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5634597" w:displacedByCustomXml="next"/>
    <w:bookmarkStart w:id="1" w:name="_Toc456788099" w:displacedByCustomXml="next"/>
    <w:sdt>
      <w:sdtPr>
        <w:rPr>
          <w:rFonts w:eastAsia="宋体"/>
          <w:b w:val="0"/>
          <w:kern w:val="2"/>
          <w:sz w:val="21"/>
        </w:rPr>
        <w:id w:val="570465446"/>
        <w15:color w:val="DBDBDB"/>
      </w:sdtPr>
      <w:sdtEndPr>
        <w:rPr>
          <w:sz w:val="24"/>
        </w:rPr>
      </w:sdtEndPr>
      <w:sdtContent>
        <w:p w:rsidR="00037B36" w:rsidRDefault="00037B36" w:rsidP="00037B36">
          <w:pPr>
            <w:pStyle w:val="1"/>
            <w:spacing w:beforeLines="0" w:before="0" w:afterLines="0" w:after="0" w:line="300" w:lineRule="auto"/>
            <w:rPr>
              <w:rFonts w:eastAsia="宋体"/>
              <w:b w:val="0"/>
              <w:noProof/>
              <w:sz w:val="24"/>
            </w:rPr>
          </w:pPr>
          <w:r>
            <w:t>目</w:t>
          </w:r>
          <w:r w:rsidR="00EE541A">
            <w:rPr>
              <w:rFonts w:hint="eastAsia"/>
            </w:rPr>
            <w:t xml:space="preserve"> </w:t>
          </w:r>
          <w:r>
            <w:t>录</w:t>
          </w:r>
          <w:r>
            <w:rPr>
              <w:rFonts w:eastAsia="宋体"/>
              <w:b w:val="0"/>
              <w:sz w:val="24"/>
            </w:rPr>
            <w:fldChar w:fldCharType="begin"/>
          </w:r>
          <w:r>
            <w:rPr>
              <w:rFonts w:eastAsia="宋体"/>
              <w:b w:val="0"/>
              <w:sz w:val="24"/>
            </w:rPr>
            <w:instrText xml:space="preserve">TOC \o "1-1" \h \u </w:instrText>
          </w:r>
          <w:r>
            <w:rPr>
              <w:rFonts w:eastAsia="宋体"/>
              <w:b w:val="0"/>
              <w:sz w:val="24"/>
            </w:rPr>
            <w:fldChar w:fldCharType="separate"/>
          </w:r>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42" w:history="1">
            <w:r w:rsidR="00037B36">
              <w:rPr>
                <w:rStyle w:val="af4"/>
                <w:rFonts w:ascii="Times New Roman" w:hAnsi="Times New Roman"/>
                <w:b w:val="0"/>
                <w:noProof/>
                <w:color w:val="auto"/>
                <w:sz w:val="24"/>
                <w:szCs w:val="24"/>
              </w:rPr>
              <w:t>关于制订修订学术学位博士研究生培养方案的指导意见</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_Toc105667342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1</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43" w:history="1">
            <w:r w:rsidR="00037B36">
              <w:rPr>
                <w:rStyle w:val="af4"/>
                <w:rFonts w:ascii="Times New Roman" w:hAnsi="Times New Roman"/>
                <w:b w:val="0"/>
                <w:noProof/>
                <w:color w:val="auto"/>
                <w:kern w:val="44"/>
                <w:sz w:val="24"/>
                <w:szCs w:val="24"/>
              </w:rPr>
              <w:t>应用经济学（硕士起点）</w:t>
            </w:r>
            <w:r w:rsidR="00037B36">
              <w:rPr>
                <w:rStyle w:val="af4"/>
                <w:rFonts w:ascii="Times New Roman" w:hAnsi="Times New Roman" w:hint="eastAsia"/>
                <w:b w:val="0"/>
                <w:noProof/>
                <w:color w:val="auto"/>
                <w:kern w:val="44"/>
                <w:sz w:val="24"/>
                <w:szCs w:val="24"/>
              </w:rPr>
              <w:t>（学科代码：</w:t>
            </w:r>
            <w:r w:rsidR="00037B36">
              <w:rPr>
                <w:rStyle w:val="af4"/>
                <w:rFonts w:ascii="Times New Roman" w:hAnsi="Times New Roman" w:hint="eastAsia"/>
                <w:b w:val="0"/>
                <w:noProof/>
                <w:color w:val="auto"/>
                <w:kern w:val="44"/>
                <w:sz w:val="24"/>
                <w:szCs w:val="24"/>
              </w:rPr>
              <w:t>0202</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_Toc105667343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7</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44" w:history="1">
            <w:r w:rsidR="00037B36">
              <w:rPr>
                <w:rStyle w:val="af4"/>
                <w:rFonts w:ascii="Times New Roman" w:hAnsi="Times New Roman"/>
                <w:b w:val="0"/>
                <w:noProof/>
                <w:color w:val="auto"/>
                <w:kern w:val="44"/>
                <w:sz w:val="24"/>
                <w:szCs w:val="24"/>
              </w:rPr>
              <w:t>应用经济学（本科起点）</w:t>
            </w:r>
            <w:r w:rsidR="00037B36">
              <w:rPr>
                <w:rStyle w:val="af4"/>
                <w:rFonts w:ascii="Times New Roman" w:hAnsi="Times New Roman" w:hint="eastAsia"/>
                <w:b w:val="0"/>
                <w:noProof/>
                <w:color w:val="auto"/>
                <w:kern w:val="44"/>
                <w:sz w:val="24"/>
                <w:szCs w:val="24"/>
              </w:rPr>
              <w:t>（学科代码：</w:t>
            </w:r>
            <w:r w:rsidR="00037B36">
              <w:rPr>
                <w:rStyle w:val="af4"/>
                <w:rFonts w:ascii="Times New Roman" w:hAnsi="Times New Roman" w:hint="eastAsia"/>
                <w:b w:val="0"/>
                <w:noProof/>
                <w:color w:val="auto"/>
                <w:kern w:val="44"/>
                <w:sz w:val="24"/>
                <w:szCs w:val="24"/>
              </w:rPr>
              <w:t>0202</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_Toc105667344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12</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45" w:history="1">
            <w:r w:rsidR="00037B36">
              <w:rPr>
                <w:rStyle w:val="af4"/>
                <w:rFonts w:ascii="Times New Roman" w:hAnsi="Times New Roman"/>
                <w:b w:val="0"/>
                <w:noProof/>
                <w:color w:val="auto"/>
                <w:kern w:val="0"/>
                <w:sz w:val="24"/>
                <w:szCs w:val="24"/>
              </w:rPr>
              <w:t>马克思主义理论</w:t>
            </w:r>
            <w:r w:rsidR="00037B36">
              <w:rPr>
                <w:rStyle w:val="af4"/>
                <w:rFonts w:ascii="Times New Roman" w:hAnsi="Times New Roman" w:hint="eastAsia"/>
                <w:b w:val="0"/>
                <w:noProof/>
                <w:color w:val="auto"/>
                <w:kern w:val="0"/>
                <w:sz w:val="24"/>
                <w:szCs w:val="24"/>
              </w:rPr>
              <w:t>（学科代码：</w:t>
            </w:r>
            <w:r w:rsidR="00037B36">
              <w:rPr>
                <w:rStyle w:val="af4"/>
                <w:rFonts w:ascii="Times New Roman" w:hAnsi="Times New Roman" w:hint="eastAsia"/>
                <w:b w:val="0"/>
                <w:noProof/>
                <w:color w:val="auto"/>
                <w:kern w:val="0"/>
                <w:sz w:val="24"/>
                <w:szCs w:val="24"/>
              </w:rPr>
              <w:t>0305</w:t>
            </w:r>
            <w:r w:rsidR="00037B36">
              <w:rPr>
                <w:rStyle w:val="af4"/>
                <w:rFonts w:ascii="Times New Roman" w:hAnsi="Times New Roman" w:hint="eastAsia"/>
                <w:b w:val="0"/>
                <w:noProof/>
                <w:color w:val="auto"/>
                <w:kern w:val="0"/>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_Toc105667345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17</w:t>
            </w:r>
            <w:r w:rsidR="00037B36">
              <w:rPr>
                <w:rFonts w:ascii="Times New Roman" w:hAnsi="Times New Roman"/>
                <w:b w:val="0"/>
                <w:noProof/>
                <w:sz w:val="24"/>
                <w:szCs w:val="24"/>
              </w:rPr>
              <w:fldChar w:fldCharType="end"/>
            </w:r>
          </w:hyperlink>
        </w:p>
        <w:p w:rsidR="00037B36" w:rsidRDefault="00565B78" w:rsidP="00AA3A5A">
          <w:pPr>
            <w:pStyle w:val="1c"/>
            <w:tabs>
              <w:tab w:val="right" w:leader="dot" w:pos="8302"/>
            </w:tabs>
            <w:spacing w:before="0" w:after="0" w:line="300" w:lineRule="auto"/>
            <w:rPr>
              <w:rFonts w:ascii="Times New Roman" w:hAnsi="Times New Roman"/>
              <w:b w:val="0"/>
              <w:bCs w:val="0"/>
              <w:caps w:val="0"/>
              <w:noProof/>
              <w:sz w:val="24"/>
              <w:szCs w:val="24"/>
            </w:rPr>
          </w:pPr>
          <w:hyperlink w:anchor="_Toc105667346" w:history="1">
            <w:r w:rsidR="00037B36">
              <w:rPr>
                <w:rStyle w:val="af4"/>
                <w:rFonts w:ascii="Times New Roman" w:hAnsi="Times New Roman"/>
                <w:b w:val="0"/>
                <w:noProof/>
                <w:color w:val="auto"/>
                <w:kern w:val="0"/>
                <w:sz w:val="24"/>
                <w:szCs w:val="24"/>
              </w:rPr>
              <w:t>马克思主义理论</w:t>
            </w:r>
            <w:r w:rsidR="00037B36">
              <w:rPr>
                <w:rStyle w:val="af4"/>
                <w:rFonts w:ascii="Times New Roman" w:hAnsi="Times New Roman" w:hint="eastAsia"/>
                <w:b w:val="0"/>
                <w:noProof/>
                <w:color w:val="auto"/>
                <w:kern w:val="0"/>
                <w:sz w:val="24"/>
                <w:szCs w:val="24"/>
              </w:rPr>
              <w:t>（教育部高校思想政治理论课教师队伍后备人才培养专项支持计划）（学科代码：</w:t>
            </w:r>
            <w:r w:rsidR="00037B36">
              <w:rPr>
                <w:rStyle w:val="af4"/>
                <w:rFonts w:ascii="Times New Roman" w:hAnsi="Times New Roman" w:hint="eastAsia"/>
                <w:b w:val="0"/>
                <w:noProof/>
                <w:color w:val="auto"/>
                <w:kern w:val="0"/>
                <w:sz w:val="24"/>
                <w:szCs w:val="24"/>
              </w:rPr>
              <w:t>0305</w:t>
            </w:r>
            <w:r w:rsidR="00037B36">
              <w:rPr>
                <w:rStyle w:val="af4"/>
                <w:rFonts w:ascii="Times New Roman" w:hAnsi="Times New Roman" w:hint="eastAsia"/>
                <w:b w:val="0"/>
                <w:noProof/>
                <w:color w:val="auto"/>
                <w:kern w:val="0"/>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_Toc105667346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24</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47" w:history="1">
            <w:r w:rsidR="00037B36">
              <w:rPr>
                <w:rStyle w:val="af4"/>
                <w:rFonts w:ascii="Times New Roman" w:hAnsi="Times New Roman"/>
                <w:b w:val="0"/>
                <w:noProof/>
                <w:color w:val="auto"/>
                <w:kern w:val="0"/>
                <w:sz w:val="24"/>
                <w:szCs w:val="24"/>
              </w:rPr>
              <w:t>数学（硕士起点）</w:t>
            </w:r>
            <w:r w:rsidR="00037B36">
              <w:rPr>
                <w:rStyle w:val="af4"/>
                <w:rFonts w:ascii="Times New Roman" w:hAnsi="Times New Roman" w:hint="eastAsia"/>
                <w:b w:val="0"/>
                <w:noProof/>
                <w:color w:val="auto"/>
                <w:kern w:val="0"/>
                <w:sz w:val="24"/>
                <w:szCs w:val="24"/>
              </w:rPr>
              <w:t>（学科代码：</w:t>
            </w:r>
            <w:r w:rsidR="00037B36">
              <w:rPr>
                <w:rStyle w:val="af4"/>
                <w:rFonts w:ascii="Times New Roman" w:hAnsi="Times New Roman" w:hint="eastAsia"/>
                <w:b w:val="0"/>
                <w:noProof/>
                <w:color w:val="auto"/>
                <w:kern w:val="0"/>
                <w:sz w:val="24"/>
                <w:szCs w:val="24"/>
              </w:rPr>
              <w:t>0701</w:t>
            </w:r>
            <w:r w:rsidR="00037B36">
              <w:rPr>
                <w:rStyle w:val="af4"/>
                <w:rFonts w:ascii="Times New Roman" w:hAnsi="Times New Roman" w:hint="eastAsia"/>
                <w:b w:val="0"/>
                <w:noProof/>
                <w:color w:val="auto"/>
                <w:kern w:val="0"/>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_Toc105667347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31</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48" w:history="1">
            <w:r w:rsidR="00037B36">
              <w:rPr>
                <w:rStyle w:val="af4"/>
                <w:rFonts w:ascii="Times New Roman" w:hAnsi="Times New Roman"/>
                <w:b w:val="0"/>
                <w:noProof/>
                <w:color w:val="auto"/>
                <w:kern w:val="0"/>
                <w:sz w:val="24"/>
                <w:szCs w:val="24"/>
              </w:rPr>
              <w:t>数学（本科起点）</w:t>
            </w:r>
            <w:r w:rsidR="00037B36">
              <w:rPr>
                <w:rStyle w:val="af4"/>
                <w:rFonts w:ascii="Times New Roman" w:hAnsi="Times New Roman" w:hint="eastAsia"/>
                <w:b w:val="0"/>
                <w:noProof/>
                <w:color w:val="auto"/>
                <w:kern w:val="0"/>
                <w:sz w:val="24"/>
                <w:szCs w:val="24"/>
              </w:rPr>
              <w:t>（学科代码：</w:t>
            </w:r>
            <w:r w:rsidR="00037B36">
              <w:rPr>
                <w:rStyle w:val="af4"/>
                <w:rFonts w:ascii="Times New Roman" w:hAnsi="Times New Roman" w:hint="eastAsia"/>
                <w:b w:val="0"/>
                <w:noProof/>
                <w:color w:val="auto"/>
                <w:kern w:val="0"/>
                <w:sz w:val="24"/>
                <w:szCs w:val="24"/>
              </w:rPr>
              <w:t>0701</w:t>
            </w:r>
            <w:r w:rsidR="00037B36">
              <w:rPr>
                <w:rStyle w:val="af4"/>
                <w:rFonts w:ascii="Times New Roman" w:hAnsi="Times New Roman" w:hint="eastAsia"/>
                <w:b w:val="0"/>
                <w:noProof/>
                <w:color w:val="auto"/>
                <w:kern w:val="0"/>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_Toc105667348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37</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49" w:history="1">
            <w:r w:rsidR="00037B36">
              <w:rPr>
                <w:rStyle w:val="af4"/>
                <w:rFonts w:ascii="Times New Roman" w:hAnsi="Times New Roman"/>
                <w:b w:val="0"/>
                <w:noProof/>
                <w:color w:val="auto"/>
                <w:kern w:val="0"/>
                <w:sz w:val="24"/>
                <w:szCs w:val="24"/>
              </w:rPr>
              <w:t>物理学（硕士起点）</w:t>
            </w:r>
            <w:r w:rsidR="00037B36">
              <w:rPr>
                <w:rStyle w:val="af4"/>
                <w:rFonts w:ascii="Times New Roman" w:hAnsi="Times New Roman" w:hint="eastAsia"/>
                <w:b w:val="0"/>
                <w:noProof/>
                <w:color w:val="auto"/>
                <w:kern w:val="0"/>
                <w:sz w:val="24"/>
                <w:szCs w:val="24"/>
              </w:rPr>
              <w:t>（学科代码：</w:t>
            </w:r>
            <w:r w:rsidR="00037B36">
              <w:rPr>
                <w:rStyle w:val="af4"/>
                <w:rFonts w:ascii="Times New Roman" w:hAnsi="Times New Roman" w:hint="eastAsia"/>
                <w:b w:val="0"/>
                <w:noProof/>
                <w:color w:val="auto"/>
                <w:kern w:val="0"/>
                <w:sz w:val="24"/>
                <w:szCs w:val="24"/>
              </w:rPr>
              <w:t>0702</w:t>
            </w:r>
            <w:r w:rsidR="00037B36">
              <w:rPr>
                <w:rStyle w:val="af4"/>
                <w:rFonts w:ascii="Times New Roman" w:hAnsi="Times New Roman" w:hint="eastAsia"/>
                <w:b w:val="0"/>
                <w:noProof/>
                <w:color w:val="auto"/>
                <w:kern w:val="0"/>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_Toc105667349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43</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50" w:history="1">
            <w:r w:rsidR="00037B36">
              <w:rPr>
                <w:rStyle w:val="af4"/>
                <w:rFonts w:ascii="Times New Roman" w:hAnsi="Times New Roman"/>
                <w:b w:val="0"/>
                <w:noProof/>
                <w:color w:val="auto"/>
                <w:kern w:val="0"/>
                <w:sz w:val="24"/>
                <w:szCs w:val="24"/>
              </w:rPr>
              <w:t>物理学（本科起点）</w:t>
            </w:r>
            <w:r w:rsidR="00037B36">
              <w:rPr>
                <w:rStyle w:val="af4"/>
                <w:rFonts w:ascii="Times New Roman" w:hAnsi="Times New Roman" w:hint="eastAsia"/>
                <w:b w:val="0"/>
                <w:noProof/>
                <w:color w:val="auto"/>
                <w:kern w:val="0"/>
                <w:sz w:val="24"/>
                <w:szCs w:val="24"/>
              </w:rPr>
              <w:t>（学科代码：</w:t>
            </w:r>
            <w:r w:rsidR="00037B36">
              <w:rPr>
                <w:rStyle w:val="af4"/>
                <w:rFonts w:ascii="Times New Roman" w:hAnsi="Times New Roman" w:hint="eastAsia"/>
                <w:b w:val="0"/>
                <w:noProof/>
                <w:color w:val="auto"/>
                <w:kern w:val="0"/>
                <w:sz w:val="24"/>
                <w:szCs w:val="24"/>
              </w:rPr>
              <w:t>0702</w:t>
            </w:r>
            <w:r w:rsidR="00037B36">
              <w:rPr>
                <w:rStyle w:val="af4"/>
                <w:rFonts w:ascii="Times New Roman" w:hAnsi="Times New Roman" w:hint="eastAsia"/>
                <w:b w:val="0"/>
                <w:noProof/>
                <w:color w:val="auto"/>
                <w:kern w:val="0"/>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_Toc105667350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48</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51" w:history="1">
            <w:r w:rsidR="00037B36">
              <w:rPr>
                <w:rStyle w:val="af4"/>
                <w:rFonts w:ascii="Times New Roman" w:hAnsi="Times New Roman"/>
                <w:b w:val="0"/>
                <w:noProof/>
                <w:color w:val="auto"/>
                <w:kern w:val="44"/>
                <w:sz w:val="24"/>
                <w:szCs w:val="24"/>
              </w:rPr>
              <w:t>化学</w:t>
            </w:r>
            <w:r w:rsidR="00037B36">
              <w:rPr>
                <w:rStyle w:val="af4"/>
                <w:rFonts w:ascii="Times New Roman" w:hAnsi="Times New Roman" w:hint="eastAsia"/>
                <w:b w:val="0"/>
                <w:noProof/>
                <w:color w:val="auto"/>
                <w:kern w:val="44"/>
                <w:sz w:val="24"/>
                <w:szCs w:val="24"/>
              </w:rPr>
              <w:t>（学科代码：</w:t>
            </w:r>
            <w:r w:rsidR="00037B36">
              <w:rPr>
                <w:rStyle w:val="af4"/>
                <w:rFonts w:ascii="Times New Roman" w:hAnsi="Times New Roman" w:hint="eastAsia"/>
                <w:b w:val="0"/>
                <w:noProof/>
                <w:color w:val="auto"/>
                <w:kern w:val="44"/>
                <w:sz w:val="24"/>
                <w:szCs w:val="24"/>
              </w:rPr>
              <w:t>0703</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_Toc105667351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54</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52" w:history="1">
            <w:r w:rsidR="00037B36">
              <w:rPr>
                <w:rStyle w:val="af4"/>
                <w:rFonts w:ascii="Times New Roman" w:hAnsi="Times New Roman"/>
                <w:b w:val="0"/>
                <w:noProof/>
                <w:color w:val="auto"/>
                <w:kern w:val="44"/>
                <w:sz w:val="24"/>
                <w:szCs w:val="24"/>
              </w:rPr>
              <w:t>力学（硕士起点）（</w:t>
            </w:r>
            <w:r w:rsidR="00037B36">
              <w:rPr>
                <w:rStyle w:val="af4"/>
                <w:rFonts w:ascii="Times New Roman" w:hAnsi="Times New Roman"/>
                <w:b w:val="0"/>
                <w:noProof/>
                <w:color w:val="auto"/>
                <w:kern w:val="44"/>
                <w:sz w:val="24"/>
                <w:szCs w:val="24"/>
              </w:rPr>
              <w:t>I</w:t>
            </w:r>
            <w:r w:rsidR="00037B36">
              <w:rPr>
                <w:rStyle w:val="af4"/>
                <w:rFonts w:ascii="Times New Roman" w:hAnsi="Times New Roman"/>
                <w:b w:val="0"/>
                <w:noProof/>
                <w:color w:val="auto"/>
                <w:kern w:val="44"/>
                <w:sz w:val="24"/>
                <w:szCs w:val="24"/>
              </w:rPr>
              <w:t>）</w:t>
            </w:r>
            <w:r w:rsidR="00037B36">
              <w:rPr>
                <w:rStyle w:val="af4"/>
                <w:rFonts w:ascii="Times New Roman" w:hAnsi="Times New Roman" w:hint="eastAsia"/>
                <w:b w:val="0"/>
                <w:noProof/>
                <w:color w:val="auto"/>
                <w:kern w:val="44"/>
                <w:sz w:val="24"/>
                <w:szCs w:val="24"/>
              </w:rPr>
              <w:t>（理学院）（学科代码：</w:t>
            </w:r>
            <w:r w:rsidR="00037B36">
              <w:rPr>
                <w:rStyle w:val="af4"/>
                <w:rFonts w:ascii="Times New Roman" w:hAnsi="Times New Roman" w:hint="eastAsia"/>
                <w:b w:val="0"/>
                <w:noProof/>
                <w:color w:val="auto"/>
                <w:kern w:val="44"/>
                <w:sz w:val="24"/>
                <w:szCs w:val="24"/>
              </w:rPr>
              <w:t>0801</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_Toc105667352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60</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53" w:history="1">
            <w:r w:rsidR="00037B36">
              <w:rPr>
                <w:rStyle w:val="af4"/>
                <w:rFonts w:ascii="Times New Roman" w:hAnsi="Times New Roman"/>
                <w:b w:val="0"/>
                <w:noProof/>
                <w:color w:val="auto"/>
                <w:kern w:val="44"/>
                <w:sz w:val="24"/>
                <w:szCs w:val="24"/>
              </w:rPr>
              <w:t>力学（硕士起点）（</w:t>
            </w:r>
            <w:r w:rsidR="00037B36">
              <w:rPr>
                <w:rStyle w:val="af4"/>
                <w:rFonts w:ascii="Times New Roman" w:hAnsi="Times New Roman"/>
                <w:b w:val="0"/>
                <w:noProof/>
                <w:color w:val="auto"/>
                <w:kern w:val="44"/>
                <w:sz w:val="24"/>
                <w:szCs w:val="24"/>
              </w:rPr>
              <w:t>II</w:t>
            </w:r>
            <w:r w:rsidR="00037B36">
              <w:rPr>
                <w:rStyle w:val="af4"/>
                <w:rFonts w:ascii="Times New Roman" w:hAnsi="Times New Roman"/>
                <w:b w:val="0"/>
                <w:noProof/>
                <w:color w:val="auto"/>
                <w:kern w:val="44"/>
                <w:sz w:val="24"/>
                <w:szCs w:val="24"/>
              </w:rPr>
              <w:t>）</w:t>
            </w:r>
            <w:r w:rsidR="00037B36">
              <w:rPr>
                <w:rStyle w:val="af4"/>
                <w:rFonts w:ascii="Times New Roman" w:hAnsi="Times New Roman" w:hint="eastAsia"/>
                <w:b w:val="0"/>
                <w:noProof/>
                <w:color w:val="auto"/>
                <w:kern w:val="44"/>
                <w:sz w:val="24"/>
                <w:szCs w:val="24"/>
              </w:rPr>
              <w:t>（船海能动学院）（学科代码：</w:t>
            </w:r>
            <w:r w:rsidR="00037B36">
              <w:rPr>
                <w:rStyle w:val="af4"/>
                <w:rFonts w:ascii="Times New Roman" w:hAnsi="Times New Roman" w:hint="eastAsia"/>
                <w:b w:val="0"/>
                <w:noProof/>
                <w:color w:val="auto"/>
                <w:kern w:val="44"/>
                <w:sz w:val="24"/>
                <w:szCs w:val="24"/>
              </w:rPr>
              <w:t>0801</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_Toc105667353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65</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54" w:history="1">
            <w:r w:rsidR="00037B36">
              <w:rPr>
                <w:rStyle w:val="af4"/>
                <w:rFonts w:ascii="Times New Roman" w:hAnsi="Times New Roman"/>
                <w:b w:val="0"/>
                <w:noProof/>
                <w:color w:val="auto"/>
                <w:kern w:val="44"/>
                <w:sz w:val="24"/>
                <w:szCs w:val="24"/>
              </w:rPr>
              <w:t>力学（本科起点）</w:t>
            </w:r>
            <w:r w:rsidR="00037B36">
              <w:rPr>
                <w:rStyle w:val="af4"/>
                <w:rFonts w:ascii="Times New Roman" w:hAnsi="Times New Roman" w:hint="eastAsia"/>
                <w:b w:val="0"/>
                <w:noProof/>
                <w:color w:val="auto"/>
                <w:kern w:val="44"/>
                <w:sz w:val="24"/>
                <w:szCs w:val="24"/>
              </w:rPr>
              <w:t>（学科代码：</w:t>
            </w:r>
            <w:r w:rsidR="00037B36">
              <w:rPr>
                <w:rStyle w:val="af4"/>
                <w:rFonts w:ascii="Times New Roman" w:hAnsi="Times New Roman" w:hint="eastAsia"/>
                <w:b w:val="0"/>
                <w:noProof/>
                <w:color w:val="auto"/>
                <w:kern w:val="44"/>
                <w:sz w:val="24"/>
                <w:szCs w:val="24"/>
              </w:rPr>
              <w:t>0801</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_Toc105667354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72</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55" w:history="1">
            <w:r w:rsidR="00037B36">
              <w:rPr>
                <w:rStyle w:val="af4"/>
                <w:rFonts w:ascii="Times New Roman" w:hAnsi="Times New Roman"/>
                <w:b w:val="0"/>
                <w:noProof/>
                <w:color w:val="auto"/>
                <w:kern w:val="44"/>
                <w:sz w:val="24"/>
                <w:szCs w:val="24"/>
              </w:rPr>
              <w:t>机械工程</w:t>
            </w:r>
            <w:r w:rsidR="00037B36" w:rsidRPr="006B3B64">
              <w:rPr>
                <w:rStyle w:val="af4"/>
                <w:rFonts w:ascii="Times New Roman" w:hAnsi="Times New Roman"/>
                <w:b w:val="0"/>
                <w:noProof/>
                <w:color w:val="auto"/>
                <w:kern w:val="44"/>
                <w:sz w:val="24"/>
                <w:szCs w:val="24"/>
              </w:rPr>
              <w:t>（硕士起点）</w:t>
            </w:r>
            <w:r w:rsidR="00037B36">
              <w:rPr>
                <w:rStyle w:val="af4"/>
                <w:rFonts w:ascii="Times New Roman" w:hAnsi="Times New Roman"/>
                <w:b w:val="0"/>
                <w:noProof/>
                <w:color w:val="auto"/>
                <w:kern w:val="44"/>
                <w:sz w:val="24"/>
                <w:szCs w:val="24"/>
              </w:rPr>
              <w:t>（</w:t>
            </w:r>
            <w:r w:rsidR="00037B36">
              <w:rPr>
                <w:rStyle w:val="af4"/>
                <w:rFonts w:ascii="Times New Roman" w:hAnsi="Times New Roman"/>
                <w:b w:val="0"/>
                <w:noProof/>
                <w:color w:val="auto"/>
                <w:kern w:val="44"/>
                <w:sz w:val="24"/>
                <w:szCs w:val="24"/>
              </w:rPr>
              <w:t>I</w:t>
            </w:r>
            <w:r w:rsidR="00037B36">
              <w:rPr>
                <w:rStyle w:val="af4"/>
                <w:rFonts w:ascii="Times New Roman" w:hAnsi="Times New Roman"/>
                <w:b w:val="0"/>
                <w:noProof/>
                <w:color w:val="auto"/>
                <w:kern w:val="44"/>
                <w:sz w:val="24"/>
                <w:szCs w:val="24"/>
              </w:rPr>
              <w:t>）</w:t>
            </w:r>
            <w:r w:rsidR="00037B36">
              <w:rPr>
                <w:rStyle w:val="af4"/>
                <w:rFonts w:ascii="Times New Roman" w:hAnsi="Times New Roman" w:hint="eastAsia"/>
                <w:b w:val="0"/>
                <w:noProof/>
                <w:color w:val="auto"/>
                <w:kern w:val="44"/>
                <w:sz w:val="24"/>
                <w:szCs w:val="24"/>
              </w:rPr>
              <w:t>（机电学院）（学科代码：</w:t>
            </w:r>
            <w:r w:rsidR="00037B36">
              <w:rPr>
                <w:rStyle w:val="af4"/>
                <w:rFonts w:ascii="Times New Roman" w:hAnsi="Times New Roman" w:hint="eastAsia"/>
                <w:b w:val="0"/>
                <w:noProof/>
                <w:color w:val="auto"/>
                <w:kern w:val="44"/>
                <w:sz w:val="24"/>
                <w:szCs w:val="24"/>
              </w:rPr>
              <w:t>0802</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_Toc105667355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78</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56" w:history="1">
            <w:r w:rsidR="00037B36">
              <w:rPr>
                <w:rStyle w:val="af4"/>
                <w:rFonts w:ascii="Times New Roman" w:hAnsi="Times New Roman"/>
                <w:b w:val="0"/>
                <w:noProof/>
                <w:color w:val="auto"/>
                <w:kern w:val="44"/>
                <w:sz w:val="24"/>
                <w:szCs w:val="24"/>
              </w:rPr>
              <w:t>机械工程</w:t>
            </w:r>
            <w:r w:rsidR="00037B36" w:rsidRPr="006B3B64">
              <w:rPr>
                <w:rStyle w:val="af4"/>
                <w:rFonts w:ascii="Times New Roman" w:hAnsi="Times New Roman"/>
                <w:b w:val="0"/>
                <w:noProof/>
                <w:color w:val="auto"/>
                <w:kern w:val="44"/>
                <w:sz w:val="24"/>
                <w:szCs w:val="24"/>
              </w:rPr>
              <w:t>（硕士起点）</w:t>
            </w:r>
            <w:r w:rsidR="00037B36">
              <w:rPr>
                <w:rStyle w:val="af4"/>
                <w:rFonts w:ascii="Times New Roman" w:hAnsi="Times New Roman"/>
                <w:b w:val="0"/>
                <w:noProof/>
                <w:color w:val="auto"/>
                <w:kern w:val="44"/>
                <w:sz w:val="24"/>
                <w:szCs w:val="24"/>
              </w:rPr>
              <w:t>（</w:t>
            </w:r>
            <w:r w:rsidR="00037B36">
              <w:rPr>
                <w:rStyle w:val="af4"/>
                <w:rFonts w:ascii="Times New Roman" w:hAnsi="Times New Roman"/>
                <w:b w:val="0"/>
                <w:noProof/>
                <w:color w:val="auto"/>
                <w:kern w:val="44"/>
                <w:sz w:val="24"/>
                <w:szCs w:val="24"/>
              </w:rPr>
              <w:t>II</w:t>
            </w:r>
            <w:r w:rsidR="00037B36">
              <w:rPr>
                <w:rStyle w:val="af4"/>
                <w:rFonts w:ascii="Times New Roman" w:hAnsi="Times New Roman"/>
                <w:b w:val="0"/>
                <w:noProof/>
                <w:color w:val="auto"/>
                <w:kern w:val="44"/>
                <w:sz w:val="24"/>
                <w:szCs w:val="24"/>
              </w:rPr>
              <w:t>）</w:t>
            </w:r>
            <w:r w:rsidR="00037B36">
              <w:rPr>
                <w:rStyle w:val="af4"/>
                <w:rFonts w:ascii="Times New Roman" w:hAnsi="Times New Roman" w:hint="eastAsia"/>
                <w:b w:val="0"/>
                <w:noProof/>
                <w:color w:val="auto"/>
                <w:kern w:val="44"/>
                <w:sz w:val="24"/>
                <w:szCs w:val="24"/>
              </w:rPr>
              <w:t>（交通物流学院）（学科代码：</w:t>
            </w:r>
            <w:r w:rsidR="00037B36">
              <w:rPr>
                <w:rStyle w:val="af4"/>
                <w:rFonts w:ascii="Times New Roman" w:hAnsi="Times New Roman" w:hint="eastAsia"/>
                <w:b w:val="0"/>
                <w:noProof/>
                <w:color w:val="auto"/>
                <w:kern w:val="44"/>
                <w:sz w:val="24"/>
                <w:szCs w:val="24"/>
              </w:rPr>
              <w:t>0802</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_Toc105667356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83</w:t>
            </w:r>
            <w:r w:rsidR="00037B36">
              <w:rPr>
                <w:rFonts w:ascii="Times New Roman" w:hAnsi="Times New Roman"/>
                <w:b w:val="0"/>
                <w:noProof/>
                <w:sz w:val="24"/>
                <w:szCs w:val="24"/>
              </w:rPr>
              <w:fldChar w:fldCharType="end"/>
            </w:r>
          </w:hyperlink>
        </w:p>
        <w:p w:rsidR="00037B36" w:rsidRPr="006B3B64"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55" w:history="1">
            <w:r w:rsidR="00037B36">
              <w:rPr>
                <w:rStyle w:val="af4"/>
                <w:rFonts w:ascii="Times New Roman" w:hAnsi="Times New Roman"/>
                <w:b w:val="0"/>
                <w:noProof/>
                <w:color w:val="auto"/>
                <w:kern w:val="44"/>
                <w:sz w:val="24"/>
                <w:szCs w:val="24"/>
              </w:rPr>
              <w:t>机械工程</w:t>
            </w:r>
            <w:r w:rsidR="00037B36" w:rsidRPr="006B3B64">
              <w:rPr>
                <w:rStyle w:val="af4"/>
                <w:rFonts w:ascii="Times New Roman" w:hAnsi="Times New Roman"/>
                <w:b w:val="0"/>
                <w:noProof/>
                <w:color w:val="auto"/>
                <w:kern w:val="44"/>
                <w:sz w:val="24"/>
                <w:szCs w:val="24"/>
              </w:rPr>
              <w:t>（</w:t>
            </w:r>
            <w:r w:rsidR="00037B36">
              <w:rPr>
                <w:rStyle w:val="af4"/>
                <w:rFonts w:ascii="Times New Roman" w:hAnsi="Times New Roman" w:hint="eastAsia"/>
                <w:b w:val="0"/>
                <w:noProof/>
                <w:color w:val="auto"/>
                <w:kern w:val="44"/>
                <w:sz w:val="24"/>
                <w:szCs w:val="24"/>
              </w:rPr>
              <w:t>本科</w:t>
            </w:r>
            <w:r w:rsidR="00037B36" w:rsidRPr="006B3B64">
              <w:rPr>
                <w:rStyle w:val="af4"/>
                <w:rFonts w:ascii="Times New Roman" w:hAnsi="Times New Roman"/>
                <w:b w:val="0"/>
                <w:noProof/>
                <w:color w:val="auto"/>
                <w:kern w:val="44"/>
                <w:sz w:val="24"/>
                <w:szCs w:val="24"/>
              </w:rPr>
              <w:t>起点）</w:t>
            </w:r>
            <w:r w:rsidR="00037B36">
              <w:rPr>
                <w:rStyle w:val="af4"/>
                <w:rFonts w:ascii="Times New Roman" w:hAnsi="Times New Roman" w:hint="eastAsia"/>
                <w:b w:val="0"/>
                <w:noProof/>
                <w:color w:val="auto"/>
                <w:kern w:val="44"/>
                <w:sz w:val="24"/>
                <w:szCs w:val="24"/>
              </w:rPr>
              <w:t>（学科代码：</w:t>
            </w:r>
            <w:r w:rsidR="00037B36">
              <w:rPr>
                <w:rStyle w:val="af4"/>
                <w:rFonts w:ascii="Times New Roman" w:hAnsi="Times New Roman" w:hint="eastAsia"/>
                <w:b w:val="0"/>
                <w:noProof/>
                <w:color w:val="auto"/>
                <w:kern w:val="44"/>
                <w:sz w:val="24"/>
                <w:szCs w:val="24"/>
              </w:rPr>
              <w:t>0802</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t>90</w:t>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57" w:history="1">
            <w:r w:rsidR="00037B36">
              <w:rPr>
                <w:rStyle w:val="af4"/>
                <w:rFonts w:ascii="Times New Roman" w:hAnsi="Times New Roman"/>
                <w:b w:val="0"/>
                <w:noProof/>
                <w:color w:val="auto"/>
                <w:kern w:val="44"/>
                <w:sz w:val="24"/>
                <w:szCs w:val="24"/>
              </w:rPr>
              <w:t>车辆工程（硕士起点）</w:t>
            </w:r>
            <w:r w:rsidR="00037B36">
              <w:rPr>
                <w:rStyle w:val="af4"/>
                <w:rFonts w:ascii="Times New Roman" w:hAnsi="Times New Roman" w:hint="eastAsia"/>
                <w:b w:val="0"/>
                <w:noProof/>
                <w:color w:val="auto"/>
                <w:kern w:val="44"/>
                <w:sz w:val="24"/>
                <w:szCs w:val="24"/>
              </w:rPr>
              <w:t>（学科代码：</w:t>
            </w:r>
            <w:r w:rsidR="00037B36">
              <w:rPr>
                <w:rStyle w:val="af4"/>
                <w:rFonts w:ascii="Times New Roman" w:hAnsi="Times New Roman" w:hint="eastAsia"/>
                <w:b w:val="0"/>
                <w:noProof/>
                <w:color w:val="auto"/>
                <w:kern w:val="44"/>
                <w:sz w:val="24"/>
                <w:szCs w:val="24"/>
              </w:rPr>
              <w:t>080204</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_Toc105667357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88</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58" w:history="1">
            <w:r w:rsidR="00037B36">
              <w:rPr>
                <w:rStyle w:val="af4"/>
                <w:rFonts w:ascii="Times New Roman" w:hAnsi="Times New Roman"/>
                <w:b w:val="0"/>
                <w:noProof/>
                <w:color w:val="auto"/>
                <w:kern w:val="44"/>
                <w:sz w:val="24"/>
                <w:szCs w:val="24"/>
              </w:rPr>
              <w:t>车辆工程（本科起点）</w:t>
            </w:r>
            <w:r w:rsidR="00ED5814" w:rsidRPr="00ED5814">
              <w:rPr>
                <w:rStyle w:val="af4"/>
                <w:rFonts w:ascii="Times New Roman" w:hAnsi="Times New Roman" w:hint="eastAsia"/>
                <w:b w:val="0"/>
                <w:noProof/>
                <w:color w:val="auto"/>
                <w:kern w:val="44"/>
                <w:sz w:val="24"/>
                <w:szCs w:val="24"/>
              </w:rPr>
              <w:t>（</w:t>
            </w:r>
            <w:r w:rsidR="00037B36">
              <w:rPr>
                <w:rStyle w:val="af4"/>
                <w:rFonts w:ascii="Times New Roman" w:hAnsi="Times New Roman" w:hint="eastAsia"/>
                <w:b w:val="0"/>
                <w:noProof/>
                <w:color w:val="auto"/>
                <w:kern w:val="44"/>
                <w:sz w:val="24"/>
                <w:szCs w:val="24"/>
              </w:rPr>
              <w:t>学科代码：</w:t>
            </w:r>
            <w:r w:rsidR="00037B36">
              <w:rPr>
                <w:rStyle w:val="af4"/>
                <w:rFonts w:ascii="Times New Roman" w:hAnsi="Times New Roman" w:hint="eastAsia"/>
                <w:b w:val="0"/>
                <w:noProof/>
                <w:color w:val="auto"/>
                <w:kern w:val="44"/>
                <w:sz w:val="24"/>
                <w:szCs w:val="24"/>
              </w:rPr>
              <w:t>080204</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_Toc105667358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101</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59" w:history="1">
            <w:r w:rsidR="00037B36">
              <w:rPr>
                <w:rStyle w:val="af4"/>
                <w:rFonts w:ascii="Times New Roman" w:hAnsi="Times New Roman"/>
                <w:b w:val="0"/>
                <w:noProof/>
                <w:color w:val="auto"/>
                <w:kern w:val="44"/>
                <w:sz w:val="24"/>
                <w:szCs w:val="24"/>
              </w:rPr>
              <w:t>汽车运用工程（硕士起点）</w:t>
            </w:r>
            <w:r w:rsidR="00037B36">
              <w:rPr>
                <w:rStyle w:val="af4"/>
                <w:rFonts w:ascii="Times New Roman" w:hAnsi="Times New Roman" w:hint="eastAsia"/>
                <w:b w:val="0"/>
                <w:noProof/>
                <w:color w:val="auto"/>
                <w:kern w:val="44"/>
                <w:sz w:val="24"/>
                <w:szCs w:val="24"/>
              </w:rPr>
              <w:t>（学科代码：</w:t>
            </w:r>
            <w:r w:rsidR="00037B36">
              <w:rPr>
                <w:rStyle w:val="af4"/>
                <w:rFonts w:ascii="Times New Roman" w:hAnsi="Times New Roman" w:hint="eastAsia"/>
                <w:b w:val="0"/>
                <w:noProof/>
                <w:color w:val="auto"/>
                <w:kern w:val="44"/>
                <w:sz w:val="24"/>
                <w:szCs w:val="24"/>
              </w:rPr>
              <w:t>0802Z2</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_Toc105667359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107</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60" w:history="1">
            <w:r w:rsidR="00037B36">
              <w:rPr>
                <w:rStyle w:val="af4"/>
                <w:rFonts w:ascii="Times New Roman" w:hAnsi="Times New Roman"/>
                <w:b w:val="0"/>
                <w:noProof/>
                <w:color w:val="auto"/>
                <w:sz w:val="24"/>
                <w:szCs w:val="24"/>
              </w:rPr>
              <w:t>汽车运用工程（本科起点）</w:t>
            </w:r>
            <w:r w:rsidR="00037B36">
              <w:rPr>
                <w:rStyle w:val="af4"/>
                <w:rFonts w:ascii="Times New Roman" w:hAnsi="Times New Roman" w:hint="eastAsia"/>
                <w:b w:val="0"/>
                <w:noProof/>
                <w:color w:val="auto"/>
                <w:sz w:val="24"/>
                <w:szCs w:val="24"/>
              </w:rPr>
              <w:t>（学科代码：</w:t>
            </w:r>
            <w:r w:rsidR="00037B36">
              <w:rPr>
                <w:rStyle w:val="af4"/>
                <w:rFonts w:ascii="Times New Roman" w:hAnsi="Times New Roman" w:hint="eastAsia"/>
                <w:b w:val="0"/>
                <w:noProof/>
                <w:color w:val="auto"/>
                <w:sz w:val="24"/>
                <w:szCs w:val="24"/>
              </w:rPr>
              <w:t>0802Z2</w:t>
            </w:r>
            <w:r w:rsidR="00037B36">
              <w:rPr>
                <w:rStyle w:val="af4"/>
                <w:rFonts w:ascii="Times New Roman" w:hAnsi="Times New Roman" w:hint="eastAsia"/>
                <w:b w:val="0"/>
                <w:noProof/>
                <w:color w:val="auto"/>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_Toc105667360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113</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61" w:history="1">
            <w:r w:rsidR="00037B36">
              <w:rPr>
                <w:rStyle w:val="af4"/>
                <w:rFonts w:ascii="Times New Roman" w:hAnsi="Times New Roman"/>
                <w:b w:val="0"/>
                <w:noProof/>
                <w:color w:val="auto"/>
                <w:kern w:val="44"/>
                <w:sz w:val="24"/>
                <w:szCs w:val="24"/>
              </w:rPr>
              <w:t>汽车电子工程（硕士起点）</w:t>
            </w:r>
            <w:r w:rsidR="00037B36">
              <w:rPr>
                <w:rStyle w:val="af4"/>
                <w:rFonts w:ascii="Times New Roman" w:hAnsi="Times New Roman" w:hint="eastAsia"/>
                <w:b w:val="0"/>
                <w:noProof/>
                <w:color w:val="auto"/>
                <w:kern w:val="44"/>
                <w:sz w:val="24"/>
                <w:szCs w:val="24"/>
              </w:rPr>
              <w:t>（学科代码：</w:t>
            </w:r>
            <w:r w:rsidR="00037B36">
              <w:rPr>
                <w:rStyle w:val="af4"/>
                <w:rFonts w:ascii="Times New Roman" w:hAnsi="Times New Roman" w:hint="eastAsia"/>
                <w:b w:val="0"/>
                <w:noProof/>
                <w:color w:val="auto"/>
                <w:kern w:val="44"/>
                <w:sz w:val="24"/>
                <w:szCs w:val="24"/>
              </w:rPr>
              <w:t>0802Z5</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_Toc105667361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120</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62" w:history="1">
            <w:r w:rsidR="00037B36">
              <w:rPr>
                <w:rStyle w:val="af4"/>
                <w:rFonts w:ascii="Times New Roman" w:hAnsi="Times New Roman"/>
                <w:b w:val="0"/>
                <w:noProof/>
                <w:color w:val="auto"/>
                <w:kern w:val="44"/>
                <w:sz w:val="24"/>
                <w:szCs w:val="24"/>
              </w:rPr>
              <w:t>汽车电子工程（本科起点）</w:t>
            </w:r>
            <w:r w:rsidR="00037B36">
              <w:rPr>
                <w:rStyle w:val="af4"/>
                <w:rFonts w:ascii="Times New Roman" w:hAnsi="Times New Roman" w:hint="eastAsia"/>
                <w:b w:val="0"/>
                <w:noProof/>
                <w:color w:val="auto"/>
                <w:kern w:val="44"/>
                <w:sz w:val="24"/>
                <w:szCs w:val="24"/>
              </w:rPr>
              <w:t>（学科代码：</w:t>
            </w:r>
            <w:r w:rsidR="00037B36">
              <w:rPr>
                <w:rStyle w:val="af4"/>
                <w:rFonts w:ascii="Times New Roman" w:hAnsi="Times New Roman" w:hint="eastAsia"/>
                <w:b w:val="0"/>
                <w:noProof/>
                <w:color w:val="auto"/>
                <w:kern w:val="44"/>
                <w:sz w:val="24"/>
                <w:szCs w:val="24"/>
              </w:rPr>
              <w:t>0802Z5</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_Toc105667362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126</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63" w:history="1">
            <w:r w:rsidR="00037B36">
              <w:rPr>
                <w:rStyle w:val="af4"/>
                <w:rFonts w:ascii="Times New Roman" w:hAnsi="Times New Roman"/>
                <w:b w:val="0"/>
                <w:noProof/>
                <w:color w:val="auto"/>
                <w:kern w:val="44"/>
                <w:sz w:val="24"/>
                <w:szCs w:val="24"/>
              </w:rPr>
              <w:t>仪器科学与技术</w:t>
            </w:r>
            <w:r w:rsidR="00037B36">
              <w:rPr>
                <w:rStyle w:val="af4"/>
                <w:rFonts w:ascii="Times New Roman" w:hAnsi="Times New Roman" w:hint="eastAsia"/>
                <w:b w:val="0"/>
                <w:noProof/>
                <w:color w:val="auto"/>
                <w:kern w:val="44"/>
                <w:sz w:val="24"/>
                <w:szCs w:val="24"/>
              </w:rPr>
              <w:t>（学科代码：</w:t>
            </w:r>
            <w:r w:rsidR="00037B36">
              <w:rPr>
                <w:rStyle w:val="af4"/>
                <w:rFonts w:ascii="Times New Roman" w:hAnsi="Times New Roman" w:hint="eastAsia"/>
                <w:b w:val="0"/>
                <w:noProof/>
                <w:color w:val="auto"/>
                <w:kern w:val="44"/>
                <w:sz w:val="24"/>
                <w:szCs w:val="24"/>
              </w:rPr>
              <w:t>0804</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_Toc105667363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133</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64" w:history="1">
            <w:r w:rsidR="00037B36">
              <w:rPr>
                <w:rStyle w:val="af4"/>
                <w:rFonts w:ascii="Times New Roman" w:hAnsi="Times New Roman"/>
                <w:b w:val="0"/>
                <w:noProof/>
                <w:color w:val="auto"/>
                <w:kern w:val="44"/>
                <w:sz w:val="24"/>
                <w:szCs w:val="24"/>
              </w:rPr>
              <w:t>材料科学与工程（硕士起点）</w:t>
            </w:r>
            <w:r w:rsidR="00037B36">
              <w:rPr>
                <w:rStyle w:val="af4"/>
                <w:rFonts w:ascii="Times New Roman" w:hAnsi="Times New Roman" w:hint="eastAsia"/>
                <w:b w:val="0"/>
                <w:noProof/>
                <w:color w:val="auto"/>
                <w:kern w:val="44"/>
                <w:sz w:val="24"/>
                <w:szCs w:val="24"/>
              </w:rPr>
              <w:t>（学科代码：</w:t>
            </w:r>
            <w:r w:rsidR="00037B36">
              <w:rPr>
                <w:rStyle w:val="af4"/>
                <w:rFonts w:ascii="Times New Roman" w:hAnsi="Times New Roman" w:hint="eastAsia"/>
                <w:b w:val="0"/>
                <w:noProof/>
                <w:color w:val="auto"/>
                <w:kern w:val="44"/>
                <w:sz w:val="24"/>
                <w:szCs w:val="24"/>
              </w:rPr>
              <w:t>0805</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_Toc105667364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138</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65" w:history="1">
            <w:r w:rsidR="00037B36">
              <w:rPr>
                <w:rStyle w:val="af4"/>
                <w:rFonts w:ascii="Times New Roman" w:hAnsi="Times New Roman"/>
                <w:b w:val="0"/>
                <w:noProof/>
                <w:color w:val="auto"/>
                <w:sz w:val="24"/>
                <w:szCs w:val="24"/>
              </w:rPr>
              <w:t>材料科学与工程（本科起点）</w:t>
            </w:r>
            <w:r w:rsidR="00037B36">
              <w:rPr>
                <w:rStyle w:val="af4"/>
                <w:rFonts w:ascii="Times New Roman" w:hAnsi="Times New Roman" w:hint="eastAsia"/>
                <w:b w:val="0"/>
                <w:noProof/>
                <w:color w:val="auto"/>
                <w:sz w:val="24"/>
                <w:szCs w:val="24"/>
              </w:rPr>
              <w:t>（学科代码：</w:t>
            </w:r>
            <w:r w:rsidR="00037B36">
              <w:rPr>
                <w:rStyle w:val="af4"/>
                <w:rFonts w:ascii="Times New Roman" w:hAnsi="Times New Roman" w:hint="eastAsia"/>
                <w:b w:val="0"/>
                <w:noProof/>
                <w:color w:val="auto"/>
                <w:sz w:val="24"/>
                <w:szCs w:val="24"/>
              </w:rPr>
              <w:t>0805</w:t>
            </w:r>
            <w:r w:rsidR="00037B36">
              <w:rPr>
                <w:rStyle w:val="af4"/>
                <w:rFonts w:ascii="Times New Roman" w:hAnsi="Times New Roman" w:hint="eastAsia"/>
                <w:b w:val="0"/>
                <w:noProof/>
                <w:color w:val="auto"/>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_Toc105667365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148</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66" w:history="1">
            <w:r w:rsidR="00037B36">
              <w:rPr>
                <w:rStyle w:val="af4"/>
                <w:rFonts w:ascii="Times New Roman" w:hAnsi="Times New Roman"/>
                <w:b w:val="0"/>
                <w:noProof/>
                <w:color w:val="auto"/>
                <w:kern w:val="44"/>
                <w:sz w:val="24"/>
                <w:szCs w:val="24"/>
              </w:rPr>
              <w:t>材料科学与工程贯通式培养方案</w:t>
            </w:r>
            <w:r w:rsidR="00037B36">
              <w:rPr>
                <w:rStyle w:val="af4"/>
                <w:rFonts w:ascii="Times New Roman" w:hAnsi="Times New Roman" w:hint="eastAsia"/>
                <w:b w:val="0"/>
                <w:noProof/>
                <w:color w:val="auto"/>
                <w:kern w:val="44"/>
                <w:sz w:val="24"/>
                <w:szCs w:val="24"/>
              </w:rPr>
              <w:t>（学科代码：</w:t>
            </w:r>
            <w:r w:rsidR="00037B36">
              <w:rPr>
                <w:rStyle w:val="af4"/>
                <w:rFonts w:ascii="Times New Roman" w:hAnsi="Times New Roman" w:hint="eastAsia"/>
                <w:b w:val="0"/>
                <w:noProof/>
                <w:color w:val="auto"/>
                <w:kern w:val="44"/>
                <w:sz w:val="24"/>
                <w:szCs w:val="24"/>
              </w:rPr>
              <w:t>0805</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_Toc105667366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157</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67" w:history="1">
            <w:r w:rsidR="00037B36">
              <w:rPr>
                <w:rStyle w:val="af4"/>
                <w:rFonts w:ascii="Times New Roman" w:hAnsi="Times New Roman"/>
                <w:b w:val="0"/>
                <w:noProof/>
                <w:color w:val="auto"/>
                <w:kern w:val="44"/>
                <w:sz w:val="24"/>
                <w:szCs w:val="24"/>
              </w:rPr>
              <w:t>动力工程及工程热物理</w:t>
            </w:r>
            <w:r w:rsidR="00037B36" w:rsidRPr="0061378D">
              <w:rPr>
                <w:rStyle w:val="af4"/>
                <w:rFonts w:ascii="Times New Roman" w:hAnsi="Times New Roman"/>
                <w:b w:val="0"/>
                <w:noProof/>
                <w:color w:val="auto"/>
                <w:spacing w:val="-4"/>
                <w:kern w:val="44"/>
                <w:sz w:val="24"/>
                <w:szCs w:val="24"/>
              </w:rPr>
              <w:t>（硕士起点）（</w:t>
            </w:r>
            <w:r w:rsidR="00037B36" w:rsidRPr="0061378D">
              <w:rPr>
                <w:rStyle w:val="af4"/>
                <w:rFonts w:ascii="Times New Roman" w:hAnsi="Times New Roman"/>
                <w:b w:val="0"/>
                <w:noProof/>
                <w:color w:val="auto"/>
                <w:spacing w:val="-4"/>
                <w:kern w:val="44"/>
                <w:sz w:val="24"/>
                <w:szCs w:val="24"/>
              </w:rPr>
              <w:t>I</w:t>
            </w:r>
            <w:r w:rsidR="00037B36" w:rsidRPr="0061378D">
              <w:rPr>
                <w:rStyle w:val="af4"/>
                <w:rFonts w:ascii="Times New Roman" w:hAnsi="Times New Roman"/>
                <w:b w:val="0"/>
                <w:noProof/>
                <w:color w:val="auto"/>
                <w:spacing w:val="-4"/>
                <w:kern w:val="44"/>
                <w:sz w:val="24"/>
                <w:szCs w:val="24"/>
              </w:rPr>
              <w:t>）</w:t>
            </w:r>
            <w:r w:rsidR="00037B36" w:rsidRPr="0061378D">
              <w:rPr>
                <w:rStyle w:val="af4"/>
                <w:rFonts w:ascii="Times New Roman" w:hAnsi="Times New Roman" w:hint="eastAsia"/>
                <w:b w:val="0"/>
                <w:noProof/>
                <w:color w:val="auto"/>
                <w:spacing w:val="-4"/>
                <w:kern w:val="44"/>
                <w:sz w:val="24"/>
                <w:szCs w:val="24"/>
              </w:rPr>
              <w:t>（汽车学院）（学科代码：</w:t>
            </w:r>
            <w:r w:rsidR="00037B36" w:rsidRPr="0061378D">
              <w:rPr>
                <w:rStyle w:val="af4"/>
                <w:rFonts w:ascii="Times New Roman" w:hAnsi="Times New Roman" w:hint="eastAsia"/>
                <w:b w:val="0"/>
                <w:noProof/>
                <w:color w:val="auto"/>
                <w:spacing w:val="-4"/>
                <w:kern w:val="44"/>
                <w:sz w:val="24"/>
                <w:szCs w:val="24"/>
              </w:rPr>
              <w:t>0807</w:t>
            </w:r>
            <w:r w:rsidR="00037B36" w:rsidRPr="0061378D">
              <w:rPr>
                <w:rStyle w:val="af4"/>
                <w:rFonts w:ascii="Times New Roman" w:hAnsi="Times New Roman" w:hint="eastAsia"/>
                <w:b w:val="0"/>
                <w:noProof/>
                <w:color w:val="auto"/>
                <w:spacing w:val="-4"/>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_Toc105667367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165</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68" w:history="1">
            <w:r w:rsidR="00037B36">
              <w:rPr>
                <w:rStyle w:val="af4"/>
                <w:rFonts w:ascii="Times New Roman" w:hAnsi="Times New Roman"/>
                <w:b w:val="0"/>
                <w:noProof/>
                <w:color w:val="auto"/>
                <w:kern w:val="44"/>
                <w:sz w:val="24"/>
                <w:szCs w:val="24"/>
              </w:rPr>
              <w:t>动力工程及工程热物理</w:t>
            </w:r>
            <w:r w:rsidR="00037B36" w:rsidRPr="0061378D">
              <w:rPr>
                <w:rStyle w:val="af4"/>
                <w:rFonts w:ascii="Times New Roman" w:hAnsi="Times New Roman"/>
                <w:b w:val="0"/>
                <w:noProof/>
                <w:color w:val="auto"/>
                <w:spacing w:val="-30"/>
                <w:kern w:val="44"/>
                <w:sz w:val="24"/>
                <w:szCs w:val="24"/>
              </w:rPr>
              <w:t>（</w:t>
            </w:r>
            <w:r w:rsidR="00037B36" w:rsidRPr="0061378D">
              <w:rPr>
                <w:rStyle w:val="af4"/>
                <w:rFonts w:ascii="Times New Roman" w:hAnsi="Times New Roman"/>
                <w:b w:val="0"/>
                <w:noProof/>
                <w:color w:val="auto"/>
                <w:spacing w:val="-16"/>
                <w:kern w:val="44"/>
                <w:sz w:val="24"/>
                <w:szCs w:val="24"/>
              </w:rPr>
              <w:t>硕士起点</w:t>
            </w:r>
            <w:r w:rsidR="00037B36" w:rsidRPr="0061378D">
              <w:rPr>
                <w:rStyle w:val="af4"/>
                <w:rFonts w:ascii="Times New Roman" w:hAnsi="Times New Roman"/>
                <w:b w:val="0"/>
                <w:noProof/>
                <w:color w:val="auto"/>
                <w:spacing w:val="-30"/>
                <w:kern w:val="44"/>
                <w:sz w:val="24"/>
                <w:szCs w:val="24"/>
              </w:rPr>
              <w:t>）（</w:t>
            </w:r>
            <w:r w:rsidR="00037B36" w:rsidRPr="0061378D">
              <w:rPr>
                <w:rStyle w:val="af4"/>
                <w:rFonts w:ascii="Times New Roman" w:hAnsi="Times New Roman"/>
                <w:b w:val="0"/>
                <w:noProof/>
                <w:color w:val="auto"/>
                <w:spacing w:val="-16"/>
                <w:kern w:val="44"/>
                <w:sz w:val="24"/>
                <w:szCs w:val="24"/>
              </w:rPr>
              <w:t>II</w:t>
            </w:r>
            <w:r w:rsidR="00037B36" w:rsidRPr="0061378D">
              <w:rPr>
                <w:rStyle w:val="af4"/>
                <w:rFonts w:ascii="Times New Roman" w:hAnsi="Times New Roman"/>
                <w:b w:val="0"/>
                <w:noProof/>
                <w:color w:val="auto"/>
                <w:spacing w:val="-30"/>
                <w:kern w:val="44"/>
                <w:sz w:val="24"/>
                <w:szCs w:val="24"/>
              </w:rPr>
              <w:t>）</w:t>
            </w:r>
            <w:r w:rsidR="00037B36" w:rsidRPr="0061378D">
              <w:rPr>
                <w:rStyle w:val="af4"/>
                <w:rFonts w:ascii="Times New Roman" w:hAnsi="Times New Roman" w:hint="eastAsia"/>
                <w:b w:val="0"/>
                <w:noProof/>
                <w:color w:val="auto"/>
                <w:spacing w:val="-30"/>
                <w:kern w:val="44"/>
                <w:sz w:val="24"/>
                <w:szCs w:val="24"/>
              </w:rPr>
              <w:t>（</w:t>
            </w:r>
            <w:r w:rsidR="00037B36" w:rsidRPr="0061378D">
              <w:rPr>
                <w:rStyle w:val="af4"/>
                <w:rFonts w:ascii="Times New Roman" w:hAnsi="Times New Roman" w:hint="eastAsia"/>
                <w:b w:val="0"/>
                <w:noProof/>
                <w:color w:val="auto"/>
                <w:spacing w:val="-8"/>
                <w:kern w:val="44"/>
                <w:sz w:val="24"/>
                <w:szCs w:val="24"/>
              </w:rPr>
              <w:t>船海</w:t>
            </w:r>
            <w:r w:rsidR="00037B36" w:rsidRPr="0061378D">
              <w:rPr>
                <w:rStyle w:val="af4"/>
                <w:rFonts w:ascii="Times New Roman" w:hAnsi="Times New Roman"/>
                <w:b w:val="0"/>
                <w:noProof/>
                <w:color w:val="auto"/>
                <w:spacing w:val="-8"/>
                <w:kern w:val="44"/>
                <w:sz w:val="24"/>
                <w:szCs w:val="24"/>
              </w:rPr>
              <w:t>能动学院</w:t>
            </w:r>
            <w:r w:rsidR="00037B36" w:rsidRPr="0061378D">
              <w:rPr>
                <w:rStyle w:val="af4"/>
                <w:rFonts w:ascii="Times New Roman" w:hAnsi="Times New Roman" w:hint="eastAsia"/>
                <w:b w:val="0"/>
                <w:noProof/>
                <w:color w:val="auto"/>
                <w:spacing w:val="-30"/>
                <w:kern w:val="44"/>
                <w:sz w:val="24"/>
                <w:szCs w:val="24"/>
              </w:rPr>
              <w:t>）（</w:t>
            </w:r>
            <w:r w:rsidR="00037B36" w:rsidRPr="0061378D">
              <w:rPr>
                <w:rStyle w:val="af4"/>
                <w:rFonts w:ascii="Times New Roman" w:hAnsi="Times New Roman" w:hint="eastAsia"/>
                <w:b w:val="0"/>
                <w:noProof/>
                <w:color w:val="auto"/>
                <w:spacing w:val="-16"/>
                <w:kern w:val="44"/>
                <w:sz w:val="24"/>
                <w:szCs w:val="24"/>
              </w:rPr>
              <w:t>学科代码：</w:t>
            </w:r>
            <w:r w:rsidR="00037B36" w:rsidRPr="0061378D">
              <w:rPr>
                <w:rStyle w:val="af4"/>
                <w:rFonts w:ascii="Times New Roman" w:hAnsi="Times New Roman" w:hint="eastAsia"/>
                <w:b w:val="0"/>
                <w:noProof/>
                <w:color w:val="auto"/>
                <w:spacing w:val="-16"/>
                <w:kern w:val="44"/>
                <w:sz w:val="24"/>
                <w:szCs w:val="24"/>
              </w:rPr>
              <w:t>0807</w:t>
            </w:r>
            <w:r w:rsidR="00037B36" w:rsidRPr="0061378D">
              <w:rPr>
                <w:rStyle w:val="af4"/>
                <w:rFonts w:ascii="Times New Roman" w:hAnsi="Times New Roman" w:hint="eastAsia"/>
                <w:b w:val="0"/>
                <w:noProof/>
                <w:color w:val="auto"/>
                <w:spacing w:val="-30"/>
                <w:kern w:val="44"/>
                <w:sz w:val="24"/>
                <w:szCs w:val="24"/>
              </w:rPr>
              <w:t>）</w:t>
            </w:r>
            <w:r w:rsidR="00037B36">
              <w:rPr>
                <w:rStyle w:val="af4"/>
                <w:rFonts w:ascii="Times New Roman" w:hAnsi="Times New Roman"/>
                <w:b w:val="0"/>
                <w:noProof/>
                <w:color w:val="auto"/>
                <w:sz w:val="24"/>
                <w:szCs w:val="24"/>
              </w:rPr>
              <w:tab/>
            </w:r>
            <w:r w:rsidR="00037B36">
              <w:rPr>
                <w:rStyle w:val="af4"/>
                <w:rFonts w:ascii="Times New Roman" w:hAnsi="Times New Roman"/>
                <w:b w:val="0"/>
                <w:noProof/>
                <w:color w:val="auto"/>
                <w:sz w:val="24"/>
                <w:szCs w:val="24"/>
              </w:rPr>
              <w:fldChar w:fldCharType="begin"/>
            </w:r>
            <w:r w:rsidR="00037B36">
              <w:rPr>
                <w:rStyle w:val="af4"/>
                <w:rFonts w:ascii="Times New Roman" w:hAnsi="Times New Roman"/>
                <w:b w:val="0"/>
                <w:noProof/>
                <w:color w:val="auto"/>
                <w:sz w:val="24"/>
                <w:szCs w:val="24"/>
              </w:rPr>
              <w:instrText xml:space="preserve"> PAGEREF _Toc105667368 \h </w:instrText>
            </w:r>
            <w:r w:rsidR="00037B36">
              <w:rPr>
                <w:rStyle w:val="af4"/>
                <w:rFonts w:ascii="Times New Roman" w:hAnsi="Times New Roman"/>
                <w:b w:val="0"/>
                <w:noProof/>
                <w:color w:val="auto"/>
                <w:sz w:val="24"/>
                <w:szCs w:val="24"/>
              </w:rPr>
            </w:r>
            <w:r w:rsidR="00037B36">
              <w:rPr>
                <w:rStyle w:val="af4"/>
                <w:rFonts w:ascii="Times New Roman" w:hAnsi="Times New Roman"/>
                <w:b w:val="0"/>
                <w:noProof/>
                <w:color w:val="auto"/>
                <w:sz w:val="24"/>
                <w:szCs w:val="24"/>
              </w:rPr>
              <w:fldChar w:fldCharType="separate"/>
            </w:r>
            <w:r w:rsidR="00FD5F9E">
              <w:rPr>
                <w:rStyle w:val="af4"/>
                <w:rFonts w:ascii="Times New Roman" w:hAnsi="Times New Roman"/>
                <w:b w:val="0"/>
                <w:noProof/>
                <w:color w:val="auto"/>
                <w:sz w:val="24"/>
                <w:szCs w:val="24"/>
              </w:rPr>
              <w:t>172</w:t>
            </w:r>
            <w:r w:rsidR="00037B36">
              <w:rPr>
                <w:rStyle w:val="af4"/>
                <w:rFonts w:ascii="Times New Roman" w:hAnsi="Times New Roman"/>
                <w:b w:val="0"/>
                <w:noProof/>
                <w:color w:val="auto"/>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69" w:history="1">
            <w:r w:rsidR="00037B36">
              <w:rPr>
                <w:rStyle w:val="af4"/>
                <w:rFonts w:ascii="Times New Roman" w:hAnsi="Times New Roman"/>
                <w:b w:val="0"/>
                <w:noProof/>
                <w:color w:val="auto"/>
                <w:kern w:val="44"/>
                <w:sz w:val="24"/>
                <w:szCs w:val="24"/>
              </w:rPr>
              <w:t>动力工程及工程热物理（本科起点）（</w:t>
            </w:r>
            <w:r w:rsidR="00037B36">
              <w:rPr>
                <w:rStyle w:val="af4"/>
                <w:rFonts w:ascii="Times New Roman" w:hAnsi="Times New Roman"/>
                <w:b w:val="0"/>
                <w:noProof/>
                <w:color w:val="auto"/>
                <w:kern w:val="44"/>
                <w:sz w:val="24"/>
                <w:szCs w:val="24"/>
              </w:rPr>
              <w:t>I</w:t>
            </w:r>
            <w:r w:rsidR="00037B36">
              <w:rPr>
                <w:rStyle w:val="af4"/>
                <w:rFonts w:ascii="Times New Roman" w:hAnsi="Times New Roman"/>
                <w:b w:val="0"/>
                <w:noProof/>
                <w:color w:val="auto"/>
                <w:kern w:val="44"/>
                <w:sz w:val="24"/>
                <w:szCs w:val="24"/>
              </w:rPr>
              <w:t>）</w:t>
            </w:r>
            <w:r w:rsidR="00037B36">
              <w:rPr>
                <w:rStyle w:val="af4"/>
                <w:rFonts w:ascii="Times New Roman" w:hAnsi="Times New Roman" w:hint="eastAsia"/>
                <w:b w:val="0"/>
                <w:noProof/>
                <w:color w:val="auto"/>
                <w:kern w:val="44"/>
                <w:sz w:val="24"/>
                <w:szCs w:val="24"/>
              </w:rPr>
              <w:t>（学科代码：</w:t>
            </w:r>
            <w:r w:rsidR="00037B36">
              <w:rPr>
                <w:rStyle w:val="af4"/>
                <w:rFonts w:ascii="Times New Roman" w:hAnsi="Times New Roman" w:hint="eastAsia"/>
                <w:b w:val="0"/>
                <w:noProof/>
                <w:color w:val="auto"/>
                <w:kern w:val="44"/>
                <w:sz w:val="24"/>
                <w:szCs w:val="24"/>
              </w:rPr>
              <w:t>0807</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_Toc105667369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177</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70" w:history="1">
            <w:r w:rsidR="00037B36">
              <w:rPr>
                <w:rStyle w:val="af4"/>
                <w:rFonts w:ascii="Times New Roman" w:hAnsi="Times New Roman"/>
                <w:b w:val="0"/>
                <w:noProof/>
                <w:color w:val="auto"/>
                <w:kern w:val="44"/>
                <w:sz w:val="24"/>
                <w:szCs w:val="24"/>
              </w:rPr>
              <w:t>信息与通信工程（硕士起点）</w:t>
            </w:r>
            <w:r w:rsidR="00037B36">
              <w:rPr>
                <w:rStyle w:val="af4"/>
                <w:rFonts w:ascii="Times New Roman" w:hAnsi="Times New Roman" w:hint="eastAsia"/>
                <w:b w:val="0"/>
                <w:noProof/>
                <w:color w:val="auto"/>
                <w:kern w:val="44"/>
                <w:sz w:val="24"/>
                <w:szCs w:val="24"/>
              </w:rPr>
              <w:t>（学科代码</w:t>
            </w:r>
            <w:r w:rsidR="00037B36">
              <w:rPr>
                <w:rStyle w:val="af4"/>
                <w:rFonts w:ascii="Times New Roman" w:hAnsi="Times New Roman"/>
                <w:b w:val="0"/>
                <w:noProof/>
                <w:color w:val="auto"/>
                <w:kern w:val="44"/>
                <w:sz w:val="24"/>
                <w:szCs w:val="24"/>
              </w:rPr>
              <w:t>：</w:t>
            </w:r>
            <w:r w:rsidR="00037B36">
              <w:rPr>
                <w:rStyle w:val="af4"/>
                <w:rFonts w:ascii="Times New Roman" w:hAnsi="Times New Roman" w:hint="eastAsia"/>
                <w:b w:val="0"/>
                <w:noProof/>
                <w:color w:val="auto"/>
                <w:kern w:val="44"/>
                <w:sz w:val="24"/>
                <w:szCs w:val="24"/>
              </w:rPr>
              <w:t>0810</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_Toc105667370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183</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71" w:history="1">
            <w:r w:rsidR="00037B36">
              <w:rPr>
                <w:rStyle w:val="af4"/>
                <w:rFonts w:ascii="Times New Roman" w:hAnsi="Times New Roman"/>
                <w:b w:val="0"/>
                <w:noProof/>
                <w:color w:val="auto"/>
                <w:sz w:val="24"/>
                <w:szCs w:val="24"/>
              </w:rPr>
              <w:t>信息与通信工程（本科起点）</w:t>
            </w:r>
            <w:r w:rsidR="00037B36">
              <w:rPr>
                <w:rStyle w:val="af4"/>
                <w:rFonts w:ascii="Times New Roman" w:hAnsi="Times New Roman" w:hint="eastAsia"/>
                <w:b w:val="0"/>
                <w:noProof/>
                <w:color w:val="auto"/>
                <w:sz w:val="24"/>
                <w:szCs w:val="24"/>
              </w:rPr>
              <w:t>（学科代码：</w:t>
            </w:r>
            <w:r w:rsidR="00037B36">
              <w:rPr>
                <w:rStyle w:val="af4"/>
                <w:rFonts w:ascii="Times New Roman" w:hAnsi="Times New Roman" w:hint="eastAsia"/>
                <w:b w:val="0"/>
                <w:noProof/>
                <w:color w:val="auto"/>
                <w:sz w:val="24"/>
                <w:szCs w:val="24"/>
              </w:rPr>
              <w:t>0810</w:t>
            </w:r>
            <w:r w:rsidR="00037B36">
              <w:rPr>
                <w:rStyle w:val="af4"/>
                <w:rFonts w:ascii="Times New Roman" w:hAnsi="Times New Roman" w:hint="eastAsia"/>
                <w:b w:val="0"/>
                <w:noProof/>
                <w:color w:val="auto"/>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_Toc105667371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188</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72" w:history="1">
            <w:r w:rsidR="00037B36">
              <w:rPr>
                <w:rStyle w:val="af4"/>
                <w:rFonts w:ascii="Times New Roman" w:hAnsi="Times New Roman"/>
                <w:b w:val="0"/>
                <w:noProof/>
                <w:color w:val="auto"/>
                <w:kern w:val="44"/>
                <w:sz w:val="24"/>
                <w:szCs w:val="24"/>
              </w:rPr>
              <w:t>导航与信息工程</w:t>
            </w:r>
            <w:r w:rsidR="00037B36">
              <w:rPr>
                <w:rStyle w:val="af4"/>
                <w:rFonts w:ascii="Times New Roman" w:hAnsi="Times New Roman" w:hint="eastAsia"/>
                <w:b w:val="0"/>
                <w:noProof/>
                <w:color w:val="auto"/>
                <w:kern w:val="44"/>
                <w:sz w:val="24"/>
                <w:szCs w:val="24"/>
              </w:rPr>
              <w:t>（学科代码：</w:t>
            </w:r>
            <w:r w:rsidR="00037B36">
              <w:rPr>
                <w:rStyle w:val="af4"/>
                <w:rFonts w:ascii="Times New Roman" w:hAnsi="Times New Roman" w:hint="eastAsia"/>
                <w:b w:val="0"/>
                <w:noProof/>
                <w:color w:val="auto"/>
                <w:kern w:val="44"/>
                <w:sz w:val="24"/>
                <w:szCs w:val="24"/>
              </w:rPr>
              <w:t>0810</w:t>
            </w:r>
            <w:r w:rsidR="00037B36">
              <w:rPr>
                <w:rStyle w:val="af4"/>
                <w:rFonts w:ascii="Times New Roman" w:hAnsi="Times New Roman"/>
                <w:b w:val="0"/>
                <w:noProof/>
                <w:color w:val="auto"/>
                <w:kern w:val="44"/>
                <w:sz w:val="24"/>
                <w:szCs w:val="24"/>
              </w:rPr>
              <w:t>Z1</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_Toc105667372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194</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73" w:history="1">
            <w:r w:rsidR="00037B36">
              <w:rPr>
                <w:rStyle w:val="af4"/>
                <w:rFonts w:ascii="Times New Roman" w:hAnsi="Times New Roman"/>
                <w:b w:val="0"/>
                <w:noProof/>
                <w:color w:val="auto"/>
                <w:kern w:val="44"/>
                <w:sz w:val="24"/>
                <w:szCs w:val="24"/>
              </w:rPr>
              <w:t>计算机科学与技术</w:t>
            </w:r>
            <w:r w:rsidR="00037B36">
              <w:rPr>
                <w:rStyle w:val="af4"/>
                <w:rFonts w:ascii="Times New Roman" w:hAnsi="Times New Roman" w:hint="eastAsia"/>
                <w:b w:val="0"/>
                <w:noProof/>
                <w:color w:val="auto"/>
                <w:kern w:val="44"/>
                <w:sz w:val="24"/>
                <w:szCs w:val="24"/>
              </w:rPr>
              <w:t>（学科代码：</w:t>
            </w:r>
            <w:r w:rsidR="00037B36">
              <w:rPr>
                <w:rStyle w:val="af4"/>
                <w:rFonts w:ascii="Times New Roman" w:hAnsi="Times New Roman" w:hint="eastAsia"/>
                <w:b w:val="0"/>
                <w:noProof/>
                <w:color w:val="auto"/>
                <w:kern w:val="44"/>
                <w:sz w:val="24"/>
                <w:szCs w:val="24"/>
              </w:rPr>
              <w:t>0812</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_Toc105667373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199</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74" w:history="1">
            <w:r w:rsidR="00037B36">
              <w:rPr>
                <w:rStyle w:val="af4"/>
                <w:rFonts w:ascii="Times New Roman" w:hAnsi="Times New Roman"/>
                <w:b w:val="0"/>
                <w:noProof/>
                <w:color w:val="auto"/>
                <w:kern w:val="44"/>
                <w:sz w:val="24"/>
                <w:szCs w:val="24"/>
              </w:rPr>
              <w:t>土木工程（硕士起点）</w:t>
            </w:r>
            <w:r w:rsidR="00037B36">
              <w:rPr>
                <w:rStyle w:val="af4"/>
                <w:rFonts w:ascii="Times New Roman" w:hAnsi="Times New Roman" w:hint="eastAsia"/>
                <w:b w:val="0"/>
                <w:noProof/>
                <w:color w:val="auto"/>
                <w:kern w:val="44"/>
                <w:sz w:val="24"/>
                <w:szCs w:val="24"/>
              </w:rPr>
              <w:t>（学科代码：</w:t>
            </w:r>
            <w:r w:rsidR="00037B36">
              <w:rPr>
                <w:rStyle w:val="af4"/>
                <w:rFonts w:ascii="Times New Roman" w:hAnsi="Times New Roman" w:hint="eastAsia"/>
                <w:b w:val="0"/>
                <w:noProof/>
                <w:color w:val="auto"/>
                <w:kern w:val="44"/>
                <w:sz w:val="24"/>
                <w:szCs w:val="24"/>
              </w:rPr>
              <w:t>0814</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_Toc105667374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204</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75" w:history="1">
            <w:r w:rsidR="00037B36">
              <w:rPr>
                <w:rStyle w:val="af4"/>
                <w:rFonts w:ascii="Times New Roman" w:hAnsi="Times New Roman"/>
                <w:b w:val="0"/>
                <w:noProof/>
                <w:color w:val="auto"/>
                <w:kern w:val="44"/>
                <w:sz w:val="24"/>
                <w:szCs w:val="24"/>
              </w:rPr>
              <w:t>土木工程（本科起点）</w:t>
            </w:r>
            <w:r w:rsidR="00037B36">
              <w:rPr>
                <w:rStyle w:val="af4"/>
                <w:rFonts w:ascii="Times New Roman" w:hAnsi="Times New Roman" w:hint="eastAsia"/>
                <w:b w:val="0"/>
                <w:noProof/>
                <w:color w:val="auto"/>
                <w:kern w:val="44"/>
                <w:sz w:val="24"/>
                <w:szCs w:val="24"/>
              </w:rPr>
              <w:t>（学科代码：</w:t>
            </w:r>
            <w:r w:rsidR="00037B36">
              <w:rPr>
                <w:rStyle w:val="af4"/>
                <w:rFonts w:ascii="Times New Roman" w:hAnsi="Times New Roman" w:hint="eastAsia"/>
                <w:b w:val="0"/>
                <w:noProof/>
                <w:color w:val="auto"/>
                <w:kern w:val="44"/>
                <w:sz w:val="24"/>
                <w:szCs w:val="24"/>
              </w:rPr>
              <w:t>0814</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_Toc105667375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211</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76" w:history="1">
            <w:r w:rsidR="00037B36">
              <w:rPr>
                <w:rStyle w:val="af4"/>
                <w:rFonts w:ascii="Times New Roman" w:hAnsi="Times New Roman"/>
                <w:b w:val="0"/>
                <w:noProof/>
                <w:color w:val="auto"/>
                <w:kern w:val="44"/>
                <w:sz w:val="24"/>
                <w:szCs w:val="24"/>
              </w:rPr>
              <w:t>桥梁与隧道工程</w:t>
            </w:r>
            <w:r w:rsidR="00037B36">
              <w:rPr>
                <w:rStyle w:val="af4"/>
                <w:rFonts w:ascii="Times New Roman" w:hAnsi="Times New Roman" w:hint="eastAsia"/>
                <w:b w:val="0"/>
                <w:noProof/>
                <w:color w:val="auto"/>
                <w:kern w:val="44"/>
                <w:sz w:val="24"/>
                <w:szCs w:val="24"/>
              </w:rPr>
              <w:t>（学科代码：</w:t>
            </w:r>
            <w:r w:rsidR="00037B36">
              <w:rPr>
                <w:rStyle w:val="af4"/>
                <w:rFonts w:ascii="Times New Roman" w:hAnsi="Times New Roman" w:hint="eastAsia"/>
                <w:b w:val="0"/>
                <w:noProof/>
                <w:color w:val="auto"/>
                <w:kern w:val="44"/>
                <w:sz w:val="24"/>
                <w:szCs w:val="24"/>
              </w:rPr>
              <w:t>081406</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_Toc105667376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220</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77" w:history="1">
            <w:r w:rsidR="00037B36">
              <w:rPr>
                <w:rStyle w:val="af4"/>
                <w:rFonts w:ascii="Times New Roman" w:hAnsi="Times New Roman"/>
                <w:b w:val="0"/>
                <w:noProof/>
                <w:color w:val="auto"/>
                <w:kern w:val="44"/>
                <w:sz w:val="24"/>
                <w:szCs w:val="24"/>
              </w:rPr>
              <w:t>矿业工程（硕士起点）</w:t>
            </w:r>
            <w:r w:rsidR="00037B36">
              <w:rPr>
                <w:rStyle w:val="af4"/>
                <w:rFonts w:ascii="Times New Roman" w:hAnsi="Times New Roman" w:hint="eastAsia"/>
                <w:b w:val="0"/>
                <w:noProof/>
                <w:color w:val="auto"/>
                <w:kern w:val="44"/>
                <w:sz w:val="24"/>
                <w:szCs w:val="24"/>
              </w:rPr>
              <w:t>（学科代码：</w:t>
            </w:r>
            <w:r w:rsidR="00037B36">
              <w:rPr>
                <w:rStyle w:val="af4"/>
                <w:rFonts w:ascii="Times New Roman" w:hAnsi="Times New Roman" w:hint="eastAsia"/>
                <w:b w:val="0"/>
                <w:noProof/>
                <w:color w:val="auto"/>
                <w:kern w:val="44"/>
                <w:sz w:val="24"/>
                <w:szCs w:val="24"/>
              </w:rPr>
              <w:t>0819</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_Toc105667377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225</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78" w:history="1">
            <w:r w:rsidR="00037B36">
              <w:rPr>
                <w:rStyle w:val="af4"/>
                <w:rFonts w:ascii="Times New Roman" w:hAnsi="Times New Roman"/>
                <w:b w:val="0"/>
                <w:noProof/>
                <w:color w:val="auto"/>
                <w:kern w:val="44"/>
                <w:sz w:val="24"/>
                <w:szCs w:val="24"/>
              </w:rPr>
              <w:t>矿业工程（本科起点）</w:t>
            </w:r>
            <w:r w:rsidR="00037B36">
              <w:rPr>
                <w:rStyle w:val="af4"/>
                <w:rFonts w:ascii="Times New Roman" w:hAnsi="Times New Roman" w:hint="eastAsia"/>
                <w:b w:val="0"/>
                <w:noProof/>
                <w:color w:val="auto"/>
                <w:kern w:val="44"/>
                <w:sz w:val="24"/>
                <w:szCs w:val="24"/>
              </w:rPr>
              <w:t>（学科代码：</w:t>
            </w:r>
            <w:r w:rsidR="00037B36">
              <w:rPr>
                <w:rStyle w:val="af4"/>
                <w:rFonts w:ascii="Times New Roman" w:hAnsi="Times New Roman" w:hint="eastAsia"/>
                <w:b w:val="0"/>
                <w:noProof/>
                <w:color w:val="auto"/>
                <w:kern w:val="44"/>
                <w:sz w:val="24"/>
                <w:szCs w:val="24"/>
              </w:rPr>
              <w:t>0819</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_Toc105667378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231</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79" w:history="1">
            <w:r w:rsidR="00037B36">
              <w:rPr>
                <w:rStyle w:val="af4"/>
                <w:rFonts w:ascii="Times New Roman" w:hAnsi="Times New Roman"/>
                <w:b w:val="0"/>
                <w:noProof/>
                <w:color w:val="auto"/>
                <w:kern w:val="44"/>
                <w:sz w:val="24"/>
                <w:szCs w:val="24"/>
                <w:lang w:val="zh-CN"/>
              </w:rPr>
              <w:t>交通运输工程（硕士起点）</w:t>
            </w:r>
            <w:r w:rsidR="00037B36">
              <w:rPr>
                <w:rStyle w:val="af4"/>
                <w:rFonts w:ascii="Times New Roman" w:hAnsi="Times New Roman" w:hint="eastAsia"/>
                <w:b w:val="0"/>
                <w:noProof/>
                <w:color w:val="auto"/>
                <w:kern w:val="44"/>
                <w:sz w:val="24"/>
                <w:szCs w:val="24"/>
                <w:lang w:val="zh-CN"/>
              </w:rPr>
              <w:t>（学科代码：</w:t>
            </w:r>
            <w:r w:rsidR="00037B36">
              <w:rPr>
                <w:rStyle w:val="af4"/>
                <w:rFonts w:ascii="Times New Roman" w:hAnsi="Times New Roman" w:hint="eastAsia"/>
                <w:b w:val="0"/>
                <w:noProof/>
                <w:color w:val="auto"/>
                <w:kern w:val="44"/>
                <w:sz w:val="24"/>
                <w:szCs w:val="24"/>
                <w:lang w:val="zh-CN"/>
              </w:rPr>
              <w:t>0823</w:t>
            </w:r>
            <w:r w:rsidR="00037B36">
              <w:rPr>
                <w:rStyle w:val="af4"/>
                <w:rFonts w:ascii="Times New Roman" w:hAnsi="Times New Roman" w:hint="eastAsia"/>
                <w:b w:val="0"/>
                <w:noProof/>
                <w:color w:val="auto"/>
                <w:kern w:val="44"/>
                <w:sz w:val="24"/>
                <w:szCs w:val="24"/>
                <w:lang w:val="zh-CN"/>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_Toc105667379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238</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80" w:history="1">
            <w:r w:rsidR="00037B36">
              <w:rPr>
                <w:rStyle w:val="af4"/>
                <w:rFonts w:ascii="Times New Roman" w:hAnsi="Times New Roman"/>
                <w:b w:val="0"/>
                <w:noProof/>
                <w:color w:val="auto"/>
                <w:kern w:val="44"/>
                <w:sz w:val="24"/>
                <w:szCs w:val="24"/>
                <w:lang w:val="zh-CN"/>
              </w:rPr>
              <w:t>交通运输工程（本科起点）</w:t>
            </w:r>
            <w:r w:rsidR="00037B36">
              <w:rPr>
                <w:rStyle w:val="af4"/>
                <w:rFonts w:ascii="Times New Roman" w:hAnsi="Times New Roman" w:hint="eastAsia"/>
                <w:b w:val="0"/>
                <w:noProof/>
                <w:color w:val="auto"/>
                <w:kern w:val="44"/>
                <w:sz w:val="24"/>
                <w:szCs w:val="24"/>
                <w:lang w:val="zh-CN"/>
              </w:rPr>
              <w:t>（学科代码：</w:t>
            </w:r>
            <w:r w:rsidR="00037B36">
              <w:rPr>
                <w:rStyle w:val="af4"/>
                <w:rFonts w:ascii="Times New Roman" w:hAnsi="Times New Roman" w:hint="eastAsia"/>
                <w:b w:val="0"/>
                <w:noProof/>
                <w:color w:val="auto"/>
                <w:kern w:val="44"/>
                <w:sz w:val="24"/>
                <w:szCs w:val="24"/>
                <w:lang w:val="zh-CN"/>
              </w:rPr>
              <w:t>0823</w:t>
            </w:r>
            <w:r w:rsidR="00037B36">
              <w:rPr>
                <w:rStyle w:val="af4"/>
                <w:rFonts w:ascii="Times New Roman" w:hAnsi="Times New Roman" w:hint="eastAsia"/>
                <w:b w:val="0"/>
                <w:noProof/>
                <w:color w:val="auto"/>
                <w:kern w:val="44"/>
                <w:sz w:val="24"/>
                <w:szCs w:val="24"/>
                <w:lang w:val="zh-CN"/>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_Toc105667380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247</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83" w:history="1">
            <w:r w:rsidR="00037B36">
              <w:rPr>
                <w:rStyle w:val="af4"/>
                <w:rFonts w:ascii="Times New Roman" w:hAnsi="Times New Roman"/>
                <w:b w:val="0"/>
                <w:noProof/>
                <w:color w:val="auto"/>
                <w:kern w:val="44"/>
                <w:sz w:val="24"/>
                <w:szCs w:val="24"/>
              </w:rPr>
              <w:t>船舶与海洋工程</w:t>
            </w:r>
            <w:r w:rsidR="00037B36">
              <w:rPr>
                <w:rStyle w:val="af4"/>
                <w:rFonts w:ascii="Times New Roman" w:hAnsi="Times New Roman" w:hint="eastAsia"/>
                <w:b w:val="0"/>
                <w:noProof/>
                <w:color w:val="auto"/>
                <w:kern w:val="44"/>
                <w:sz w:val="24"/>
                <w:szCs w:val="24"/>
              </w:rPr>
              <w:t>（学科代码：</w:t>
            </w:r>
            <w:r w:rsidR="00037B36">
              <w:rPr>
                <w:rStyle w:val="af4"/>
                <w:rFonts w:ascii="Times New Roman" w:hAnsi="Times New Roman" w:hint="eastAsia"/>
                <w:b w:val="0"/>
                <w:noProof/>
                <w:color w:val="auto"/>
                <w:kern w:val="44"/>
                <w:sz w:val="24"/>
                <w:szCs w:val="24"/>
              </w:rPr>
              <w:t>0824</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_Toc105667383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258</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84" w:history="1">
            <w:r w:rsidR="00037B36">
              <w:rPr>
                <w:rStyle w:val="af4"/>
                <w:rFonts w:ascii="Times New Roman" w:hAnsi="Times New Roman"/>
                <w:b w:val="0"/>
                <w:noProof/>
                <w:color w:val="auto"/>
                <w:kern w:val="44"/>
                <w:sz w:val="24"/>
                <w:szCs w:val="24"/>
              </w:rPr>
              <w:t>环境科学与工程（硕士起点）</w:t>
            </w:r>
            <w:r w:rsidR="00037B36">
              <w:rPr>
                <w:rStyle w:val="af4"/>
                <w:rFonts w:ascii="Times New Roman" w:hAnsi="Times New Roman" w:hint="eastAsia"/>
                <w:b w:val="0"/>
                <w:noProof/>
                <w:color w:val="auto"/>
                <w:kern w:val="44"/>
                <w:sz w:val="24"/>
                <w:szCs w:val="24"/>
              </w:rPr>
              <w:t>（学科代码：</w:t>
            </w:r>
            <w:r w:rsidR="00037B36">
              <w:rPr>
                <w:rStyle w:val="af4"/>
                <w:rFonts w:ascii="Times New Roman" w:hAnsi="Times New Roman" w:hint="eastAsia"/>
                <w:b w:val="0"/>
                <w:noProof/>
                <w:color w:val="auto"/>
                <w:kern w:val="44"/>
                <w:sz w:val="24"/>
                <w:szCs w:val="24"/>
              </w:rPr>
              <w:t>0830</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_Toc105667384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267</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85" w:history="1">
            <w:r w:rsidR="00037B36">
              <w:rPr>
                <w:rStyle w:val="af4"/>
                <w:rFonts w:ascii="Times New Roman" w:hAnsi="Times New Roman"/>
                <w:b w:val="0"/>
                <w:noProof/>
                <w:color w:val="auto"/>
                <w:kern w:val="44"/>
                <w:sz w:val="24"/>
                <w:szCs w:val="24"/>
              </w:rPr>
              <w:t>环境科学与工程（本科起点）</w:t>
            </w:r>
            <w:r w:rsidR="00037B36">
              <w:rPr>
                <w:rStyle w:val="af4"/>
                <w:rFonts w:ascii="Times New Roman" w:hAnsi="Times New Roman" w:hint="eastAsia"/>
                <w:b w:val="0"/>
                <w:noProof/>
                <w:color w:val="auto"/>
                <w:kern w:val="44"/>
                <w:sz w:val="24"/>
                <w:szCs w:val="24"/>
              </w:rPr>
              <w:t>（学科代码：</w:t>
            </w:r>
            <w:r w:rsidR="00037B36">
              <w:rPr>
                <w:rStyle w:val="af4"/>
                <w:rFonts w:ascii="Times New Roman" w:hAnsi="Times New Roman" w:hint="eastAsia"/>
                <w:b w:val="0"/>
                <w:noProof/>
                <w:color w:val="auto"/>
                <w:kern w:val="44"/>
                <w:sz w:val="24"/>
                <w:szCs w:val="24"/>
              </w:rPr>
              <w:t>0830</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_Toc105667385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282</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86" w:history="1">
            <w:r w:rsidR="00037B36">
              <w:rPr>
                <w:rStyle w:val="af4"/>
                <w:rFonts w:ascii="Times New Roman" w:hAnsi="Times New Roman"/>
                <w:b w:val="0"/>
                <w:noProof/>
                <w:color w:val="auto"/>
                <w:kern w:val="44"/>
                <w:sz w:val="24"/>
                <w:szCs w:val="24"/>
              </w:rPr>
              <w:t>安全科学与工程</w:t>
            </w:r>
            <w:r w:rsidR="00037B36">
              <w:rPr>
                <w:rStyle w:val="af4"/>
                <w:rFonts w:ascii="Times New Roman" w:hAnsi="Times New Roman" w:hint="eastAsia"/>
                <w:b w:val="0"/>
                <w:noProof/>
                <w:color w:val="auto"/>
                <w:kern w:val="44"/>
                <w:sz w:val="24"/>
                <w:szCs w:val="24"/>
              </w:rPr>
              <w:t>（学科代码：</w:t>
            </w:r>
            <w:r w:rsidR="00037B36">
              <w:rPr>
                <w:rStyle w:val="af4"/>
                <w:rFonts w:ascii="Times New Roman" w:hAnsi="Times New Roman" w:hint="eastAsia"/>
                <w:b w:val="0"/>
                <w:noProof/>
                <w:color w:val="auto"/>
                <w:kern w:val="44"/>
                <w:sz w:val="24"/>
                <w:szCs w:val="24"/>
              </w:rPr>
              <w:t>0837</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_Toc105667386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290</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87" w:history="1">
            <w:r w:rsidR="00037B36">
              <w:rPr>
                <w:rStyle w:val="af4"/>
                <w:rFonts w:ascii="Times New Roman" w:hAnsi="Times New Roman"/>
                <w:b w:val="0"/>
                <w:noProof/>
                <w:color w:val="auto"/>
                <w:kern w:val="44"/>
                <w:sz w:val="24"/>
                <w:szCs w:val="24"/>
              </w:rPr>
              <w:t>管理科学与工程（</w:t>
            </w:r>
            <w:r w:rsidR="00037B36">
              <w:rPr>
                <w:rStyle w:val="af4"/>
                <w:rFonts w:ascii="Times New Roman" w:hAnsi="Times New Roman"/>
                <w:b w:val="0"/>
                <w:noProof/>
                <w:color w:val="auto"/>
                <w:kern w:val="44"/>
                <w:sz w:val="24"/>
                <w:szCs w:val="24"/>
              </w:rPr>
              <w:t>I</w:t>
            </w:r>
            <w:r w:rsidR="00037B36">
              <w:rPr>
                <w:rStyle w:val="af4"/>
                <w:rFonts w:ascii="Times New Roman" w:hAnsi="Times New Roman"/>
                <w:b w:val="0"/>
                <w:noProof/>
                <w:color w:val="auto"/>
                <w:kern w:val="44"/>
                <w:sz w:val="24"/>
                <w:szCs w:val="24"/>
              </w:rPr>
              <w:t>）</w:t>
            </w:r>
            <w:r w:rsidR="00037B36">
              <w:rPr>
                <w:rStyle w:val="af4"/>
                <w:rFonts w:ascii="Times New Roman" w:hAnsi="Times New Roman" w:hint="eastAsia"/>
                <w:b w:val="0"/>
                <w:noProof/>
                <w:color w:val="auto"/>
                <w:kern w:val="44"/>
                <w:sz w:val="24"/>
                <w:szCs w:val="24"/>
              </w:rPr>
              <w:t>（管理学院）（学科代码：</w:t>
            </w:r>
            <w:r w:rsidR="00037B36">
              <w:rPr>
                <w:rStyle w:val="af4"/>
                <w:rFonts w:ascii="Times New Roman" w:hAnsi="Times New Roman" w:hint="eastAsia"/>
                <w:b w:val="0"/>
                <w:noProof/>
                <w:color w:val="auto"/>
                <w:kern w:val="44"/>
                <w:sz w:val="24"/>
                <w:szCs w:val="24"/>
              </w:rPr>
              <w:t>1201</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_Toc105667387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295</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88" w:history="1">
            <w:r w:rsidR="00037B36">
              <w:rPr>
                <w:rStyle w:val="af4"/>
                <w:rFonts w:ascii="Times New Roman" w:hAnsi="Times New Roman"/>
                <w:b w:val="0"/>
                <w:noProof/>
                <w:color w:val="auto"/>
                <w:kern w:val="44"/>
                <w:sz w:val="24"/>
                <w:szCs w:val="24"/>
              </w:rPr>
              <w:t>管理科学与工程（</w:t>
            </w:r>
            <w:r w:rsidR="00037B36">
              <w:rPr>
                <w:rStyle w:val="af4"/>
                <w:rFonts w:ascii="Times New Roman" w:hAnsi="Times New Roman"/>
                <w:b w:val="0"/>
                <w:noProof/>
                <w:color w:val="auto"/>
                <w:kern w:val="44"/>
                <w:sz w:val="24"/>
                <w:szCs w:val="24"/>
              </w:rPr>
              <w:t>II</w:t>
            </w:r>
            <w:r w:rsidR="00037B36">
              <w:rPr>
                <w:rStyle w:val="af4"/>
                <w:rFonts w:ascii="Times New Roman" w:hAnsi="Times New Roman"/>
                <w:b w:val="0"/>
                <w:noProof/>
                <w:color w:val="auto"/>
                <w:kern w:val="44"/>
                <w:sz w:val="24"/>
                <w:szCs w:val="24"/>
              </w:rPr>
              <w:t>）</w:t>
            </w:r>
            <w:r w:rsidR="00037B36">
              <w:rPr>
                <w:rStyle w:val="af4"/>
                <w:rFonts w:ascii="Times New Roman" w:hAnsi="Times New Roman" w:hint="eastAsia"/>
                <w:b w:val="0"/>
                <w:noProof/>
                <w:color w:val="auto"/>
                <w:kern w:val="44"/>
                <w:sz w:val="24"/>
                <w:szCs w:val="24"/>
              </w:rPr>
              <w:t>（安全应急</w:t>
            </w:r>
            <w:r w:rsidR="00037B36">
              <w:rPr>
                <w:rStyle w:val="af4"/>
                <w:rFonts w:ascii="Times New Roman" w:hAnsi="Times New Roman"/>
                <w:b w:val="0"/>
                <w:noProof/>
                <w:color w:val="auto"/>
                <w:kern w:val="44"/>
                <w:sz w:val="24"/>
                <w:szCs w:val="24"/>
              </w:rPr>
              <w:t>学院</w:t>
            </w:r>
            <w:r w:rsidR="00037B36">
              <w:rPr>
                <w:rStyle w:val="af4"/>
                <w:rFonts w:ascii="Times New Roman" w:hAnsi="Times New Roman" w:hint="eastAsia"/>
                <w:b w:val="0"/>
                <w:noProof/>
                <w:color w:val="auto"/>
                <w:kern w:val="44"/>
                <w:sz w:val="24"/>
                <w:szCs w:val="24"/>
              </w:rPr>
              <w:t>）（学科代码</w:t>
            </w:r>
            <w:r w:rsidR="00037B36">
              <w:rPr>
                <w:rStyle w:val="af4"/>
                <w:rFonts w:ascii="Times New Roman" w:hAnsi="Times New Roman"/>
                <w:b w:val="0"/>
                <w:noProof/>
                <w:color w:val="auto"/>
                <w:kern w:val="44"/>
                <w:sz w:val="24"/>
                <w:szCs w:val="24"/>
              </w:rPr>
              <w:t>：</w:t>
            </w:r>
            <w:r w:rsidR="00037B36">
              <w:rPr>
                <w:rStyle w:val="af4"/>
                <w:rFonts w:ascii="Times New Roman" w:hAnsi="Times New Roman" w:hint="eastAsia"/>
                <w:b w:val="0"/>
                <w:noProof/>
                <w:color w:val="auto"/>
                <w:kern w:val="44"/>
                <w:sz w:val="24"/>
                <w:szCs w:val="24"/>
              </w:rPr>
              <w:t>1201</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_Toc105667388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300</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89" w:history="1">
            <w:r w:rsidR="00037B36">
              <w:rPr>
                <w:rStyle w:val="af4"/>
                <w:rFonts w:ascii="Times New Roman" w:hAnsi="Times New Roman"/>
                <w:b w:val="0"/>
                <w:noProof/>
                <w:color w:val="auto"/>
                <w:kern w:val="44"/>
                <w:sz w:val="24"/>
                <w:szCs w:val="24"/>
              </w:rPr>
              <w:t>工商管理</w:t>
            </w:r>
            <w:r w:rsidR="00037B36">
              <w:rPr>
                <w:rStyle w:val="af4"/>
                <w:rFonts w:ascii="Times New Roman" w:hAnsi="Times New Roman" w:hint="eastAsia"/>
                <w:b w:val="0"/>
                <w:noProof/>
                <w:color w:val="auto"/>
                <w:kern w:val="44"/>
                <w:sz w:val="24"/>
                <w:szCs w:val="24"/>
              </w:rPr>
              <w:t>（学科代码：</w:t>
            </w:r>
            <w:r w:rsidR="00037B36">
              <w:rPr>
                <w:rStyle w:val="af4"/>
                <w:rFonts w:ascii="Times New Roman" w:hAnsi="Times New Roman" w:hint="eastAsia"/>
                <w:b w:val="0"/>
                <w:noProof/>
                <w:color w:val="auto"/>
                <w:kern w:val="44"/>
                <w:sz w:val="24"/>
                <w:szCs w:val="24"/>
              </w:rPr>
              <w:t>1202</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_Toc105667389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305</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90" w:history="1">
            <w:r w:rsidR="00037B36">
              <w:rPr>
                <w:rStyle w:val="af4"/>
                <w:rFonts w:ascii="Times New Roman" w:hAnsi="Times New Roman"/>
                <w:b w:val="0"/>
                <w:noProof/>
                <w:color w:val="auto"/>
                <w:kern w:val="44"/>
                <w:sz w:val="24"/>
                <w:szCs w:val="24"/>
              </w:rPr>
              <w:t>艺术学理论</w:t>
            </w:r>
            <w:r w:rsidR="00037B36">
              <w:rPr>
                <w:rStyle w:val="af4"/>
                <w:rFonts w:ascii="Times New Roman" w:hAnsi="Times New Roman" w:hint="eastAsia"/>
                <w:b w:val="0"/>
                <w:noProof/>
                <w:color w:val="auto"/>
                <w:kern w:val="44"/>
                <w:sz w:val="24"/>
                <w:szCs w:val="24"/>
              </w:rPr>
              <w:t>（学科代码：</w:t>
            </w:r>
            <w:r w:rsidR="00037B36">
              <w:rPr>
                <w:rStyle w:val="af4"/>
                <w:rFonts w:ascii="Times New Roman" w:hAnsi="Times New Roman" w:hint="eastAsia"/>
                <w:b w:val="0"/>
                <w:noProof/>
                <w:color w:val="auto"/>
                <w:kern w:val="44"/>
                <w:sz w:val="24"/>
                <w:szCs w:val="24"/>
              </w:rPr>
              <w:t>1301</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_Toc105667390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311</w:t>
            </w:r>
            <w:r w:rsidR="00037B36">
              <w:rPr>
                <w:rFonts w:ascii="Times New Roman" w:hAnsi="Times New Roman"/>
                <w:b w:val="0"/>
                <w:noProof/>
                <w:sz w:val="24"/>
                <w:szCs w:val="24"/>
              </w:rPr>
              <w:fldChar w:fldCharType="end"/>
            </w:r>
          </w:hyperlink>
        </w:p>
        <w:p w:rsidR="00037B36" w:rsidRDefault="00565B78" w:rsidP="00037B36">
          <w:pPr>
            <w:pStyle w:val="1c"/>
            <w:tabs>
              <w:tab w:val="right" w:leader="dot" w:pos="8302"/>
            </w:tabs>
            <w:spacing w:before="0" w:after="0" w:line="300" w:lineRule="auto"/>
            <w:rPr>
              <w:rFonts w:ascii="Times New Roman" w:hAnsi="Times New Roman"/>
              <w:b w:val="0"/>
              <w:bCs w:val="0"/>
              <w:caps w:val="0"/>
              <w:noProof/>
              <w:sz w:val="24"/>
              <w:szCs w:val="24"/>
            </w:rPr>
          </w:pPr>
          <w:hyperlink w:anchor="_Toc105667391" w:history="1">
            <w:r w:rsidR="00037B36">
              <w:rPr>
                <w:rStyle w:val="af4"/>
                <w:rFonts w:ascii="Times New Roman" w:hAnsi="Times New Roman"/>
                <w:b w:val="0"/>
                <w:noProof/>
                <w:color w:val="auto"/>
                <w:kern w:val="44"/>
                <w:sz w:val="24"/>
                <w:szCs w:val="24"/>
              </w:rPr>
              <w:t>设计学</w:t>
            </w:r>
            <w:r w:rsidR="00037B36">
              <w:rPr>
                <w:rStyle w:val="af4"/>
                <w:rFonts w:ascii="Times New Roman" w:hAnsi="Times New Roman" w:hint="eastAsia"/>
                <w:b w:val="0"/>
                <w:noProof/>
                <w:color w:val="auto"/>
                <w:kern w:val="44"/>
                <w:sz w:val="24"/>
                <w:szCs w:val="24"/>
              </w:rPr>
              <w:t>（学科代码：</w:t>
            </w:r>
            <w:r w:rsidR="00037B36">
              <w:rPr>
                <w:rStyle w:val="af4"/>
                <w:rFonts w:ascii="Times New Roman" w:hAnsi="Times New Roman" w:hint="eastAsia"/>
                <w:b w:val="0"/>
                <w:noProof/>
                <w:color w:val="auto"/>
                <w:kern w:val="44"/>
                <w:sz w:val="24"/>
                <w:szCs w:val="24"/>
              </w:rPr>
              <w:t>1305</w:t>
            </w:r>
            <w:r w:rsidR="00037B36">
              <w:rPr>
                <w:rStyle w:val="af4"/>
                <w:rFonts w:ascii="Times New Roman" w:hAnsi="Times New Roman" w:hint="eastAsia"/>
                <w:b w:val="0"/>
                <w:noProof/>
                <w:color w:val="auto"/>
                <w:kern w:val="44"/>
                <w:sz w:val="24"/>
                <w:szCs w:val="24"/>
              </w:rPr>
              <w:t>）</w:t>
            </w:r>
            <w:r w:rsidR="00037B36">
              <w:rPr>
                <w:rFonts w:ascii="Times New Roman" w:hAnsi="Times New Roman"/>
                <w:b w:val="0"/>
                <w:noProof/>
                <w:sz w:val="24"/>
                <w:szCs w:val="24"/>
              </w:rPr>
              <w:tab/>
            </w:r>
            <w:r w:rsidR="00037B36">
              <w:rPr>
                <w:rFonts w:ascii="Times New Roman" w:hAnsi="Times New Roman"/>
                <w:b w:val="0"/>
                <w:noProof/>
                <w:sz w:val="24"/>
                <w:szCs w:val="24"/>
              </w:rPr>
              <w:fldChar w:fldCharType="begin"/>
            </w:r>
            <w:r w:rsidR="00037B36">
              <w:rPr>
                <w:rFonts w:ascii="Times New Roman" w:hAnsi="Times New Roman"/>
                <w:b w:val="0"/>
                <w:noProof/>
                <w:sz w:val="24"/>
                <w:szCs w:val="24"/>
              </w:rPr>
              <w:instrText xml:space="preserve"> PAGEREF _Toc105667391 \h </w:instrText>
            </w:r>
            <w:r w:rsidR="00037B36">
              <w:rPr>
                <w:rFonts w:ascii="Times New Roman" w:hAnsi="Times New Roman"/>
                <w:b w:val="0"/>
                <w:noProof/>
                <w:sz w:val="24"/>
                <w:szCs w:val="24"/>
              </w:rPr>
            </w:r>
            <w:r w:rsidR="00037B36">
              <w:rPr>
                <w:rFonts w:ascii="Times New Roman" w:hAnsi="Times New Roman"/>
                <w:b w:val="0"/>
                <w:noProof/>
                <w:sz w:val="24"/>
                <w:szCs w:val="24"/>
              </w:rPr>
              <w:fldChar w:fldCharType="separate"/>
            </w:r>
            <w:r w:rsidR="00FD5F9E">
              <w:rPr>
                <w:rFonts w:ascii="Times New Roman" w:hAnsi="Times New Roman"/>
                <w:b w:val="0"/>
                <w:noProof/>
                <w:sz w:val="24"/>
                <w:szCs w:val="24"/>
              </w:rPr>
              <w:t>316</w:t>
            </w:r>
            <w:r w:rsidR="00037B36">
              <w:rPr>
                <w:rFonts w:ascii="Times New Roman" w:hAnsi="Times New Roman"/>
                <w:b w:val="0"/>
                <w:noProof/>
                <w:sz w:val="24"/>
                <w:szCs w:val="24"/>
              </w:rPr>
              <w:fldChar w:fldCharType="end"/>
            </w:r>
          </w:hyperlink>
        </w:p>
        <w:p w:rsidR="00037B36" w:rsidRDefault="00037B36" w:rsidP="00037B36">
          <w:pPr>
            <w:spacing w:line="300" w:lineRule="auto"/>
            <w:rPr>
              <w:sz w:val="24"/>
            </w:rPr>
          </w:pPr>
          <w:r>
            <w:rPr>
              <w:sz w:val="24"/>
            </w:rPr>
            <w:fldChar w:fldCharType="end"/>
          </w:r>
        </w:p>
      </w:sdtContent>
    </w:sdt>
    <w:p w:rsidR="00704CDD" w:rsidRDefault="00704CDD">
      <w:pPr>
        <w:pStyle w:val="1"/>
        <w:spacing w:before="312" w:after="312"/>
        <w:rPr>
          <w:rFonts w:eastAsia="宋体"/>
          <w:b w:val="0"/>
          <w:sz w:val="24"/>
        </w:rPr>
        <w:sectPr w:rsidR="00704CDD">
          <w:pgSz w:w="11906" w:h="16838"/>
          <w:pgMar w:top="1440" w:right="1797" w:bottom="1440" w:left="1797" w:header="851" w:footer="992" w:gutter="0"/>
          <w:pgNumType w:start="0"/>
          <w:cols w:space="425"/>
          <w:docGrid w:type="lines" w:linePitch="312" w:charSpace="-1434"/>
        </w:sectPr>
      </w:pPr>
    </w:p>
    <w:p w:rsidR="00704CDD" w:rsidRDefault="009043E4">
      <w:pPr>
        <w:pStyle w:val="1"/>
        <w:spacing w:before="312" w:after="312"/>
      </w:pPr>
      <w:bookmarkStart w:id="2" w:name="_Toc105667342"/>
      <w:r>
        <w:lastRenderedPageBreak/>
        <w:t>关于</w:t>
      </w:r>
      <w:r>
        <w:rPr>
          <w:rFonts w:hint="eastAsia"/>
        </w:rPr>
        <w:t>制</w:t>
      </w:r>
      <w:r>
        <w:t>订</w:t>
      </w:r>
      <w:r>
        <w:rPr>
          <w:rFonts w:hint="eastAsia"/>
        </w:rPr>
        <w:t>修订</w:t>
      </w:r>
      <w:r>
        <w:t>学术学位博士研究生培养方案的</w:t>
      </w:r>
      <w:r>
        <w:rPr>
          <w:rFonts w:hint="eastAsia"/>
        </w:rPr>
        <w:t>指导意见</w:t>
      </w:r>
      <w:bookmarkEnd w:id="1"/>
      <w:bookmarkEnd w:id="0"/>
      <w:bookmarkEnd w:id="2"/>
    </w:p>
    <w:p w:rsidR="00704CDD" w:rsidRDefault="009043E4">
      <w:pPr>
        <w:spacing w:line="400" w:lineRule="exact"/>
        <w:ind w:firstLineChars="200" w:firstLine="466"/>
        <w:rPr>
          <w:sz w:val="24"/>
        </w:rPr>
      </w:pPr>
      <w:r>
        <w:rPr>
          <w:sz w:val="24"/>
        </w:rPr>
        <w:t>为进一步</w:t>
      </w:r>
      <w:r>
        <w:rPr>
          <w:rFonts w:hint="eastAsia"/>
          <w:sz w:val="24"/>
        </w:rPr>
        <w:t>规范我校研究生培养过程管理，保证并不断提高</w:t>
      </w:r>
      <w:r>
        <w:rPr>
          <w:sz w:val="24"/>
        </w:rPr>
        <w:t>我校研究生培养质量，根据</w:t>
      </w:r>
      <w:r>
        <w:rPr>
          <w:rFonts w:hint="eastAsia"/>
          <w:sz w:val="24"/>
        </w:rPr>
        <w:t>《武汉理工大学研究生培养管理规定》以及国家对研究生教育的新要求</w:t>
      </w:r>
      <w:r>
        <w:rPr>
          <w:sz w:val="24"/>
        </w:rPr>
        <w:t>，结合</w:t>
      </w:r>
      <w:r>
        <w:rPr>
          <w:rFonts w:hint="eastAsia"/>
          <w:sz w:val="24"/>
        </w:rPr>
        <w:t>学校</w:t>
      </w:r>
      <w:r>
        <w:rPr>
          <w:sz w:val="24"/>
        </w:rPr>
        <w:t>学术学位博士研究生培养</w:t>
      </w:r>
      <w:r>
        <w:rPr>
          <w:rFonts w:hint="eastAsia"/>
          <w:sz w:val="24"/>
        </w:rPr>
        <w:t>实际</w:t>
      </w:r>
      <w:r>
        <w:rPr>
          <w:sz w:val="24"/>
        </w:rPr>
        <w:t>，</w:t>
      </w:r>
      <w:r>
        <w:rPr>
          <w:rFonts w:hint="eastAsia"/>
          <w:sz w:val="24"/>
        </w:rPr>
        <w:t>经</w:t>
      </w:r>
      <w:r>
        <w:rPr>
          <w:sz w:val="24"/>
        </w:rPr>
        <w:t>学校</w:t>
      </w:r>
      <w:r>
        <w:rPr>
          <w:rFonts w:hint="eastAsia"/>
          <w:sz w:val="24"/>
        </w:rPr>
        <w:t>研究</w:t>
      </w:r>
      <w:r>
        <w:rPr>
          <w:sz w:val="24"/>
        </w:rPr>
        <w:t>决定对我校各学科学术学位博士研究生培养方案进行</w:t>
      </w:r>
      <w:r>
        <w:rPr>
          <w:rFonts w:hint="eastAsia"/>
          <w:sz w:val="24"/>
        </w:rPr>
        <w:t>制订</w:t>
      </w:r>
      <w:r>
        <w:rPr>
          <w:sz w:val="24"/>
        </w:rPr>
        <w:t>修订，现就</w:t>
      </w:r>
      <w:r>
        <w:rPr>
          <w:rFonts w:hint="eastAsia"/>
          <w:sz w:val="24"/>
        </w:rPr>
        <w:t>制</w:t>
      </w:r>
      <w:r>
        <w:rPr>
          <w:sz w:val="24"/>
        </w:rPr>
        <w:t>订</w:t>
      </w:r>
      <w:r>
        <w:rPr>
          <w:rFonts w:hint="eastAsia"/>
          <w:sz w:val="24"/>
        </w:rPr>
        <w:t>修订</w:t>
      </w:r>
      <w:r>
        <w:rPr>
          <w:sz w:val="24"/>
        </w:rPr>
        <w:t>学术学位博士研究生培养方案提出以下</w:t>
      </w:r>
      <w:r>
        <w:rPr>
          <w:rFonts w:hint="eastAsia"/>
          <w:sz w:val="24"/>
        </w:rPr>
        <w:t>指导</w:t>
      </w:r>
      <w:r>
        <w:rPr>
          <w:sz w:val="24"/>
        </w:rPr>
        <w:t>意见。</w:t>
      </w:r>
    </w:p>
    <w:p w:rsidR="00704CDD" w:rsidRDefault="009043E4">
      <w:pPr>
        <w:pStyle w:val="3"/>
        <w:spacing w:before="156" w:after="156" w:line="400" w:lineRule="exact"/>
      </w:pPr>
      <w:bookmarkStart w:id="3" w:name="_Toc30839"/>
      <w:bookmarkStart w:id="4" w:name="_Toc456788100"/>
      <w:bookmarkStart w:id="5" w:name="_Toc455390153"/>
      <w:bookmarkStart w:id="6" w:name="_Toc455389999"/>
      <w:r>
        <w:t>一、制订</w:t>
      </w:r>
      <w:r>
        <w:rPr>
          <w:rFonts w:hint="eastAsia"/>
        </w:rPr>
        <w:t>修订</w:t>
      </w:r>
      <w:r>
        <w:t>培养方案的基本原则</w:t>
      </w:r>
      <w:bookmarkEnd w:id="3"/>
      <w:bookmarkEnd w:id="4"/>
      <w:bookmarkEnd w:id="5"/>
      <w:bookmarkEnd w:id="6"/>
    </w:p>
    <w:p w:rsidR="00704CDD" w:rsidRDefault="009043E4">
      <w:pPr>
        <w:spacing w:line="400" w:lineRule="exact"/>
        <w:ind w:firstLineChars="200" w:firstLine="466"/>
        <w:rPr>
          <w:sz w:val="24"/>
        </w:rPr>
      </w:pPr>
      <w:r>
        <w:rPr>
          <w:rFonts w:hint="eastAsia"/>
          <w:sz w:val="24"/>
        </w:rPr>
        <w:t>（一）落实政策原则</w:t>
      </w:r>
    </w:p>
    <w:p w:rsidR="00704CDD" w:rsidRDefault="009043E4">
      <w:pPr>
        <w:spacing w:line="400" w:lineRule="exact"/>
        <w:ind w:firstLineChars="200" w:firstLine="466"/>
        <w:rPr>
          <w:sz w:val="24"/>
        </w:rPr>
      </w:pPr>
      <w:r>
        <w:rPr>
          <w:rFonts w:hint="eastAsia"/>
          <w:sz w:val="24"/>
        </w:rPr>
        <w:t> </w:t>
      </w:r>
      <w:r>
        <w:rPr>
          <w:rFonts w:hint="eastAsia"/>
          <w:sz w:val="24"/>
        </w:rPr>
        <w:t>根据国家对研究生教育的新政策新要求，认真总结本学科的研究生培养经验，进一步落实“五育并举”“课程思政”“破五唯”等国家相关政策要求，优化研究生培养方案。</w:t>
      </w:r>
    </w:p>
    <w:p w:rsidR="00704CDD" w:rsidRDefault="009043E4">
      <w:pPr>
        <w:spacing w:line="400" w:lineRule="exact"/>
        <w:ind w:firstLineChars="200" w:firstLine="466"/>
        <w:rPr>
          <w:sz w:val="24"/>
        </w:rPr>
      </w:pPr>
      <w:r>
        <w:rPr>
          <w:rFonts w:hint="eastAsia"/>
          <w:sz w:val="24"/>
        </w:rPr>
        <w:t>（二）保证质量原则</w:t>
      </w:r>
    </w:p>
    <w:p w:rsidR="00704CDD" w:rsidRDefault="009043E4">
      <w:pPr>
        <w:spacing w:line="400" w:lineRule="exact"/>
        <w:ind w:firstLineChars="200" w:firstLine="466"/>
        <w:rPr>
          <w:sz w:val="24"/>
        </w:rPr>
      </w:pPr>
      <w:r>
        <w:rPr>
          <w:rFonts w:hint="eastAsia"/>
          <w:sz w:val="24"/>
        </w:rPr>
        <w:t>把握各学科、专业内涵，优化学科结构、突出学科特色、提高办学质量，提升研究生科研创新以及实践应用能力，培养拔尖创新以及行业领军人才。</w:t>
      </w:r>
    </w:p>
    <w:p w:rsidR="00704CDD" w:rsidRDefault="009043E4">
      <w:pPr>
        <w:spacing w:line="400" w:lineRule="exact"/>
        <w:ind w:firstLineChars="200" w:firstLine="466"/>
        <w:rPr>
          <w:sz w:val="24"/>
        </w:rPr>
      </w:pPr>
      <w:r>
        <w:rPr>
          <w:rFonts w:hint="eastAsia"/>
          <w:sz w:val="24"/>
        </w:rPr>
        <w:t>（三）前瞻性原则</w:t>
      </w:r>
    </w:p>
    <w:p w:rsidR="00704CDD" w:rsidRDefault="009043E4">
      <w:pPr>
        <w:spacing w:line="400" w:lineRule="exact"/>
        <w:ind w:firstLineChars="200" w:firstLine="466"/>
        <w:rPr>
          <w:sz w:val="24"/>
        </w:rPr>
      </w:pPr>
      <w:r>
        <w:rPr>
          <w:rFonts w:hint="eastAsia"/>
          <w:sz w:val="24"/>
        </w:rPr>
        <w:t>根据学校“双一流”建设目标及本学科建设规划，积极吸取研究生教育国内外的最新研究成果，优化研究生培养方案内容，使培养方案具有前瞻性，能反映本学科的前沿及发展趋势。</w:t>
      </w:r>
    </w:p>
    <w:p w:rsidR="00704CDD" w:rsidRDefault="009043E4">
      <w:pPr>
        <w:spacing w:line="400" w:lineRule="exact"/>
        <w:ind w:firstLineChars="200" w:firstLine="466"/>
        <w:rPr>
          <w:sz w:val="24"/>
        </w:rPr>
      </w:pPr>
      <w:r>
        <w:rPr>
          <w:rFonts w:hint="eastAsia"/>
          <w:sz w:val="24"/>
        </w:rPr>
        <w:t>（四）科学合理原则</w:t>
      </w:r>
    </w:p>
    <w:p w:rsidR="00704CDD" w:rsidRDefault="009043E4">
      <w:pPr>
        <w:spacing w:line="400" w:lineRule="exact"/>
        <w:ind w:firstLineChars="200" w:firstLine="466"/>
        <w:rPr>
          <w:sz w:val="24"/>
        </w:rPr>
      </w:pPr>
      <w:r>
        <w:rPr>
          <w:rFonts w:hint="eastAsia"/>
          <w:sz w:val="24"/>
        </w:rPr>
        <w:t>有一级学科点的学科培养方案按一级学科制订；无一级学科点的学科按我校批准设置的二级学科点制订。一级学科培养方案的制订不应简单地将二级学科方案进行叠加，而要深刻理解和把握一级学科的内涵。</w:t>
      </w:r>
      <w:r>
        <w:rPr>
          <w:rFonts w:hint="eastAsia"/>
          <w:sz w:val="24"/>
        </w:rPr>
        <w:t xml:space="preserve"> </w:t>
      </w:r>
    </w:p>
    <w:p w:rsidR="00704CDD" w:rsidRDefault="009043E4">
      <w:pPr>
        <w:spacing w:line="400" w:lineRule="exact"/>
        <w:ind w:firstLineChars="200" w:firstLine="466"/>
        <w:rPr>
          <w:sz w:val="24"/>
        </w:rPr>
      </w:pPr>
      <w:r>
        <w:rPr>
          <w:rFonts w:hint="eastAsia"/>
          <w:sz w:val="24"/>
        </w:rPr>
        <w:t>（五）程序规范原则</w:t>
      </w:r>
    </w:p>
    <w:p w:rsidR="00704CDD" w:rsidRDefault="009043E4">
      <w:pPr>
        <w:spacing w:line="400" w:lineRule="exact"/>
        <w:ind w:firstLineChars="200" w:firstLine="466"/>
        <w:rPr>
          <w:sz w:val="24"/>
        </w:rPr>
      </w:pPr>
      <w:r>
        <w:rPr>
          <w:rFonts w:hint="eastAsia"/>
          <w:sz w:val="24"/>
        </w:rPr>
        <w:t>培养方案的制定修订应坚持多元主体参与，广泛征求师生意见，分学位委员会研究讨论，学校审核，保证程序规范。</w:t>
      </w:r>
    </w:p>
    <w:p w:rsidR="00704CDD" w:rsidRDefault="009043E4">
      <w:pPr>
        <w:pStyle w:val="3"/>
        <w:spacing w:before="156" w:after="156" w:line="400" w:lineRule="exact"/>
      </w:pPr>
      <w:bookmarkStart w:id="7" w:name="_Toc455390000"/>
      <w:bookmarkStart w:id="8" w:name="_Toc31469"/>
      <w:bookmarkStart w:id="9" w:name="_Toc456788101"/>
      <w:bookmarkStart w:id="10" w:name="_Toc455390154"/>
      <w:r>
        <w:t>二、制订</w:t>
      </w:r>
      <w:r>
        <w:rPr>
          <w:rFonts w:hint="eastAsia"/>
        </w:rPr>
        <w:t>修订</w:t>
      </w:r>
      <w:r>
        <w:t>培养方案的基本内容</w:t>
      </w:r>
      <w:bookmarkEnd w:id="7"/>
      <w:bookmarkEnd w:id="8"/>
      <w:bookmarkEnd w:id="9"/>
      <w:bookmarkEnd w:id="10"/>
    </w:p>
    <w:p w:rsidR="00704CDD" w:rsidRDefault="009043E4">
      <w:pPr>
        <w:spacing w:line="400" w:lineRule="exact"/>
        <w:ind w:firstLineChars="200" w:firstLine="466"/>
        <w:rPr>
          <w:sz w:val="24"/>
        </w:rPr>
      </w:pPr>
      <w:r>
        <w:rPr>
          <w:sz w:val="24"/>
        </w:rPr>
        <w:t>培养方案是研究生培养工作的主要依据，一般应包括：培养目标、研究方向、学制</w:t>
      </w:r>
      <w:r>
        <w:rPr>
          <w:rFonts w:hint="eastAsia"/>
          <w:sz w:val="24"/>
        </w:rPr>
        <w:t>及</w:t>
      </w:r>
      <w:r>
        <w:rPr>
          <w:sz w:val="24"/>
        </w:rPr>
        <w:t>学习年限</w:t>
      </w:r>
      <w:r>
        <w:rPr>
          <w:rFonts w:hint="eastAsia"/>
          <w:sz w:val="24"/>
        </w:rPr>
        <w:t>、课程体系</w:t>
      </w:r>
      <w:r>
        <w:rPr>
          <w:sz w:val="24"/>
        </w:rPr>
        <w:t>及学分要求、必修环节、</w:t>
      </w:r>
      <w:r>
        <w:rPr>
          <w:rFonts w:hint="eastAsia"/>
          <w:sz w:val="24"/>
        </w:rPr>
        <w:t>科学研究与学位论文</w:t>
      </w:r>
      <w:r>
        <w:rPr>
          <w:sz w:val="24"/>
        </w:rPr>
        <w:t>、培养方式与方法。培养方案应具有可操作性，便于考核、检查。</w:t>
      </w:r>
    </w:p>
    <w:p w:rsidR="00704CDD" w:rsidRDefault="009043E4">
      <w:pPr>
        <w:spacing w:line="400" w:lineRule="exact"/>
        <w:ind w:firstLineChars="200" w:firstLine="466"/>
        <w:rPr>
          <w:sz w:val="24"/>
        </w:rPr>
      </w:pPr>
      <w:r>
        <w:rPr>
          <w:rFonts w:hint="eastAsia"/>
          <w:sz w:val="24"/>
        </w:rPr>
        <w:t>（一）</w:t>
      </w:r>
      <w:r>
        <w:rPr>
          <w:sz w:val="24"/>
        </w:rPr>
        <w:t>培养目标</w:t>
      </w:r>
    </w:p>
    <w:p w:rsidR="00704CDD" w:rsidRDefault="009043E4">
      <w:pPr>
        <w:spacing w:line="400" w:lineRule="exact"/>
        <w:ind w:firstLineChars="200" w:firstLine="466"/>
        <w:rPr>
          <w:sz w:val="24"/>
        </w:rPr>
      </w:pPr>
      <w:r>
        <w:rPr>
          <w:sz w:val="24"/>
        </w:rPr>
        <w:t>培养目标应根据国家对学位获得者的基本要求，结合本学科专业的特点，阐明</w:t>
      </w:r>
      <w:r>
        <w:rPr>
          <w:sz w:val="24"/>
        </w:rPr>
        <w:lastRenderedPageBreak/>
        <w:t>对本学科专业博士学位获得者在德、智、体</w:t>
      </w:r>
      <w:r>
        <w:rPr>
          <w:rFonts w:hint="eastAsia"/>
          <w:sz w:val="24"/>
        </w:rPr>
        <w:t>、美、劳</w:t>
      </w:r>
      <w:r>
        <w:rPr>
          <w:sz w:val="24"/>
        </w:rPr>
        <w:t>等方面的要求。基本要求是：</w:t>
      </w:r>
    </w:p>
    <w:p w:rsidR="00704CDD" w:rsidRDefault="009043E4">
      <w:pPr>
        <w:spacing w:line="400" w:lineRule="exact"/>
        <w:ind w:firstLineChars="200" w:firstLine="466"/>
        <w:rPr>
          <w:sz w:val="24"/>
        </w:rPr>
      </w:pPr>
      <w:r>
        <w:rPr>
          <w:sz w:val="24"/>
        </w:rPr>
        <w:t>1</w:t>
      </w:r>
      <w:r>
        <w:rPr>
          <w:rFonts w:hint="eastAsia"/>
          <w:sz w:val="24"/>
        </w:rPr>
        <w:t>．</w:t>
      </w:r>
      <w:r>
        <w:rPr>
          <w:sz w:val="24"/>
        </w:rPr>
        <w:t>掌握马克思主义基本理论、树立科学的世界观，坚持党的基本路线，热爱祖国；遵纪守法，品行端正；诚实守信，学风严谨，团结协作，具有良好的科研道德和敬业精神。</w:t>
      </w:r>
    </w:p>
    <w:p w:rsidR="00704CDD" w:rsidRDefault="009043E4">
      <w:pPr>
        <w:spacing w:line="400" w:lineRule="exact"/>
        <w:ind w:firstLineChars="200" w:firstLine="466"/>
        <w:rPr>
          <w:sz w:val="24"/>
        </w:rPr>
      </w:pPr>
      <w:r>
        <w:rPr>
          <w:rFonts w:hint="eastAsia"/>
          <w:sz w:val="24"/>
        </w:rPr>
        <w:t>2</w:t>
      </w:r>
      <w:r>
        <w:rPr>
          <w:rFonts w:hint="eastAsia"/>
          <w:sz w:val="24"/>
        </w:rPr>
        <w:t>．</w:t>
      </w:r>
      <w:r>
        <w:rPr>
          <w:sz w:val="24"/>
        </w:rPr>
        <w:t>掌握本学科宽广、坚实的基础理论和系统、深入的专业知识，可胜任本学科领域高层次的教学、科研、工程技术工作与科技管理工作，能在本学科或专门技术上做出创新性成果。</w:t>
      </w:r>
    </w:p>
    <w:p w:rsidR="00704CDD" w:rsidRDefault="009043E4">
      <w:pPr>
        <w:spacing w:line="400" w:lineRule="exact"/>
        <w:ind w:firstLineChars="200" w:firstLine="466"/>
        <w:rPr>
          <w:sz w:val="24"/>
        </w:rPr>
      </w:pPr>
      <w:r>
        <w:rPr>
          <w:rFonts w:hint="eastAsia"/>
          <w:sz w:val="24"/>
        </w:rPr>
        <w:t>3</w:t>
      </w:r>
      <w:r>
        <w:rPr>
          <w:rFonts w:hint="eastAsia"/>
          <w:sz w:val="24"/>
        </w:rPr>
        <w:t>．</w:t>
      </w:r>
      <w:r>
        <w:rPr>
          <w:sz w:val="24"/>
        </w:rPr>
        <w:t>掌握两门外国语，能熟练阅读本专业外文资料，能熟练使用一种外语撰写学术论文，并具有良好的外语听说能力以及进行国际学术交流能力。</w:t>
      </w:r>
    </w:p>
    <w:p w:rsidR="00704CDD" w:rsidRDefault="009043E4">
      <w:pPr>
        <w:spacing w:line="400" w:lineRule="exact"/>
        <w:ind w:firstLineChars="200" w:firstLine="466"/>
        <w:rPr>
          <w:sz w:val="24"/>
        </w:rPr>
      </w:pPr>
      <w:r>
        <w:rPr>
          <w:rFonts w:hint="eastAsia"/>
          <w:sz w:val="24"/>
        </w:rPr>
        <w:t>4</w:t>
      </w:r>
      <w:r>
        <w:rPr>
          <w:rFonts w:hint="eastAsia"/>
          <w:sz w:val="24"/>
        </w:rPr>
        <w:t>．</w:t>
      </w:r>
      <w:r>
        <w:rPr>
          <w:sz w:val="24"/>
        </w:rPr>
        <w:t>具有健康的体质与良好的心理素质。</w:t>
      </w:r>
    </w:p>
    <w:p w:rsidR="00704CDD" w:rsidRDefault="009043E4">
      <w:pPr>
        <w:spacing w:line="400" w:lineRule="exact"/>
        <w:ind w:firstLineChars="200" w:firstLine="466"/>
        <w:rPr>
          <w:sz w:val="24"/>
        </w:rPr>
      </w:pPr>
      <w:r>
        <w:rPr>
          <w:sz w:val="24"/>
        </w:rPr>
        <w:t>各学科专业应根据上述基本要求，结合自身特点，在培养目标中提出更具体的要求。</w:t>
      </w:r>
    </w:p>
    <w:p w:rsidR="00704CDD" w:rsidRDefault="009043E4">
      <w:pPr>
        <w:spacing w:line="400" w:lineRule="exact"/>
        <w:ind w:firstLineChars="200" w:firstLine="466"/>
        <w:rPr>
          <w:sz w:val="24"/>
        </w:rPr>
      </w:pPr>
      <w:r>
        <w:rPr>
          <w:rFonts w:hint="eastAsia"/>
          <w:sz w:val="24"/>
        </w:rPr>
        <w:t>（二）</w:t>
      </w:r>
      <w:r>
        <w:rPr>
          <w:sz w:val="24"/>
        </w:rPr>
        <w:t>研究方向</w:t>
      </w:r>
    </w:p>
    <w:p w:rsidR="00704CDD" w:rsidRDefault="009043E4">
      <w:pPr>
        <w:spacing w:line="400" w:lineRule="exact"/>
        <w:ind w:firstLineChars="200" w:firstLine="466"/>
        <w:rPr>
          <w:sz w:val="24"/>
        </w:rPr>
      </w:pPr>
      <w:bookmarkStart w:id="11" w:name="_Hlk106092970"/>
      <w:r>
        <w:rPr>
          <w:sz w:val="24"/>
        </w:rPr>
        <w:t>1</w:t>
      </w:r>
      <w:r>
        <w:rPr>
          <w:rFonts w:hint="eastAsia"/>
          <w:sz w:val="24"/>
        </w:rPr>
        <w:t>．</w:t>
      </w:r>
      <w:bookmarkEnd w:id="11"/>
      <w:r>
        <w:rPr>
          <w:sz w:val="24"/>
        </w:rPr>
        <w:t>研究方向的设置</w:t>
      </w:r>
      <w:r>
        <w:rPr>
          <w:rFonts w:hint="eastAsia"/>
          <w:sz w:val="24"/>
        </w:rPr>
        <w:t>应</w:t>
      </w:r>
      <w:r>
        <w:rPr>
          <w:sz w:val="24"/>
        </w:rPr>
        <w:t>科学、规范，宽窄适度，相对稳定。</w:t>
      </w:r>
    </w:p>
    <w:p w:rsidR="00704CDD" w:rsidRDefault="009043E4">
      <w:pPr>
        <w:spacing w:line="400" w:lineRule="exact"/>
        <w:ind w:firstLineChars="200" w:firstLine="466"/>
        <w:rPr>
          <w:sz w:val="24"/>
        </w:rPr>
      </w:pPr>
      <w:r>
        <w:rPr>
          <w:sz w:val="24"/>
        </w:rPr>
        <w:t>2</w:t>
      </w:r>
      <w:r>
        <w:rPr>
          <w:rFonts w:hint="eastAsia"/>
          <w:sz w:val="24"/>
        </w:rPr>
        <w:t>．</w:t>
      </w:r>
      <w:r>
        <w:rPr>
          <w:sz w:val="24"/>
        </w:rPr>
        <w:t>研究方向的设置应考虑本学科自身的优势和特点，把握本学科发展趋势。</w:t>
      </w:r>
    </w:p>
    <w:p w:rsidR="00704CDD" w:rsidRDefault="009043E4">
      <w:pPr>
        <w:spacing w:line="400" w:lineRule="exact"/>
        <w:ind w:firstLineChars="200" w:firstLine="466"/>
        <w:rPr>
          <w:sz w:val="24"/>
        </w:rPr>
      </w:pPr>
      <w:r>
        <w:rPr>
          <w:rFonts w:hint="eastAsia"/>
          <w:sz w:val="24"/>
        </w:rPr>
        <w:t>3</w:t>
      </w:r>
      <w:r>
        <w:rPr>
          <w:rFonts w:hint="eastAsia"/>
          <w:sz w:val="24"/>
        </w:rPr>
        <w:t>．</w:t>
      </w:r>
      <w:r>
        <w:rPr>
          <w:sz w:val="24"/>
        </w:rPr>
        <w:t>所设研究方向应与所在一级学科相关，鼓励设置交叉学科、边缘学科和新兴学科的研究方向。</w:t>
      </w:r>
    </w:p>
    <w:p w:rsidR="00704CDD" w:rsidRDefault="009043E4">
      <w:pPr>
        <w:spacing w:line="400" w:lineRule="exact"/>
        <w:ind w:firstLineChars="200" w:firstLine="466"/>
        <w:rPr>
          <w:sz w:val="24"/>
        </w:rPr>
      </w:pPr>
      <w:r>
        <w:rPr>
          <w:rFonts w:hint="eastAsia"/>
          <w:sz w:val="24"/>
        </w:rPr>
        <w:t>4</w:t>
      </w:r>
      <w:r>
        <w:rPr>
          <w:rFonts w:hint="eastAsia"/>
          <w:sz w:val="24"/>
        </w:rPr>
        <w:t>．</w:t>
      </w:r>
      <w:r>
        <w:rPr>
          <w:sz w:val="24"/>
        </w:rPr>
        <w:t>学术学位博士研究生培养方案中的研究方向严格按当年招生目录公布的研究方向设置。</w:t>
      </w:r>
    </w:p>
    <w:p w:rsidR="00704CDD" w:rsidRDefault="009043E4">
      <w:pPr>
        <w:spacing w:line="400" w:lineRule="exact"/>
        <w:ind w:firstLineChars="200" w:firstLine="466"/>
        <w:rPr>
          <w:sz w:val="24"/>
        </w:rPr>
      </w:pPr>
      <w:r>
        <w:rPr>
          <w:rFonts w:hint="eastAsia"/>
          <w:sz w:val="24"/>
        </w:rPr>
        <w:t>（三）</w:t>
      </w:r>
      <w:r>
        <w:rPr>
          <w:sz w:val="24"/>
        </w:rPr>
        <w:t>学制</w:t>
      </w:r>
      <w:r>
        <w:rPr>
          <w:rFonts w:hint="eastAsia"/>
          <w:sz w:val="24"/>
        </w:rPr>
        <w:t>及</w:t>
      </w:r>
      <w:r>
        <w:rPr>
          <w:sz w:val="24"/>
        </w:rPr>
        <w:t>学习年限</w:t>
      </w:r>
    </w:p>
    <w:p w:rsidR="00704CDD" w:rsidRDefault="009043E4">
      <w:pPr>
        <w:spacing w:line="400" w:lineRule="exact"/>
        <w:ind w:firstLineChars="200" w:firstLine="466"/>
        <w:rPr>
          <w:sz w:val="24"/>
        </w:rPr>
      </w:pPr>
      <w:r>
        <w:rPr>
          <w:sz w:val="24"/>
        </w:rPr>
        <w:t>硕士起点的学术学位博士研究生学制为</w:t>
      </w:r>
      <w:r>
        <w:rPr>
          <w:rFonts w:hint="eastAsia"/>
          <w:sz w:val="24"/>
        </w:rPr>
        <w:t>4</w:t>
      </w:r>
      <w:r>
        <w:rPr>
          <w:sz w:val="24"/>
        </w:rPr>
        <w:t>年，学习年限一般为</w:t>
      </w:r>
      <w:r>
        <w:rPr>
          <w:rFonts w:hint="eastAsia"/>
          <w:sz w:val="24"/>
        </w:rPr>
        <w:t>4</w:t>
      </w:r>
      <w:r>
        <w:rPr>
          <w:sz w:val="24"/>
        </w:rPr>
        <w:t>-</w:t>
      </w:r>
      <w:r>
        <w:rPr>
          <w:rFonts w:hint="eastAsia"/>
          <w:sz w:val="24"/>
        </w:rPr>
        <w:t>5</w:t>
      </w:r>
      <w:r>
        <w:rPr>
          <w:sz w:val="24"/>
        </w:rPr>
        <w:t>年，</w:t>
      </w:r>
      <w:r>
        <w:rPr>
          <w:rFonts w:hint="eastAsia"/>
          <w:sz w:val="24"/>
        </w:rPr>
        <w:t>全日制</w:t>
      </w:r>
      <w:r>
        <w:rPr>
          <w:sz w:val="24"/>
        </w:rPr>
        <w:t>最长不超过</w:t>
      </w:r>
      <w:r>
        <w:rPr>
          <w:rFonts w:hint="eastAsia"/>
          <w:sz w:val="24"/>
        </w:rPr>
        <w:t>7</w:t>
      </w:r>
      <w:r>
        <w:rPr>
          <w:sz w:val="24"/>
        </w:rPr>
        <w:t>年</w:t>
      </w:r>
      <w:r>
        <w:rPr>
          <w:rFonts w:hint="eastAsia"/>
          <w:sz w:val="24"/>
        </w:rPr>
        <w:t>，非全日制</w:t>
      </w:r>
      <w:r>
        <w:rPr>
          <w:sz w:val="24"/>
        </w:rPr>
        <w:t>最长不超过</w:t>
      </w:r>
      <w:r>
        <w:rPr>
          <w:rFonts w:hint="eastAsia"/>
          <w:sz w:val="24"/>
        </w:rPr>
        <w:t>9</w:t>
      </w:r>
      <w:r>
        <w:rPr>
          <w:sz w:val="24"/>
        </w:rPr>
        <w:t>年。本科起点直接攻读学术学位博士研究生学制为</w:t>
      </w:r>
      <w:r>
        <w:rPr>
          <w:sz w:val="24"/>
        </w:rPr>
        <w:t>5</w:t>
      </w:r>
      <w:r>
        <w:rPr>
          <w:sz w:val="24"/>
        </w:rPr>
        <w:t>年，学习年限一般为</w:t>
      </w:r>
      <w:r>
        <w:rPr>
          <w:sz w:val="24"/>
        </w:rPr>
        <w:t>5-6</w:t>
      </w:r>
      <w:r>
        <w:rPr>
          <w:sz w:val="24"/>
        </w:rPr>
        <w:t>年，最长不超过</w:t>
      </w:r>
      <w:r>
        <w:rPr>
          <w:rFonts w:hint="eastAsia"/>
          <w:sz w:val="24"/>
        </w:rPr>
        <w:t>8</w:t>
      </w:r>
      <w:r>
        <w:rPr>
          <w:sz w:val="24"/>
        </w:rPr>
        <w:t>年。</w:t>
      </w:r>
    </w:p>
    <w:p w:rsidR="00704CDD" w:rsidRDefault="009043E4">
      <w:pPr>
        <w:spacing w:line="400" w:lineRule="exact"/>
        <w:ind w:firstLineChars="200" w:firstLine="466"/>
        <w:rPr>
          <w:sz w:val="24"/>
        </w:rPr>
      </w:pPr>
      <w:r>
        <w:rPr>
          <w:rFonts w:hint="eastAsia"/>
          <w:sz w:val="24"/>
        </w:rPr>
        <w:t>休学创业的研究生，最长学习年限为</w:t>
      </w:r>
      <w:r>
        <w:rPr>
          <w:rFonts w:hint="eastAsia"/>
          <w:sz w:val="24"/>
        </w:rPr>
        <w:t>10</w:t>
      </w:r>
      <w:r>
        <w:rPr>
          <w:rFonts w:hint="eastAsia"/>
          <w:sz w:val="24"/>
        </w:rPr>
        <w:t>年。</w:t>
      </w:r>
    </w:p>
    <w:p w:rsidR="00704CDD" w:rsidRDefault="009043E4">
      <w:pPr>
        <w:spacing w:line="400" w:lineRule="exact"/>
        <w:ind w:firstLineChars="200" w:firstLine="466"/>
        <w:rPr>
          <w:sz w:val="24"/>
        </w:rPr>
      </w:pPr>
      <w:r>
        <w:rPr>
          <w:rFonts w:hint="eastAsia"/>
          <w:sz w:val="24"/>
        </w:rPr>
        <w:t>（四）</w:t>
      </w:r>
      <w:r>
        <w:rPr>
          <w:sz w:val="24"/>
        </w:rPr>
        <w:t>课程体系及学分要求</w:t>
      </w:r>
    </w:p>
    <w:p w:rsidR="00704CDD" w:rsidRDefault="009043E4">
      <w:pPr>
        <w:spacing w:line="400" w:lineRule="exact"/>
        <w:ind w:firstLineChars="200" w:firstLine="466"/>
        <w:rPr>
          <w:sz w:val="24"/>
        </w:rPr>
      </w:pPr>
      <w:r>
        <w:rPr>
          <w:sz w:val="24"/>
        </w:rPr>
        <w:t>1</w:t>
      </w:r>
      <w:r>
        <w:rPr>
          <w:rFonts w:hint="eastAsia"/>
          <w:sz w:val="24"/>
        </w:rPr>
        <w:t>．</w:t>
      </w:r>
      <w:r>
        <w:rPr>
          <w:sz w:val="24"/>
        </w:rPr>
        <w:t>课程设置的基本要求</w:t>
      </w:r>
    </w:p>
    <w:p w:rsidR="00704CDD" w:rsidRDefault="009043E4">
      <w:pPr>
        <w:spacing w:line="400" w:lineRule="exact"/>
        <w:ind w:firstLineChars="200" w:firstLine="466"/>
        <w:rPr>
          <w:sz w:val="24"/>
        </w:rPr>
      </w:pPr>
      <w:r>
        <w:rPr>
          <w:sz w:val="24"/>
        </w:rPr>
        <w:t>课程设置</w:t>
      </w:r>
      <w:r>
        <w:rPr>
          <w:rFonts w:hint="eastAsia"/>
          <w:sz w:val="24"/>
        </w:rPr>
        <w:t>应参考</w:t>
      </w:r>
      <w:r>
        <w:rPr>
          <w:sz w:val="24"/>
        </w:rPr>
        <w:t>教育部《</w:t>
      </w:r>
      <w:r>
        <w:rPr>
          <w:rFonts w:hint="eastAsia"/>
          <w:sz w:val="24"/>
        </w:rPr>
        <w:t>学术学位研究生核心课程指南</w:t>
      </w:r>
      <w:r>
        <w:rPr>
          <w:sz w:val="24"/>
        </w:rPr>
        <w:t>》</w:t>
      </w:r>
      <w:r>
        <w:rPr>
          <w:rFonts w:hint="eastAsia"/>
          <w:sz w:val="24"/>
        </w:rPr>
        <w:t>要求制订，</w:t>
      </w:r>
      <w:r>
        <w:rPr>
          <w:sz w:val="24"/>
        </w:rPr>
        <w:t>博士阶段的课程要注重综合性、前沿性和交叉性，课程体系要注意与硕士研究生课程体系的区别与联系，应整体优化研究生课程结构和教学过程。</w:t>
      </w:r>
    </w:p>
    <w:p w:rsidR="00704CDD" w:rsidRDefault="009043E4">
      <w:pPr>
        <w:spacing w:line="400" w:lineRule="exact"/>
        <w:ind w:firstLineChars="200" w:firstLine="466"/>
        <w:rPr>
          <w:sz w:val="24"/>
        </w:rPr>
      </w:pPr>
      <w:r>
        <w:rPr>
          <w:sz w:val="24"/>
        </w:rPr>
        <w:t>2</w:t>
      </w:r>
      <w:r>
        <w:rPr>
          <w:rFonts w:hint="eastAsia"/>
          <w:sz w:val="24"/>
        </w:rPr>
        <w:t>．</w:t>
      </w:r>
      <w:r>
        <w:rPr>
          <w:sz w:val="24"/>
        </w:rPr>
        <w:t>课程体系及学分分布如下：</w:t>
      </w:r>
    </w:p>
    <w:p w:rsidR="00704CDD" w:rsidRDefault="009043E4">
      <w:pPr>
        <w:spacing w:line="400" w:lineRule="exact"/>
        <w:ind w:firstLineChars="200" w:firstLine="466"/>
        <w:rPr>
          <w:sz w:val="24"/>
        </w:rPr>
      </w:pPr>
      <w:r>
        <w:rPr>
          <w:sz w:val="24"/>
        </w:rPr>
        <w:t>学术学位博士研究生硕士起点总学分</w:t>
      </w:r>
      <w:r>
        <w:rPr>
          <w:sz w:val="24"/>
        </w:rPr>
        <w:t>≥17</w:t>
      </w:r>
      <w:r>
        <w:rPr>
          <w:sz w:val="24"/>
        </w:rPr>
        <w:t>学分，本科起点总学分</w:t>
      </w:r>
      <w:r>
        <w:rPr>
          <w:sz w:val="24"/>
        </w:rPr>
        <w:t>≥</w:t>
      </w:r>
      <w:r>
        <w:rPr>
          <w:rFonts w:hint="eastAsia"/>
          <w:sz w:val="24"/>
        </w:rPr>
        <w:t>4</w:t>
      </w:r>
      <w:r>
        <w:rPr>
          <w:sz w:val="24"/>
        </w:rPr>
        <w:t>1</w:t>
      </w:r>
      <w:r>
        <w:rPr>
          <w:sz w:val="24"/>
        </w:rPr>
        <w:t>学分。</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38"/>
        <w:gridCol w:w="844"/>
        <w:gridCol w:w="1028"/>
        <w:gridCol w:w="2127"/>
        <w:gridCol w:w="578"/>
        <w:gridCol w:w="525"/>
        <w:gridCol w:w="526"/>
        <w:gridCol w:w="1157"/>
        <w:gridCol w:w="679"/>
      </w:tblGrid>
      <w:tr w:rsidR="00704CDD" w:rsidTr="00037B36">
        <w:trPr>
          <w:trHeight w:val="20"/>
          <w:tblHeader/>
          <w:jc w:val="center"/>
        </w:trPr>
        <w:tc>
          <w:tcPr>
            <w:tcW w:w="838" w:type="dxa"/>
            <w:tcMar>
              <w:top w:w="57" w:type="dxa"/>
              <w:left w:w="57" w:type="dxa"/>
              <w:bottom w:w="57" w:type="dxa"/>
              <w:right w:w="57" w:type="dxa"/>
            </w:tcMar>
            <w:vAlign w:val="center"/>
          </w:tcPr>
          <w:p w:rsidR="00704CDD" w:rsidRDefault="009043E4">
            <w:pPr>
              <w:jc w:val="center"/>
              <w:rPr>
                <w:b/>
                <w:bCs/>
                <w:sz w:val="22"/>
                <w:szCs w:val="22"/>
              </w:rPr>
            </w:pPr>
            <w:r>
              <w:rPr>
                <w:b/>
                <w:bCs/>
                <w:sz w:val="22"/>
                <w:szCs w:val="22"/>
              </w:rPr>
              <w:lastRenderedPageBreak/>
              <w:t>课程</w:t>
            </w:r>
          </w:p>
          <w:p w:rsidR="00704CDD" w:rsidRDefault="009043E4">
            <w:pPr>
              <w:jc w:val="center"/>
              <w:rPr>
                <w:b/>
                <w:bCs/>
                <w:sz w:val="22"/>
                <w:szCs w:val="22"/>
              </w:rPr>
            </w:pPr>
            <w:r>
              <w:rPr>
                <w:b/>
                <w:bCs/>
                <w:sz w:val="22"/>
                <w:szCs w:val="22"/>
              </w:rPr>
              <w:t>类别</w:t>
            </w:r>
          </w:p>
        </w:tc>
        <w:tc>
          <w:tcPr>
            <w:tcW w:w="844" w:type="dxa"/>
            <w:tcMar>
              <w:top w:w="57" w:type="dxa"/>
              <w:left w:w="57" w:type="dxa"/>
              <w:bottom w:w="57" w:type="dxa"/>
              <w:right w:w="57" w:type="dxa"/>
            </w:tcMar>
            <w:vAlign w:val="center"/>
          </w:tcPr>
          <w:p w:rsidR="00704CDD" w:rsidRDefault="009043E4">
            <w:pPr>
              <w:jc w:val="center"/>
              <w:rPr>
                <w:b/>
                <w:bCs/>
                <w:sz w:val="22"/>
                <w:szCs w:val="22"/>
              </w:rPr>
            </w:pPr>
            <w:r>
              <w:rPr>
                <w:rFonts w:hint="eastAsia"/>
                <w:b/>
                <w:bCs/>
                <w:sz w:val="22"/>
                <w:szCs w:val="22"/>
              </w:rPr>
              <w:t>课程</w:t>
            </w:r>
          </w:p>
          <w:p w:rsidR="00704CDD" w:rsidRDefault="009043E4">
            <w:pPr>
              <w:jc w:val="center"/>
              <w:rPr>
                <w:b/>
                <w:bCs/>
                <w:sz w:val="22"/>
                <w:szCs w:val="22"/>
              </w:rPr>
            </w:pPr>
            <w:r>
              <w:rPr>
                <w:rFonts w:hint="eastAsia"/>
                <w:b/>
                <w:bCs/>
                <w:sz w:val="22"/>
                <w:szCs w:val="22"/>
              </w:rPr>
              <w:t>类型</w:t>
            </w:r>
          </w:p>
        </w:tc>
        <w:tc>
          <w:tcPr>
            <w:tcW w:w="1028" w:type="dxa"/>
            <w:tcMar>
              <w:top w:w="57" w:type="dxa"/>
              <w:left w:w="57" w:type="dxa"/>
              <w:bottom w:w="57" w:type="dxa"/>
              <w:right w:w="57" w:type="dxa"/>
            </w:tcMar>
            <w:vAlign w:val="center"/>
          </w:tcPr>
          <w:p w:rsidR="00704CDD" w:rsidRDefault="009043E4">
            <w:pPr>
              <w:jc w:val="center"/>
              <w:rPr>
                <w:b/>
                <w:bCs/>
                <w:sz w:val="22"/>
                <w:szCs w:val="22"/>
              </w:rPr>
            </w:pPr>
            <w:r>
              <w:rPr>
                <w:b/>
                <w:bCs/>
                <w:sz w:val="22"/>
                <w:szCs w:val="22"/>
              </w:rPr>
              <w:t>课程编号</w:t>
            </w:r>
          </w:p>
        </w:tc>
        <w:tc>
          <w:tcPr>
            <w:tcW w:w="2127" w:type="dxa"/>
            <w:tcMar>
              <w:top w:w="57" w:type="dxa"/>
              <w:left w:w="57" w:type="dxa"/>
              <w:bottom w:w="57" w:type="dxa"/>
              <w:right w:w="57" w:type="dxa"/>
            </w:tcMar>
            <w:vAlign w:val="center"/>
          </w:tcPr>
          <w:p w:rsidR="00704CDD" w:rsidRDefault="009043E4">
            <w:pPr>
              <w:jc w:val="center"/>
              <w:rPr>
                <w:b/>
                <w:bCs/>
                <w:sz w:val="22"/>
                <w:szCs w:val="22"/>
              </w:rPr>
            </w:pPr>
            <w:r>
              <w:rPr>
                <w:b/>
                <w:bCs/>
                <w:sz w:val="22"/>
                <w:szCs w:val="22"/>
              </w:rPr>
              <w:t>课程名称</w:t>
            </w:r>
          </w:p>
        </w:tc>
        <w:tc>
          <w:tcPr>
            <w:tcW w:w="578" w:type="dxa"/>
            <w:tcMar>
              <w:top w:w="57" w:type="dxa"/>
              <w:left w:w="57" w:type="dxa"/>
              <w:bottom w:w="57" w:type="dxa"/>
              <w:right w:w="57" w:type="dxa"/>
            </w:tcMar>
            <w:vAlign w:val="center"/>
          </w:tcPr>
          <w:p w:rsidR="00704CDD" w:rsidRDefault="009043E4">
            <w:pPr>
              <w:jc w:val="center"/>
              <w:rPr>
                <w:b/>
                <w:bCs/>
                <w:sz w:val="22"/>
                <w:szCs w:val="22"/>
              </w:rPr>
            </w:pPr>
            <w:r>
              <w:rPr>
                <w:b/>
                <w:bCs/>
                <w:sz w:val="22"/>
                <w:szCs w:val="22"/>
              </w:rPr>
              <w:t>学时</w:t>
            </w:r>
          </w:p>
        </w:tc>
        <w:tc>
          <w:tcPr>
            <w:tcW w:w="525" w:type="dxa"/>
            <w:tcMar>
              <w:top w:w="57" w:type="dxa"/>
              <w:left w:w="57" w:type="dxa"/>
              <w:bottom w:w="57" w:type="dxa"/>
              <w:right w:w="57" w:type="dxa"/>
            </w:tcMar>
            <w:vAlign w:val="center"/>
          </w:tcPr>
          <w:p w:rsidR="00704CDD" w:rsidRDefault="009043E4">
            <w:pPr>
              <w:jc w:val="center"/>
              <w:rPr>
                <w:b/>
                <w:bCs/>
                <w:sz w:val="22"/>
                <w:szCs w:val="22"/>
              </w:rPr>
            </w:pPr>
            <w:r>
              <w:rPr>
                <w:b/>
                <w:bCs/>
                <w:sz w:val="22"/>
                <w:szCs w:val="22"/>
              </w:rPr>
              <w:t>学分</w:t>
            </w:r>
          </w:p>
        </w:tc>
        <w:tc>
          <w:tcPr>
            <w:tcW w:w="526" w:type="dxa"/>
            <w:tcMar>
              <w:top w:w="57" w:type="dxa"/>
              <w:left w:w="57" w:type="dxa"/>
              <w:bottom w:w="57" w:type="dxa"/>
              <w:right w:w="57" w:type="dxa"/>
            </w:tcMar>
            <w:vAlign w:val="center"/>
          </w:tcPr>
          <w:p w:rsidR="00704CDD" w:rsidRDefault="009043E4">
            <w:pPr>
              <w:jc w:val="center"/>
              <w:rPr>
                <w:b/>
                <w:bCs/>
                <w:sz w:val="22"/>
                <w:szCs w:val="22"/>
              </w:rPr>
            </w:pPr>
            <w:r>
              <w:rPr>
                <w:b/>
                <w:bCs/>
                <w:sz w:val="22"/>
                <w:szCs w:val="22"/>
              </w:rPr>
              <w:t>开课学期</w:t>
            </w:r>
          </w:p>
        </w:tc>
        <w:tc>
          <w:tcPr>
            <w:tcW w:w="1157" w:type="dxa"/>
            <w:tcMar>
              <w:top w:w="57" w:type="dxa"/>
              <w:left w:w="57" w:type="dxa"/>
              <w:bottom w:w="57" w:type="dxa"/>
              <w:right w:w="57" w:type="dxa"/>
            </w:tcMar>
            <w:vAlign w:val="center"/>
          </w:tcPr>
          <w:p w:rsidR="00704CDD" w:rsidRDefault="009043E4">
            <w:pPr>
              <w:jc w:val="center"/>
              <w:rPr>
                <w:b/>
                <w:bCs/>
                <w:sz w:val="22"/>
                <w:szCs w:val="22"/>
              </w:rPr>
            </w:pPr>
            <w:r>
              <w:rPr>
                <w:b/>
                <w:bCs/>
                <w:sz w:val="22"/>
                <w:szCs w:val="22"/>
              </w:rPr>
              <w:t>开课单位</w:t>
            </w:r>
          </w:p>
        </w:tc>
        <w:tc>
          <w:tcPr>
            <w:tcW w:w="679" w:type="dxa"/>
            <w:tcMar>
              <w:top w:w="57" w:type="dxa"/>
              <w:left w:w="57" w:type="dxa"/>
              <w:bottom w:w="57" w:type="dxa"/>
              <w:right w:w="57" w:type="dxa"/>
            </w:tcMar>
            <w:vAlign w:val="center"/>
          </w:tcPr>
          <w:p w:rsidR="00704CDD" w:rsidRDefault="009043E4">
            <w:pPr>
              <w:jc w:val="center"/>
              <w:rPr>
                <w:b/>
                <w:bCs/>
                <w:sz w:val="22"/>
                <w:szCs w:val="22"/>
              </w:rPr>
            </w:pPr>
            <w:r>
              <w:rPr>
                <w:b/>
                <w:bCs/>
                <w:sz w:val="22"/>
                <w:szCs w:val="22"/>
              </w:rPr>
              <w:t>备注</w:t>
            </w:r>
          </w:p>
        </w:tc>
      </w:tr>
      <w:tr w:rsidR="00704CDD" w:rsidTr="00037B36">
        <w:trPr>
          <w:trHeight w:val="20"/>
          <w:jc w:val="center"/>
        </w:trPr>
        <w:tc>
          <w:tcPr>
            <w:tcW w:w="838" w:type="dxa"/>
            <w:vMerge w:val="restart"/>
            <w:tcMar>
              <w:top w:w="57" w:type="dxa"/>
              <w:left w:w="57" w:type="dxa"/>
              <w:bottom w:w="57" w:type="dxa"/>
              <w:right w:w="57" w:type="dxa"/>
            </w:tcMar>
            <w:vAlign w:val="center"/>
          </w:tcPr>
          <w:p w:rsidR="00704CDD" w:rsidRDefault="009043E4">
            <w:pPr>
              <w:jc w:val="center"/>
              <w:rPr>
                <w:sz w:val="22"/>
                <w:szCs w:val="22"/>
              </w:rPr>
            </w:pPr>
            <w:r>
              <w:rPr>
                <w:sz w:val="22"/>
                <w:szCs w:val="22"/>
              </w:rPr>
              <w:t>公共</w:t>
            </w:r>
          </w:p>
          <w:p w:rsidR="00704CDD" w:rsidRDefault="009043E4">
            <w:pPr>
              <w:jc w:val="center"/>
              <w:rPr>
                <w:sz w:val="22"/>
                <w:szCs w:val="22"/>
              </w:rPr>
            </w:pPr>
            <w:r>
              <w:rPr>
                <w:sz w:val="22"/>
                <w:szCs w:val="22"/>
              </w:rPr>
              <w:t>学位课</w:t>
            </w:r>
          </w:p>
          <w:p w:rsidR="00704CDD" w:rsidRDefault="00704CDD">
            <w:pPr>
              <w:jc w:val="center"/>
              <w:rPr>
                <w:sz w:val="22"/>
                <w:szCs w:val="22"/>
              </w:rPr>
            </w:pPr>
          </w:p>
          <w:p w:rsidR="00704CDD" w:rsidRDefault="009043E4">
            <w:pPr>
              <w:jc w:val="center"/>
              <w:rPr>
                <w:sz w:val="22"/>
                <w:szCs w:val="22"/>
              </w:rPr>
            </w:pPr>
            <w:r>
              <w:rPr>
                <w:sz w:val="22"/>
                <w:szCs w:val="22"/>
              </w:rPr>
              <w:t>（硕士起点</w:t>
            </w:r>
            <w:r>
              <w:rPr>
                <w:rFonts w:hint="eastAsia"/>
                <w:sz w:val="22"/>
                <w:szCs w:val="22"/>
              </w:rPr>
              <w:t>4</w:t>
            </w:r>
            <w:r>
              <w:rPr>
                <w:sz w:val="22"/>
                <w:szCs w:val="22"/>
              </w:rPr>
              <w:t>学分</w:t>
            </w:r>
            <w:r>
              <w:rPr>
                <w:rFonts w:hint="eastAsia"/>
                <w:sz w:val="22"/>
                <w:szCs w:val="22"/>
              </w:rPr>
              <w:t>，</w:t>
            </w:r>
            <w:r>
              <w:rPr>
                <w:sz w:val="22"/>
                <w:szCs w:val="22"/>
              </w:rPr>
              <w:t>本科起点</w:t>
            </w:r>
            <w:r>
              <w:rPr>
                <w:rFonts w:hint="eastAsia"/>
                <w:sz w:val="22"/>
                <w:szCs w:val="22"/>
              </w:rPr>
              <w:t>10</w:t>
            </w:r>
            <w:r>
              <w:rPr>
                <w:sz w:val="22"/>
                <w:szCs w:val="22"/>
              </w:rPr>
              <w:t>学分）</w:t>
            </w:r>
          </w:p>
        </w:tc>
        <w:tc>
          <w:tcPr>
            <w:tcW w:w="844" w:type="dxa"/>
            <w:vMerge w:val="restart"/>
            <w:tcMar>
              <w:top w:w="57" w:type="dxa"/>
              <w:left w:w="57" w:type="dxa"/>
              <w:bottom w:w="57" w:type="dxa"/>
              <w:right w:w="57" w:type="dxa"/>
            </w:tcMar>
            <w:vAlign w:val="center"/>
          </w:tcPr>
          <w:p w:rsidR="00704CDD" w:rsidRDefault="009043E4">
            <w:pPr>
              <w:ind w:leftChars="-50" w:left="-101" w:rightChars="-50" w:right="-101"/>
              <w:jc w:val="center"/>
              <w:rPr>
                <w:sz w:val="22"/>
                <w:szCs w:val="22"/>
              </w:rPr>
            </w:pPr>
            <w:r>
              <w:rPr>
                <w:sz w:val="22"/>
                <w:szCs w:val="22"/>
              </w:rPr>
              <w:t>外语</w:t>
            </w:r>
          </w:p>
          <w:p w:rsidR="00704CDD" w:rsidRDefault="009043E4">
            <w:pPr>
              <w:ind w:leftChars="-100" w:left="-203" w:rightChars="-100" w:right="-203"/>
              <w:jc w:val="center"/>
              <w:rPr>
                <w:sz w:val="22"/>
                <w:szCs w:val="22"/>
              </w:rPr>
            </w:pPr>
            <w:r>
              <w:rPr>
                <w:sz w:val="22"/>
                <w:szCs w:val="22"/>
              </w:rPr>
              <w:t>（</w:t>
            </w:r>
            <w:r>
              <w:rPr>
                <w:rFonts w:hint="eastAsia"/>
                <w:sz w:val="22"/>
                <w:szCs w:val="22"/>
              </w:rPr>
              <w:t>2</w:t>
            </w:r>
            <w:r>
              <w:rPr>
                <w:sz w:val="22"/>
                <w:szCs w:val="22"/>
              </w:rPr>
              <w:t xml:space="preserve"> </w:t>
            </w:r>
            <w:r>
              <w:rPr>
                <w:rFonts w:hint="eastAsia"/>
                <w:sz w:val="22"/>
                <w:szCs w:val="22"/>
              </w:rPr>
              <w:t>/</w:t>
            </w:r>
            <w:r>
              <w:rPr>
                <w:sz w:val="22"/>
                <w:szCs w:val="22"/>
              </w:rPr>
              <w:t xml:space="preserve"> </w:t>
            </w:r>
            <w:r>
              <w:rPr>
                <w:rFonts w:hint="eastAsia"/>
                <w:sz w:val="22"/>
                <w:szCs w:val="22"/>
              </w:rPr>
              <w:t>4</w:t>
            </w:r>
            <w:r>
              <w:rPr>
                <w:sz w:val="22"/>
                <w:szCs w:val="22"/>
              </w:rPr>
              <w:t>学分）</w:t>
            </w:r>
          </w:p>
        </w:tc>
        <w:tc>
          <w:tcPr>
            <w:tcW w:w="1028" w:type="dxa"/>
            <w:tcMar>
              <w:top w:w="57" w:type="dxa"/>
              <w:left w:w="57" w:type="dxa"/>
              <w:bottom w:w="57" w:type="dxa"/>
              <w:right w:w="57" w:type="dxa"/>
            </w:tcMar>
            <w:vAlign w:val="center"/>
          </w:tcPr>
          <w:p w:rsidR="00704CDD" w:rsidRDefault="009043E4">
            <w:pPr>
              <w:widowControl/>
              <w:jc w:val="center"/>
              <w:rPr>
                <w:sz w:val="22"/>
                <w:szCs w:val="22"/>
              </w:rPr>
            </w:pPr>
            <w:r>
              <w:rPr>
                <w:bCs/>
                <w:kern w:val="0"/>
                <w:sz w:val="22"/>
                <w:szCs w:val="22"/>
              </w:rPr>
              <w:t>01811038-042</w:t>
            </w:r>
          </w:p>
        </w:tc>
        <w:tc>
          <w:tcPr>
            <w:tcW w:w="2127" w:type="dxa"/>
            <w:tcMar>
              <w:top w:w="57" w:type="dxa"/>
              <w:left w:w="57" w:type="dxa"/>
              <w:bottom w:w="57" w:type="dxa"/>
              <w:right w:w="57" w:type="dxa"/>
            </w:tcMar>
            <w:vAlign w:val="center"/>
          </w:tcPr>
          <w:p w:rsidR="00704CDD" w:rsidRDefault="009043E4">
            <w:pPr>
              <w:jc w:val="center"/>
              <w:rPr>
                <w:sz w:val="22"/>
                <w:szCs w:val="22"/>
              </w:rPr>
            </w:pPr>
            <w:r>
              <w:rPr>
                <w:sz w:val="22"/>
                <w:szCs w:val="22"/>
              </w:rPr>
              <w:t>第一外国语（英、日、法、德、俄语）</w:t>
            </w:r>
          </w:p>
        </w:tc>
        <w:tc>
          <w:tcPr>
            <w:tcW w:w="578" w:type="dxa"/>
            <w:tcMar>
              <w:top w:w="57" w:type="dxa"/>
              <w:left w:w="57" w:type="dxa"/>
              <w:bottom w:w="57" w:type="dxa"/>
              <w:right w:w="57" w:type="dxa"/>
            </w:tcMar>
            <w:vAlign w:val="center"/>
          </w:tcPr>
          <w:p w:rsidR="00704CDD" w:rsidRDefault="009043E4">
            <w:pPr>
              <w:jc w:val="center"/>
              <w:rPr>
                <w:sz w:val="22"/>
                <w:szCs w:val="22"/>
              </w:rPr>
            </w:pPr>
            <w:r>
              <w:rPr>
                <w:rFonts w:hint="eastAsia"/>
                <w:sz w:val="22"/>
                <w:szCs w:val="22"/>
              </w:rPr>
              <w:t>36</w:t>
            </w:r>
          </w:p>
        </w:tc>
        <w:tc>
          <w:tcPr>
            <w:tcW w:w="525" w:type="dxa"/>
            <w:tcMar>
              <w:top w:w="57" w:type="dxa"/>
              <w:left w:w="57" w:type="dxa"/>
              <w:bottom w:w="57" w:type="dxa"/>
              <w:right w:w="57" w:type="dxa"/>
            </w:tcMar>
            <w:vAlign w:val="center"/>
          </w:tcPr>
          <w:p w:rsidR="00704CDD" w:rsidRDefault="009043E4">
            <w:pPr>
              <w:jc w:val="center"/>
              <w:rPr>
                <w:sz w:val="22"/>
                <w:szCs w:val="22"/>
              </w:rPr>
            </w:pPr>
            <w:r>
              <w:rPr>
                <w:rFonts w:hint="eastAsia"/>
                <w:sz w:val="22"/>
                <w:szCs w:val="22"/>
              </w:rPr>
              <w:t>2</w:t>
            </w:r>
          </w:p>
        </w:tc>
        <w:tc>
          <w:tcPr>
            <w:tcW w:w="526" w:type="dxa"/>
            <w:tcMar>
              <w:top w:w="57" w:type="dxa"/>
              <w:left w:w="57" w:type="dxa"/>
              <w:bottom w:w="57" w:type="dxa"/>
              <w:right w:w="57" w:type="dxa"/>
            </w:tcMar>
            <w:vAlign w:val="center"/>
          </w:tcPr>
          <w:p w:rsidR="00704CDD" w:rsidRDefault="009043E4">
            <w:pPr>
              <w:jc w:val="center"/>
              <w:rPr>
                <w:sz w:val="22"/>
                <w:szCs w:val="22"/>
              </w:rPr>
            </w:pPr>
            <w:r>
              <w:rPr>
                <w:sz w:val="22"/>
                <w:szCs w:val="22"/>
              </w:rPr>
              <w:t>2</w:t>
            </w:r>
          </w:p>
        </w:tc>
        <w:tc>
          <w:tcPr>
            <w:tcW w:w="1157" w:type="dxa"/>
            <w:tcMar>
              <w:top w:w="57" w:type="dxa"/>
              <w:left w:w="57" w:type="dxa"/>
              <w:bottom w:w="57" w:type="dxa"/>
              <w:right w:w="57" w:type="dxa"/>
            </w:tcMar>
            <w:vAlign w:val="center"/>
          </w:tcPr>
          <w:p w:rsidR="00037B36" w:rsidRDefault="009043E4">
            <w:pPr>
              <w:jc w:val="center"/>
              <w:rPr>
                <w:sz w:val="22"/>
                <w:szCs w:val="22"/>
              </w:rPr>
            </w:pPr>
            <w:r>
              <w:rPr>
                <w:sz w:val="22"/>
                <w:szCs w:val="22"/>
              </w:rPr>
              <w:t>外国语</w:t>
            </w:r>
          </w:p>
          <w:p w:rsidR="00704CDD" w:rsidRDefault="009043E4">
            <w:pPr>
              <w:jc w:val="center"/>
              <w:rPr>
                <w:sz w:val="22"/>
                <w:szCs w:val="22"/>
              </w:rPr>
            </w:pPr>
            <w:r>
              <w:rPr>
                <w:sz w:val="22"/>
                <w:szCs w:val="22"/>
              </w:rPr>
              <w:t>学院</w:t>
            </w:r>
          </w:p>
        </w:tc>
        <w:tc>
          <w:tcPr>
            <w:tcW w:w="679" w:type="dxa"/>
            <w:tcMar>
              <w:top w:w="57" w:type="dxa"/>
              <w:left w:w="57" w:type="dxa"/>
              <w:bottom w:w="57" w:type="dxa"/>
              <w:right w:w="57" w:type="dxa"/>
            </w:tcMar>
            <w:vAlign w:val="center"/>
          </w:tcPr>
          <w:p w:rsidR="00704CDD" w:rsidRDefault="009043E4">
            <w:pPr>
              <w:jc w:val="center"/>
              <w:rPr>
                <w:sz w:val="22"/>
                <w:szCs w:val="22"/>
              </w:rPr>
            </w:pPr>
            <w:r>
              <w:rPr>
                <w:sz w:val="22"/>
                <w:szCs w:val="22"/>
              </w:rPr>
              <w:t>硕士起点</w:t>
            </w:r>
          </w:p>
        </w:tc>
      </w:tr>
      <w:tr w:rsidR="00704CDD" w:rsidTr="00037B36">
        <w:trPr>
          <w:trHeight w:val="20"/>
          <w:jc w:val="center"/>
        </w:trPr>
        <w:tc>
          <w:tcPr>
            <w:tcW w:w="838" w:type="dxa"/>
            <w:vMerge/>
            <w:tcMar>
              <w:top w:w="57" w:type="dxa"/>
              <w:left w:w="57" w:type="dxa"/>
              <w:bottom w:w="57" w:type="dxa"/>
              <w:right w:w="57" w:type="dxa"/>
            </w:tcMar>
            <w:vAlign w:val="center"/>
          </w:tcPr>
          <w:p w:rsidR="00704CDD" w:rsidRDefault="00704CDD">
            <w:pPr>
              <w:jc w:val="center"/>
              <w:rPr>
                <w:sz w:val="22"/>
                <w:szCs w:val="22"/>
              </w:rPr>
            </w:pPr>
          </w:p>
        </w:tc>
        <w:tc>
          <w:tcPr>
            <w:tcW w:w="844" w:type="dxa"/>
            <w:vMerge/>
            <w:tcMar>
              <w:top w:w="57" w:type="dxa"/>
              <w:left w:w="57" w:type="dxa"/>
              <w:bottom w:w="57" w:type="dxa"/>
              <w:right w:w="57" w:type="dxa"/>
            </w:tcMar>
            <w:vAlign w:val="center"/>
          </w:tcPr>
          <w:p w:rsidR="00704CDD" w:rsidRDefault="00704CDD">
            <w:pPr>
              <w:ind w:leftChars="-50" w:left="-101" w:rightChars="-50" w:right="-101"/>
              <w:jc w:val="center"/>
              <w:rPr>
                <w:sz w:val="22"/>
                <w:szCs w:val="22"/>
              </w:rPr>
            </w:pPr>
          </w:p>
        </w:tc>
        <w:tc>
          <w:tcPr>
            <w:tcW w:w="1028" w:type="dxa"/>
            <w:tcMar>
              <w:top w:w="57" w:type="dxa"/>
              <w:left w:w="57" w:type="dxa"/>
              <w:bottom w:w="57" w:type="dxa"/>
              <w:right w:w="57" w:type="dxa"/>
            </w:tcMar>
            <w:vAlign w:val="center"/>
          </w:tcPr>
          <w:p w:rsidR="00704CDD" w:rsidRDefault="009043E4">
            <w:pPr>
              <w:widowControl/>
              <w:jc w:val="center"/>
              <w:rPr>
                <w:bCs/>
                <w:kern w:val="0"/>
                <w:sz w:val="22"/>
                <w:szCs w:val="22"/>
              </w:rPr>
            </w:pPr>
            <w:r>
              <w:rPr>
                <w:bCs/>
                <w:kern w:val="0"/>
                <w:sz w:val="22"/>
                <w:szCs w:val="22"/>
              </w:rPr>
              <w:t>01821058</w:t>
            </w:r>
          </w:p>
        </w:tc>
        <w:tc>
          <w:tcPr>
            <w:tcW w:w="2127" w:type="dxa"/>
            <w:tcMar>
              <w:top w:w="57" w:type="dxa"/>
              <w:left w:w="57" w:type="dxa"/>
              <w:bottom w:w="57" w:type="dxa"/>
              <w:right w:w="57" w:type="dxa"/>
            </w:tcMar>
            <w:vAlign w:val="center"/>
          </w:tcPr>
          <w:p w:rsidR="00704CDD" w:rsidRDefault="009043E4">
            <w:pPr>
              <w:jc w:val="center"/>
              <w:rPr>
                <w:sz w:val="22"/>
                <w:szCs w:val="22"/>
              </w:rPr>
            </w:pPr>
            <w:r>
              <w:rPr>
                <w:sz w:val="22"/>
                <w:szCs w:val="22"/>
              </w:rPr>
              <w:t>英语演讲</w:t>
            </w:r>
          </w:p>
        </w:tc>
        <w:tc>
          <w:tcPr>
            <w:tcW w:w="578" w:type="dxa"/>
            <w:tcMar>
              <w:top w:w="57" w:type="dxa"/>
              <w:left w:w="57" w:type="dxa"/>
              <w:bottom w:w="57" w:type="dxa"/>
              <w:right w:w="57" w:type="dxa"/>
            </w:tcMar>
            <w:vAlign w:val="center"/>
          </w:tcPr>
          <w:p w:rsidR="00704CDD" w:rsidRDefault="009043E4">
            <w:pPr>
              <w:jc w:val="center"/>
              <w:rPr>
                <w:sz w:val="22"/>
                <w:szCs w:val="22"/>
              </w:rPr>
            </w:pPr>
            <w:r>
              <w:rPr>
                <w:sz w:val="22"/>
                <w:szCs w:val="22"/>
              </w:rPr>
              <w:t>36</w:t>
            </w:r>
          </w:p>
        </w:tc>
        <w:tc>
          <w:tcPr>
            <w:tcW w:w="525" w:type="dxa"/>
            <w:tcMar>
              <w:top w:w="57" w:type="dxa"/>
              <w:left w:w="57" w:type="dxa"/>
              <w:bottom w:w="57" w:type="dxa"/>
              <w:right w:w="57" w:type="dxa"/>
            </w:tcMar>
            <w:vAlign w:val="center"/>
          </w:tcPr>
          <w:p w:rsidR="00704CDD" w:rsidRDefault="009043E4">
            <w:pPr>
              <w:jc w:val="center"/>
              <w:rPr>
                <w:sz w:val="22"/>
                <w:szCs w:val="22"/>
              </w:rPr>
            </w:pPr>
            <w:r>
              <w:rPr>
                <w:sz w:val="22"/>
                <w:szCs w:val="22"/>
              </w:rPr>
              <w:t>2</w:t>
            </w:r>
          </w:p>
        </w:tc>
        <w:tc>
          <w:tcPr>
            <w:tcW w:w="526" w:type="dxa"/>
            <w:tcMar>
              <w:top w:w="57" w:type="dxa"/>
              <w:left w:w="57" w:type="dxa"/>
              <w:bottom w:w="57" w:type="dxa"/>
              <w:right w:w="57" w:type="dxa"/>
            </w:tcMar>
            <w:vAlign w:val="center"/>
          </w:tcPr>
          <w:p w:rsidR="00704CDD" w:rsidRDefault="009043E4">
            <w:pPr>
              <w:jc w:val="center"/>
              <w:rPr>
                <w:sz w:val="22"/>
                <w:szCs w:val="22"/>
              </w:rPr>
            </w:pPr>
            <w:r>
              <w:rPr>
                <w:sz w:val="22"/>
                <w:szCs w:val="22"/>
              </w:rPr>
              <w:t>2</w:t>
            </w:r>
          </w:p>
        </w:tc>
        <w:tc>
          <w:tcPr>
            <w:tcW w:w="1157" w:type="dxa"/>
            <w:tcMar>
              <w:top w:w="57" w:type="dxa"/>
              <w:left w:w="57" w:type="dxa"/>
              <w:bottom w:w="57" w:type="dxa"/>
              <w:right w:w="57" w:type="dxa"/>
            </w:tcMar>
          </w:tcPr>
          <w:p w:rsidR="00704CDD" w:rsidRDefault="009043E4">
            <w:pPr>
              <w:jc w:val="center"/>
            </w:pPr>
            <w:r>
              <w:rPr>
                <w:sz w:val="22"/>
                <w:szCs w:val="22"/>
              </w:rPr>
              <w:t>外国语学院</w:t>
            </w:r>
          </w:p>
        </w:tc>
        <w:tc>
          <w:tcPr>
            <w:tcW w:w="679" w:type="dxa"/>
            <w:vMerge w:val="restart"/>
            <w:tcMar>
              <w:top w:w="57" w:type="dxa"/>
              <w:left w:w="57" w:type="dxa"/>
              <w:bottom w:w="57" w:type="dxa"/>
              <w:right w:w="57" w:type="dxa"/>
            </w:tcMar>
            <w:vAlign w:val="center"/>
          </w:tcPr>
          <w:p w:rsidR="00704CDD" w:rsidRDefault="009043E4">
            <w:pPr>
              <w:jc w:val="center"/>
              <w:rPr>
                <w:sz w:val="22"/>
                <w:szCs w:val="22"/>
              </w:rPr>
            </w:pPr>
            <w:r>
              <w:rPr>
                <w:sz w:val="22"/>
                <w:szCs w:val="22"/>
              </w:rPr>
              <w:t>本科起点</w:t>
            </w:r>
          </w:p>
        </w:tc>
      </w:tr>
      <w:tr w:rsidR="00704CDD" w:rsidTr="00037B36">
        <w:trPr>
          <w:trHeight w:val="20"/>
          <w:jc w:val="center"/>
        </w:trPr>
        <w:tc>
          <w:tcPr>
            <w:tcW w:w="838" w:type="dxa"/>
            <w:vMerge/>
            <w:tcMar>
              <w:top w:w="57" w:type="dxa"/>
              <w:left w:w="57" w:type="dxa"/>
              <w:bottom w:w="57" w:type="dxa"/>
              <w:right w:w="57" w:type="dxa"/>
            </w:tcMar>
            <w:vAlign w:val="center"/>
          </w:tcPr>
          <w:p w:rsidR="00704CDD" w:rsidRDefault="00704CDD">
            <w:pPr>
              <w:jc w:val="center"/>
              <w:rPr>
                <w:sz w:val="22"/>
                <w:szCs w:val="22"/>
              </w:rPr>
            </w:pPr>
          </w:p>
        </w:tc>
        <w:tc>
          <w:tcPr>
            <w:tcW w:w="844" w:type="dxa"/>
            <w:vMerge/>
            <w:tcMar>
              <w:top w:w="57" w:type="dxa"/>
              <w:left w:w="57" w:type="dxa"/>
              <w:bottom w:w="57" w:type="dxa"/>
              <w:right w:w="57" w:type="dxa"/>
            </w:tcMar>
            <w:vAlign w:val="center"/>
          </w:tcPr>
          <w:p w:rsidR="00704CDD" w:rsidRDefault="00704CDD">
            <w:pPr>
              <w:ind w:leftChars="-50" w:left="-101" w:rightChars="-50" w:right="-101"/>
              <w:jc w:val="center"/>
              <w:rPr>
                <w:sz w:val="22"/>
                <w:szCs w:val="22"/>
              </w:rPr>
            </w:pPr>
          </w:p>
        </w:tc>
        <w:tc>
          <w:tcPr>
            <w:tcW w:w="1028" w:type="dxa"/>
            <w:tcMar>
              <w:top w:w="57" w:type="dxa"/>
              <w:left w:w="57" w:type="dxa"/>
              <w:bottom w:w="57" w:type="dxa"/>
              <w:right w:w="57" w:type="dxa"/>
            </w:tcMar>
            <w:vAlign w:val="center"/>
          </w:tcPr>
          <w:p w:rsidR="00704CDD" w:rsidRDefault="009043E4">
            <w:pPr>
              <w:widowControl/>
              <w:jc w:val="center"/>
              <w:rPr>
                <w:bCs/>
                <w:kern w:val="0"/>
                <w:sz w:val="22"/>
                <w:szCs w:val="22"/>
              </w:rPr>
            </w:pPr>
            <w:r>
              <w:rPr>
                <w:bCs/>
                <w:kern w:val="0"/>
                <w:sz w:val="22"/>
                <w:szCs w:val="22"/>
              </w:rPr>
              <w:t>01821059</w:t>
            </w:r>
          </w:p>
        </w:tc>
        <w:tc>
          <w:tcPr>
            <w:tcW w:w="2127" w:type="dxa"/>
            <w:tcMar>
              <w:top w:w="57" w:type="dxa"/>
              <w:left w:w="57" w:type="dxa"/>
              <w:bottom w:w="57" w:type="dxa"/>
              <w:right w:w="57" w:type="dxa"/>
            </w:tcMar>
            <w:vAlign w:val="center"/>
          </w:tcPr>
          <w:p w:rsidR="00704CDD" w:rsidRDefault="009043E4">
            <w:pPr>
              <w:jc w:val="center"/>
              <w:rPr>
                <w:sz w:val="22"/>
                <w:szCs w:val="22"/>
              </w:rPr>
            </w:pPr>
            <w:r>
              <w:rPr>
                <w:sz w:val="22"/>
                <w:szCs w:val="22"/>
              </w:rPr>
              <w:t>科技英语阅读与写作</w:t>
            </w:r>
          </w:p>
        </w:tc>
        <w:tc>
          <w:tcPr>
            <w:tcW w:w="578" w:type="dxa"/>
            <w:tcMar>
              <w:top w:w="57" w:type="dxa"/>
              <w:left w:w="57" w:type="dxa"/>
              <w:bottom w:w="57" w:type="dxa"/>
              <w:right w:w="57" w:type="dxa"/>
            </w:tcMar>
            <w:vAlign w:val="center"/>
          </w:tcPr>
          <w:p w:rsidR="00704CDD" w:rsidRDefault="009043E4">
            <w:pPr>
              <w:jc w:val="center"/>
              <w:rPr>
                <w:sz w:val="22"/>
                <w:szCs w:val="22"/>
              </w:rPr>
            </w:pPr>
            <w:r>
              <w:rPr>
                <w:sz w:val="22"/>
                <w:szCs w:val="22"/>
              </w:rPr>
              <w:t>36</w:t>
            </w:r>
          </w:p>
        </w:tc>
        <w:tc>
          <w:tcPr>
            <w:tcW w:w="525" w:type="dxa"/>
            <w:tcMar>
              <w:top w:w="57" w:type="dxa"/>
              <w:left w:w="57" w:type="dxa"/>
              <w:bottom w:w="57" w:type="dxa"/>
              <w:right w:w="57" w:type="dxa"/>
            </w:tcMar>
            <w:vAlign w:val="center"/>
          </w:tcPr>
          <w:p w:rsidR="00704CDD" w:rsidRDefault="009043E4">
            <w:pPr>
              <w:jc w:val="center"/>
              <w:rPr>
                <w:sz w:val="22"/>
                <w:szCs w:val="22"/>
              </w:rPr>
            </w:pPr>
            <w:r>
              <w:rPr>
                <w:sz w:val="22"/>
                <w:szCs w:val="22"/>
              </w:rPr>
              <w:t>2</w:t>
            </w:r>
          </w:p>
        </w:tc>
        <w:tc>
          <w:tcPr>
            <w:tcW w:w="526" w:type="dxa"/>
            <w:tcMar>
              <w:top w:w="57" w:type="dxa"/>
              <w:left w:w="57" w:type="dxa"/>
              <w:bottom w:w="57" w:type="dxa"/>
              <w:right w:w="57" w:type="dxa"/>
            </w:tcMar>
            <w:vAlign w:val="center"/>
          </w:tcPr>
          <w:p w:rsidR="00704CDD" w:rsidRDefault="009043E4">
            <w:pPr>
              <w:jc w:val="center"/>
              <w:rPr>
                <w:sz w:val="22"/>
                <w:szCs w:val="22"/>
              </w:rPr>
            </w:pPr>
            <w:r>
              <w:rPr>
                <w:sz w:val="22"/>
                <w:szCs w:val="22"/>
              </w:rPr>
              <w:t>1</w:t>
            </w:r>
          </w:p>
        </w:tc>
        <w:tc>
          <w:tcPr>
            <w:tcW w:w="1157" w:type="dxa"/>
            <w:tcMar>
              <w:top w:w="57" w:type="dxa"/>
              <w:left w:w="57" w:type="dxa"/>
              <w:bottom w:w="57" w:type="dxa"/>
              <w:right w:w="57" w:type="dxa"/>
            </w:tcMar>
          </w:tcPr>
          <w:p w:rsidR="00037B36" w:rsidRDefault="009043E4">
            <w:pPr>
              <w:jc w:val="center"/>
              <w:rPr>
                <w:sz w:val="22"/>
                <w:szCs w:val="22"/>
              </w:rPr>
            </w:pPr>
            <w:r>
              <w:rPr>
                <w:sz w:val="22"/>
                <w:szCs w:val="22"/>
              </w:rPr>
              <w:t>外国语</w:t>
            </w:r>
          </w:p>
          <w:p w:rsidR="00704CDD" w:rsidRDefault="009043E4">
            <w:pPr>
              <w:jc w:val="center"/>
            </w:pPr>
            <w:r>
              <w:rPr>
                <w:sz w:val="22"/>
                <w:szCs w:val="22"/>
              </w:rPr>
              <w:t>学院</w:t>
            </w:r>
          </w:p>
        </w:tc>
        <w:tc>
          <w:tcPr>
            <w:tcW w:w="679" w:type="dxa"/>
            <w:vMerge/>
            <w:tcMar>
              <w:top w:w="57" w:type="dxa"/>
              <w:left w:w="57" w:type="dxa"/>
              <w:bottom w:w="57" w:type="dxa"/>
              <w:right w:w="57" w:type="dxa"/>
            </w:tcMar>
            <w:vAlign w:val="center"/>
          </w:tcPr>
          <w:p w:rsidR="00704CDD" w:rsidRDefault="00704CDD">
            <w:pPr>
              <w:jc w:val="center"/>
              <w:rPr>
                <w:sz w:val="22"/>
                <w:szCs w:val="22"/>
              </w:rPr>
            </w:pPr>
          </w:p>
        </w:tc>
      </w:tr>
      <w:tr w:rsidR="00704CDD" w:rsidTr="00037B36">
        <w:trPr>
          <w:trHeight w:val="20"/>
          <w:jc w:val="center"/>
        </w:trPr>
        <w:tc>
          <w:tcPr>
            <w:tcW w:w="838" w:type="dxa"/>
            <w:vMerge/>
            <w:tcMar>
              <w:top w:w="57" w:type="dxa"/>
              <w:left w:w="57" w:type="dxa"/>
              <w:bottom w:w="57" w:type="dxa"/>
              <w:right w:w="57" w:type="dxa"/>
            </w:tcMar>
            <w:vAlign w:val="center"/>
          </w:tcPr>
          <w:p w:rsidR="00704CDD" w:rsidRDefault="00704CDD">
            <w:pPr>
              <w:jc w:val="center"/>
              <w:rPr>
                <w:sz w:val="22"/>
                <w:szCs w:val="22"/>
              </w:rPr>
            </w:pPr>
          </w:p>
        </w:tc>
        <w:tc>
          <w:tcPr>
            <w:tcW w:w="844" w:type="dxa"/>
            <w:tcMar>
              <w:top w:w="57" w:type="dxa"/>
              <w:left w:w="57" w:type="dxa"/>
              <w:bottom w:w="57" w:type="dxa"/>
              <w:right w:w="57" w:type="dxa"/>
            </w:tcMar>
            <w:vAlign w:val="center"/>
          </w:tcPr>
          <w:p w:rsidR="00704CDD" w:rsidRDefault="009043E4">
            <w:pPr>
              <w:ind w:leftChars="-50" w:left="-101" w:rightChars="-50" w:right="-101"/>
              <w:jc w:val="center"/>
              <w:rPr>
                <w:sz w:val="22"/>
                <w:szCs w:val="22"/>
              </w:rPr>
            </w:pPr>
            <w:r>
              <w:rPr>
                <w:sz w:val="22"/>
                <w:szCs w:val="22"/>
              </w:rPr>
              <w:t>思政</w:t>
            </w:r>
          </w:p>
          <w:p w:rsidR="00704CDD" w:rsidRDefault="009043E4">
            <w:pPr>
              <w:ind w:leftChars="-50" w:left="-101" w:rightChars="-50" w:right="-101"/>
              <w:jc w:val="center"/>
              <w:rPr>
                <w:sz w:val="22"/>
                <w:szCs w:val="22"/>
              </w:rPr>
            </w:pPr>
            <w:r>
              <w:rPr>
                <w:sz w:val="22"/>
                <w:szCs w:val="22"/>
              </w:rPr>
              <w:t>（</w:t>
            </w:r>
            <w:r>
              <w:rPr>
                <w:sz w:val="22"/>
                <w:szCs w:val="22"/>
              </w:rPr>
              <w:t>2</w:t>
            </w:r>
            <w:r>
              <w:rPr>
                <w:sz w:val="22"/>
                <w:szCs w:val="22"/>
              </w:rPr>
              <w:t>学分）</w:t>
            </w:r>
          </w:p>
        </w:tc>
        <w:tc>
          <w:tcPr>
            <w:tcW w:w="1028" w:type="dxa"/>
            <w:tcMar>
              <w:top w:w="57" w:type="dxa"/>
              <w:left w:w="57" w:type="dxa"/>
              <w:bottom w:w="57" w:type="dxa"/>
              <w:right w:w="57" w:type="dxa"/>
            </w:tcMar>
            <w:vAlign w:val="center"/>
          </w:tcPr>
          <w:p w:rsidR="00704CDD" w:rsidRDefault="009043E4">
            <w:pPr>
              <w:jc w:val="center"/>
              <w:rPr>
                <w:sz w:val="22"/>
                <w:szCs w:val="22"/>
              </w:rPr>
            </w:pPr>
            <w:r>
              <w:rPr>
                <w:bCs/>
                <w:kern w:val="0"/>
                <w:sz w:val="22"/>
                <w:szCs w:val="22"/>
              </w:rPr>
              <w:t>02111008</w:t>
            </w:r>
          </w:p>
        </w:tc>
        <w:tc>
          <w:tcPr>
            <w:tcW w:w="2127" w:type="dxa"/>
            <w:tcMar>
              <w:top w:w="57" w:type="dxa"/>
              <w:left w:w="57" w:type="dxa"/>
              <w:bottom w:w="57" w:type="dxa"/>
              <w:right w:w="57" w:type="dxa"/>
            </w:tcMar>
            <w:vAlign w:val="center"/>
          </w:tcPr>
          <w:p w:rsidR="00704CDD" w:rsidRDefault="009043E4">
            <w:pPr>
              <w:jc w:val="center"/>
              <w:rPr>
                <w:sz w:val="22"/>
                <w:szCs w:val="22"/>
              </w:rPr>
            </w:pPr>
            <w:r>
              <w:rPr>
                <w:sz w:val="22"/>
                <w:szCs w:val="22"/>
              </w:rPr>
              <w:t>中国马克思主义与当代</w:t>
            </w:r>
          </w:p>
        </w:tc>
        <w:tc>
          <w:tcPr>
            <w:tcW w:w="578" w:type="dxa"/>
            <w:tcMar>
              <w:top w:w="57" w:type="dxa"/>
              <w:left w:w="57" w:type="dxa"/>
              <w:bottom w:w="57" w:type="dxa"/>
              <w:right w:w="57" w:type="dxa"/>
            </w:tcMar>
            <w:vAlign w:val="center"/>
          </w:tcPr>
          <w:p w:rsidR="00704CDD" w:rsidRDefault="009043E4">
            <w:pPr>
              <w:jc w:val="center"/>
              <w:rPr>
                <w:sz w:val="22"/>
                <w:szCs w:val="22"/>
              </w:rPr>
            </w:pPr>
            <w:r>
              <w:rPr>
                <w:sz w:val="22"/>
                <w:szCs w:val="22"/>
              </w:rPr>
              <w:t>36</w:t>
            </w:r>
          </w:p>
        </w:tc>
        <w:tc>
          <w:tcPr>
            <w:tcW w:w="525" w:type="dxa"/>
            <w:tcMar>
              <w:top w:w="57" w:type="dxa"/>
              <w:left w:w="57" w:type="dxa"/>
              <w:bottom w:w="57" w:type="dxa"/>
              <w:right w:w="57" w:type="dxa"/>
            </w:tcMar>
            <w:vAlign w:val="center"/>
          </w:tcPr>
          <w:p w:rsidR="00704CDD" w:rsidRDefault="009043E4">
            <w:pPr>
              <w:jc w:val="center"/>
              <w:rPr>
                <w:sz w:val="22"/>
                <w:szCs w:val="22"/>
              </w:rPr>
            </w:pPr>
            <w:r>
              <w:rPr>
                <w:sz w:val="22"/>
                <w:szCs w:val="22"/>
              </w:rPr>
              <w:t>2</w:t>
            </w:r>
          </w:p>
        </w:tc>
        <w:tc>
          <w:tcPr>
            <w:tcW w:w="526" w:type="dxa"/>
            <w:tcMar>
              <w:top w:w="57" w:type="dxa"/>
              <w:left w:w="57" w:type="dxa"/>
              <w:bottom w:w="57" w:type="dxa"/>
              <w:right w:w="57" w:type="dxa"/>
            </w:tcMar>
            <w:vAlign w:val="center"/>
          </w:tcPr>
          <w:p w:rsidR="00704CDD" w:rsidRDefault="009043E4">
            <w:pPr>
              <w:jc w:val="center"/>
              <w:rPr>
                <w:sz w:val="22"/>
                <w:szCs w:val="22"/>
              </w:rPr>
            </w:pPr>
            <w:r>
              <w:rPr>
                <w:sz w:val="22"/>
                <w:szCs w:val="22"/>
              </w:rPr>
              <w:t>1</w:t>
            </w:r>
          </w:p>
        </w:tc>
        <w:tc>
          <w:tcPr>
            <w:tcW w:w="1157" w:type="dxa"/>
            <w:tcMar>
              <w:top w:w="57" w:type="dxa"/>
              <w:left w:w="57" w:type="dxa"/>
              <w:bottom w:w="57" w:type="dxa"/>
              <w:right w:w="57" w:type="dxa"/>
            </w:tcMar>
            <w:vAlign w:val="center"/>
          </w:tcPr>
          <w:p w:rsidR="00704CDD" w:rsidRDefault="009043E4">
            <w:pPr>
              <w:jc w:val="center"/>
              <w:rPr>
                <w:sz w:val="22"/>
                <w:szCs w:val="22"/>
              </w:rPr>
            </w:pPr>
            <w:r>
              <w:rPr>
                <w:sz w:val="22"/>
                <w:szCs w:val="22"/>
              </w:rPr>
              <w:t>马克思主义学院</w:t>
            </w:r>
          </w:p>
        </w:tc>
        <w:tc>
          <w:tcPr>
            <w:tcW w:w="679" w:type="dxa"/>
            <w:tcMar>
              <w:top w:w="57" w:type="dxa"/>
              <w:left w:w="57" w:type="dxa"/>
              <w:bottom w:w="57" w:type="dxa"/>
              <w:right w:w="57" w:type="dxa"/>
            </w:tcMar>
            <w:vAlign w:val="center"/>
          </w:tcPr>
          <w:p w:rsidR="00704CDD" w:rsidRDefault="009043E4">
            <w:pPr>
              <w:jc w:val="center"/>
              <w:rPr>
                <w:sz w:val="22"/>
                <w:szCs w:val="22"/>
              </w:rPr>
            </w:pPr>
            <w:r>
              <w:rPr>
                <w:sz w:val="22"/>
                <w:szCs w:val="22"/>
              </w:rPr>
              <w:t>必修</w:t>
            </w:r>
          </w:p>
        </w:tc>
      </w:tr>
      <w:tr w:rsidR="00704CDD" w:rsidTr="00037B36">
        <w:trPr>
          <w:trHeight w:val="20"/>
          <w:jc w:val="center"/>
        </w:trPr>
        <w:tc>
          <w:tcPr>
            <w:tcW w:w="838" w:type="dxa"/>
            <w:vMerge/>
            <w:tcMar>
              <w:top w:w="57" w:type="dxa"/>
              <w:left w:w="57" w:type="dxa"/>
              <w:bottom w:w="57" w:type="dxa"/>
              <w:right w:w="57" w:type="dxa"/>
            </w:tcMar>
            <w:vAlign w:val="center"/>
          </w:tcPr>
          <w:p w:rsidR="00704CDD" w:rsidRDefault="00704CDD">
            <w:pPr>
              <w:jc w:val="center"/>
              <w:rPr>
                <w:sz w:val="22"/>
                <w:szCs w:val="22"/>
              </w:rPr>
            </w:pPr>
          </w:p>
        </w:tc>
        <w:tc>
          <w:tcPr>
            <w:tcW w:w="844" w:type="dxa"/>
            <w:tcMar>
              <w:top w:w="57" w:type="dxa"/>
              <w:left w:w="57" w:type="dxa"/>
              <w:bottom w:w="57" w:type="dxa"/>
              <w:right w:w="57" w:type="dxa"/>
            </w:tcMar>
            <w:vAlign w:val="center"/>
          </w:tcPr>
          <w:p w:rsidR="00704CDD" w:rsidRDefault="009043E4">
            <w:pPr>
              <w:ind w:leftChars="-50" w:left="-101" w:rightChars="-50" w:right="-101"/>
              <w:jc w:val="center"/>
              <w:rPr>
                <w:sz w:val="22"/>
                <w:szCs w:val="22"/>
              </w:rPr>
            </w:pPr>
            <w:r>
              <w:rPr>
                <w:sz w:val="22"/>
                <w:szCs w:val="22"/>
              </w:rPr>
              <w:t>数学</w:t>
            </w:r>
          </w:p>
          <w:p w:rsidR="00704CDD" w:rsidRDefault="009043E4">
            <w:pPr>
              <w:ind w:leftChars="-50" w:left="-101" w:rightChars="-50" w:right="-101"/>
              <w:jc w:val="center"/>
              <w:rPr>
                <w:sz w:val="22"/>
                <w:szCs w:val="22"/>
              </w:rPr>
            </w:pPr>
            <w:r>
              <w:rPr>
                <w:sz w:val="22"/>
                <w:szCs w:val="22"/>
              </w:rPr>
              <w:t>（</w:t>
            </w:r>
            <w:r>
              <w:rPr>
                <w:sz w:val="22"/>
                <w:szCs w:val="22"/>
              </w:rPr>
              <w:t>4</w:t>
            </w:r>
            <w:r>
              <w:rPr>
                <w:sz w:val="22"/>
                <w:szCs w:val="22"/>
              </w:rPr>
              <w:t>学分）</w:t>
            </w:r>
          </w:p>
        </w:tc>
        <w:tc>
          <w:tcPr>
            <w:tcW w:w="6620" w:type="dxa"/>
            <w:gridSpan w:val="7"/>
            <w:tcMar>
              <w:top w:w="57" w:type="dxa"/>
              <w:left w:w="57" w:type="dxa"/>
              <w:bottom w:w="57" w:type="dxa"/>
              <w:right w:w="57" w:type="dxa"/>
            </w:tcMar>
            <w:vAlign w:val="center"/>
          </w:tcPr>
          <w:p w:rsidR="00704CDD" w:rsidRDefault="009043E4">
            <w:pPr>
              <w:jc w:val="left"/>
              <w:rPr>
                <w:sz w:val="22"/>
                <w:szCs w:val="22"/>
              </w:rPr>
            </w:pPr>
            <w:r>
              <w:rPr>
                <w:sz w:val="22"/>
                <w:szCs w:val="22"/>
              </w:rPr>
              <w:t>本科起点应选修</w:t>
            </w:r>
            <w:r>
              <w:rPr>
                <w:sz w:val="22"/>
                <w:szCs w:val="22"/>
              </w:rPr>
              <w:t>4</w:t>
            </w:r>
            <w:r>
              <w:rPr>
                <w:sz w:val="22"/>
                <w:szCs w:val="22"/>
              </w:rPr>
              <w:t>学分数学课程。</w:t>
            </w:r>
          </w:p>
        </w:tc>
      </w:tr>
      <w:tr w:rsidR="00704CDD" w:rsidTr="00037B36">
        <w:trPr>
          <w:trHeight w:val="20"/>
          <w:jc w:val="center"/>
        </w:trPr>
        <w:tc>
          <w:tcPr>
            <w:tcW w:w="838" w:type="dxa"/>
            <w:tcMar>
              <w:top w:w="57" w:type="dxa"/>
              <w:left w:w="57" w:type="dxa"/>
              <w:bottom w:w="57" w:type="dxa"/>
              <w:right w:w="57" w:type="dxa"/>
            </w:tcMar>
            <w:vAlign w:val="center"/>
          </w:tcPr>
          <w:p w:rsidR="00704CDD" w:rsidRDefault="009043E4">
            <w:pPr>
              <w:jc w:val="center"/>
              <w:rPr>
                <w:sz w:val="22"/>
                <w:szCs w:val="22"/>
              </w:rPr>
            </w:pPr>
            <w:r>
              <w:rPr>
                <w:sz w:val="22"/>
                <w:szCs w:val="22"/>
              </w:rPr>
              <w:t>专业</w:t>
            </w:r>
          </w:p>
          <w:p w:rsidR="00704CDD" w:rsidRDefault="009043E4">
            <w:pPr>
              <w:jc w:val="center"/>
              <w:rPr>
                <w:sz w:val="22"/>
                <w:szCs w:val="22"/>
              </w:rPr>
            </w:pPr>
            <w:r>
              <w:rPr>
                <w:sz w:val="22"/>
                <w:szCs w:val="22"/>
              </w:rPr>
              <w:t>学位课</w:t>
            </w:r>
          </w:p>
        </w:tc>
        <w:tc>
          <w:tcPr>
            <w:tcW w:w="1872" w:type="dxa"/>
            <w:gridSpan w:val="2"/>
            <w:tcMar>
              <w:top w:w="57" w:type="dxa"/>
              <w:left w:w="57" w:type="dxa"/>
              <w:bottom w:w="57" w:type="dxa"/>
              <w:right w:w="57" w:type="dxa"/>
            </w:tcMar>
            <w:vAlign w:val="center"/>
          </w:tcPr>
          <w:p w:rsidR="00704CDD" w:rsidRDefault="009043E4">
            <w:pPr>
              <w:jc w:val="left"/>
              <w:rPr>
                <w:sz w:val="22"/>
                <w:szCs w:val="22"/>
              </w:rPr>
            </w:pPr>
            <w:r>
              <w:rPr>
                <w:sz w:val="22"/>
                <w:szCs w:val="22"/>
              </w:rPr>
              <w:t>硕士起点</w:t>
            </w:r>
            <w:r>
              <w:rPr>
                <w:sz w:val="22"/>
                <w:szCs w:val="22"/>
              </w:rPr>
              <w:t>≥4</w:t>
            </w:r>
            <w:r>
              <w:rPr>
                <w:sz w:val="22"/>
                <w:szCs w:val="22"/>
              </w:rPr>
              <w:t>学分</w:t>
            </w:r>
            <w:r>
              <w:rPr>
                <w:rFonts w:hint="eastAsia"/>
                <w:sz w:val="22"/>
                <w:szCs w:val="22"/>
              </w:rPr>
              <w:t>；</w:t>
            </w:r>
            <w:r>
              <w:rPr>
                <w:sz w:val="22"/>
                <w:szCs w:val="22"/>
              </w:rPr>
              <w:t>本科起点</w:t>
            </w:r>
            <w:r>
              <w:rPr>
                <w:sz w:val="22"/>
                <w:szCs w:val="22"/>
              </w:rPr>
              <w:t>≥14</w:t>
            </w:r>
            <w:r>
              <w:rPr>
                <w:sz w:val="22"/>
                <w:szCs w:val="22"/>
              </w:rPr>
              <w:t>学分</w:t>
            </w:r>
          </w:p>
        </w:tc>
        <w:tc>
          <w:tcPr>
            <w:tcW w:w="5592" w:type="dxa"/>
            <w:gridSpan w:val="6"/>
            <w:tcMar>
              <w:top w:w="57" w:type="dxa"/>
              <w:left w:w="57" w:type="dxa"/>
              <w:bottom w:w="57" w:type="dxa"/>
              <w:right w:w="57" w:type="dxa"/>
            </w:tcMar>
            <w:vAlign w:val="center"/>
          </w:tcPr>
          <w:p w:rsidR="00704CDD" w:rsidRDefault="009043E4">
            <w:pPr>
              <w:jc w:val="left"/>
              <w:rPr>
                <w:sz w:val="22"/>
                <w:szCs w:val="22"/>
              </w:rPr>
            </w:pPr>
            <w:r>
              <w:rPr>
                <w:sz w:val="22"/>
                <w:szCs w:val="22"/>
              </w:rPr>
              <w:t>专业学位课可在一级学科内任选。</w:t>
            </w:r>
          </w:p>
        </w:tc>
      </w:tr>
      <w:tr w:rsidR="00704CDD" w:rsidTr="00037B36">
        <w:trPr>
          <w:trHeight w:val="20"/>
          <w:jc w:val="center"/>
        </w:trPr>
        <w:tc>
          <w:tcPr>
            <w:tcW w:w="838" w:type="dxa"/>
            <w:tcMar>
              <w:top w:w="57" w:type="dxa"/>
              <w:left w:w="57" w:type="dxa"/>
              <w:bottom w:w="57" w:type="dxa"/>
              <w:right w:w="57" w:type="dxa"/>
            </w:tcMar>
            <w:vAlign w:val="center"/>
          </w:tcPr>
          <w:p w:rsidR="00704CDD" w:rsidRDefault="009043E4">
            <w:pPr>
              <w:jc w:val="center"/>
              <w:rPr>
                <w:sz w:val="22"/>
                <w:szCs w:val="22"/>
              </w:rPr>
            </w:pPr>
            <w:r>
              <w:rPr>
                <w:sz w:val="22"/>
                <w:szCs w:val="22"/>
              </w:rPr>
              <w:t>选修课</w:t>
            </w:r>
          </w:p>
        </w:tc>
        <w:tc>
          <w:tcPr>
            <w:tcW w:w="1872" w:type="dxa"/>
            <w:gridSpan w:val="2"/>
            <w:tcMar>
              <w:top w:w="57" w:type="dxa"/>
              <w:left w:w="57" w:type="dxa"/>
              <w:bottom w:w="57" w:type="dxa"/>
              <w:right w:w="57" w:type="dxa"/>
            </w:tcMar>
            <w:vAlign w:val="center"/>
          </w:tcPr>
          <w:p w:rsidR="00704CDD" w:rsidRDefault="009043E4">
            <w:pPr>
              <w:jc w:val="left"/>
              <w:rPr>
                <w:sz w:val="22"/>
                <w:szCs w:val="22"/>
              </w:rPr>
            </w:pPr>
            <w:r>
              <w:rPr>
                <w:sz w:val="22"/>
                <w:szCs w:val="22"/>
              </w:rPr>
              <w:t>硕士起点</w:t>
            </w:r>
            <w:r>
              <w:rPr>
                <w:sz w:val="22"/>
                <w:szCs w:val="22"/>
              </w:rPr>
              <w:t>≥</w:t>
            </w:r>
            <w:r>
              <w:rPr>
                <w:rFonts w:hint="eastAsia"/>
                <w:sz w:val="22"/>
                <w:szCs w:val="22"/>
              </w:rPr>
              <w:t>4</w:t>
            </w:r>
            <w:r>
              <w:rPr>
                <w:sz w:val="22"/>
                <w:szCs w:val="22"/>
              </w:rPr>
              <w:t>学分；</w:t>
            </w:r>
            <w:r>
              <w:rPr>
                <w:rFonts w:hint="eastAsia"/>
                <w:sz w:val="22"/>
                <w:szCs w:val="22"/>
              </w:rPr>
              <w:t>本科起点</w:t>
            </w:r>
            <w:r>
              <w:rPr>
                <w:sz w:val="22"/>
                <w:szCs w:val="22"/>
              </w:rPr>
              <w:t>≥</w:t>
            </w:r>
            <w:r>
              <w:rPr>
                <w:rFonts w:hint="eastAsia"/>
                <w:sz w:val="22"/>
                <w:szCs w:val="22"/>
              </w:rPr>
              <w:t>10</w:t>
            </w:r>
            <w:r>
              <w:rPr>
                <w:sz w:val="22"/>
                <w:szCs w:val="22"/>
              </w:rPr>
              <w:t>学分</w:t>
            </w:r>
          </w:p>
        </w:tc>
        <w:tc>
          <w:tcPr>
            <w:tcW w:w="5592" w:type="dxa"/>
            <w:gridSpan w:val="6"/>
            <w:tcMar>
              <w:top w:w="57" w:type="dxa"/>
              <w:left w:w="57" w:type="dxa"/>
              <w:bottom w:w="57" w:type="dxa"/>
              <w:right w:w="57" w:type="dxa"/>
            </w:tcMar>
            <w:vAlign w:val="center"/>
          </w:tcPr>
          <w:p w:rsidR="00704CDD" w:rsidRDefault="009043E4">
            <w:pPr>
              <w:jc w:val="left"/>
              <w:rPr>
                <w:sz w:val="22"/>
                <w:szCs w:val="22"/>
              </w:rPr>
            </w:pPr>
            <w:r>
              <w:rPr>
                <w:sz w:val="22"/>
                <w:szCs w:val="22"/>
              </w:rPr>
              <w:t>将马克思主义经典著作选读（</w:t>
            </w:r>
            <w:r>
              <w:rPr>
                <w:sz w:val="22"/>
                <w:szCs w:val="22"/>
              </w:rPr>
              <w:t>18</w:t>
            </w:r>
            <w:r>
              <w:rPr>
                <w:sz w:val="22"/>
                <w:szCs w:val="22"/>
              </w:rPr>
              <w:t>学时，</w:t>
            </w:r>
            <w:r>
              <w:rPr>
                <w:sz w:val="22"/>
                <w:szCs w:val="22"/>
              </w:rPr>
              <w:t>1</w:t>
            </w:r>
            <w:r>
              <w:rPr>
                <w:sz w:val="22"/>
                <w:szCs w:val="22"/>
              </w:rPr>
              <w:t>学分）和第二外国语设为选修课（</w:t>
            </w:r>
            <w:r>
              <w:rPr>
                <w:sz w:val="22"/>
                <w:szCs w:val="22"/>
              </w:rPr>
              <w:t>72</w:t>
            </w:r>
            <w:r>
              <w:rPr>
                <w:sz w:val="22"/>
                <w:szCs w:val="22"/>
              </w:rPr>
              <w:t>学时，</w:t>
            </w:r>
            <w:r>
              <w:rPr>
                <w:sz w:val="22"/>
                <w:szCs w:val="22"/>
              </w:rPr>
              <w:t>4</w:t>
            </w:r>
            <w:r>
              <w:rPr>
                <w:sz w:val="22"/>
                <w:szCs w:val="22"/>
              </w:rPr>
              <w:t>学分）；</w:t>
            </w:r>
          </w:p>
          <w:p w:rsidR="00704CDD" w:rsidRDefault="009043E4">
            <w:pPr>
              <w:jc w:val="left"/>
              <w:rPr>
                <w:sz w:val="22"/>
                <w:szCs w:val="22"/>
              </w:rPr>
            </w:pPr>
            <w:r>
              <w:rPr>
                <w:sz w:val="22"/>
                <w:szCs w:val="22"/>
              </w:rPr>
              <w:t>若在硕士研究生阶段没有修过第二外国语，在博士阶段必须选修第二外国语；</w:t>
            </w:r>
          </w:p>
          <w:p w:rsidR="00704CDD" w:rsidRDefault="009043E4">
            <w:pPr>
              <w:jc w:val="left"/>
              <w:rPr>
                <w:sz w:val="22"/>
                <w:szCs w:val="22"/>
              </w:rPr>
            </w:pPr>
            <w:r>
              <w:rPr>
                <w:sz w:val="22"/>
                <w:szCs w:val="22"/>
              </w:rPr>
              <w:t>专业选修课可在全校范围内任选</w:t>
            </w:r>
            <w:r>
              <w:rPr>
                <w:sz w:val="22"/>
                <w:szCs w:val="22"/>
              </w:rPr>
              <w:t>1-2</w:t>
            </w:r>
            <w:r>
              <w:rPr>
                <w:sz w:val="22"/>
                <w:szCs w:val="22"/>
              </w:rPr>
              <w:t>学分。</w:t>
            </w:r>
          </w:p>
        </w:tc>
      </w:tr>
      <w:tr w:rsidR="00704CDD" w:rsidTr="00037B36">
        <w:trPr>
          <w:trHeight w:val="20"/>
          <w:jc w:val="center"/>
        </w:trPr>
        <w:tc>
          <w:tcPr>
            <w:tcW w:w="838" w:type="dxa"/>
            <w:tcMar>
              <w:top w:w="57" w:type="dxa"/>
              <w:left w:w="57" w:type="dxa"/>
              <w:bottom w:w="57" w:type="dxa"/>
              <w:right w:w="57" w:type="dxa"/>
            </w:tcMar>
            <w:vAlign w:val="center"/>
          </w:tcPr>
          <w:p w:rsidR="00704CDD" w:rsidRDefault="009043E4">
            <w:pPr>
              <w:jc w:val="center"/>
              <w:rPr>
                <w:sz w:val="22"/>
                <w:szCs w:val="22"/>
              </w:rPr>
            </w:pPr>
            <w:r>
              <w:rPr>
                <w:sz w:val="22"/>
                <w:szCs w:val="22"/>
              </w:rPr>
              <w:t>必修</w:t>
            </w:r>
          </w:p>
          <w:p w:rsidR="00704CDD" w:rsidRDefault="009043E4">
            <w:pPr>
              <w:jc w:val="center"/>
              <w:rPr>
                <w:sz w:val="22"/>
                <w:szCs w:val="22"/>
              </w:rPr>
            </w:pPr>
            <w:r>
              <w:rPr>
                <w:sz w:val="22"/>
                <w:szCs w:val="22"/>
              </w:rPr>
              <w:t>环节</w:t>
            </w:r>
          </w:p>
        </w:tc>
        <w:tc>
          <w:tcPr>
            <w:tcW w:w="1872" w:type="dxa"/>
            <w:gridSpan w:val="2"/>
            <w:tcMar>
              <w:top w:w="57" w:type="dxa"/>
              <w:left w:w="57" w:type="dxa"/>
              <w:bottom w:w="57" w:type="dxa"/>
              <w:right w:w="57" w:type="dxa"/>
            </w:tcMar>
            <w:vAlign w:val="center"/>
          </w:tcPr>
          <w:p w:rsidR="00704CDD" w:rsidRDefault="009043E4">
            <w:pPr>
              <w:jc w:val="left"/>
              <w:rPr>
                <w:sz w:val="22"/>
                <w:szCs w:val="22"/>
              </w:rPr>
            </w:pPr>
            <w:r>
              <w:rPr>
                <w:sz w:val="22"/>
                <w:szCs w:val="22"/>
              </w:rPr>
              <w:t>硕士起点</w:t>
            </w:r>
            <w:r>
              <w:rPr>
                <w:rFonts w:hint="eastAsia"/>
                <w:sz w:val="22"/>
                <w:szCs w:val="22"/>
              </w:rPr>
              <w:t>5</w:t>
            </w:r>
            <w:r>
              <w:rPr>
                <w:sz w:val="22"/>
                <w:szCs w:val="22"/>
              </w:rPr>
              <w:t>学分；</w:t>
            </w:r>
          </w:p>
          <w:p w:rsidR="00704CDD" w:rsidRDefault="009043E4">
            <w:pPr>
              <w:jc w:val="left"/>
              <w:rPr>
                <w:sz w:val="22"/>
                <w:szCs w:val="22"/>
              </w:rPr>
            </w:pPr>
            <w:r>
              <w:rPr>
                <w:rFonts w:hint="eastAsia"/>
                <w:sz w:val="22"/>
                <w:szCs w:val="22"/>
              </w:rPr>
              <w:t>本科起点</w:t>
            </w:r>
            <w:r>
              <w:rPr>
                <w:rFonts w:hint="eastAsia"/>
                <w:sz w:val="22"/>
                <w:szCs w:val="22"/>
              </w:rPr>
              <w:t>7</w:t>
            </w:r>
            <w:r>
              <w:rPr>
                <w:sz w:val="22"/>
                <w:szCs w:val="22"/>
              </w:rPr>
              <w:t>学分</w:t>
            </w:r>
          </w:p>
        </w:tc>
        <w:tc>
          <w:tcPr>
            <w:tcW w:w="5592" w:type="dxa"/>
            <w:gridSpan w:val="6"/>
            <w:tcMar>
              <w:top w:w="57" w:type="dxa"/>
              <w:left w:w="57" w:type="dxa"/>
              <w:bottom w:w="57" w:type="dxa"/>
              <w:right w:w="57" w:type="dxa"/>
            </w:tcMar>
            <w:vAlign w:val="center"/>
          </w:tcPr>
          <w:p w:rsidR="00704CDD" w:rsidRDefault="009043E4">
            <w:pPr>
              <w:jc w:val="left"/>
              <w:rPr>
                <w:sz w:val="22"/>
                <w:szCs w:val="22"/>
              </w:rPr>
            </w:pPr>
            <w:r>
              <w:rPr>
                <w:sz w:val="22"/>
                <w:szCs w:val="22"/>
              </w:rPr>
              <w:t>硕士起点实践环节</w:t>
            </w:r>
            <w:r>
              <w:rPr>
                <w:rFonts w:hint="eastAsia"/>
                <w:sz w:val="22"/>
                <w:szCs w:val="22"/>
              </w:rPr>
              <w:t>3</w:t>
            </w:r>
            <w:r>
              <w:rPr>
                <w:sz w:val="22"/>
                <w:szCs w:val="22"/>
              </w:rPr>
              <w:t>学分</w:t>
            </w:r>
            <w:r>
              <w:rPr>
                <w:rFonts w:hint="eastAsia"/>
                <w:sz w:val="22"/>
                <w:szCs w:val="22"/>
              </w:rPr>
              <w:t>（本科起点</w:t>
            </w:r>
            <w:r>
              <w:rPr>
                <w:sz w:val="22"/>
                <w:szCs w:val="22"/>
              </w:rPr>
              <w:t>实践环节</w:t>
            </w:r>
            <w:r>
              <w:rPr>
                <w:rFonts w:hint="eastAsia"/>
                <w:sz w:val="22"/>
                <w:szCs w:val="22"/>
              </w:rPr>
              <w:t>5</w:t>
            </w:r>
            <w:r>
              <w:rPr>
                <w:sz w:val="22"/>
                <w:szCs w:val="22"/>
              </w:rPr>
              <w:t>学分</w:t>
            </w:r>
            <w:r>
              <w:rPr>
                <w:rFonts w:hint="eastAsia"/>
                <w:sz w:val="22"/>
                <w:szCs w:val="22"/>
              </w:rPr>
              <w:t>）</w:t>
            </w:r>
            <w:r>
              <w:rPr>
                <w:sz w:val="22"/>
                <w:szCs w:val="22"/>
              </w:rPr>
              <w:t>，</w:t>
            </w:r>
            <w:r>
              <w:rPr>
                <w:bCs/>
                <w:sz w:val="22"/>
                <w:szCs w:val="22"/>
              </w:rPr>
              <w:t>学术活动</w:t>
            </w:r>
            <w:r>
              <w:rPr>
                <w:bCs/>
                <w:sz w:val="22"/>
                <w:szCs w:val="22"/>
              </w:rPr>
              <w:t>1</w:t>
            </w:r>
            <w:r>
              <w:rPr>
                <w:bCs/>
                <w:sz w:val="22"/>
                <w:szCs w:val="22"/>
              </w:rPr>
              <w:t>学分；</w:t>
            </w:r>
            <w:r>
              <w:rPr>
                <w:sz w:val="22"/>
                <w:szCs w:val="22"/>
              </w:rPr>
              <w:t>选题报告及中期考核</w:t>
            </w:r>
            <w:r>
              <w:rPr>
                <w:sz w:val="22"/>
                <w:szCs w:val="22"/>
              </w:rPr>
              <w:t>1</w:t>
            </w:r>
            <w:r>
              <w:rPr>
                <w:sz w:val="22"/>
                <w:szCs w:val="22"/>
              </w:rPr>
              <w:t>学分。</w:t>
            </w:r>
          </w:p>
        </w:tc>
      </w:tr>
    </w:tbl>
    <w:p w:rsidR="00704CDD" w:rsidRDefault="009043E4">
      <w:pPr>
        <w:spacing w:line="400" w:lineRule="exact"/>
        <w:ind w:firstLineChars="200" w:firstLine="466"/>
        <w:rPr>
          <w:sz w:val="24"/>
        </w:rPr>
      </w:pPr>
      <w:r>
        <w:rPr>
          <w:rFonts w:hint="eastAsia"/>
          <w:sz w:val="24"/>
        </w:rPr>
        <w:t>3</w:t>
      </w:r>
      <w:r>
        <w:rPr>
          <w:rFonts w:hint="eastAsia"/>
          <w:sz w:val="24"/>
        </w:rPr>
        <w:t>．</w:t>
      </w:r>
      <w:r>
        <w:rPr>
          <w:sz w:val="24"/>
        </w:rPr>
        <w:t>课程大纲</w:t>
      </w:r>
    </w:p>
    <w:p w:rsidR="00704CDD" w:rsidRDefault="009043E4">
      <w:pPr>
        <w:spacing w:line="400" w:lineRule="exact"/>
        <w:ind w:firstLineChars="200" w:firstLine="466"/>
        <w:rPr>
          <w:sz w:val="24"/>
        </w:rPr>
      </w:pPr>
      <w:r>
        <w:rPr>
          <w:sz w:val="24"/>
        </w:rPr>
        <w:t>培养方案所列课程均必须编写课程教学大纲。课程大纲由课程负责人负责编写，须报相关学院学位评定分委员会和教</w:t>
      </w:r>
      <w:r>
        <w:rPr>
          <w:rFonts w:hint="eastAsia"/>
          <w:sz w:val="24"/>
        </w:rPr>
        <w:t>学</w:t>
      </w:r>
      <w:r>
        <w:rPr>
          <w:sz w:val="24"/>
        </w:rPr>
        <w:t>指导分委员会审定。</w:t>
      </w:r>
    </w:p>
    <w:p w:rsidR="00704CDD" w:rsidRDefault="009043E4">
      <w:pPr>
        <w:spacing w:line="400" w:lineRule="exact"/>
        <w:ind w:firstLineChars="200" w:firstLine="466"/>
        <w:rPr>
          <w:sz w:val="24"/>
        </w:rPr>
      </w:pPr>
      <w:r>
        <w:rPr>
          <w:rFonts w:hint="eastAsia"/>
          <w:sz w:val="24"/>
        </w:rPr>
        <w:t>（五）</w:t>
      </w:r>
      <w:r>
        <w:rPr>
          <w:sz w:val="24"/>
        </w:rPr>
        <w:t>必修环节</w:t>
      </w:r>
    </w:p>
    <w:p w:rsidR="00704CDD" w:rsidRDefault="009043E4">
      <w:pPr>
        <w:spacing w:line="400" w:lineRule="exact"/>
        <w:ind w:firstLineChars="200" w:firstLine="466"/>
        <w:rPr>
          <w:sz w:val="24"/>
        </w:rPr>
      </w:pPr>
      <w:r>
        <w:rPr>
          <w:sz w:val="24"/>
        </w:rPr>
        <w:t>1</w:t>
      </w:r>
      <w:r>
        <w:rPr>
          <w:rFonts w:hint="eastAsia"/>
          <w:sz w:val="24"/>
        </w:rPr>
        <w:t>．实践环节</w:t>
      </w:r>
      <w:r>
        <w:rPr>
          <w:sz w:val="24"/>
        </w:rPr>
        <w:t xml:space="preserve"> </w:t>
      </w:r>
    </w:p>
    <w:p w:rsidR="00704CDD" w:rsidRDefault="009043E4">
      <w:pPr>
        <w:spacing w:line="400" w:lineRule="exact"/>
        <w:ind w:firstLineChars="200" w:firstLine="466"/>
        <w:rPr>
          <w:sz w:val="24"/>
        </w:rPr>
      </w:pPr>
      <w:r>
        <w:rPr>
          <w:rFonts w:hint="eastAsia"/>
          <w:sz w:val="24"/>
        </w:rPr>
        <w:t>（</w:t>
      </w:r>
      <w:r>
        <w:rPr>
          <w:rFonts w:hint="eastAsia"/>
          <w:sz w:val="24"/>
        </w:rPr>
        <w:t>1</w:t>
      </w:r>
      <w:r>
        <w:rPr>
          <w:rFonts w:hint="eastAsia"/>
          <w:sz w:val="24"/>
        </w:rPr>
        <w:t>）社会实践</w:t>
      </w:r>
    </w:p>
    <w:p w:rsidR="00704CDD" w:rsidRDefault="009043E4">
      <w:pPr>
        <w:spacing w:line="400" w:lineRule="exact"/>
        <w:ind w:firstLineChars="200" w:firstLine="466"/>
        <w:rPr>
          <w:sz w:val="24"/>
        </w:rPr>
      </w:pPr>
      <w:r>
        <w:rPr>
          <w:rFonts w:hint="eastAsia"/>
          <w:sz w:val="24"/>
        </w:rPr>
        <w:t>研究生可以通过组织和参与社会调查、支教、扶贫及其他志愿者服务等方式进行实践活动，提倡以小组或团队形式开展，累计不少于</w:t>
      </w:r>
      <w:r>
        <w:rPr>
          <w:rFonts w:hint="eastAsia"/>
          <w:sz w:val="24"/>
        </w:rPr>
        <w:t>15</w:t>
      </w:r>
      <w:r>
        <w:rPr>
          <w:rFonts w:hint="eastAsia"/>
          <w:sz w:val="24"/>
        </w:rPr>
        <w:t>个工作日。</w:t>
      </w:r>
    </w:p>
    <w:p w:rsidR="00704CDD" w:rsidRDefault="009043E4">
      <w:pPr>
        <w:spacing w:line="400" w:lineRule="exact"/>
        <w:ind w:firstLineChars="200" w:firstLine="466"/>
        <w:rPr>
          <w:sz w:val="24"/>
        </w:rPr>
      </w:pPr>
      <w:r>
        <w:rPr>
          <w:rFonts w:hint="eastAsia"/>
          <w:sz w:val="24"/>
        </w:rPr>
        <w:t>研究生完成“社会实践”活动后，需撰写不少于</w:t>
      </w:r>
      <w:r>
        <w:rPr>
          <w:sz w:val="24"/>
        </w:rPr>
        <w:t>3000</w:t>
      </w:r>
      <w:r>
        <w:rPr>
          <w:rFonts w:hint="eastAsia"/>
          <w:sz w:val="24"/>
        </w:rPr>
        <w:t>字的社会实践总结报告，内容包括实践过程概述及体会、感想等，并附必要的佐证材料。社会实践服务对象（单位或个人）应在报告上填写评语。研究生提交由实践单位和指导教师签署意见</w:t>
      </w:r>
      <w:r>
        <w:rPr>
          <w:rFonts w:hint="eastAsia"/>
          <w:sz w:val="24"/>
        </w:rPr>
        <w:lastRenderedPageBreak/>
        <w:t>的书面实践报告，学院审核通过后记</w:t>
      </w:r>
      <w:r>
        <w:rPr>
          <w:sz w:val="24"/>
        </w:rPr>
        <w:t>1</w:t>
      </w:r>
      <w:r>
        <w:rPr>
          <w:rFonts w:hint="eastAsia"/>
          <w:sz w:val="24"/>
        </w:rPr>
        <w:t>学分。</w:t>
      </w:r>
      <w:r>
        <w:rPr>
          <w:sz w:val="24"/>
        </w:rPr>
        <w:t xml:space="preserve"> </w:t>
      </w:r>
    </w:p>
    <w:p w:rsidR="00704CDD" w:rsidRDefault="009043E4">
      <w:pPr>
        <w:spacing w:line="400" w:lineRule="exact"/>
        <w:ind w:firstLineChars="200" w:firstLine="466"/>
        <w:rPr>
          <w:sz w:val="24"/>
        </w:rPr>
      </w:pPr>
      <w:r>
        <w:rPr>
          <w:rFonts w:hint="eastAsia"/>
          <w:sz w:val="24"/>
        </w:rPr>
        <w:t>（</w:t>
      </w:r>
      <w:r>
        <w:rPr>
          <w:rFonts w:hint="eastAsia"/>
          <w:sz w:val="24"/>
        </w:rPr>
        <w:t>2</w:t>
      </w:r>
      <w:r>
        <w:rPr>
          <w:rFonts w:hint="eastAsia"/>
          <w:sz w:val="24"/>
        </w:rPr>
        <w:t>）助研、助教</w:t>
      </w:r>
    </w:p>
    <w:p w:rsidR="00704CDD" w:rsidRDefault="009043E4">
      <w:pPr>
        <w:spacing w:line="400" w:lineRule="exact"/>
        <w:ind w:firstLineChars="200" w:firstLine="466"/>
        <w:rPr>
          <w:sz w:val="24"/>
        </w:rPr>
      </w:pPr>
      <w:r>
        <w:rPr>
          <w:rFonts w:hint="eastAsia"/>
          <w:sz w:val="24"/>
        </w:rPr>
        <w:t>研究生担任助教或助研工作，其目的是培养研究生的综合能力，是研究生培养过程的有机组成部分。完成至少一个标准岗位的助教或助研工作通过后记</w:t>
      </w:r>
      <w:r>
        <w:rPr>
          <w:rFonts w:hint="eastAsia"/>
          <w:sz w:val="24"/>
        </w:rPr>
        <w:t xml:space="preserve"> </w:t>
      </w:r>
      <w:r>
        <w:rPr>
          <w:sz w:val="24"/>
        </w:rPr>
        <w:t>1</w:t>
      </w:r>
      <w:r>
        <w:rPr>
          <w:rFonts w:hint="eastAsia"/>
          <w:sz w:val="24"/>
        </w:rPr>
        <w:t>学分。</w:t>
      </w:r>
    </w:p>
    <w:p w:rsidR="00704CDD" w:rsidRDefault="009043E4">
      <w:pPr>
        <w:adjustRightInd w:val="0"/>
        <w:snapToGrid w:val="0"/>
        <w:spacing w:line="400" w:lineRule="exact"/>
        <w:ind w:firstLineChars="200" w:firstLine="466"/>
        <w:rPr>
          <w:sz w:val="24"/>
        </w:rPr>
      </w:pPr>
      <w:r>
        <w:rPr>
          <w:sz w:val="24"/>
        </w:rPr>
        <w:t>学术学位博士研究生担任助研、助教的相关要求和考核办法等</w:t>
      </w:r>
      <w:r>
        <w:rPr>
          <w:rFonts w:hint="eastAsia"/>
          <w:sz w:val="24"/>
        </w:rPr>
        <w:t>参照学校研究生“三助”工作相关规定要求执行。</w:t>
      </w:r>
    </w:p>
    <w:p w:rsidR="00704CDD" w:rsidRDefault="009043E4">
      <w:pPr>
        <w:spacing w:line="400" w:lineRule="exact"/>
        <w:ind w:firstLineChars="200" w:firstLine="466"/>
        <w:rPr>
          <w:sz w:val="24"/>
        </w:rPr>
      </w:pPr>
      <w:r>
        <w:rPr>
          <w:rFonts w:hint="eastAsia"/>
          <w:sz w:val="24"/>
        </w:rPr>
        <w:t>（</w:t>
      </w:r>
      <w:r>
        <w:rPr>
          <w:sz w:val="24"/>
        </w:rPr>
        <w:t>3</w:t>
      </w:r>
      <w:r>
        <w:rPr>
          <w:rFonts w:hint="eastAsia"/>
          <w:sz w:val="24"/>
        </w:rPr>
        <w:t>）基金申请书撰写</w:t>
      </w:r>
    </w:p>
    <w:p w:rsidR="00704CDD" w:rsidRDefault="009043E4">
      <w:pPr>
        <w:spacing w:line="400" w:lineRule="exact"/>
        <w:ind w:firstLineChars="200" w:firstLine="466"/>
        <w:rPr>
          <w:sz w:val="24"/>
        </w:rPr>
      </w:pPr>
      <w:r>
        <w:rPr>
          <w:rFonts w:hint="eastAsia"/>
          <w:sz w:val="24"/>
        </w:rPr>
        <w:t>研究生在导师指导下完成一篇国家科研基金的申请书及</w:t>
      </w:r>
      <w:r>
        <w:rPr>
          <w:rFonts w:hint="eastAsia"/>
          <w:sz w:val="24"/>
        </w:rPr>
        <w:t>30</w:t>
      </w:r>
      <w:r>
        <w:rPr>
          <w:rFonts w:hint="eastAsia"/>
          <w:sz w:val="24"/>
        </w:rPr>
        <w:t>分钟汇报</w:t>
      </w:r>
      <w:r>
        <w:rPr>
          <w:rFonts w:hint="eastAsia"/>
          <w:sz w:val="24"/>
        </w:rPr>
        <w:t>PPT</w:t>
      </w:r>
      <w:r>
        <w:rPr>
          <w:rFonts w:hint="eastAsia"/>
          <w:sz w:val="24"/>
        </w:rPr>
        <w:t>，经指导教师（小组）检查、评阅后，合格者记</w:t>
      </w:r>
      <w:r>
        <w:rPr>
          <w:rFonts w:hint="eastAsia"/>
          <w:sz w:val="24"/>
        </w:rPr>
        <w:t>1</w:t>
      </w:r>
      <w:r>
        <w:rPr>
          <w:rFonts w:hint="eastAsia"/>
          <w:sz w:val="24"/>
        </w:rPr>
        <w:t>学分。</w:t>
      </w:r>
    </w:p>
    <w:p w:rsidR="00704CDD" w:rsidRDefault="009043E4">
      <w:pPr>
        <w:spacing w:line="400" w:lineRule="exact"/>
        <w:ind w:firstLineChars="200" w:firstLine="466"/>
        <w:rPr>
          <w:sz w:val="24"/>
        </w:rPr>
      </w:pPr>
      <w:r>
        <w:rPr>
          <w:rFonts w:hint="eastAsia"/>
          <w:sz w:val="24"/>
        </w:rPr>
        <w:t>（</w:t>
      </w:r>
      <w:r>
        <w:rPr>
          <w:sz w:val="24"/>
        </w:rPr>
        <w:t>4</w:t>
      </w:r>
      <w:r>
        <w:rPr>
          <w:rFonts w:hint="eastAsia"/>
          <w:sz w:val="24"/>
        </w:rPr>
        <w:t>）国际交流</w:t>
      </w:r>
    </w:p>
    <w:p w:rsidR="00704CDD" w:rsidRDefault="009043E4">
      <w:pPr>
        <w:spacing w:line="400" w:lineRule="exact"/>
        <w:ind w:firstLineChars="200" w:firstLine="466"/>
        <w:rPr>
          <w:sz w:val="24"/>
        </w:rPr>
      </w:pPr>
      <w:r>
        <w:rPr>
          <w:rFonts w:hint="eastAsia"/>
          <w:sz w:val="24"/>
        </w:rPr>
        <w:t>研究生在读期间，通过各类项目赴境外高校、科研机构学习、交流合作（不少于</w:t>
      </w:r>
      <w:r>
        <w:rPr>
          <w:rFonts w:hint="eastAsia"/>
          <w:sz w:val="24"/>
        </w:rPr>
        <w:t>3</w:t>
      </w:r>
      <w:r>
        <w:rPr>
          <w:rFonts w:hint="eastAsia"/>
          <w:sz w:val="24"/>
        </w:rPr>
        <w:t>个月），或参加一次境外国际学术会议并做口头报告。学院审核通过后记</w:t>
      </w:r>
      <w:r>
        <w:rPr>
          <w:rFonts w:hint="eastAsia"/>
          <w:sz w:val="24"/>
        </w:rPr>
        <w:t xml:space="preserve"> 1 </w:t>
      </w:r>
      <w:r>
        <w:rPr>
          <w:rFonts w:hint="eastAsia"/>
          <w:sz w:val="24"/>
        </w:rPr>
        <w:t>学分。</w:t>
      </w:r>
    </w:p>
    <w:p w:rsidR="00704CDD" w:rsidRDefault="009043E4">
      <w:pPr>
        <w:spacing w:line="400" w:lineRule="exact"/>
        <w:ind w:firstLineChars="200" w:firstLine="466"/>
        <w:rPr>
          <w:sz w:val="24"/>
        </w:rPr>
      </w:pPr>
      <w:r>
        <w:rPr>
          <w:sz w:val="24"/>
        </w:rPr>
        <w:t>（</w:t>
      </w:r>
      <w:r>
        <w:rPr>
          <w:rFonts w:hint="eastAsia"/>
          <w:sz w:val="24"/>
        </w:rPr>
        <w:t>5</w:t>
      </w:r>
      <w:r>
        <w:rPr>
          <w:sz w:val="24"/>
        </w:rPr>
        <w:t>）实验室安全培训</w:t>
      </w:r>
    </w:p>
    <w:p w:rsidR="00704CDD" w:rsidRDefault="009043E4">
      <w:pPr>
        <w:spacing w:line="400" w:lineRule="exact"/>
        <w:ind w:firstLineChars="200" w:firstLine="466"/>
        <w:rPr>
          <w:sz w:val="24"/>
        </w:rPr>
      </w:pPr>
      <w:r>
        <w:rPr>
          <w:sz w:val="24"/>
        </w:rPr>
        <w:t>研究生进入课题之前必须完成实验室安全培训，考核通过后记</w:t>
      </w:r>
      <w:r>
        <w:rPr>
          <w:sz w:val="24"/>
        </w:rPr>
        <w:t>1</w:t>
      </w:r>
      <w:r>
        <w:rPr>
          <w:sz w:val="24"/>
        </w:rPr>
        <w:t>学分。</w:t>
      </w:r>
    </w:p>
    <w:p w:rsidR="00704CDD" w:rsidRDefault="009043E4">
      <w:pPr>
        <w:spacing w:line="400" w:lineRule="exact"/>
        <w:ind w:firstLineChars="200" w:firstLine="466"/>
        <w:rPr>
          <w:sz w:val="24"/>
        </w:rPr>
      </w:pPr>
      <w:r>
        <w:rPr>
          <w:rFonts w:hint="eastAsia"/>
          <w:sz w:val="24"/>
        </w:rPr>
        <w:t>※定向培养研究生、来华留学生可免修实践环节，但不记学分，所缺学分必须通过选修课程补齐。</w:t>
      </w:r>
    </w:p>
    <w:p w:rsidR="00704CDD" w:rsidRDefault="009043E4">
      <w:pPr>
        <w:spacing w:line="400" w:lineRule="exact"/>
        <w:ind w:firstLineChars="200" w:firstLine="466"/>
        <w:rPr>
          <w:sz w:val="24"/>
        </w:rPr>
      </w:pPr>
      <w:r>
        <w:rPr>
          <w:rFonts w:hint="eastAsia"/>
          <w:sz w:val="24"/>
        </w:rPr>
        <w:t>2</w:t>
      </w:r>
      <w:r>
        <w:rPr>
          <w:rFonts w:hint="eastAsia"/>
          <w:sz w:val="24"/>
        </w:rPr>
        <w:t>．</w:t>
      </w:r>
      <w:r>
        <w:rPr>
          <w:sz w:val="24"/>
        </w:rPr>
        <w:t>学术活动</w:t>
      </w:r>
    </w:p>
    <w:p w:rsidR="00704CDD" w:rsidRDefault="009043E4">
      <w:pPr>
        <w:spacing w:line="400" w:lineRule="exact"/>
        <w:ind w:firstLineChars="200" w:firstLine="466"/>
        <w:rPr>
          <w:sz w:val="24"/>
        </w:rPr>
      </w:pPr>
      <w:r>
        <w:rPr>
          <w:sz w:val="24"/>
        </w:rPr>
        <w:t>为了促使研究生能主动关心和了解国内外本学科前沿的发展动态，开阔视野，启发创造力，要求每个学术学位博士研究生应公开做学术报告至少</w:t>
      </w:r>
      <w:r>
        <w:rPr>
          <w:sz w:val="24"/>
        </w:rPr>
        <w:t>2</w:t>
      </w:r>
      <w:r>
        <w:rPr>
          <w:sz w:val="24"/>
        </w:rPr>
        <w:t>次，参加学术报告至少</w:t>
      </w:r>
      <w:r>
        <w:rPr>
          <w:sz w:val="24"/>
        </w:rPr>
        <w:t>10</w:t>
      </w:r>
      <w:r>
        <w:rPr>
          <w:sz w:val="24"/>
        </w:rPr>
        <w:t>次，且每次参加学术活动必须写出</w:t>
      </w:r>
      <w:r>
        <w:rPr>
          <w:sz w:val="24"/>
        </w:rPr>
        <w:t>500</w:t>
      </w:r>
      <w:r>
        <w:rPr>
          <w:sz w:val="24"/>
        </w:rPr>
        <w:t>字以上的心得。经指导教师（小组）检查、审核，完成者在必修环节记</w:t>
      </w:r>
      <w:r>
        <w:rPr>
          <w:sz w:val="24"/>
        </w:rPr>
        <w:t>1</w:t>
      </w:r>
      <w:r>
        <w:rPr>
          <w:sz w:val="24"/>
        </w:rPr>
        <w:t>个学分。</w:t>
      </w:r>
    </w:p>
    <w:p w:rsidR="00704CDD" w:rsidRDefault="009043E4">
      <w:pPr>
        <w:spacing w:line="400" w:lineRule="exact"/>
        <w:ind w:firstLineChars="200" w:firstLine="466"/>
        <w:rPr>
          <w:sz w:val="24"/>
        </w:rPr>
      </w:pPr>
      <w:r>
        <w:rPr>
          <w:rFonts w:hint="eastAsia"/>
          <w:sz w:val="24"/>
        </w:rPr>
        <w:t>3</w:t>
      </w:r>
      <w:r>
        <w:rPr>
          <w:rFonts w:hint="eastAsia"/>
          <w:sz w:val="24"/>
        </w:rPr>
        <w:t>．选题报告及中期考核</w:t>
      </w:r>
    </w:p>
    <w:p w:rsidR="00704CDD" w:rsidRDefault="009043E4">
      <w:pPr>
        <w:spacing w:line="400" w:lineRule="exact"/>
        <w:ind w:firstLineChars="200" w:firstLine="466"/>
        <w:rPr>
          <w:sz w:val="24"/>
        </w:rPr>
      </w:pPr>
      <w:r>
        <w:rPr>
          <w:rFonts w:hint="eastAsia"/>
          <w:sz w:val="24"/>
        </w:rPr>
        <w:t>学位论文选题报告不仅要提出研究的问题，还要提出问题的依据以及解决这些问题的思路与实施途径，博士生入学后，应在导师指导下明确科学研究方向，查阅国内外相关文献，经过广泛的调查研究后，提出学位论文选题报告，经审核后确定研究课题。选题报告通过后，记</w:t>
      </w:r>
      <w:r>
        <w:rPr>
          <w:rFonts w:hint="eastAsia"/>
          <w:sz w:val="24"/>
        </w:rPr>
        <w:t>1</w:t>
      </w:r>
      <w:r>
        <w:rPr>
          <w:rFonts w:hint="eastAsia"/>
          <w:sz w:val="24"/>
        </w:rPr>
        <w:t>个必修环节学分。</w:t>
      </w:r>
    </w:p>
    <w:p w:rsidR="00704CDD" w:rsidRDefault="009043E4">
      <w:pPr>
        <w:spacing w:line="400" w:lineRule="exact"/>
        <w:ind w:firstLineChars="200" w:firstLine="466"/>
        <w:rPr>
          <w:sz w:val="24"/>
        </w:rPr>
      </w:pPr>
      <w:r>
        <w:rPr>
          <w:rFonts w:hint="eastAsia"/>
          <w:sz w:val="24"/>
        </w:rPr>
        <w:t>学术学位博士研究生必须参加学校的中期考核。学术学位博士研究生选题报告和中期考核的具体要求，</w:t>
      </w:r>
      <w:r>
        <w:rPr>
          <w:rFonts w:hint="eastAsia"/>
          <w:sz w:val="24"/>
          <w:szCs w:val="21"/>
        </w:rPr>
        <w:t>按照学校研究生中期考核及开题管理有关规定要求执行。</w:t>
      </w:r>
    </w:p>
    <w:p w:rsidR="00704CDD" w:rsidRDefault="009043E4">
      <w:pPr>
        <w:spacing w:line="400" w:lineRule="exact"/>
        <w:ind w:firstLineChars="200" w:firstLine="466"/>
        <w:rPr>
          <w:sz w:val="24"/>
        </w:rPr>
      </w:pPr>
      <w:r>
        <w:rPr>
          <w:rFonts w:hint="eastAsia"/>
          <w:sz w:val="24"/>
        </w:rPr>
        <w:t>（六）科学研究</w:t>
      </w:r>
      <w:r>
        <w:rPr>
          <w:sz w:val="24"/>
        </w:rPr>
        <w:t>与</w:t>
      </w:r>
      <w:r>
        <w:rPr>
          <w:rFonts w:hint="eastAsia"/>
          <w:sz w:val="24"/>
        </w:rPr>
        <w:t>学位论文</w:t>
      </w:r>
    </w:p>
    <w:p w:rsidR="00704CDD" w:rsidRDefault="009043E4">
      <w:pPr>
        <w:spacing w:line="400" w:lineRule="exact"/>
        <w:ind w:firstLineChars="200" w:firstLine="466"/>
        <w:rPr>
          <w:sz w:val="24"/>
        </w:rPr>
      </w:pPr>
      <w:r>
        <w:rPr>
          <w:sz w:val="24"/>
        </w:rPr>
        <w:t>各学科可根据学科特点对学术学位</w:t>
      </w:r>
      <w:r>
        <w:rPr>
          <w:rFonts w:hint="eastAsia"/>
          <w:sz w:val="24"/>
        </w:rPr>
        <w:t>博士</w:t>
      </w:r>
      <w:r>
        <w:rPr>
          <w:sz w:val="24"/>
        </w:rPr>
        <w:t>研究生在学期间的学术成果提出具体要求。</w:t>
      </w:r>
      <w:r>
        <w:rPr>
          <w:rFonts w:hint="eastAsia"/>
          <w:sz w:val="24"/>
        </w:rPr>
        <w:t>对于</w:t>
      </w:r>
      <w:r>
        <w:rPr>
          <w:sz w:val="24"/>
        </w:rPr>
        <w:t>学术成果</w:t>
      </w:r>
      <w:r>
        <w:rPr>
          <w:rFonts w:hint="eastAsia"/>
          <w:sz w:val="24"/>
        </w:rPr>
        <w:t>评价应坚决摒弃“以刊评文”，评价重点是论文的创新水平和科学价值，不应把</w:t>
      </w:r>
      <w:r>
        <w:rPr>
          <w:rFonts w:hint="eastAsia"/>
          <w:sz w:val="24"/>
        </w:rPr>
        <w:t>SCI</w:t>
      </w:r>
      <w:r>
        <w:rPr>
          <w:rFonts w:hint="eastAsia"/>
          <w:sz w:val="24"/>
        </w:rPr>
        <w:t>论文等相关指标作为直接判断依据。</w:t>
      </w:r>
    </w:p>
    <w:p w:rsidR="00704CDD" w:rsidRDefault="009043E4">
      <w:pPr>
        <w:spacing w:line="400" w:lineRule="exact"/>
        <w:ind w:firstLineChars="200" w:firstLine="466"/>
        <w:rPr>
          <w:sz w:val="24"/>
        </w:rPr>
      </w:pPr>
      <w:r>
        <w:rPr>
          <w:rFonts w:hint="eastAsia"/>
          <w:sz w:val="24"/>
        </w:rPr>
        <w:t>博士学位论文的撰写是博士生在校期间的主要工作。博士学位论文反映了博士</w:t>
      </w:r>
      <w:r>
        <w:rPr>
          <w:rFonts w:hint="eastAsia"/>
          <w:sz w:val="24"/>
        </w:rPr>
        <w:lastRenderedPageBreak/>
        <w:t>生是否掌握坚实而宽广的理论基础和系统深入的专门知识，是否具有独立从事科学研究工作的能力，是否具有创造性，是能否被授予博士学位的关键。博士生在校期间应把主要精力投入到与博士论文有关的科学研究和学术论文的撰写上。博士学位论文应在导师的指导下，由博士生本人独立完成。论文应有较强的系统性和创造性成果。</w:t>
      </w:r>
    </w:p>
    <w:p w:rsidR="00704CDD" w:rsidRDefault="009043E4">
      <w:pPr>
        <w:spacing w:line="400" w:lineRule="exact"/>
        <w:ind w:firstLineChars="200" w:firstLine="466"/>
        <w:rPr>
          <w:sz w:val="24"/>
        </w:rPr>
      </w:pPr>
      <w:r>
        <w:rPr>
          <w:rFonts w:hint="eastAsia"/>
          <w:sz w:val="24"/>
        </w:rPr>
        <w:t>学术学位博士研究生申请学位必须达到取得学籍当年研究生手册“学术学位博士研究生申请学位发表学术论文的规定”的有关要求。博士学位论文必须通过“学位论文学术不端行为检测系统（</w:t>
      </w:r>
      <w:r>
        <w:rPr>
          <w:rFonts w:hint="eastAsia"/>
          <w:sz w:val="24"/>
        </w:rPr>
        <w:t>TMLC2</w:t>
      </w:r>
      <w:r>
        <w:rPr>
          <w:rFonts w:hint="eastAsia"/>
          <w:sz w:val="24"/>
        </w:rPr>
        <w:t>）”检测，达到校学位评定委员会对学位论文的有关要求方可答辩。</w:t>
      </w:r>
    </w:p>
    <w:p w:rsidR="00704CDD" w:rsidRDefault="009043E4">
      <w:pPr>
        <w:spacing w:line="400" w:lineRule="exact"/>
        <w:ind w:firstLineChars="200" w:firstLine="466"/>
        <w:rPr>
          <w:sz w:val="24"/>
        </w:rPr>
      </w:pPr>
      <w:r>
        <w:rPr>
          <w:rFonts w:hint="eastAsia"/>
          <w:sz w:val="24"/>
        </w:rPr>
        <w:t>（七）</w:t>
      </w:r>
      <w:r>
        <w:rPr>
          <w:sz w:val="24"/>
        </w:rPr>
        <w:t>培养方式与方法</w:t>
      </w:r>
    </w:p>
    <w:p w:rsidR="00704CDD" w:rsidRDefault="009043E4">
      <w:pPr>
        <w:spacing w:line="400" w:lineRule="exact"/>
        <w:ind w:firstLineChars="200" w:firstLine="466"/>
        <w:rPr>
          <w:sz w:val="24"/>
        </w:rPr>
      </w:pPr>
      <w:r>
        <w:rPr>
          <w:sz w:val="24"/>
        </w:rPr>
        <w:t>博士生的培养采取导师负责制或以导师为主的指导小组的指导方法，培养方式应灵活多样，更多地采取启发式、研讨式的培养方式，充分发挥指导教师的主导作用。</w:t>
      </w:r>
    </w:p>
    <w:p w:rsidR="00704CDD" w:rsidRDefault="009043E4">
      <w:pPr>
        <w:pStyle w:val="3"/>
        <w:spacing w:before="156" w:after="156" w:line="400" w:lineRule="exact"/>
      </w:pPr>
      <w:bookmarkStart w:id="12" w:name="_Toc18007"/>
      <w:bookmarkStart w:id="13" w:name="_Toc455390155"/>
      <w:bookmarkStart w:id="14" w:name="_Toc455390001"/>
      <w:bookmarkStart w:id="15" w:name="_Toc456788102"/>
      <w:r>
        <w:t>三、课程编码规则</w:t>
      </w:r>
      <w:bookmarkEnd w:id="12"/>
      <w:bookmarkEnd w:id="13"/>
      <w:bookmarkEnd w:id="14"/>
      <w:bookmarkEnd w:id="15"/>
    </w:p>
    <w:p w:rsidR="00704CDD" w:rsidRDefault="009043E4">
      <w:pPr>
        <w:spacing w:line="400" w:lineRule="exact"/>
        <w:ind w:firstLineChars="200" w:firstLine="466"/>
        <w:rPr>
          <w:sz w:val="24"/>
        </w:rPr>
      </w:pPr>
      <w:r>
        <w:rPr>
          <w:sz w:val="24"/>
        </w:rPr>
        <w:t>研究生的课程编号由</w:t>
      </w:r>
      <w:r>
        <w:rPr>
          <w:sz w:val="24"/>
        </w:rPr>
        <w:t>8</w:t>
      </w:r>
      <w:r>
        <w:rPr>
          <w:sz w:val="24"/>
        </w:rPr>
        <w:t>位数组成</w:t>
      </w:r>
    </w:p>
    <w:p w:rsidR="00704CDD" w:rsidRDefault="009043E4">
      <w:pPr>
        <w:spacing w:line="400" w:lineRule="exact"/>
        <w:ind w:firstLineChars="200" w:firstLine="466"/>
        <w:rPr>
          <w:sz w:val="24"/>
        </w:rPr>
      </w:pPr>
      <w:r>
        <w:rPr>
          <w:sz w:val="24"/>
        </w:rPr>
        <w:sym w:font="Webdings" w:char="F072"/>
      </w:r>
      <w:r>
        <w:rPr>
          <w:sz w:val="24"/>
        </w:rPr>
        <w:sym w:font="Webdings" w:char="F072"/>
      </w:r>
      <w:r>
        <w:rPr>
          <w:sz w:val="24"/>
        </w:rPr>
        <w:sym w:font="Webdings" w:char="F072"/>
      </w:r>
      <w:r>
        <w:rPr>
          <w:sz w:val="24"/>
        </w:rPr>
        <w:sym w:font="Webdings" w:char="F072"/>
      </w:r>
      <w:r>
        <w:rPr>
          <w:sz w:val="24"/>
        </w:rPr>
        <w:sym w:font="Webdings" w:char="F072"/>
      </w:r>
      <w:r>
        <w:rPr>
          <w:sz w:val="24"/>
        </w:rPr>
        <w:sym w:font="Webdings" w:char="F072"/>
      </w:r>
      <w:r>
        <w:rPr>
          <w:sz w:val="24"/>
        </w:rPr>
        <w:sym w:font="Webdings" w:char="F072"/>
      </w:r>
      <w:r>
        <w:rPr>
          <w:sz w:val="24"/>
        </w:rPr>
        <w:sym w:font="Webdings" w:char="F072"/>
      </w:r>
    </w:p>
    <w:p w:rsidR="00704CDD" w:rsidRDefault="009043E4">
      <w:pPr>
        <w:spacing w:line="400" w:lineRule="exact"/>
        <w:ind w:firstLineChars="200" w:firstLine="466"/>
        <w:rPr>
          <w:sz w:val="24"/>
        </w:rPr>
      </w:pPr>
      <w:r>
        <w:rPr>
          <w:sz w:val="24"/>
        </w:rPr>
        <w:t>1   2   3   4   5   6   7   8</w:t>
      </w:r>
    </w:p>
    <w:p w:rsidR="00704CDD" w:rsidRDefault="009043E4">
      <w:pPr>
        <w:spacing w:line="400" w:lineRule="exact"/>
        <w:ind w:firstLineChars="200" w:firstLine="466"/>
        <w:rPr>
          <w:sz w:val="24"/>
        </w:rPr>
      </w:pPr>
      <w:r>
        <w:rPr>
          <w:sz w:val="24"/>
        </w:rPr>
        <w:t>第</w:t>
      </w:r>
      <w:r>
        <w:rPr>
          <w:sz w:val="24"/>
        </w:rPr>
        <w:t>1</w:t>
      </w:r>
      <w:r>
        <w:rPr>
          <w:sz w:val="24"/>
        </w:rPr>
        <w:t>、</w:t>
      </w:r>
      <w:r>
        <w:rPr>
          <w:sz w:val="24"/>
        </w:rPr>
        <w:t>2</w:t>
      </w:r>
      <w:r>
        <w:rPr>
          <w:sz w:val="24"/>
        </w:rPr>
        <w:t>、</w:t>
      </w:r>
      <w:r>
        <w:rPr>
          <w:sz w:val="24"/>
        </w:rPr>
        <w:t>3</w:t>
      </w:r>
      <w:r>
        <w:rPr>
          <w:sz w:val="24"/>
        </w:rPr>
        <w:t>位为开课单位的</w:t>
      </w:r>
      <w:r>
        <w:rPr>
          <w:rFonts w:hint="eastAsia"/>
          <w:sz w:val="24"/>
        </w:rPr>
        <w:t>识别码</w:t>
      </w:r>
      <w:r>
        <w:rPr>
          <w:sz w:val="24"/>
        </w:rPr>
        <w:t>。</w:t>
      </w:r>
    </w:p>
    <w:p w:rsidR="00704CDD" w:rsidRDefault="009043E4">
      <w:pPr>
        <w:spacing w:line="400" w:lineRule="exact"/>
        <w:ind w:firstLineChars="200" w:firstLine="466"/>
        <w:rPr>
          <w:sz w:val="24"/>
        </w:rPr>
      </w:pPr>
      <w:r>
        <w:rPr>
          <w:sz w:val="24"/>
        </w:rPr>
        <w:t>第</w:t>
      </w:r>
      <w:r>
        <w:rPr>
          <w:sz w:val="24"/>
        </w:rPr>
        <w:t>4</w:t>
      </w:r>
      <w:r>
        <w:rPr>
          <w:sz w:val="24"/>
        </w:rPr>
        <w:t>位为研究生类别代码，学术</w:t>
      </w:r>
      <w:r>
        <w:rPr>
          <w:rFonts w:hint="eastAsia"/>
          <w:sz w:val="24"/>
        </w:rPr>
        <w:t>学位</w:t>
      </w:r>
      <w:r>
        <w:rPr>
          <w:sz w:val="24"/>
        </w:rPr>
        <w:t>博士研究生代码为</w:t>
      </w:r>
      <w:r>
        <w:rPr>
          <w:sz w:val="24"/>
        </w:rPr>
        <w:t>1</w:t>
      </w:r>
      <w:r>
        <w:rPr>
          <w:sz w:val="24"/>
        </w:rPr>
        <w:t>；专业学位博士研究生代码为</w:t>
      </w:r>
      <w:r>
        <w:rPr>
          <w:sz w:val="24"/>
        </w:rPr>
        <w:t>3</w:t>
      </w:r>
      <w:r>
        <w:rPr>
          <w:sz w:val="24"/>
        </w:rPr>
        <w:t>；学术</w:t>
      </w:r>
      <w:r>
        <w:rPr>
          <w:rFonts w:hint="eastAsia"/>
          <w:sz w:val="24"/>
        </w:rPr>
        <w:t>学位</w:t>
      </w:r>
      <w:r>
        <w:rPr>
          <w:sz w:val="24"/>
        </w:rPr>
        <w:t>硕士研究生代码为</w:t>
      </w:r>
      <w:r>
        <w:rPr>
          <w:sz w:val="24"/>
        </w:rPr>
        <w:t>2</w:t>
      </w:r>
      <w:r>
        <w:rPr>
          <w:sz w:val="24"/>
        </w:rPr>
        <w:t>；专业</w:t>
      </w:r>
      <w:r>
        <w:rPr>
          <w:rFonts w:hint="eastAsia"/>
          <w:sz w:val="24"/>
        </w:rPr>
        <w:t>学位</w:t>
      </w:r>
      <w:r>
        <w:rPr>
          <w:sz w:val="24"/>
        </w:rPr>
        <w:t>硕士研究生代码为</w:t>
      </w:r>
      <w:r>
        <w:rPr>
          <w:sz w:val="24"/>
        </w:rPr>
        <w:t>4</w:t>
      </w:r>
      <w:r>
        <w:rPr>
          <w:sz w:val="24"/>
        </w:rPr>
        <w:t>；学术</w:t>
      </w:r>
      <w:r>
        <w:rPr>
          <w:rFonts w:hint="eastAsia"/>
          <w:sz w:val="24"/>
        </w:rPr>
        <w:t>学位</w:t>
      </w:r>
      <w:r>
        <w:rPr>
          <w:sz w:val="24"/>
        </w:rPr>
        <w:t>博士和专业</w:t>
      </w:r>
      <w:r>
        <w:rPr>
          <w:rFonts w:hint="eastAsia"/>
          <w:sz w:val="24"/>
        </w:rPr>
        <w:t>学位</w:t>
      </w:r>
      <w:r>
        <w:rPr>
          <w:sz w:val="24"/>
        </w:rPr>
        <w:t>博士通用的课程代码为</w:t>
      </w:r>
      <w:r>
        <w:rPr>
          <w:sz w:val="24"/>
        </w:rPr>
        <w:t>5</w:t>
      </w:r>
      <w:r>
        <w:rPr>
          <w:sz w:val="24"/>
        </w:rPr>
        <w:t>；学术</w:t>
      </w:r>
      <w:r>
        <w:rPr>
          <w:rFonts w:hint="eastAsia"/>
          <w:sz w:val="24"/>
        </w:rPr>
        <w:t>学位</w:t>
      </w:r>
      <w:r>
        <w:rPr>
          <w:sz w:val="24"/>
        </w:rPr>
        <w:t>硕士和专业</w:t>
      </w:r>
      <w:r>
        <w:rPr>
          <w:rFonts w:hint="eastAsia"/>
          <w:sz w:val="24"/>
        </w:rPr>
        <w:t>学位</w:t>
      </w:r>
      <w:r>
        <w:rPr>
          <w:sz w:val="24"/>
        </w:rPr>
        <w:t>硕士通用的课程代码为</w:t>
      </w:r>
      <w:r>
        <w:rPr>
          <w:sz w:val="24"/>
        </w:rPr>
        <w:t>6</w:t>
      </w:r>
      <w:r>
        <w:rPr>
          <w:sz w:val="24"/>
        </w:rPr>
        <w:t>，直博生的课程代码为</w:t>
      </w:r>
      <w:r>
        <w:rPr>
          <w:sz w:val="24"/>
        </w:rPr>
        <w:t>7</w:t>
      </w:r>
      <w:r>
        <w:rPr>
          <w:sz w:val="24"/>
        </w:rPr>
        <w:t>，博士和硕士通用的课程代码为</w:t>
      </w:r>
      <w:r>
        <w:rPr>
          <w:sz w:val="24"/>
        </w:rPr>
        <w:t>8</w:t>
      </w:r>
      <w:r>
        <w:rPr>
          <w:sz w:val="24"/>
        </w:rPr>
        <w:t>。</w:t>
      </w:r>
    </w:p>
    <w:p w:rsidR="00704CDD" w:rsidRDefault="009043E4">
      <w:pPr>
        <w:spacing w:line="400" w:lineRule="exact"/>
        <w:ind w:firstLineChars="200" w:firstLine="466"/>
        <w:rPr>
          <w:sz w:val="24"/>
        </w:rPr>
      </w:pPr>
      <w:r>
        <w:rPr>
          <w:sz w:val="24"/>
        </w:rPr>
        <w:t>第</w:t>
      </w:r>
      <w:r>
        <w:rPr>
          <w:sz w:val="24"/>
        </w:rPr>
        <w:t>5</w:t>
      </w:r>
      <w:r>
        <w:rPr>
          <w:sz w:val="24"/>
        </w:rPr>
        <w:t>位为课程性质代码，学位课代码为</w:t>
      </w:r>
      <w:r>
        <w:rPr>
          <w:sz w:val="24"/>
        </w:rPr>
        <w:t>1</w:t>
      </w:r>
      <w:r>
        <w:rPr>
          <w:rFonts w:hint="eastAsia"/>
          <w:sz w:val="24"/>
        </w:rPr>
        <w:t>，</w:t>
      </w:r>
      <w:r>
        <w:rPr>
          <w:sz w:val="24"/>
        </w:rPr>
        <w:t>非学位课代码为</w:t>
      </w:r>
      <w:r>
        <w:rPr>
          <w:sz w:val="24"/>
        </w:rPr>
        <w:t>2</w:t>
      </w:r>
      <w:r>
        <w:rPr>
          <w:sz w:val="24"/>
        </w:rPr>
        <w:t>，跨学科代码为</w:t>
      </w:r>
      <w:r>
        <w:rPr>
          <w:sz w:val="24"/>
        </w:rPr>
        <w:t>3</w:t>
      </w:r>
      <w:r>
        <w:rPr>
          <w:rFonts w:hint="eastAsia"/>
          <w:sz w:val="24"/>
        </w:rPr>
        <w:t>，</w:t>
      </w:r>
      <w:r>
        <w:rPr>
          <w:sz w:val="24"/>
        </w:rPr>
        <w:t>必修环节代码为</w:t>
      </w:r>
      <w:r>
        <w:rPr>
          <w:rFonts w:hint="eastAsia"/>
          <w:sz w:val="24"/>
        </w:rPr>
        <w:t>4</w:t>
      </w:r>
      <w:r>
        <w:rPr>
          <w:sz w:val="24"/>
        </w:rPr>
        <w:t>。</w:t>
      </w:r>
    </w:p>
    <w:p w:rsidR="00704CDD" w:rsidRDefault="009043E4">
      <w:pPr>
        <w:spacing w:line="400" w:lineRule="exact"/>
        <w:ind w:firstLineChars="200" w:firstLine="466"/>
        <w:rPr>
          <w:sz w:val="24"/>
        </w:rPr>
      </w:pPr>
      <w:r>
        <w:rPr>
          <w:sz w:val="24"/>
        </w:rPr>
        <w:t>第</w:t>
      </w:r>
      <w:r>
        <w:rPr>
          <w:sz w:val="24"/>
        </w:rPr>
        <w:t>6</w:t>
      </w:r>
      <w:r>
        <w:rPr>
          <w:sz w:val="24"/>
        </w:rPr>
        <w:t>、</w:t>
      </w:r>
      <w:r>
        <w:rPr>
          <w:sz w:val="24"/>
        </w:rPr>
        <w:t>7</w:t>
      </w:r>
      <w:r>
        <w:rPr>
          <w:sz w:val="24"/>
        </w:rPr>
        <w:t>、</w:t>
      </w:r>
      <w:r>
        <w:rPr>
          <w:sz w:val="24"/>
        </w:rPr>
        <w:t>8</w:t>
      </w:r>
      <w:r>
        <w:rPr>
          <w:sz w:val="24"/>
        </w:rPr>
        <w:t>位为课程顺序号。</w:t>
      </w:r>
    </w:p>
    <w:p w:rsidR="00704CDD" w:rsidRDefault="009043E4">
      <w:pPr>
        <w:spacing w:line="400" w:lineRule="exact"/>
        <w:ind w:firstLineChars="200" w:firstLine="466"/>
        <w:rPr>
          <w:sz w:val="24"/>
        </w:rPr>
      </w:pPr>
      <w:r>
        <w:rPr>
          <w:sz w:val="24"/>
        </w:rPr>
        <w:t>各开课单位的代码如下：</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8"/>
        <w:gridCol w:w="1714"/>
        <w:gridCol w:w="2336"/>
        <w:gridCol w:w="2014"/>
      </w:tblGrid>
      <w:tr w:rsidR="00704CDD">
        <w:trPr>
          <w:cantSplit/>
          <w:trHeight w:val="310"/>
          <w:jc w:val="center"/>
        </w:trPr>
        <w:tc>
          <w:tcPr>
            <w:tcW w:w="2238" w:type="dxa"/>
            <w:tcMar>
              <w:top w:w="57" w:type="dxa"/>
              <w:left w:w="57" w:type="dxa"/>
              <w:bottom w:w="57" w:type="dxa"/>
              <w:right w:w="57" w:type="dxa"/>
            </w:tcMar>
            <w:vAlign w:val="center"/>
          </w:tcPr>
          <w:p w:rsidR="00704CDD" w:rsidRDefault="009043E4">
            <w:pPr>
              <w:widowControl/>
              <w:jc w:val="center"/>
              <w:rPr>
                <w:b/>
                <w:bCs/>
                <w:kern w:val="0"/>
                <w:sz w:val="22"/>
              </w:rPr>
            </w:pPr>
            <w:r>
              <w:rPr>
                <w:b/>
                <w:bCs/>
                <w:kern w:val="0"/>
                <w:sz w:val="22"/>
              </w:rPr>
              <w:t>开课单位</w:t>
            </w:r>
          </w:p>
        </w:tc>
        <w:tc>
          <w:tcPr>
            <w:tcW w:w="1714" w:type="dxa"/>
            <w:tcMar>
              <w:top w:w="57" w:type="dxa"/>
              <w:left w:w="57" w:type="dxa"/>
              <w:bottom w:w="57" w:type="dxa"/>
              <w:right w:w="57" w:type="dxa"/>
            </w:tcMar>
            <w:vAlign w:val="center"/>
          </w:tcPr>
          <w:p w:rsidR="00704CDD" w:rsidRDefault="009043E4">
            <w:pPr>
              <w:widowControl/>
              <w:jc w:val="center"/>
              <w:rPr>
                <w:b/>
                <w:bCs/>
                <w:kern w:val="0"/>
                <w:sz w:val="22"/>
              </w:rPr>
            </w:pPr>
            <w:r>
              <w:rPr>
                <w:b/>
                <w:bCs/>
                <w:kern w:val="0"/>
                <w:sz w:val="22"/>
              </w:rPr>
              <w:t>单位</w:t>
            </w:r>
            <w:r>
              <w:rPr>
                <w:rFonts w:hint="eastAsia"/>
                <w:b/>
                <w:bCs/>
                <w:kern w:val="0"/>
                <w:sz w:val="22"/>
              </w:rPr>
              <w:t>识别码</w:t>
            </w:r>
          </w:p>
        </w:tc>
        <w:tc>
          <w:tcPr>
            <w:tcW w:w="2336" w:type="dxa"/>
            <w:tcMar>
              <w:top w:w="57" w:type="dxa"/>
              <w:left w:w="57" w:type="dxa"/>
              <w:bottom w:w="57" w:type="dxa"/>
              <w:right w:w="57" w:type="dxa"/>
            </w:tcMar>
            <w:vAlign w:val="center"/>
          </w:tcPr>
          <w:p w:rsidR="00704CDD" w:rsidRDefault="009043E4">
            <w:pPr>
              <w:widowControl/>
              <w:jc w:val="center"/>
              <w:rPr>
                <w:b/>
                <w:bCs/>
                <w:kern w:val="0"/>
                <w:sz w:val="22"/>
              </w:rPr>
            </w:pPr>
            <w:r>
              <w:rPr>
                <w:b/>
                <w:bCs/>
                <w:kern w:val="0"/>
                <w:sz w:val="22"/>
              </w:rPr>
              <w:t>开课单位</w:t>
            </w:r>
          </w:p>
        </w:tc>
        <w:tc>
          <w:tcPr>
            <w:tcW w:w="2014" w:type="dxa"/>
            <w:tcMar>
              <w:top w:w="57" w:type="dxa"/>
              <w:left w:w="57" w:type="dxa"/>
              <w:bottom w:w="57" w:type="dxa"/>
              <w:right w:w="57" w:type="dxa"/>
            </w:tcMar>
            <w:vAlign w:val="center"/>
          </w:tcPr>
          <w:p w:rsidR="00704CDD" w:rsidRDefault="009043E4">
            <w:pPr>
              <w:widowControl/>
              <w:jc w:val="center"/>
              <w:rPr>
                <w:b/>
                <w:bCs/>
                <w:kern w:val="0"/>
                <w:sz w:val="22"/>
              </w:rPr>
            </w:pPr>
            <w:r>
              <w:rPr>
                <w:b/>
                <w:bCs/>
                <w:kern w:val="0"/>
                <w:sz w:val="22"/>
              </w:rPr>
              <w:t>单位</w:t>
            </w:r>
            <w:r>
              <w:rPr>
                <w:rFonts w:hint="eastAsia"/>
                <w:b/>
                <w:bCs/>
                <w:kern w:val="0"/>
                <w:sz w:val="22"/>
              </w:rPr>
              <w:t>识别码</w:t>
            </w:r>
          </w:p>
        </w:tc>
      </w:tr>
      <w:tr w:rsidR="00704CDD">
        <w:trPr>
          <w:cantSplit/>
          <w:trHeight w:val="310"/>
          <w:jc w:val="center"/>
        </w:trPr>
        <w:tc>
          <w:tcPr>
            <w:tcW w:w="2238" w:type="dxa"/>
            <w:tcMar>
              <w:top w:w="57" w:type="dxa"/>
              <w:left w:w="57" w:type="dxa"/>
              <w:bottom w:w="57" w:type="dxa"/>
              <w:right w:w="57" w:type="dxa"/>
            </w:tcMar>
            <w:vAlign w:val="center"/>
          </w:tcPr>
          <w:p w:rsidR="00704CDD" w:rsidRDefault="009043E4">
            <w:pPr>
              <w:jc w:val="center"/>
              <w:rPr>
                <w:sz w:val="22"/>
              </w:rPr>
            </w:pPr>
            <w:r>
              <w:rPr>
                <w:sz w:val="22"/>
              </w:rPr>
              <w:t>材料学院</w:t>
            </w:r>
          </w:p>
        </w:tc>
        <w:tc>
          <w:tcPr>
            <w:tcW w:w="1714" w:type="dxa"/>
            <w:tcMar>
              <w:top w:w="57" w:type="dxa"/>
              <w:left w:w="57" w:type="dxa"/>
              <w:bottom w:w="57" w:type="dxa"/>
              <w:right w:w="57" w:type="dxa"/>
            </w:tcMar>
            <w:vAlign w:val="bottom"/>
          </w:tcPr>
          <w:p w:rsidR="00704CDD" w:rsidRDefault="009043E4">
            <w:pPr>
              <w:jc w:val="center"/>
              <w:rPr>
                <w:sz w:val="22"/>
              </w:rPr>
            </w:pPr>
            <w:r>
              <w:rPr>
                <w:sz w:val="22"/>
              </w:rPr>
              <w:t>001</w:t>
            </w:r>
          </w:p>
        </w:tc>
        <w:tc>
          <w:tcPr>
            <w:tcW w:w="2336" w:type="dxa"/>
            <w:tcMar>
              <w:top w:w="57" w:type="dxa"/>
              <w:left w:w="57" w:type="dxa"/>
              <w:bottom w:w="57" w:type="dxa"/>
              <w:right w:w="57" w:type="dxa"/>
            </w:tcMar>
            <w:vAlign w:val="center"/>
          </w:tcPr>
          <w:p w:rsidR="00704CDD" w:rsidRDefault="009043E4">
            <w:pPr>
              <w:jc w:val="center"/>
              <w:rPr>
                <w:sz w:val="22"/>
              </w:rPr>
            </w:pPr>
            <w:r>
              <w:rPr>
                <w:sz w:val="22"/>
              </w:rPr>
              <w:t>化生学院</w:t>
            </w:r>
          </w:p>
        </w:tc>
        <w:tc>
          <w:tcPr>
            <w:tcW w:w="2014" w:type="dxa"/>
            <w:tcMar>
              <w:top w:w="57" w:type="dxa"/>
              <w:left w:w="57" w:type="dxa"/>
              <w:bottom w:w="57" w:type="dxa"/>
              <w:right w:w="57" w:type="dxa"/>
            </w:tcMar>
            <w:vAlign w:val="bottom"/>
          </w:tcPr>
          <w:p w:rsidR="00704CDD" w:rsidRDefault="009043E4">
            <w:pPr>
              <w:jc w:val="center"/>
              <w:rPr>
                <w:sz w:val="22"/>
              </w:rPr>
            </w:pPr>
            <w:r>
              <w:rPr>
                <w:sz w:val="22"/>
              </w:rPr>
              <w:t>01</w:t>
            </w:r>
            <w:r>
              <w:rPr>
                <w:rFonts w:hint="eastAsia"/>
                <w:sz w:val="22"/>
              </w:rPr>
              <w:t>5</w:t>
            </w:r>
          </w:p>
        </w:tc>
      </w:tr>
      <w:tr w:rsidR="00704CDD">
        <w:trPr>
          <w:cantSplit/>
          <w:trHeight w:val="310"/>
          <w:jc w:val="center"/>
        </w:trPr>
        <w:tc>
          <w:tcPr>
            <w:tcW w:w="2238" w:type="dxa"/>
            <w:tcMar>
              <w:top w:w="57" w:type="dxa"/>
              <w:left w:w="57" w:type="dxa"/>
              <w:bottom w:w="57" w:type="dxa"/>
              <w:right w:w="57" w:type="dxa"/>
            </w:tcMar>
            <w:vAlign w:val="center"/>
          </w:tcPr>
          <w:p w:rsidR="00704CDD" w:rsidRDefault="009043E4">
            <w:pPr>
              <w:jc w:val="center"/>
              <w:rPr>
                <w:sz w:val="22"/>
              </w:rPr>
            </w:pPr>
            <w:r>
              <w:rPr>
                <w:rFonts w:hint="eastAsia"/>
                <w:sz w:val="22"/>
              </w:rPr>
              <w:t>材料示范学院</w:t>
            </w:r>
          </w:p>
        </w:tc>
        <w:tc>
          <w:tcPr>
            <w:tcW w:w="1714" w:type="dxa"/>
            <w:tcMar>
              <w:top w:w="57" w:type="dxa"/>
              <w:left w:w="57" w:type="dxa"/>
              <w:bottom w:w="57" w:type="dxa"/>
              <w:right w:w="57" w:type="dxa"/>
            </w:tcMar>
            <w:vAlign w:val="bottom"/>
          </w:tcPr>
          <w:p w:rsidR="00704CDD" w:rsidRDefault="009043E4">
            <w:pPr>
              <w:jc w:val="center"/>
              <w:rPr>
                <w:sz w:val="22"/>
              </w:rPr>
            </w:pPr>
            <w:r>
              <w:rPr>
                <w:sz w:val="22"/>
              </w:rPr>
              <w:t>070</w:t>
            </w:r>
          </w:p>
        </w:tc>
        <w:tc>
          <w:tcPr>
            <w:tcW w:w="2336" w:type="dxa"/>
            <w:tcMar>
              <w:top w:w="57" w:type="dxa"/>
              <w:left w:w="57" w:type="dxa"/>
              <w:bottom w:w="57" w:type="dxa"/>
              <w:right w:w="57" w:type="dxa"/>
            </w:tcMar>
            <w:vAlign w:val="center"/>
          </w:tcPr>
          <w:p w:rsidR="00704CDD" w:rsidRDefault="009043E4">
            <w:pPr>
              <w:jc w:val="center"/>
              <w:rPr>
                <w:sz w:val="22"/>
              </w:rPr>
            </w:pPr>
            <w:r>
              <w:rPr>
                <w:sz w:val="22"/>
              </w:rPr>
              <w:t>管理学院</w:t>
            </w:r>
          </w:p>
        </w:tc>
        <w:tc>
          <w:tcPr>
            <w:tcW w:w="2014" w:type="dxa"/>
            <w:tcMar>
              <w:top w:w="57" w:type="dxa"/>
              <w:left w:w="57" w:type="dxa"/>
              <w:bottom w:w="57" w:type="dxa"/>
              <w:right w:w="57" w:type="dxa"/>
            </w:tcMar>
            <w:vAlign w:val="bottom"/>
          </w:tcPr>
          <w:p w:rsidR="00704CDD" w:rsidRDefault="009043E4">
            <w:pPr>
              <w:jc w:val="center"/>
              <w:rPr>
                <w:sz w:val="22"/>
              </w:rPr>
            </w:pPr>
            <w:r>
              <w:rPr>
                <w:sz w:val="22"/>
              </w:rPr>
              <w:t>003</w:t>
            </w:r>
          </w:p>
        </w:tc>
      </w:tr>
      <w:tr w:rsidR="00704CDD">
        <w:trPr>
          <w:cantSplit/>
          <w:trHeight w:val="310"/>
          <w:jc w:val="center"/>
        </w:trPr>
        <w:tc>
          <w:tcPr>
            <w:tcW w:w="2238" w:type="dxa"/>
            <w:tcMar>
              <w:top w:w="57" w:type="dxa"/>
              <w:left w:w="57" w:type="dxa"/>
              <w:bottom w:w="57" w:type="dxa"/>
              <w:right w:w="57" w:type="dxa"/>
            </w:tcMar>
            <w:vAlign w:val="center"/>
          </w:tcPr>
          <w:p w:rsidR="00704CDD" w:rsidRDefault="009043E4">
            <w:pPr>
              <w:jc w:val="center"/>
              <w:rPr>
                <w:sz w:val="22"/>
              </w:rPr>
            </w:pPr>
            <w:r>
              <w:rPr>
                <w:sz w:val="22"/>
              </w:rPr>
              <w:t>交通</w:t>
            </w:r>
            <w:r>
              <w:rPr>
                <w:rFonts w:hint="eastAsia"/>
                <w:sz w:val="22"/>
              </w:rPr>
              <w:t>物流</w:t>
            </w:r>
            <w:r>
              <w:rPr>
                <w:sz w:val="22"/>
              </w:rPr>
              <w:t>学院</w:t>
            </w:r>
          </w:p>
        </w:tc>
        <w:tc>
          <w:tcPr>
            <w:tcW w:w="1714" w:type="dxa"/>
            <w:tcMar>
              <w:top w:w="57" w:type="dxa"/>
              <w:left w:w="57" w:type="dxa"/>
              <w:bottom w:w="57" w:type="dxa"/>
              <w:right w:w="57" w:type="dxa"/>
            </w:tcMar>
            <w:vAlign w:val="bottom"/>
          </w:tcPr>
          <w:p w:rsidR="00704CDD" w:rsidRDefault="009043E4">
            <w:pPr>
              <w:jc w:val="center"/>
              <w:rPr>
                <w:sz w:val="22"/>
              </w:rPr>
            </w:pPr>
            <w:r>
              <w:rPr>
                <w:sz w:val="22"/>
              </w:rPr>
              <w:t>002</w:t>
            </w:r>
          </w:p>
        </w:tc>
        <w:tc>
          <w:tcPr>
            <w:tcW w:w="2336" w:type="dxa"/>
            <w:tcMar>
              <w:top w:w="57" w:type="dxa"/>
              <w:left w:w="57" w:type="dxa"/>
              <w:bottom w:w="57" w:type="dxa"/>
              <w:right w:w="57" w:type="dxa"/>
            </w:tcMar>
            <w:vAlign w:val="center"/>
          </w:tcPr>
          <w:p w:rsidR="00704CDD" w:rsidRDefault="009043E4">
            <w:pPr>
              <w:jc w:val="center"/>
              <w:rPr>
                <w:sz w:val="22"/>
              </w:rPr>
            </w:pPr>
            <w:r>
              <w:rPr>
                <w:sz w:val="22"/>
              </w:rPr>
              <w:t>经济学院</w:t>
            </w:r>
          </w:p>
        </w:tc>
        <w:tc>
          <w:tcPr>
            <w:tcW w:w="2014" w:type="dxa"/>
            <w:tcMar>
              <w:top w:w="57" w:type="dxa"/>
              <w:left w:w="57" w:type="dxa"/>
              <w:bottom w:w="57" w:type="dxa"/>
              <w:right w:w="57" w:type="dxa"/>
            </w:tcMar>
            <w:vAlign w:val="bottom"/>
          </w:tcPr>
          <w:p w:rsidR="00704CDD" w:rsidRDefault="009043E4">
            <w:pPr>
              <w:jc w:val="center"/>
              <w:rPr>
                <w:sz w:val="22"/>
              </w:rPr>
            </w:pPr>
            <w:r>
              <w:rPr>
                <w:sz w:val="22"/>
              </w:rPr>
              <w:t>016</w:t>
            </w:r>
          </w:p>
        </w:tc>
      </w:tr>
      <w:tr w:rsidR="00704CDD">
        <w:trPr>
          <w:cantSplit/>
          <w:trHeight w:val="310"/>
          <w:jc w:val="center"/>
        </w:trPr>
        <w:tc>
          <w:tcPr>
            <w:tcW w:w="2238" w:type="dxa"/>
            <w:tcMar>
              <w:top w:w="57" w:type="dxa"/>
              <w:left w:w="57" w:type="dxa"/>
              <w:bottom w:w="57" w:type="dxa"/>
              <w:right w:w="57" w:type="dxa"/>
            </w:tcMar>
            <w:vAlign w:val="center"/>
          </w:tcPr>
          <w:p w:rsidR="00704CDD" w:rsidRDefault="009043E4">
            <w:pPr>
              <w:jc w:val="center"/>
              <w:rPr>
                <w:sz w:val="22"/>
              </w:rPr>
            </w:pPr>
            <w:r>
              <w:rPr>
                <w:sz w:val="22"/>
              </w:rPr>
              <w:t>汽车学院</w:t>
            </w:r>
          </w:p>
        </w:tc>
        <w:tc>
          <w:tcPr>
            <w:tcW w:w="1714" w:type="dxa"/>
            <w:tcMar>
              <w:top w:w="57" w:type="dxa"/>
              <w:left w:w="57" w:type="dxa"/>
              <w:bottom w:w="57" w:type="dxa"/>
              <w:right w:w="57" w:type="dxa"/>
            </w:tcMar>
            <w:vAlign w:val="bottom"/>
          </w:tcPr>
          <w:p w:rsidR="00704CDD" w:rsidRDefault="009043E4">
            <w:pPr>
              <w:jc w:val="center"/>
              <w:rPr>
                <w:sz w:val="22"/>
              </w:rPr>
            </w:pPr>
            <w:r>
              <w:rPr>
                <w:sz w:val="22"/>
              </w:rPr>
              <w:t>007</w:t>
            </w:r>
          </w:p>
        </w:tc>
        <w:tc>
          <w:tcPr>
            <w:tcW w:w="2336" w:type="dxa"/>
            <w:tcMar>
              <w:top w:w="57" w:type="dxa"/>
              <w:left w:w="57" w:type="dxa"/>
              <w:bottom w:w="57" w:type="dxa"/>
              <w:right w:w="57" w:type="dxa"/>
            </w:tcMar>
            <w:vAlign w:val="center"/>
          </w:tcPr>
          <w:p w:rsidR="00704CDD" w:rsidRDefault="009043E4">
            <w:pPr>
              <w:jc w:val="center"/>
              <w:rPr>
                <w:sz w:val="22"/>
              </w:rPr>
            </w:pPr>
            <w:r>
              <w:rPr>
                <w:sz w:val="22"/>
              </w:rPr>
              <w:t>艺设学院</w:t>
            </w:r>
          </w:p>
        </w:tc>
        <w:tc>
          <w:tcPr>
            <w:tcW w:w="2014" w:type="dxa"/>
            <w:tcMar>
              <w:top w:w="57" w:type="dxa"/>
              <w:left w:w="57" w:type="dxa"/>
              <w:bottom w:w="57" w:type="dxa"/>
              <w:right w:w="57" w:type="dxa"/>
            </w:tcMar>
            <w:vAlign w:val="bottom"/>
          </w:tcPr>
          <w:p w:rsidR="00704CDD" w:rsidRDefault="009043E4">
            <w:pPr>
              <w:jc w:val="center"/>
              <w:rPr>
                <w:sz w:val="22"/>
              </w:rPr>
            </w:pPr>
            <w:r>
              <w:rPr>
                <w:sz w:val="22"/>
              </w:rPr>
              <w:t>017</w:t>
            </w:r>
          </w:p>
        </w:tc>
      </w:tr>
      <w:tr w:rsidR="00704CDD">
        <w:trPr>
          <w:cantSplit/>
          <w:trHeight w:val="310"/>
          <w:jc w:val="center"/>
        </w:trPr>
        <w:tc>
          <w:tcPr>
            <w:tcW w:w="2238" w:type="dxa"/>
            <w:tcMar>
              <w:top w:w="57" w:type="dxa"/>
              <w:left w:w="57" w:type="dxa"/>
              <w:bottom w:w="57" w:type="dxa"/>
              <w:right w:w="57" w:type="dxa"/>
            </w:tcMar>
            <w:vAlign w:val="center"/>
          </w:tcPr>
          <w:p w:rsidR="00704CDD" w:rsidRDefault="009043E4">
            <w:pPr>
              <w:jc w:val="center"/>
              <w:rPr>
                <w:sz w:val="22"/>
              </w:rPr>
            </w:pPr>
            <w:r>
              <w:rPr>
                <w:sz w:val="22"/>
              </w:rPr>
              <w:t>机电学院</w:t>
            </w:r>
          </w:p>
        </w:tc>
        <w:tc>
          <w:tcPr>
            <w:tcW w:w="1714" w:type="dxa"/>
            <w:tcMar>
              <w:top w:w="57" w:type="dxa"/>
              <w:left w:w="57" w:type="dxa"/>
              <w:bottom w:w="57" w:type="dxa"/>
              <w:right w:w="57" w:type="dxa"/>
            </w:tcMar>
            <w:vAlign w:val="bottom"/>
          </w:tcPr>
          <w:p w:rsidR="00704CDD" w:rsidRDefault="009043E4">
            <w:pPr>
              <w:jc w:val="center"/>
              <w:rPr>
                <w:sz w:val="22"/>
              </w:rPr>
            </w:pPr>
            <w:r>
              <w:rPr>
                <w:sz w:val="22"/>
              </w:rPr>
              <w:t>004</w:t>
            </w:r>
          </w:p>
        </w:tc>
        <w:tc>
          <w:tcPr>
            <w:tcW w:w="2336" w:type="dxa"/>
            <w:tcMar>
              <w:top w:w="57" w:type="dxa"/>
              <w:left w:w="57" w:type="dxa"/>
              <w:bottom w:w="57" w:type="dxa"/>
              <w:right w:w="57" w:type="dxa"/>
            </w:tcMar>
            <w:vAlign w:val="center"/>
          </w:tcPr>
          <w:p w:rsidR="00704CDD" w:rsidRDefault="009043E4">
            <w:pPr>
              <w:jc w:val="center"/>
              <w:rPr>
                <w:sz w:val="22"/>
              </w:rPr>
            </w:pPr>
            <w:r>
              <w:rPr>
                <w:sz w:val="22"/>
              </w:rPr>
              <w:t>外国语学院</w:t>
            </w:r>
          </w:p>
        </w:tc>
        <w:tc>
          <w:tcPr>
            <w:tcW w:w="2014" w:type="dxa"/>
            <w:tcMar>
              <w:top w:w="57" w:type="dxa"/>
              <w:left w:w="57" w:type="dxa"/>
              <w:bottom w:w="57" w:type="dxa"/>
              <w:right w:w="57" w:type="dxa"/>
            </w:tcMar>
            <w:vAlign w:val="bottom"/>
          </w:tcPr>
          <w:p w:rsidR="00704CDD" w:rsidRDefault="009043E4">
            <w:pPr>
              <w:jc w:val="center"/>
              <w:rPr>
                <w:sz w:val="22"/>
              </w:rPr>
            </w:pPr>
            <w:r>
              <w:rPr>
                <w:sz w:val="22"/>
              </w:rPr>
              <w:t>018</w:t>
            </w:r>
          </w:p>
        </w:tc>
      </w:tr>
      <w:tr w:rsidR="00704CDD">
        <w:trPr>
          <w:cantSplit/>
          <w:trHeight w:val="310"/>
          <w:jc w:val="center"/>
        </w:trPr>
        <w:tc>
          <w:tcPr>
            <w:tcW w:w="2238" w:type="dxa"/>
            <w:tcMar>
              <w:top w:w="57" w:type="dxa"/>
              <w:left w:w="57" w:type="dxa"/>
              <w:bottom w:w="57" w:type="dxa"/>
              <w:right w:w="57" w:type="dxa"/>
            </w:tcMar>
            <w:vAlign w:val="center"/>
          </w:tcPr>
          <w:p w:rsidR="00704CDD" w:rsidRDefault="009043E4">
            <w:pPr>
              <w:jc w:val="center"/>
              <w:rPr>
                <w:sz w:val="22"/>
              </w:rPr>
            </w:pPr>
            <w:r>
              <w:rPr>
                <w:rFonts w:hint="eastAsia"/>
                <w:sz w:val="22"/>
              </w:rPr>
              <w:t>船海</w:t>
            </w:r>
            <w:r>
              <w:rPr>
                <w:sz w:val="22"/>
              </w:rPr>
              <w:t>能动学院</w:t>
            </w:r>
          </w:p>
        </w:tc>
        <w:tc>
          <w:tcPr>
            <w:tcW w:w="1714" w:type="dxa"/>
            <w:tcMar>
              <w:top w:w="57" w:type="dxa"/>
              <w:left w:w="57" w:type="dxa"/>
              <w:bottom w:w="57" w:type="dxa"/>
              <w:right w:w="57" w:type="dxa"/>
            </w:tcMar>
            <w:vAlign w:val="bottom"/>
          </w:tcPr>
          <w:p w:rsidR="00704CDD" w:rsidRDefault="009043E4">
            <w:pPr>
              <w:jc w:val="center"/>
              <w:rPr>
                <w:sz w:val="22"/>
              </w:rPr>
            </w:pPr>
            <w:r>
              <w:rPr>
                <w:sz w:val="22"/>
              </w:rPr>
              <w:t>005</w:t>
            </w:r>
          </w:p>
        </w:tc>
        <w:tc>
          <w:tcPr>
            <w:tcW w:w="2336" w:type="dxa"/>
            <w:tcMar>
              <w:top w:w="57" w:type="dxa"/>
              <w:left w:w="57" w:type="dxa"/>
              <w:bottom w:w="57" w:type="dxa"/>
              <w:right w:w="57" w:type="dxa"/>
            </w:tcMar>
            <w:vAlign w:val="center"/>
          </w:tcPr>
          <w:p w:rsidR="00704CDD" w:rsidRDefault="009043E4">
            <w:pPr>
              <w:jc w:val="center"/>
              <w:rPr>
                <w:sz w:val="22"/>
              </w:rPr>
            </w:pPr>
            <w:r>
              <w:rPr>
                <w:sz w:val="22"/>
              </w:rPr>
              <w:t>马克思学院</w:t>
            </w:r>
          </w:p>
        </w:tc>
        <w:tc>
          <w:tcPr>
            <w:tcW w:w="2014" w:type="dxa"/>
            <w:tcMar>
              <w:top w:w="57" w:type="dxa"/>
              <w:left w:w="57" w:type="dxa"/>
              <w:bottom w:w="57" w:type="dxa"/>
              <w:right w:w="57" w:type="dxa"/>
            </w:tcMar>
            <w:vAlign w:val="bottom"/>
          </w:tcPr>
          <w:p w:rsidR="00704CDD" w:rsidRDefault="009043E4">
            <w:pPr>
              <w:jc w:val="center"/>
              <w:rPr>
                <w:sz w:val="22"/>
              </w:rPr>
            </w:pPr>
            <w:r>
              <w:rPr>
                <w:sz w:val="22"/>
              </w:rPr>
              <w:t>021</w:t>
            </w:r>
          </w:p>
        </w:tc>
      </w:tr>
      <w:tr w:rsidR="00704CDD">
        <w:trPr>
          <w:cantSplit/>
          <w:trHeight w:val="310"/>
          <w:jc w:val="center"/>
        </w:trPr>
        <w:tc>
          <w:tcPr>
            <w:tcW w:w="2238" w:type="dxa"/>
            <w:tcMar>
              <w:top w:w="57" w:type="dxa"/>
              <w:left w:w="57" w:type="dxa"/>
              <w:bottom w:w="57" w:type="dxa"/>
              <w:right w:w="57" w:type="dxa"/>
            </w:tcMar>
            <w:vAlign w:val="center"/>
          </w:tcPr>
          <w:p w:rsidR="00704CDD" w:rsidRDefault="009043E4">
            <w:pPr>
              <w:jc w:val="center"/>
              <w:rPr>
                <w:sz w:val="22"/>
              </w:rPr>
            </w:pPr>
            <w:r>
              <w:rPr>
                <w:sz w:val="22"/>
              </w:rPr>
              <w:lastRenderedPageBreak/>
              <w:t>土建学院</w:t>
            </w:r>
          </w:p>
        </w:tc>
        <w:tc>
          <w:tcPr>
            <w:tcW w:w="1714" w:type="dxa"/>
            <w:tcMar>
              <w:top w:w="57" w:type="dxa"/>
              <w:left w:w="57" w:type="dxa"/>
              <w:bottom w:w="57" w:type="dxa"/>
              <w:right w:w="57" w:type="dxa"/>
            </w:tcMar>
            <w:vAlign w:val="bottom"/>
          </w:tcPr>
          <w:p w:rsidR="00704CDD" w:rsidRDefault="009043E4">
            <w:pPr>
              <w:jc w:val="center"/>
              <w:rPr>
                <w:sz w:val="22"/>
              </w:rPr>
            </w:pPr>
            <w:r>
              <w:rPr>
                <w:sz w:val="22"/>
              </w:rPr>
              <w:t>006</w:t>
            </w:r>
          </w:p>
        </w:tc>
        <w:tc>
          <w:tcPr>
            <w:tcW w:w="2336" w:type="dxa"/>
            <w:tcMar>
              <w:top w:w="57" w:type="dxa"/>
              <w:left w:w="57" w:type="dxa"/>
              <w:bottom w:w="57" w:type="dxa"/>
              <w:right w:w="57" w:type="dxa"/>
            </w:tcMar>
            <w:vAlign w:val="center"/>
          </w:tcPr>
          <w:p w:rsidR="00704CDD" w:rsidRDefault="009043E4">
            <w:pPr>
              <w:jc w:val="center"/>
              <w:rPr>
                <w:sz w:val="22"/>
              </w:rPr>
            </w:pPr>
            <w:r>
              <w:rPr>
                <w:rFonts w:hint="eastAsia"/>
                <w:sz w:val="22"/>
              </w:rPr>
              <w:t>法社学院</w:t>
            </w:r>
          </w:p>
        </w:tc>
        <w:tc>
          <w:tcPr>
            <w:tcW w:w="2014" w:type="dxa"/>
            <w:tcMar>
              <w:top w:w="57" w:type="dxa"/>
              <w:left w:w="57" w:type="dxa"/>
              <w:bottom w:w="57" w:type="dxa"/>
              <w:right w:w="57" w:type="dxa"/>
            </w:tcMar>
            <w:vAlign w:val="bottom"/>
          </w:tcPr>
          <w:p w:rsidR="00704CDD" w:rsidRDefault="009043E4">
            <w:pPr>
              <w:jc w:val="center"/>
              <w:rPr>
                <w:sz w:val="22"/>
              </w:rPr>
            </w:pPr>
            <w:r>
              <w:rPr>
                <w:sz w:val="22"/>
              </w:rPr>
              <w:t>019</w:t>
            </w:r>
          </w:p>
        </w:tc>
      </w:tr>
      <w:tr w:rsidR="00704CDD">
        <w:trPr>
          <w:cantSplit/>
          <w:trHeight w:val="310"/>
          <w:jc w:val="center"/>
        </w:trPr>
        <w:tc>
          <w:tcPr>
            <w:tcW w:w="2238" w:type="dxa"/>
            <w:tcMar>
              <w:top w:w="57" w:type="dxa"/>
              <w:left w:w="57" w:type="dxa"/>
              <w:bottom w:w="57" w:type="dxa"/>
              <w:right w:w="57" w:type="dxa"/>
            </w:tcMar>
            <w:vAlign w:val="center"/>
          </w:tcPr>
          <w:p w:rsidR="00704CDD" w:rsidRDefault="009043E4">
            <w:pPr>
              <w:jc w:val="center"/>
              <w:rPr>
                <w:sz w:val="22"/>
              </w:rPr>
            </w:pPr>
            <w:r>
              <w:rPr>
                <w:sz w:val="22"/>
              </w:rPr>
              <w:t>资环学院</w:t>
            </w:r>
          </w:p>
        </w:tc>
        <w:tc>
          <w:tcPr>
            <w:tcW w:w="1714" w:type="dxa"/>
            <w:tcMar>
              <w:top w:w="57" w:type="dxa"/>
              <w:left w:w="57" w:type="dxa"/>
              <w:bottom w:w="57" w:type="dxa"/>
              <w:right w:w="57" w:type="dxa"/>
            </w:tcMar>
            <w:vAlign w:val="bottom"/>
          </w:tcPr>
          <w:p w:rsidR="00704CDD" w:rsidRDefault="009043E4">
            <w:pPr>
              <w:jc w:val="center"/>
              <w:rPr>
                <w:sz w:val="22"/>
              </w:rPr>
            </w:pPr>
            <w:r>
              <w:rPr>
                <w:sz w:val="22"/>
              </w:rPr>
              <w:t>008</w:t>
            </w:r>
          </w:p>
        </w:tc>
        <w:tc>
          <w:tcPr>
            <w:tcW w:w="2336" w:type="dxa"/>
            <w:tcMar>
              <w:top w:w="57" w:type="dxa"/>
              <w:left w:w="57" w:type="dxa"/>
              <w:bottom w:w="57" w:type="dxa"/>
              <w:right w:w="57" w:type="dxa"/>
            </w:tcMar>
            <w:vAlign w:val="center"/>
          </w:tcPr>
          <w:p w:rsidR="00704CDD" w:rsidRDefault="009043E4">
            <w:pPr>
              <w:jc w:val="center"/>
              <w:rPr>
                <w:sz w:val="22"/>
              </w:rPr>
            </w:pPr>
            <w:r>
              <w:rPr>
                <w:rFonts w:hint="eastAsia"/>
                <w:sz w:val="22"/>
              </w:rPr>
              <w:t>安全学院</w:t>
            </w:r>
          </w:p>
        </w:tc>
        <w:tc>
          <w:tcPr>
            <w:tcW w:w="2014" w:type="dxa"/>
            <w:tcMar>
              <w:top w:w="57" w:type="dxa"/>
              <w:left w:w="57" w:type="dxa"/>
              <w:bottom w:w="57" w:type="dxa"/>
              <w:right w:w="57" w:type="dxa"/>
            </w:tcMar>
            <w:vAlign w:val="bottom"/>
          </w:tcPr>
          <w:p w:rsidR="00704CDD" w:rsidRDefault="009043E4">
            <w:pPr>
              <w:jc w:val="center"/>
              <w:rPr>
                <w:sz w:val="22"/>
              </w:rPr>
            </w:pPr>
            <w:r>
              <w:rPr>
                <w:sz w:val="22"/>
              </w:rPr>
              <w:t>026</w:t>
            </w:r>
          </w:p>
        </w:tc>
      </w:tr>
      <w:tr w:rsidR="00704CDD">
        <w:trPr>
          <w:cantSplit/>
          <w:trHeight w:val="310"/>
          <w:jc w:val="center"/>
        </w:trPr>
        <w:tc>
          <w:tcPr>
            <w:tcW w:w="2238" w:type="dxa"/>
            <w:tcMar>
              <w:top w:w="57" w:type="dxa"/>
              <w:left w:w="57" w:type="dxa"/>
              <w:bottom w:w="57" w:type="dxa"/>
              <w:right w:w="57" w:type="dxa"/>
            </w:tcMar>
            <w:vAlign w:val="center"/>
          </w:tcPr>
          <w:p w:rsidR="00704CDD" w:rsidRDefault="009043E4">
            <w:pPr>
              <w:jc w:val="center"/>
              <w:rPr>
                <w:sz w:val="22"/>
              </w:rPr>
            </w:pPr>
            <w:r>
              <w:rPr>
                <w:sz w:val="22"/>
              </w:rPr>
              <w:t>信息学院</w:t>
            </w:r>
          </w:p>
        </w:tc>
        <w:tc>
          <w:tcPr>
            <w:tcW w:w="1714" w:type="dxa"/>
            <w:tcMar>
              <w:top w:w="57" w:type="dxa"/>
              <w:left w:w="57" w:type="dxa"/>
              <w:bottom w:w="57" w:type="dxa"/>
              <w:right w:w="57" w:type="dxa"/>
            </w:tcMar>
            <w:vAlign w:val="bottom"/>
          </w:tcPr>
          <w:p w:rsidR="00704CDD" w:rsidRDefault="009043E4">
            <w:pPr>
              <w:jc w:val="center"/>
              <w:rPr>
                <w:sz w:val="22"/>
              </w:rPr>
            </w:pPr>
            <w:r>
              <w:rPr>
                <w:sz w:val="22"/>
              </w:rPr>
              <w:t>00</w:t>
            </w:r>
            <w:r>
              <w:rPr>
                <w:rFonts w:hint="eastAsia"/>
                <w:sz w:val="22"/>
              </w:rPr>
              <w:t>9</w:t>
            </w:r>
          </w:p>
        </w:tc>
        <w:tc>
          <w:tcPr>
            <w:tcW w:w="2336" w:type="dxa"/>
            <w:tcMar>
              <w:top w:w="57" w:type="dxa"/>
              <w:left w:w="57" w:type="dxa"/>
              <w:bottom w:w="57" w:type="dxa"/>
              <w:right w:w="57" w:type="dxa"/>
            </w:tcMar>
            <w:vAlign w:val="center"/>
          </w:tcPr>
          <w:p w:rsidR="00704CDD" w:rsidRDefault="009043E4">
            <w:pPr>
              <w:jc w:val="center"/>
              <w:rPr>
                <w:sz w:val="22"/>
              </w:rPr>
            </w:pPr>
            <w:r>
              <w:rPr>
                <w:rFonts w:hint="eastAsia"/>
                <w:sz w:val="22"/>
              </w:rPr>
              <w:t>创业学院</w:t>
            </w:r>
          </w:p>
        </w:tc>
        <w:tc>
          <w:tcPr>
            <w:tcW w:w="2014" w:type="dxa"/>
            <w:tcMar>
              <w:top w:w="57" w:type="dxa"/>
              <w:left w:w="57" w:type="dxa"/>
              <w:bottom w:w="57" w:type="dxa"/>
              <w:right w:w="57" w:type="dxa"/>
            </w:tcMar>
            <w:vAlign w:val="bottom"/>
          </w:tcPr>
          <w:p w:rsidR="00704CDD" w:rsidRDefault="009043E4">
            <w:pPr>
              <w:jc w:val="center"/>
              <w:rPr>
                <w:sz w:val="22"/>
              </w:rPr>
            </w:pPr>
            <w:r>
              <w:rPr>
                <w:sz w:val="22"/>
              </w:rPr>
              <w:t>072</w:t>
            </w:r>
          </w:p>
        </w:tc>
      </w:tr>
      <w:tr w:rsidR="00704CDD">
        <w:trPr>
          <w:cantSplit/>
          <w:trHeight w:val="310"/>
          <w:jc w:val="center"/>
        </w:trPr>
        <w:tc>
          <w:tcPr>
            <w:tcW w:w="2238" w:type="dxa"/>
            <w:tcMar>
              <w:top w:w="57" w:type="dxa"/>
              <w:left w:w="57" w:type="dxa"/>
              <w:bottom w:w="57" w:type="dxa"/>
              <w:right w:w="57" w:type="dxa"/>
            </w:tcMar>
            <w:vAlign w:val="center"/>
          </w:tcPr>
          <w:p w:rsidR="00704CDD" w:rsidRDefault="009043E4">
            <w:pPr>
              <w:jc w:val="center"/>
              <w:rPr>
                <w:sz w:val="22"/>
              </w:rPr>
            </w:pPr>
            <w:r>
              <w:rPr>
                <w:sz w:val="22"/>
              </w:rPr>
              <w:t>计算机学院</w:t>
            </w:r>
          </w:p>
        </w:tc>
        <w:tc>
          <w:tcPr>
            <w:tcW w:w="1714" w:type="dxa"/>
            <w:tcMar>
              <w:top w:w="57" w:type="dxa"/>
              <w:left w:w="57" w:type="dxa"/>
              <w:bottom w:w="57" w:type="dxa"/>
              <w:right w:w="57" w:type="dxa"/>
            </w:tcMar>
            <w:vAlign w:val="bottom"/>
          </w:tcPr>
          <w:p w:rsidR="00704CDD" w:rsidRDefault="009043E4">
            <w:pPr>
              <w:jc w:val="center"/>
              <w:rPr>
                <w:sz w:val="22"/>
              </w:rPr>
            </w:pPr>
            <w:r>
              <w:rPr>
                <w:sz w:val="22"/>
              </w:rPr>
              <w:t>0</w:t>
            </w:r>
            <w:r>
              <w:rPr>
                <w:rFonts w:hint="eastAsia"/>
                <w:sz w:val="22"/>
              </w:rPr>
              <w:t>10</w:t>
            </w:r>
          </w:p>
        </w:tc>
        <w:tc>
          <w:tcPr>
            <w:tcW w:w="2336" w:type="dxa"/>
            <w:tcMar>
              <w:top w:w="57" w:type="dxa"/>
              <w:left w:w="57" w:type="dxa"/>
              <w:bottom w:w="57" w:type="dxa"/>
              <w:right w:w="57" w:type="dxa"/>
            </w:tcMar>
            <w:vAlign w:val="center"/>
          </w:tcPr>
          <w:p w:rsidR="00704CDD" w:rsidRDefault="009043E4">
            <w:pPr>
              <w:jc w:val="center"/>
              <w:rPr>
                <w:sz w:val="22"/>
              </w:rPr>
            </w:pPr>
            <w:r>
              <w:rPr>
                <w:sz w:val="22"/>
              </w:rPr>
              <w:t>体育部</w:t>
            </w:r>
          </w:p>
        </w:tc>
        <w:tc>
          <w:tcPr>
            <w:tcW w:w="2014" w:type="dxa"/>
            <w:tcMar>
              <w:top w:w="57" w:type="dxa"/>
              <w:left w:w="57" w:type="dxa"/>
              <w:bottom w:w="57" w:type="dxa"/>
              <w:right w:w="57" w:type="dxa"/>
            </w:tcMar>
            <w:vAlign w:val="bottom"/>
          </w:tcPr>
          <w:p w:rsidR="00704CDD" w:rsidRDefault="009043E4">
            <w:pPr>
              <w:jc w:val="center"/>
              <w:rPr>
                <w:sz w:val="22"/>
              </w:rPr>
            </w:pPr>
            <w:r>
              <w:rPr>
                <w:sz w:val="22"/>
              </w:rPr>
              <w:t>022</w:t>
            </w:r>
          </w:p>
        </w:tc>
      </w:tr>
      <w:tr w:rsidR="00704CDD">
        <w:trPr>
          <w:cantSplit/>
          <w:trHeight w:val="310"/>
          <w:jc w:val="center"/>
        </w:trPr>
        <w:tc>
          <w:tcPr>
            <w:tcW w:w="2238" w:type="dxa"/>
            <w:tcMar>
              <w:top w:w="57" w:type="dxa"/>
              <w:left w:w="57" w:type="dxa"/>
              <w:bottom w:w="57" w:type="dxa"/>
              <w:right w:w="57" w:type="dxa"/>
            </w:tcMar>
            <w:vAlign w:val="center"/>
          </w:tcPr>
          <w:p w:rsidR="00704CDD" w:rsidRDefault="009043E4">
            <w:pPr>
              <w:jc w:val="center"/>
              <w:rPr>
                <w:sz w:val="22"/>
              </w:rPr>
            </w:pPr>
            <w:r>
              <w:rPr>
                <w:sz w:val="22"/>
              </w:rPr>
              <w:t>自动化学院</w:t>
            </w:r>
          </w:p>
        </w:tc>
        <w:tc>
          <w:tcPr>
            <w:tcW w:w="1714" w:type="dxa"/>
            <w:tcMar>
              <w:top w:w="57" w:type="dxa"/>
              <w:left w:w="57" w:type="dxa"/>
              <w:bottom w:w="57" w:type="dxa"/>
              <w:right w:w="57" w:type="dxa"/>
            </w:tcMar>
            <w:vAlign w:val="bottom"/>
          </w:tcPr>
          <w:p w:rsidR="00704CDD" w:rsidRDefault="009043E4">
            <w:pPr>
              <w:jc w:val="center"/>
              <w:rPr>
                <w:sz w:val="22"/>
              </w:rPr>
            </w:pPr>
            <w:r>
              <w:rPr>
                <w:sz w:val="22"/>
              </w:rPr>
              <w:t>01</w:t>
            </w:r>
            <w:r>
              <w:rPr>
                <w:rFonts w:hint="eastAsia"/>
                <w:sz w:val="22"/>
              </w:rPr>
              <w:t>1</w:t>
            </w:r>
          </w:p>
        </w:tc>
        <w:tc>
          <w:tcPr>
            <w:tcW w:w="2336" w:type="dxa"/>
            <w:tcMar>
              <w:top w:w="57" w:type="dxa"/>
              <w:left w:w="57" w:type="dxa"/>
              <w:bottom w:w="57" w:type="dxa"/>
              <w:right w:w="57" w:type="dxa"/>
            </w:tcMar>
            <w:vAlign w:val="bottom"/>
          </w:tcPr>
          <w:p w:rsidR="00704CDD" w:rsidRDefault="009043E4">
            <w:pPr>
              <w:jc w:val="center"/>
              <w:rPr>
                <w:sz w:val="22"/>
              </w:rPr>
            </w:pPr>
            <w:r>
              <w:rPr>
                <w:sz w:val="22"/>
              </w:rPr>
              <w:t>图书馆</w:t>
            </w:r>
          </w:p>
        </w:tc>
        <w:tc>
          <w:tcPr>
            <w:tcW w:w="2014"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024</w:t>
            </w:r>
          </w:p>
        </w:tc>
      </w:tr>
      <w:tr w:rsidR="00704CDD">
        <w:trPr>
          <w:cantSplit/>
          <w:trHeight w:val="310"/>
          <w:jc w:val="center"/>
        </w:trPr>
        <w:tc>
          <w:tcPr>
            <w:tcW w:w="2238" w:type="dxa"/>
            <w:tcMar>
              <w:top w:w="57" w:type="dxa"/>
              <w:left w:w="57" w:type="dxa"/>
              <w:bottom w:w="57" w:type="dxa"/>
              <w:right w:w="57" w:type="dxa"/>
            </w:tcMar>
            <w:vAlign w:val="center"/>
          </w:tcPr>
          <w:p w:rsidR="00704CDD" w:rsidRDefault="009043E4">
            <w:pPr>
              <w:jc w:val="center"/>
              <w:rPr>
                <w:sz w:val="22"/>
              </w:rPr>
            </w:pPr>
            <w:r>
              <w:rPr>
                <w:sz w:val="22"/>
              </w:rPr>
              <w:t>航运学院</w:t>
            </w:r>
          </w:p>
        </w:tc>
        <w:tc>
          <w:tcPr>
            <w:tcW w:w="1714" w:type="dxa"/>
            <w:tcMar>
              <w:top w:w="57" w:type="dxa"/>
              <w:left w:w="57" w:type="dxa"/>
              <w:bottom w:w="57" w:type="dxa"/>
              <w:right w:w="57" w:type="dxa"/>
            </w:tcMar>
            <w:vAlign w:val="bottom"/>
          </w:tcPr>
          <w:p w:rsidR="00704CDD" w:rsidRDefault="009043E4">
            <w:pPr>
              <w:jc w:val="center"/>
              <w:rPr>
                <w:sz w:val="22"/>
              </w:rPr>
            </w:pPr>
            <w:r>
              <w:rPr>
                <w:sz w:val="22"/>
              </w:rPr>
              <w:t>01</w:t>
            </w:r>
            <w:r>
              <w:rPr>
                <w:rFonts w:hint="eastAsia"/>
                <w:sz w:val="22"/>
              </w:rPr>
              <w:t>2</w:t>
            </w:r>
          </w:p>
        </w:tc>
        <w:tc>
          <w:tcPr>
            <w:tcW w:w="233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学工部</w:t>
            </w:r>
          </w:p>
        </w:tc>
        <w:tc>
          <w:tcPr>
            <w:tcW w:w="2014"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02</w:t>
            </w:r>
            <w:r>
              <w:rPr>
                <w:bCs/>
                <w:kern w:val="0"/>
                <w:sz w:val="22"/>
              </w:rPr>
              <w:t>5</w:t>
            </w:r>
          </w:p>
        </w:tc>
      </w:tr>
      <w:tr w:rsidR="00704CDD">
        <w:trPr>
          <w:cantSplit/>
          <w:trHeight w:val="310"/>
          <w:jc w:val="center"/>
        </w:trPr>
        <w:tc>
          <w:tcPr>
            <w:tcW w:w="2238" w:type="dxa"/>
            <w:tcMar>
              <w:top w:w="57" w:type="dxa"/>
              <w:left w:w="57" w:type="dxa"/>
              <w:bottom w:w="57" w:type="dxa"/>
              <w:right w:w="57" w:type="dxa"/>
            </w:tcMar>
            <w:vAlign w:val="center"/>
          </w:tcPr>
          <w:p w:rsidR="00704CDD" w:rsidRDefault="009043E4">
            <w:pPr>
              <w:jc w:val="center"/>
              <w:rPr>
                <w:sz w:val="22"/>
              </w:rPr>
            </w:pPr>
            <w:r>
              <w:rPr>
                <w:sz w:val="22"/>
              </w:rPr>
              <w:t>理学院</w:t>
            </w:r>
          </w:p>
        </w:tc>
        <w:tc>
          <w:tcPr>
            <w:tcW w:w="1714" w:type="dxa"/>
            <w:tcMar>
              <w:top w:w="57" w:type="dxa"/>
              <w:left w:w="57" w:type="dxa"/>
              <w:bottom w:w="57" w:type="dxa"/>
              <w:right w:w="57" w:type="dxa"/>
            </w:tcMar>
            <w:vAlign w:val="bottom"/>
          </w:tcPr>
          <w:p w:rsidR="00704CDD" w:rsidRDefault="009043E4">
            <w:pPr>
              <w:jc w:val="center"/>
              <w:rPr>
                <w:sz w:val="22"/>
              </w:rPr>
            </w:pPr>
            <w:r>
              <w:rPr>
                <w:sz w:val="22"/>
              </w:rPr>
              <w:t>01</w:t>
            </w:r>
            <w:r>
              <w:rPr>
                <w:rFonts w:hint="eastAsia"/>
                <w:sz w:val="22"/>
              </w:rPr>
              <w:t>4</w:t>
            </w:r>
          </w:p>
        </w:tc>
        <w:tc>
          <w:tcPr>
            <w:tcW w:w="2336"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马赛学院</w:t>
            </w:r>
          </w:p>
        </w:tc>
        <w:tc>
          <w:tcPr>
            <w:tcW w:w="2014"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0</w:t>
            </w:r>
            <w:r>
              <w:rPr>
                <w:bCs/>
                <w:kern w:val="0"/>
                <w:sz w:val="22"/>
              </w:rPr>
              <w:t>55</w:t>
            </w:r>
          </w:p>
        </w:tc>
      </w:tr>
    </w:tbl>
    <w:p w:rsidR="00704CDD" w:rsidRDefault="009043E4">
      <w:pPr>
        <w:pStyle w:val="3"/>
        <w:spacing w:before="156" w:after="156"/>
      </w:pPr>
      <w:bookmarkStart w:id="16" w:name="_Toc421"/>
      <w:r>
        <w:t>四、其它</w:t>
      </w:r>
      <w:bookmarkEnd w:id="16"/>
    </w:p>
    <w:p w:rsidR="00704CDD" w:rsidRDefault="009043E4">
      <w:pPr>
        <w:spacing w:line="400" w:lineRule="exact"/>
        <w:ind w:firstLineChars="200" w:firstLine="466"/>
        <w:rPr>
          <w:sz w:val="24"/>
        </w:rPr>
      </w:pPr>
      <w:r>
        <w:rPr>
          <w:rFonts w:hint="eastAsia"/>
          <w:sz w:val="24"/>
        </w:rPr>
        <w:t>（一）</w:t>
      </w:r>
      <w:r>
        <w:rPr>
          <w:sz w:val="24"/>
        </w:rPr>
        <w:t>为检查教学效果，确保培养质量，凡是培养方案规定的学习项目，均必须对学术学位博士研究生进行考核。考核方式、成绩评定的办法须在课程教学大纲内明确。</w:t>
      </w:r>
    </w:p>
    <w:p w:rsidR="00704CDD" w:rsidRDefault="009043E4">
      <w:pPr>
        <w:spacing w:line="400" w:lineRule="exact"/>
        <w:ind w:firstLineChars="200" w:firstLine="466"/>
        <w:rPr>
          <w:sz w:val="24"/>
        </w:rPr>
      </w:pPr>
      <w:r>
        <w:rPr>
          <w:rFonts w:hint="eastAsia"/>
          <w:sz w:val="24"/>
        </w:rPr>
        <w:t>（二）</w:t>
      </w:r>
      <w:r>
        <w:rPr>
          <w:sz w:val="24"/>
        </w:rPr>
        <w:t>本次制订培养方案的范围包括目前</w:t>
      </w:r>
      <w:r>
        <w:rPr>
          <w:rFonts w:hint="eastAsia"/>
          <w:sz w:val="24"/>
        </w:rPr>
        <w:t>学校批准设立的所有博士</w:t>
      </w:r>
      <w:r>
        <w:rPr>
          <w:sz w:val="24"/>
        </w:rPr>
        <w:t>学位种类</w:t>
      </w:r>
      <w:r>
        <w:rPr>
          <w:rFonts w:hint="eastAsia"/>
          <w:sz w:val="24"/>
        </w:rPr>
        <w:t>。专业、层次相同的全日制、非全日制研究生专业适用同一培养方案。</w:t>
      </w:r>
    </w:p>
    <w:p w:rsidR="00704CDD" w:rsidRDefault="009043E4">
      <w:pPr>
        <w:spacing w:line="400" w:lineRule="exact"/>
        <w:ind w:firstLineChars="200" w:firstLine="466"/>
        <w:rPr>
          <w:sz w:val="24"/>
        </w:rPr>
      </w:pPr>
      <w:r>
        <w:rPr>
          <w:rFonts w:hint="eastAsia"/>
          <w:sz w:val="24"/>
        </w:rPr>
        <w:t>（三）</w:t>
      </w:r>
      <w:r>
        <w:rPr>
          <w:sz w:val="24"/>
        </w:rPr>
        <w:t>提前攻读博士学位的研究生在修完本专业硕士</w:t>
      </w:r>
      <w:r>
        <w:rPr>
          <w:rFonts w:hint="eastAsia"/>
          <w:sz w:val="24"/>
        </w:rPr>
        <w:t>学位</w:t>
      </w:r>
      <w:r>
        <w:rPr>
          <w:sz w:val="24"/>
        </w:rPr>
        <w:t>研究生培养方案规定的课程后</w:t>
      </w:r>
      <w:r>
        <w:rPr>
          <w:rFonts w:hint="eastAsia"/>
          <w:sz w:val="24"/>
        </w:rPr>
        <w:t>，</w:t>
      </w:r>
      <w:r>
        <w:rPr>
          <w:sz w:val="24"/>
        </w:rPr>
        <w:t>按硕士起点的学术学位博士研究生培养方案培养。</w:t>
      </w:r>
    </w:p>
    <w:p w:rsidR="00704CDD" w:rsidRDefault="009043E4">
      <w:pPr>
        <w:spacing w:line="400" w:lineRule="exact"/>
        <w:ind w:firstLineChars="200" w:firstLine="466"/>
        <w:rPr>
          <w:sz w:val="24"/>
        </w:rPr>
      </w:pPr>
      <w:r>
        <w:rPr>
          <w:rFonts w:hint="eastAsia"/>
          <w:sz w:val="24"/>
        </w:rPr>
        <w:t>（四）</w:t>
      </w:r>
      <w:r>
        <w:rPr>
          <w:sz w:val="24"/>
        </w:rPr>
        <w:t>学术学位博士研究生开题前需修满学位课程的学分，允许研究生开题后根据论文研究需要选修部分其他课程，申请答辩前</w:t>
      </w:r>
      <w:r>
        <w:rPr>
          <w:rFonts w:hint="eastAsia"/>
          <w:sz w:val="24"/>
        </w:rPr>
        <w:t>须</w:t>
      </w:r>
      <w:r>
        <w:rPr>
          <w:sz w:val="24"/>
        </w:rPr>
        <w:t>修完全部课程。</w:t>
      </w:r>
    </w:p>
    <w:p w:rsidR="00704CDD" w:rsidRDefault="009043E4">
      <w:pPr>
        <w:spacing w:line="400" w:lineRule="exact"/>
        <w:ind w:firstLineChars="200" w:firstLine="466"/>
        <w:rPr>
          <w:sz w:val="24"/>
        </w:rPr>
      </w:pPr>
      <w:r>
        <w:rPr>
          <w:rFonts w:hint="eastAsia"/>
          <w:sz w:val="24"/>
        </w:rPr>
        <w:t>（五）</w:t>
      </w:r>
      <w:r>
        <w:rPr>
          <w:sz w:val="24"/>
        </w:rPr>
        <w:t>各学科应对学术学位博士研究生在学期间文献阅读量作出具体的规定与要求。理工类学术学位博士研究生应查阅本学科国内外文献</w:t>
      </w:r>
      <w:r>
        <w:rPr>
          <w:sz w:val="24"/>
        </w:rPr>
        <w:t>80</w:t>
      </w:r>
      <w:r>
        <w:rPr>
          <w:sz w:val="24"/>
        </w:rPr>
        <w:t>篇（其他门类</w:t>
      </w:r>
      <w:r>
        <w:rPr>
          <w:sz w:val="24"/>
        </w:rPr>
        <w:t>100</w:t>
      </w:r>
      <w:r>
        <w:rPr>
          <w:sz w:val="24"/>
        </w:rPr>
        <w:t>篇）以上，其中外文文献不少于三分之一。</w:t>
      </w:r>
    </w:p>
    <w:p w:rsidR="00704CDD" w:rsidRDefault="009043E4">
      <w:pPr>
        <w:spacing w:line="400" w:lineRule="exact"/>
        <w:ind w:firstLineChars="200" w:firstLine="466"/>
        <w:rPr>
          <w:sz w:val="24"/>
        </w:rPr>
      </w:pPr>
      <w:r>
        <w:rPr>
          <w:rFonts w:hint="eastAsia"/>
          <w:sz w:val="24"/>
        </w:rPr>
        <w:t>（六）</w:t>
      </w:r>
      <w:r>
        <w:rPr>
          <w:sz w:val="24"/>
        </w:rPr>
        <w:t>学术学位博士研究生在课程学习阶段每月至少</w:t>
      </w:r>
      <w:r>
        <w:rPr>
          <w:sz w:val="24"/>
        </w:rPr>
        <w:t>1</w:t>
      </w:r>
      <w:r>
        <w:rPr>
          <w:sz w:val="24"/>
        </w:rPr>
        <w:t>次、论文工作阶段每月</w:t>
      </w:r>
      <w:r>
        <w:rPr>
          <w:rFonts w:hint="eastAsia"/>
          <w:sz w:val="24"/>
        </w:rPr>
        <w:t>至少</w:t>
      </w:r>
      <w:r>
        <w:rPr>
          <w:sz w:val="24"/>
        </w:rPr>
        <w:t>2</w:t>
      </w:r>
      <w:r>
        <w:rPr>
          <w:sz w:val="24"/>
        </w:rPr>
        <w:t>次向指导教师汇报自己的学习和研究工作情况，</w:t>
      </w:r>
      <w:r>
        <w:rPr>
          <w:rFonts w:hint="eastAsia"/>
          <w:kern w:val="0"/>
          <w:sz w:val="24"/>
        </w:rPr>
        <w:t>并</w:t>
      </w:r>
      <w:r>
        <w:rPr>
          <w:kern w:val="0"/>
          <w:sz w:val="24"/>
        </w:rPr>
        <w:t>形成制度。</w:t>
      </w:r>
    </w:p>
    <w:p w:rsidR="00704CDD" w:rsidRDefault="009043E4">
      <w:pPr>
        <w:spacing w:line="400" w:lineRule="exact"/>
        <w:ind w:firstLineChars="200" w:firstLine="466"/>
        <w:rPr>
          <w:sz w:val="24"/>
        </w:rPr>
      </w:pPr>
      <w:r>
        <w:rPr>
          <w:rFonts w:hint="eastAsia"/>
          <w:sz w:val="24"/>
        </w:rPr>
        <w:t>（七）各培养单位应参照以上</w:t>
      </w:r>
      <w:r>
        <w:rPr>
          <w:sz w:val="24"/>
        </w:rPr>
        <w:t>培养方案指导意见</w:t>
      </w:r>
      <w:r>
        <w:rPr>
          <w:rFonts w:hint="eastAsia"/>
          <w:sz w:val="24"/>
        </w:rPr>
        <w:t>制订来华留学生的英文培养方案。</w:t>
      </w:r>
    </w:p>
    <w:p w:rsidR="00704CDD" w:rsidRDefault="009043E4">
      <w:pPr>
        <w:spacing w:line="400" w:lineRule="exact"/>
        <w:ind w:firstLineChars="200" w:firstLine="466"/>
        <w:rPr>
          <w:sz w:val="24"/>
        </w:rPr>
      </w:pPr>
      <w:r>
        <w:rPr>
          <w:rFonts w:hint="eastAsia"/>
          <w:sz w:val="24"/>
        </w:rPr>
        <w:t>（八）</w:t>
      </w:r>
      <w:r>
        <w:rPr>
          <w:sz w:val="24"/>
        </w:rPr>
        <w:t>本次制订培养方案从</w:t>
      </w:r>
      <w:r>
        <w:rPr>
          <w:rFonts w:hint="eastAsia"/>
          <w:sz w:val="24"/>
        </w:rPr>
        <w:t>202</w:t>
      </w:r>
      <w:r>
        <w:rPr>
          <w:sz w:val="24"/>
        </w:rPr>
        <w:t>2</w:t>
      </w:r>
      <w:r>
        <w:rPr>
          <w:rFonts w:hint="eastAsia"/>
          <w:sz w:val="24"/>
        </w:rPr>
        <w:t>级</w:t>
      </w:r>
      <w:r>
        <w:rPr>
          <w:sz w:val="24"/>
        </w:rPr>
        <w:t>学术学位博士研究生开始执行。</w:t>
      </w:r>
    </w:p>
    <w:p w:rsidR="00704CDD" w:rsidRDefault="009043E4">
      <w:pPr>
        <w:widowControl/>
        <w:jc w:val="left"/>
      </w:pPr>
      <w:r>
        <w:br w:type="page"/>
      </w:r>
    </w:p>
    <w:p w:rsidR="00704CDD" w:rsidRDefault="009043E4">
      <w:pPr>
        <w:keepNext/>
        <w:keepLines/>
        <w:spacing w:beforeLines="100" w:before="312" w:afterLines="100" w:after="312"/>
        <w:jc w:val="center"/>
        <w:outlineLvl w:val="0"/>
        <w:rPr>
          <w:rFonts w:eastAsia="黑体"/>
          <w:b/>
          <w:kern w:val="44"/>
          <w:sz w:val="32"/>
        </w:rPr>
      </w:pPr>
      <w:bookmarkStart w:id="17" w:name="_Toc105667343"/>
      <w:bookmarkStart w:id="18" w:name="_Toc15634598"/>
      <w:r>
        <w:rPr>
          <w:rFonts w:eastAsia="黑体"/>
          <w:b/>
          <w:kern w:val="44"/>
          <w:sz w:val="32"/>
        </w:rPr>
        <w:lastRenderedPageBreak/>
        <w:t>应用经济学</w:t>
      </w:r>
      <w:r>
        <w:rPr>
          <w:rFonts w:eastAsia="黑体" w:hint="eastAsia"/>
          <w:b/>
          <w:kern w:val="44"/>
          <w:sz w:val="32"/>
        </w:rPr>
        <w:t>（硕士起点）</w:t>
      </w:r>
      <w:r>
        <w:rPr>
          <w:rFonts w:eastAsia="黑体"/>
          <w:b/>
          <w:kern w:val="44"/>
          <w:sz w:val="32"/>
        </w:rPr>
        <w:t>学术学位博士研究生培养方案</w:t>
      </w:r>
      <w:bookmarkEnd w:id="17"/>
      <w:bookmarkEnd w:id="18"/>
    </w:p>
    <w:p w:rsidR="00704CDD" w:rsidRDefault="009043E4">
      <w:pPr>
        <w:pStyle w:val="2"/>
        <w:keepLines w:val="0"/>
        <w:spacing w:before="0" w:afterLines="100" w:after="312" w:line="360" w:lineRule="auto"/>
        <w:jc w:val="center"/>
        <w:rPr>
          <w:rFonts w:ascii="Times New Roman" w:eastAsia="宋体" w:hAnsi="Times New Roman" w:cs="Times New Roman"/>
          <w:b w:val="0"/>
          <w:bCs w:val="0"/>
          <w:sz w:val="24"/>
          <w:szCs w:val="24"/>
        </w:rPr>
      </w:pPr>
      <w:bookmarkStart w:id="19" w:name="_Toc15120040"/>
      <w:bookmarkStart w:id="20" w:name="_Toc334434333"/>
      <w:bookmarkStart w:id="21" w:name="_Toc14518170"/>
      <w:bookmarkStart w:id="22" w:name="_Toc15634599"/>
      <w:r>
        <w:rPr>
          <w:rFonts w:ascii="Times New Roman" w:eastAsia="宋体" w:hAnsi="Times New Roman" w:cs="Times New Roman"/>
          <w:b w:val="0"/>
          <w:bCs w:val="0"/>
          <w:sz w:val="24"/>
          <w:szCs w:val="24"/>
        </w:rPr>
        <w:t>（学科代码：</w:t>
      </w:r>
      <w:r>
        <w:rPr>
          <w:rFonts w:ascii="Times New Roman" w:eastAsia="宋体" w:hAnsi="Times New Roman" w:cs="Times New Roman"/>
          <w:b w:val="0"/>
          <w:bCs w:val="0"/>
          <w:sz w:val="24"/>
          <w:szCs w:val="24"/>
        </w:rPr>
        <w:t>0202</w:t>
      </w:r>
      <w:r>
        <w:rPr>
          <w:rFonts w:ascii="Times New Roman" w:eastAsia="宋体" w:hAnsi="Times New Roman" w:cs="Times New Roman"/>
          <w:b w:val="0"/>
          <w:bCs w:val="0"/>
          <w:sz w:val="24"/>
          <w:szCs w:val="24"/>
        </w:rPr>
        <w:t>，申请经济学博士学位适用）</w:t>
      </w:r>
      <w:bookmarkEnd w:id="19"/>
      <w:bookmarkEnd w:id="20"/>
      <w:bookmarkEnd w:id="21"/>
      <w:bookmarkEnd w:id="22"/>
    </w:p>
    <w:p w:rsidR="00704CDD" w:rsidRDefault="009043E4">
      <w:pPr>
        <w:keepNext/>
        <w:spacing w:beforeLines="50" w:before="156" w:afterLines="50" w:after="156"/>
        <w:outlineLvl w:val="2"/>
        <w:rPr>
          <w:b/>
          <w:sz w:val="24"/>
        </w:rPr>
      </w:pPr>
      <w:bookmarkStart w:id="23" w:name="_Toc330313699"/>
      <w:bookmarkStart w:id="24" w:name="_Toc28426"/>
      <w:r>
        <w:rPr>
          <w:b/>
          <w:sz w:val="24"/>
        </w:rPr>
        <w:t>一、培养目标</w:t>
      </w:r>
      <w:bookmarkEnd w:id="23"/>
      <w:bookmarkEnd w:id="24"/>
    </w:p>
    <w:p w:rsidR="00704CDD" w:rsidRDefault="009043E4">
      <w:pPr>
        <w:autoSpaceDE w:val="0"/>
        <w:autoSpaceDN w:val="0"/>
        <w:adjustRightInd w:val="0"/>
        <w:spacing w:line="400" w:lineRule="exact"/>
        <w:ind w:firstLineChars="200" w:firstLine="466"/>
        <w:rPr>
          <w:kern w:val="0"/>
          <w:sz w:val="24"/>
        </w:rPr>
      </w:pPr>
      <w:bookmarkStart w:id="25" w:name="_Toc29535"/>
      <w:bookmarkStart w:id="26" w:name="_Toc330313700"/>
      <w:r>
        <w:rPr>
          <w:rFonts w:hint="eastAsia"/>
          <w:kern w:val="0"/>
          <w:sz w:val="24"/>
        </w:rPr>
        <w:t>以习近平新时代中国特色社会主义思想为指导，落实立德树人根本任务，面向国家产业结构转型升级、经济高质量发展的重大需求，瞄准国内外经济学领域学术前沿，培养德智体美劳五育并举，具有坚定的理想信念，掌握扎实的理论基础、系统的专业知识，了解学科前沿动态，具备独立从事科学研究并取得创造性研究成果的突出能力，具有国际视野的引领经济学前沿发展的学术骨干人才。具体要求为：</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二）具有经济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（三）积极参加文体活动，具有良好的心理素质和健康的体魄，树立正确的审美观念，形成积极的文化主体意识和创新意识，具备良好的人文素养和道德情操；</w:t>
      </w:r>
    </w:p>
    <w:p w:rsidR="00704CDD" w:rsidRDefault="009043E4">
      <w:pPr>
        <w:autoSpaceDE w:val="0"/>
        <w:autoSpaceDN w:val="0"/>
        <w:adjustRightInd w:val="0"/>
        <w:spacing w:line="400" w:lineRule="exact"/>
        <w:ind w:firstLineChars="200" w:firstLine="466"/>
        <w:rPr>
          <w:rFonts w:asciiTheme="minorEastAsia" w:eastAsiaTheme="minorEastAsia" w:hAnsiTheme="minorEastAsia"/>
          <w:kern w:val="0"/>
          <w:sz w:val="24"/>
        </w:rPr>
      </w:pPr>
      <w:r>
        <w:rPr>
          <w:rFonts w:hint="eastAsia"/>
          <w:kern w:val="0"/>
          <w:sz w:val="24"/>
        </w:rPr>
        <w:t>（四）积极参加社会实践、社会志愿服务、创新创业等活动，形成良好劳动习</w:t>
      </w:r>
      <w:r>
        <w:rPr>
          <w:rFonts w:asciiTheme="minorEastAsia" w:eastAsiaTheme="minorEastAsia" w:hAnsiTheme="minorEastAsia" w:hint="eastAsia"/>
          <w:sz w:val="24"/>
        </w:rPr>
        <w:t>惯。</w:t>
      </w:r>
    </w:p>
    <w:p w:rsidR="00704CDD" w:rsidRDefault="009043E4">
      <w:pPr>
        <w:keepNext/>
        <w:spacing w:beforeLines="50" w:before="156" w:afterLines="50" w:after="156"/>
        <w:outlineLvl w:val="2"/>
        <w:rPr>
          <w:b/>
          <w:sz w:val="24"/>
        </w:rPr>
      </w:pPr>
      <w:r>
        <w:rPr>
          <w:rFonts w:hint="eastAsia"/>
          <w:b/>
          <w:sz w:val="24"/>
        </w:rPr>
        <w:t>二、</w:t>
      </w:r>
      <w:r>
        <w:rPr>
          <w:b/>
          <w:sz w:val="24"/>
        </w:rPr>
        <w:t>研究方向</w:t>
      </w:r>
      <w:bookmarkEnd w:id="25"/>
      <w:bookmarkEnd w:id="26"/>
    </w:p>
    <w:p w:rsidR="00704CDD" w:rsidRDefault="009043E4">
      <w:pPr>
        <w:autoSpaceDE w:val="0"/>
        <w:autoSpaceDN w:val="0"/>
        <w:adjustRightInd w:val="0"/>
        <w:spacing w:line="400" w:lineRule="exact"/>
        <w:ind w:firstLineChars="200" w:firstLine="466"/>
        <w:rPr>
          <w:kern w:val="0"/>
          <w:sz w:val="24"/>
        </w:rPr>
      </w:pPr>
      <w:r>
        <w:rPr>
          <w:rFonts w:hint="eastAsia"/>
          <w:kern w:val="0"/>
          <w:sz w:val="24"/>
        </w:rPr>
        <w:t>（一）</w:t>
      </w:r>
      <w:r>
        <w:rPr>
          <w:kern w:val="0"/>
          <w:sz w:val="24"/>
        </w:rPr>
        <w:t>产业经济学</w:t>
      </w:r>
    </w:p>
    <w:p w:rsidR="00704CDD" w:rsidRDefault="009043E4">
      <w:pPr>
        <w:autoSpaceDE w:val="0"/>
        <w:autoSpaceDN w:val="0"/>
        <w:adjustRightInd w:val="0"/>
        <w:spacing w:line="400" w:lineRule="exact"/>
        <w:ind w:firstLineChars="200" w:firstLine="466"/>
        <w:rPr>
          <w:kern w:val="0"/>
          <w:sz w:val="24"/>
        </w:rPr>
      </w:pPr>
      <w:r>
        <w:rPr>
          <w:kern w:val="0"/>
          <w:sz w:val="24"/>
        </w:rPr>
        <w:t>（二）国际贸易学</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（三）</w:t>
      </w:r>
      <w:r>
        <w:rPr>
          <w:kern w:val="0"/>
          <w:sz w:val="24"/>
        </w:rPr>
        <w:t>金融学</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（四）</w:t>
      </w:r>
      <w:r>
        <w:rPr>
          <w:kern w:val="0"/>
          <w:sz w:val="24"/>
        </w:rPr>
        <w:t>数量经济学</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（五）数字</w:t>
      </w:r>
      <w:r>
        <w:rPr>
          <w:kern w:val="0"/>
          <w:sz w:val="24"/>
        </w:rPr>
        <w:t>经济</w:t>
      </w:r>
    </w:p>
    <w:p w:rsidR="00704CDD" w:rsidRDefault="009043E4">
      <w:pPr>
        <w:keepNext/>
        <w:spacing w:beforeLines="50" w:before="156" w:afterLines="50" w:after="156"/>
        <w:outlineLvl w:val="2"/>
        <w:rPr>
          <w:b/>
          <w:sz w:val="24"/>
        </w:rPr>
      </w:pPr>
      <w:bookmarkStart w:id="27" w:name="_Toc696"/>
      <w:bookmarkStart w:id="28" w:name="_Toc330313701"/>
      <w:r>
        <w:rPr>
          <w:b/>
          <w:sz w:val="24"/>
        </w:rPr>
        <w:t>三、学制及学习年限</w:t>
      </w:r>
      <w:bookmarkEnd w:id="27"/>
      <w:bookmarkEnd w:id="28"/>
    </w:p>
    <w:p w:rsidR="00704CDD" w:rsidRDefault="009043E4">
      <w:pPr>
        <w:autoSpaceDE w:val="0"/>
        <w:autoSpaceDN w:val="0"/>
        <w:adjustRightInd w:val="0"/>
        <w:spacing w:line="400" w:lineRule="exact"/>
        <w:ind w:firstLineChars="200" w:firstLine="466"/>
        <w:rPr>
          <w:kern w:val="0"/>
          <w:sz w:val="24"/>
        </w:rPr>
      </w:pPr>
      <w:r>
        <w:rPr>
          <w:rFonts w:hint="eastAsia"/>
          <w:kern w:val="0"/>
          <w:sz w:val="24"/>
        </w:rPr>
        <w:t>应用经济学</w:t>
      </w:r>
      <w:r>
        <w:rPr>
          <w:kern w:val="0"/>
          <w:sz w:val="24"/>
        </w:rPr>
        <w:t>学术学位博士研究生学制为</w:t>
      </w:r>
      <w:r>
        <w:rPr>
          <w:kern w:val="0"/>
          <w:sz w:val="24"/>
        </w:rPr>
        <w:t>4</w:t>
      </w:r>
      <w:r>
        <w:rPr>
          <w:kern w:val="0"/>
          <w:sz w:val="24"/>
        </w:rPr>
        <w:t>年，学习年限一般为</w:t>
      </w:r>
      <w:r>
        <w:rPr>
          <w:kern w:val="0"/>
          <w:sz w:val="24"/>
        </w:rPr>
        <w:t>4-5</w:t>
      </w:r>
      <w:r>
        <w:rPr>
          <w:kern w:val="0"/>
          <w:sz w:val="24"/>
        </w:rPr>
        <w:t>年，全日制最长不超过</w:t>
      </w:r>
      <w:r>
        <w:rPr>
          <w:kern w:val="0"/>
          <w:sz w:val="24"/>
        </w:rPr>
        <w:t>7</w:t>
      </w:r>
      <w:r>
        <w:rPr>
          <w:kern w:val="0"/>
          <w:sz w:val="24"/>
        </w:rPr>
        <w:t>年，非全日制最长不超过</w:t>
      </w:r>
      <w:r>
        <w:rPr>
          <w:kern w:val="0"/>
          <w:sz w:val="24"/>
        </w:rPr>
        <w:t>9</w:t>
      </w:r>
      <w:r>
        <w:rPr>
          <w:kern w:val="0"/>
          <w:sz w:val="24"/>
        </w:rPr>
        <w:t>年。</w:t>
      </w:r>
    </w:p>
    <w:p w:rsidR="00704CDD" w:rsidRDefault="009043E4">
      <w:pPr>
        <w:autoSpaceDE w:val="0"/>
        <w:autoSpaceDN w:val="0"/>
        <w:adjustRightInd w:val="0"/>
        <w:spacing w:line="400" w:lineRule="exact"/>
        <w:ind w:firstLineChars="200" w:firstLine="466"/>
        <w:rPr>
          <w:kern w:val="0"/>
          <w:sz w:val="24"/>
        </w:rPr>
      </w:pPr>
      <w:r>
        <w:rPr>
          <w:kern w:val="0"/>
          <w:sz w:val="24"/>
        </w:rPr>
        <w:t>休学创业的研究生，最长学习年限为</w:t>
      </w:r>
      <w:r>
        <w:rPr>
          <w:kern w:val="0"/>
          <w:sz w:val="24"/>
        </w:rPr>
        <w:t>10</w:t>
      </w:r>
      <w:r>
        <w:rPr>
          <w:kern w:val="0"/>
          <w:sz w:val="24"/>
        </w:rPr>
        <w:t>年。</w:t>
      </w:r>
    </w:p>
    <w:p w:rsidR="00704CDD" w:rsidRDefault="009043E4">
      <w:pPr>
        <w:keepNext/>
        <w:spacing w:beforeLines="50" w:before="156" w:afterLines="50" w:after="156"/>
        <w:outlineLvl w:val="2"/>
        <w:rPr>
          <w:b/>
          <w:sz w:val="24"/>
        </w:rPr>
      </w:pPr>
      <w:bookmarkStart w:id="29" w:name="_Toc27855"/>
      <w:r>
        <w:rPr>
          <w:rFonts w:hint="eastAsia"/>
          <w:b/>
          <w:sz w:val="24"/>
        </w:rPr>
        <w:lastRenderedPageBreak/>
        <w:t>四、</w:t>
      </w:r>
      <w:r>
        <w:rPr>
          <w:b/>
          <w:sz w:val="24"/>
        </w:rPr>
        <w:t>课程设置及学分要求</w:t>
      </w:r>
      <w:bookmarkEnd w:id="29"/>
    </w:p>
    <w:p w:rsidR="00704CDD" w:rsidRDefault="009043E4">
      <w:pPr>
        <w:autoSpaceDE w:val="0"/>
        <w:autoSpaceDN w:val="0"/>
        <w:adjustRightInd w:val="0"/>
        <w:spacing w:line="400" w:lineRule="exact"/>
        <w:ind w:firstLineChars="200" w:firstLine="466"/>
        <w:rPr>
          <w:kern w:val="0"/>
          <w:sz w:val="24"/>
        </w:rPr>
      </w:pPr>
      <w:r>
        <w:rPr>
          <w:kern w:val="0"/>
          <w:sz w:val="24"/>
        </w:rPr>
        <w:t>（一）学分要求</w:t>
      </w:r>
      <w:r>
        <w:rPr>
          <w:kern w:val="0"/>
          <w:sz w:val="24"/>
        </w:rPr>
        <w:t xml:space="preserve"> </w:t>
      </w:r>
    </w:p>
    <w:p w:rsidR="00704CDD" w:rsidRDefault="009043E4">
      <w:pPr>
        <w:autoSpaceDE w:val="0"/>
        <w:autoSpaceDN w:val="0"/>
        <w:adjustRightInd w:val="0"/>
        <w:spacing w:line="400" w:lineRule="exact"/>
        <w:ind w:firstLineChars="200" w:firstLine="466"/>
        <w:rPr>
          <w:kern w:val="0"/>
          <w:sz w:val="24"/>
        </w:rPr>
      </w:pPr>
      <w:r>
        <w:rPr>
          <w:kern w:val="0"/>
          <w:sz w:val="24"/>
        </w:rPr>
        <w:t>总学分数为</w:t>
      </w:r>
      <w:r>
        <w:rPr>
          <w:kern w:val="0"/>
          <w:sz w:val="24"/>
        </w:rPr>
        <w:t>≥1</w:t>
      </w:r>
      <w:r>
        <w:rPr>
          <w:rFonts w:hint="eastAsia"/>
          <w:kern w:val="0"/>
          <w:sz w:val="24"/>
        </w:rPr>
        <w:t>9</w:t>
      </w:r>
      <w:r>
        <w:rPr>
          <w:kern w:val="0"/>
          <w:sz w:val="24"/>
        </w:rPr>
        <w:t>学分，其中课程学习学分为</w:t>
      </w:r>
      <w:r>
        <w:rPr>
          <w:kern w:val="0"/>
          <w:sz w:val="24"/>
        </w:rPr>
        <w:t>≥14</w:t>
      </w:r>
      <w:r>
        <w:rPr>
          <w:kern w:val="0"/>
          <w:sz w:val="24"/>
        </w:rPr>
        <w:t>学分，必修环节学分为</w:t>
      </w:r>
      <w:r>
        <w:rPr>
          <w:rFonts w:hint="eastAsia"/>
          <w:kern w:val="0"/>
          <w:sz w:val="24"/>
        </w:rPr>
        <w:t>5</w:t>
      </w:r>
      <w:r>
        <w:rPr>
          <w:kern w:val="0"/>
          <w:sz w:val="24"/>
        </w:rPr>
        <w:t>学分。所修课程由公共学位课、专业学位课和选修课三部分组成。其中，公共学位课</w:t>
      </w:r>
      <w:r>
        <w:rPr>
          <w:kern w:val="0"/>
          <w:sz w:val="24"/>
        </w:rPr>
        <w:t>≥4</w:t>
      </w:r>
      <w:r>
        <w:rPr>
          <w:kern w:val="0"/>
          <w:sz w:val="24"/>
        </w:rPr>
        <w:t>学分，专业学位课</w:t>
      </w:r>
      <w:r>
        <w:rPr>
          <w:kern w:val="0"/>
          <w:sz w:val="24"/>
        </w:rPr>
        <w:t>≥4</w:t>
      </w:r>
      <w:r>
        <w:rPr>
          <w:kern w:val="0"/>
          <w:sz w:val="24"/>
        </w:rPr>
        <w:t>学分，选修课</w:t>
      </w:r>
      <w:r>
        <w:rPr>
          <w:kern w:val="0"/>
          <w:sz w:val="24"/>
        </w:rPr>
        <w:t>≥6</w:t>
      </w:r>
      <w:r>
        <w:rPr>
          <w:kern w:val="0"/>
          <w:sz w:val="24"/>
        </w:rPr>
        <w:t>学分。必修环节包括：实践环节</w:t>
      </w:r>
      <w:r>
        <w:rPr>
          <w:rFonts w:hint="eastAsia"/>
          <w:kern w:val="0"/>
          <w:sz w:val="24"/>
        </w:rPr>
        <w:t>3</w:t>
      </w:r>
      <w:r>
        <w:rPr>
          <w:kern w:val="0"/>
          <w:sz w:val="24"/>
        </w:rPr>
        <w:t>学分、学术活动</w:t>
      </w:r>
      <w:r>
        <w:rPr>
          <w:kern w:val="0"/>
          <w:sz w:val="24"/>
        </w:rPr>
        <w:t>1</w:t>
      </w:r>
      <w:r>
        <w:rPr>
          <w:kern w:val="0"/>
          <w:sz w:val="24"/>
        </w:rPr>
        <w:t>学分、选题报告及中期考核</w:t>
      </w:r>
      <w:r>
        <w:rPr>
          <w:kern w:val="0"/>
          <w:sz w:val="24"/>
        </w:rPr>
        <w:t>1</w:t>
      </w:r>
      <w:r>
        <w:rPr>
          <w:kern w:val="0"/>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（二）课程设置</w:t>
      </w: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851"/>
        <w:gridCol w:w="1194"/>
        <w:gridCol w:w="1499"/>
        <w:gridCol w:w="849"/>
        <w:gridCol w:w="708"/>
        <w:gridCol w:w="569"/>
        <w:gridCol w:w="710"/>
        <w:gridCol w:w="849"/>
        <w:gridCol w:w="681"/>
      </w:tblGrid>
      <w:tr w:rsidR="00704CDD">
        <w:trPr>
          <w:cantSplit/>
          <w:trHeight w:val="20"/>
          <w:tblHeader/>
          <w:jc w:val="center"/>
        </w:trPr>
        <w:tc>
          <w:tcPr>
            <w:tcW w:w="704" w:type="dxa"/>
            <w:tcMar>
              <w:top w:w="28" w:type="dxa"/>
              <w:left w:w="57" w:type="dxa"/>
              <w:bottom w:w="28" w:type="dxa"/>
              <w:right w:w="57" w:type="dxa"/>
            </w:tcMar>
            <w:vAlign w:val="center"/>
          </w:tcPr>
          <w:p w:rsidR="00704CDD" w:rsidRDefault="009043E4">
            <w:pPr>
              <w:widowControl/>
              <w:jc w:val="center"/>
              <w:rPr>
                <w:b/>
                <w:bCs/>
                <w:sz w:val="22"/>
                <w:szCs w:val="22"/>
              </w:rPr>
            </w:pPr>
            <w:bookmarkStart w:id="30" w:name="_Toc330313703"/>
            <w:bookmarkStart w:id="31" w:name="_Toc24209"/>
            <w:r>
              <w:rPr>
                <w:rFonts w:hAnsi="宋体"/>
                <w:b/>
                <w:bCs/>
                <w:sz w:val="22"/>
                <w:szCs w:val="22"/>
              </w:rPr>
              <w:t>课程</w:t>
            </w:r>
          </w:p>
          <w:p w:rsidR="00704CDD" w:rsidRDefault="009043E4">
            <w:pPr>
              <w:widowControl/>
              <w:jc w:val="center"/>
              <w:rPr>
                <w:b/>
                <w:bCs/>
                <w:sz w:val="22"/>
                <w:szCs w:val="22"/>
              </w:rPr>
            </w:pPr>
            <w:r>
              <w:rPr>
                <w:rFonts w:hAnsi="宋体"/>
                <w:b/>
                <w:bCs/>
                <w:sz w:val="22"/>
                <w:szCs w:val="22"/>
              </w:rPr>
              <w:t>类别</w:t>
            </w:r>
          </w:p>
        </w:tc>
        <w:tc>
          <w:tcPr>
            <w:tcW w:w="851" w:type="dxa"/>
            <w:tcMar>
              <w:top w:w="28" w:type="dxa"/>
              <w:left w:w="57" w:type="dxa"/>
              <w:bottom w:w="28" w:type="dxa"/>
              <w:right w:w="57" w:type="dxa"/>
            </w:tcMar>
            <w:vAlign w:val="center"/>
          </w:tcPr>
          <w:p w:rsidR="00704CDD" w:rsidRDefault="009043E4">
            <w:pPr>
              <w:widowControl/>
              <w:jc w:val="center"/>
              <w:rPr>
                <w:b/>
                <w:kern w:val="0"/>
                <w:sz w:val="22"/>
                <w:szCs w:val="22"/>
              </w:rPr>
            </w:pPr>
            <w:r>
              <w:rPr>
                <w:rFonts w:hAnsi="宋体"/>
                <w:b/>
                <w:bCs/>
                <w:sz w:val="22"/>
                <w:szCs w:val="22"/>
              </w:rPr>
              <w:t>课程</w:t>
            </w:r>
          </w:p>
          <w:p w:rsidR="00704CDD" w:rsidRDefault="009043E4">
            <w:pPr>
              <w:widowControl/>
              <w:jc w:val="center"/>
              <w:rPr>
                <w:b/>
                <w:bCs/>
                <w:sz w:val="22"/>
                <w:szCs w:val="22"/>
              </w:rPr>
            </w:pPr>
            <w:r>
              <w:rPr>
                <w:rFonts w:hAnsi="宋体"/>
                <w:b/>
                <w:bCs/>
                <w:sz w:val="22"/>
                <w:szCs w:val="22"/>
              </w:rPr>
              <w:t>类型</w:t>
            </w:r>
          </w:p>
        </w:tc>
        <w:tc>
          <w:tcPr>
            <w:tcW w:w="1194" w:type="dxa"/>
            <w:tcMar>
              <w:top w:w="28" w:type="dxa"/>
              <w:left w:w="57" w:type="dxa"/>
              <w:bottom w:w="28" w:type="dxa"/>
              <w:right w:w="57" w:type="dxa"/>
            </w:tcMar>
            <w:vAlign w:val="center"/>
          </w:tcPr>
          <w:p w:rsidR="00704CDD" w:rsidRDefault="009043E4">
            <w:pPr>
              <w:widowControl/>
              <w:jc w:val="center"/>
              <w:rPr>
                <w:b/>
                <w:bCs/>
                <w:sz w:val="22"/>
                <w:szCs w:val="22"/>
              </w:rPr>
            </w:pPr>
            <w:r>
              <w:rPr>
                <w:rFonts w:hAnsi="宋体"/>
                <w:b/>
                <w:bCs/>
                <w:sz w:val="22"/>
                <w:szCs w:val="22"/>
              </w:rPr>
              <w:t>课程编号</w:t>
            </w:r>
          </w:p>
        </w:tc>
        <w:tc>
          <w:tcPr>
            <w:tcW w:w="1499" w:type="dxa"/>
            <w:tcMar>
              <w:top w:w="28" w:type="dxa"/>
              <w:left w:w="57" w:type="dxa"/>
              <w:bottom w:w="28" w:type="dxa"/>
              <w:right w:w="57" w:type="dxa"/>
            </w:tcMar>
            <w:vAlign w:val="center"/>
          </w:tcPr>
          <w:p w:rsidR="00704CDD" w:rsidRDefault="009043E4">
            <w:pPr>
              <w:widowControl/>
              <w:jc w:val="center"/>
              <w:rPr>
                <w:b/>
                <w:bCs/>
                <w:sz w:val="22"/>
                <w:szCs w:val="22"/>
              </w:rPr>
            </w:pPr>
            <w:r>
              <w:rPr>
                <w:rFonts w:hAnsi="宋体"/>
                <w:b/>
                <w:bCs/>
                <w:sz w:val="22"/>
                <w:szCs w:val="22"/>
              </w:rPr>
              <w:t>课程名称</w:t>
            </w:r>
          </w:p>
        </w:tc>
        <w:tc>
          <w:tcPr>
            <w:tcW w:w="849" w:type="dxa"/>
            <w:tcMar>
              <w:top w:w="28" w:type="dxa"/>
              <w:left w:w="57" w:type="dxa"/>
              <w:bottom w:w="28" w:type="dxa"/>
              <w:right w:w="57" w:type="dxa"/>
            </w:tcMar>
            <w:vAlign w:val="center"/>
          </w:tcPr>
          <w:p w:rsidR="00704CDD" w:rsidRDefault="009043E4">
            <w:pPr>
              <w:widowControl/>
              <w:jc w:val="center"/>
              <w:rPr>
                <w:rFonts w:hAnsi="宋体"/>
                <w:b/>
                <w:bCs/>
                <w:sz w:val="22"/>
                <w:szCs w:val="22"/>
              </w:rPr>
            </w:pPr>
            <w:r>
              <w:rPr>
                <w:rFonts w:hAnsi="宋体"/>
                <w:b/>
                <w:bCs/>
                <w:sz w:val="22"/>
                <w:szCs w:val="22"/>
              </w:rPr>
              <w:t>理论</w:t>
            </w:r>
          </w:p>
          <w:p w:rsidR="00704CDD" w:rsidRDefault="009043E4">
            <w:pPr>
              <w:widowControl/>
              <w:jc w:val="center"/>
              <w:rPr>
                <w:b/>
                <w:bCs/>
                <w:sz w:val="22"/>
                <w:szCs w:val="22"/>
              </w:rPr>
            </w:pPr>
            <w:r>
              <w:rPr>
                <w:rFonts w:hAnsi="宋体"/>
                <w:b/>
                <w:bCs/>
                <w:sz w:val="22"/>
                <w:szCs w:val="22"/>
              </w:rPr>
              <w:t>学时</w:t>
            </w:r>
          </w:p>
        </w:tc>
        <w:tc>
          <w:tcPr>
            <w:tcW w:w="708" w:type="dxa"/>
            <w:tcMar>
              <w:top w:w="28" w:type="dxa"/>
              <w:left w:w="57" w:type="dxa"/>
              <w:bottom w:w="28" w:type="dxa"/>
              <w:right w:w="57" w:type="dxa"/>
            </w:tcMar>
            <w:vAlign w:val="center"/>
          </w:tcPr>
          <w:p w:rsidR="00704CDD" w:rsidRDefault="009043E4">
            <w:pPr>
              <w:widowControl/>
              <w:jc w:val="center"/>
              <w:rPr>
                <w:rFonts w:hAnsi="宋体"/>
                <w:b/>
                <w:bCs/>
                <w:sz w:val="22"/>
                <w:szCs w:val="22"/>
              </w:rPr>
            </w:pPr>
            <w:r>
              <w:rPr>
                <w:rFonts w:hAnsi="宋体"/>
                <w:b/>
                <w:bCs/>
                <w:sz w:val="22"/>
                <w:szCs w:val="22"/>
              </w:rPr>
              <w:t>实验</w:t>
            </w:r>
          </w:p>
          <w:p w:rsidR="00704CDD" w:rsidRDefault="009043E4">
            <w:pPr>
              <w:widowControl/>
              <w:jc w:val="center"/>
              <w:rPr>
                <w:b/>
                <w:bCs/>
                <w:sz w:val="22"/>
                <w:szCs w:val="22"/>
              </w:rPr>
            </w:pPr>
            <w:r>
              <w:rPr>
                <w:rFonts w:hAnsi="宋体"/>
                <w:b/>
                <w:bCs/>
                <w:sz w:val="22"/>
                <w:szCs w:val="22"/>
              </w:rPr>
              <w:t>学时</w:t>
            </w:r>
          </w:p>
        </w:tc>
        <w:tc>
          <w:tcPr>
            <w:tcW w:w="569" w:type="dxa"/>
            <w:tcMar>
              <w:top w:w="28" w:type="dxa"/>
              <w:left w:w="57" w:type="dxa"/>
              <w:bottom w:w="28" w:type="dxa"/>
              <w:right w:w="57" w:type="dxa"/>
            </w:tcMar>
            <w:vAlign w:val="center"/>
          </w:tcPr>
          <w:p w:rsidR="00704CDD" w:rsidRDefault="009043E4">
            <w:pPr>
              <w:widowControl/>
              <w:jc w:val="center"/>
              <w:rPr>
                <w:rFonts w:hAnsi="宋体"/>
                <w:b/>
                <w:bCs/>
                <w:sz w:val="22"/>
                <w:szCs w:val="22"/>
              </w:rPr>
            </w:pPr>
            <w:r>
              <w:rPr>
                <w:rFonts w:hAnsi="宋体"/>
                <w:b/>
                <w:bCs/>
                <w:sz w:val="22"/>
                <w:szCs w:val="22"/>
              </w:rPr>
              <w:t>学</w:t>
            </w:r>
          </w:p>
          <w:p w:rsidR="00704CDD" w:rsidRDefault="009043E4">
            <w:pPr>
              <w:widowControl/>
              <w:jc w:val="center"/>
              <w:rPr>
                <w:b/>
                <w:bCs/>
                <w:sz w:val="22"/>
                <w:szCs w:val="22"/>
              </w:rPr>
            </w:pPr>
            <w:r>
              <w:rPr>
                <w:rFonts w:hAnsi="宋体"/>
                <w:b/>
                <w:bCs/>
                <w:sz w:val="22"/>
                <w:szCs w:val="22"/>
              </w:rPr>
              <w:t>分</w:t>
            </w:r>
          </w:p>
        </w:tc>
        <w:tc>
          <w:tcPr>
            <w:tcW w:w="710" w:type="dxa"/>
            <w:tcMar>
              <w:top w:w="28" w:type="dxa"/>
              <w:left w:w="57" w:type="dxa"/>
              <w:bottom w:w="28" w:type="dxa"/>
              <w:right w:w="57" w:type="dxa"/>
            </w:tcMar>
            <w:vAlign w:val="center"/>
          </w:tcPr>
          <w:p w:rsidR="00704CDD" w:rsidRDefault="009043E4">
            <w:pPr>
              <w:widowControl/>
              <w:jc w:val="center"/>
              <w:rPr>
                <w:rFonts w:hAnsi="宋体"/>
                <w:b/>
                <w:bCs/>
                <w:sz w:val="22"/>
                <w:szCs w:val="22"/>
              </w:rPr>
            </w:pPr>
            <w:r>
              <w:rPr>
                <w:rFonts w:hAnsi="宋体"/>
                <w:b/>
                <w:bCs/>
                <w:sz w:val="22"/>
                <w:szCs w:val="22"/>
              </w:rPr>
              <w:t>开课</w:t>
            </w:r>
          </w:p>
          <w:p w:rsidR="00704CDD" w:rsidRDefault="009043E4">
            <w:pPr>
              <w:widowControl/>
              <w:jc w:val="center"/>
              <w:rPr>
                <w:b/>
                <w:bCs/>
                <w:sz w:val="22"/>
                <w:szCs w:val="22"/>
              </w:rPr>
            </w:pPr>
            <w:r>
              <w:rPr>
                <w:rFonts w:hAnsi="宋体"/>
                <w:b/>
                <w:bCs/>
                <w:sz w:val="22"/>
                <w:szCs w:val="22"/>
              </w:rPr>
              <w:t>学期</w:t>
            </w:r>
          </w:p>
        </w:tc>
        <w:tc>
          <w:tcPr>
            <w:tcW w:w="849" w:type="dxa"/>
            <w:tcMar>
              <w:top w:w="28" w:type="dxa"/>
              <w:left w:w="57" w:type="dxa"/>
              <w:bottom w:w="28" w:type="dxa"/>
              <w:right w:w="57" w:type="dxa"/>
            </w:tcMar>
            <w:vAlign w:val="center"/>
          </w:tcPr>
          <w:p w:rsidR="00704CDD" w:rsidRDefault="009043E4">
            <w:pPr>
              <w:widowControl/>
              <w:jc w:val="center"/>
              <w:rPr>
                <w:b/>
                <w:bCs/>
                <w:sz w:val="22"/>
                <w:szCs w:val="22"/>
              </w:rPr>
            </w:pPr>
            <w:r>
              <w:rPr>
                <w:rFonts w:hAnsi="宋体"/>
                <w:b/>
                <w:bCs/>
                <w:sz w:val="22"/>
                <w:szCs w:val="22"/>
              </w:rPr>
              <w:t>开课</w:t>
            </w:r>
          </w:p>
          <w:p w:rsidR="00704CDD" w:rsidRDefault="009043E4">
            <w:pPr>
              <w:widowControl/>
              <w:jc w:val="center"/>
              <w:rPr>
                <w:b/>
                <w:bCs/>
                <w:sz w:val="22"/>
                <w:szCs w:val="22"/>
              </w:rPr>
            </w:pPr>
            <w:r>
              <w:rPr>
                <w:rFonts w:hAnsi="宋体"/>
                <w:b/>
                <w:bCs/>
                <w:sz w:val="22"/>
                <w:szCs w:val="22"/>
              </w:rPr>
              <w:t>单位</w:t>
            </w:r>
          </w:p>
        </w:tc>
        <w:tc>
          <w:tcPr>
            <w:tcW w:w="681" w:type="dxa"/>
            <w:tcMar>
              <w:top w:w="28" w:type="dxa"/>
              <w:left w:w="57" w:type="dxa"/>
              <w:bottom w:w="28" w:type="dxa"/>
              <w:right w:w="57" w:type="dxa"/>
            </w:tcMar>
            <w:vAlign w:val="center"/>
          </w:tcPr>
          <w:p w:rsidR="00704CDD" w:rsidRDefault="009043E4">
            <w:pPr>
              <w:widowControl/>
              <w:jc w:val="center"/>
              <w:rPr>
                <w:b/>
                <w:bCs/>
                <w:sz w:val="22"/>
                <w:szCs w:val="22"/>
              </w:rPr>
            </w:pPr>
            <w:r>
              <w:rPr>
                <w:rFonts w:hAnsi="宋体"/>
                <w:b/>
                <w:bCs/>
                <w:sz w:val="22"/>
                <w:szCs w:val="22"/>
              </w:rPr>
              <w:t>备注</w:t>
            </w:r>
          </w:p>
        </w:tc>
      </w:tr>
      <w:tr w:rsidR="00704CDD">
        <w:trPr>
          <w:cantSplit/>
          <w:trHeight w:val="20"/>
          <w:jc w:val="center"/>
        </w:trPr>
        <w:tc>
          <w:tcPr>
            <w:tcW w:w="704" w:type="dxa"/>
            <w:vMerge w:val="restart"/>
            <w:tcMar>
              <w:top w:w="28" w:type="dxa"/>
              <w:left w:w="57" w:type="dxa"/>
              <w:bottom w:w="28" w:type="dxa"/>
              <w:right w:w="57" w:type="dxa"/>
            </w:tcMar>
            <w:vAlign w:val="center"/>
          </w:tcPr>
          <w:p w:rsidR="00704CDD" w:rsidRDefault="009043E4">
            <w:pPr>
              <w:widowControl/>
              <w:jc w:val="center"/>
              <w:rPr>
                <w:bCs/>
                <w:sz w:val="22"/>
                <w:szCs w:val="22"/>
              </w:rPr>
            </w:pPr>
            <w:r>
              <w:rPr>
                <w:rFonts w:hAnsi="宋体"/>
                <w:bCs/>
                <w:sz w:val="22"/>
                <w:szCs w:val="22"/>
              </w:rPr>
              <w:t>公共</w:t>
            </w:r>
          </w:p>
          <w:p w:rsidR="00704CDD" w:rsidRDefault="009043E4">
            <w:pPr>
              <w:widowControl/>
              <w:jc w:val="center"/>
              <w:rPr>
                <w:bCs/>
                <w:sz w:val="22"/>
                <w:szCs w:val="22"/>
              </w:rPr>
            </w:pPr>
            <w:r>
              <w:rPr>
                <w:rFonts w:hAnsi="宋体"/>
                <w:bCs/>
                <w:sz w:val="22"/>
                <w:szCs w:val="22"/>
              </w:rPr>
              <w:t>学位课</w:t>
            </w:r>
          </w:p>
          <w:p w:rsidR="00704CDD" w:rsidRDefault="009043E4">
            <w:pPr>
              <w:widowControl/>
              <w:ind w:leftChars="-100" w:left="-203" w:rightChars="-100" w:right="-203"/>
              <w:jc w:val="center"/>
              <w:rPr>
                <w:bCs/>
                <w:sz w:val="22"/>
                <w:szCs w:val="22"/>
              </w:rPr>
            </w:pPr>
            <w:r>
              <w:rPr>
                <w:rFonts w:hAnsi="宋体"/>
                <w:bCs/>
                <w:sz w:val="22"/>
                <w:szCs w:val="22"/>
              </w:rPr>
              <w:t>（</w:t>
            </w:r>
            <w:r>
              <w:rPr>
                <w:rFonts w:hAnsi="宋体"/>
                <w:bCs/>
                <w:sz w:val="22"/>
                <w:szCs w:val="22"/>
              </w:rPr>
              <w:t>4</w:t>
            </w:r>
            <w:r>
              <w:rPr>
                <w:rFonts w:hAnsi="宋体"/>
                <w:bCs/>
                <w:sz w:val="22"/>
                <w:szCs w:val="22"/>
              </w:rPr>
              <w:t>学分）</w:t>
            </w:r>
          </w:p>
        </w:tc>
        <w:tc>
          <w:tcPr>
            <w:tcW w:w="851" w:type="dxa"/>
            <w:tcMar>
              <w:top w:w="28" w:type="dxa"/>
              <w:left w:w="57" w:type="dxa"/>
              <w:bottom w:w="28" w:type="dxa"/>
              <w:right w:w="57" w:type="dxa"/>
            </w:tcMar>
            <w:vAlign w:val="center"/>
          </w:tcPr>
          <w:p w:rsidR="00704CDD" w:rsidRDefault="009043E4">
            <w:pPr>
              <w:widowControl/>
              <w:jc w:val="center"/>
              <w:rPr>
                <w:bCs/>
                <w:sz w:val="22"/>
                <w:szCs w:val="22"/>
              </w:rPr>
            </w:pPr>
            <w:r>
              <w:rPr>
                <w:rFonts w:hAnsi="宋体"/>
                <w:bCs/>
                <w:sz w:val="22"/>
                <w:szCs w:val="22"/>
              </w:rPr>
              <w:t>外语</w:t>
            </w:r>
          </w:p>
          <w:p w:rsidR="00704CDD" w:rsidRDefault="009043E4">
            <w:pPr>
              <w:widowControl/>
              <w:ind w:leftChars="-50" w:left="-101" w:rightChars="-50" w:right="-101"/>
              <w:jc w:val="center"/>
              <w:rPr>
                <w:bCs/>
                <w:sz w:val="22"/>
                <w:szCs w:val="22"/>
              </w:rPr>
            </w:pPr>
            <w:r>
              <w:rPr>
                <w:rFonts w:hAnsi="宋体"/>
                <w:bCs/>
                <w:sz w:val="22"/>
                <w:szCs w:val="22"/>
              </w:rPr>
              <w:t>（</w:t>
            </w:r>
            <w:r>
              <w:rPr>
                <w:bCs/>
                <w:sz w:val="22"/>
                <w:szCs w:val="22"/>
              </w:rPr>
              <w:t>2</w:t>
            </w:r>
            <w:r>
              <w:rPr>
                <w:rFonts w:hAnsi="宋体"/>
                <w:bCs/>
                <w:sz w:val="22"/>
                <w:szCs w:val="22"/>
              </w:rPr>
              <w:t>学分）</w:t>
            </w:r>
          </w:p>
        </w:tc>
        <w:tc>
          <w:tcPr>
            <w:tcW w:w="1194" w:type="dxa"/>
            <w:tcMar>
              <w:top w:w="28" w:type="dxa"/>
              <w:left w:w="57" w:type="dxa"/>
              <w:bottom w:w="28" w:type="dxa"/>
              <w:right w:w="57" w:type="dxa"/>
            </w:tcMar>
            <w:vAlign w:val="center"/>
          </w:tcPr>
          <w:p w:rsidR="00704CDD" w:rsidRDefault="009043E4">
            <w:pPr>
              <w:widowControl/>
              <w:jc w:val="center"/>
              <w:rPr>
                <w:kern w:val="0"/>
                <w:sz w:val="22"/>
                <w:szCs w:val="22"/>
              </w:rPr>
            </w:pPr>
            <w:r>
              <w:rPr>
                <w:bCs/>
                <w:kern w:val="0"/>
                <w:sz w:val="22"/>
                <w:szCs w:val="22"/>
              </w:rPr>
              <w:t>01811038-042</w:t>
            </w:r>
          </w:p>
        </w:tc>
        <w:tc>
          <w:tcPr>
            <w:tcW w:w="1499" w:type="dxa"/>
            <w:tcMar>
              <w:top w:w="28" w:type="dxa"/>
              <w:left w:w="57" w:type="dxa"/>
              <w:bottom w:w="28" w:type="dxa"/>
              <w:right w:w="57" w:type="dxa"/>
            </w:tcMar>
            <w:vAlign w:val="center"/>
          </w:tcPr>
          <w:p w:rsidR="00704CDD" w:rsidRDefault="009043E4">
            <w:pPr>
              <w:widowControl/>
              <w:jc w:val="center"/>
              <w:rPr>
                <w:bCs/>
                <w:kern w:val="0"/>
                <w:sz w:val="22"/>
                <w:szCs w:val="22"/>
              </w:rPr>
            </w:pPr>
            <w:r>
              <w:rPr>
                <w:rFonts w:hAnsi="宋体"/>
                <w:bCs/>
                <w:kern w:val="0"/>
                <w:sz w:val="22"/>
                <w:szCs w:val="22"/>
              </w:rPr>
              <w:t>第一外国语（英、日、法、德、俄语）</w:t>
            </w:r>
          </w:p>
        </w:tc>
        <w:tc>
          <w:tcPr>
            <w:tcW w:w="849" w:type="dxa"/>
            <w:tcMar>
              <w:top w:w="28" w:type="dxa"/>
              <w:left w:w="57" w:type="dxa"/>
              <w:bottom w:w="28" w:type="dxa"/>
              <w:right w:w="57" w:type="dxa"/>
            </w:tcMar>
            <w:vAlign w:val="center"/>
          </w:tcPr>
          <w:p w:rsidR="00704CDD" w:rsidRDefault="009043E4">
            <w:pPr>
              <w:widowControl/>
              <w:jc w:val="center"/>
              <w:rPr>
                <w:kern w:val="0"/>
                <w:sz w:val="22"/>
                <w:szCs w:val="22"/>
              </w:rPr>
            </w:pPr>
            <w:r>
              <w:rPr>
                <w:bCs/>
                <w:kern w:val="0"/>
                <w:sz w:val="22"/>
                <w:szCs w:val="22"/>
              </w:rPr>
              <w:t>36</w:t>
            </w:r>
          </w:p>
        </w:tc>
        <w:tc>
          <w:tcPr>
            <w:tcW w:w="708"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569" w:type="dxa"/>
            <w:tcMar>
              <w:top w:w="28" w:type="dxa"/>
              <w:left w:w="57" w:type="dxa"/>
              <w:bottom w:w="28" w:type="dxa"/>
              <w:right w:w="57" w:type="dxa"/>
            </w:tcMar>
            <w:vAlign w:val="center"/>
          </w:tcPr>
          <w:p w:rsidR="00704CDD" w:rsidRDefault="009043E4">
            <w:pPr>
              <w:widowControl/>
              <w:jc w:val="center"/>
              <w:rPr>
                <w:kern w:val="0"/>
                <w:sz w:val="22"/>
                <w:szCs w:val="22"/>
              </w:rPr>
            </w:pPr>
            <w:r>
              <w:rPr>
                <w:bCs/>
                <w:kern w:val="0"/>
                <w:sz w:val="22"/>
                <w:szCs w:val="22"/>
              </w:rPr>
              <w:t>2</w:t>
            </w:r>
          </w:p>
        </w:tc>
        <w:tc>
          <w:tcPr>
            <w:tcW w:w="710" w:type="dxa"/>
            <w:tcMar>
              <w:top w:w="28" w:type="dxa"/>
              <w:left w:w="57" w:type="dxa"/>
              <w:bottom w:w="28" w:type="dxa"/>
              <w:right w:w="57" w:type="dxa"/>
            </w:tcMar>
            <w:vAlign w:val="center"/>
          </w:tcPr>
          <w:p w:rsidR="00704CDD" w:rsidRDefault="009043E4">
            <w:pPr>
              <w:widowControl/>
              <w:jc w:val="center"/>
              <w:rPr>
                <w:kern w:val="0"/>
                <w:sz w:val="22"/>
                <w:szCs w:val="22"/>
              </w:rPr>
            </w:pPr>
            <w:r>
              <w:rPr>
                <w:bCs/>
                <w:kern w:val="0"/>
                <w:sz w:val="22"/>
                <w:szCs w:val="22"/>
              </w:rPr>
              <w:t>2</w:t>
            </w:r>
          </w:p>
        </w:tc>
        <w:tc>
          <w:tcPr>
            <w:tcW w:w="84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bCs/>
                <w:kern w:val="0"/>
                <w:sz w:val="22"/>
                <w:szCs w:val="22"/>
              </w:rPr>
              <w:t>外国语</w:t>
            </w:r>
          </w:p>
          <w:p w:rsidR="00704CDD" w:rsidRDefault="009043E4">
            <w:pPr>
              <w:widowControl/>
              <w:jc w:val="center"/>
              <w:rPr>
                <w:bCs/>
                <w:kern w:val="0"/>
                <w:sz w:val="22"/>
                <w:szCs w:val="22"/>
              </w:rPr>
            </w:pPr>
            <w:r>
              <w:rPr>
                <w:rFonts w:hAnsi="宋体"/>
                <w:bCs/>
                <w:kern w:val="0"/>
                <w:sz w:val="22"/>
                <w:szCs w:val="22"/>
              </w:rPr>
              <w:t>学院</w:t>
            </w:r>
          </w:p>
        </w:tc>
        <w:tc>
          <w:tcPr>
            <w:tcW w:w="681" w:type="dxa"/>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704" w:type="dxa"/>
            <w:vMerge/>
            <w:tcMar>
              <w:top w:w="28" w:type="dxa"/>
              <w:left w:w="57" w:type="dxa"/>
              <w:bottom w:w="28" w:type="dxa"/>
              <w:right w:w="57" w:type="dxa"/>
            </w:tcMar>
            <w:vAlign w:val="center"/>
          </w:tcPr>
          <w:p w:rsidR="00704CDD" w:rsidRDefault="00704CDD">
            <w:pPr>
              <w:widowControl/>
              <w:jc w:val="center"/>
              <w:rPr>
                <w:kern w:val="0"/>
                <w:sz w:val="22"/>
                <w:szCs w:val="22"/>
              </w:rPr>
            </w:pPr>
          </w:p>
        </w:tc>
        <w:tc>
          <w:tcPr>
            <w:tcW w:w="851" w:type="dxa"/>
            <w:tcMar>
              <w:top w:w="28" w:type="dxa"/>
              <w:left w:w="57" w:type="dxa"/>
              <w:bottom w:w="28" w:type="dxa"/>
              <w:right w:w="57" w:type="dxa"/>
            </w:tcMar>
            <w:vAlign w:val="center"/>
          </w:tcPr>
          <w:p w:rsidR="00704CDD" w:rsidRDefault="009043E4">
            <w:pPr>
              <w:widowControl/>
              <w:jc w:val="center"/>
              <w:rPr>
                <w:bCs/>
                <w:sz w:val="22"/>
                <w:szCs w:val="22"/>
              </w:rPr>
            </w:pPr>
            <w:r>
              <w:rPr>
                <w:rFonts w:hAnsi="宋体"/>
                <w:bCs/>
                <w:sz w:val="22"/>
                <w:szCs w:val="22"/>
              </w:rPr>
              <w:t>思政</w:t>
            </w:r>
          </w:p>
          <w:p w:rsidR="00704CDD" w:rsidRDefault="009043E4">
            <w:pPr>
              <w:widowControl/>
              <w:ind w:leftChars="-50" w:left="-101" w:rightChars="-50" w:right="-101"/>
              <w:jc w:val="center"/>
              <w:rPr>
                <w:bCs/>
                <w:sz w:val="22"/>
                <w:szCs w:val="22"/>
              </w:rPr>
            </w:pPr>
            <w:r>
              <w:rPr>
                <w:rFonts w:hAnsi="宋体"/>
                <w:bCs/>
                <w:sz w:val="22"/>
                <w:szCs w:val="22"/>
              </w:rPr>
              <w:t>（</w:t>
            </w:r>
            <w:r>
              <w:rPr>
                <w:rFonts w:hAnsi="宋体"/>
                <w:bCs/>
                <w:sz w:val="22"/>
                <w:szCs w:val="22"/>
              </w:rPr>
              <w:t>2</w:t>
            </w:r>
            <w:r>
              <w:rPr>
                <w:rFonts w:hAnsi="宋体"/>
                <w:bCs/>
                <w:sz w:val="22"/>
                <w:szCs w:val="22"/>
              </w:rPr>
              <w:t>学分）</w:t>
            </w:r>
          </w:p>
        </w:tc>
        <w:tc>
          <w:tcPr>
            <w:tcW w:w="1194" w:type="dxa"/>
            <w:tcMar>
              <w:top w:w="28" w:type="dxa"/>
              <w:left w:w="57" w:type="dxa"/>
              <w:bottom w:w="28" w:type="dxa"/>
              <w:right w:w="57" w:type="dxa"/>
            </w:tcMar>
            <w:vAlign w:val="center"/>
          </w:tcPr>
          <w:p w:rsidR="00704CDD" w:rsidRDefault="009043E4">
            <w:pPr>
              <w:widowControl/>
              <w:jc w:val="center"/>
              <w:rPr>
                <w:kern w:val="0"/>
                <w:sz w:val="22"/>
                <w:szCs w:val="22"/>
              </w:rPr>
            </w:pPr>
            <w:r>
              <w:rPr>
                <w:sz w:val="22"/>
                <w:szCs w:val="22"/>
              </w:rPr>
              <w:t>02111008</w:t>
            </w:r>
          </w:p>
        </w:tc>
        <w:tc>
          <w:tcPr>
            <w:tcW w:w="1499" w:type="dxa"/>
            <w:tcMar>
              <w:top w:w="28" w:type="dxa"/>
              <w:left w:w="57" w:type="dxa"/>
              <w:bottom w:w="28" w:type="dxa"/>
              <w:right w:w="57" w:type="dxa"/>
            </w:tcMar>
            <w:vAlign w:val="center"/>
          </w:tcPr>
          <w:p w:rsidR="00704CDD" w:rsidRDefault="009043E4">
            <w:pPr>
              <w:widowControl/>
              <w:jc w:val="center"/>
              <w:rPr>
                <w:bCs/>
                <w:kern w:val="0"/>
                <w:sz w:val="22"/>
                <w:szCs w:val="22"/>
              </w:rPr>
            </w:pPr>
            <w:r>
              <w:rPr>
                <w:rFonts w:hAnsi="宋体"/>
                <w:bCs/>
                <w:kern w:val="0"/>
                <w:sz w:val="22"/>
                <w:szCs w:val="22"/>
              </w:rPr>
              <w:t>中国马克思主义与当代</w:t>
            </w:r>
          </w:p>
        </w:tc>
        <w:tc>
          <w:tcPr>
            <w:tcW w:w="849" w:type="dxa"/>
            <w:tcMar>
              <w:top w:w="28" w:type="dxa"/>
              <w:left w:w="57" w:type="dxa"/>
              <w:bottom w:w="28" w:type="dxa"/>
              <w:right w:w="57" w:type="dxa"/>
            </w:tcMar>
            <w:vAlign w:val="center"/>
          </w:tcPr>
          <w:p w:rsidR="00704CDD" w:rsidRDefault="009043E4">
            <w:pPr>
              <w:widowControl/>
              <w:jc w:val="center"/>
              <w:rPr>
                <w:kern w:val="0"/>
                <w:sz w:val="22"/>
                <w:szCs w:val="22"/>
              </w:rPr>
            </w:pPr>
            <w:r>
              <w:rPr>
                <w:bCs/>
                <w:kern w:val="0"/>
                <w:sz w:val="22"/>
                <w:szCs w:val="22"/>
              </w:rPr>
              <w:t>36</w:t>
            </w:r>
          </w:p>
        </w:tc>
        <w:tc>
          <w:tcPr>
            <w:tcW w:w="708"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569" w:type="dxa"/>
            <w:tcMar>
              <w:top w:w="28" w:type="dxa"/>
              <w:left w:w="57" w:type="dxa"/>
              <w:bottom w:w="28" w:type="dxa"/>
              <w:right w:w="57" w:type="dxa"/>
            </w:tcMar>
            <w:vAlign w:val="center"/>
          </w:tcPr>
          <w:p w:rsidR="00704CDD" w:rsidRDefault="009043E4">
            <w:pPr>
              <w:widowControl/>
              <w:jc w:val="center"/>
              <w:rPr>
                <w:kern w:val="0"/>
                <w:sz w:val="22"/>
                <w:szCs w:val="22"/>
              </w:rPr>
            </w:pPr>
            <w:r>
              <w:rPr>
                <w:bCs/>
                <w:kern w:val="0"/>
                <w:sz w:val="22"/>
                <w:szCs w:val="22"/>
              </w:rPr>
              <w:t>2</w:t>
            </w:r>
          </w:p>
        </w:tc>
        <w:tc>
          <w:tcPr>
            <w:tcW w:w="710" w:type="dxa"/>
            <w:tcMar>
              <w:top w:w="28" w:type="dxa"/>
              <w:left w:w="57" w:type="dxa"/>
              <w:bottom w:w="28" w:type="dxa"/>
              <w:right w:w="57" w:type="dxa"/>
            </w:tcMar>
            <w:vAlign w:val="center"/>
          </w:tcPr>
          <w:p w:rsidR="00704CDD" w:rsidRDefault="009043E4">
            <w:pPr>
              <w:widowControl/>
              <w:jc w:val="center"/>
              <w:rPr>
                <w:kern w:val="0"/>
                <w:sz w:val="22"/>
                <w:szCs w:val="22"/>
              </w:rPr>
            </w:pPr>
            <w:r>
              <w:rPr>
                <w:bCs/>
                <w:kern w:val="0"/>
                <w:sz w:val="22"/>
                <w:szCs w:val="22"/>
              </w:rPr>
              <w:t>1</w:t>
            </w:r>
          </w:p>
        </w:tc>
        <w:tc>
          <w:tcPr>
            <w:tcW w:w="849" w:type="dxa"/>
            <w:tcMar>
              <w:top w:w="28" w:type="dxa"/>
              <w:left w:w="57" w:type="dxa"/>
              <w:bottom w:w="28" w:type="dxa"/>
              <w:right w:w="57" w:type="dxa"/>
            </w:tcMar>
            <w:vAlign w:val="center"/>
          </w:tcPr>
          <w:p w:rsidR="00704CDD" w:rsidRDefault="009043E4">
            <w:pPr>
              <w:widowControl/>
              <w:jc w:val="center"/>
              <w:rPr>
                <w:bCs/>
                <w:kern w:val="0"/>
                <w:sz w:val="22"/>
                <w:szCs w:val="22"/>
              </w:rPr>
            </w:pPr>
            <w:r>
              <w:rPr>
                <w:rFonts w:hAnsi="宋体"/>
                <w:bCs/>
                <w:kern w:val="0"/>
                <w:sz w:val="22"/>
                <w:szCs w:val="22"/>
              </w:rPr>
              <w:t>马克思主义学院</w:t>
            </w:r>
          </w:p>
        </w:tc>
        <w:tc>
          <w:tcPr>
            <w:tcW w:w="681" w:type="dxa"/>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555" w:type="dxa"/>
            <w:gridSpan w:val="2"/>
            <w:vMerge w:val="restart"/>
            <w:tcMar>
              <w:top w:w="28" w:type="dxa"/>
              <w:left w:w="57" w:type="dxa"/>
              <w:bottom w:w="28" w:type="dxa"/>
              <w:right w:w="57" w:type="dxa"/>
            </w:tcMar>
            <w:vAlign w:val="center"/>
          </w:tcPr>
          <w:p w:rsidR="00704CDD" w:rsidRDefault="009043E4">
            <w:pPr>
              <w:widowControl/>
              <w:jc w:val="center"/>
              <w:rPr>
                <w:kern w:val="0"/>
                <w:sz w:val="22"/>
                <w:szCs w:val="22"/>
              </w:rPr>
            </w:pPr>
            <w:r>
              <w:rPr>
                <w:rFonts w:hAnsi="宋体"/>
                <w:bCs/>
                <w:sz w:val="22"/>
                <w:szCs w:val="22"/>
              </w:rPr>
              <w:t>专业</w:t>
            </w:r>
          </w:p>
          <w:p w:rsidR="00704CDD" w:rsidRDefault="009043E4">
            <w:pPr>
              <w:widowControl/>
              <w:jc w:val="center"/>
              <w:rPr>
                <w:kern w:val="0"/>
                <w:sz w:val="22"/>
                <w:szCs w:val="22"/>
              </w:rPr>
            </w:pPr>
            <w:r>
              <w:rPr>
                <w:rFonts w:hAnsi="宋体"/>
                <w:bCs/>
                <w:sz w:val="22"/>
                <w:szCs w:val="22"/>
              </w:rPr>
              <w:t>学位课</w:t>
            </w:r>
          </w:p>
          <w:p w:rsidR="00704CDD" w:rsidRDefault="009043E4">
            <w:pPr>
              <w:widowControl/>
              <w:jc w:val="center"/>
              <w:rPr>
                <w:bCs/>
                <w:sz w:val="22"/>
                <w:szCs w:val="22"/>
              </w:rPr>
            </w:pPr>
            <w:r>
              <w:rPr>
                <w:rFonts w:hAnsi="宋体"/>
                <w:bCs/>
                <w:sz w:val="22"/>
                <w:szCs w:val="22"/>
              </w:rPr>
              <w:t>（</w:t>
            </w:r>
            <w:r>
              <w:rPr>
                <w:bCs/>
                <w:sz w:val="22"/>
                <w:szCs w:val="22"/>
              </w:rPr>
              <w:t>4</w:t>
            </w:r>
            <w:r>
              <w:rPr>
                <w:rFonts w:hAnsi="宋体"/>
                <w:bCs/>
                <w:sz w:val="22"/>
                <w:szCs w:val="22"/>
              </w:rPr>
              <w:t>学分）</w:t>
            </w:r>
          </w:p>
        </w:tc>
        <w:tc>
          <w:tcPr>
            <w:tcW w:w="1194" w:type="dxa"/>
            <w:tcMar>
              <w:top w:w="28" w:type="dxa"/>
              <w:left w:w="57" w:type="dxa"/>
              <w:bottom w:w="28" w:type="dxa"/>
              <w:right w:w="57" w:type="dxa"/>
            </w:tcMar>
            <w:vAlign w:val="center"/>
          </w:tcPr>
          <w:p w:rsidR="00704CDD" w:rsidRDefault="009043E4">
            <w:pPr>
              <w:widowControl/>
              <w:jc w:val="center"/>
              <w:rPr>
                <w:kern w:val="0"/>
                <w:sz w:val="22"/>
                <w:szCs w:val="22"/>
              </w:rPr>
            </w:pPr>
            <w:r>
              <w:rPr>
                <w:bCs/>
                <w:sz w:val="22"/>
                <w:szCs w:val="22"/>
              </w:rPr>
              <w:t>01611104</w:t>
            </w:r>
          </w:p>
        </w:tc>
        <w:tc>
          <w:tcPr>
            <w:tcW w:w="1499" w:type="dxa"/>
            <w:tcMar>
              <w:top w:w="28" w:type="dxa"/>
              <w:left w:w="57" w:type="dxa"/>
              <w:bottom w:w="28" w:type="dxa"/>
              <w:right w:w="57" w:type="dxa"/>
            </w:tcMar>
            <w:vAlign w:val="center"/>
          </w:tcPr>
          <w:p w:rsidR="00704CDD" w:rsidRDefault="009043E4">
            <w:pPr>
              <w:widowControl/>
              <w:jc w:val="center"/>
              <w:rPr>
                <w:bCs/>
                <w:sz w:val="22"/>
                <w:szCs w:val="22"/>
              </w:rPr>
            </w:pPr>
            <w:r>
              <w:rPr>
                <w:rFonts w:hAnsi="宋体"/>
                <w:bCs/>
                <w:sz w:val="22"/>
                <w:szCs w:val="22"/>
              </w:rPr>
              <w:t>高级微观经济学</w:t>
            </w:r>
          </w:p>
        </w:tc>
        <w:tc>
          <w:tcPr>
            <w:tcW w:w="849" w:type="dxa"/>
            <w:tcMar>
              <w:top w:w="28" w:type="dxa"/>
              <w:left w:w="57" w:type="dxa"/>
              <w:bottom w:w="28" w:type="dxa"/>
              <w:right w:w="57" w:type="dxa"/>
            </w:tcMar>
            <w:vAlign w:val="center"/>
          </w:tcPr>
          <w:p w:rsidR="00704CDD" w:rsidRDefault="009043E4">
            <w:pPr>
              <w:widowControl/>
              <w:jc w:val="center"/>
              <w:rPr>
                <w:kern w:val="0"/>
                <w:sz w:val="22"/>
                <w:szCs w:val="22"/>
              </w:rPr>
            </w:pPr>
            <w:r>
              <w:rPr>
                <w:bCs/>
                <w:kern w:val="0"/>
                <w:sz w:val="22"/>
                <w:szCs w:val="22"/>
              </w:rPr>
              <w:t>36</w:t>
            </w:r>
          </w:p>
        </w:tc>
        <w:tc>
          <w:tcPr>
            <w:tcW w:w="708"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569" w:type="dxa"/>
            <w:tcMar>
              <w:top w:w="28" w:type="dxa"/>
              <w:left w:w="57" w:type="dxa"/>
              <w:bottom w:w="28" w:type="dxa"/>
              <w:right w:w="57" w:type="dxa"/>
            </w:tcMar>
            <w:vAlign w:val="center"/>
          </w:tcPr>
          <w:p w:rsidR="00704CDD" w:rsidRDefault="009043E4">
            <w:pPr>
              <w:widowControl/>
              <w:jc w:val="center"/>
              <w:rPr>
                <w:kern w:val="0"/>
                <w:sz w:val="22"/>
                <w:szCs w:val="22"/>
              </w:rPr>
            </w:pPr>
            <w:r>
              <w:rPr>
                <w:bCs/>
                <w:kern w:val="0"/>
                <w:sz w:val="22"/>
                <w:szCs w:val="22"/>
              </w:rPr>
              <w:t>2</w:t>
            </w:r>
          </w:p>
        </w:tc>
        <w:tc>
          <w:tcPr>
            <w:tcW w:w="710" w:type="dxa"/>
            <w:tcMar>
              <w:top w:w="28" w:type="dxa"/>
              <w:left w:w="57" w:type="dxa"/>
              <w:bottom w:w="28" w:type="dxa"/>
              <w:right w:w="57" w:type="dxa"/>
            </w:tcMar>
            <w:vAlign w:val="center"/>
          </w:tcPr>
          <w:p w:rsidR="00704CDD" w:rsidRDefault="009043E4">
            <w:pPr>
              <w:widowControl/>
              <w:jc w:val="center"/>
              <w:rPr>
                <w:kern w:val="0"/>
                <w:sz w:val="22"/>
                <w:szCs w:val="22"/>
              </w:rPr>
            </w:pPr>
            <w:r>
              <w:rPr>
                <w:bCs/>
                <w:kern w:val="0"/>
                <w:sz w:val="22"/>
                <w:szCs w:val="22"/>
              </w:rPr>
              <w:t>1</w:t>
            </w:r>
          </w:p>
        </w:tc>
        <w:tc>
          <w:tcPr>
            <w:tcW w:w="84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kern w:val="0"/>
                <w:sz w:val="22"/>
                <w:szCs w:val="22"/>
              </w:rPr>
              <w:t>经济学院</w:t>
            </w:r>
          </w:p>
        </w:tc>
        <w:tc>
          <w:tcPr>
            <w:tcW w:w="681" w:type="dxa"/>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555" w:type="dxa"/>
            <w:gridSpan w:val="2"/>
            <w:vMerge/>
            <w:tcMar>
              <w:top w:w="28" w:type="dxa"/>
              <w:left w:w="57" w:type="dxa"/>
              <w:bottom w:w="28" w:type="dxa"/>
              <w:right w:w="57" w:type="dxa"/>
            </w:tcMar>
            <w:vAlign w:val="center"/>
          </w:tcPr>
          <w:p w:rsidR="00704CDD" w:rsidRDefault="00704CDD">
            <w:pPr>
              <w:widowControl/>
              <w:jc w:val="center"/>
              <w:rPr>
                <w:kern w:val="0"/>
                <w:sz w:val="22"/>
                <w:szCs w:val="22"/>
              </w:rPr>
            </w:pPr>
          </w:p>
        </w:tc>
        <w:tc>
          <w:tcPr>
            <w:tcW w:w="1194" w:type="dxa"/>
            <w:tcMar>
              <w:top w:w="28" w:type="dxa"/>
              <w:left w:w="57" w:type="dxa"/>
              <w:bottom w:w="28" w:type="dxa"/>
              <w:right w:w="57" w:type="dxa"/>
            </w:tcMar>
            <w:vAlign w:val="center"/>
          </w:tcPr>
          <w:p w:rsidR="00704CDD" w:rsidRDefault="009043E4">
            <w:pPr>
              <w:widowControl/>
              <w:jc w:val="center"/>
              <w:rPr>
                <w:kern w:val="0"/>
                <w:sz w:val="22"/>
                <w:szCs w:val="22"/>
              </w:rPr>
            </w:pPr>
            <w:r>
              <w:rPr>
                <w:bCs/>
                <w:sz w:val="22"/>
                <w:szCs w:val="22"/>
              </w:rPr>
              <w:t>01611105</w:t>
            </w:r>
          </w:p>
        </w:tc>
        <w:tc>
          <w:tcPr>
            <w:tcW w:w="149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kern w:val="0"/>
                <w:sz w:val="22"/>
                <w:szCs w:val="22"/>
              </w:rPr>
              <w:t>高级宏观经济学</w:t>
            </w:r>
          </w:p>
        </w:tc>
        <w:tc>
          <w:tcPr>
            <w:tcW w:w="849" w:type="dxa"/>
            <w:tcMar>
              <w:top w:w="28" w:type="dxa"/>
              <w:left w:w="57" w:type="dxa"/>
              <w:bottom w:w="28" w:type="dxa"/>
              <w:right w:w="57" w:type="dxa"/>
            </w:tcMar>
            <w:vAlign w:val="center"/>
          </w:tcPr>
          <w:p w:rsidR="00704CDD" w:rsidRDefault="009043E4">
            <w:pPr>
              <w:widowControl/>
              <w:jc w:val="center"/>
              <w:rPr>
                <w:kern w:val="0"/>
                <w:sz w:val="22"/>
                <w:szCs w:val="22"/>
              </w:rPr>
            </w:pPr>
            <w:r>
              <w:rPr>
                <w:bCs/>
                <w:kern w:val="0"/>
                <w:sz w:val="22"/>
                <w:szCs w:val="22"/>
              </w:rPr>
              <w:t>36</w:t>
            </w:r>
          </w:p>
        </w:tc>
        <w:tc>
          <w:tcPr>
            <w:tcW w:w="708"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569" w:type="dxa"/>
            <w:tcMar>
              <w:top w:w="28" w:type="dxa"/>
              <w:left w:w="57" w:type="dxa"/>
              <w:bottom w:w="28" w:type="dxa"/>
              <w:right w:w="57" w:type="dxa"/>
            </w:tcMar>
            <w:vAlign w:val="center"/>
          </w:tcPr>
          <w:p w:rsidR="00704CDD" w:rsidRDefault="009043E4">
            <w:pPr>
              <w:widowControl/>
              <w:jc w:val="center"/>
              <w:rPr>
                <w:kern w:val="0"/>
                <w:sz w:val="22"/>
                <w:szCs w:val="22"/>
              </w:rPr>
            </w:pPr>
            <w:r>
              <w:rPr>
                <w:bCs/>
                <w:kern w:val="0"/>
                <w:sz w:val="22"/>
                <w:szCs w:val="22"/>
              </w:rPr>
              <w:t>2</w:t>
            </w:r>
          </w:p>
        </w:tc>
        <w:tc>
          <w:tcPr>
            <w:tcW w:w="710" w:type="dxa"/>
            <w:tcMar>
              <w:top w:w="28" w:type="dxa"/>
              <w:left w:w="57" w:type="dxa"/>
              <w:bottom w:w="28" w:type="dxa"/>
              <w:right w:w="57" w:type="dxa"/>
            </w:tcMar>
            <w:vAlign w:val="center"/>
          </w:tcPr>
          <w:p w:rsidR="00704CDD" w:rsidRDefault="009043E4">
            <w:pPr>
              <w:widowControl/>
              <w:jc w:val="center"/>
              <w:rPr>
                <w:kern w:val="0"/>
                <w:sz w:val="22"/>
                <w:szCs w:val="22"/>
              </w:rPr>
            </w:pPr>
            <w:r>
              <w:rPr>
                <w:bCs/>
                <w:kern w:val="0"/>
                <w:sz w:val="22"/>
                <w:szCs w:val="22"/>
              </w:rPr>
              <w:t>1</w:t>
            </w:r>
          </w:p>
        </w:tc>
        <w:tc>
          <w:tcPr>
            <w:tcW w:w="84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kern w:val="0"/>
                <w:sz w:val="22"/>
                <w:szCs w:val="22"/>
              </w:rPr>
              <w:t>经济学院</w:t>
            </w:r>
          </w:p>
        </w:tc>
        <w:tc>
          <w:tcPr>
            <w:tcW w:w="681" w:type="dxa"/>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555" w:type="dxa"/>
            <w:gridSpan w:val="2"/>
            <w:vMerge w:val="restart"/>
            <w:tcMar>
              <w:top w:w="28" w:type="dxa"/>
              <w:left w:w="57" w:type="dxa"/>
              <w:bottom w:w="28" w:type="dxa"/>
              <w:right w:w="57" w:type="dxa"/>
            </w:tcMar>
            <w:vAlign w:val="center"/>
          </w:tcPr>
          <w:p w:rsidR="00704CDD" w:rsidRDefault="009043E4">
            <w:pPr>
              <w:widowControl/>
              <w:jc w:val="center"/>
              <w:rPr>
                <w:kern w:val="0"/>
                <w:sz w:val="22"/>
                <w:szCs w:val="22"/>
              </w:rPr>
            </w:pPr>
            <w:r>
              <w:rPr>
                <w:rFonts w:hAnsi="宋体"/>
                <w:bCs/>
                <w:sz w:val="22"/>
                <w:szCs w:val="22"/>
              </w:rPr>
              <w:t>选修课</w:t>
            </w:r>
          </w:p>
          <w:p w:rsidR="00704CDD" w:rsidRDefault="009043E4">
            <w:pPr>
              <w:widowControl/>
              <w:jc w:val="center"/>
              <w:rPr>
                <w:kern w:val="0"/>
                <w:sz w:val="22"/>
                <w:szCs w:val="22"/>
              </w:rPr>
            </w:pPr>
            <w:r>
              <w:rPr>
                <w:rFonts w:hAnsi="宋体"/>
                <w:bCs/>
                <w:sz w:val="22"/>
                <w:szCs w:val="22"/>
              </w:rPr>
              <w:t>（</w:t>
            </w:r>
            <w:r>
              <w:rPr>
                <w:rFonts w:hint="eastAsia"/>
                <w:bCs/>
                <w:sz w:val="22"/>
                <w:szCs w:val="22"/>
              </w:rPr>
              <w:t>6</w:t>
            </w:r>
            <w:r>
              <w:rPr>
                <w:rFonts w:hAnsi="宋体"/>
                <w:bCs/>
                <w:sz w:val="22"/>
                <w:szCs w:val="22"/>
              </w:rPr>
              <w:t>学分）</w:t>
            </w:r>
          </w:p>
        </w:tc>
        <w:tc>
          <w:tcPr>
            <w:tcW w:w="1194" w:type="dxa"/>
            <w:tcMar>
              <w:top w:w="28" w:type="dxa"/>
              <w:left w:w="57" w:type="dxa"/>
              <w:bottom w:w="28" w:type="dxa"/>
              <w:right w:w="57" w:type="dxa"/>
            </w:tcMar>
            <w:vAlign w:val="center"/>
          </w:tcPr>
          <w:p w:rsidR="00704CDD" w:rsidRDefault="009043E4">
            <w:pPr>
              <w:widowControl/>
              <w:jc w:val="center"/>
              <w:rPr>
                <w:kern w:val="0"/>
                <w:sz w:val="22"/>
                <w:szCs w:val="22"/>
              </w:rPr>
            </w:pPr>
            <w:r>
              <w:rPr>
                <w:bCs/>
                <w:sz w:val="22"/>
                <w:szCs w:val="22"/>
              </w:rPr>
              <w:t>02112101</w:t>
            </w:r>
          </w:p>
        </w:tc>
        <w:tc>
          <w:tcPr>
            <w:tcW w:w="149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bCs/>
                <w:sz w:val="22"/>
                <w:szCs w:val="22"/>
              </w:rPr>
              <w:t>马克思主义经典著作选读</w:t>
            </w:r>
          </w:p>
        </w:tc>
        <w:tc>
          <w:tcPr>
            <w:tcW w:w="849"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18</w:t>
            </w:r>
          </w:p>
        </w:tc>
        <w:tc>
          <w:tcPr>
            <w:tcW w:w="708"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569"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1</w:t>
            </w:r>
          </w:p>
        </w:tc>
        <w:tc>
          <w:tcPr>
            <w:tcW w:w="710"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84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bCs/>
                <w:kern w:val="0"/>
                <w:sz w:val="22"/>
                <w:szCs w:val="22"/>
              </w:rPr>
              <w:t>马克思主义学院</w:t>
            </w:r>
          </w:p>
        </w:tc>
        <w:tc>
          <w:tcPr>
            <w:tcW w:w="681" w:type="dxa"/>
            <w:tcMar>
              <w:top w:w="28" w:type="dxa"/>
              <w:left w:w="57" w:type="dxa"/>
              <w:bottom w:w="28" w:type="dxa"/>
              <w:right w:w="57" w:type="dxa"/>
            </w:tcMar>
            <w:vAlign w:val="center"/>
          </w:tcPr>
          <w:p w:rsidR="00704CDD" w:rsidRDefault="00704CDD">
            <w:pPr>
              <w:widowControl/>
              <w:jc w:val="center"/>
              <w:rPr>
                <w:bCs/>
                <w:strike/>
                <w:sz w:val="22"/>
                <w:szCs w:val="22"/>
              </w:rPr>
            </w:pPr>
          </w:p>
        </w:tc>
      </w:tr>
      <w:tr w:rsidR="00704CDD">
        <w:trPr>
          <w:cantSplit/>
          <w:trHeight w:val="20"/>
          <w:jc w:val="center"/>
        </w:trPr>
        <w:tc>
          <w:tcPr>
            <w:tcW w:w="1555" w:type="dxa"/>
            <w:gridSpan w:val="2"/>
            <w:vMerge/>
            <w:tcMar>
              <w:top w:w="28" w:type="dxa"/>
              <w:left w:w="57" w:type="dxa"/>
              <w:bottom w:w="28" w:type="dxa"/>
              <w:right w:w="57" w:type="dxa"/>
            </w:tcMar>
            <w:vAlign w:val="center"/>
          </w:tcPr>
          <w:p w:rsidR="00704CDD" w:rsidRDefault="00704CDD">
            <w:pPr>
              <w:widowControl/>
              <w:jc w:val="center"/>
              <w:rPr>
                <w:rFonts w:hAnsi="宋体"/>
                <w:bCs/>
                <w:sz w:val="22"/>
                <w:szCs w:val="22"/>
              </w:rPr>
            </w:pPr>
          </w:p>
        </w:tc>
        <w:tc>
          <w:tcPr>
            <w:tcW w:w="1194" w:type="dxa"/>
            <w:tcMar>
              <w:top w:w="28" w:type="dxa"/>
              <w:left w:w="57" w:type="dxa"/>
              <w:bottom w:w="28" w:type="dxa"/>
              <w:right w:w="57" w:type="dxa"/>
            </w:tcMar>
            <w:vAlign w:val="center"/>
          </w:tcPr>
          <w:p w:rsidR="00704CDD" w:rsidRDefault="009043E4">
            <w:pPr>
              <w:widowControl/>
              <w:jc w:val="center"/>
              <w:rPr>
                <w:kern w:val="0"/>
                <w:sz w:val="22"/>
                <w:szCs w:val="22"/>
              </w:rPr>
            </w:pPr>
            <w:r>
              <w:rPr>
                <w:bCs/>
                <w:sz w:val="22"/>
                <w:szCs w:val="22"/>
              </w:rPr>
              <w:t>01813001-004</w:t>
            </w:r>
          </w:p>
        </w:tc>
        <w:tc>
          <w:tcPr>
            <w:tcW w:w="1499" w:type="dxa"/>
            <w:tcMar>
              <w:top w:w="28" w:type="dxa"/>
              <w:left w:w="57" w:type="dxa"/>
              <w:bottom w:w="28" w:type="dxa"/>
              <w:right w:w="57" w:type="dxa"/>
            </w:tcMar>
            <w:vAlign w:val="center"/>
          </w:tcPr>
          <w:p w:rsidR="00704CDD" w:rsidRDefault="009043E4">
            <w:pPr>
              <w:widowControl/>
              <w:jc w:val="center"/>
              <w:rPr>
                <w:rFonts w:hAnsi="宋体"/>
                <w:kern w:val="0"/>
                <w:sz w:val="22"/>
                <w:szCs w:val="22"/>
              </w:rPr>
            </w:pPr>
            <w:r>
              <w:rPr>
                <w:rFonts w:hAnsi="宋体"/>
                <w:bCs/>
                <w:sz w:val="22"/>
                <w:szCs w:val="22"/>
              </w:rPr>
              <w:t>第二外国语（法、日、德、俄语）</w:t>
            </w:r>
          </w:p>
        </w:tc>
        <w:tc>
          <w:tcPr>
            <w:tcW w:w="849"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72</w:t>
            </w:r>
          </w:p>
        </w:tc>
        <w:tc>
          <w:tcPr>
            <w:tcW w:w="708"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569"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4</w:t>
            </w:r>
          </w:p>
        </w:tc>
        <w:tc>
          <w:tcPr>
            <w:tcW w:w="710"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849" w:type="dxa"/>
            <w:tcMar>
              <w:top w:w="28" w:type="dxa"/>
              <w:left w:w="57" w:type="dxa"/>
              <w:bottom w:w="28" w:type="dxa"/>
              <w:right w:w="57" w:type="dxa"/>
            </w:tcMar>
            <w:vAlign w:val="center"/>
          </w:tcPr>
          <w:p w:rsidR="00704CDD" w:rsidRDefault="009043E4">
            <w:pPr>
              <w:widowControl/>
              <w:jc w:val="center"/>
              <w:rPr>
                <w:rFonts w:hAnsi="宋体"/>
                <w:kern w:val="0"/>
                <w:sz w:val="22"/>
                <w:szCs w:val="22"/>
              </w:rPr>
            </w:pPr>
            <w:r>
              <w:rPr>
                <w:rFonts w:hAnsi="宋体"/>
                <w:bCs/>
                <w:kern w:val="0"/>
                <w:sz w:val="22"/>
                <w:szCs w:val="22"/>
              </w:rPr>
              <w:t>外语学院</w:t>
            </w:r>
          </w:p>
        </w:tc>
        <w:tc>
          <w:tcPr>
            <w:tcW w:w="681" w:type="dxa"/>
            <w:tcMar>
              <w:top w:w="28" w:type="dxa"/>
              <w:left w:w="57" w:type="dxa"/>
              <w:bottom w:w="28" w:type="dxa"/>
              <w:right w:w="57" w:type="dxa"/>
            </w:tcMar>
            <w:vAlign w:val="center"/>
          </w:tcPr>
          <w:p w:rsidR="00704CDD" w:rsidRDefault="009043E4">
            <w:pPr>
              <w:widowControl/>
              <w:jc w:val="center"/>
              <w:rPr>
                <w:bCs/>
                <w:strike/>
                <w:sz w:val="22"/>
                <w:szCs w:val="22"/>
              </w:rPr>
            </w:pPr>
            <w:r>
              <w:rPr>
                <w:rFonts w:hAnsi="宋体"/>
                <w:kern w:val="0"/>
                <w:sz w:val="22"/>
                <w:szCs w:val="22"/>
              </w:rPr>
              <w:t>硕士阶段未修必选</w:t>
            </w:r>
          </w:p>
        </w:tc>
      </w:tr>
      <w:tr w:rsidR="00704CDD">
        <w:trPr>
          <w:cantSplit/>
          <w:trHeight w:val="20"/>
          <w:jc w:val="center"/>
        </w:trPr>
        <w:tc>
          <w:tcPr>
            <w:tcW w:w="1555" w:type="dxa"/>
            <w:gridSpan w:val="2"/>
            <w:vMerge/>
            <w:tcMar>
              <w:top w:w="28" w:type="dxa"/>
              <w:left w:w="57" w:type="dxa"/>
              <w:bottom w:w="28" w:type="dxa"/>
              <w:right w:w="57" w:type="dxa"/>
            </w:tcMar>
            <w:vAlign w:val="center"/>
          </w:tcPr>
          <w:p w:rsidR="00704CDD" w:rsidRDefault="00704CDD">
            <w:pPr>
              <w:widowControl/>
              <w:jc w:val="center"/>
              <w:rPr>
                <w:bCs/>
                <w:sz w:val="22"/>
                <w:szCs w:val="22"/>
              </w:rPr>
            </w:pPr>
          </w:p>
        </w:tc>
        <w:tc>
          <w:tcPr>
            <w:tcW w:w="1194" w:type="dxa"/>
            <w:tcMar>
              <w:top w:w="28" w:type="dxa"/>
              <w:left w:w="57" w:type="dxa"/>
              <w:bottom w:w="28" w:type="dxa"/>
              <w:right w:w="57" w:type="dxa"/>
            </w:tcMar>
            <w:vAlign w:val="center"/>
          </w:tcPr>
          <w:p w:rsidR="00704CDD" w:rsidRDefault="009043E4">
            <w:pPr>
              <w:widowControl/>
              <w:jc w:val="center"/>
              <w:rPr>
                <w:bCs/>
                <w:sz w:val="22"/>
                <w:szCs w:val="22"/>
              </w:rPr>
            </w:pPr>
            <w:r>
              <w:rPr>
                <w:bCs/>
                <w:sz w:val="22"/>
                <w:szCs w:val="22"/>
              </w:rPr>
              <w:t>01612</w:t>
            </w:r>
            <w:r>
              <w:rPr>
                <w:rFonts w:hint="eastAsia"/>
                <w:bCs/>
                <w:sz w:val="22"/>
                <w:szCs w:val="22"/>
              </w:rPr>
              <w:t>123</w:t>
            </w:r>
          </w:p>
        </w:tc>
        <w:tc>
          <w:tcPr>
            <w:tcW w:w="1499" w:type="dxa"/>
            <w:tcMar>
              <w:top w:w="28" w:type="dxa"/>
              <w:left w:w="57" w:type="dxa"/>
              <w:bottom w:w="28" w:type="dxa"/>
              <w:right w:w="57" w:type="dxa"/>
            </w:tcMar>
            <w:vAlign w:val="center"/>
          </w:tcPr>
          <w:p w:rsidR="00704CDD" w:rsidRDefault="009043E4">
            <w:pPr>
              <w:widowControl/>
              <w:jc w:val="center"/>
              <w:rPr>
                <w:bCs/>
                <w:sz w:val="22"/>
                <w:szCs w:val="22"/>
              </w:rPr>
            </w:pPr>
            <w:r>
              <w:rPr>
                <w:rFonts w:hAnsi="宋体"/>
                <w:kern w:val="0"/>
                <w:sz w:val="22"/>
                <w:szCs w:val="22"/>
              </w:rPr>
              <w:t>高级计量经济</w:t>
            </w:r>
            <w:r>
              <w:rPr>
                <w:rFonts w:hAnsi="宋体" w:hint="eastAsia"/>
                <w:kern w:val="0"/>
                <w:sz w:val="22"/>
                <w:szCs w:val="22"/>
              </w:rPr>
              <w:t>学</w:t>
            </w:r>
          </w:p>
        </w:tc>
        <w:tc>
          <w:tcPr>
            <w:tcW w:w="849"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36</w:t>
            </w:r>
          </w:p>
        </w:tc>
        <w:tc>
          <w:tcPr>
            <w:tcW w:w="708"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569"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710"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849" w:type="dxa"/>
            <w:tcMar>
              <w:top w:w="28" w:type="dxa"/>
              <w:left w:w="57" w:type="dxa"/>
              <w:bottom w:w="28" w:type="dxa"/>
              <w:right w:w="57" w:type="dxa"/>
            </w:tcMar>
            <w:vAlign w:val="center"/>
          </w:tcPr>
          <w:p w:rsidR="00704CDD" w:rsidRDefault="009043E4">
            <w:pPr>
              <w:widowControl/>
              <w:jc w:val="center"/>
              <w:rPr>
                <w:bCs/>
                <w:kern w:val="0"/>
                <w:sz w:val="22"/>
                <w:szCs w:val="22"/>
              </w:rPr>
            </w:pPr>
            <w:r>
              <w:rPr>
                <w:rFonts w:hAnsi="宋体"/>
                <w:kern w:val="0"/>
                <w:sz w:val="22"/>
                <w:szCs w:val="22"/>
              </w:rPr>
              <w:t>经济学院</w:t>
            </w:r>
          </w:p>
        </w:tc>
        <w:tc>
          <w:tcPr>
            <w:tcW w:w="681" w:type="dxa"/>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555" w:type="dxa"/>
            <w:gridSpan w:val="2"/>
            <w:vMerge/>
            <w:tcMar>
              <w:top w:w="28" w:type="dxa"/>
              <w:left w:w="57" w:type="dxa"/>
              <w:bottom w:w="28" w:type="dxa"/>
              <w:right w:w="57" w:type="dxa"/>
            </w:tcMar>
            <w:vAlign w:val="center"/>
          </w:tcPr>
          <w:p w:rsidR="00704CDD" w:rsidRDefault="00704CDD">
            <w:pPr>
              <w:widowControl/>
              <w:jc w:val="center"/>
              <w:rPr>
                <w:kern w:val="0"/>
                <w:sz w:val="22"/>
                <w:szCs w:val="22"/>
              </w:rPr>
            </w:pPr>
          </w:p>
        </w:tc>
        <w:tc>
          <w:tcPr>
            <w:tcW w:w="1194"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01612</w:t>
            </w:r>
            <w:r>
              <w:rPr>
                <w:rFonts w:hint="eastAsia"/>
                <w:kern w:val="0"/>
                <w:sz w:val="22"/>
                <w:szCs w:val="22"/>
              </w:rPr>
              <w:t>125</w:t>
            </w:r>
          </w:p>
        </w:tc>
        <w:tc>
          <w:tcPr>
            <w:tcW w:w="149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kern w:val="0"/>
                <w:sz w:val="22"/>
                <w:szCs w:val="22"/>
              </w:rPr>
              <w:t>高技术产业经济</w:t>
            </w:r>
            <w:r>
              <w:rPr>
                <w:rFonts w:hAnsi="宋体" w:hint="eastAsia"/>
                <w:kern w:val="0"/>
                <w:sz w:val="22"/>
                <w:szCs w:val="22"/>
              </w:rPr>
              <w:t>学</w:t>
            </w:r>
          </w:p>
        </w:tc>
        <w:tc>
          <w:tcPr>
            <w:tcW w:w="849"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36</w:t>
            </w:r>
          </w:p>
        </w:tc>
        <w:tc>
          <w:tcPr>
            <w:tcW w:w="708"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569"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710"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84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kern w:val="0"/>
                <w:sz w:val="22"/>
                <w:szCs w:val="22"/>
              </w:rPr>
              <w:t>经济学院</w:t>
            </w:r>
          </w:p>
        </w:tc>
        <w:tc>
          <w:tcPr>
            <w:tcW w:w="681" w:type="dxa"/>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396"/>
          <w:jc w:val="center"/>
        </w:trPr>
        <w:tc>
          <w:tcPr>
            <w:tcW w:w="1555" w:type="dxa"/>
            <w:gridSpan w:val="2"/>
            <w:vMerge/>
            <w:tcMar>
              <w:top w:w="28" w:type="dxa"/>
              <w:left w:w="57" w:type="dxa"/>
              <w:bottom w:w="28" w:type="dxa"/>
              <w:right w:w="57" w:type="dxa"/>
            </w:tcMar>
            <w:vAlign w:val="center"/>
          </w:tcPr>
          <w:p w:rsidR="00704CDD" w:rsidRDefault="00704CDD">
            <w:pPr>
              <w:widowControl/>
              <w:jc w:val="center"/>
              <w:rPr>
                <w:kern w:val="0"/>
                <w:sz w:val="22"/>
                <w:szCs w:val="22"/>
              </w:rPr>
            </w:pPr>
          </w:p>
        </w:tc>
        <w:tc>
          <w:tcPr>
            <w:tcW w:w="1194" w:type="dxa"/>
            <w:tcMar>
              <w:top w:w="28" w:type="dxa"/>
              <w:left w:w="57" w:type="dxa"/>
              <w:bottom w:w="28" w:type="dxa"/>
              <w:right w:w="57" w:type="dxa"/>
            </w:tcMar>
            <w:vAlign w:val="center"/>
          </w:tcPr>
          <w:p w:rsidR="00704CDD" w:rsidRDefault="009043E4">
            <w:pPr>
              <w:widowControl/>
              <w:jc w:val="center"/>
              <w:rPr>
                <w:bCs/>
                <w:sz w:val="22"/>
                <w:szCs w:val="22"/>
              </w:rPr>
            </w:pPr>
            <w:r>
              <w:rPr>
                <w:bCs/>
                <w:sz w:val="22"/>
                <w:szCs w:val="22"/>
              </w:rPr>
              <w:t>016121</w:t>
            </w:r>
            <w:r>
              <w:rPr>
                <w:rFonts w:hint="eastAsia"/>
                <w:bCs/>
                <w:sz w:val="22"/>
                <w:szCs w:val="22"/>
              </w:rPr>
              <w:t>26</w:t>
            </w:r>
          </w:p>
        </w:tc>
        <w:tc>
          <w:tcPr>
            <w:tcW w:w="1499" w:type="dxa"/>
            <w:tcMar>
              <w:top w:w="28" w:type="dxa"/>
              <w:left w:w="57" w:type="dxa"/>
              <w:bottom w:w="28" w:type="dxa"/>
              <w:right w:w="57" w:type="dxa"/>
            </w:tcMar>
            <w:vAlign w:val="center"/>
          </w:tcPr>
          <w:p w:rsidR="00704CDD" w:rsidRDefault="009043E4">
            <w:pPr>
              <w:widowControl/>
              <w:jc w:val="center"/>
              <w:rPr>
                <w:bCs/>
                <w:sz w:val="22"/>
                <w:szCs w:val="22"/>
              </w:rPr>
            </w:pPr>
            <w:r>
              <w:rPr>
                <w:rFonts w:hAnsi="宋体"/>
                <w:bCs/>
                <w:sz w:val="22"/>
                <w:szCs w:val="22"/>
              </w:rPr>
              <w:t>国际竞争战略</w:t>
            </w:r>
          </w:p>
        </w:tc>
        <w:tc>
          <w:tcPr>
            <w:tcW w:w="849"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36</w:t>
            </w:r>
          </w:p>
        </w:tc>
        <w:tc>
          <w:tcPr>
            <w:tcW w:w="708"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569"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710"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84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kern w:val="0"/>
                <w:sz w:val="22"/>
                <w:szCs w:val="22"/>
              </w:rPr>
              <w:t>经济学院</w:t>
            </w:r>
          </w:p>
        </w:tc>
        <w:tc>
          <w:tcPr>
            <w:tcW w:w="681" w:type="dxa"/>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386"/>
          <w:jc w:val="center"/>
        </w:trPr>
        <w:tc>
          <w:tcPr>
            <w:tcW w:w="1555" w:type="dxa"/>
            <w:gridSpan w:val="2"/>
            <w:vMerge/>
            <w:tcMar>
              <w:top w:w="28" w:type="dxa"/>
              <w:left w:w="57" w:type="dxa"/>
              <w:bottom w:w="28" w:type="dxa"/>
              <w:right w:w="57" w:type="dxa"/>
            </w:tcMar>
            <w:vAlign w:val="center"/>
          </w:tcPr>
          <w:p w:rsidR="00704CDD" w:rsidRDefault="00704CDD">
            <w:pPr>
              <w:widowControl/>
              <w:jc w:val="center"/>
              <w:rPr>
                <w:kern w:val="0"/>
                <w:sz w:val="22"/>
                <w:szCs w:val="22"/>
              </w:rPr>
            </w:pPr>
          </w:p>
        </w:tc>
        <w:tc>
          <w:tcPr>
            <w:tcW w:w="1194" w:type="dxa"/>
            <w:tcMar>
              <w:top w:w="28" w:type="dxa"/>
              <w:left w:w="57" w:type="dxa"/>
              <w:bottom w:w="28" w:type="dxa"/>
              <w:right w:w="57" w:type="dxa"/>
            </w:tcMar>
            <w:vAlign w:val="center"/>
          </w:tcPr>
          <w:p w:rsidR="00704CDD" w:rsidRDefault="009043E4">
            <w:pPr>
              <w:widowControl/>
              <w:jc w:val="center"/>
              <w:rPr>
                <w:bCs/>
                <w:sz w:val="22"/>
                <w:szCs w:val="22"/>
              </w:rPr>
            </w:pPr>
            <w:r>
              <w:rPr>
                <w:bCs/>
                <w:sz w:val="22"/>
                <w:szCs w:val="22"/>
              </w:rPr>
              <w:t>016121</w:t>
            </w:r>
            <w:r>
              <w:rPr>
                <w:rFonts w:hint="eastAsia"/>
                <w:bCs/>
                <w:sz w:val="22"/>
                <w:szCs w:val="22"/>
              </w:rPr>
              <w:t>27</w:t>
            </w:r>
          </w:p>
        </w:tc>
        <w:tc>
          <w:tcPr>
            <w:tcW w:w="1499" w:type="dxa"/>
            <w:tcMar>
              <w:top w:w="28" w:type="dxa"/>
              <w:left w:w="57" w:type="dxa"/>
              <w:bottom w:w="28" w:type="dxa"/>
              <w:right w:w="57" w:type="dxa"/>
            </w:tcMar>
            <w:vAlign w:val="center"/>
          </w:tcPr>
          <w:p w:rsidR="00704CDD" w:rsidRDefault="009043E4">
            <w:pPr>
              <w:widowControl/>
              <w:jc w:val="center"/>
              <w:rPr>
                <w:bCs/>
                <w:sz w:val="22"/>
                <w:szCs w:val="22"/>
              </w:rPr>
            </w:pPr>
            <w:r>
              <w:rPr>
                <w:rFonts w:hAnsi="宋体"/>
                <w:bCs/>
                <w:sz w:val="22"/>
                <w:szCs w:val="22"/>
              </w:rPr>
              <w:t>跨国公司</w:t>
            </w:r>
            <w:r>
              <w:rPr>
                <w:rFonts w:hAnsi="宋体" w:hint="eastAsia"/>
                <w:bCs/>
                <w:sz w:val="22"/>
                <w:szCs w:val="22"/>
              </w:rPr>
              <w:t>与全球价值链重构</w:t>
            </w:r>
          </w:p>
        </w:tc>
        <w:tc>
          <w:tcPr>
            <w:tcW w:w="849"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36</w:t>
            </w:r>
          </w:p>
        </w:tc>
        <w:tc>
          <w:tcPr>
            <w:tcW w:w="708"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569"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710"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84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kern w:val="0"/>
                <w:sz w:val="22"/>
                <w:szCs w:val="22"/>
              </w:rPr>
              <w:t>经济学院</w:t>
            </w:r>
          </w:p>
        </w:tc>
        <w:tc>
          <w:tcPr>
            <w:tcW w:w="681" w:type="dxa"/>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395"/>
          <w:jc w:val="center"/>
        </w:trPr>
        <w:tc>
          <w:tcPr>
            <w:tcW w:w="1555" w:type="dxa"/>
            <w:gridSpan w:val="2"/>
            <w:vMerge/>
            <w:tcMar>
              <w:top w:w="28" w:type="dxa"/>
              <w:left w:w="57" w:type="dxa"/>
              <w:bottom w:w="28" w:type="dxa"/>
              <w:right w:w="57" w:type="dxa"/>
            </w:tcMar>
            <w:vAlign w:val="center"/>
          </w:tcPr>
          <w:p w:rsidR="00704CDD" w:rsidRDefault="00704CDD">
            <w:pPr>
              <w:widowControl/>
              <w:jc w:val="center"/>
              <w:rPr>
                <w:kern w:val="0"/>
                <w:sz w:val="22"/>
                <w:szCs w:val="22"/>
              </w:rPr>
            </w:pPr>
          </w:p>
        </w:tc>
        <w:tc>
          <w:tcPr>
            <w:tcW w:w="1194" w:type="dxa"/>
            <w:tcMar>
              <w:top w:w="28" w:type="dxa"/>
              <w:left w:w="57" w:type="dxa"/>
              <w:bottom w:w="28" w:type="dxa"/>
              <w:right w:w="57" w:type="dxa"/>
            </w:tcMar>
            <w:vAlign w:val="center"/>
          </w:tcPr>
          <w:p w:rsidR="00704CDD" w:rsidRDefault="009043E4">
            <w:pPr>
              <w:widowControl/>
              <w:jc w:val="center"/>
              <w:rPr>
                <w:bCs/>
                <w:sz w:val="22"/>
                <w:szCs w:val="22"/>
              </w:rPr>
            </w:pPr>
            <w:r>
              <w:rPr>
                <w:kern w:val="0"/>
                <w:sz w:val="22"/>
                <w:szCs w:val="22"/>
              </w:rPr>
              <w:t>01612115</w:t>
            </w:r>
          </w:p>
        </w:tc>
        <w:tc>
          <w:tcPr>
            <w:tcW w:w="1499" w:type="dxa"/>
            <w:tcMar>
              <w:top w:w="28" w:type="dxa"/>
              <w:left w:w="57" w:type="dxa"/>
              <w:bottom w:w="28" w:type="dxa"/>
              <w:right w:w="57" w:type="dxa"/>
            </w:tcMar>
            <w:vAlign w:val="center"/>
          </w:tcPr>
          <w:p w:rsidR="00704CDD" w:rsidRDefault="009043E4">
            <w:pPr>
              <w:widowControl/>
              <w:jc w:val="center"/>
              <w:rPr>
                <w:bCs/>
                <w:sz w:val="22"/>
                <w:szCs w:val="22"/>
              </w:rPr>
            </w:pPr>
            <w:r>
              <w:rPr>
                <w:rFonts w:hAnsi="宋体"/>
                <w:bCs/>
                <w:sz w:val="22"/>
                <w:szCs w:val="22"/>
              </w:rPr>
              <w:t>金融理论前沿</w:t>
            </w:r>
          </w:p>
        </w:tc>
        <w:tc>
          <w:tcPr>
            <w:tcW w:w="849"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36</w:t>
            </w:r>
          </w:p>
        </w:tc>
        <w:tc>
          <w:tcPr>
            <w:tcW w:w="708"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569"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710"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84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kern w:val="0"/>
                <w:sz w:val="22"/>
                <w:szCs w:val="22"/>
              </w:rPr>
              <w:t>经济学院</w:t>
            </w:r>
          </w:p>
        </w:tc>
        <w:tc>
          <w:tcPr>
            <w:tcW w:w="681" w:type="dxa"/>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367"/>
          <w:jc w:val="center"/>
        </w:trPr>
        <w:tc>
          <w:tcPr>
            <w:tcW w:w="1555" w:type="dxa"/>
            <w:gridSpan w:val="2"/>
            <w:vMerge/>
            <w:tcMar>
              <w:top w:w="28" w:type="dxa"/>
              <w:left w:w="57" w:type="dxa"/>
              <w:bottom w:w="28" w:type="dxa"/>
              <w:right w:w="57" w:type="dxa"/>
            </w:tcMar>
            <w:vAlign w:val="center"/>
          </w:tcPr>
          <w:p w:rsidR="00704CDD" w:rsidRDefault="00704CDD">
            <w:pPr>
              <w:widowControl/>
              <w:jc w:val="center"/>
              <w:rPr>
                <w:kern w:val="0"/>
                <w:sz w:val="22"/>
                <w:szCs w:val="22"/>
              </w:rPr>
            </w:pPr>
          </w:p>
        </w:tc>
        <w:tc>
          <w:tcPr>
            <w:tcW w:w="1194" w:type="dxa"/>
            <w:tcMar>
              <w:top w:w="28" w:type="dxa"/>
              <w:left w:w="57" w:type="dxa"/>
              <w:bottom w:w="28" w:type="dxa"/>
              <w:right w:w="57" w:type="dxa"/>
            </w:tcMar>
            <w:vAlign w:val="center"/>
          </w:tcPr>
          <w:p w:rsidR="00704CDD" w:rsidRDefault="009043E4">
            <w:pPr>
              <w:widowControl/>
              <w:jc w:val="center"/>
              <w:rPr>
                <w:bCs/>
                <w:sz w:val="22"/>
                <w:szCs w:val="22"/>
              </w:rPr>
            </w:pPr>
            <w:r>
              <w:rPr>
                <w:kern w:val="0"/>
                <w:sz w:val="22"/>
                <w:szCs w:val="22"/>
              </w:rPr>
              <w:t>016121</w:t>
            </w:r>
            <w:r>
              <w:rPr>
                <w:rFonts w:hint="eastAsia"/>
                <w:kern w:val="0"/>
                <w:sz w:val="22"/>
                <w:szCs w:val="22"/>
              </w:rPr>
              <w:t>28</w:t>
            </w:r>
          </w:p>
        </w:tc>
        <w:tc>
          <w:tcPr>
            <w:tcW w:w="1499" w:type="dxa"/>
            <w:tcMar>
              <w:top w:w="28" w:type="dxa"/>
              <w:left w:w="57" w:type="dxa"/>
              <w:bottom w:w="28" w:type="dxa"/>
              <w:right w:w="57" w:type="dxa"/>
            </w:tcMar>
            <w:vAlign w:val="center"/>
          </w:tcPr>
          <w:p w:rsidR="00704CDD" w:rsidRDefault="009043E4">
            <w:pPr>
              <w:widowControl/>
              <w:jc w:val="center"/>
              <w:rPr>
                <w:bCs/>
                <w:sz w:val="22"/>
                <w:szCs w:val="22"/>
              </w:rPr>
            </w:pPr>
            <w:r>
              <w:rPr>
                <w:rFonts w:hAnsi="宋体"/>
                <w:bCs/>
                <w:sz w:val="22"/>
                <w:szCs w:val="22"/>
              </w:rPr>
              <w:t>数字经济前沿</w:t>
            </w:r>
          </w:p>
        </w:tc>
        <w:tc>
          <w:tcPr>
            <w:tcW w:w="849"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36</w:t>
            </w:r>
          </w:p>
        </w:tc>
        <w:tc>
          <w:tcPr>
            <w:tcW w:w="708"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569"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710"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84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kern w:val="0"/>
                <w:sz w:val="22"/>
                <w:szCs w:val="22"/>
              </w:rPr>
              <w:t>经济学院</w:t>
            </w:r>
          </w:p>
        </w:tc>
        <w:tc>
          <w:tcPr>
            <w:tcW w:w="681" w:type="dxa"/>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555" w:type="dxa"/>
            <w:gridSpan w:val="2"/>
            <w:vMerge/>
            <w:tcMar>
              <w:top w:w="28" w:type="dxa"/>
              <w:left w:w="57" w:type="dxa"/>
              <w:bottom w:w="28" w:type="dxa"/>
              <w:right w:w="57" w:type="dxa"/>
            </w:tcMar>
            <w:vAlign w:val="center"/>
          </w:tcPr>
          <w:p w:rsidR="00704CDD" w:rsidRDefault="00704CDD">
            <w:pPr>
              <w:widowControl/>
              <w:jc w:val="center"/>
              <w:rPr>
                <w:kern w:val="0"/>
                <w:sz w:val="22"/>
                <w:szCs w:val="22"/>
              </w:rPr>
            </w:pPr>
          </w:p>
        </w:tc>
        <w:tc>
          <w:tcPr>
            <w:tcW w:w="1194" w:type="dxa"/>
            <w:tcMar>
              <w:top w:w="28" w:type="dxa"/>
              <w:left w:w="57" w:type="dxa"/>
              <w:bottom w:w="28" w:type="dxa"/>
              <w:right w:w="57" w:type="dxa"/>
            </w:tcMar>
            <w:vAlign w:val="center"/>
          </w:tcPr>
          <w:p w:rsidR="00704CDD" w:rsidRDefault="009043E4">
            <w:pPr>
              <w:widowControl/>
              <w:jc w:val="center"/>
              <w:rPr>
                <w:bCs/>
                <w:sz w:val="22"/>
                <w:szCs w:val="22"/>
              </w:rPr>
            </w:pPr>
            <w:r>
              <w:rPr>
                <w:bCs/>
                <w:sz w:val="22"/>
                <w:szCs w:val="22"/>
              </w:rPr>
              <w:t>01612</w:t>
            </w:r>
            <w:r>
              <w:rPr>
                <w:rFonts w:hint="eastAsia"/>
                <w:bCs/>
                <w:sz w:val="22"/>
                <w:szCs w:val="22"/>
              </w:rPr>
              <w:t>124</w:t>
            </w:r>
          </w:p>
        </w:tc>
        <w:tc>
          <w:tcPr>
            <w:tcW w:w="1499" w:type="dxa"/>
            <w:tcMar>
              <w:top w:w="28" w:type="dxa"/>
              <w:left w:w="57" w:type="dxa"/>
              <w:bottom w:w="28" w:type="dxa"/>
              <w:right w:w="57" w:type="dxa"/>
            </w:tcMar>
            <w:vAlign w:val="center"/>
          </w:tcPr>
          <w:p w:rsidR="00704CDD" w:rsidRDefault="009043E4">
            <w:pPr>
              <w:widowControl/>
              <w:jc w:val="center"/>
              <w:rPr>
                <w:bCs/>
                <w:sz w:val="22"/>
                <w:szCs w:val="22"/>
              </w:rPr>
            </w:pPr>
            <w:r>
              <w:rPr>
                <w:rFonts w:hAnsi="宋体" w:hint="eastAsia"/>
                <w:bCs/>
                <w:sz w:val="22"/>
                <w:szCs w:val="22"/>
              </w:rPr>
              <w:t>经济大数据分析</w:t>
            </w:r>
          </w:p>
        </w:tc>
        <w:tc>
          <w:tcPr>
            <w:tcW w:w="849"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36</w:t>
            </w:r>
          </w:p>
        </w:tc>
        <w:tc>
          <w:tcPr>
            <w:tcW w:w="708"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569"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710"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84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kern w:val="0"/>
                <w:sz w:val="22"/>
                <w:szCs w:val="22"/>
              </w:rPr>
              <w:t>经济学院</w:t>
            </w:r>
          </w:p>
        </w:tc>
        <w:tc>
          <w:tcPr>
            <w:tcW w:w="681" w:type="dxa"/>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555" w:type="dxa"/>
            <w:gridSpan w:val="2"/>
            <w:vMerge/>
            <w:tcMar>
              <w:top w:w="28" w:type="dxa"/>
              <w:left w:w="57" w:type="dxa"/>
              <w:bottom w:w="28" w:type="dxa"/>
              <w:right w:w="57" w:type="dxa"/>
            </w:tcMar>
            <w:vAlign w:val="center"/>
          </w:tcPr>
          <w:p w:rsidR="00704CDD" w:rsidRDefault="00704CDD">
            <w:pPr>
              <w:widowControl/>
              <w:jc w:val="center"/>
              <w:rPr>
                <w:kern w:val="0"/>
                <w:sz w:val="22"/>
                <w:szCs w:val="22"/>
              </w:rPr>
            </w:pPr>
          </w:p>
        </w:tc>
        <w:tc>
          <w:tcPr>
            <w:tcW w:w="1194" w:type="dxa"/>
            <w:tcMar>
              <w:top w:w="28" w:type="dxa"/>
              <w:left w:w="57" w:type="dxa"/>
              <w:bottom w:w="28" w:type="dxa"/>
              <w:right w:w="57" w:type="dxa"/>
            </w:tcMar>
            <w:vAlign w:val="center"/>
          </w:tcPr>
          <w:p w:rsidR="00704CDD" w:rsidRDefault="009043E4">
            <w:pPr>
              <w:widowControl/>
              <w:jc w:val="center"/>
              <w:rPr>
                <w:bCs/>
                <w:sz w:val="22"/>
                <w:szCs w:val="22"/>
              </w:rPr>
            </w:pPr>
            <w:r>
              <w:rPr>
                <w:bCs/>
                <w:sz w:val="22"/>
                <w:szCs w:val="22"/>
              </w:rPr>
              <w:t>01612107</w:t>
            </w:r>
          </w:p>
        </w:tc>
        <w:tc>
          <w:tcPr>
            <w:tcW w:w="1499" w:type="dxa"/>
            <w:tcMar>
              <w:top w:w="28" w:type="dxa"/>
              <w:left w:w="57" w:type="dxa"/>
              <w:bottom w:w="28" w:type="dxa"/>
              <w:right w:w="57" w:type="dxa"/>
            </w:tcMar>
            <w:vAlign w:val="center"/>
          </w:tcPr>
          <w:p w:rsidR="00704CDD" w:rsidRDefault="009043E4">
            <w:pPr>
              <w:widowControl/>
              <w:jc w:val="center"/>
              <w:rPr>
                <w:bCs/>
                <w:sz w:val="22"/>
                <w:szCs w:val="22"/>
              </w:rPr>
            </w:pPr>
            <w:r>
              <w:rPr>
                <w:rFonts w:hAnsi="宋体"/>
                <w:bCs/>
                <w:sz w:val="22"/>
                <w:szCs w:val="22"/>
              </w:rPr>
              <w:t>博弈论</w:t>
            </w:r>
            <w:r>
              <w:rPr>
                <w:rFonts w:hAnsi="宋体" w:hint="eastAsia"/>
                <w:bCs/>
                <w:sz w:val="22"/>
                <w:szCs w:val="22"/>
              </w:rPr>
              <w:t>与</w:t>
            </w:r>
            <w:r>
              <w:rPr>
                <w:rFonts w:hAnsi="宋体"/>
                <w:bCs/>
                <w:sz w:val="22"/>
                <w:szCs w:val="22"/>
              </w:rPr>
              <w:t>信息经济学</w:t>
            </w:r>
          </w:p>
        </w:tc>
        <w:tc>
          <w:tcPr>
            <w:tcW w:w="849"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36</w:t>
            </w:r>
          </w:p>
        </w:tc>
        <w:tc>
          <w:tcPr>
            <w:tcW w:w="708"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569"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710"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84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kern w:val="0"/>
                <w:sz w:val="22"/>
                <w:szCs w:val="22"/>
              </w:rPr>
              <w:t>经济学院</w:t>
            </w:r>
          </w:p>
        </w:tc>
        <w:tc>
          <w:tcPr>
            <w:tcW w:w="681" w:type="dxa"/>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377"/>
          <w:jc w:val="center"/>
        </w:trPr>
        <w:tc>
          <w:tcPr>
            <w:tcW w:w="1555" w:type="dxa"/>
            <w:gridSpan w:val="2"/>
            <w:vMerge w:val="restart"/>
            <w:tcMar>
              <w:top w:w="28" w:type="dxa"/>
              <w:left w:w="57" w:type="dxa"/>
              <w:bottom w:w="28" w:type="dxa"/>
              <w:right w:w="57" w:type="dxa"/>
            </w:tcMar>
            <w:vAlign w:val="center"/>
          </w:tcPr>
          <w:p w:rsidR="00704CDD" w:rsidRDefault="009043E4">
            <w:pPr>
              <w:widowControl/>
              <w:jc w:val="center"/>
              <w:rPr>
                <w:kern w:val="0"/>
                <w:sz w:val="22"/>
                <w:szCs w:val="22"/>
              </w:rPr>
            </w:pPr>
            <w:r>
              <w:rPr>
                <w:rFonts w:hAnsi="宋体"/>
                <w:bCs/>
                <w:sz w:val="22"/>
                <w:szCs w:val="22"/>
              </w:rPr>
              <w:t>必修</w:t>
            </w:r>
          </w:p>
          <w:p w:rsidR="00704CDD" w:rsidRDefault="009043E4">
            <w:pPr>
              <w:widowControl/>
              <w:jc w:val="center"/>
              <w:rPr>
                <w:kern w:val="0"/>
                <w:sz w:val="22"/>
                <w:szCs w:val="22"/>
              </w:rPr>
            </w:pPr>
            <w:r>
              <w:rPr>
                <w:rFonts w:hAnsi="宋体"/>
                <w:bCs/>
                <w:sz w:val="22"/>
                <w:szCs w:val="22"/>
              </w:rPr>
              <w:t>环节</w:t>
            </w:r>
          </w:p>
          <w:p w:rsidR="00704CDD" w:rsidRDefault="009043E4">
            <w:pPr>
              <w:widowControl/>
              <w:jc w:val="center"/>
              <w:rPr>
                <w:bCs/>
                <w:sz w:val="22"/>
                <w:szCs w:val="22"/>
              </w:rPr>
            </w:pPr>
            <w:r>
              <w:rPr>
                <w:rFonts w:hAnsi="宋体"/>
                <w:bCs/>
                <w:sz w:val="22"/>
                <w:szCs w:val="22"/>
              </w:rPr>
              <w:t>（</w:t>
            </w:r>
            <w:r>
              <w:rPr>
                <w:rFonts w:hint="eastAsia"/>
                <w:bCs/>
                <w:sz w:val="22"/>
                <w:szCs w:val="22"/>
              </w:rPr>
              <w:t>5</w:t>
            </w:r>
            <w:r>
              <w:rPr>
                <w:rFonts w:hAnsi="宋体"/>
                <w:bCs/>
                <w:sz w:val="22"/>
                <w:szCs w:val="22"/>
              </w:rPr>
              <w:t>学分）</w:t>
            </w:r>
          </w:p>
        </w:tc>
        <w:tc>
          <w:tcPr>
            <w:tcW w:w="1194" w:type="dxa"/>
            <w:tcMar>
              <w:top w:w="28" w:type="dxa"/>
              <w:left w:w="57" w:type="dxa"/>
              <w:bottom w:w="28" w:type="dxa"/>
              <w:right w:w="57" w:type="dxa"/>
            </w:tcMar>
            <w:vAlign w:val="center"/>
          </w:tcPr>
          <w:p w:rsidR="00704CDD" w:rsidRDefault="009043E4">
            <w:pPr>
              <w:widowControl/>
              <w:jc w:val="center"/>
              <w:rPr>
                <w:kern w:val="0"/>
                <w:sz w:val="22"/>
                <w:szCs w:val="22"/>
              </w:rPr>
            </w:pPr>
            <w:r>
              <w:rPr>
                <w:bCs/>
                <w:sz w:val="22"/>
                <w:szCs w:val="22"/>
              </w:rPr>
              <w:t>01614005</w:t>
            </w:r>
          </w:p>
        </w:tc>
        <w:tc>
          <w:tcPr>
            <w:tcW w:w="149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kern w:val="0"/>
                <w:sz w:val="22"/>
                <w:szCs w:val="22"/>
              </w:rPr>
              <w:t>实践环节</w:t>
            </w:r>
          </w:p>
        </w:tc>
        <w:tc>
          <w:tcPr>
            <w:tcW w:w="849"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708"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569" w:type="dxa"/>
            <w:tcMar>
              <w:top w:w="28" w:type="dxa"/>
              <w:left w:w="57" w:type="dxa"/>
              <w:bottom w:w="28" w:type="dxa"/>
              <w:right w:w="57" w:type="dxa"/>
            </w:tcMar>
            <w:vAlign w:val="center"/>
          </w:tcPr>
          <w:p w:rsidR="00704CDD" w:rsidRDefault="009043E4">
            <w:pPr>
              <w:widowControl/>
              <w:jc w:val="center"/>
              <w:rPr>
                <w:kern w:val="0"/>
                <w:sz w:val="22"/>
                <w:szCs w:val="22"/>
              </w:rPr>
            </w:pPr>
            <w:r>
              <w:rPr>
                <w:rFonts w:hint="eastAsia"/>
                <w:bCs/>
                <w:kern w:val="0"/>
                <w:sz w:val="22"/>
                <w:szCs w:val="22"/>
              </w:rPr>
              <w:t>3</w:t>
            </w:r>
          </w:p>
        </w:tc>
        <w:tc>
          <w:tcPr>
            <w:tcW w:w="710" w:type="dxa"/>
            <w:tcMar>
              <w:top w:w="28" w:type="dxa"/>
              <w:left w:w="57" w:type="dxa"/>
              <w:bottom w:w="28" w:type="dxa"/>
              <w:right w:w="57" w:type="dxa"/>
            </w:tcMar>
            <w:vAlign w:val="center"/>
          </w:tcPr>
          <w:p w:rsidR="00704CDD" w:rsidRDefault="009043E4">
            <w:pPr>
              <w:widowControl/>
              <w:jc w:val="center"/>
              <w:rPr>
                <w:kern w:val="0"/>
                <w:sz w:val="22"/>
                <w:szCs w:val="22"/>
              </w:rPr>
            </w:pPr>
            <w:r>
              <w:rPr>
                <w:bCs/>
                <w:kern w:val="0"/>
                <w:sz w:val="22"/>
                <w:szCs w:val="22"/>
              </w:rPr>
              <w:t>3-4</w:t>
            </w:r>
          </w:p>
        </w:tc>
        <w:tc>
          <w:tcPr>
            <w:tcW w:w="84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kern w:val="0"/>
                <w:sz w:val="22"/>
                <w:szCs w:val="22"/>
              </w:rPr>
              <w:t>经济学院</w:t>
            </w:r>
          </w:p>
        </w:tc>
        <w:tc>
          <w:tcPr>
            <w:tcW w:w="681" w:type="dxa"/>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414"/>
          <w:jc w:val="center"/>
        </w:trPr>
        <w:tc>
          <w:tcPr>
            <w:tcW w:w="1555" w:type="dxa"/>
            <w:gridSpan w:val="2"/>
            <w:vMerge/>
            <w:tcMar>
              <w:top w:w="28" w:type="dxa"/>
              <w:left w:w="57" w:type="dxa"/>
              <w:bottom w:w="28" w:type="dxa"/>
              <w:right w:w="57" w:type="dxa"/>
            </w:tcMar>
            <w:vAlign w:val="center"/>
          </w:tcPr>
          <w:p w:rsidR="00704CDD" w:rsidRDefault="00704CDD">
            <w:pPr>
              <w:widowControl/>
              <w:jc w:val="center"/>
              <w:rPr>
                <w:kern w:val="0"/>
                <w:sz w:val="22"/>
                <w:szCs w:val="22"/>
              </w:rPr>
            </w:pPr>
          </w:p>
        </w:tc>
        <w:tc>
          <w:tcPr>
            <w:tcW w:w="1194" w:type="dxa"/>
            <w:tcMar>
              <w:top w:w="28" w:type="dxa"/>
              <w:left w:w="57" w:type="dxa"/>
              <w:bottom w:w="28" w:type="dxa"/>
              <w:right w:w="57" w:type="dxa"/>
            </w:tcMar>
            <w:vAlign w:val="center"/>
          </w:tcPr>
          <w:p w:rsidR="00704CDD" w:rsidRDefault="009043E4">
            <w:pPr>
              <w:widowControl/>
              <w:jc w:val="center"/>
              <w:rPr>
                <w:kern w:val="0"/>
                <w:sz w:val="22"/>
                <w:szCs w:val="22"/>
              </w:rPr>
            </w:pPr>
            <w:r>
              <w:rPr>
                <w:bCs/>
                <w:sz w:val="22"/>
                <w:szCs w:val="22"/>
              </w:rPr>
              <w:t>01614002</w:t>
            </w:r>
          </w:p>
        </w:tc>
        <w:tc>
          <w:tcPr>
            <w:tcW w:w="149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kern w:val="0"/>
                <w:sz w:val="22"/>
                <w:szCs w:val="22"/>
              </w:rPr>
              <w:t>选题报告</w:t>
            </w:r>
          </w:p>
        </w:tc>
        <w:tc>
          <w:tcPr>
            <w:tcW w:w="849"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708"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569" w:type="dxa"/>
            <w:tcMar>
              <w:top w:w="28" w:type="dxa"/>
              <w:left w:w="57" w:type="dxa"/>
              <w:bottom w:w="28" w:type="dxa"/>
              <w:right w:w="57" w:type="dxa"/>
            </w:tcMar>
            <w:vAlign w:val="center"/>
          </w:tcPr>
          <w:p w:rsidR="00704CDD" w:rsidRDefault="009043E4">
            <w:pPr>
              <w:widowControl/>
              <w:jc w:val="center"/>
              <w:rPr>
                <w:kern w:val="0"/>
                <w:sz w:val="22"/>
                <w:szCs w:val="22"/>
              </w:rPr>
            </w:pPr>
            <w:r>
              <w:rPr>
                <w:bCs/>
                <w:kern w:val="0"/>
                <w:sz w:val="22"/>
                <w:szCs w:val="22"/>
              </w:rPr>
              <w:t>1</w:t>
            </w:r>
          </w:p>
        </w:tc>
        <w:tc>
          <w:tcPr>
            <w:tcW w:w="710" w:type="dxa"/>
            <w:tcMar>
              <w:top w:w="28" w:type="dxa"/>
              <w:left w:w="57" w:type="dxa"/>
              <w:bottom w:w="28" w:type="dxa"/>
              <w:right w:w="57" w:type="dxa"/>
            </w:tcMar>
            <w:vAlign w:val="center"/>
          </w:tcPr>
          <w:p w:rsidR="00704CDD" w:rsidRDefault="009043E4">
            <w:pPr>
              <w:widowControl/>
              <w:jc w:val="center"/>
              <w:rPr>
                <w:kern w:val="0"/>
                <w:sz w:val="22"/>
                <w:szCs w:val="22"/>
              </w:rPr>
            </w:pPr>
            <w:r>
              <w:rPr>
                <w:bCs/>
                <w:kern w:val="0"/>
                <w:sz w:val="22"/>
                <w:szCs w:val="22"/>
              </w:rPr>
              <w:t>3-4</w:t>
            </w:r>
          </w:p>
        </w:tc>
        <w:tc>
          <w:tcPr>
            <w:tcW w:w="84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kern w:val="0"/>
                <w:sz w:val="22"/>
                <w:szCs w:val="22"/>
              </w:rPr>
              <w:t>经济学院</w:t>
            </w:r>
          </w:p>
        </w:tc>
        <w:tc>
          <w:tcPr>
            <w:tcW w:w="681" w:type="dxa"/>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518"/>
          <w:jc w:val="center"/>
        </w:trPr>
        <w:tc>
          <w:tcPr>
            <w:tcW w:w="1555" w:type="dxa"/>
            <w:gridSpan w:val="2"/>
            <w:vMerge/>
            <w:tcMar>
              <w:top w:w="28" w:type="dxa"/>
              <w:left w:w="57" w:type="dxa"/>
              <w:bottom w:w="28" w:type="dxa"/>
              <w:right w:w="57" w:type="dxa"/>
            </w:tcMar>
            <w:vAlign w:val="center"/>
          </w:tcPr>
          <w:p w:rsidR="00704CDD" w:rsidRDefault="00704CDD">
            <w:pPr>
              <w:widowControl/>
              <w:jc w:val="center"/>
              <w:rPr>
                <w:kern w:val="0"/>
                <w:sz w:val="22"/>
                <w:szCs w:val="22"/>
              </w:rPr>
            </w:pPr>
          </w:p>
        </w:tc>
        <w:tc>
          <w:tcPr>
            <w:tcW w:w="1194" w:type="dxa"/>
            <w:tcMar>
              <w:top w:w="28" w:type="dxa"/>
              <w:left w:w="57" w:type="dxa"/>
              <w:bottom w:w="28" w:type="dxa"/>
              <w:right w:w="57" w:type="dxa"/>
            </w:tcMar>
            <w:vAlign w:val="center"/>
          </w:tcPr>
          <w:p w:rsidR="00704CDD" w:rsidRDefault="009043E4">
            <w:pPr>
              <w:widowControl/>
              <w:jc w:val="center"/>
              <w:rPr>
                <w:kern w:val="0"/>
                <w:sz w:val="22"/>
                <w:szCs w:val="22"/>
              </w:rPr>
            </w:pPr>
            <w:r>
              <w:rPr>
                <w:bCs/>
                <w:sz w:val="22"/>
                <w:szCs w:val="22"/>
              </w:rPr>
              <w:t>01614003</w:t>
            </w:r>
          </w:p>
        </w:tc>
        <w:tc>
          <w:tcPr>
            <w:tcW w:w="1499" w:type="dxa"/>
            <w:tcMar>
              <w:top w:w="28" w:type="dxa"/>
              <w:left w:w="57" w:type="dxa"/>
              <w:bottom w:w="28" w:type="dxa"/>
              <w:right w:w="57" w:type="dxa"/>
            </w:tcMar>
            <w:vAlign w:val="center"/>
          </w:tcPr>
          <w:p w:rsidR="00704CDD" w:rsidRDefault="009043E4">
            <w:pPr>
              <w:widowControl/>
              <w:jc w:val="center"/>
              <w:rPr>
                <w:bCs/>
                <w:sz w:val="22"/>
                <w:szCs w:val="22"/>
              </w:rPr>
            </w:pPr>
            <w:r>
              <w:rPr>
                <w:rFonts w:hAnsi="宋体"/>
                <w:bCs/>
                <w:sz w:val="22"/>
                <w:szCs w:val="22"/>
              </w:rPr>
              <w:t>学术活动</w:t>
            </w:r>
          </w:p>
        </w:tc>
        <w:tc>
          <w:tcPr>
            <w:tcW w:w="849"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708"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569" w:type="dxa"/>
            <w:tcMar>
              <w:top w:w="28" w:type="dxa"/>
              <w:left w:w="57" w:type="dxa"/>
              <w:bottom w:w="28" w:type="dxa"/>
              <w:right w:w="57" w:type="dxa"/>
            </w:tcMar>
            <w:vAlign w:val="center"/>
          </w:tcPr>
          <w:p w:rsidR="00704CDD" w:rsidRDefault="009043E4">
            <w:pPr>
              <w:widowControl/>
              <w:jc w:val="center"/>
              <w:rPr>
                <w:kern w:val="0"/>
                <w:sz w:val="22"/>
                <w:szCs w:val="22"/>
              </w:rPr>
            </w:pPr>
            <w:r>
              <w:rPr>
                <w:bCs/>
                <w:kern w:val="0"/>
                <w:sz w:val="22"/>
                <w:szCs w:val="22"/>
              </w:rPr>
              <w:t>1</w:t>
            </w:r>
          </w:p>
        </w:tc>
        <w:tc>
          <w:tcPr>
            <w:tcW w:w="710" w:type="dxa"/>
            <w:tcMar>
              <w:top w:w="28" w:type="dxa"/>
              <w:left w:w="57" w:type="dxa"/>
              <w:bottom w:w="28" w:type="dxa"/>
              <w:right w:w="57" w:type="dxa"/>
            </w:tcMar>
            <w:vAlign w:val="center"/>
          </w:tcPr>
          <w:p w:rsidR="00704CDD" w:rsidRDefault="009043E4">
            <w:pPr>
              <w:widowControl/>
              <w:jc w:val="center"/>
              <w:rPr>
                <w:kern w:val="0"/>
                <w:sz w:val="22"/>
                <w:szCs w:val="22"/>
              </w:rPr>
            </w:pPr>
            <w:r>
              <w:rPr>
                <w:bCs/>
                <w:kern w:val="0"/>
                <w:sz w:val="22"/>
                <w:szCs w:val="22"/>
              </w:rPr>
              <w:t>3-4</w:t>
            </w:r>
          </w:p>
        </w:tc>
        <w:tc>
          <w:tcPr>
            <w:tcW w:w="84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kern w:val="0"/>
                <w:sz w:val="22"/>
                <w:szCs w:val="22"/>
              </w:rPr>
              <w:t>经济学院</w:t>
            </w:r>
          </w:p>
        </w:tc>
        <w:tc>
          <w:tcPr>
            <w:tcW w:w="681" w:type="dxa"/>
            <w:tcMar>
              <w:top w:w="28" w:type="dxa"/>
              <w:left w:w="57" w:type="dxa"/>
              <w:bottom w:w="28" w:type="dxa"/>
              <w:right w:w="57" w:type="dxa"/>
            </w:tcMar>
            <w:vAlign w:val="center"/>
          </w:tcPr>
          <w:p w:rsidR="00704CDD" w:rsidRDefault="009043E4">
            <w:pPr>
              <w:widowControl/>
              <w:jc w:val="center"/>
              <w:rPr>
                <w:bCs/>
                <w:sz w:val="22"/>
                <w:szCs w:val="22"/>
              </w:rPr>
            </w:pPr>
            <w:r>
              <w:rPr>
                <w:bCs/>
                <w:sz w:val="22"/>
                <w:szCs w:val="22"/>
              </w:rPr>
              <w:t>≥10</w:t>
            </w:r>
            <w:r>
              <w:rPr>
                <w:rFonts w:hAnsi="宋体"/>
                <w:bCs/>
                <w:sz w:val="22"/>
                <w:szCs w:val="22"/>
              </w:rPr>
              <w:t>次</w:t>
            </w:r>
          </w:p>
        </w:tc>
      </w:tr>
    </w:tbl>
    <w:p w:rsidR="00704CDD" w:rsidRDefault="009043E4">
      <w:pPr>
        <w:keepNext/>
        <w:keepLines/>
        <w:spacing w:beforeLines="50" w:before="156" w:afterLines="50" w:after="156"/>
        <w:outlineLvl w:val="2"/>
        <w:rPr>
          <w:b/>
          <w:sz w:val="24"/>
        </w:rPr>
      </w:pPr>
      <w:r>
        <w:rPr>
          <w:rFonts w:hint="eastAsia"/>
          <w:b/>
          <w:sz w:val="24"/>
        </w:rPr>
        <w:t>五、</w:t>
      </w:r>
      <w:r>
        <w:rPr>
          <w:b/>
          <w:sz w:val="24"/>
        </w:rPr>
        <w:t>必修环节</w:t>
      </w:r>
      <w:bookmarkEnd w:id="30"/>
      <w:bookmarkEnd w:id="31"/>
    </w:p>
    <w:p w:rsidR="00704CDD" w:rsidRDefault="009043E4" w:rsidP="00037B36">
      <w:pPr>
        <w:autoSpaceDE w:val="0"/>
        <w:autoSpaceDN w:val="0"/>
        <w:adjustRightInd w:val="0"/>
        <w:spacing w:line="400" w:lineRule="exact"/>
        <w:ind w:firstLineChars="200" w:firstLine="466"/>
        <w:rPr>
          <w:kern w:val="0"/>
          <w:sz w:val="24"/>
        </w:rPr>
      </w:pPr>
      <w:r>
        <w:rPr>
          <w:rFonts w:hint="eastAsia"/>
          <w:kern w:val="0"/>
          <w:sz w:val="24"/>
        </w:rPr>
        <w:t>（一）</w:t>
      </w:r>
      <w:r>
        <w:rPr>
          <w:kern w:val="0"/>
          <w:sz w:val="24"/>
        </w:rPr>
        <w:t>实践环节的基本类型</w:t>
      </w:r>
    </w:p>
    <w:p w:rsidR="00704CDD" w:rsidRDefault="009043E4" w:rsidP="00037B36">
      <w:pPr>
        <w:autoSpaceDE w:val="0"/>
        <w:autoSpaceDN w:val="0"/>
        <w:adjustRightInd w:val="0"/>
        <w:spacing w:line="400" w:lineRule="exact"/>
        <w:ind w:firstLineChars="200" w:firstLine="466"/>
        <w:rPr>
          <w:kern w:val="0"/>
          <w:sz w:val="24"/>
        </w:rPr>
      </w:pPr>
      <w:r>
        <w:rPr>
          <w:rFonts w:hint="eastAsia"/>
          <w:kern w:val="0"/>
          <w:sz w:val="24"/>
        </w:rPr>
        <w:t>1</w:t>
      </w:r>
      <w:r>
        <w:rPr>
          <w:rFonts w:hint="eastAsia"/>
          <w:kern w:val="0"/>
          <w:sz w:val="24"/>
        </w:rPr>
        <w:t>．</w:t>
      </w:r>
      <w:r>
        <w:rPr>
          <w:kern w:val="0"/>
          <w:sz w:val="24"/>
        </w:rPr>
        <w:t>社会实践</w:t>
      </w:r>
    </w:p>
    <w:p w:rsidR="00704CDD" w:rsidRDefault="009043E4" w:rsidP="00037B36">
      <w:pPr>
        <w:autoSpaceDE w:val="0"/>
        <w:autoSpaceDN w:val="0"/>
        <w:adjustRightInd w:val="0"/>
        <w:spacing w:line="400" w:lineRule="exact"/>
        <w:ind w:firstLineChars="200" w:firstLine="466"/>
        <w:rPr>
          <w:kern w:val="0"/>
          <w:sz w:val="24"/>
        </w:rPr>
      </w:pPr>
      <w:r>
        <w:rPr>
          <w:kern w:val="0"/>
          <w:sz w:val="24"/>
        </w:rPr>
        <w:t>研究生可以通过组织和参与社会调查、支教、扶贫及其他志愿者服务等方式进行实践活动，提倡以小组或团队形式开展，累计不少于</w:t>
      </w:r>
      <w:r>
        <w:rPr>
          <w:kern w:val="0"/>
          <w:sz w:val="24"/>
        </w:rPr>
        <w:t>15</w:t>
      </w:r>
      <w:r>
        <w:rPr>
          <w:kern w:val="0"/>
          <w:sz w:val="24"/>
        </w:rPr>
        <w:t>个工作日。</w:t>
      </w:r>
    </w:p>
    <w:p w:rsidR="00704CDD" w:rsidRDefault="009043E4" w:rsidP="00037B36">
      <w:pPr>
        <w:autoSpaceDE w:val="0"/>
        <w:autoSpaceDN w:val="0"/>
        <w:adjustRightInd w:val="0"/>
        <w:spacing w:line="400" w:lineRule="exact"/>
        <w:ind w:firstLineChars="200" w:firstLine="466"/>
        <w:rPr>
          <w:kern w:val="0"/>
          <w:sz w:val="24"/>
        </w:rPr>
      </w:pPr>
      <w:r>
        <w:rPr>
          <w:kern w:val="0"/>
          <w:sz w:val="24"/>
        </w:rPr>
        <w:t>研究生完成</w:t>
      </w:r>
      <w:r>
        <w:rPr>
          <w:kern w:val="0"/>
          <w:sz w:val="24"/>
        </w:rPr>
        <w:t>“</w:t>
      </w:r>
      <w:r>
        <w:rPr>
          <w:kern w:val="0"/>
          <w:sz w:val="24"/>
        </w:rPr>
        <w:t>社会实践</w:t>
      </w:r>
      <w:r>
        <w:rPr>
          <w:kern w:val="0"/>
          <w:sz w:val="24"/>
        </w:rPr>
        <w:t>”</w:t>
      </w:r>
      <w:r>
        <w:rPr>
          <w:kern w:val="0"/>
          <w:sz w:val="24"/>
        </w:rPr>
        <w:t>活动后，需撰写不少于</w:t>
      </w:r>
      <w:r>
        <w:rPr>
          <w:kern w:val="0"/>
          <w:sz w:val="24"/>
        </w:rPr>
        <w:t>3000</w:t>
      </w:r>
      <w:r>
        <w:rPr>
          <w:kern w:val="0"/>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kern w:val="0"/>
          <w:sz w:val="24"/>
        </w:rPr>
        <w:t>1</w:t>
      </w:r>
      <w:r>
        <w:rPr>
          <w:kern w:val="0"/>
          <w:sz w:val="24"/>
        </w:rPr>
        <w:t>学分。</w:t>
      </w:r>
    </w:p>
    <w:p w:rsidR="00704CDD" w:rsidRDefault="009043E4" w:rsidP="00037B36">
      <w:pPr>
        <w:autoSpaceDE w:val="0"/>
        <w:autoSpaceDN w:val="0"/>
        <w:adjustRightInd w:val="0"/>
        <w:spacing w:line="400" w:lineRule="exact"/>
        <w:ind w:firstLineChars="200" w:firstLine="466"/>
        <w:rPr>
          <w:kern w:val="0"/>
          <w:sz w:val="24"/>
        </w:rPr>
      </w:pPr>
      <w:r>
        <w:rPr>
          <w:kern w:val="0"/>
          <w:sz w:val="24"/>
        </w:rPr>
        <w:t>2</w:t>
      </w:r>
      <w:r>
        <w:rPr>
          <w:kern w:val="0"/>
          <w:sz w:val="24"/>
        </w:rPr>
        <w:t>．助研、助教</w:t>
      </w:r>
    </w:p>
    <w:p w:rsidR="00704CDD" w:rsidRDefault="009043E4" w:rsidP="00037B36">
      <w:pPr>
        <w:autoSpaceDE w:val="0"/>
        <w:autoSpaceDN w:val="0"/>
        <w:adjustRightInd w:val="0"/>
        <w:spacing w:line="400" w:lineRule="exact"/>
        <w:ind w:firstLineChars="200" w:firstLine="466"/>
        <w:rPr>
          <w:kern w:val="0"/>
          <w:sz w:val="24"/>
        </w:rPr>
      </w:pPr>
      <w:r>
        <w:rPr>
          <w:kern w:val="0"/>
          <w:sz w:val="24"/>
        </w:rPr>
        <w:t>研究生担任助教或助研工作，培养和提升综合能力，需完成至少一个标准岗位的助教或助研工作，考核通过后记</w:t>
      </w:r>
      <w:r>
        <w:rPr>
          <w:kern w:val="0"/>
          <w:sz w:val="24"/>
        </w:rPr>
        <w:t>1</w:t>
      </w:r>
      <w:r>
        <w:rPr>
          <w:kern w:val="0"/>
          <w:sz w:val="24"/>
        </w:rPr>
        <w:t>学分。</w:t>
      </w:r>
    </w:p>
    <w:p w:rsidR="00704CDD" w:rsidRDefault="009043E4" w:rsidP="00037B36">
      <w:pPr>
        <w:autoSpaceDE w:val="0"/>
        <w:autoSpaceDN w:val="0"/>
        <w:adjustRightInd w:val="0"/>
        <w:spacing w:line="400" w:lineRule="exact"/>
        <w:ind w:firstLineChars="200" w:firstLine="466"/>
        <w:rPr>
          <w:kern w:val="0"/>
          <w:sz w:val="24"/>
        </w:rPr>
      </w:pPr>
      <w:r>
        <w:rPr>
          <w:kern w:val="0"/>
          <w:sz w:val="24"/>
        </w:rPr>
        <w:t>研究生担任助研、助教的相关要求和考核办法等参照学校研究生</w:t>
      </w:r>
      <w:r>
        <w:rPr>
          <w:kern w:val="0"/>
          <w:sz w:val="24"/>
        </w:rPr>
        <w:t>“</w:t>
      </w:r>
      <w:r>
        <w:rPr>
          <w:kern w:val="0"/>
          <w:sz w:val="24"/>
        </w:rPr>
        <w:t>三助</w:t>
      </w:r>
      <w:r>
        <w:rPr>
          <w:kern w:val="0"/>
          <w:sz w:val="24"/>
        </w:rPr>
        <w:t>”</w:t>
      </w:r>
      <w:r>
        <w:rPr>
          <w:kern w:val="0"/>
          <w:sz w:val="24"/>
        </w:rPr>
        <w:t>工作有关规定执行。</w:t>
      </w:r>
    </w:p>
    <w:p w:rsidR="00704CDD" w:rsidRDefault="009043E4" w:rsidP="00037B36">
      <w:pPr>
        <w:autoSpaceDE w:val="0"/>
        <w:autoSpaceDN w:val="0"/>
        <w:adjustRightInd w:val="0"/>
        <w:spacing w:line="400" w:lineRule="exact"/>
        <w:ind w:firstLineChars="200" w:firstLine="466"/>
        <w:rPr>
          <w:kern w:val="0"/>
          <w:sz w:val="24"/>
        </w:rPr>
      </w:pPr>
      <w:r>
        <w:rPr>
          <w:kern w:val="0"/>
          <w:sz w:val="24"/>
        </w:rPr>
        <w:t>3</w:t>
      </w:r>
      <w:r>
        <w:rPr>
          <w:kern w:val="0"/>
          <w:sz w:val="24"/>
        </w:rPr>
        <w:t>．撰写基金项目申请书</w:t>
      </w:r>
    </w:p>
    <w:p w:rsidR="00704CDD" w:rsidRDefault="009043E4" w:rsidP="00037B36">
      <w:pPr>
        <w:autoSpaceDE w:val="0"/>
        <w:autoSpaceDN w:val="0"/>
        <w:adjustRightInd w:val="0"/>
        <w:spacing w:line="400" w:lineRule="exact"/>
        <w:ind w:firstLineChars="200" w:firstLine="466"/>
        <w:rPr>
          <w:kern w:val="0"/>
          <w:sz w:val="24"/>
        </w:rPr>
      </w:pPr>
      <w:r>
        <w:rPr>
          <w:kern w:val="0"/>
          <w:sz w:val="24"/>
        </w:rPr>
        <w:t>研究生在导师指导下完成一篇国家科研基金的申请书撰写及</w:t>
      </w:r>
      <w:r>
        <w:rPr>
          <w:kern w:val="0"/>
          <w:sz w:val="24"/>
        </w:rPr>
        <w:t>30</w:t>
      </w:r>
      <w:r>
        <w:rPr>
          <w:kern w:val="0"/>
          <w:sz w:val="24"/>
        </w:rPr>
        <w:t>分钟汇报</w:t>
      </w:r>
      <w:r>
        <w:rPr>
          <w:kern w:val="0"/>
          <w:sz w:val="24"/>
        </w:rPr>
        <w:t>PPT</w:t>
      </w:r>
      <w:r>
        <w:rPr>
          <w:kern w:val="0"/>
          <w:sz w:val="24"/>
        </w:rPr>
        <w:t>，经指导教师（小组）检查、评阅后，合格者记</w:t>
      </w:r>
      <w:r>
        <w:rPr>
          <w:kern w:val="0"/>
          <w:sz w:val="24"/>
        </w:rPr>
        <w:t>1</w:t>
      </w:r>
      <w:r>
        <w:rPr>
          <w:kern w:val="0"/>
          <w:sz w:val="24"/>
        </w:rPr>
        <w:t>学分。</w:t>
      </w:r>
    </w:p>
    <w:p w:rsidR="00704CDD" w:rsidRDefault="009043E4" w:rsidP="00037B36">
      <w:pPr>
        <w:autoSpaceDE w:val="0"/>
        <w:autoSpaceDN w:val="0"/>
        <w:adjustRightInd w:val="0"/>
        <w:spacing w:line="400" w:lineRule="exact"/>
        <w:ind w:firstLineChars="200" w:firstLine="466"/>
        <w:rPr>
          <w:kern w:val="0"/>
          <w:sz w:val="24"/>
        </w:rPr>
      </w:pPr>
      <w:r>
        <w:rPr>
          <w:kern w:val="0"/>
          <w:sz w:val="24"/>
        </w:rPr>
        <w:t>4</w:t>
      </w:r>
      <w:r>
        <w:rPr>
          <w:kern w:val="0"/>
          <w:sz w:val="24"/>
        </w:rPr>
        <w:t>．国际学术交流</w:t>
      </w:r>
    </w:p>
    <w:p w:rsidR="00704CDD" w:rsidRDefault="009043E4" w:rsidP="00037B36">
      <w:pPr>
        <w:autoSpaceDE w:val="0"/>
        <w:autoSpaceDN w:val="0"/>
        <w:adjustRightInd w:val="0"/>
        <w:spacing w:line="400" w:lineRule="exact"/>
        <w:ind w:firstLineChars="200" w:firstLine="466"/>
        <w:rPr>
          <w:kern w:val="0"/>
          <w:sz w:val="24"/>
        </w:rPr>
      </w:pPr>
      <w:r>
        <w:rPr>
          <w:kern w:val="0"/>
          <w:sz w:val="24"/>
        </w:rPr>
        <w:t>研究生在读期间，通过各类项目赴境外高校、科研机构学习、交流合作（不少于</w:t>
      </w:r>
      <w:r>
        <w:rPr>
          <w:kern w:val="0"/>
          <w:sz w:val="24"/>
        </w:rPr>
        <w:t>3</w:t>
      </w:r>
      <w:r>
        <w:rPr>
          <w:kern w:val="0"/>
          <w:sz w:val="24"/>
        </w:rPr>
        <w:t>个月），或参加一次境外国际学术会议并做口头报告。学院审核通过后记</w:t>
      </w:r>
      <w:r>
        <w:rPr>
          <w:kern w:val="0"/>
          <w:sz w:val="24"/>
        </w:rPr>
        <w:t>1</w:t>
      </w:r>
      <w:r>
        <w:rPr>
          <w:kern w:val="0"/>
          <w:sz w:val="24"/>
        </w:rPr>
        <w:t>学分。</w:t>
      </w:r>
    </w:p>
    <w:p w:rsidR="00704CDD" w:rsidRDefault="009043E4" w:rsidP="00037B36">
      <w:pPr>
        <w:autoSpaceDE w:val="0"/>
        <w:autoSpaceDN w:val="0"/>
        <w:adjustRightInd w:val="0"/>
        <w:spacing w:line="400" w:lineRule="exact"/>
        <w:ind w:firstLineChars="200" w:firstLine="466"/>
        <w:rPr>
          <w:kern w:val="0"/>
          <w:sz w:val="24"/>
        </w:rPr>
      </w:pPr>
      <w:r>
        <w:rPr>
          <w:kern w:val="0"/>
          <w:sz w:val="24"/>
        </w:rPr>
        <w:t>5</w:t>
      </w:r>
      <w:r>
        <w:rPr>
          <w:kern w:val="0"/>
          <w:sz w:val="24"/>
        </w:rPr>
        <w:t>．实验室安全培训</w:t>
      </w:r>
    </w:p>
    <w:p w:rsidR="00704CDD" w:rsidRDefault="009043E4" w:rsidP="00037B36">
      <w:pPr>
        <w:autoSpaceDE w:val="0"/>
        <w:autoSpaceDN w:val="0"/>
        <w:adjustRightInd w:val="0"/>
        <w:spacing w:line="400" w:lineRule="exact"/>
        <w:ind w:firstLineChars="200" w:firstLine="466"/>
        <w:rPr>
          <w:kern w:val="0"/>
          <w:sz w:val="24"/>
        </w:rPr>
      </w:pPr>
      <w:r>
        <w:rPr>
          <w:kern w:val="0"/>
          <w:sz w:val="24"/>
        </w:rPr>
        <w:t>研究生进入课题之前必须完成实验室安全培训，考核通过后记</w:t>
      </w:r>
      <w:r>
        <w:rPr>
          <w:kern w:val="0"/>
          <w:sz w:val="24"/>
        </w:rPr>
        <w:t>1</w:t>
      </w:r>
      <w:r>
        <w:rPr>
          <w:kern w:val="0"/>
          <w:sz w:val="24"/>
        </w:rPr>
        <w:t>学分。</w:t>
      </w:r>
    </w:p>
    <w:p w:rsidR="00704CDD" w:rsidRDefault="009043E4" w:rsidP="00037B36">
      <w:pPr>
        <w:autoSpaceDE w:val="0"/>
        <w:autoSpaceDN w:val="0"/>
        <w:adjustRightInd w:val="0"/>
        <w:spacing w:line="400" w:lineRule="exact"/>
        <w:ind w:firstLineChars="200" w:firstLine="466"/>
        <w:rPr>
          <w:kern w:val="0"/>
          <w:sz w:val="24"/>
        </w:rPr>
      </w:pPr>
      <w:r>
        <w:rPr>
          <w:kern w:val="0"/>
          <w:sz w:val="24"/>
        </w:rPr>
        <w:t xml:space="preserve">※ </w:t>
      </w:r>
      <w:r>
        <w:rPr>
          <w:kern w:val="0"/>
          <w:sz w:val="24"/>
        </w:rPr>
        <w:t>定向培养研究生、来华留学生可免修实践环节，但不记学分，所缺学分必</w:t>
      </w:r>
      <w:r>
        <w:rPr>
          <w:kern w:val="0"/>
          <w:sz w:val="24"/>
        </w:rPr>
        <w:lastRenderedPageBreak/>
        <w:t>须通过选修课程补齐。</w:t>
      </w:r>
    </w:p>
    <w:p w:rsidR="00704CDD" w:rsidRDefault="009043E4" w:rsidP="00037B36">
      <w:pPr>
        <w:autoSpaceDE w:val="0"/>
        <w:autoSpaceDN w:val="0"/>
        <w:adjustRightInd w:val="0"/>
        <w:spacing w:line="400" w:lineRule="exact"/>
        <w:ind w:firstLineChars="200" w:firstLine="466"/>
        <w:rPr>
          <w:kern w:val="0"/>
          <w:sz w:val="24"/>
        </w:rPr>
      </w:pPr>
      <w:r>
        <w:rPr>
          <w:kern w:val="0"/>
          <w:sz w:val="24"/>
        </w:rPr>
        <w:t>（二）学术活动</w:t>
      </w:r>
    </w:p>
    <w:p w:rsidR="00704CDD" w:rsidRDefault="009043E4" w:rsidP="00037B36">
      <w:pPr>
        <w:autoSpaceDE w:val="0"/>
        <w:autoSpaceDN w:val="0"/>
        <w:adjustRightInd w:val="0"/>
        <w:spacing w:line="400" w:lineRule="exact"/>
        <w:ind w:firstLineChars="200" w:firstLine="466"/>
        <w:rPr>
          <w:kern w:val="0"/>
          <w:sz w:val="24"/>
        </w:rPr>
      </w:pPr>
      <w:r>
        <w:rPr>
          <w:kern w:val="0"/>
          <w:sz w:val="24"/>
        </w:rPr>
        <w:t>博士研究生应公开做学术报告不少于</w:t>
      </w:r>
      <w:r>
        <w:rPr>
          <w:kern w:val="0"/>
          <w:sz w:val="24"/>
        </w:rPr>
        <w:t>2</w:t>
      </w:r>
      <w:r>
        <w:rPr>
          <w:kern w:val="0"/>
          <w:sz w:val="24"/>
        </w:rPr>
        <w:t>次，参加学术报告至少</w:t>
      </w:r>
      <w:r>
        <w:rPr>
          <w:kern w:val="0"/>
          <w:sz w:val="24"/>
        </w:rPr>
        <w:t>10</w:t>
      </w:r>
      <w:r>
        <w:rPr>
          <w:kern w:val="0"/>
          <w:sz w:val="24"/>
        </w:rPr>
        <w:t>次，且每次参加学术活动必须写出</w:t>
      </w:r>
      <w:r>
        <w:rPr>
          <w:kern w:val="0"/>
          <w:sz w:val="24"/>
        </w:rPr>
        <w:t>500</w:t>
      </w:r>
      <w:r>
        <w:rPr>
          <w:kern w:val="0"/>
          <w:sz w:val="24"/>
        </w:rPr>
        <w:t>字以上的心得。经指导教师（小组）检查、审核，完成者在必修环节记</w:t>
      </w:r>
      <w:r>
        <w:rPr>
          <w:kern w:val="0"/>
          <w:sz w:val="24"/>
        </w:rPr>
        <w:t>1</w:t>
      </w:r>
      <w:r>
        <w:rPr>
          <w:kern w:val="0"/>
          <w:sz w:val="24"/>
        </w:rPr>
        <w:t>个学分。</w:t>
      </w:r>
    </w:p>
    <w:p w:rsidR="00704CDD" w:rsidRDefault="009043E4" w:rsidP="00037B36">
      <w:pPr>
        <w:autoSpaceDE w:val="0"/>
        <w:autoSpaceDN w:val="0"/>
        <w:adjustRightInd w:val="0"/>
        <w:spacing w:line="400" w:lineRule="exact"/>
        <w:ind w:firstLineChars="200" w:firstLine="466"/>
        <w:rPr>
          <w:kern w:val="0"/>
          <w:sz w:val="24"/>
        </w:rPr>
      </w:pPr>
      <w:r>
        <w:rPr>
          <w:kern w:val="0"/>
          <w:sz w:val="24"/>
        </w:rPr>
        <w:t>（三）选题报告与中期考核</w:t>
      </w:r>
    </w:p>
    <w:p w:rsidR="00704CDD" w:rsidRDefault="009043E4" w:rsidP="00037B36">
      <w:pPr>
        <w:autoSpaceDE w:val="0"/>
        <w:autoSpaceDN w:val="0"/>
        <w:adjustRightInd w:val="0"/>
        <w:spacing w:line="400" w:lineRule="exact"/>
        <w:ind w:firstLineChars="200" w:firstLine="466"/>
        <w:rPr>
          <w:kern w:val="0"/>
          <w:sz w:val="24"/>
        </w:rPr>
      </w:pPr>
      <w:r>
        <w:rPr>
          <w:kern w:val="0"/>
          <w:sz w:val="24"/>
        </w:rPr>
        <w:t>博士研究生入学后，应在导师指导下明确科学研究方向，查阅国内外相关文献，进行广泛的调查研究，提出学位论文选题报告，经审核后确定研究课题。选题报告通过后，记</w:t>
      </w:r>
      <w:r>
        <w:rPr>
          <w:kern w:val="0"/>
          <w:sz w:val="24"/>
        </w:rPr>
        <w:t>1</w:t>
      </w:r>
      <w:r>
        <w:rPr>
          <w:kern w:val="0"/>
          <w:sz w:val="24"/>
        </w:rPr>
        <w:t>个必修环节学分。</w:t>
      </w:r>
    </w:p>
    <w:p w:rsidR="00704CDD" w:rsidRDefault="009043E4" w:rsidP="00037B36">
      <w:pPr>
        <w:autoSpaceDE w:val="0"/>
        <w:autoSpaceDN w:val="0"/>
        <w:adjustRightInd w:val="0"/>
        <w:spacing w:line="400" w:lineRule="exact"/>
        <w:ind w:firstLineChars="200" w:firstLine="466"/>
        <w:rPr>
          <w:kern w:val="0"/>
          <w:sz w:val="24"/>
        </w:rPr>
      </w:pPr>
      <w:r>
        <w:rPr>
          <w:kern w:val="0"/>
          <w:sz w:val="24"/>
        </w:rPr>
        <w:t>博士研究生必须参加学校的中期考核。博士研究生选题报告和中期考核的具体要求，按照学校研究生中期考核及开题管理有关规定要求执行。</w:t>
      </w:r>
      <w:bookmarkStart w:id="32" w:name="_Toc330313705"/>
    </w:p>
    <w:p w:rsidR="00704CDD" w:rsidRDefault="009043E4">
      <w:pPr>
        <w:keepNext/>
        <w:keepLines/>
        <w:spacing w:beforeLines="50" w:before="156" w:afterLines="50" w:after="156"/>
        <w:outlineLvl w:val="2"/>
        <w:rPr>
          <w:b/>
          <w:sz w:val="24"/>
        </w:rPr>
      </w:pPr>
      <w:bookmarkStart w:id="33" w:name="_Toc20457"/>
      <w:r>
        <w:rPr>
          <w:rFonts w:hint="eastAsia"/>
          <w:b/>
          <w:sz w:val="24"/>
        </w:rPr>
        <w:t>六、科学研究与学位论文</w:t>
      </w:r>
      <w:bookmarkEnd w:id="32"/>
      <w:bookmarkEnd w:id="33"/>
    </w:p>
    <w:p w:rsidR="00704CDD" w:rsidRDefault="009043E4" w:rsidP="00037B36">
      <w:pPr>
        <w:autoSpaceDE w:val="0"/>
        <w:autoSpaceDN w:val="0"/>
        <w:adjustRightInd w:val="0"/>
        <w:spacing w:line="400" w:lineRule="exact"/>
        <w:ind w:firstLineChars="200" w:firstLine="466"/>
        <w:rPr>
          <w:kern w:val="0"/>
          <w:sz w:val="24"/>
        </w:rPr>
      </w:pPr>
      <w:r>
        <w:rPr>
          <w:kern w:val="0"/>
          <w:sz w:val="24"/>
        </w:rPr>
        <w:t>（一）科学研究</w:t>
      </w:r>
    </w:p>
    <w:p w:rsidR="00704CDD" w:rsidRDefault="009043E4" w:rsidP="00037B36">
      <w:pPr>
        <w:autoSpaceDE w:val="0"/>
        <w:autoSpaceDN w:val="0"/>
        <w:adjustRightInd w:val="0"/>
        <w:spacing w:line="400" w:lineRule="exact"/>
        <w:ind w:firstLineChars="200" w:firstLine="466"/>
        <w:rPr>
          <w:kern w:val="0"/>
          <w:sz w:val="24"/>
        </w:rPr>
      </w:pPr>
      <w:r>
        <w:rPr>
          <w:kern w:val="0"/>
          <w:sz w:val="24"/>
        </w:rPr>
        <w:t>博士研究生科研能力的培养应贯穿于研究生学习、培养的全过程。学位论文选题确定后，博士研究生应围绕选题方向开展阶段性研究工作并发表阶段性相关研究成果。</w:t>
      </w:r>
    </w:p>
    <w:p w:rsidR="00704CDD" w:rsidRDefault="009043E4" w:rsidP="00037B36">
      <w:pPr>
        <w:autoSpaceDE w:val="0"/>
        <w:autoSpaceDN w:val="0"/>
        <w:adjustRightInd w:val="0"/>
        <w:spacing w:line="400" w:lineRule="exact"/>
        <w:ind w:firstLineChars="200" w:firstLine="466"/>
        <w:rPr>
          <w:kern w:val="0"/>
          <w:sz w:val="24"/>
        </w:rPr>
      </w:pPr>
      <w:r>
        <w:rPr>
          <w:rFonts w:hint="eastAsia"/>
          <w:kern w:val="0"/>
          <w:sz w:val="24"/>
        </w:rPr>
        <w:t>（二）</w:t>
      </w:r>
      <w:r>
        <w:rPr>
          <w:kern w:val="0"/>
          <w:sz w:val="24"/>
        </w:rPr>
        <w:t>学位论文</w:t>
      </w:r>
    </w:p>
    <w:p w:rsidR="00704CDD" w:rsidRDefault="009043E4">
      <w:pPr>
        <w:adjustRightInd w:val="0"/>
        <w:snapToGrid w:val="0"/>
        <w:spacing w:line="400" w:lineRule="exact"/>
        <w:ind w:firstLineChars="200" w:firstLine="466"/>
        <w:rPr>
          <w:sz w:val="24"/>
        </w:rPr>
      </w:pPr>
      <w:bookmarkStart w:id="34" w:name="_Toc330313706"/>
      <w:bookmarkStart w:id="35" w:name="_Toc25591"/>
      <w:r>
        <w:rPr>
          <w:sz w:val="24"/>
        </w:rPr>
        <w:t>博士学位论文的撰写是应用经济学</w:t>
      </w:r>
      <w:r>
        <w:rPr>
          <w:rFonts w:hint="eastAsia"/>
          <w:sz w:val="24"/>
        </w:rPr>
        <w:t>（硕士起点）</w:t>
      </w:r>
      <w:r>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应用经济学</w:t>
      </w:r>
      <w:r>
        <w:rPr>
          <w:rFonts w:hint="eastAsia"/>
          <w:sz w:val="24"/>
        </w:rPr>
        <w:t>（硕士起点）</w:t>
      </w:r>
      <w:r>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sz w:val="24"/>
        </w:rPr>
        <w:t>应用经济学</w:t>
      </w:r>
      <w:r>
        <w:rPr>
          <w:rFonts w:hint="eastAsia"/>
          <w:sz w:val="24"/>
        </w:rPr>
        <w:t>（硕士起点）学术学位博士研究生在博士学位论文送审前，须满足取得学籍当年学校申请博士学位学术成果有关规定和经济学院学位与研究生教育有关规定，方可送审。</w:t>
      </w:r>
    </w:p>
    <w:p w:rsidR="00704CDD" w:rsidRDefault="009043E4">
      <w:pPr>
        <w:adjustRightInd w:val="0"/>
        <w:snapToGrid w:val="0"/>
        <w:spacing w:line="400" w:lineRule="exact"/>
        <w:ind w:firstLineChars="200" w:firstLine="466"/>
        <w:rPr>
          <w:sz w:val="24"/>
        </w:rPr>
      </w:pPr>
      <w:r>
        <w:rPr>
          <w:sz w:val="24"/>
        </w:rPr>
        <w:t>应用经济学</w:t>
      </w:r>
      <w:r>
        <w:rPr>
          <w:rFonts w:hint="eastAsia"/>
          <w:sz w:val="24"/>
        </w:rPr>
        <w:t>（硕士起点）学术学位博士研究生在博士学位论文答辩前，须达到学校研究生学位论文答辩管理办法有关要求，方可答辩。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sz w:val="24"/>
        </w:rPr>
      </w:pPr>
      <w:r>
        <w:rPr>
          <w:rFonts w:hint="eastAsia"/>
          <w:sz w:val="24"/>
        </w:rPr>
        <w:t>※</w:t>
      </w:r>
      <w:r>
        <w:rPr>
          <w:rFonts w:hint="eastAsia"/>
          <w:sz w:val="24"/>
        </w:rPr>
        <w:t xml:space="preserve"> </w:t>
      </w:r>
      <w:r>
        <w:rPr>
          <w:rFonts w:hint="eastAsia"/>
          <w:sz w:val="24"/>
        </w:rPr>
        <w:t>未尽事宜以研究生取得学籍当年武汉理工大学《研究生手册》和经济学院学位与研究生教育有关规定为准。</w:t>
      </w:r>
    </w:p>
    <w:p w:rsidR="00704CDD" w:rsidRDefault="009043E4">
      <w:pPr>
        <w:keepNext/>
        <w:keepLines/>
        <w:spacing w:beforeLines="50" w:before="156" w:afterLines="50" w:after="156"/>
        <w:outlineLvl w:val="2"/>
        <w:rPr>
          <w:b/>
          <w:sz w:val="24"/>
        </w:rPr>
      </w:pPr>
      <w:r>
        <w:rPr>
          <w:rFonts w:hint="eastAsia"/>
          <w:b/>
          <w:sz w:val="24"/>
        </w:rPr>
        <w:t>七、培养方式与方法</w:t>
      </w:r>
      <w:bookmarkEnd w:id="34"/>
      <w:bookmarkEnd w:id="35"/>
    </w:p>
    <w:p w:rsidR="00704CDD" w:rsidRDefault="009043E4" w:rsidP="00037B36">
      <w:pPr>
        <w:autoSpaceDE w:val="0"/>
        <w:autoSpaceDN w:val="0"/>
        <w:adjustRightInd w:val="0"/>
        <w:spacing w:line="400" w:lineRule="exact"/>
        <w:ind w:firstLineChars="200" w:firstLine="466"/>
        <w:rPr>
          <w:kern w:val="0"/>
          <w:sz w:val="24"/>
        </w:rPr>
      </w:pPr>
      <w:r>
        <w:rPr>
          <w:kern w:val="0"/>
          <w:sz w:val="24"/>
        </w:rPr>
        <w:t>（一）培养单位和导师（组）应进行经常性的政治、纪律和思想教育，指导研</w:t>
      </w:r>
      <w:r>
        <w:rPr>
          <w:kern w:val="0"/>
          <w:sz w:val="24"/>
        </w:rPr>
        <w:lastRenderedPageBreak/>
        <w:t>究生积极参与政治学习、公益劳动等集体活动。</w:t>
      </w:r>
    </w:p>
    <w:p w:rsidR="00704CDD" w:rsidRDefault="009043E4" w:rsidP="00037B36">
      <w:pPr>
        <w:autoSpaceDE w:val="0"/>
        <w:autoSpaceDN w:val="0"/>
        <w:adjustRightInd w:val="0"/>
        <w:spacing w:line="400" w:lineRule="exact"/>
        <w:ind w:firstLineChars="200" w:firstLine="466"/>
        <w:rPr>
          <w:kern w:val="0"/>
          <w:sz w:val="24"/>
        </w:rPr>
      </w:pPr>
      <w:r>
        <w:rPr>
          <w:kern w:val="0"/>
          <w:sz w:val="24"/>
        </w:rPr>
        <w:t>（二）博士生的培养方式采取导师负责制或导师组负责制。培养方法应灵活多样，可采取启发式、研讨式的教学方式，结合学术沙龙、学术报告与学术讲座等多种教学方式。在课堂教学和专题研讨中，导师应及时关注进展和引导相关学术活动。</w:t>
      </w:r>
    </w:p>
    <w:p w:rsidR="00704CDD" w:rsidRDefault="009043E4" w:rsidP="00037B36">
      <w:pPr>
        <w:autoSpaceDE w:val="0"/>
        <w:autoSpaceDN w:val="0"/>
        <w:adjustRightInd w:val="0"/>
        <w:spacing w:line="400" w:lineRule="exact"/>
        <w:ind w:firstLineChars="200" w:firstLine="466"/>
        <w:rPr>
          <w:kern w:val="0"/>
          <w:sz w:val="24"/>
        </w:rPr>
      </w:pPr>
      <w:r>
        <w:rPr>
          <w:kern w:val="0"/>
          <w:sz w:val="24"/>
        </w:rPr>
        <w:t>（三）鼓励博士生积极参与科研课题和学术会议，参加全国各类研究生学术科技竞赛，积极申报各类研究生创新创业项目，积极开展在政府部门、产业的社会实践和现场调研，运用本学科坚实的基础理论和系统的专门知识，对经济发展中的实际问题提出研究方案和建议措施，</w:t>
      </w:r>
      <w:bookmarkStart w:id="36" w:name="_Toc330313707"/>
      <w:r>
        <w:rPr>
          <w:kern w:val="0"/>
          <w:sz w:val="24"/>
        </w:rPr>
        <w:t>注重培养博士生独立分析问题和解决问题的能力。</w:t>
      </w:r>
    </w:p>
    <w:p w:rsidR="00704CDD" w:rsidRDefault="009043E4">
      <w:pPr>
        <w:keepNext/>
        <w:keepLines/>
        <w:spacing w:beforeLines="50" w:before="156" w:afterLines="50" w:after="156"/>
        <w:outlineLvl w:val="2"/>
        <w:rPr>
          <w:b/>
          <w:sz w:val="24"/>
        </w:rPr>
      </w:pPr>
      <w:bookmarkStart w:id="37" w:name="_Toc31676"/>
      <w:r>
        <w:rPr>
          <w:rFonts w:hint="eastAsia"/>
          <w:b/>
          <w:sz w:val="24"/>
        </w:rPr>
        <w:t>八、</w:t>
      </w:r>
      <w:r>
        <w:rPr>
          <w:b/>
          <w:sz w:val="24"/>
        </w:rPr>
        <w:t>其它</w:t>
      </w:r>
      <w:bookmarkEnd w:id="36"/>
      <w:bookmarkEnd w:id="37"/>
    </w:p>
    <w:p w:rsidR="00704CDD" w:rsidRDefault="009043E4" w:rsidP="00037B36">
      <w:pPr>
        <w:autoSpaceDE w:val="0"/>
        <w:autoSpaceDN w:val="0"/>
        <w:adjustRightInd w:val="0"/>
        <w:spacing w:line="400" w:lineRule="exact"/>
        <w:ind w:firstLineChars="200" w:firstLine="466"/>
        <w:rPr>
          <w:kern w:val="0"/>
          <w:sz w:val="24"/>
        </w:rPr>
      </w:pPr>
      <w:r>
        <w:rPr>
          <w:kern w:val="0"/>
          <w:sz w:val="24"/>
        </w:rPr>
        <w:t>（一）提前攻读应用经济学博士学位的研究生在修完本专业硕士研究生培养方案规定的课程后按硕士起点的博士研究生培养方案培养。</w:t>
      </w:r>
    </w:p>
    <w:p w:rsidR="00704CDD" w:rsidRDefault="009043E4" w:rsidP="00037B36">
      <w:pPr>
        <w:autoSpaceDE w:val="0"/>
        <w:autoSpaceDN w:val="0"/>
        <w:adjustRightInd w:val="0"/>
        <w:spacing w:line="400" w:lineRule="exact"/>
        <w:ind w:firstLineChars="200" w:firstLine="466"/>
        <w:rPr>
          <w:kern w:val="0"/>
          <w:sz w:val="24"/>
        </w:rPr>
      </w:pPr>
      <w:r>
        <w:rPr>
          <w:kern w:val="0"/>
          <w:sz w:val="24"/>
        </w:rPr>
        <w:t>（二）应用经济学学术学位博士研究生开题前需修满学位课程的学分，允许研究生开题后根据论文研究需要选修部分其他课程，申请答辩前需修完全部课程。</w:t>
      </w:r>
    </w:p>
    <w:p w:rsidR="00704CDD" w:rsidRDefault="009043E4" w:rsidP="00037B36">
      <w:pPr>
        <w:autoSpaceDE w:val="0"/>
        <w:autoSpaceDN w:val="0"/>
        <w:adjustRightInd w:val="0"/>
        <w:spacing w:line="400" w:lineRule="exact"/>
        <w:ind w:firstLineChars="200" w:firstLine="466"/>
        <w:rPr>
          <w:kern w:val="0"/>
          <w:sz w:val="24"/>
        </w:rPr>
      </w:pPr>
      <w:r>
        <w:rPr>
          <w:kern w:val="0"/>
          <w:sz w:val="24"/>
        </w:rPr>
        <w:t>（三）应用经济学学术学位博士研究生应查阅本学科国内外文献</w:t>
      </w:r>
      <w:r>
        <w:rPr>
          <w:kern w:val="0"/>
          <w:sz w:val="24"/>
        </w:rPr>
        <w:t>100</w:t>
      </w:r>
      <w:r>
        <w:rPr>
          <w:kern w:val="0"/>
          <w:sz w:val="24"/>
        </w:rPr>
        <w:t>篇以上，其中外文文献不少于三分之一。</w:t>
      </w:r>
    </w:p>
    <w:p w:rsidR="00704CDD" w:rsidRDefault="009043E4" w:rsidP="00037B36">
      <w:pPr>
        <w:autoSpaceDE w:val="0"/>
        <w:autoSpaceDN w:val="0"/>
        <w:adjustRightInd w:val="0"/>
        <w:spacing w:line="400" w:lineRule="exact"/>
        <w:ind w:firstLineChars="200" w:firstLine="466"/>
        <w:rPr>
          <w:kern w:val="0"/>
          <w:sz w:val="24"/>
        </w:rPr>
      </w:pPr>
      <w:r>
        <w:rPr>
          <w:kern w:val="0"/>
          <w:sz w:val="24"/>
        </w:rPr>
        <w:t>（四）应用经济学学术学位博士研究生在课程学习阶段每月至少</w:t>
      </w:r>
      <w:r>
        <w:rPr>
          <w:kern w:val="0"/>
          <w:sz w:val="24"/>
        </w:rPr>
        <w:t>1</w:t>
      </w:r>
      <w:r>
        <w:rPr>
          <w:kern w:val="0"/>
          <w:sz w:val="24"/>
        </w:rPr>
        <w:t>次、论文工作阶段每月至少</w:t>
      </w:r>
      <w:r>
        <w:rPr>
          <w:kern w:val="0"/>
          <w:sz w:val="24"/>
        </w:rPr>
        <w:t>2</w:t>
      </w:r>
      <w:r>
        <w:rPr>
          <w:kern w:val="0"/>
          <w:sz w:val="24"/>
        </w:rPr>
        <w:t>次向指导教师汇报自己的学习和研究工作情况，并形成制度。</w:t>
      </w:r>
    </w:p>
    <w:p w:rsidR="00704CDD" w:rsidRDefault="009043E4" w:rsidP="00037B36">
      <w:pPr>
        <w:autoSpaceDE w:val="0"/>
        <w:autoSpaceDN w:val="0"/>
        <w:adjustRightInd w:val="0"/>
        <w:spacing w:line="400" w:lineRule="exact"/>
        <w:ind w:firstLineChars="200" w:firstLine="466"/>
        <w:rPr>
          <w:kern w:val="0"/>
          <w:sz w:val="24"/>
        </w:rPr>
      </w:pPr>
      <w:r>
        <w:rPr>
          <w:kern w:val="0"/>
          <w:sz w:val="24"/>
        </w:rPr>
        <w:t>（五）全日制、非全日制研究生适用同一培养方案。</w:t>
      </w:r>
    </w:p>
    <w:p w:rsidR="00704CDD" w:rsidRDefault="009043E4" w:rsidP="00037B36">
      <w:pPr>
        <w:autoSpaceDE w:val="0"/>
        <w:autoSpaceDN w:val="0"/>
        <w:adjustRightInd w:val="0"/>
        <w:spacing w:line="400" w:lineRule="exact"/>
        <w:ind w:firstLineChars="200" w:firstLine="466"/>
        <w:rPr>
          <w:kern w:val="0"/>
          <w:sz w:val="24"/>
        </w:rPr>
      </w:pPr>
      <w:r>
        <w:rPr>
          <w:kern w:val="0"/>
          <w:sz w:val="24"/>
        </w:rPr>
        <w:t>（六）本次制订培养方案从</w:t>
      </w:r>
      <w:r>
        <w:rPr>
          <w:kern w:val="0"/>
          <w:sz w:val="24"/>
        </w:rPr>
        <w:t>2022</w:t>
      </w:r>
      <w:r>
        <w:rPr>
          <w:kern w:val="0"/>
          <w:sz w:val="24"/>
        </w:rPr>
        <w:t>级应用经济学学术学位博士研究生开始执行。</w:t>
      </w:r>
    </w:p>
    <w:p w:rsidR="00704CDD" w:rsidRDefault="009043E4">
      <w:pPr>
        <w:keepNext/>
        <w:keepLines/>
        <w:spacing w:beforeLines="100" w:before="312" w:afterLines="100" w:after="312"/>
        <w:jc w:val="center"/>
        <w:outlineLvl w:val="0"/>
        <w:rPr>
          <w:rFonts w:eastAsia="黑体"/>
          <w:b/>
          <w:kern w:val="44"/>
          <w:sz w:val="32"/>
        </w:rPr>
      </w:pPr>
      <w:r>
        <w:rPr>
          <w:rFonts w:eastAsia="黑体"/>
          <w:b/>
          <w:kern w:val="0"/>
          <w:sz w:val="24"/>
        </w:rPr>
        <w:br w:type="page"/>
      </w:r>
      <w:bookmarkStart w:id="38" w:name="_Toc105667344"/>
      <w:r>
        <w:rPr>
          <w:rFonts w:eastAsia="黑体"/>
          <w:b/>
          <w:kern w:val="44"/>
          <w:sz w:val="32"/>
        </w:rPr>
        <w:lastRenderedPageBreak/>
        <w:t>应用经济学</w:t>
      </w:r>
      <w:r>
        <w:rPr>
          <w:rFonts w:eastAsia="黑体" w:hint="eastAsia"/>
          <w:b/>
          <w:kern w:val="44"/>
          <w:sz w:val="32"/>
        </w:rPr>
        <w:t>（本科起点）</w:t>
      </w:r>
      <w:r>
        <w:rPr>
          <w:rFonts w:eastAsia="黑体"/>
          <w:b/>
          <w:kern w:val="44"/>
          <w:sz w:val="32"/>
        </w:rPr>
        <w:t>学术学位博士研究生培养方案</w:t>
      </w:r>
      <w:bookmarkEnd w:id="38"/>
    </w:p>
    <w:p w:rsidR="00704CDD" w:rsidRDefault="009043E4">
      <w:pPr>
        <w:keepNext/>
        <w:spacing w:afterLines="100" w:after="312" w:line="360" w:lineRule="auto"/>
        <w:jc w:val="center"/>
        <w:outlineLvl w:val="1"/>
        <w:rPr>
          <w:sz w:val="24"/>
        </w:rPr>
      </w:pPr>
      <w:r>
        <w:rPr>
          <w:sz w:val="24"/>
        </w:rPr>
        <w:t>（学科代码：</w:t>
      </w:r>
      <w:r>
        <w:rPr>
          <w:sz w:val="24"/>
        </w:rPr>
        <w:t>0202</w:t>
      </w:r>
      <w:r>
        <w:rPr>
          <w:sz w:val="24"/>
        </w:rPr>
        <w:t>，申请经济学博士学位适用）</w:t>
      </w:r>
    </w:p>
    <w:p w:rsidR="00704CDD" w:rsidRDefault="009043E4">
      <w:pPr>
        <w:keepNext/>
        <w:spacing w:beforeLines="50" w:before="156" w:afterLines="50" w:after="156"/>
        <w:outlineLvl w:val="2"/>
        <w:rPr>
          <w:b/>
          <w:sz w:val="24"/>
        </w:rPr>
      </w:pPr>
      <w:bookmarkStart w:id="39" w:name="_Toc23014"/>
      <w:r>
        <w:rPr>
          <w:b/>
          <w:sz w:val="24"/>
        </w:rPr>
        <w:t>一、培养目标</w:t>
      </w:r>
      <w:bookmarkEnd w:id="39"/>
    </w:p>
    <w:p w:rsidR="00704CDD" w:rsidRDefault="009043E4">
      <w:pPr>
        <w:adjustRightInd w:val="0"/>
        <w:snapToGrid w:val="0"/>
        <w:spacing w:line="400" w:lineRule="exact"/>
        <w:ind w:firstLineChars="200" w:firstLine="466"/>
        <w:rPr>
          <w:rFonts w:asciiTheme="minorEastAsia" w:eastAsiaTheme="minorEastAsia" w:hAnsiTheme="minorEastAsia"/>
          <w:sz w:val="24"/>
        </w:rPr>
      </w:pPr>
      <w:bookmarkStart w:id="40" w:name="_Toc4829"/>
      <w:r>
        <w:rPr>
          <w:rFonts w:asciiTheme="minorEastAsia" w:eastAsiaTheme="minorEastAsia" w:hAnsiTheme="minorEastAsia" w:hint="eastAsia"/>
          <w:sz w:val="24"/>
        </w:rPr>
        <w:t>以习近平新时代中国特色社会主义思想为指导，落实立德树人根本任务，面向国家产业结构转型升级、经济高质量发展的重大需求，瞄准国内外经济学领域学术前沿，培养德智体美劳五育并举，具有坚定的理想信念，掌握扎实的理论基础、系统的专业知识，了解学科前沿动态，具备独立从事科学研究并取得创造性研究成果的突出能力，具有国际视野的引领经济学前沿发展的学术骨干人才。具体要求为：</w:t>
      </w:r>
    </w:p>
    <w:p w:rsidR="00704CDD" w:rsidRDefault="009043E4">
      <w:pPr>
        <w:adjustRightInd w:val="0"/>
        <w:snapToGrid w:val="0"/>
        <w:spacing w:line="400" w:lineRule="exact"/>
        <w:ind w:firstLineChars="200" w:firstLine="466"/>
        <w:rPr>
          <w:rFonts w:asciiTheme="minorEastAsia" w:eastAsiaTheme="minorEastAsia" w:hAnsiTheme="minorEastAsia"/>
          <w:sz w:val="24"/>
        </w:rPr>
      </w:pPr>
      <w:r>
        <w:rPr>
          <w:rFonts w:asciiTheme="minorEastAsia" w:eastAsiaTheme="minorEastAsia" w:hAnsiTheme="minorEastAsia"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adjustRightInd w:val="0"/>
        <w:snapToGrid w:val="0"/>
        <w:spacing w:line="400" w:lineRule="exact"/>
        <w:ind w:firstLineChars="200" w:firstLine="466"/>
        <w:rPr>
          <w:rFonts w:asciiTheme="minorEastAsia" w:eastAsiaTheme="minorEastAsia" w:hAnsiTheme="minorEastAsia"/>
          <w:sz w:val="24"/>
        </w:rPr>
      </w:pPr>
      <w:r>
        <w:rPr>
          <w:rFonts w:asciiTheme="minorEastAsia" w:eastAsiaTheme="minorEastAsia" w:hAnsiTheme="minorEastAsia" w:hint="eastAsia"/>
          <w:sz w:val="24"/>
        </w:rPr>
        <w:t>（二）具有经济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adjustRightInd w:val="0"/>
        <w:snapToGrid w:val="0"/>
        <w:spacing w:line="400" w:lineRule="exact"/>
        <w:ind w:firstLineChars="200" w:firstLine="466"/>
        <w:rPr>
          <w:rFonts w:asciiTheme="minorEastAsia" w:eastAsiaTheme="minorEastAsia" w:hAnsiTheme="minorEastAsia"/>
          <w:sz w:val="24"/>
        </w:rPr>
      </w:pPr>
      <w:r>
        <w:rPr>
          <w:rFonts w:asciiTheme="minorEastAsia" w:eastAsiaTheme="minorEastAsia" w:hAnsiTheme="minorEastAsia" w:hint="eastAsia"/>
          <w:sz w:val="24"/>
        </w:rPr>
        <w:t>（三）积极参加文体活动，具有良好的心理素质和健康的体魄，树立正确的审美观念，形成积极的文化主体意识和创新意识，具备良好的人文素养和道德情操；</w:t>
      </w:r>
    </w:p>
    <w:p w:rsidR="00704CDD" w:rsidRDefault="009043E4">
      <w:pPr>
        <w:autoSpaceDE w:val="0"/>
        <w:autoSpaceDN w:val="0"/>
        <w:adjustRightInd w:val="0"/>
        <w:spacing w:line="400" w:lineRule="exact"/>
        <w:ind w:firstLineChars="200" w:firstLine="466"/>
        <w:rPr>
          <w:rFonts w:asciiTheme="minorEastAsia" w:eastAsiaTheme="minorEastAsia" w:hAnsiTheme="minorEastAsia"/>
          <w:kern w:val="0"/>
          <w:sz w:val="24"/>
        </w:rPr>
      </w:pPr>
      <w:r>
        <w:rPr>
          <w:rFonts w:asciiTheme="minorEastAsia" w:eastAsiaTheme="minorEastAsia" w:hAnsiTheme="minorEastAsia" w:hint="eastAsia"/>
          <w:sz w:val="24"/>
        </w:rPr>
        <w:t>（四）积极参加社会实践、社会志愿服务、创新创业等活动，形成良好劳动习惯。</w:t>
      </w:r>
    </w:p>
    <w:p w:rsidR="00704CDD" w:rsidRDefault="009043E4">
      <w:pPr>
        <w:keepNext/>
        <w:spacing w:beforeLines="50" w:before="156" w:afterLines="50" w:after="156"/>
        <w:outlineLvl w:val="2"/>
        <w:rPr>
          <w:b/>
          <w:sz w:val="24"/>
        </w:rPr>
      </w:pPr>
      <w:r>
        <w:rPr>
          <w:rFonts w:hint="eastAsia"/>
          <w:b/>
          <w:sz w:val="24"/>
        </w:rPr>
        <w:t>二、</w:t>
      </w:r>
      <w:r>
        <w:rPr>
          <w:b/>
          <w:sz w:val="24"/>
        </w:rPr>
        <w:t>研究方向</w:t>
      </w:r>
      <w:bookmarkEnd w:id="40"/>
    </w:p>
    <w:p w:rsidR="00704CDD" w:rsidRDefault="009043E4">
      <w:pPr>
        <w:adjustRightInd w:val="0"/>
        <w:snapToGrid w:val="0"/>
        <w:spacing w:line="400" w:lineRule="exact"/>
        <w:ind w:firstLineChars="200" w:firstLine="466"/>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sz w:val="24"/>
        </w:rPr>
        <w:t>产业经济学</w:t>
      </w:r>
    </w:p>
    <w:p w:rsidR="00704CDD" w:rsidRDefault="009043E4">
      <w:pPr>
        <w:adjustRightInd w:val="0"/>
        <w:snapToGrid w:val="0"/>
        <w:spacing w:line="400" w:lineRule="exact"/>
        <w:ind w:firstLineChars="200" w:firstLine="466"/>
        <w:rPr>
          <w:rFonts w:asciiTheme="minorEastAsia" w:eastAsiaTheme="minorEastAsia" w:hAnsiTheme="minorEastAsia"/>
          <w:sz w:val="24"/>
        </w:rPr>
      </w:pPr>
      <w:r>
        <w:rPr>
          <w:rFonts w:asciiTheme="minorEastAsia" w:eastAsiaTheme="minorEastAsia" w:hAnsiTheme="minorEastAsia"/>
          <w:sz w:val="24"/>
        </w:rPr>
        <w:t>（二）国际贸易学</w:t>
      </w:r>
    </w:p>
    <w:p w:rsidR="00704CDD" w:rsidRDefault="009043E4">
      <w:pPr>
        <w:adjustRightInd w:val="0"/>
        <w:snapToGrid w:val="0"/>
        <w:spacing w:line="400" w:lineRule="exact"/>
        <w:ind w:firstLineChars="200" w:firstLine="466"/>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金融学</w:t>
      </w:r>
    </w:p>
    <w:p w:rsidR="00704CDD" w:rsidRDefault="009043E4">
      <w:pPr>
        <w:adjustRightInd w:val="0"/>
        <w:snapToGrid w:val="0"/>
        <w:spacing w:line="400" w:lineRule="exact"/>
        <w:ind w:firstLineChars="200" w:firstLine="466"/>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数量经济学</w:t>
      </w:r>
    </w:p>
    <w:p w:rsidR="00704CDD" w:rsidRDefault="009043E4">
      <w:pPr>
        <w:adjustRightInd w:val="0"/>
        <w:snapToGrid w:val="0"/>
        <w:spacing w:line="400" w:lineRule="exact"/>
        <w:ind w:firstLineChars="200" w:firstLine="466"/>
        <w:rPr>
          <w:rFonts w:asciiTheme="minorEastAsia" w:eastAsiaTheme="minorEastAsia" w:hAnsiTheme="minorEastAsia"/>
          <w:sz w:val="24"/>
        </w:rPr>
      </w:pPr>
      <w:r>
        <w:rPr>
          <w:rFonts w:asciiTheme="minorEastAsia" w:eastAsiaTheme="minorEastAsia" w:hAnsiTheme="minorEastAsia" w:hint="eastAsia"/>
          <w:sz w:val="24"/>
        </w:rPr>
        <w:t>（五）数字</w:t>
      </w:r>
      <w:r>
        <w:rPr>
          <w:rFonts w:asciiTheme="minorEastAsia" w:eastAsiaTheme="minorEastAsia" w:hAnsiTheme="minorEastAsia"/>
          <w:sz w:val="24"/>
        </w:rPr>
        <w:t>经济</w:t>
      </w:r>
    </w:p>
    <w:p w:rsidR="00704CDD" w:rsidRDefault="009043E4">
      <w:pPr>
        <w:keepNext/>
        <w:spacing w:beforeLines="50" w:before="156" w:afterLines="50" w:after="156"/>
        <w:outlineLvl w:val="2"/>
        <w:rPr>
          <w:b/>
          <w:sz w:val="24"/>
        </w:rPr>
      </w:pPr>
      <w:bookmarkStart w:id="41" w:name="_Toc25522"/>
      <w:r>
        <w:rPr>
          <w:b/>
          <w:sz w:val="24"/>
        </w:rPr>
        <w:t>三、学制及学习年限</w:t>
      </w:r>
      <w:bookmarkEnd w:id="41"/>
    </w:p>
    <w:p w:rsidR="00704CDD" w:rsidRDefault="009043E4">
      <w:pPr>
        <w:adjustRightInd w:val="0"/>
        <w:snapToGrid w:val="0"/>
        <w:spacing w:line="400" w:lineRule="exact"/>
        <w:ind w:firstLineChars="200" w:firstLine="466"/>
        <w:rPr>
          <w:sz w:val="24"/>
        </w:rPr>
      </w:pPr>
      <w:r>
        <w:rPr>
          <w:rFonts w:hint="eastAsia"/>
          <w:kern w:val="0"/>
          <w:sz w:val="24"/>
        </w:rPr>
        <w:t>应用经济学</w:t>
      </w:r>
      <w:r>
        <w:rPr>
          <w:rFonts w:hint="eastAsia"/>
          <w:sz w:val="24"/>
        </w:rPr>
        <w:t>（本科起点）</w:t>
      </w:r>
      <w:r>
        <w:rPr>
          <w:sz w:val="24"/>
        </w:rPr>
        <w:t>学术学位博士研究生学制为</w:t>
      </w:r>
      <w:r>
        <w:rPr>
          <w:sz w:val="24"/>
        </w:rPr>
        <w:t>5</w:t>
      </w:r>
      <w:r>
        <w:rPr>
          <w:sz w:val="24"/>
        </w:rPr>
        <w:t>年，学习年限一般为</w:t>
      </w:r>
      <w:r>
        <w:rPr>
          <w:sz w:val="24"/>
        </w:rPr>
        <w:t>5-6</w:t>
      </w:r>
      <w:r>
        <w:rPr>
          <w:sz w:val="24"/>
        </w:rPr>
        <w:t>年，最长不超过</w:t>
      </w:r>
      <w:r>
        <w:rPr>
          <w:sz w:val="24"/>
        </w:rPr>
        <w:t>8</w:t>
      </w:r>
      <w:r>
        <w:rPr>
          <w:sz w:val="24"/>
        </w:rPr>
        <w:t>年。</w:t>
      </w:r>
    </w:p>
    <w:p w:rsidR="00704CDD" w:rsidRDefault="009043E4">
      <w:pPr>
        <w:autoSpaceDE w:val="0"/>
        <w:autoSpaceDN w:val="0"/>
        <w:adjustRightInd w:val="0"/>
        <w:spacing w:line="400" w:lineRule="exact"/>
        <w:ind w:firstLineChars="200" w:firstLine="466"/>
        <w:rPr>
          <w:sz w:val="24"/>
        </w:rPr>
      </w:pPr>
      <w:r>
        <w:rPr>
          <w:sz w:val="24"/>
        </w:rPr>
        <w:t>休学创业的研究生，最长学习年限为</w:t>
      </w:r>
      <w:r>
        <w:rPr>
          <w:sz w:val="24"/>
        </w:rPr>
        <w:t>10</w:t>
      </w:r>
      <w:r>
        <w:rPr>
          <w:sz w:val="24"/>
        </w:rPr>
        <w:t>年。</w:t>
      </w:r>
    </w:p>
    <w:p w:rsidR="00704CDD" w:rsidRDefault="009043E4">
      <w:pPr>
        <w:keepNext/>
        <w:spacing w:beforeLines="50" w:before="156" w:afterLines="50" w:after="156"/>
        <w:outlineLvl w:val="2"/>
        <w:rPr>
          <w:b/>
          <w:sz w:val="24"/>
        </w:rPr>
      </w:pPr>
      <w:bookmarkStart w:id="42" w:name="_Toc11383"/>
      <w:r>
        <w:rPr>
          <w:rFonts w:hint="eastAsia"/>
          <w:b/>
          <w:sz w:val="24"/>
        </w:rPr>
        <w:lastRenderedPageBreak/>
        <w:t>四、</w:t>
      </w:r>
      <w:r>
        <w:rPr>
          <w:b/>
          <w:sz w:val="24"/>
        </w:rPr>
        <w:t>课程设置及学分要求</w:t>
      </w:r>
      <w:bookmarkEnd w:id="42"/>
    </w:p>
    <w:p w:rsidR="00704CDD" w:rsidRDefault="009043E4">
      <w:pPr>
        <w:autoSpaceDE w:val="0"/>
        <w:autoSpaceDN w:val="0"/>
        <w:adjustRightInd w:val="0"/>
        <w:spacing w:line="400" w:lineRule="exact"/>
        <w:ind w:firstLineChars="200" w:firstLine="466"/>
        <w:rPr>
          <w:kern w:val="0"/>
          <w:sz w:val="24"/>
        </w:rPr>
      </w:pPr>
      <w:r>
        <w:rPr>
          <w:kern w:val="0"/>
          <w:sz w:val="24"/>
        </w:rPr>
        <w:t>（一）学分要求</w:t>
      </w:r>
      <w:r>
        <w:rPr>
          <w:kern w:val="0"/>
          <w:sz w:val="24"/>
        </w:rPr>
        <w:t xml:space="preserve"> </w:t>
      </w:r>
    </w:p>
    <w:p w:rsidR="00704CDD" w:rsidRDefault="009043E4">
      <w:pPr>
        <w:autoSpaceDE w:val="0"/>
        <w:autoSpaceDN w:val="0"/>
        <w:adjustRightInd w:val="0"/>
        <w:spacing w:line="400" w:lineRule="exact"/>
        <w:ind w:firstLineChars="200" w:firstLine="466"/>
        <w:rPr>
          <w:sz w:val="24"/>
        </w:rPr>
      </w:pPr>
      <w:r>
        <w:rPr>
          <w:sz w:val="24"/>
        </w:rPr>
        <w:t>总学分数为</w:t>
      </w:r>
      <w:r>
        <w:rPr>
          <w:sz w:val="24"/>
        </w:rPr>
        <w:t>≥4</w:t>
      </w:r>
      <w:r>
        <w:rPr>
          <w:rFonts w:hint="eastAsia"/>
          <w:sz w:val="24"/>
        </w:rPr>
        <w:t>1</w:t>
      </w:r>
      <w:r>
        <w:rPr>
          <w:sz w:val="24"/>
        </w:rPr>
        <w:t>学分，其中课程学习学分为</w:t>
      </w:r>
      <w:r>
        <w:rPr>
          <w:sz w:val="24"/>
        </w:rPr>
        <w:t>≥34</w:t>
      </w:r>
      <w:r>
        <w:rPr>
          <w:sz w:val="24"/>
        </w:rPr>
        <w:t>学分，必修环节学分为</w:t>
      </w:r>
      <w:r>
        <w:rPr>
          <w:rFonts w:hint="eastAsia"/>
          <w:sz w:val="24"/>
        </w:rPr>
        <w:t>7</w:t>
      </w:r>
      <w:r>
        <w:rPr>
          <w:sz w:val="24"/>
        </w:rPr>
        <w:t>学分。所修课程由公共学位课、专业学位课和选修课三部分组成，其中公共学位课</w:t>
      </w:r>
      <w:r>
        <w:rPr>
          <w:sz w:val="24"/>
        </w:rPr>
        <w:t>≥10</w:t>
      </w:r>
      <w:r>
        <w:rPr>
          <w:sz w:val="24"/>
        </w:rPr>
        <w:t>学分，专业学位课</w:t>
      </w:r>
      <w:r>
        <w:rPr>
          <w:sz w:val="24"/>
        </w:rPr>
        <w:t>≥14</w:t>
      </w:r>
      <w:r>
        <w:rPr>
          <w:sz w:val="24"/>
        </w:rPr>
        <w:t>学分，选修课</w:t>
      </w:r>
      <w:r>
        <w:rPr>
          <w:sz w:val="24"/>
        </w:rPr>
        <w:t>≥10</w:t>
      </w:r>
      <w:r>
        <w:rPr>
          <w:sz w:val="24"/>
        </w:rPr>
        <w:t>学分。必修环节包括：实践环节</w:t>
      </w:r>
      <w:r>
        <w:rPr>
          <w:rFonts w:hint="eastAsia"/>
          <w:sz w:val="24"/>
        </w:rPr>
        <w:t>5</w:t>
      </w:r>
      <w:r>
        <w:rPr>
          <w:sz w:val="24"/>
        </w:rPr>
        <w:t>学分、学术活动</w:t>
      </w:r>
      <w:r>
        <w:rPr>
          <w:sz w:val="24"/>
        </w:rPr>
        <w:t>1</w:t>
      </w:r>
      <w:r>
        <w:rPr>
          <w:sz w:val="24"/>
        </w:rPr>
        <w:t>学分、选题报告及中期考核</w:t>
      </w:r>
      <w:r>
        <w:rPr>
          <w:sz w:val="24"/>
        </w:rPr>
        <w:t>1</w:t>
      </w:r>
      <w:r>
        <w:rPr>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（二）课程设置</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7"/>
        <w:gridCol w:w="823"/>
        <w:gridCol w:w="1329"/>
        <w:gridCol w:w="1702"/>
        <w:gridCol w:w="760"/>
        <w:gridCol w:w="661"/>
        <w:gridCol w:w="425"/>
        <w:gridCol w:w="566"/>
        <w:gridCol w:w="989"/>
        <w:gridCol w:w="568"/>
      </w:tblGrid>
      <w:tr w:rsidR="00704CDD">
        <w:trPr>
          <w:cantSplit/>
          <w:trHeight w:val="20"/>
          <w:tblHeader/>
          <w:jc w:val="center"/>
        </w:trPr>
        <w:tc>
          <w:tcPr>
            <w:tcW w:w="677" w:type="dxa"/>
            <w:tcMar>
              <w:top w:w="28" w:type="dxa"/>
              <w:left w:w="57" w:type="dxa"/>
              <w:bottom w:w="28" w:type="dxa"/>
              <w:right w:w="57" w:type="dxa"/>
            </w:tcMar>
            <w:vAlign w:val="center"/>
          </w:tcPr>
          <w:p w:rsidR="00704CDD" w:rsidRDefault="009043E4">
            <w:pPr>
              <w:widowControl/>
              <w:jc w:val="center"/>
              <w:rPr>
                <w:b/>
                <w:bCs/>
                <w:sz w:val="22"/>
                <w:szCs w:val="22"/>
              </w:rPr>
            </w:pPr>
            <w:bookmarkStart w:id="43" w:name="_Toc21767"/>
            <w:r>
              <w:rPr>
                <w:rFonts w:hAnsi="宋体"/>
                <w:b/>
                <w:bCs/>
                <w:sz w:val="22"/>
                <w:szCs w:val="22"/>
              </w:rPr>
              <w:t>课程</w:t>
            </w:r>
          </w:p>
          <w:p w:rsidR="00704CDD" w:rsidRDefault="009043E4">
            <w:pPr>
              <w:widowControl/>
              <w:jc w:val="center"/>
              <w:rPr>
                <w:b/>
                <w:bCs/>
                <w:sz w:val="22"/>
                <w:szCs w:val="22"/>
              </w:rPr>
            </w:pPr>
            <w:r>
              <w:rPr>
                <w:rFonts w:hAnsi="宋体"/>
                <w:b/>
                <w:bCs/>
                <w:sz w:val="22"/>
                <w:szCs w:val="22"/>
              </w:rPr>
              <w:t>类别</w:t>
            </w:r>
          </w:p>
        </w:tc>
        <w:tc>
          <w:tcPr>
            <w:tcW w:w="823" w:type="dxa"/>
            <w:tcMar>
              <w:top w:w="28" w:type="dxa"/>
              <w:left w:w="57" w:type="dxa"/>
              <w:bottom w:w="28" w:type="dxa"/>
              <w:right w:w="57" w:type="dxa"/>
            </w:tcMar>
            <w:vAlign w:val="center"/>
          </w:tcPr>
          <w:p w:rsidR="00704CDD" w:rsidRDefault="009043E4">
            <w:pPr>
              <w:widowControl/>
              <w:jc w:val="center"/>
              <w:rPr>
                <w:b/>
                <w:kern w:val="0"/>
                <w:sz w:val="22"/>
                <w:szCs w:val="22"/>
              </w:rPr>
            </w:pPr>
            <w:r>
              <w:rPr>
                <w:rFonts w:hAnsi="宋体"/>
                <w:b/>
                <w:bCs/>
                <w:sz w:val="22"/>
                <w:szCs w:val="22"/>
              </w:rPr>
              <w:t>课程</w:t>
            </w:r>
          </w:p>
          <w:p w:rsidR="00704CDD" w:rsidRDefault="009043E4">
            <w:pPr>
              <w:widowControl/>
              <w:jc w:val="center"/>
              <w:rPr>
                <w:b/>
                <w:bCs/>
                <w:sz w:val="22"/>
                <w:szCs w:val="22"/>
              </w:rPr>
            </w:pPr>
            <w:r>
              <w:rPr>
                <w:rFonts w:hAnsi="宋体"/>
                <w:b/>
                <w:bCs/>
                <w:sz w:val="22"/>
                <w:szCs w:val="22"/>
              </w:rPr>
              <w:t>类型</w:t>
            </w:r>
          </w:p>
        </w:tc>
        <w:tc>
          <w:tcPr>
            <w:tcW w:w="1329" w:type="dxa"/>
            <w:tcMar>
              <w:top w:w="28" w:type="dxa"/>
              <w:left w:w="57" w:type="dxa"/>
              <w:bottom w:w="28" w:type="dxa"/>
              <w:right w:w="57" w:type="dxa"/>
            </w:tcMar>
            <w:vAlign w:val="center"/>
          </w:tcPr>
          <w:p w:rsidR="00704CDD" w:rsidRDefault="009043E4">
            <w:pPr>
              <w:widowControl/>
              <w:jc w:val="center"/>
              <w:rPr>
                <w:b/>
                <w:bCs/>
                <w:sz w:val="22"/>
                <w:szCs w:val="22"/>
              </w:rPr>
            </w:pPr>
            <w:r>
              <w:rPr>
                <w:rFonts w:hAnsi="宋体"/>
                <w:b/>
                <w:bCs/>
                <w:sz w:val="22"/>
                <w:szCs w:val="22"/>
              </w:rPr>
              <w:t>课程编号</w:t>
            </w:r>
          </w:p>
        </w:tc>
        <w:tc>
          <w:tcPr>
            <w:tcW w:w="1702" w:type="dxa"/>
            <w:tcMar>
              <w:top w:w="28" w:type="dxa"/>
              <w:left w:w="57" w:type="dxa"/>
              <w:bottom w:w="28" w:type="dxa"/>
              <w:right w:w="57" w:type="dxa"/>
            </w:tcMar>
            <w:vAlign w:val="center"/>
          </w:tcPr>
          <w:p w:rsidR="00704CDD" w:rsidRDefault="009043E4">
            <w:pPr>
              <w:widowControl/>
              <w:jc w:val="center"/>
              <w:rPr>
                <w:b/>
                <w:bCs/>
                <w:sz w:val="22"/>
                <w:szCs w:val="22"/>
              </w:rPr>
            </w:pPr>
            <w:r>
              <w:rPr>
                <w:rFonts w:hAnsi="宋体"/>
                <w:b/>
                <w:bCs/>
                <w:sz w:val="22"/>
                <w:szCs w:val="22"/>
              </w:rPr>
              <w:t>课程名称</w:t>
            </w:r>
          </w:p>
        </w:tc>
        <w:tc>
          <w:tcPr>
            <w:tcW w:w="760" w:type="dxa"/>
            <w:tcMar>
              <w:top w:w="28" w:type="dxa"/>
              <w:left w:w="57" w:type="dxa"/>
              <w:bottom w:w="28" w:type="dxa"/>
              <w:right w:w="57" w:type="dxa"/>
            </w:tcMar>
            <w:vAlign w:val="center"/>
          </w:tcPr>
          <w:p w:rsidR="00704CDD" w:rsidRDefault="009043E4">
            <w:pPr>
              <w:widowControl/>
              <w:jc w:val="center"/>
              <w:rPr>
                <w:rFonts w:hAnsi="宋体"/>
                <w:b/>
                <w:bCs/>
                <w:sz w:val="22"/>
                <w:szCs w:val="22"/>
              </w:rPr>
            </w:pPr>
            <w:r>
              <w:rPr>
                <w:rFonts w:hAnsi="宋体"/>
                <w:b/>
                <w:bCs/>
                <w:sz w:val="22"/>
                <w:szCs w:val="22"/>
              </w:rPr>
              <w:t>理论</w:t>
            </w:r>
          </w:p>
          <w:p w:rsidR="00704CDD" w:rsidRDefault="009043E4">
            <w:pPr>
              <w:widowControl/>
              <w:jc w:val="center"/>
              <w:rPr>
                <w:b/>
                <w:bCs/>
                <w:sz w:val="22"/>
                <w:szCs w:val="22"/>
              </w:rPr>
            </w:pPr>
            <w:r>
              <w:rPr>
                <w:rFonts w:hAnsi="宋体"/>
                <w:b/>
                <w:bCs/>
                <w:sz w:val="22"/>
                <w:szCs w:val="22"/>
              </w:rPr>
              <w:t>学时</w:t>
            </w:r>
          </w:p>
        </w:tc>
        <w:tc>
          <w:tcPr>
            <w:tcW w:w="661" w:type="dxa"/>
            <w:tcMar>
              <w:top w:w="28" w:type="dxa"/>
              <w:left w:w="57" w:type="dxa"/>
              <w:bottom w:w="28" w:type="dxa"/>
              <w:right w:w="57" w:type="dxa"/>
            </w:tcMar>
            <w:vAlign w:val="center"/>
          </w:tcPr>
          <w:p w:rsidR="00704CDD" w:rsidRDefault="009043E4">
            <w:pPr>
              <w:widowControl/>
              <w:jc w:val="center"/>
              <w:rPr>
                <w:rFonts w:hAnsi="宋体"/>
                <w:b/>
                <w:bCs/>
                <w:sz w:val="22"/>
                <w:szCs w:val="22"/>
              </w:rPr>
            </w:pPr>
            <w:r>
              <w:rPr>
                <w:rFonts w:hAnsi="宋体"/>
                <w:b/>
                <w:bCs/>
                <w:sz w:val="22"/>
                <w:szCs w:val="22"/>
              </w:rPr>
              <w:t>实验</w:t>
            </w:r>
          </w:p>
          <w:p w:rsidR="00704CDD" w:rsidRDefault="009043E4">
            <w:pPr>
              <w:widowControl/>
              <w:jc w:val="center"/>
              <w:rPr>
                <w:b/>
                <w:bCs/>
                <w:sz w:val="22"/>
                <w:szCs w:val="22"/>
              </w:rPr>
            </w:pPr>
            <w:r>
              <w:rPr>
                <w:rFonts w:hAnsi="宋体"/>
                <w:b/>
                <w:bCs/>
                <w:sz w:val="22"/>
                <w:szCs w:val="22"/>
              </w:rPr>
              <w:t>学时</w:t>
            </w:r>
          </w:p>
        </w:tc>
        <w:tc>
          <w:tcPr>
            <w:tcW w:w="425" w:type="dxa"/>
            <w:tcMar>
              <w:top w:w="28" w:type="dxa"/>
              <w:left w:w="57" w:type="dxa"/>
              <w:bottom w:w="28" w:type="dxa"/>
              <w:right w:w="57" w:type="dxa"/>
            </w:tcMar>
            <w:vAlign w:val="center"/>
          </w:tcPr>
          <w:p w:rsidR="00704CDD" w:rsidRDefault="009043E4">
            <w:pPr>
              <w:widowControl/>
              <w:jc w:val="center"/>
              <w:rPr>
                <w:b/>
                <w:bCs/>
                <w:sz w:val="22"/>
                <w:szCs w:val="22"/>
              </w:rPr>
            </w:pPr>
            <w:r>
              <w:rPr>
                <w:rFonts w:hAnsi="宋体"/>
                <w:b/>
                <w:bCs/>
                <w:sz w:val="22"/>
                <w:szCs w:val="22"/>
              </w:rPr>
              <w:t>学分</w:t>
            </w:r>
          </w:p>
        </w:tc>
        <w:tc>
          <w:tcPr>
            <w:tcW w:w="566" w:type="dxa"/>
            <w:tcMar>
              <w:top w:w="28" w:type="dxa"/>
              <w:left w:w="57" w:type="dxa"/>
              <w:bottom w:w="28" w:type="dxa"/>
              <w:right w:w="57" w:type="dxa"/>
            </w:tcMar>
            <w:vAlign w:val="center"/>
          </w:tcPr>
          <w:p w:rsidR="00704CDD" w:rsidRDefault="009043E4">
            <w:pPr>
              <w:widowControl/>
              <w:jc w:val="center"/>
              <w:rPr>
                <w:rFonts w:hAnsi="宋体"/>
                <w:b/>
                <w:bCs/>
                <w:sz w:val="22"/>
                <w:szCs w:val="22"/>
              </w:rPr>
            </w:pPr>
            <w:r>
              <w:rPr>
                <w:rFonts w:hAnsi="宋体"/>
                <w:b/>
                <w:bCs/>
                <w:sz w:val="22"/>
                <w:szCs w:val="22"/>
              </w:rPr>
              <w:t>开课</w:t>
            </w:r>
          </w:p>
          <w:p w:rsidR="00704CDD" w:rsidRDefault="009043E4">
            <w:pPr>
              <w:widowControl/>
              <w:jc w:val="center"/>
              <w:rPr>
                <w:b/>
                <w:bCs/>
                <w:sz w:val="22"/>
                <w:szCs w:val="22"/>
              </w:rPr>
            </w:pPr>
            <w:r>
              <w:rPr>
                <w:rFonts w:hAnsi="宋体"/>
                <w:b/>
                <w:bCs/>
                <w:sz w:val="22"/>
                <w:szCs w:val="22"/>
              </w:rPr>
              <w:t>学期</w:t>
            </w:r>
          </w:p>
        </w:tc>
        <w:tc>
          <w:tcPr>
            <w:tcW w:w="989" w:type="dxa"/>
            <w:tcMar>
              <w:top w:w="28" w:type="dxa"/>
              <w:left w:w="57" w:type="dxa"/>
              <w:bottom w:w="28" w:type="dxa"/>
              <w:right w:w="57" w:type="dxa"/>
            </w:tcMar>
            <w:vAlign w:val="center"/>
          </w:tcPr>
          <w:p w:rsidR="00704CDD" w:rsidRDefault="009043E4">
            <w:pPr>
              <w:widowControl/>
              <w:jc w:val="center"/>
              <w:rPr>
                <w:b/>
                <w:bCs/>
                <w:sz w:val="22"/>
                <w:szCs w:val="22"/>
              </w:rPr>
            </w:pPr>
            <w:r>
              <w:rPr>
                <w:rFonts w:hAnsi="宋体"/>
                <w:b/>
                <w:bCs/>
                <w:sz w:val="22"/>
                <w:szCs w:val="22"/>
              </w:rPr>
              <w:t>开课</w:t>
            </w:r>
          </w:p>
          <w:p w:rsidR="00704CDD" w:rsidRDefault="009043E4">
            <w:pPr>
              <w:widowControl/>
              <w:jc w:val="center"/>
              <w:rPr>
                <w:b/>
                <w:bCs/>
                <w:sz w:val="22"/>
                <w:szCs w:val="22"/>
              </w:rPr>
            </w:pPr>
            <w:r>
              <w:rPr>
                <w:rFonts w:hAnsi="宋体"/>
                <w:b/>
                <w:bCs/>
                <w:sz w:val="22"/>
                <w:szCs w:val="22"/>
              </w:rPr>
              <w:t>单位</w:t>
            </w:r>
          </w:p>
        </w:tc>
        <w:tc>
          <w:tcPr>
            <w:tcW w:w="568" w:type="dxa"/>
            <w:tcMar>
              <w:top w:w="28" w:type="dxa"/>
              <w:left w:w="57" w:type="dxa"/>
              <w:bottom w:w="28" w:type="dxa"/>
              <w:right w:w="57" w:type="dxa"/>
            </w:tcMar>
            <w:vAlign w:val="center"/>
          </w:tcPr>
          <w:p w:rsidR="00704CDD" w:rsidRDefault="009043E4">
            <w:pPr>
              <w:widowControl/>
              <w:jc w:val="center"/>
              <w:rPr>
                <w:b/>
                <w:bCs/>
                <w:sz w:val="22"/>
                <w:szCs w:val="22"/>
              </w:rPr>
            </w:pPr>
            <w:r>
              <w:rPr>
                <w:rFonts w:hAnsi="宋体"/>
                <w:b/>
                <w:bCs/>
                <w:sz w:val="22"/>
                <w:szCs w:val="22"/>
              </w:rPr>
              <w:t>备注</w:t>
            </w:r>
          </w:p>
        </w:tc>
      </w:tr>
      <w:tr w:rsidR="00704CDD">
        <w:trPr>
          <w:cantSplit/>
          <w:trHeight w:val="20"/>
          <w:jc w:val="center"/>
        </w:trPr>
        <w:tc>
          <w:tcPr>
            <w:tcW w:w="677" w:type="dxa"/>
            <w:vMerge w:val="restart"/>
            <w:tcMar>
              <w:top w:w="28" w:type="dxa"/>
              <w:left w:w="57" w:type="dxa"/>
              <w:bottom w:w="28" w:type="dxa"/>
              <w:right w:w="57" w:type="dxa"/>
            </w:tcMar>
            <w:vAlign w:val="center"/>
          </w:tcPr>
          <w:p w:rsidR="00704CDD" w:rsidRDefault="009043E4">
            <w:pPr>
              <w:widowControl/>
              <w:jc w:val="center"/>
              <w:rPr>
                <w:bCs/>
                <w:sz w:val="22"/>
                <w:szCs w:val="22"/>
              </w:rPr>
            </w:pPr>
            <w:r>
              <w:rPr>
                <w:rFonts w:hAnsi="宋体"/>
                <w:bCs/>
                <w:sz w:val="22"/>
                <w:szCs w:val="22"/>
              </w:rPr>
              <w:t>公共</w:t>
            </w:r>
          </w:p>
          <w:p w:rsidR="00704CDD" w:rsidRDefault="009043E4">
            <w:pPr>
              <w:widowControl/>
              <w:jc w:val="center"/>
              <w:rPr>
                <w:bCs/>
                <w:sz w:val="22"/>
                <w:szCs w:val="22"/>
              </w:rPr>
            </w:pPr>
            <w:r>
              <w:rPr>
                <w:rFonts w:hAnsi="宋体"/>
                <w:bCs/>
                <w:sz w:val="22"/>
                <w:szCs w:val="22"/>
              </w:rPr>
              <w:t>学位课</w:t>
            </w:r>
          </w:p>
          <w:p w:rsidR="00704CDD" w:rsidRDefault="009043E4">
            <w:pPr>
              <w:widowControl/>
              <w:ind w:leftChars="-100" w:left="-203" w:rightChars="-100" w:right="-203"/>
              <w:jc w:val="center"/>
              <w:rPr>
                <w:bCs/>
                <w:sz w:val="22"/>
                <w:szCs w:val="22"/>
              </w:rPr>
            </w:pPr>
            <w:r>
              <w:rPr>
                <w:rFonts w:hAnsi="宋体"/>
                <w:bCs/>
                <w:sz w:val="22"/>
                <w:szCs w:val="22"/>
              </w:rPr>
              <w:t>（</w:t>
            </w:r>
            <w:r>
              <w:rPr>
                <w:rFonts w:hAnsi="宋体" w:hint="eastAsia"/>
                <w:bCs/>
                <w:sz w:val="22"/>
                <w:szCs w:val="22"/>
              </w:rPr>
              <w:t>10</w:t>
            </w:r>
            <w:r>
              <w:rPr>
                <w:rFonts w:hAnsi="宋体"/>
                <w:bCs/>
                <w:sz w:val="22"/>
                <w:szCs w:val="22"/>
              </w:rPr>
              <w:t>学分）</w:t>
            </w:r>
          </w:p>
        </w:tc>
        <w:tc>
          <w:tcPr>
            <w:tcW w:w="823" w:type="dxa"/>
            <w:vMerge w:val="restart"/>
            <w:tcMar>
              <w:top w:w="28" w:type="dxa"/>
              <w:left w:w="57" w:type="dxa"/>
              <w:bottom w:w="28" w:type="dxa"/>
              <w:right w:w="57" w:type="dxa"/>
            </w:tcMar>
            <w:vAlign w:val="center"/>
          </w:tcPr>
          <w:p w:rsidR="00704CDD" w:rsidRDefault="009043E4">
            <w:pPr>
              <w:widowControl/>
              <w:jc w:val="center"/>
              <w:rPr>
                <w:bCs/>
                <w:sz w:val="22"/>
                <w:szCs w:val="22"/>
              </w:rPr>
            </w:pPr>
            <w:r>
              <w:rPr>
                <w:rFonts w:hAnsi="宋体"/>
                <w:bCs/>
                <w:sz w:val="22"/>
                <w:szCs w:val="22"/>
              </w:rPr>
              <w:t>外语</w:t>
            </w:r>
          </w:p>
          <w:p w:rsidR="00704CDD" w:rsidRDefault="009043E4">
            <w:pPr>
              <w:widowControl/>
              <w:ind w:leftChars="-50" w:left="-101" w:rightChars="-50" w:right="-101"/>
              <w:jc w:val="center"/>
              <w:rPr>
                <w:bCs/>
                <w:sz w:val="22"/>
                <w:szCs w:val="22"/>
              </w:rPr>
            </w:pPr>
            <w:r>
              <w:rPr>
                <w:rFonts w:hAnsi="宋体"/>
                <w:bCs/>
                <w:sz w:val="22"/>
                <w:szCs w:val="22"/>
              </w:rPr>
              <w:t>（</w:t>
            </w:r>
            <w:r>
              <w:rPr>
                <w:rFonts w:hint="eastAsia"/>
                <w:bCs/>
                <w:sz w:val="22"/>
                <w:szCs w:val="22"/>
              </w:rPr>
              <w:t>4</w:t>
            </w:r>
            <w:r>
              <w:rPr>
                <w:rFonts w:hAnsi="宋体"/>
                <w:bCs/>
                <w:sz w:val="22"/>
                <w:szCs w:val="22"/>
              </w:rPr>
              <w:t>学分）</w:t>
            </w:r>
          </w:p>
        </w:tc>
        <w:tc>
          <w:tcPr>
            <w:tcW w:w="1329" w:type="dxa"/>
            <w:tcMar>
              <w:top w:w="28" w:type="dxa"/>
              <w:left w:w="57" w:type="dxa"/>
              <w:bottom w:w="28" w:type="dxa"/>
              <w:right w:w="57" w:type="dxa"/>
            </w:tcMar>
            <w:vAlign w:val="center"/>
          </w:tcPr>
          <w:p w:rsidR="00704CDD" w:rsidRDefault="009043E4">
            <w:pPr>
              <w:jc w:val="center"/>
              <w:rPr>
                <w:sz w:val="22"/>
                <w:szCs w:val="22"/>
              </w:rPr>
            </w:pPr>
            <w:r>
              <w:rPr>
                <w:sz w:val="22"/>
                <w:szCs w:val="22"/>
              </w:rPr>
              <w:t>01821058</w:t>
            </w:r>
          </w:p>
        </w:tc>
        <w:tc>
          <w:tcPr>
            <w:tcW w:w="1702" w:type="dxa"/>
            <w:tcMar>
              <w:top w:w="28" w:type="dxa"/>
              <w:left w:w="57" w:type="dxa"/>
              <w:bottom w:w="28" w:type="dxa"/>
              <w:right w:w="57" w:type="dxa"/>
            </w:tcMar>
            <w:vAlign w:val="center"/>
          </w:tcPr>
          <w:p w:rsidR="00704CDD" w:rsidRDefault="009043E4">
            <w:pPr>
              <w:jc w:val="center"/>
              <w:rPr>
                <w:sz w:val="22"/>
                <w:szCs w:val="22"/>
              </w:rPr>
            </w:pPr>
            <w:r>
              <w:rPr>
                <w:rFonts w:hAnsi="宋体"/>
                <w:sz w:val="22"/>
                <w:szCs w:val="22"/>
              </w:rPr>
              <w:t>英语演讲</w:t>
            </w:r>
          </w:p>
        </w:tc>
        <w:tc>
          <w:tcPr>
            <w:tcW w:w="760" w:type="dxa"/>
            <w:tcMar>
              <w:top w:w="28" w:type="dxa"/>
              <w:left w:w="57" w:type="dxa"/>
              <w:bottom w:w="28" w:type="dxa"/>
              <w:right w:w="57" w:type="dxa"/>
            </w:tcMar>
            <w:vAlign w:val="center"/>
          </w:tcPr>
          <w:p w:rsidR="00704CDD" w:rsidRDefault="009043E4">
            <w:pPr>
              <w:jc w:val="center"/>
              <w:rPr>
                <w:sz w:val="22"/>
                <w:szCs w:val="22"/>
              </w:rPr>
            </w:pPr>
            <w:r>
              <w:rPr>
                <w:sz w:val="22"/>
                <w:szCs w:val="22"/>
              </w:rPr>
              <w:t>36</w:t>
            </w:r>
          </w:p>
        </w:tc>
        <w:tc>
          <w:tcPr>
            <w:tcW w:w="661" w:type="dxa"/>
            <w:tcMar>
              <w:top w:w="28" w:type="dxa"/>
              <w:left w:w="57" w:type="dxa"/>
              <w:bottom w:w="28" w:type="dxa"/>
              <w:right w:w="57" w:type="dxa"/>
            </w:tcMar>
            <w:vAlign w:val="center"/>
          </w:tcPr>
          <w:p w:rsidR="00704CDD" w:rsidRDefault="00704CDD">
            <w:pPr>
              <w:jc w:val="center"/>
              <w:rPr>
                <w:sz w:val="22"/>
                <w:szCs w:val="22"/>
              </w:rPr>
            </w:pPr>
          </w:p>
        </w:tc>
        <w:tc>
          <w:tcPr>
            <w:tcW w:w="425" w:type="dxa"/>
            <w:tcMar>
              <w:top w:w="28" w:type="dxa"/>
              <w:left w:w="57" w:type="dxa"/>
              <w:bottom w:w="28" w:type="dxa"/>
              <w:right w:w="57" w:type="dxa"/>
            </w:tcMar>
            <w:vAlign w:val="center"/>
          </w:tcPr>
          <w:p w:rsidR="00704CDD" w:rsidRDefault="009043E4">
            <w:pPr>
              <w:jc w:val="center"/>
              <w:rPr>
                <w:sz w:val="22"/>
                <w:szCs w:val="22"/>
              </w:rPr>
            </w:pPr>
            <w:r>
              <w:rPr>
                <w:sz w:val="22"/>
                <w:szCs w:val="22"/>
              </w:rPr>
              <w:t>2</w:t>
            </w:r>
          </w:p>
        </w:tc>
        <w:tc>
          <w:tcPr>
            <w:tcW w:w="566" w:type="dxa"/>
            <w:tcMar>
              <w:top w:w="28" w:type="dxa"/>
              <w:left w:w="57" w:type="dxa"/>
              <w:bottom w:w="28" w:type="dxa"/>
              <w:right w:w="57" w:type="dxa"/>
            </w:tcMar>
            <w:vAlign w:val="center"/>
          </w:tcPr>
          <w:p w:rsidR="00704CDD" w:rsidRDefault="009043E4">
            <w:pPr>
              <w:jc w:val="center"/>
              <w:rPr>
                <w:sz w:val="22"/>
                <w:szCs w:val="22"/>
              </w:rPr>
            </w:pPr>
            <w:r>
              <w:rPr>
                <w:sz w:val="22"/>
                <w:szCs w:val="22"/>
              </w:rPr>
              <w:t>2</w:t>
            </w:r>
          </w:p>
        </w:tc>
        <w:tc>
          <w:tcPr>
            <w:tcW w:w="989" w:type="dxa"/>
            <w:tcMar>
              <w:top w:w="28" w:type="dxa"/>
              <w:left w:w="57" w:type="dxa"/>
              <w:bottom w:w="28" w:type="dxa"/>
              <w:right w:w="57" w:type="dxa"/>
            </w:tcMar>
            <w:vAlign w:val="center"/>
          </w:tcPr>
          <w:p w:rsidR="00704CDD" w:rsidRDefault="009043E4">
            <w:pPr>
              <w:adjustRightInd w:val="0"/>
              <w:snapToGrid w:val="0"/>
              <w:jc w:val="center"/>
              <w:rPr>
                <w:sz w:val="22"/>
                <w:szCs w:val="22"/>
              </w:rPr>
            </w:pPr>
            <w:r>
              <w:rPr>
                <w:rFonts w:hAnsi="宋体"/>
                <w:sz w:val="22"/>
                <w:szCs w:val="22"/>
              </w:rPr>
              <w:t>外国语学院</w:t>
            </w:r>
          </w:p>
        </w:tc>
        <w:tc>
          <w:tcPr>
            <w:tcW w:w="568" w:type="dxa"/>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677" w:type="dxa"/>
            <w:vMerge/>
            <w:tcMar>
              <w:top w:w="28" w:type="dxa"/>
              <w:left w:w="57" w:type="dxa"/>
              <w:bottom w:w="28" w:type="dxa"/>
              <w:right w:w="57" w:type="dxa"/>
            </w:tcMar>
            <w:vAlign w:val="center"/>
          </w:tcPr>
          <w:p w:rsidR="00704CDD" w:rsidRDefault="00704CDD">
            <w:pPr>
              <w:widowControl/>
              <w:jc w:val="center"/>
              <w:rPr>
                <w:rFonts w:hAnsi="宋体"/>
                <w:bCs/>
                <w:sz w:val="22"/>
                <w:szCs w:val="22"/>
              </w:rPr>
            </w:pPr>
          </w:p>
        </w:tc>
        <w:tc>
          <w:tcPr>
            <w:tcW w:w="823" w:type="dxa"/>
            <w:vMerge/>
            <w:tcMar>
              <w:top w:w="28" w:type="dxa"/>
              <w:left w:w="57" w:type="dxa"/>
              <w:bottom w:w="28" w:type="dxa"/>
              <w:right w:w="57" w:type="dxa"/>
            </w:tcMar>
            <w:vAlign w:val="center"/>
          </w:tcPr>
          <w:p w:rsidR="00704CDD" w:rsidRDefault="00704CDD">
            <w:pPr>
              <w:widowControl/>
              <w:jc w:val="center"/>
              <w:rPr>
                <w:rFonts w:hAnsi="宋体"/>
                <w:bCs/>
                <w:sz w:val="22"/>
                <w:szCs w:val="22"/>
              </w:rPr>
            </w:pPr>
          </w:p>
        </w:tc>
        <w:tc>
          <w:tcPr>
            <w:tcW w:w="1329" w:type="dxa"/>
            <w:tcMar>
              <w:top w:w="28" w:type="dxa"/>
              <w:left w:w="57" w:type="dxa"/>
              <w:bottom w:w="28" w:type="dxa"/>
              <w:right w:w="57" w:type="dxa"/>
            </w:tcMar>
            <w:vAlign w:val="center"/>
          </w:tcPr>
          <w:p w:rsidR="00704CDD" w:rsidRDefault="009043E4">
            <w:pPr>
              <w:jc w:val="center"/>
              <w:rPr>
                <w:sz w:val="22"/>
                <w:szCs w:val="22"/>
              </w:rPr>
            </w:pPr>
            <w:r>
              <w:rPr>
                <w:sz w:val="22"/>
                <w:szCs w:val="22"/>
              </w:rPr>
              <w:t>01821059</w:t>
            </w:r>
          </w:p>
        </w:tc>
        <w:tc>
          <w:tcPr>
            <w:tcW w:w="1702" w:type="dxa"/>
            <w:tcMar>
              <w:top w:w="28" w:type="dxa"/>
              <w:left w:w="57" w:type="dxa"/>
              <w:bottom w:w="28" w:type="dxa"/>
              <w:right w:w="57" w:type="dxa"/>
            </w:tcMar>
            <w:vAlign w:val="center"/>
          </w:tcPr>
          <w:p w:rsidR="00704CDD" w:rsidRDefault="009043E4">
            <w:pPr>
              <w:jc w:val="center"/>
              <w:rPr>
                <w:sz w:val="22"/>
                <w:szCs w:val="22"/>
              </w:rPr>
            </w:pPr>
            <w:r>
              <w:rPr>
                <w:rFonts w:hAnsi="宋体"/>
                <w:sz w:val="22"/>
                <w:szCs w:val="22"/>
              </w:rPr>
              <w:t>科技英语阅读与写作</w:t>
            </w:r>
          </w:p>
        </w:tc>
        <w:tc>
          <w:tcPr>
            <w:tcW w:w="760" w:type="dxa"/>
            <w:tcMar>
              <w:top w:w="28" w:type="dxa"/>
              <w:left w:w="57" w:type="dxa"/>
              <w:bottom w:w="28" w:type="dxa"/>
              <w:right w:w="57" w:type="dxa"/>
            </w:tcMar>
            <w:vAlign w:val="center"/>
          </w:tcPr>
          <w:p w:rsidR="00704CDD" w:rsidRDefault="009043E4">
            <w:pPr>
              <w:jc w:val="center"/>
              <w:rPr>
                <w:sz w:val="22"/>
                <w:szCs w:val="22"/>
              </w:rPr>
            </w:pPr>
            <w:r>
              <w:rPr>
                <w:sz w:val="22"/>
                <w:szCs w:val="22"/>
              </w:rPr>
              <w:t>36</w:t>
            </w:r>
          </w:p>
        </w:tc>
        <w:tc>
          <w:tcPr>
            <w:tcW w:w="661" w:type="dxa"/>
            <w:tcMar>
              <w:top w:w="28" w:type="dxa"/>
              <w:left w:w="57" w:type="dxa"/>
              <w:bottom w:w="28" w:type="dxa"/>
              <w:right w:w="57" w:type="dxa"/>
            </w:tcMar>
            <w:vAlign w:val="center"/>
          </w:tcPr>
          <w:p w:rsidR="00704CDD" w:rsidRDefault="00704CDD">
            <w:pPr>
              <w:jc w:val="center"/>
              <w:rPr>
                <w:sz w:val="22"/>
                <w:szCs w:val="22"/>
              </w:rPr>
            </w:pPr>
          </w:p>
        </w:tc>
        <w:tc>
          <w:tcPr>
            <w:tcW w:w="425" w:type="dxa"/>
            <w:tcMar>
              <w:top w:w="28" w:type="dxa"/>
              <w:left w:w="57" w:type="dxa"/>
              <w:bottom w:w="28" w:type="dxa"/>
              <w:right w:w="57" w:type="dxa"/>
            </w:tcMar>
            <w:vAlign w:val="center"/>
          </w:tcPr>
          <w:p w:rsidR="00704CDD" w:rsidRDefault="009043E4">
            <w:pPr>
              <w:jc w:val="center"/>
              <w:rPr>
                <w:sz w:val="22"/>
                <w:szCs w:val="22"/>
              </w:rPr>
            </w:pPr>
            <w:r>
              <w:rPr>
                <w:sz w:val="22"/>
                <w:szCs w:val="22"/>
              </w:rPr>
              <w:t>2</w:t>
            </w:r>
          </w:p>
        </w:tc>
        <w:tc>
          <w:tcPr>
            <w:tcW w:w="566" w:type="dxa"/>
            <w:tcMar>
              <w:top w:w="28" w:type="dxa"/>
              <w:left w:w="57" w:type="dxa"/>
              <w:bottom w:w="28" w:type="dxa"/>
              <w:right w:w="57" w:type="dxa"/>
            </w:tcMar>
            <w:vAlign w:val="center"/>
          </w:tcPr>
          <w:p w:rsidR="00704CDD" w:rsidRDefault="009043E4">
            <w:pPr>
              <w:jc w:val="center"/>
              <w:rPr>
                <w:sz w:val="22"/>
                <w:szCs w:val="22"/>
              </w:rPr>
            </w:pPr>
            <w:r>
              <w:rPr>
                <w:sz w:val="22"/>
                <w:szCs w:val="22"/>
              </w:rPr>
              <w:t>1</w:t>
            </w:r>
          </w:p>
        </w:tc>
        <w:tc>
          <w:tcPr>
            <w:tcW w:w="989" w:type="dxa"/>
            <w:tcMar>
              <w:top w:w="28" w:type="dxa"/>
              <w:left w:w="57" w:type="dxa"/>
              <w:bottom w:w="28" w:type="dxa"/>
              <w:right w:w="57" w:type="dxa"/>
            </w:tcMar>
            <w:vAlign w:val="center"/>
          </w:tcPr>
          <w:p w:rsidR="00704CDD" w:rsidRDefault="009043E4">
            <w:pPr>
              <w:adjustRightInd w:val="0"/>
              <w:snapToGrid w:val="0"/>
              <w:jc w:val="center"/>
              <w:rPr>
                <w:sz w:val="22"/>
                <w:szCs w:val="22"/>
              </w:rPr>
            </w:pPr>
            <w:r>
              <w:rPr>
                <w:rFonts w:hAnsi="宋体"/>
                <w:sz w:val="22"/>
                <w:szCs w:val="22"/>
              </w:rPr>
              <w:t>外国语学院</w:t>
            </w:r>
          </w:p>
        </w:tc>
        <w:tc>
          <w:tcPr>
            <w:tcW w:w="568" w:type="dxa"/>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677" w:type="dxa"/>
            <w:vMerge/>
            <w:tcMar>
              <w:top w:w="28" w:type="dxa"/>
              <w:left w:w="57" w:type="dxa"/>
              <w:bottom w:w="28" w:type="dxa"/>
              <w:right w:w="57" w:type="dxa"/>
            </w:tcMar>
            <w:vAlign w:val="center"/>
          </w:tcPr>
          <w:p w:rsidR="00704CDD" w:rsidRDefault="00704CDD">
            <w:pPr>
              <w:widowControl/>
              <w:jc w:val="center"/>
              <w:rPr>
                <w:kern w:val="0"/>
                <w:sz w:val="22"/>
                <w:szCs w:val="22"/>
              </w:rPr>
            </w:pPr>
          </w:p>
        </w:tc>
        <w:tc>
          <w:tcPr>
            <w:tcW w:w="823" w:type="dxa"/>
            <w:tcMar>
              <w:top w:w="28" w:type="dxa"/>
              <w:left w:w="57" w:type="dxa"/>
              <w:bottom w:w="28" w:type="dxa"/>
              <w:right w:w="57" w:type="dxa"/>
            </w:tcMar>
            <w:vAlign w:val="center"/>
          </w:tcPr>
          <w:p w:rsidR="00704CDD" w:rsidRDefault="009043E4">
            <w:pPr>
              <w:widowControl/>
              <w:jc w:val="center"/>
              <w:rPr>
                <w:bCs/>
                <w:sz w:val="22"/>
                <w:szCs w:val="22"/>
              </w:rPr>
            </w:pPr>
            <w:r>
              <w:rPr>
                <w:rFonts w:hAnsi="宋体"/>
                <w:bCs/>
                <w:sz w:val="22"/>
                <w:szCs w:val="22"/>
              </w:rPr>
              <w:t>思政</w:t>
            </w:r>
          </w:p>
          <w:p w:rsidR="00704CDD" w:rsidRDefault="009043E4">
            <w:pPr>
              <w:widowControl/>
              <w:ind w:leftChars="-50" w:left="-101" w:rightChars="-50" w:right="-101"/>
              <w:jc w:val="center"/>
              <w:rPr>
                <w:bCs/>
                <w:sz w:val="22"/>
                <w:szCs w:val="22"/>
              </w:rPr>
            </w:pPr>
            <w:r>
              <w:rPr>
                <w:rFonts w:hAnsi="宋体"/>
                <w:bCs/>
                <w:sz w:val="22"/>
                <w:szCs w:val="22"/>
              </w:rPr>
              <w:t>（</w:t>
            </w:r>
            <w:r>
              <w:rPr>
                <w:rFonts w:hAnsi="宋体"/>
                <w:bCs/>
                <w:sz w:val="22"/>
                <w:szCs w:val="22"/>
              </w:rPr>
              <w:t>2</w:t>
            </w:r>
            <w:r>
              <w:rPr>
                <w:rFonts w:hAnsi="宋体"/>
                <w:bCs/>
                <w:sz w:val="22"/>
                <w:szCs w:val="22"/>
              </w:rPr>
              <w:t>学分）</w:t>
            </w:r>
          </w:p>
        </w:tc>
        <w:tc>
          <w:tcPr>
            <w:tcW w:w="1329" w:type="dxa"/>
            <w:tcMar>
              <w:top w:w="28" w:type="dxa"/>
              <w:left w:w="57" w:type="dxa"/>
              <w:bottom w:w="28" w:type="dxa"/>
              <w:right w:w="57" w:type="dxa"/>
            </w:tcMar>
            <w:vAlign w:val="center"/>
          </w:tcPr>
          <w:p w:rsidR="00704CDD" w:rsidRDefault="009043E4">
            <w:pPr>
              <w:widowControl/>
              <w:jc w:val="center"/>
              <w:rPr>
                <w:kern w:val="0"/>
                <w:sz w:val="22"/>
                <w:szCs w:val="22"/>
              </w:rPr>
            </w:pPr>
            <w:r>
              <w:rPr>
                <w:sz w:val="22"/>
                <w:szCs w:val="22"/>
              </w:rPr>
              <w:t>02111008</w:t>
            </w:r>
          </w:p>
        </w:tc>
        <w:tc>
          <w:tcPr>
            <w:tcW w:w="1702" w:type="dxa"/>
            <w:tcMar>
              <w:top w:w="28" w:type="dxa"/>
              <w:left w:w="57" w:type="dxa"/>
              <w:bottom w:w="28" w:type="dxa"/>
              <w:right w:w="57" w:type="dxa"/>
            </w:tcMar>
            <w:vAlign w:val="center"/>
          </w:tcPr>
          <w:p w:rsidR="00704CDD" w:rsidRDefault="009043E4">
            <w:pPr>
              <w:widowControl/>
              <w:jc w:val="center"/>
              <w:rPr>
                <w:bCs/>
                <w:kern w:val="0"/>
                <w:sz w:val="22"/>
                <w:szCs w:val="22"/>
              </w:rPr>
            </w:pPr>
            <w:r>
              <w:rPr>
                <w:rFonts w:hAnsi="宋体"/>
                <w:bCs/>
                <w:kern w:val="0"/>
                <w:sz w:val="22"/>
                <w:szCs w:val="22"/>
              </w:rPr>
              <w:t>中国马克思主义与当代</w:t>
            </w:r>
          </w:p>
        </w:tc>
        <w:tc>
          <w:tcPr>
            <w:tcW w:w="760" w:type="dxa"/>
            <w:tcMar>
              <w:top w:w="28" w:type="dxa"/>
              <w:left w:w="57" w:type="dxa"/>
              <w:bottom w:w="28" w:type="dxa"/>
              <w:right w:w="57" w:type="dxa"/>
            </w:tcMar>
            <w:vAlign w:val="center"/>
          </w:tcPr>
          <w:p w:rsidR="00704CDD" w:rsidRDefault="009043E4">
            <w:pPr>
              <w:widowControl/>
              <w:jc w:val="center"/>
              <w:rPr>
                <w:kern w:val="0"/>
                <w:sz w:val="22"/>
                <w:szCs w:val="22"/>
              </w:rPr>
            </w:pPr>
            <w:r>
              <w:rPr>
                <w:bCs/>
                <w:kern w:val="0"/>
                <w:sz w:val="22"/>
                <w:szCs w:val="22"/>
              </w:rPr>
              <w:t>36</w:t>
            </w:r>
          </w:p>
        </w:tc>
        <w:tc>
          <w:tcPr>
            <w:tcW w:w="661"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425" w:type="dxa"/>
            <w:tcMar>
              <w:top w:w="28" w:type="dxa"/>
              <w:left w:w="57" w:type="dxa"/>
              <w:bottom w:w="28" w:type="dxa"/>
              <w:right w:w="57" w:type="dxa"/>
            </w:tcMar>
            <w:vAlign w:val="center"/>
          </w:tcPr>
          <w:p w:rsidR="00704CDD" w:rsidRDefault="009043E4">
            <w:pPr>
              <w:widowControl/>
              <w:jc w:val="center"/>
              <w:rPr>
                <w:bCs/>
                <w:kern w:val="0"/>
                <w:sz w:val="22"/>
                <w:szCs w:val="22"/>
              </w:rPr>
            </w:pPr>
            <w:r>
              <w:rPr>
                <w:bCs/>
                <w:kern w:val="0"/>
                <w:sz w:val="22"/>
                <w:szCs w:val="22"/>
              </w:rPr>
              <w:t>2</w:t>
            </w:r>
          </w:p>
        </w:tc>
        <w:tc>
          <w:tcPr>
            <w:tcW w:w="566" w:type="dxa"/>
            <w:tcMar>
              <w:top w:w="28" w:type="dxa"/>
              <w:left w:w="57" w:type="dxa"/>
              <w:bottom w:w="28" w:type="dxa"/>
              <w:right w:w="57" w:type="dxa"/>
            </w:tcMar>
            <w:vAlign w:val="center"/>
          </w:tcPr>
          <w:p w:rsidR="00704CDD" w:rsidRDefault="009043E4">
            <w:pPr>
              <w:widowControl/>
              <w:jc w:val="center"/>
              <w:rPr>
                <w:kern w:val="0"/>
                <w:sz w:val="22"/>
                <w:szCs w:val="22"/>
              </w:rPr>
            </w:pPr>
            <w:r>
              <w:rPr>
                <w:bCs/>
                <w:kern w:val="0"/>
                <w:sz w:val="22"/>
                <w:szCs w:val="22"/>
              </w:rPr>
              <w:t>1</w:t>
            </w:r>
          </w:p>
        </w:tc>
        <w:tc>
          <w:tcPr>
            <w:tcW w:w="989" w:type="dxa"/>
            <w:tcMar>
              <w:top w:w="28" w:type="dxa"/>
              <w:left w:w="57" w:type="dxa"/>
              <w:bottom w:w="28" w:type="dxa"/>
              <w:right w:w="57" w:type="dxa"/>
            </w:tcMar>
            <w:vAlign w:val="center"/>
          </w:tcPr>
          <w:p w:rsidR="00704CDD" w:rsidRDefault="009043E4">
            <w:pPr>
              <w:widowControl/>
              <w:jc w:val="center"/>
              <w:rPr>
                <w:bCs/>
                <w:kern w:val="0"/>
                <w:sz w:val="22"/>
                <w:szCs w:val="22"/>
              </w:rPr>
            </w:pPr>
            <w:r>
              <w:rPr>
                <w:rFonts w:hAnsi="宋体"/>
                <w:bCs/>
                <w:kern w:val="0"/>
                <w:sz w:val="22"/>
                <w:szCs w:val="22"/>
              </w:rPr>
              <w:t>马克思主义学院</w:t>
            </w:r>
          </w:p>
        </w:tc>
        <w:tc>
          <w:tcPr>
            <w:tcW w:w="568" w:type="dxa"/>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59"/>
          <w:jc w:val="center"/>
        </w:trPr>
        <w:tc>
          <w:tcPr>
            <w:tcW w:w="677" w:type="dxa"/>
            <w:vMerge/>
            <w:tcMar>
              <w:top w:w="28" w:type="dxa"/>
              <w:left w:w="57" w:type="dxa"/>
              <w:bottom w:w="28" w:type="dxa"/>
              <w:right w:w="57" w:type="dxa"/>
            </w:tcMar>
            <w:vAlign w:val="center"/>
          </w:tcPr>
          <w:p w:rsidR="00704CDD" w:rsidRDefault="00704CDD">
            <w:pPr>
              <w:widowControl/>
              <w:jc w:val="center"/>
              <w:rPr>
                <w:kern w:val="0"/>
                <w:sz w:val="22"/>
                <w:szCs w:val="22"/>
              </w:rPr>
            </w:pPr>
          </w:p>
        </w:tc>
        <w:tc>
          <w:tcPr>
            <w:tcW w:w="823" w:type="dxa"/>
            <w:vMerge w:val="restart"/>
            <w:tcMar>
              <w:top w:w="28" w:type="dxa"/>
              <w:left w:w="57" w:type="dxa"/>
              <w:bottom w:w="28" w:type="dxa"/>
              <w:right w:w="57" w:type="dxa"/>
            </w:tcMar>
            <w:vAlign w:val="center"/>
          </w:tcPr>
          <w:p w:rsidR="00704CDD" w:rsidRDefault="009043E4">
            <w:pPr>
              <w:widowControl/>
              <w:ind w:leftChars="-50" w:left="-101" w:rightChars="-50" w:right="-101"/>
              <w:jc w:val="center"/>
              <w:rPr>
                <w:bCs/>
                <w:sz w:val="22"/>
                <w:szCs w:val="22"/>
              </w:rPr>
            </w:pPr>
            <w:r>
              <w:rPr>
                <w:bCs/>
                <w:sz w:val="22"/>
                <w:szCs w:val="22"/>
              </w:rPr>
              <w:t>数学</w:t>
            </w:r>
          </w:p>
          <w:p w:rsidR="00704CDD" w:rsidRDefault="009043E4">
            <w:pPr>
              <w:widowControl/>
              <w:ind w:leftChars="-50" w:left="-101" w:rightChars="-50" w:right="-101"/>
              <w:jc w:val="center"/>
              <w:rPr>
                <w:rFonts w:hAnsi="宋体"/>
                <w:bCs/>
                <w:sz w:val="22"/>
                <w:szCs w:val="22"/>
              </w:rPr>
            </w:pPr>
            <w:r>
              <w:rPr>
                <w:bCs/>
                <w:sz w:val="22"/>
                <w:szCs w:val="22"/>
              </w:rPr>
              <w:t>（</w:t>
            </w:r>
            <w:r>
              <w:rPr>
                <w:bCs/>
                <w:sz w:val="22"/>
                <w:szCs w:val="22"/>
              </w:rPr>
              <w:t>4</w:t>
            </w:r>
            <w:r>
              <w:rPr>
                <w:bCs/>
                <w:sz w:val="22"/>
                <w:szCs w:val="22"/>
              </w:rPr>
              <w:t>学分）</w:t>
            </w:r>
          </w:p>
        </w:tc>
        <w:tc>
          <w:tcPr>
            <w:tcW w:w="1329" w:type="dxa"/>
            <w:tcMar>
              <w:top w:w="28" w:type="dxa"/>
              <w:left w:w="57" w:type="dxa"/>
              <w:bottom w:w="28" w:type="dxa"/>
              <w:right w:w="57" w:type="dxa"/>
            </w:tcMar>
            <w:vAlign w:val="center"/>
          </w:tcPr>
          <w:p w:rsidR="00704CDD" w:rsidRDefault="009043E4">
            <w:pPr>
              <w:widowControl/>
              <w:jc w:val="center"/>
              <w:rPr>
                <w:sz w:val="22"/>
                <w:szCs w:val="22"/>
              </w:rPr>
            </w:pPr>
            <w:r>
              <w:rPr>
                <w:sz w:val="22"/>
                <w:szCs w:val="22"/>
              </w:rPr>
              <w:t>01421061</w:t>
            </w:r>
          </w:p>
        </w:tc>
        <w:tc>
          <w:tcPr>
            <w:tcW w:w="1702" w:type="dxa"/>
            <w:tcMar>
              <w:top w:w="28" w:type="dxa"/>
              <w:left w:w="57" w:type="dxa"/>
              <w:bottom w:w="28" w:type="dxa"/>
              <w:right w:w="57" w:type="dxa"/>
            </w:tcMar>
            <w:vAlign w:val="center"/>
          </w:tcPr>
          <w:p w:rsidR="00704CDD" w:rsidRDefault="009043E4">
            <w:pPr>
              <w:widowControl/>
              <w:jc w:val="center"/>
              <w:rPr>
                <w:rFonts w:hAnsi="宋体"/>
                <w:bCs/>
                <w:kern w:val="0"/>
                <w:sz w:val="22"/>
                <w:szCs w:val="22"/>
              </w:rPr>
            </w:pPr>
            <w:r>
              <w:rPr>
                <w:sz w:val="22"/>
                <w:szCs w:val="22"/>
              </w:rPr>
              <w:t>数学物理方程</w:t>
            </w:r>
          </w:p>
        </w:tc>
        <w:tc>
          <w:tcPr>
            <w:tcW w:w="760" w:type="dxa"/>
            <w:tcMar>
              <w:top w:w="28" w:type="dxa"/>
              <w:left w:w="57" w:type="dxa"/>
              <w:bottom w:w="28" w:type="dxa"/>
              <w:right w:w="57" w:type="dxa"/>
            </w:tcMar>
            <w:vAlign w:val="center"/>
          </w:tcPr>
          <w:p w:rsidR="00704CDD" w:rsidRDefault="009043E4">
            <w:pPr>
              <w:widowControl/>
              <w:jc w:val="center"/>
              <w:rPr>
                <w:bCs/>
                <w:kern w:val="0"/>
                <w:sz w:val="22"/>
                <w:szCs w:val="22"/>
              </w:rPr>
            </w:pPr>
            <w:r>
              <w:rPr>
                <w:sz w:val="22"/>
                <w:szCs w:val="22"/>
              </w:rPr>
              <w:t>36</w:t>
            </w:r>
          </w:p>
        </w:tc>
        <w:tc>
          <w:tcPr>
            <w:tcW w:w="661"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425" w:type="dxa"/>
            <w:tcMar>
              <w:top w:w="28" w:type="dxa"/>
              <w:left w:w="57" w:type="dxa"/>
              <w:bottom w:w="28" w:type="dxa"/>
              <w:right w:w="57" w:type="dxa"/>
            </w:tcMar>
            <w:vAlign w:val="center"/>
          </w:tcPr>
          <w:p w:rsidR="00704CDD" w:rsidRDefault="009043E4">
            <w:pPr>
              <w:widowControl/>
              <w:jc w:val="center"/>
              <w:rPr>
                <w:bCs/>
                <w:kern w:val="0"/>
                <w:sz w:val="22"/>
                <w:szCs w:val="22"/>
              </w:rPr>
            </w:pPr>
            <w:r>
              <w:rPr>
                <w:bCs/>
                <w:kern w:val="0"/>
                <w:sz w:val="22"/>
                <w:szCs w:val="22"/>
              </w:rPr>
              <w:t>2</w:t>
            </w:r>
          </w:p>
        </w:tc>
        <w:tc>
          <w:tcPr>
            <w:tcW w:w="566" w:type="dxa"/>
            <w:tcMar>
              <w:top w:w="28" w:type="dxa"/>
              <w:left w:w="57" w:type="dxa"/>
              <w:bottom w:w="28" w:type="dxa"/>
              <w:right w:w="57" w:type="dxa"/>
            </w:tcMar>
            <w:vAlign w:val="center"/>
          </w:tcPr>
          <w:p w:rsidR="00704CDD" w:rsidRDefault="009043E4">
            <w:pPr>
              <w:widowControl/>
              <w:jc w:val="center"/>
              <w:rPr>
                <w:bCs/>
                <w:kern w:val="0"/>
                <w:sz w:val="22"/>
                <w:szCs w:val="22"/>
              </w:rPr>
            </w:pPr>
            <w:r>
              <w:rPr>
                <w:sz w:val="22"/>
                <w:szCs w:val="22"/>
              </w:rPr>
              <w:t>1</w:t>
            </w:r>
          </w:p>
        </w:tc>
        <w:tc>
          <w:tcPr>
            <w:tcW w:w="989" w:type="dxa"/>
            <w:tcMar>
              <w:top w:w="28" w:type="dxa"/>
              <w:left w:w="57" w:type="dxa"/>
              <w:bottom w:w="28" w:type="dxa"/>
              <w:right w:w="57" w:type="dxa"/>
            </w:tcMar>
            <w:vAlign w:val="center"/>
          </w:tcPr>
          <w:p w:rsidR="00704CDD" w:rsidRDefault="009043E4">
            <w:pPr>
              <w:widowControl/>
              <w:jc w:val="center"/>
              <w:rPr>
                <w:rFonts w:hAnsi="宋体"/>
                <w:bCs/>
                <w:kern w:val="0"/>
                <w:sz w:val="22"/>
                <w:szCs w:val="22"/>
              </w:rPr>
            </w:pPr>
            <w:r>
              <w:rPr>
                <w:sz w:val="22"/>
                <w:szCs w:val="22"/>
              </w:rPr>
              <w:t>理学院</w:t>
            </w:r>
          </w:p>
        </w:tc>
        <w:tc>
          <w:tcPr>
            <w:tcW w:w="568" w:type="dxa"/>
            <w:vMerge w:val="restart"/>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任选</w:t>
            </w:r>
          </w:p>
          <w:p w:rsidR="00704CDD" w:rsidRDefault="009043E4">
            <w:pPr>
              <w:widowControl/>
              <w:jc w:val="center"/>
              <w:rPr>
                <w:kern w:val="0"/>
                <w:sz w:val="22"/>
                <w:szCs w:val="22"/>
              </w:rPr>
            </w:pPr>
            <w:r>
              <w:rPr>
                <w:rFonts w:hint="eastAsia"/>
                <w:kern w:val="0"/>
                <w:sz w:val="22"/>
                <w:szCs w:val="22"/>
              </w:rPr>
              <w:t>2</w:t>
            </w:r>
            <w:r>
              <w:rPr>
                <w:kern w:val="0"/>
                <w:sz w:val="22"/>
                <w:szCs w:val="22"/>
              </w:rPr>
              <w:t>门</w:t>
            </w:r>
          </w:p>
        </w:tc>
      </w:tr>
      <w:tr w:rsidR="00704CDD">
        <w:trPr>
          <w:cantSplit/>
          <w:trHeight w:val="59"/>
          <w:jc w:val="center"/>
        </w:trPr>
        <w:tc>
          <w:tcPr>
            <w:tcW w:w="677" w:type="dxa"/>
            <w:vMerge/>
            <w:tcMar>
              <w:top w:w="28" w:type="dxa"/>
              <w:left w:w="57" w:type="dxa"/>
              <w:bottom w:w="28" w:type="dxa"/>
              <w:right w:w="57" w:type="dxa"/>
            </w:tcMar>
            <w:vAlign w:val="center"/>
          </w:tcPr>
          <w:p w:rsidR="00704CDD" w:rsidRDefault="00704CDD">
            <w:pPr>
              <w:widowControl/>
              <w:jc w:val="center"/>
              <w:rPr>
                <w:sz w:val="22"/>
                <w:szCs w:val="22"/>
              </w:rPr>
            </w:pPr>
          </w:p>
        </w:tc>
        <w:tc>
          <w:tcPr>
            <w:tcW w:w="823" w:type="dxa"/>
            <w:vMerge/>
            <w:tcMar>
              <w:top w:w="28" w:type="dxa"/>
              <w:left w:w="57" w:type="dxa"/>
              <w:bottom w:w="28" w:type="dxa"/>
              <w:right w:w="57" w:type="dxa"/>
            </w:tcMar>
            <w:vAlign w:val="center"/>
          </w:tcPr>
          <w:p w:rsidR="00704CDD" w:rsidRDefault="00704CDD">
            <w:pPr>
              <w:widowControl/>
              <w:jc w:val="center"/>
              <w:rPr>
                <w:sz w:val="22"/>
                <w:szCs w:val="22"/>
              </w:rPr>
            </w:pPr>
          </w:p>
        </w:tc>
        <w:tc>
          <w:tcPr>
            <w:tcW w:w="1329" w:type="dxa"/>
            <w:tcMar>
              <w:top w:w="28" w:type="dxa"/>
              <w:left w:w="57" w:type="dxa"/>
              <w:bottom w:w="28" w:type="dxa"/>
              <w:right w:w="57" w:type="dxa"/>
            </w:tcMar>
            <w:vAlign w:val="center"/>
          </w:tcPr>
          <w:p w:rsidR="00704CDD" w:rsidRDefault="009043E4">
            <w:pPr>
              <w:widowControl/>
              <w:jc w:val="center"/>
              <w:rPr>
                <w:sz w:val="22"/>
                <w:szCs w:val="22"/>
              </w:rPr>
            </w:pPr>
            <w:r>
              <w:rPr>
                <w:sz w:val="22"/>
                <w:szCs w:val="22"/>
              </w:rPr>
              <w:t>01421062</w:t>
            </w:r>
          </w:p>
        </w:tc>
        <w:tc>
          <w:tcPr>
            <w:tcW w:w="1702" w:type="dxa"/>
            <w:tcMar>
              <w:top w:w="28" w:type="dxa"/>
              <w:left w:w="57" w:type="dxa"/>
              <w:bottom w:w="28" w:type="dxa"/>
              <w:right w:w="57" w:type="dxa"/>
            </w:tcMar>
            <w:vAlign w:val="center"/>
          </w:tcPr>
          <w:p w:rsidR="00704CDD" w:rsidRDefault="009043E4">
            <w:pPr>
              <w:widowControl/>
              <w:jc w:val="center"/>
              <w:rPr>
                <w:sz w:val="22"/>
                <w:szCs w:val="22"/>
              </w:rPr>
            </w:pPr>
            <w:r>
              <w:rPr>
                <w:sz w:val="22"/>
                <w:szCs w:val="22"/>
              </w:rPr>
              <w:t>矩阵论</w:t>
            </w:r>
          </w:p>
        </w:tc>
        <w:tc>
          <w:tcPr>
            <w:tcW w:w="760" w:type="dxa"/>
            <w:tcMar>
              <w:top w:w="28" w:type="dxa"/>
              <w:left w:w="57" w:type="dxa"/>
              <w:bottom w:w="28" w:type="dxa"/>
              <w:right w:w="57" w:type="dxa"/>
            </w:tcMar>
            <w:vAlign w:val="center"/>
          </w:tcPr>
          <w:p w:rsidR="00704CDD" w:rsidRDefault="009043E4">
            <w:pPr>
              <w:widowControl/>
              <w:jc w:val="center"/>
              <w:rPr>
                <w:sz w:val="22"/>
                <w:szCs w:val="22"/>
              </w:rPr>
            </w:pPr>
            <w:r>
              <w:rPr>
                <w:sz w:val="22"/>
                <w:szCs w:val="22"/>
              </w:rPr>
              <w:t>36</w:t>
            </w:r>
          </w:p>
        </w:tc>
        <w:tc>
          <w:tcPr>
            <w:tcW w:w="661" w:type="dxa"/>
            <w:tcMar>
              <w:top w:w="28" w:type="dxa"/>
              <w:left w:w="57" w:type="dxa"/>
              <w:bottom w:w="28" w:type="dxa"/>
              <w:right w:w="57" w:type="dxa"/>
            </w:tcMar>
            <w:vAlign w:val="center"/>
          </w:tcPr>
          <w:p w:rsidR="00704CDD" w:rsidRDefault="00704CDD">
            <w:pPr>
              <w:widowControl/>
              <w:jc w:val="center"/>
              <w:rPr>
                <w:sz w:val="22"/>
                <w:szCs w:val="22"/>
              </w:rPr>
            </w:pPr>
          </w:p>
        </w:tc>
        <w:tc>
          <w:tcPr>
            <w:tcW w:w="425" w:type="dxa"/>
            <w:tcMar>
              <w:top w:w="28" w:type="dxa"/>
              <w:left w:w="57" w:type="dxa"/>
              <w:bottom w:w="28" w:type="dxa"/>
              <w:right w:w="57" w:type="dxa"/>
            </w:tcMar>
            <w:vAlign w:val="center"/>
          </w:tcPr>
          <w:p w:rsidR="00704CDD" w:rsidRDefault="009043E4">
            <w:pPr>
              <w:widowControl/>
              <w:jc w:val="center"/>
              <w:rPr>
                <w:bCs/>
                <w:kern w:val="0"/>
                <w:sz w:val="22"/>
                <w:szCs w:val="22"/>
              </w:rPr>
            </w:pPr>
            <w:r>
              <w:rPr>
                <w:bCs/>
                <w:kern w:val="0"/>
                <w:sz w:val="22"/>
                <w:szCs w:val="22"/>
              </w:rPr>
              <w:t>2</w:t>
            </w:r>
          </w:p>
        </w:tc>
        <w:tc>
          <w:tcPr>
            <w:tcW w:w="566" w:type="dxa"/>
            <w:tcMar>
              <w:top w:w="28" w:type="dxa"/>
              <w:left w:w="57" w:type="dxa"/>
              <w:bottom w:w="28" w:type="dxa"/>
              <w:right w:w="57" w:type="dxa"/>
            </w:tcMar>
            <w:vAlign w:val="center"/>
          </w:tcPr>
          <w:p w:rsidR="00704CDD" w:rsidRDefault="009043E4">
            <w:pPr>
              <w:widowControl/>
              <w:jc w:val="center"/>
              <w:rPr>
                <w:sz w:val="22"/>
                <w:szCs w:val="22"/>
              </w:rPr>
            </w:pPr>
            <w:r>
              <w:rPr>
                <w:sz w:val="22"/>
                <w:szCs w:val="22"/>
              </w:rPr>
              <w:t>1</w:t>
            </w:r>
          </w:p>
        </w:tc>
        <w:tc>
          <w:tcPr>
            <w:tcW w:w="989" w:type="dxa"/>
            <w:tcMar>
              <w:top w:w="28" w:type="dxa"/>
              <w:left w:w="57" w:type="dxa"/>
              <w:bottom w:w="28" w:type="dxa"/>
              <w:right w:w="57" w:type="dxa"/>
            </w:tcMar>
            <w:vAlign w:val="center"/>
          </w:tcPr>
          <w:p w:rsidR="00704CDD" w:rsidRDefault="009043E4">
            <w:pPr>
              <w:widowControl/>
              <w:jc w:val="center"/>
              <w:rPr>
                <w:sz w:val="22"/>
                <w:szCs w:val="22"/>
              </w:rPr>
            </w:pPr>
            <w:r>
              <w:rPr>
                <w:sz w:val="22"/>
                <w:szCs w:val="22"/>
              </w:rPr>
              <w:t>理学院</w:t>
            </w:r>
          </w:p>
        </w:tc>
        <w:tc>
          <w:tcPr>
            <w:tcW w:w="568" w:type="dxa"/>
            <w:vMerge/>
            <w:tcMar>
              <w:top w:w="28" w:type="dxa"/>
              <w:left w:w="57" w:type="dxa"/>
              <w:bottom w:w="28" w:type="dxa"/>
              <w:right w:w="57" w:type="dxa"/>
            </w:tcMar>
            <w:vAlign w:val="center"/>
          </w:tcPr>
          <w:p w:rsidR="00704CDD" w:rsidRDefault="00704CDD">
            <w:pPr>
              <w:widowControl/>
              <w:jc w:val="center"/>
              <w:rPr>
                <w:sz w:val="22"/>
                <w:szCs w:val="22"/>
              </w:rPr>
            </w:pPr>
          </w:p>
        </w:tc>
      </w:tr>
      <w:tr w:rsidR="00704CDD">
        <w:trPr>
          <w:cantSplit/>
          <w:trHeight w:val="59"/>
          <w:jc w:val="center"/>
        </w:trPr>
        <w:tc>
          <w:tcPr>
            <w:tcW w:w="677" w:type="dxa"/>
            <w:vMerge/>
            <w:tcMar>
              <w:top w:w="28" w:type="dxa"/>
              <w:left w:w="57" w:type="dxa"/>
              <w:bottom w:w="28" w:type="dxa"/>
              <w:right w:w="57" w:type="dxa"/>
            </w:tcMar>
            <w:vAlign w:val="center"/>
          </w:tcPr>
          <w:p w:rsidR="00704CDD" w:rsidRDefault="00704CDD">
            <w:pPr>
              <w:widowControl/>
              <w:jc w:val="center"/>
              <w:rPr>
                <w:sz w:val="22"/>
                <w:szCs w:val="22"/>
              </w:rPr>
            </w:pPr>
          </w:p>
        </w:tc>
        <w:tc>
          <w:tcPr>
            <w:tcW w:w="823" w:type="dxa"/>
            <w:vMerge/>
            <w:tcMar>
              <w:top w:w="28" w:type="dxa"/>
              <w:left w:w="57" w:type="dxa"/>
              <w:bottom w:w="28" w:type="dxa"/>
              <w:right w:w="57" w:type="dxa"/>
            </w:tcMar>
            <w:vAlign w:val="center"/>
          </w:tcPr>
          <w:p w:rsidR="00704CDD" w:rsidRDefault="00704CDD">
            <w:pPr>
              <w:widowControl/>
              <w:jc w:val="center"/>
              <w:rPr>
                <w:sz w:val="22"/>
                <w:szCs w:val="22"/>
              </w:rPr>
            </w:pPr>
          </w:p>
        </w:tc>
        <w:tc>
          <w:tcPr>
            <w:tcW w:w="1329" w:type="dxa"/>
            <w:tcMar>
              <w:top w:w="28" w:type="dxa"/>
              <w:left w:w="57" w:type="dxa"/>
              <w:bottom w:w="28" w:type="dxa"/>
              <w:right w:w="57" w:type="dxa"/>
            </w:tcMar>
            <w:vAlign w:val="center"/>
          </w:tcPr>
          <w:p w:rsidR="00704CDD" w:rsidRDefault="009043E4">
            <w:pPr>
              <w:widowControl/>
              <w:jc w:val="center"/>
              <w:rPr>
                <w:sz w:val="22"/>
                <w:szCs w:val="22"/>
              </w:rPr>
            </w:pPr>
            <w:r>
              <w:rPr>
                <w:sz w:val="22"/>
                <w:szCs w:val="22"/>
              </w:rPr>
              <w:t>01421063</w:t>
            </w:r>
          </w:p>
        </w:tc>
        <w:tc>
          <w:tcPr>
            <w:tcW w:w="1702" w:type="dxa"/>
            <w:tcMar>
              <w:top w:w="28" w:type="dxa"/>
              <w:left w:w="57" w:type="dxa"/>
              <w:bottom w:w="28" w:type="dxa"/>
              <w:right w:w="57" w:type="dxa"/>
            </w:tcMar>
            <w:vAlign w:val="center"/>
          </w:tcPr>
          <w:p w:rsidR="00704CDD" w:rsidRDefault="009043E4">
            <w:pPr>
              <w:widowControl/>
              <w:jc w:val="center"/>
              <w:rPr>
                <w:sz w:val="22"/>
                <w:szCs w:val="22"/>
              </w:rPr>
            </w:pPr>
            <w:r>
              <w:rPr>
                <w:sz w:val="22"/>
                <w:szCs w:val="22"/>
              </w:rPr>
              <w:t>应用数理统计</w:t>
            </w:r>
          </w:p>
        </w:tc>
        <w:tc>
          <w:tcPr>
            <w:tcW w:w="760" w:type="dxa"/>
            <w:tcMar>
              <w:top w:w="28" w:type="dxa"/>
              <w:left w:w="57" w:type="dxa"/>
              <w:bottom w:w="28" w:type="dxa"/>
              <w:right w:w="57" w:type="dxa"/>
            </w:tcMar>
            <w:vAlign w:val="center"/>
          </w:tcPr>
          <w:p w:rsidR="00704CDD" w:rsidRDefault="009043E4">
            <w:pPr>
              <w:widowControl/>
              <w:jc w:val="center"/>
              <w:rPr>
                <w:sz w:val="22"/>
                <w:szCs w:val="22"/>
              </w:rPr>
            </w:pPr>
            <w:r>
              <w:rPr>
                <w:sz w:val="22"/>
                <w:szCs w:val="22"/>
              </w:rPr>
              <w:t>36</w:t>
            </w:r>
          </w:p>
        </w:tc>
        <w:tc>
          <w:tcPr>
            <w:tcW w:w="661" w:type="dxa"/>
            <w:tcMar>
              <w:top w:w="28" w:type="dxa"/>
              <w:left w:w="57" w:type="dxa"/>
              <w:bottom w:w="28" w:type="dxa"/>
              <w:right w:w="57" w:type="dxa"/>
            </w:tcMar>
            <w:vAlign w:val="center"/>
          </w:tcPr>
          <w:p w:rsidR="00704CDD" w:rsidRDefault="00704CDD">
            <w:pPr>
              <w:widowControl/>
              <w:jc w:val="center"/>
              <w:rPr>
                <w:sz w:val="22"/>
                <w:szCs w:val="22"/>
              </w:rPr>
            </w:pPr>
          </w:p>
        </w:tc>
        <w:tc>
          <w:tcPr>
            <w:tcW w:w="425" w:type="dxa"/>
            <w:tcMar>
              <w:top w:w="28" w:type="dxa"/>
              <w:left w:w="57" w:type="dxa"/>
              <w:bottom w:w="28" w:type="dxa"/>
              <w:right w:w="57" w:type="dxa"/>
            </w:tcMar>
            <w:vAlign w:val="center"/>
          </w:tcPr>
          <w:p w:rsidR="00704CDD" w:rsidRDefault="009043E4">
            <w:pPr>
              <w:widowControl/>
              <w:jc w:val="center"/>
              <w:rPr>
                <w:bCs/>
                <w:kern w:val="0"/>
                <w:sz w:val="22"/>
                <w:szCs w:val="22"/>
              </w:rPr>
            </w:pPr>
            <w:r>
              <w:rPr>
                <w:bCs/>
                <w:kern w:val="0"/>
                <w:sz w:val="22"/>
                <w:szCs w:val="22"/>
              </w:rPr>
              <w:t>2</w:t>
            </w:r>
          </w:p>
        </w:tc>
        <w:tc>
          <w:tcPr>
            <w:tcW w:w="566" w:type="dxa"/>
            <w:tcMar>
              <w:top w:w="28" w:type="dxa"/>
              <w:left w:w="57" w:type="dxa"/>
              <w:bottom w:w="28" w:type="dxa"/>
              <w:right w:w="57" w:type="dxa"/>
            </w:tcMar>
            <w:vAlign w:val="center"/>
          </w:tcPr>
          <w:p w:rsidR="00704CDD" w:rsidRDefault="009043E4">
            <w:pPr>
              <w:widowControl/>
              <w:jc w:val="center"/>
              <w:rPr>
                <w:sz w:val="22"/>
                <w:szCs w:val="22"/>
              </w:rPr>
            </w:pPr>
            <w:r>
              <w:rPr>
                <w:sz w:val="22"/>
                <w:szCs w:val="22"/>
              </w:rPr>
              <w:t>1</w:t>
            </w:r>
          </w:p>
        </w:tc>
        <w:tc>
          <w:tcPr>
            <w:tcW w:w="989" w:type="dxa"/>
            <w:tcMar>
              <w:top w:w="28" w:type="dxa"/>
              <w:left w:w="57" w:type="dxa"/>
              <w:bottom w:w="28" w:type="dxa"/>
              <w:right w:w="57" w:type="dxa"/>
            </w:tcMar>
            <w:vAlign w:val="center"/>
          </w:tcPr>
          <w:p w:rsidR="00704CDD" w:rsidRDefault="009043E4">
            <w:pPr>
              <w:widowControl/>
              <w:jc w:val="center"/>
              <w:rPr>
                <w:sz w:val="22"/>
                <w:szCs w:val="22"/>
              </w:rPr>
            </w:pPr>
            <w:r>
              <w:rPr>
                <w:sz w:val="22"/>
                <w:szCs w:val="22"/>
              </w:rPr>
              <w:t>理学院</w:t>
            </w:r>
          </w:p>
        </w:tc>
        <w:tc>
          <w:tcPr>
            <w:tcW w:w="568" w:type="dxa"/>
            <w:vMerge/>
            <w:tcMar>
              <w:top w:w="28" w:type="dxa"/>
              <w:left w:w="57" w:type="dxa"/>
              <w:bottom w:w="28" w:type="dxa"/>
              <w:right w:w="57" w:type="dxa"/>
            </w:tcMar>
            <w:vAlign w:val="center"/>
          </w:tcPr>
          <w:p w:rsidR="00704CDD" w:rsidRDefault="00704CDD">
            <w:pPr>
              <w:widowControl/>
              <w:jc w:val="center"/>
              <w:rPr>
                <w:sz w:val="22"/>
                <w:szCs w:val="22"/>
              </w:rPr>
            </w:pPr>
          </w:p>
        </w:tc>
      </w:tr>
      <w:tr w:rsidR="00704CDD">
        <w:trPr>
          <w:cantSplit/>
          <w:trHeight w:val="59"/>
          <w:jc w:val="center"/>
        </w:trPr>
        <w:tc>
          <w:tcPr>
            <w:tcW w:w="677" w:type="dxa"/>
            <w:vMerge/>
            <w:tcMar>
              <w:top w:w="28" w:type="dxa"/>
              <w:left w:w="57" w:type="dxa"/>
              <w:bottom w:w="28" w:type="dxa"/>
              <w:right w:w="57" w:type="dxa"/>
            </w:tcMar>
            <w:vAlign w:val="center"/>
          </w:tcPr>
          <w:p w:rsidR="00704CDD" w:rsidRDefault="00704CDD">
            <w:pPr>
              <w:widowControl/>
              <w:jc w:val="center"/>
              <w:rPr>
                <w:sz w:val="22"/>
                <w:szCs w:val="22"/>
              </w:rPr>
            </w:pPr>
          </w:p>
        </w:tc>
        <w:tc>
          <w:tcPr>
            <w:tcW w:w="823" w:type="dxa"/>
            <w:vMerge/>
            <w:tcMar>
              <w:top w:w="28" w:type="dxa"/>
              <w:left w:w="57" w:type="dxa"/>
              <w:bottom w:w="28" w:type="dxa"/>
              <w:right w:w="57" w:type="dxa"/>
            </w:tcMar>
            <w:vAlign w:val="center"/>
          </w:tcPr>
          <w:p w:rsidR="00704CDD" w:rsidRDefault="00704CDD">
            <w:pPr>
              <w:widowControl/>
              <w:jc w:val="center"/>
              <w:rPr>
                <w:sz w:val="22"/>
                <w:szCs w:val="22"/>
              </w:rPr>
            </w:pPr>
          </w:p>
        </w:tc>
        <w:tc>
          <w:tcPr>
            <w:tcW w:w="1329" w:type="dxa"/>
            <w:tcMar>
              <w:top w:w="28" w:type="dxa"/>
              <w:left w:w="57" w:type="dxa"/>
              <w:bottom w:w="28" w:type="dxa"/>
              <w:right w:w="57" w:type="dxa"/>
            </w:tcMar>
            <w:vAlign w:val="center"/>
          </w:tcPr>
          <w:p w:rsidR="00704CDD" w:rsidRDefault="009043E4">
            <w:pPr>
              <w:widowControl/>
              <w:jc w:val="center"/>
              <w:rPr>
                <w:sz w:val="22"/>
                <w:szCs w:val="22"/>
              </w:rPr>
            </w:pPr>
            <w:r>
              <w:rPr>
                <w:sz w:val="22"/>
                <w:szCs w:val="22"/>
              </w:rPr>
              <w:t>01421064</w:t>
            </w:r>
          </w:p>
        </w:tc>
        <w:tc>
          <w:tcPr>
            <w:tcW w:w="1702" w:type="dxa"/>
            <w:tcMar>
              <w:top w:w="28" w:type="dxa"/>
              <w:left w:w="57" w:type="dxa"/>
              <w:bottom w:w="28" w:type="dxa"/>
              <w:right w:w="57" w:type="dxa"/>
            </w:tcMar>
            <w:vAlign w:val="center"/>
          </w:tcPr>
          <w:p w:rsidR="00704CDD" w:rsidRDefault="009043E4">
            <w:pPr>
              <w:widowControl/>
              <w:jc w:val="center"/>
              <w:rPr>
                <w:sz w:val="22"/>
                <w:szCs w:val="22"/>
              </w:rPr>
            </w:pPr>
            <w:r>
              <w:rPr>
                <w:sz w:val="22"/>
                <w:szCs w:val="22"/>
              </w:rPr>
              <w:t>随机过程</w:t>
            </w:r>
          </w:p>
        </w:tc>
        <w:tc>
          <w:tcPr>
            <w:tcW w:w="760" w:type="dxa"/>
            <w:tcMar>
              <w:top w:w="28" w:type="dxa"/>
              <w:left w:w="57" w:type="dxa"/>
              <w:bottom w:w="28" w:type="dxa"/>
              <w:right w:w="57" w:type="dxa"/>
            </w:tcMar>
            <w:vAlign w:val="center"/>
          </w:tcPr>
          <w:p w:rsidR="00704CDD" w:rsidRDefault="009043E4">
            <w:pPr>
              <w:widowControl/>
              <w:jc w:val="center"/>
              <w:rPr>
                <w:sz w:val="22"/>
                <w:szCs w:val="22"/>
              </w:rPr>
            </w:pPr>
            <w:r>
              <w:rPr>
                <w:sz w:val="22"/>
                <w:szCs w:val="22"/>
              </w:rPr>
              <w:t>36</w:t>
            </w:r>
          </w:p>
        </w:tc>
        <w:tc>
          <w:tcPr>
            <w:tcW w:w="661" w:type="dxa"/>
            <w:tcMar>
              <w:top w:w="28" w:type="dxa"/>
              <w:left w:w="57" w:type="dxa"/>
              <w:bottom w:w="28" w:type="dxa"/>
              <w:right w:w="57" w:type="dxa"/>
            </w:tcMar>
            <w:vAlign w:val="center"/>
          </w:tcPr>
          <w:p w:rsidR="00704CDD" w:rsidRDefault="00704CDD">
            <w:pPr>
              <w:widowControl/>
              <w:jc w:val="center"/>
              <w:rPr>
                <w:sz w:val="22"/>
                <w:szCs w:val="22"/>
              </w:rPr>
            </w:pPr>
          </w:p>
        </w:tc>
        <w:tc>
          <w:tcPr>
            <w:tcW w:w="425" w:type="dxa"/>
            <w:tcMar>
              <w:top w:w="28" w:type="dxa"/>
              <w:left w:w="57" w:type="dxa"/>
              <w:bottom w:w="28" w:type="dxa"/>
              <w:right w:w="57" w:type="dxa"/>
            </w:tcMar>
            <w:vAlign w:val="center"/>
          </w:tcPr>
          <w:p w:rsidR="00704CDD" w:rsidRDefault="009043E4">
            <w:pPr>
              <w:widowControl/>
              <w:jc w:val="center"/>
              <w:rPr>
                <w:bCs/>
                <w:kern w:val="0"/>
                <w:sz w:val="22"/>
                <w:szCs w:val="22"/>
              </w:rPr>
            </w:pPr>
            <w:r>
              <w:rPr>
                <w:bCs/>
                <w:kern w:val="0"/>
                <w:sz w:val="22"/>
                <w:szCs w:val="22"/>
              </w:rPr>
              <w:t>2</w:t>
            </w:r>
          </w:p>
        </w:tc>
        <w:tc>
          <w:tcPr>
            <w:tcW w:w="566" w:type="dxa"/>
            <w:tcMar>
              <w:top w:w="28" w:type="dxa"/>
              <w:left w:w="57" w:type="dxa"/>
              <w:bottom w:w="28" w:type="dxa"/>
              <w:right w:w="57" w:type="dxa"/>
            </w:tcMar>
            <w:vAlign w:val="center"/>
          </w:tcPr>
          <w:p w:rsidR="00704CDD" w:rsidRDefault="009043E4">
            <w:pPr>
              <w:widowControl/>
              <w:jc w:val="center"/>
              <w:rPr>
                <w:sz w:val="22"/>
                <w:szCs w:val="22"/>
              </w:rPr>
            </w:pPr>
            <w:r>
              <w:rPr>
                <w:sz w:val="22"/>
                <w:szCs w:val="22"/>
              </w:rPr>
              <w:t>2</w:t>
            </w:r>
          </w:p>
        </w:tc>
        <w:tc>
          <w:tcPr>
            <w:tcW w:w="989" w:type="dxa"/>
            <w:tcMar>
              <w:top w:w="28" w:type="dxa"/>
              <w:left w:w="57" w:type="dxa"/>
              <w:bottom w:w="28" w:type="dxa"/>
              <w:right w:w="57" w:type="dxa"/>
            </w:tcMar>
            <w:vAlign w:val="center"/>
          </w:tcPr>
          <w:p w:rsidR="00704CDD" w:rsidRDefault="009043E4">
            <w:pPr>
              <w:widowControl/>
              <w:jc w:val="center"/>
              <w:rPr>
                <w:sz w:val="22"/>
                <w:szCs w:val="22"/>
              </w:rPr>
            </w:pPr>
            <w:r>
              <w:rPr>
                <w:sz w:val="22"/>
                <w:szCs w:val="22"/>
              </w:rPr>
              <w:t>理学院</w:t>
            </w:r>
          </w:p>
        </w:tc>
        <w:tc>
          <w:tcPr>
            <w:tcW w:w="568" w:type="dxa"/>
            <w:vMerge/>
            <w:tcMar>
              <w:top w:w="28" w:type="dxa"/>
              <w:left w:w="57" w:type="dxa"/>
              <w:bottom w:w="28" w:type="dxa"/>
              <w:right w:w="57" w:type="dxa"/>
            </w:tcMar>
            <w:vAlign w:val="center"/>
          </w:tcPr>
          <w:p w:rsidR="00704CDD" w:rsidRDefault="00704CDD">
            <w:pPr>
              <w:widowControl/>
              <w:jc w:val="center"/>
              <w:rPr>
                <w:sz w:val="22"/>
                <w:szCs w:val="22"/>
              </w:rPr>
            </w:pPr>
          </w:p>
        </w:tc>
      </w:tr>
      <w:tr w:rsidR="00704CDD">
        <w:trPr>
          <w:cantSplit/>
          <w:trHeight w:val="59"/>
          <w:jc w:val="center"/>
        </w:trPr>
        <w:tc>
          <w:tcPr>
            <w:tcW w:w="677" w:type="dxa"/>
            <w:vMerge/>
            <w:tcMar>
              <w:top w:w="28" w:type="dxa"/>
              <w:left w:w="57" w:type="dxa"/>
              <w:bottom w:w="28" w:type="dxa"/>
              <w:right w:w="57" w:type="dxa"/>
            </w:tcMar>
            <w:vAlign w:val="center"/>
          </w:tcPr>
          <w:p w:rsidR="00704CDD" w:rsidRDefault="00704CDD">
            <w:pPr>
              <w:widowControl/>
              <w:jc w:val="center"/>
              <w:rPr>
                <w:sz w:val="22"/>
                <w:szCs w:val="22"/>
              </w:rPr>
            </w:pPr>
          </w:p>
        </w:tc>
        <w:tc>
          <w:tcPr>
            <w:tcW w:w="823" w:type="dxa"/>
            <w:vMerge/>
            <w:tcMar>
              <w:top w:w="28" w:type="dxa"/>
              <w:left w:w="57" w:type="dxa"/>
              <w:bottom w:w="28" w:type="dxa"/>
              <w:right w:w="57" w:type="dxa"/>
            </w:tcMar>
            <w:vAlign w:val="center"/>
          </w:tcPr>
          <w:p w:rsidR="00704CDD" w:rsidRDefault="00704CDD">
            <w:pPr>
              <w:widowControl/>
              <w:jc w:val="center"/>
              <w:rPr>
                <w:sz w:val="22"/>
                <w:szCs w:val="22"/>
              </w:rPr>
            </w:pPr>
          </w:p>
        </w:tc>
        <w:tc>
          <w:tcPr>
            <w:tcW w:w="1329" w:type="dxa"/>
            <w:tcMar>
              <w:top w:w="28" w:type="dxa"/>
              <w:left w:w="57" w:type="dxa"/>
              <w:bottom w:w="28" w:type="dxa"/>
              <w:right w:w="57" w:type="dxa"/>
            </w:tcMar>
            <w:vAlign w:val="center"/>
          </w:tcPr>
          <w:p w:rsidR="00704CDD" w:rsidRDefault="009043E4">
            <w:pPr>
              <w:widowControl/>
              <w:jc w:val="center"/>
              <w:rPr>
                <w:sz w:val="22"/>
                <w:szCs w:val="22"/>
              </w:rPr>
            </w:pPr>
            <w:r>
              <w:rPr>
                <w:sz w:val="22"/>
                <w:szCs w:val="22"/>
              </w:rPr>
              <w:t>01421065</w:t>
            </w:r>
          </w:p>
        </w:tc>
        <w:tc>
          <w:tcPr>
            <w:tcW w:w="1702" w:type="dxa"/>
            <w:tcMar>
              <w:top w:w="28" w:type="dxa"/>
              <w:left w:w="57" w:type="dxa"/>
              <w:bottom w:w="28" w:type="dxa"/>
              <w:right w:w="57" w:type="dxa"/>
            </w:tcMar>
            <w:vAlign w:val="center"/>
          </w:tcPr>
          <w:p w:rsidR="00704CDD" w:rsidRDefault="009043E4">
            <w:pPr>
              <w:widowControl/>
              <w:jc w:val="center"/>
              <w:rPr>
                <w:sz w:val="22"/>
                <w:szCs w:val="22"/>
              </w:rPr>
            </w:pPr>
            <w:r>
              <w:rPr>
                <w:sz w:val="22"/>
                <w:szCs w:val="22"/>
              </w:rPr>
              <w:t>数值计算</w:t>
            </w:r>
          </w:p>
        </w:tc>
        <w:tc>
          <w:tcPr>
            <w:tcW w:w="760" w:type="dxa"/>
            <w:tcMar>
              <w:top w:w="28" w:type="dxa"/>
              <w:left w:w="57" w:type="dxa"/>
              <w:bottom w:w="28" w:type="dxa"/>
              <w:right w:w="57" w:type="dxa"/>
            </w:tcMar>
            <w:vAlign w:val="center"/>
          </w:tcPr>
          <w:p w:rsidR="00704CDD" w:rsidRDefault="009043E4">
            <w:pPr>
              <w:widowControl/>
              <w:jc w:val="center"/>
              <w:rPr>
                <w:sz w:val="22"/>
                <w:szCs w:val="22"/>
              </w:rPr>
            </w:pPr>
            <w:r>
              <w:rPr>
                <w:sz w:val="22"/>
                <w:szCs w:val="22"/>
              </w:rPr>
              <w:t>36</w:t>
            </w:r>
          </w:p>
        </w:tc>
        <w:tc>
          <w:tcPr>
            <w:tcW w:w="661" w:type="dxa"/>
            <w:tcMar>
              <w:top w:w="28" w:type="dxa"/>
              <w:left w:w="57" w:type="dxa"/>
              <w:bottom w:w="28" w:type="dxa"/>
              <w:right w:w="57" w:type="dxa"/>
            </w:tcMar>
            <w:vAlign w:val="center"/>
          </w:tcPr>
          <w:p w:rsidR="00704CDD" w:rsidRDefault="00704CDD">
            <w:pPr>
              <w:widowControl/>
              <w:jc w:val="center"/>
              <w:rPr>
                <w:sz w:val="22"/>
                <w:szCs w:val="22"/>
              </w:rPr>
            </w:pPr>
          </w:p>
        </w:tc>
        <w:tc>
          <w:tcPr>
            <w:tcW w:w="425" w:type="dxa"/>
            <w:tcMar>
              <w:top w:w="28" w:type="dxa"/>
              <w:left w:w="57" w:type="dxa"/>
              <w:bottom w:w="28" w:type="dxa"/>
              <w:right w:w="57" w:type="dxa"/>
            </w:tcMar>
            <w:vAlign w:val="center"/>
          </w:tcPr>
          <w:p w:rsidR="00704CDD" w:rsidRDefault="009043E4">
            <w:pPr>
              <w:widowControl/>
              <w:jc w:val="center"/>
              <w:rPr>
                <w:bCs/>
                <w:kern w:val="0"/>
                <w:sz w:val="22"/>
                <w:szCs w:val="22"/>
              </w:rPr>
            </w:pPr>
            <w:r>
              <w:rPr>
                <w:bCs/>
                <w:kern w:val="0"/>
                <w:sz w:val="22"/>
                <w:szCs w:val="22"/>
              </w:rPr>
              <w:t>2</w:t>
            </w:r>
          </w:p>
        </w:tc>
        <w:tc>
          <w:tcPr>
            <w:tcW w:w="566" w:type="dxa"/>
            <w:tcMar>
              <w:top w:w="28" w:type="dxa"/>
              <w:left w:w="57" w:type="dxa"/>
              <w:bottom w:w="28" w:type="dxa"/>
              <w:right w:w="57" w:type="dxa"/>
            </w:tcMar>
            <w:vAlign w:val="center"/>
          </w:tcPr>
          <w:p w:rsidR="00704CDD" w:rsidRDefault="009043E4">
            <w:pPr>
              <w:widowControl/>
              <w:jc w:val="center"/>
              <w:rPr>
                <w:sz w:val="22"/>
                <w:szCs w:val="22"/>
              </w:rPr>
            </w:pPr>
            <w:r>
              <w:rPr>
                <w:sz w:val="22"/>
                <w:szCs w:val="22"/>
              </w:rPr>
              <w:t>2</w:t>
            </w:r>
          </w:p>
        </w:tc>
        <w:tc>
          <w:tcPr>
            <w:tcW w:w="989" w:type="dxa"/>
            <w:tcMar>
              <w:top w:w="28" w:type="dxa"/>
              <w:left w:w="57" w:type="dxa"/>
              <w:bottom w:w="28" w:type="dxa"/>
              <w:right w:w="57" w:type="dxa"/>
            </w:tcMar>
            <w:vAlign w:val="center"/>
          </w:tcPr>
          <w:p w:rsidR="00704CDD" w:rsidRDefault="009043E4">
            <w:pPr>
              <w:widowControl/>
              <w:jc w:val="center"/>
              <w:rPr>
                <w:sz w:val="22"/>
                <w:szCs w:val="22"/>
              </w:rPr>
            </w:pPr>
            <w:r>
              <w:rPr>
                <w:sz w:val="22"/>
                <w:szCs w:val="22"/>
              </w:rPr>
              <w:t>理学院</w:t>
            </w:r>
          </w:p>
        </w:tc>
        <w:tc>
          <w:tcPr>
            <w:tcW w:w="568" w:type="dxa"/>
            <w:vMerge/>
            <w:tcMar>
              <w:top w:w="28" w:type="dxa"/>
              <w:left w:w="57" w:type="dxa"/>
              <w:bottom w:w="28" w:type="dxa"/>
              <w:right w:w="57" w:type="dxa"/>
            </w:tcMar>
            <w:vAlign w:val="center"/>
          </w:tcPr>
          <w:p w:rsidR="00704CDD" w:rsidRDefault="00704CDD">
            <w:pPr>
              <w:widowControl/>
              <w:jc w:val="center"/>
              <w:rPr>
                <w:sz w:val="22"/>
                <w:szCs w:val="22"/>
              </w:rPr>
            </w:pPr>
          </w:p>
        </w:tc>
      </w:tr>
      <w:tr w:rsidR="00704CDD">
        <w:trPr>
          <w:cantSplit/>
          <w:trHeight w:val="59"/>
          <w:jc w:val="center"/>
        </w:trPr>
        <w:tc>
          <w:tcPr>
            <w:tcW w:w="677" w:type="dxa"/>
            <w:vMerge/>
            <w:tcMar>
              <w:top w:w="28" w:type="dxa"/>
              <w:left w:w="57" w:type="dxa"/>
              <w:bottom w:w="28" w:type="dxa"/>
              <w:right w:w="57" w:type="dxa"/>
            </w:tcMar>
            <w:vAlign w:val="center"/>
          </w:tcPr>
          <w:p w:rsidR="00704CDD" w:rsidRDefault="00704CDD">
            <w:pPr>
              <w:widowControl/>
              <w:jc w:val="center"/>
              <w:rPr>
                <w:sz w:val="22"/>
                <w:szCs w:val="22"/>
              </w:rPr>
            </w:pPr>
          </w:p>
        </w:tc>
        <w:tc>
          <w:tcPr>
            <w:tcW w:w="823" w:type="dxa"/>
            <w:vMerge/>
            <w:tcMar>
              <w:top w:w="28" w:type="dxa"/>
              <w:left w:w="57" w:type="dxa"/>
              <w:bottom w:w="28" w:type="dxa"/>
              <w:right w:w="57" w:type="dxa"/>
            </w:tcMar>
            <w:vAlign w:val="center"/>
          </w:tcPr>
          <w:p w:rsidR="00704CDD" w:rsidRDefault="00704CDD">
            <w:pPr>
              <w:widowControl/>
              <w:jc w:val="center"/>
              <w:rPr>
                <w:sz w:val="22"/>
                <w:szCs w:val="22"/>
              </w:rPr>
            </w:pPr>
          </w:p>
        </w:tc>
        <w:tc>
          <w:tcPr>
            <w:tcW w:w="1329" w:type="dxa"/>
            <w:tcMar>
              <w:top w:w="28" w:type="dxa"/>
              <w:left w:w="57" w:type="dxa"/>
              <w:bottom w:w="28" w:type="dxa"/>
              <w:right w:w="57" w:type="dxa"/>
            </w:tcMar>
            <w:vAlign w:val="center"/>
          </w:tcPr>
          <w:p w:rsidR="00704CDD" w:rsidRDefault="009043E4">
            <w:pPr>
              <w:widowControl/>
              <w:jc w:val="center"/>
              <w:rPr>
                <w:sz w:val="22"/>
                <w:szCs w:val="22"/>
              </w:rPr>
            </w:pPr>
            <w:r>
              <w:rPr>
                <w:sz w:val="22"/>
                <w:szCs w:val="22"/>
              </w:rPr>
              <w:t>01421066</w:t>
            </w:r>
          </w:p>
        </w:tc>
        <w:tc>
          <w:tcPr>
            <w:tcW w:w="1702" w:type="dxa"/>
            <w:tcMar>
              <w:top w:w="28" w:type="dxa"/>
              <w:left w:w="57" w:type="dxa"/>
              <w:bottom w:w="28" w:type="dxa"/>
              <w:right w:w="57" w:type="dxa"/>
            </w:tcMar>
            <w:vAlign w:val="center"/>
          </w:tcPr>
          <w:p w:rsidR="00704CDD" w:rsidRDefault="009043E4">
            <w:pPr>
              <w:widowControl/>
              <w:jc w:val="center"/>
              <w:rPr>
                <w:sz w:val="22"/>
                <w:szCs w:val="22"/>
              </w:rPr>
            </w:pPr>
            <w:r>
              <w:rPr>
                <w:sz w:val="22"/>
                <w:szCs w:val="22"/>
              </w:rPr>
              <w:t>数学模型</w:t>
            </w:r>
          </w:p>
        </w:tc>
        <w:tc>
          <w:tcPr>
            <w:tcW w:w="760" w:type="dxa"/>
            <w:tcMar>
              <w:top w:w="28" w:type="dxa"/>
              <w:left w:w="57" w:type="dxa"/>
              <w:bottom w:w="28" w:type="dxa"/>
              <w:right w:w="57" w:type="dxa"/>
            </w:tcMar>
            <w:vAlign w:val="center"/>
          </w:tcPr>
          <w:p w:rsidR="00704CDD" w:rsidRDefault="009043E4">
            <w:pPr>
              <w:widowControl/>
              <w:jc w:val="center"/>
              <w:rPr>
                <w:sz w:val="22"/>
                <w:szCs w:val="22"/>
              </w:rPr>
            </w:pPr>
            <w:r>
              <w:rPr>
                <w:sz w:val="22"/>
                <w:szCs w:val="22"/>
              </w:rPr>
              <w:t>36</w:t>
            </w:r>
          </w:p>
        </w:tc>
        <w:tc>
          <w:tcPr>
            <w:tcW w:w="661" w:type="dxa"/>
            <w:tcMar>
              <w:top w:w="28" w:type="dxa"/>
              <w:left w:w="57" w:type="dxa"/>
              <w:bottom w:w="28" w:type="dxa"/>
              <w:right w:w="57" w:type="dxa"/>
            </w:tcMar>
            <w:vAlign w:val="center"/>
          </w:tcPr>
          <w:p w:rsidR="00704CDD" w:rsidRDefault="00704CDD">
            <w:pPr>
              <w:widowControl/>
              <w:jc w:val="center"/>
              <w:rPr>
                <w:sz w:val="22"/>
                <w:szCs w:val="22"/>
              </w:rPr>
            </w:pPr>
          </w:p>
        </w:tc>
        <w:tc>
          <w:tcPr>
            <w:tcW w:w="425" w:type="dxa"/>
            <w:tcMar>
              <w:top w:w="28" w:type="dxa"/>
              <w:left w:w="57" w:type="dxa"/>
              <w:bottom w:w="28" w:type="dxa"/>
              <w:right w:w="57" w:type="dxa"/>
            </w:tcMar>
            <w:vAlign w:val="center"/>
          </w:tcPr>
          <w:p w:rsidR="00704CDD" w:rsidRDefault="009043E4">
            <w:pPr>
              <w:widowControl/>
              <w:jc w:val="center"/>
              <w:rPr>
                <w:bCs/>
                <w:kern w:val="0"/>
                <w:sz w:val="22"/>
                <w:szCs w:val="22"/>
              </w:rPr>
            </w:pPr>
            <w:r>
              <w:rPr>
                <w:bCs/>
                <w:kern w:val="0"/>
                <w:sz w:val="22"/>
                <w:szCs w:val="22"/>
              </w:rPr>
              <w:t>2</w:t>
            </w:r>
          </w:p>
        </w:tc>
        <w:tc>
          <w:tcPr>
            <w:tcW w:w="566" w:type="dxa"/>
            <w:tcMar>
              <w:top w:w="28" w:type="dxa"/>
              <w:left w:w="57" w:type="dxa"/>
              <w:bottom w:w="28" w:type="dxa"/>
              <w:right w:w="57" w:type="dxa"/>
            </w:tcMar>
            <w:vAlign w:val="center"/>
          </w:tcPr>
          <w:p w:rsidR="00704CDD" w:rsidRDefault="009043E4">
            <w:pPr>
              <w:widowControl/>
              <w:jc w:val="center"/>
              <w:rPr>
                <w:sz w:val="22"/>
                <w:szCs w:val="22"/>
              </w:rPr>
            </w:pPr>
            <w:r>
              <w:rPr>
                <w:sz w:val="22"/>
                <w:szCs w:val="22"/>
              </w:rPr>
              <w:t>2</w:t>
            </w:r>
          </w:p>
        </w:tc>
        <w:tc>
          <w:tcPr>
            <w:tcW w:w="989" w:type="dxa"/>
            <w:tcMar>
              <w:top w:w="28" w:type="dxa"/>
              <w:left w:w="57" w:type="dxa"/>
              <w:bottom w:w="28" w:type="dxa"/>
              <w:right w:w="57" w:type="dxa"/>
            </w:tcMar>
            <w:vAlign w:val="center"/>
          </w:tcPr>
          <w:p w:rsidR="00704CDD" w:rsidRDefault="009043E4">
            <w:pPr>
              <w:widowControl/>
              <w:jc w:val="center"/>
              <w:rPr>
                <w:sz w:val="22"/>
                <w:szCs w:val="22"/>
              </w:rPr>
            </w:pPr>
            <w:r>
              <w:rPr>
                <w:sz w:val="22"/>
                <w:szCs w:val="22"/>
              </w:rPr>
              <w:t>理学院</w:t>
            </w:r>
          </w:p>
        </w:tc>
        <w:tc>
          <w:tcPr>
            <w:tcW w:w="568" w:type="dxa"/>
            <w:vMerge/>
            <w:tcMar>
              <w:top w:w="28" w:type="dxa"/>
              <w:left w:w="57" w:type="dxa"/>
              <w:bottom w:w="28" w:type="dxa"/>
              <w:right w:w="57" w:type="dxa"/>
            </w:tcMar>
            <w:vAlign w:val="center"/>
          </w:tcPr>
          <w:p w:rsidR="00704CDD" w:rsidRDefault="00704CDD">
            <w:pPr>
              <w:widowControl/>
              <w:jc w:val="center"/>
              <w:rPr>
                <w:sz w:val="22"/>
                <w:szCs w:val="22"/>
              </w:rPr>
            </w:pPr>
          </w:p>
        </w:tc>
      </w:tr>
      <w:tr w:rsidR="00704CDD">
        <w:trPr>
          <w:cantSplit/>
          <w:trHeight w:val="119"/>
          <w:jc w:val="center"/>
        </w:trPr>
        <w:tc>
          <w:tcPr>
            <w:tcW w:w="1500" w:type="dxa"/>
            <w:gridSpan w:val="2"/>
            <w:vMerge w:val="restart"/>
            <w:tcMar>
              <w:top w:w="28" w:type="dxa"/>
              <w:left w:w="57" w:type="dxa"/>
              <w:bottom w:w="28" w:type="dxa"/>
              <w:right w:w="57" w:type="dxa"/>
            </w:tcMar>
            <w:vAlign w:val="center"/>
          </w:tcPr>
          <w:p w:rsidR="00704CDD" w:rsidRDefault="009043E4">
            <w:pPr>
              <w:widowControl/>
              <w:jc w:val="center"/>
              <w:rPr>
                <w:kern w:val="0"/>
                <w:sz w:val="22"/>
                <w:szCs w:val="22"/>
              </w:rPr>
            </w:pPr>
            <w:r>
              <w:rPr>
                <w:rFonts w:hAnsi="宋体"/>
                <w:bCs/>
                <w:sz w:val="22"/>
                <w:szCs w:val="22"/>
              </w:rPr>
              <w:t>专业</w:t>
            </w:r>
          </w:p>
          <w:p w:rsidR="00704CDD" w:rsidRDefault="009043E4">
            <w:pPr>
              <w:widowControl/>
              <w:jc w:val="center"/>
              <w:rPr>
                <w:kern w:val="0"/>
                <w:sz w:val="22"/>
                <w:szCs w:val="22"/>
              </w:rPr>
            </w:pPr>
            <w:r>
              <w:rPr>
                <w:rFonts w:hAnsi="宋体"/>
                <w:bCs/>
                <w:sz w:val="22"/>
                <w:szCs w:val="22"/>
              </w:rPr>
              <w:t>学位课</w:t>
            </w:r>
          </w:p>
          <w:p w:rsidR="00704CDD" w:rsidRDefault="009043E4">
            <w:pPr>
              <w:widowControl/>
              <w:jc w:val="center"/>
              <w:rPr>
                <w:bCs/>
                <w:sz w:val="22"/>
                <w:szCs w:val="22"/>
              </w:rPr>
            </w:pPr>
            <w:r>
              <w:rPr>
                <w:rFonts w:hAnsi="宋体"/>
                <w:bCs/>
                <w:sz w:val="22"/>
                <w:szCs w:val="22"/>
              </w:rPr>
              <w:t>（</w:t>
            </w:r>
            <w:r>
              <w:rPr>
                <w:rFonts w:hAnsi="宋体" w:hint="eastAsia"/>
                <w:bCs/>
                <w:sz w:val="22"/>
                <w:szCs w:val="22"/>
              </w:rPr>
              <w:t>1</w:t>
            </w:r>
            <w:r>
              <w:rPr>
                <w:bCs/>
                <w:sz w:val="22"/>
                <w:szCs w:val="22"/>
              </w:rPr>
              <w:t>4</w:t>
            </w:r>
            <w:r>
              <w:rPr>
                <w:rFonts w:hAnsi="宋体"/>
                <w:bCs/>
                <w:sz w:val="22"/>
                <w:szCs w:val="22"/>
              </w:rPr>
              <w:t>学分）</w:t>
            </w:r>
          </w:p>
        </w:tc>
        <w:tc>
          <w:tcPr>
            <w:tcW w:w="1329" w:type="dxa"/>
            <w:tcMar>
              <w:top w:w="28" w:type="dxa"/>
              <w:left w:w="57" w:type="dxa"/>
              <w:bottom w:w="28" w:type="dxa"/>
              <w:right w:w="57" w:type="dxa"/>
            </w:tcMar>
            <w:vAlign w:val="center"/>
          </w:tcPr>
          <w:p w:rsidR="00704CDD" w:rsidRDefault="009043E4">
            <w:pPr>
              <w:jc w:val="center"/>
              <w:rPr>
                <w:sz w:val="22"/>
                <w:szCs w:val="22"/>
              </w:rPr>
            </w:pPr>
            <w:r>
              <w:rPr>
                <w:rFonts w:hint="eastAsia"/>
                <w:sz w:val="22"/>
                <w:szCs w:val="22"/>
              </w:rPr>
              <w:t>0</w:t>
            </w:r>
            <w:r>
              <w:rPr>
                <w:sz w:val="22"/>
                <w:szCs w:val="22"/>
              </w:rPr>
              <w:t>1621001</w:t>
            </w:r>
          </w:p>
        </w:tc>
        <w:tc>
          <w:tcPr>
            <w:tcW w:w="1702" w:type="dxa"/>
            <w:tcMar>
              <w:top w:w="28" w:type="dxa"/>
              <w:left w:w="57" w:type="dxa"/>
              <w:bottom w:w="28" w:type="dxa"/>
              <w:right w:w="57" w:type="dxa"/>
            </w:tcMar>
            <w:vAlign w:val="center"/>
          </w:tcPr>
          <w:p w:rsidR="00704CDD" w:rsidRDefault="009043E4">
            <w:pPr>
              <w:snapToGrid w:val="0"/>
              <w:ind w:rightChars="-30" w:right="-61"/>
              <w:jc w:val="center"/>
              <w:rPr>
                <w:rFonts w:ascii="宋体" w:hAnsi="宋体"/>
                <w:sz w:val="22"/>
                <w:szCs w:val="22"/>
              </w:rPr>
            </w:pPr>
            <w:r>
              <w:rPr>
                <w:rFonts w:ascii="宋体" w:hAnsi="宋体"/>
                <w:sz w:val="22"/>
                <w:szCs w:val="22"/>
              </w:rPr>
              <w:t>中级微观经济学</w:t>
            </w:r>
          </w:p>
        </w:tc>
        <w:tc>
          <w:tcPr>
            <w:tcW w:w="760" w:type="dxa"/>
            <w:tcMar>
              <w:top w:w="28" w:type="dxa"/>
              <w:left w:w="57" w:type="dxa"/>
              <w:bottom w:w="28" w:type="dxa"/>
              <w:right w:w="57" w:type="dxa"/>
            </w:tcMar>
            <w:vAlign w:val="center"/>
          </w:tcPr>
          <w:p w:rsidR="00704CDD" w:rsidRDefault="009043E4">
            <w:pPr>
              <w:widowControl/>
              <w:jc w:val="center"/>
              <w:rPr>
                <w:bCs/>
                <w:kern w:val="0"/>
                <w:sz w:val="22"/>
                <w:szCs w:val="22"/>
              </w:rPr>
            </w:pPr>
            <w:r>
              <w:rPr>
                <w:rFonts w:hint="eastAsia"/>
                <w:bCs/>
                <w:kern w:val="0"/>
                <w:sz w:val="22"/>
                <w:szCs w:val="22"/>
              </w:rPr>
              <w:t>36</w:t>
            </w:r>
          </w:p>
        </w:tc>
        <w:tc>
          <w:tcPr>
            <w:tcW w:w="661" w:type="dxa"/>
            <w:tcMar>
              <w:top w:w="28" w:type="dxa"/>
              <w:left w:w="57" w:type="dxa"/>
              <w:bottom w:w="28" w:type="dxa"/>
              <w:right w:w="57" w:type="dxa"/>
            </w:tcMar>
            <w:vAlign w:val="center"/>
          </w:tcPr>
          <w:p w:rsidR="00704CDD" w:rsidRDefault="00704CDD">
            <w:pPr>
              <w:snapToGrid w:val="0"/>
              <w:ind w:rightChars="-30" w:right="-61"/>
              <w:jc w:val="center"/>
              <w:rPr>
                <w:kern w:val="0"/>
                <w:sz w:val="22"/>
                <w:szCs w:val="22"/>
              </w:rPr>
            </w:pPr>
          </w:p>
        </w:tc>
        <w:tc>
          <w:tcPr>
            <w:tcW w:w="425" w:type="dxa"/>
            <w:tcMar>
              <w:top w:w="28" w:type="dxa"/>
              <w:left w:w="57" w:type="dxa"/>
              <w:bottom w:w="28" w:type="dxa"/>
              <w:right w:w="57" w:type="dxa"/>
            </w:tcMar>
            <w:vAlign w:val="center"/>
          </w:tcPr>
          <w:p w:rsidR="00704CDD" w:rsidRDefault="009043E4">
            <w:pPr>
              <w:widowControl/>
              <w:jc w:val="center"/>
              <w:rPr>
                <w:bCs/>
                <w:kern w:val="0"/>
                <w:sz w:val="22"/>
                <w:szCs w:val="22"/>
              </w:rPr>
            </w:pPr>
            <w:r>
              <w:rPr>
                <w:bCs/>
                <w:kern w:val="0"/>
                <w:sz w:val="22"/>
                <w:szCs w:val="22"/>
              </w:rPr>
              <w:t>2</w:t>
            </w:r>
          </w:p>
        </w:tc>
        <w:tc>
          <w:tcPr>
            <w:tcW w:w="566" w:type="dxa"/>
            <w:tcMar>
              <w:top w:w="28" w:type="dxa"/>
              <w:left w:w="57" w:type="dxa"/>
              <w:bottom w:w="28" w:type="dxa"/>
              <w:right w:w="57" w:type="dxa"/>
            </w:tcMar>
            <w:vAlign w:val="center"/>
          </w:tcPr>
          <w:p w:rsidR="00704CDD" w:rsidRDefault="009043E4">
            <w:pPr>
              <w:snapToGrid w:val="0"/>
              <w:ind w:rightChars="-30" w:right="-61"/>
              <w:jc w:val="center"/>
              <w:rPr>
                <w:sz w:val="22"/>
                <w:szCs w:val="22"/>
              </w:rPr>
            </w:pPr>
            <w:r>
              <w:rPr>
                <w:rFonts w:hint="eastAsia"/>
                <w:sz w:val="22"/>
                <w:szCs w:val="22"/>
              </w:rPr>
              <w:t>1</w:t>
            </w:r>
          </w:p>
        </w:tc>
        <w:tc>
          <w:tcPr>
            <w:tcW w:w="989" w:type="dxa"/>
            <w:tcMar>
              <w:top w:w="28" w:type="dxa"/>
              <w:left w:w="57" w:type="dxa"/>
              <w:bottom w:w="28" w:type="dxa"/>
              <w:right w:w="57" w:type="dxa"/>
            </w:tcMar>
            <w:vAlign w:val="center"/>
          </w:tcPr>
          <w:p w:rsidR="00704CDD" w:rsidRDefault="009043E4">
            <w:pPr>
              <w:jc w:val="center"/>
              <w:rPr>
                <w:sz w:val="22"/>
                <w:szCs w:val="22"/>
              </w:rPr>
            </w:pPr>
            <w:r>
              <w:rPr>
                <w:sz w:val="22"/>
                <w:szCs w:val="22"/>
              </w:rPr>
              <w:t>经济学院</w:t>
            </w:r>
          </w:p>
        </w:tc>
        <w:tc>
          <w:tcPr>
            <w:tcW w:w="568" w:type="dxa"/>
            <w:vMerge w:val="restart"/>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119"/>
          <w:jc w:val="center"/>
        </w:trPr>
        <w:tc>
          <w:tcPr>
            <w:tcW w:w="1500" w:type="dxa"/>
            <w:gridSpan w:val="2"/>
            <w:vMerge/>
            <w:tcMar>
              <w:top w:w="28" w:type="dxa"/>
              <w:left w:w="57" w:type="dxa"/>
              <w:bottom w:w="28" w:type="dxa"/>
              <w:right w:w="57" w:type="dxa"/>
            </w:tcMar>
            <w:vAlign w:val="center"/>
          </w:tcPr>
          <w:p w:rsidR="00704CDD" w:rsidRDefault="00704CDD">
            <w:pPr>
              <w:widowControl/>
              <w:jc w:val="center"/>
              <w:rPr>
                <w:rFonts w:hAnsi="宋体"/>
                <w:bCs/>
                <w:sz w:val="22"/>
                <w:szCs w:val="22"/>
              </w:rPr>
            </w:pPr>
          </w:p>
        </w:tc>
        <w:tc>
          <w:tcPr>
            <w:tcW w:w="1329" w:type="dxa"/>
            <w:tcMar>
              <w:top w:w="28" w:type="dxa"/>
              <w:left w:w="57" w:type="dxa"/>
              <w:bottom w:w="28" w:type="dxa"/>
              <w:right w:w="57" w:type="dxa"/>
            </w:tcMar>
            <w:vAlign w:val="center"/>
          </w:tcPr>
          <w:p w:rsidR="00704CDD" w:rsidRDefault="009043E4">
            <w:pPr>
              <w:jc w:val="center"/>
              <w:rPr>
                <w:bCs/>
                <w:sz w:val="22"/>
                <w:szCs w:val="22"/>
              </w:rPr>
            </w:pPr>
            <w:r>
              <w:rPr>
                <w:rFonts w:hint="eastAsia"/>
                <w:sz w:val="22"/>
                <w:szCs w:val="22"/>
              </w:rPr>
              <w:t>0</w:t>
            </w:r>
            <w:r>
              <w:rPr>
                <w:sz w:val="22"/>
                <w:szCs w:val="22"/>
              </w:rPr>
              <w:t>1621002</w:t>
            </w:r>
          </w:p>
        </w:tc>
        <w:tc>
          <w:tcPr>
            <w:tcW w:w="1702" w:type="dxa"/>
            <w:tcMar>
              <w:top w:w="28" w:type="dxa"/>
              <w:left w:w="57" w:type="dxa"/>
              <w:bottom w:w="28" w:type="dxa"/>
              <w:right w:w="57" w:type="dxa"/>
            </w:tcMar>
            <w:vAlign w:val="center"/>
          </w:tcPr>
          <w:p w:rsidR="00704CDD" w:rsidRDefault="009043E4">
            <w:pPr>
              <w:snapToGrid w:val="0"/>
              <w:ind w:rightChars="-30" w:right="-61"/>
              <w:jc w:val="center"/>
              <w:rPr>
                <w:bCs/>
                <w:sz w:val="22"/>
                <w:szCs w:val="22"/>
              </w:rPr>
            </w:pPr>
            <w:r>
              <w:rPr>
                <w:rFonts w:ascii="宋体" w:hAnsi="宋体"/>
                <w:sz w:val="22"/>
                <w:szCs w:val="22"/>
              </w:rPr>
              <w:t>中级宏观经济学</w:t>
            </w:r>
          </w:p>
        </w:tc>
        <w:tc>
          <w:tcPr>
            <w:tcW w:w="760" w:type="dxa"/>
            <w:tcMar>
              <w:top w:w="28" w:type="dxa"/>
              <w:left w:w="57" w:type="dxa"/>
              <w:bottom w:w="28" w:type="dxa"/>
              <w:right w:w="57" w:type="dxa"/>
            </w:tcMar>
            <w:vAlign w:val="center"/>
          </w:tcPr>
          <w:p w:rsidR="00704CDD" w:rsidRDefault="009043E4">
            <w:pPr>
              <w:widowControl/>
              <w:jc w:val="center"/>
              <w:rPr>
                <w:bCs/>
                <w:kern w:val="0"/>
                <w:sz w:val="22"/>
                <w:szCs w:val="22"/>
              </w:rPr>
            </w:pPr>
            <w:r>
              <w:rPr>
                <w:rFonts w:hint="eastAsia"/>
                <w:bCs/>
                <w:kern w:val="0"/>
                <w:sz w:val="22"/>
                <w:szCs w:val="22"/>
              </w:rPr>
              <w:t>36</w:t>
            </w:r>
          </w:p>
        </w:tc>
        <w:tc>
          <w:tcPr>
            <w:tcW w:w="661" w:type="dxa"/>
            <w:tcMar>
              <w:top w:w="28" w:type="dxa"/>
              <w:left w:w="57" w:type="dxa"/>
              <w:bottom w:w="28" w:type="dxa"/>
              <w:right w:w="57" w:type="dxa"/>
            </w:tcMar>
            <w:vAlign w:val="center"/>
          </w:tcPr>
          <w:p w:rsidR="00704CDD" w:rsidRDefault="00704CDD">
            <w:pPr>
              <w:snapToGrid w:val="0"/>
              <w:ind w:rightChars="-30" w:right="-61"/>
              <w:jc w:val="center"/>
              <w:rPr>
                <w:bCs/>
                <w:sz w:val="22"/>
                <w:szCs w:val="22"/>
              </w:rPr>
            </w:pPr>
          </w:p>
        </w:tc>
        <w:tc>
          <w:tcPr>
            <w:tcW w:w="425" w:type="dxa"/>
            <w:tcMar>
              <w:top w:w="28" w:type="dxa"/>
              <w:left w:w="57" w:type="dxa"/>
              <w:bottom w:w="28" w:type="dxa"/>
              <w:right w:w="57" w:type="dxa"/>
            </w:tcMar>
            <w:vAlign w:val="center"/>
          </w:tcPr>
          <w:p w:rsidR="00704CDD" w:rsidRDefault="009043E4">
            <w:pPr>
              <w:widowControl/>
              <w:jc w:val="center"/>
              <w:rPr>
                <w:bCs/>
                <w:kern w:val="0"/>
                <w:sz w:val="22"/>
                <w:szCs w:val="22"/>
              </w:rPr>
            </w:pPr>
            <w:r>
              <w:rPr>
                <w:bCs/>
                <w:kern w:val="0"/>
                <w:sz w:val="22"/>
                <w:szCs w:val="22"/>
              </w:rPr>
              <w:t>2</w:t>
            </w:r>
          </w:p>
        </w:tc>
        <w:tc>
          <w:tcPr>
            <w:tcW w:w="566" w:type="dxa"/>
            <w:tcMar>
              <w:top w:w="28" w:type="dxa"/>
              <w:left w:w="57" w:type="dxa"/>
              <w:bottom w:w="28" w:type="dxa"/>
              <w:right w:w="57" w:type="dxa"/>
            </w:tcMar>
            <w:vAlign w:val="center"/>
          </w:tcPr>
          <w:p w:rsidR="00704CDD" w:rsidRDefault="009043E4">
            <w:pPr>
              <w:snapToGrid w:val="0"/>
              <w:ind w:rightChars="-30" w:right="-61"/>
              <w:jc w:val="center"/>
              <w:rPr>
                <w:bCs/>
                <w:sz w:val="22"/>
                <w:szCs w:val="22"/>
              </w:rPr>
            </w:pPr>
            <w:r>
              <w:rPr>
                <w:rFonts w:hint="eastAsia"/>
                <w:sz w:val="22"/>
                <w:szCs w:val="22"/>
              </w:rPr>
              <w:t>1</w:t>
            </w:r>
          </w:p>
        </w:tc>
        <w:tc>
          <w:tcPr>
            <w:tcW w:w="989" w:type="dxa"/>
            <w:tcMar>
              <w:top w:w="28" w:type="dxa"/>
              <w:left w:w="57" w:type="dxa"/>
              <w:bottom w:w="28" w:type="dxa"/>
              <w:right w:w="57" w:type="dxa"/>
            </w:tcMar>
            <w:vAlign w:val="center"/>
          </w:tcPr>
          <w:p w:rsidR="00704CDD" w:rsidRDefault="009043E4">
            <w:pPr>
              <w:jc w:val="center"/>
              <w:rPr>
                <w:bCs/>
                <w:sz w:val="22"/>
                <w:szCs w:val="22"/>
              </w:rPr>
            </w:pPr>
            <w:r>
              <w:rPr>
                <w:sz w:val="22"/>
                <w:szCs w:val="22"/>
              </w:rPr>
              <w:t>经济学院</w:t>
            </w:r>
          </w:p>
        </w:tc>
        <w:tc>
          <w:tcPr>
            <w:tcW w:w="568" w:type="dxa"/>
            <w:vMerge/>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119"/>
          <w:jc w:val="center"/>
        </w:trPr>
        <w:tc>
          <w:tcPr>
            <w:tcW w:w="1500" w:type="dxa"/>
            <w:gridSpan w:val="2"/>
            <w:vMerge/>
            <w:tcMar>
              <w:top w:w="28" w:type="dxa"/>
              <w:left w:w="57" w:type="dxa"/>
              <w:bottom w:w="28" w:type="dxa"/>
              <w:right w:w="57" w:type="dxa"/>
            </w:tcMar>
            <w:vAlign w:val="center"/>
          </w:tcPr>
          <w:p w:rsidR="00704CDD" w:rsidRDefault="00704CDD">
            <w:pPr>
              <w:widowControl/>
              <w:jc w:val="center"/>
              <w:rPr>
                <w:sz w:val="22"/>
                <w:szCs w:val="22"/>
              </w:rPr>
            </w:pPr>
          </w:p>
        </w:tc>
        <w:tc>
          <w:tcPr>
            <w:tcW w:w="1329" w:type="dxa"/>
            <w:tcMar>
              <w:top w:w="28" w:type="dxa"/>
              <w:left w:w="57" w:type="dxa"/>
              <w:bottom w:w="28" w:type="dxa"/>
              <w:right w:w="57" w:type="dxa"/>
            </w:tcMar>
            <w:vAlign w:val="center"/>
          </w:tcPr>
          <w:p w:rsidR="00704CDD" w:rsidRDefault="009043E4">
            <w:pPr>
              <w:jc w:val="center"/>
              <w:rPr>
                <w:bCs/>
                <w:sz w:val="22"/>
                <w:szCs w:val="22"/>
              </w:rPr>
            </w:pPr>
            <w:r>
              <w:rPr>
                <w:rFonts w:hint="eastAsia"/>
                <w:sz w:val="22"/>
                <w:szCs w:val="22"/>
              </w:rPr>
              <w:t>0</w:t>
            </w:r>
            <w:r>
              <w:rPr>
                <w:sz w:val="22"/>
                <w:szCs w:val="22"/>
              </w:rPr>
              <w:t>1621003</w:t>
            </w:r>
          </w:p>
        </w:tc>
        <w:tc>
          <w:tcPr>
            <w:tcW w:w="1702" w:type="dxa"/>
            <w:tcMar>
              <w:top w:w="28" w:type="dxa"/>
              <w:left w:w="57" w:type="dxa"/>
              <w:bottom w:w="28" w:type="dxa"/>
              <w:right w:w="57" w:type="dxa"/>
            </w:tcMar>
            <w:vAlign w:val="center"/>
          </w:tcPr>
          <w:p w:rsidR="00704CDD" w:rsidRDefault="009043E4">
            <w:pPr>
              <w:snapToGrid w:val="0"/>
              <w:ind w:rightChars="-30" w:right="-61"/>
              <w:jc w:val="center"/>
              <w:rPr>
                <w:bCs/>
                <w:sz w:val="22"/>
                <w:szCs w:val="22"/>
              </w:rPr>
            </w:pPr>
            <w:r>
              <w:rPr>
                <w:rFonts w:ascii="宋体" w:hAnsi="宋体"/>
                <w:sz w:val="22"/>
                <w:szCs w:val="22"/>
              </w:rPr>
              <w:t>中级计量经济学</w:t>
            </w:r>
          </w:p>
        </w:tc>
        <w:tc>
          <w:tcPr>
            <w:tcW w:w="760" w:type="dxa"/>
            <w:tcMar>
              <w:top w:w="28" w:type="dxa"/>
              <w:left w:w="57" w:type="dxa"/>
              <w:bottom w:w="28" w:type="dxa"/>
              <w:right w:w="57" w:type="dxa"/>
            </w:tcMar>
            <w:vAlign w:val="center"/>
          </w:tcPr>
          <w:p w:rsidR="00704CDD" w:rsidRDefault="009043E4">
            <w:pPr>
              <w:snapToGrid w:val="0"/>
              <w:ind w:rightChars="-30" w:right="-61"/>
              <w:jc w:val="center"/>
              <w:rPr>
                <w:bCs/>
                <w:sz w:val="22"/>
                <w:szCs w:val="22"/>
              </w:rPr>
            </w:pPr>
            <w:r>
              <w:rPr>
                <w:rFonts w:hint="eastAsia"/>
                <w:bCs/>
                <w:sz w:val="22"/>
                <w:szCs w:val="22"/>
              </w:rPr>
              <w:t>36</w:t>
            </w:r>
          </w:p>
        </w:tc>
        <w:tc>
          <w:tcPr>
            <w:tcW w:w="661" w:type="dxa"/>
            <w:tcMar>
              <w:top w:w="28" w:type="dxa"/>
              <w:left w:w="57" w:type="dxa"/>
              <w:bottom w:w="28" w:type="dxa"/>
              <w:right w:w="57" w:type="dxa"/>
            </w:tcMar>
            <w:vAlign w:val="center"/>
          </w:tcPr>
          <w:p w:rsidR="00704CDD" w:rsidRDefault="00704CDD">
            <w:pPr>
              <w:snapToGrid w:val="0"/>
              <w:ind w:rightChars="-30" w:right="-61"/>
              <w:jc w:val="center"/>
              <w:rPr>
                <w:rFonts w:ascii="宋体" w:hAnsi="Courier New"/>
                <w:bCs/>
                <w:sz w:val="22"/>
                <w:szCs w:val="22"/>
              </w:rPr>
            </w:pPr>
          </w:p>
        </w:tc>
        <w:tc>
          <w:tcPr>
            <w:tcW w:w="425" w:type="dxa"/>
            <w:tcMar>
              <w:top w:w="28" w:type="dxa"/>
              <w:left w:w="57" w:type="dxa"/>
              <w:bottom w:w="28" w:type="dxa"/>
              <w:right w:w="57" w:type="dxa"/>
            </w:tcMar>
            <w:vAlign w:val="center"/>
          </w:tcPr>
          <w:p w:rsidR="00704CDD" w:rsidRDefault="009043E4">
            <w:pPr>
              <w:widowControl/>
              <w:jc w:val="center"/>
              <w:rPr>
                <w:bCs/>
                <w:kern w:val="0"/>
                <w:sz w:val="22"/>
                <w:szCs w:val="22"/>
              </w:rPr>
            </w:pPr>
            <w:r>
              <w:rPr>
                <w:rFonts w:hint="eastAsia"/>
                <w:bCs/>
                <w:kern w:val="0"/>
                <w:sz w:val="22"/>
                <w:szCs w:val="22"/>
              </w:rPr>
              <w:t>2</w:t>
            </w:r>
          </w:p>
        </w:tc>
        <w:tc>
          <w:tcPr>
            <w:tcW w:w="566" w:type="dxa"/>
            <w:tcMar>
              <w:top w:w="28" w:type="dxa"/>
              <w:left w:w="57" w:type="dxa"/>
              <w:bottom w:w="28" w:type="dxa"/>
              <w:right w:w="57" w:type="dxa"/>
            </w:tcMar>
            <w:vAlign w:val="center"/>
          </w:tcPr>
          <w:p w:rsidR="00704CDD" w:rsidRDefault="009043E4">
            <w:pPr>
              <w:snapToGrid w:val="0"/>
              <w:ind w:rightChars="-30" w:right="-61"/>
              <w:jc w:val="center"/>
              <w:rPr>
                <w:bCs/>
                <w:sz w:val="22"/>
                <w:szCs w:val="22"/>
              </w:rPr>
            </w:pPr>
            <w:r>
              <w:rPr>
                <w:rFonts w:hint="eastAsia"/>
                <w:sz w:val="22"/>
                <w:szCs w:val="22"/>
              </w:rPr>
              <w:t>1</w:t>
            </w:r>
          </w:p>
        </w:tc>
        <w:tc>
          <w:tcPr>
            <w:tcW w:w="989" w:type="dxa"/>
            <w:tcMar>
              <w:top w:w="28" w:type="dxa"/>
              <w:left w:w="57" w:type="dxa"/>
              <w:bottom w:w="28" w:type="dxa"/>
              <w:right w:w="57" w:type="dxa"/>
            </w:tcMar>
            <w:vAlign w:val="center"/>
          </w:tcPr>
          <w:p w:rsidR="00704CDD" w:rsidRDefault="009043E4">
            <w:pPr>
              <w:jc w:val="center"/>
              <w:rPr>
                <w:bCs/>
                <w:sz w:val="22"/>
                <w:szCs w:val="22"/>
              </w:rPr>
            </w:pPr>
            <w:r>
              <w:rPr>
                <w:sz w:val="22"/>
                <w:szCs w:val="22"/>
              </w:rPr>
              <w:t>经济学院</w:t>
            </w:r>
          </w:p>
        </w:tc>
        <w:tc>
          <w:tcPr>
            <w:tcW w:w="568" w:type="dxa"/>
            <w:vMerge/>
            <w:tcMar>
              <w:top w:w="28" w:type="dxa"/>
              <w:left w:w="57" w:type="dxa"/>
              <w:bottom w:w="28" w:type="dxa"/>
              <w:right w:w="57" w:type="dxa"/>
            </w:tcMar>
            <w:vAlign w:val="center"/>
          </w:tcPr>
          <w:p w:rsidR="00704CDD" w:rsidRDefault="00704CDD">
            <w:pPr>
              <w:widowControl/>
              <w:jc w:val="center"/>
              <w:rPr>
                <w:bCs/>
                <w:sz w:val="22"/>
                <w:szCs w:val="22"/>
              </w:rPr>
            </w:pPr>
          </w:p>
        </w:tc>
      </w:tr>
      <w:tr w:rsidR="00704CDD">
        <w:trPr>
          <w:cantSplit/>
          <w:trHeight w:val="119"/>
          <w:jc w:val="center"/>
        </w:trPr>
        <w:tc>
          <w:tcPr>
            <w:tcW w:w="1500" w:type="dxa"/>
            <w:gridSpan w:val="2"/>
            <w:vMerge/>
            <w:tcMar>
              <w:top w:w="28" w:type="dxa"/>
              <w:left w:w="57" w:type="dxa"/>
              <w:bottom w:w="28" w:type="dxa"/>
              <w:right w:w="57" w:type="dxa"/>
            </w:tcMar>
            <w:vAlign w:val="center"/>
          </w:tcPr>
          <w:p w:rsidR="00704CDD" w:rsidRDefault="00704CDD">
            <w:pPr>
              <w:widowControl/>
              <w:jc w:val="center"/>
              <w:rPr>
                <w:bCs/>
                <w:sz w:val="22"/>
                <w:szCs w:val="22"/>
              </w:rPr>
            </w:pPr>
          </w:p>
        </w:tc>
        <w:tc>
          <w:tcPr>
            <w:tcW w:w="1329" w:type="dxa"/>
            <w:tcMar>
              <w:top w:w="28" w:type="dxa"/>
              <w:left w:w="57" w:type="dxa"/>
              <w:bottom w:w="28" w:type="dxa"/>
              <w:right w:w="57" w:type="dxa"/>
            </w:tcMar>
            <w:vAlign w:val="center"/>
          </w:tcPr>
          <w:p w:rsidR="00704CDD" w:rsidRDefault="009043E4">
            <w:pPr>
              <w:widowControl/>
              <w:jc w:val="center"/>
              <w:rPr>
                <w:sz w:val="22"/>
                <w:szCs w:val="22"/>
              </w:rPr>
            </w:pPr>
            <w:r>
              <w:rPr>
                <w:bCs/>
                <w:sz w:val="22"/>
                <w:szCs w:val="22"/>
              </w:rPr>
              <w:t>01611104</w:t>
            </w:r>
          </w:p>
        </w:tc>
        <w:tc>
          <w:tcPr>
            <w:tcW w:w="1702" w:type="dxa"/>
            <w:tcMar>
              <w:top w:w="28" w:type="dxa"/>
              <w:left w:w="57" w:type="dxa"/>
              <w:bottom w:w="28" w:type="dxa"/>
              <w:right w:w="57" w:type="dxa"/>
            </w:tcMar>
            <w:vAlign w:val="center"/>
          </w:tcPr>
          <w:p w:rsidR="00704CDD" w:rsidRDefault="009043E4">
            <w:pPr>
              <w:widowControl/>
              <w:jc w:val="center"/>
              <w:rPr>
                <w:rFonts w:ascii="宋体" w:hAnsi="宋体"/>
                <w:sz w:val="22"/>
                <w:szCs w:val="22"/>
              </w:rPr>
            </w:pPr>
            <w:r>
              <w:rPr>
                <w:rFonts w:hAnsi="宋体"/>
                <w:bCs/>
                <w:sz w:val="22"/>
                <w:szCs w:val="22"/>
              </w:rPr>
              <w:t>高级微观经济学</w:t>
            </w:r>
          </w:p>
        </w:tc>
        <w:tc>
          <w:tcPr>
            <w:tcW w:w="760" w:type="dxa"/>
            <w:tcMar>
              <w:top w:w="28" w:type="dxa"/>
              <w:left w:w="57" w:type="dxa"/>
              <w:bottom w:w="28" w:type="dxa"/>
              <w:right w:w="57" w:type="dxa"/>
            </w:tcMar>
            <w:vAlign w:val="center"/>
          </w:tcPr>
          <w:p w:rsidR="00704CDD" w:rsidRDefault="009043E4">
            <w:pPr>
              <w:widowControl/>
              <w:jc w:val="center"/>
              <w:rPr>
                <w:bCs/>
                <w:kern w:val="0"/>
                <w:sz w:val="22"/>
                <w:szCs w:val="22"/>
              </w:rPr>
            </w:pPr>
            <w:r>
              <w:rPr>
                <w:rFonts w:hint="eastAsia"/>
                <w:kern w:val="0"/>
                <w:sz w:val="22"/>
                <w:szCs w:val="22"/>
              </w:rPr>
              <w:t>36</w:t>
            </w:r>
          </w:p>
        </w:tc>
        <w:tc>
          <w:tcPr>
            <w:tcW w:w="661" w:type="dxa"/>
            <w:tcMar>
              <w:top w:w="28" w:type="dxa"/>
              <w:left w:w="57" w:type="dxa"/>
              <w:bottom w:w="28" w:type="dxa"/>
              <w:right w:w="57" w:type="dxa"/>
            </w:tcMar>
            <w:vAlign w:val="center"/>
          </w:tcPr>
          <w:p w:rsidR="00704CDD" w:rsidRDefault="00704CDD">
            <w:pPr>
              <w:widowControl/>
              <w:jc w:val="center"/>
              <w:rPr>
                <w:bCs/>
                <w:sz w:val="22"/>
                <w:szCs w:val="22"/>
              </w:rPr>
            </w:pPr>
          </w:p>
        </w:tc>
        <w:tc>
          <w:tcPr>
            <w:tcW w:w="425" w:type="dxa"/>
            <w:tcMar>
              <w:top w:w="28" w:type="dxa"/>
              <w:left w:w="57" w:type="dxa"/>
              <w:bottom w:w="28" w:type="dxa"/>
              <w:right w:w="57" w:type="dxa"/>
            </w:tcMar>
            <w:vAlign w:val="center"/>
          </w:tcPr>
          <w:p w:rsidR="00704CDD" w:rsidRDefault="009043E4">
            <w:pPr>
              <w:widowControl/>
              <w:jc w:val="center"/>
              <w:rPr>
                <w:bCs/>
                <w:kern w:val="0"/>
                <w:sz w:val="22"/>
                <w:szCs w:val="22"/>
              </w:rPr>
            </w:pPr>
            <w:r>
              <w:rPr>
                <w:bCs/>
                <w:kern w:val="0"/>
                <w:sz w:val="22"/>
                <w:szCs w:val="22"/>
              </w:rPr>
              <w:t>2</w:t>
            </w:r>
          </w:p>
        </w:tc>
        <w:tc>
          <w:tcPr>
            <w:tcW w:w="566" w:type="dxa"/>
            <w:tcMar>
              <w:top w:w="28" w:type="dxa"/>
              <w:left w:w="57" w:type="dxa"/>
              <w:bottom w:w="28" w:type="dxa"/>
              <w:right w:w="57" w:type="dxa"/>
            </w:tcMar>
            <w:vAlign w:val="center"/>
          </w:tcPr>
          <w:p w:rsidR="00704CDD" w:rsidRDefault="009043E4">
            <w:pPr>
              <w:widowControl/>
              <w:jc w:val="center"/>
              <w:rPr>
                <w:sz w:val="22"/>
                <w:szCs w:val="22"/>
              </w:rPr>
            </w:pPr>
            <w:r>
              <w:rPr>
                <w:bCs/>
                <w:kern w:val="0"/>
                <w:sz w:val="22"/>
                <w:szCs w:val="22"/>
              </w:rPr>
              <w:t>1</w:t>
            </w:r>
          </w:p>
        </w:tc>
        <w:tc>
          <w:tcPr>
            <w:tcW w:w="989" w:type="dxa"/>
            <w:tcMar>
              <w:top w:w="28" w:type="dxa"/>
              <w:left w:w="57" w:type="dxa"/>
              <w:bottom w:w="28" w:type="dxa"/>
              <w:right w:w="57" w:type="dxa"/>
            </w:tcMar>
            <w:vAlign w:val="center"/>
          </w:tcPr>
          <w:p w:rsidR="00704CDD" w:rsidRDefault="009043E4">
            <w:pPr>
              <w:widowControl/>
              <w:jc w:val="center"/>
              <w:rPr>
                <w:sz w:val="22"/>
                <w:szCs w:val="22"/>
              </w:rPr>
            </w:pPr>
            <w:r>
              <w:rPr>
                <w:rFonts w:hAnsi="宋体"/>
                <w:kern w:val="0"/>
                <w:sz w:val="22"/>
                <w:szCs w:val="22"/>
              </w:rPr>
              <w:t>经济学院</w:t>
            </w:r>
          </w:p>
        </w:tc>
        <w:tc>
          <w:tcPr>
            <w:tcW w:w="568" w:type="dxa"/>
            <w:vMerge/>
            <w:tcMar>
              <w:top w:w="28" w:type="dxa"/>
              <w:left w:w="57" w:type="dxa"/>
              <w:bottom w:w="28" w:type="dxa"/>
              <w:right w:w="57" w:type="dxa"/>
            </w:tcMar>
            <w:vAlign w:val="center"/>
          </w:tcPr>
          <w:p w:rsidR="00704CDD" w:rsidRDefault="00704CDD">
            <w:pPr>
              <w:widowControl/>
              <w:jc w:val="center"/>
              <w:rPr>
                <w:bCs/>
                <w:sz w:val="22"/>
                <w:szCs w:val="22"/>
              </w:rPr>
            </w:pPr>
          </w:p>
        </w:tc>
      </w:tr>
      <w:tr w:rsidR="00704CDD">
        <w:trPr>
          <w:cantSplit/>
          <w:trHeight w:val="119"/>
          <w:jc w:val="center"/>
        </w:trPr>
        <w:tc>
          <w:tcPr>
            <w:tcW w:w="1500" w:type="dxa"/>
            <w:gridSpan w:val="2"/>
            <w:vMerge/>
            <w:tcMar>
              <w:top w:w="28" w:type="dxa"/>
              <w:left w:w="57" w:type="dxa"/>
              <w:bottom w:w="28" w:type="dxa"/>
              <w:right w:w="57" w:type="dxa"/>
            </w:tcMar>
            <w:vAlign w:val="center"/>
          </w:tcPr>
          <w:p w:rsidR="00704CDD" w:rsidRDefault="00704CDD">
            <w:pPr>
              <w:widowControl/>
              <w:jc w:val="center"/>
              <w:rPr>
                <w:bCs/>
                <w:sz w:val="22"/>
                <w:szCs w:val="22"/>
              </w:rPr>
            </w:pPr>
          </w:p>
        </w:tc>
        <w:tc>
          <w:tcPr>
            <w:tcW w:w="1329" w:type="dxa"/>
            <w:tcMar>
              <w:top w:w="28" w:type="dxa"/>
              <w:left w:w="57" w:type="dxa"/>
              <w:bottom w:w="28" w:type="dxa"/>
              <w:right w:w="57" w:type="dxa"/>
            </w:tcMar>
            <w:vAlign w:val="center"/>
          </w:tcPr>
          <w:p w:rsidR="00704CDD" w:rsidRDefault="009043E4">
            <w:pPr>
              <w:widowControl/>
              <w:jc w:val="center"/>
              <w:rPr>
                <w:kern w:val="0"/>
                <w:sz w:val="22"/>
                <w:szCs w:val="22"/>
              </w:rPr>
            </w:pPr>
            <w:r>
              <w:rPr>
                <w:bCs/>
                <w:sz w:val="22"/>
                <w:szCs w:val="22"/>
              </w:rPr>
              <w:t>01611105</w:t>
            </w:r>
          </w:p>
        </w:tc>
        <w:tc>
          <w:tcPr>
            <w:tcW w:w="1702" w:type="dxa"/>
            <w:tcMar>
              <w:top w:w="28" w:type="dxa"/>
              <w:left w:w="57" w:type="dxa"/>
              <w:bottom w:w="28" w:type="dxa"/>
              <w:right w:w="57" w:type="dxa"/>
            </w:tcMar>
            <w:vAlign w:val="center"/>
          </w:tcPr>
          <w:p w:rsidR="00704CDD" w:rsidRDefault="009043E4">
            <w:pPr>
              <w:widowControl/>
              <w:jc w:val="center"/>
              <w:rPr>
                <w:bCs/>
                <w:sz w:val="22"/>
                <w:szCs w:val="22"/>
              </w:rPr>
            </w:pPr>
            <w:r>
              <w:rPr>
                <w:rFonts w:hAnsi="宋体"/>
                <w:kern w:val="0"/>
                <w:sz w:val="22"/>
                <w:szCs w:val="22"/>
              </w:rPr>
              <w:t>高级宏观经济学</w:t>
            </w:r>
          </w:p>
        </w:tc>
        <w:tc>
          <w:tcPr>
            <w:tcW w:w="760" w:type="dxa"/>
            <w:tcMar>
              <w:top w:w="28" w:type="dxa"/>
              <w:left w:w="57" w:type="dxa"/>
              <w:bottom w:w="28" w:type="dxa"/>
              <w:right w:w="57" w:type="dxa"/>
            </w:tcMar>
            <w:vAlign w:val="center"/>
          </w:tcPr>
          <w:p w:rsidR="00704CDD" w:rsidRDefault="009043E4">
            <w:pPr>
              <w:widowControl/>
              <w:jc w:val="center"/>
              <w:rPr>
                <w:kern w:val="0"/>
                <w:sz w:val="22"/>
                <w:szCs w:val="22"/>
              </w:rPr>
            </w:pPr>
            <w:r>
              <w:rPr>
                <w:rFonts w:hint="eastAsia"/>
                <w:kern w:val="0"/>
                <w:sz w:val="22"/>
                <w:szCs w:val="22"/>
              </w:rPr>
              <w:t>36</w:t>
            </w:r>
          </w:p>
        </w:tc>
        <w:tc>
          <w:tcPr>
            <w:tcW w:w="661"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425" w:type="dxa"/>
            <w:tcMar>
              <w:top w:w="28" w:type="dxa"/>
              <w:left w:w="57" w:type="dxa"/>
              <w:bottom w:w="28" w:type="dxa"/>
              <w:right w:w="57" w:type="dxa"/>
            </w:tcMar>
            <w:vAlign w:val="center"/>
          </w:tcPr>
          <w:p w:rsidR="00704CDD" w:rsidRDefault="009043E4">
            <w:pPr>
              <w:widowControl/>
              <w:jc w:val="center"/>
              <w:rPr>
                <w:kern w:val="0"/>
                <w:sz w:val="22"/>
                <w:szCs w:val="22"/>
              </w:rPr>
            </w:pPr>
            <w:r>
              <w:rPr>
                <w:bCs/>
                <w:kern w:val="0"/>
                <w:sz w:val="22"/>
                <w:szCs w:val="22"/>
              </w:rPr>
              <w:t>2</w:t>
            </w:r>
          </w:p>
        </w:tc>
        <w:tc>
          <w:tcPr>
            <w:tcW w:w="566" w:type="dxa"/>
            <w:tcMar>
              <w:top w:w="28" w:type="dxa"/>
              <w:left w:w="57" w:type="dxa"/>
              <w:bottom w:w="28" w:type="dxa"/>
              <w:right w:w="57" w:type="dxa"/>
            </w:tcMar>
            <w:vAlign w:val="center"/>
          </w:tcPr>
          <w:p w:rsidR="00704CDD" w:rsidRDefault="009043E4">
            <w:pPr>
              <w:widowControl/>
              <w:jc w:val="center"/>
              <w:rPr>
                <w:kern w:val="0"/>
                <w:sz w:val="22"/>
                <w:szCs w:val="22"/>
              </w:rPr>
            </w:pPr>
            <w:r>
              <w:rPr>
                <w:bCs/>
                <w:kern w:val="0"/>
                <w:sz w:val="22"/>
                <w:szCs w:val="22"/>
              </w:rPr>
              <w:t>1</w:t>
            </w:r>
          </w:p>
        </w:tc>
        <w:tc>
          <w:tcPr>
            <w:tcW w:w="98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kern w:val="0"/>
                <w:sz w:val="22"/>
                <w:szCs w:val="22"/>
              </w:rPr>
              <w:t>经济学院</w:t>
            </w:r>
          </w:p>
        </w:tc>
        <w:tc>
          <w:tcPr>
            <w:tcW w:w="568" w:type="dxa"/>
            <w:vMerge/>
            <w:tcMar>
              <w:top w:w="28" w:type="dxa"/>
              <w:left w:w="57" w:type="dxa"/>
              <w:bottom w:w="28" w:type="dxa"/>
              <w:right w:w="57" w:type="dxa"/>
            </w:tcMar>
            <w:vAlign w:val="center"/>
          </w:tcPr>
          <w:p w:rsidR="00704CDD" w:rsidRDefault="00704CDD">
            <w:pPr>
              <w:widowControl/>
              <w:jc w:val="center"/>
              <w:rPr>
                <w:bCs/>
                <w:sz w:val="22"/>
                <w:szCs w:val="22"/>
              </w:rPr>
            </w:pPr>
          </w:p>
        </w:tc>
      </w:tr>
      <w:tr w:rsidR="00704CDD">
        <w:trPr>
          <w:cantSplit/>
          <w:trHeight w:val="20"/>
          <w:jc w:val="center"/>
        </w:trPr>
        <w:tc>
          <w:tcPr>
            <w:tcW w:w="1500" w:type="dxa"/>
            <w:gridSpan w:val="2"/>
            <w:vMerge/>
            <w:tcMar>
              <w:top w:w="28" w:type="dxa"/>
              <w:left w:w="57" w:type="dxa"/>
              <w:bottom w:w="28" w:type="dxa"/>
              <w:right w:w="57" w:type="dxa"/>
            </w:tcMar>
            <w:vAlign w:val="center"/>
          </w:tcPr>
          <w:p w:rsidR="00704CDD" w:rsidRDefault="00704CDD">
            <w:pPr>
              <w:widowControl/>
              <w:jc w:val="center"/>
              <w:rPr>
                <w:bCs/>
                <w:sz w:val="22"/>
                <w:szCs w:val="22"/>
              </w:rPr>
            </w:pPr>
          </w:p>
        </w:tc>
        <w:tc>
          <w:tcPr>
            <w:tcW w:w="1329" w:type="dxa"/>
            <w:tcMar>
              <w:top w:w="28" w:type="dxa"/>
              <w:left w:w="57" w:type="dxa"/>
              <w:bottom w:w="28" w:type="dxa"/>
              <w:right w:w="57" w:type="dxa"/>
            </w:tcMar>
            <w:vAlign w:val="center"/>
          </w:tcPr>
          <w:p w:rsidR="00704CDD" w:rsidRDefault="009043E4">
            <w:pPr>
              <w:widowControl/>
              <w:jc w:val="center"/>
              <w:rPr>
                <w:bCs/>
                <w:sz w:val="22"/>
                <w:szCs w:val="22"/>
              </w:rPr>
            </w:pPr>
            <w:r>
              <w:rPr>
                <w:bCs/>
                <w:sz w:val="22"/>
                <w:szCs w:val="22"/>
              </w:rPr>
              <w:t>01612</w:t>
            </w:r>
            <w:r>
              <w:rPr>
                <w:rFonts w:hint="eastAsia"/>
                <w:bCs/>
                <w:sz w:val="22"/>
                <w:szCs w:val="22"/>
              </w:rPr>
              <w:t>123</w:t>
            </w:r>
          </w:p>
        </w:tc>
        <w:tc>
          <w:tcPr>
            <w:tcW w:w="1702" w:type="dxa"/>
            <w:tcMar>
              <w:top w:w="28" w:type="dxa"/>
              <w:left w:w="57" w:type="dxa"/>
              <w:bottom w:w="28" w:type="dxa"/>
              <w:right w:w="57" w:type="dxa"/>
            </w:tcMar>
            <w:vAlign w:val="center"/>
          </w:tcPr>
          <w:p w:rsidR="00704CDD" w:rsidRDefault="009043E4">
            <w:pPr>
              <w:snapToGrid w:val="0"/>
              <w:ind w:rightChars="-30" w:right="-61"/>
              <w:jc w:val="center"/>
              <w:rPr>
                <w:rFonts w:ascii="宋体" w:hAnsi="宋体"/>
                <w:sz w:val="22"/>
                <w:szCs w:val="22"/>
              </w:rPr>
            </w:pPr>
            <w:r>
              <w:rPr>
                <w:rFonts w:hAnsi="宋体" w:hint="eastAsia"/>
                <w:bCs/>
                <w:sz w:val="22"/>
                <w:szCs w:val="22"/>
              </w:rPr>
              <w:t>高级计量经济学</w:t>
            </w:r>
          </w:p>
        </w:tc>
        <w:tc>
          <w:tcPr>
            <w:tcW w:w="760"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36</w:t>
            </w:r>
          </w:p>
        </w:tc>
        <w:tc>
          <w:tcPr>
            <w:tcW w:w="661"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425"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566"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989" w:type="dxa"/>
            <w:tcMar>
              <w:top w:w="28" w:type="dxa"/>
              <w:left w:w="57" w:type="dxa"/>
              <w:bottom w:w="28" w:type="dxa"/>
              <w:right w:w="57" w:type="dxa"/>
            </w:tcMar>
            <w:vAlign w:val="center"/>
          </w:tcPr>
          <w:p w:rsidR="00704CDD" w:rsidRDefault="009043E4">
            <w:pPr>
              <w:widowControl/>
              <w:jc w:val="center"/>
              <w:rPr>
                <w:rFonts w:hAnsi="宋体"/>
                <w:kern w:val="0"/>
                <w:sz w:val="22"/>
                <w:szCs w:val="22"/>
              </w:rPr>
            </w:pPr>
            <w:r>
              <w:rPr>
                <w:rFonts w:hAnsi="宋体"/>
                <w:kern w:val="0"/>
                <w:sz w:val="22"/>
                <w:szCs w:val="22"/>
              </w:rPr>
              <w:t>经济学院</w:t>
            </w:r>
          </w:p>
        </w:tc>
        <w:tc>
          <w:tcPr>
            <w:tcW w:w="568" w:type="dxa"/>
            <w:vMerge/>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500" w:type="dxa"/>
            <w:gridSpan w:val="2"/>
            <w:vMerge/>
            <w:tcMar>
              <w:top w:w="28" w:type="dxa"/>
              <w:left w:w="57" w:type="dxa"/>
              <w:bottom w:w="28" w:type="dxa"/>
              <w:right w:w="57" w:type="dxa"/>
            </w:tcMar>
            <w:vAlign w:val="center"/>
          </w:tcPr>
          <w:p w:rsidR="00704CDD" w:rsidRDefault="00704CDD">
            <w:pPr>
              <w:widowControl/>
              <w:jc w:val="center"/>
              <w:rPr>
                <w:bCs/>
                <w:sz w:val="22"/>
                <w:szCs w:val="22"/>
              </w:rPr>
            </w:pPr>
          </w:p>
        </w:tc>
        <w:tc>
          <w:tcPr>
            <w:tcW w:w="1329" w:type="dxa"/>
            <w:tcMar>
              <w:top w:w="28" w:type="dxa"/>
              <w:left w:w="57" w:type="dxa"/>
              <w:bottom w:w="28" w:type="dxa"/>
              <w:right w:w="57" w:type="dxa"/>
            </w:tcMar>
            <w:vAlign w:val="center"/>
          </w:tcPr>
          <w:p w:rsidR="00704CDD" w:rsidRDefault="009043E4">
            <w:pPr>
              <w:widowControl/>
              <w:jc w:val="center"/>
              <w:rPr>
                <w:kern w:val="0"/>
                <w:sz w:val="22"/>
                <w:szCs w:val="22"/>
              </w:rPr>
            </w:pPr>
            <w:r>
              <w:rPr>
                <w:bCs/>
                <w:sz w:val="22"/>
                <w:szCs w:val="22"/>
              </w:rPr>
              <w:t>0161110</w:t>
            </w:r>
            <w:r>
              <w:rPr>
                <w:rFonts w:hint="eastAsia"/>
                <w:bCs/>
                <w:sz w:val="22"/>
                <w:szCs w:val="22"/>
              </w:rPr>
              <w:t>6</w:t>
            </w:r>
          </w:p>
        </w:tc>
        <w:tc>
          <w:tcPr>
            <w:tcW w:w="1702" w:type="dxa"/>
            <w:tcMar>
              <w:top w:w="28" w:type="dxa"/>
              <w:left w:w="57" w:type="dxa"/>
              <w:bottom w:w="28" w:type="dxa"/>
              <w:right w:w="57" w:type="dxa"/>
            </w:tcMar>
            <w:vAlign w:val="center"/>
          </w:tcPr>
          <w:p w:rsidR="00704CDD" w:rsidRDefault="009043E4">
            <w:pPr>
              <w:snapToGrid w:val="0"/>
              <w:ind w:rightChars="-30" w:right="-61"/>
              <w:jc w:val="center"/>
              <w:rPr>
                <w:rFonts w:ascii="宋体" w:hAnsi="宋体"/>
                <w:sz w:val="22"/>
                <w:szCs w:val="22"/>
              </w:rPr>
            </w:pPr>
            <w:r>
              <w:rPr>
                <w:rFonts w:ascii="宋体" w:hAnsi="宋体"/>
                <w:sz w:val="22"/>
                <w:szCs w:val="22"/>
              </w:rPr>
              <w:t>博弈论</w:t>
            </w:r>
            <w:r>
              <w:rPr>
                <w:rFonts w:ascii="宋体" w:hAnsi="宋体" w:hint="eastAsia"/>
                <w:sz w:val="22"/>
                <w:szCs w:val="22"/>
              </w:rPr>
              <w:t>与</w:t>
            </w:r>
            <w:r>
              <w:rPr>
                <w:rFonts w:ascii="宋体" w:hAnsi="宋体"/>
                <w:sz w:val="22"/>
                <w:szCs w:val="22"/>
              </w:rPr>
              <w:t>信息经济学</w:t>
            </w:r>
          </w:p>
        </w:tc>
        <w:tc>
          <w:tcPr>
            <w:tcW w:w="760"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36</w:t>
            </w:r>
          </w:p>
        </w:tc>
        <w:tc>
          <w:tcPr>
            <w:tcW w:w="661"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425"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566"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98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kern w:val="0"/>
                <w:sz w:val="22"/>
                <w:szCs w:val="22"/>
              </w:rPr>
              <w:t>经济学院</w:t>
            </w:r>
          </w:p>
        </w:tc>
        <w:tc>
          <w:tcPr>
            <w:tcW w:w="568" w:type="dxa"/>
            <w:vMerge/>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500" w:type="dxa"/>
            <w:gridSpan w:val="2"/>
            <w:vMerge w:val="restart"/>
            <w:tcMar>
              <w:top w:w="28" w:type="dxa"/>
              <w:left w:w="57" w:type="dxa"/>
              <w:bottom w:w="28" w:type="dxa"/>
              <w:right w:w="57" w:type="dxa"/>
            </w:tcMar>
            <w:vAlign w:val="center"/>
          </w:tcPr>
          <w:p w:rsidR="00704CDD" w:rsidRDefault="009043E4">
            <w:pPr>
              <w:widowControl/>
              <w:jc w:val="center"/>
              <w:rPr>
                <w:kern w:val="0"/>
                <w:sz w:val="22"/>
                <w:szCs w:val="22"/>
              </w:rPr>
            </w:pPr>
            <w:r>
              <w:rPr>
                <w:rFonts w:hAnsi="宋体"/>
                <w:bCs/>
                <w:sz w:val="22"/>
                <w:szCs w:val="22"/>
              </w:rPr>
              <w:t>选修课</w:t>
            </w:r>
          </w:p>
          <w:p w:rsidR="00704CDD" w:rsidRDefault="009043E4">
            <w:pPr>
              <w:widowControl/>
              <w:jc w:val="center"/>
              <w:rPr>
                <w:kern w:val="0"/>
                <w:sz w:val="22"/>
                <w:szCs w:val="22"/>
              </w:rPr>
            </w:pPr>
            <w:r>
              <w:rPr>
                <w:rFonts w:hAnsi="宋体"/>
                <w:bCs/>
                <w:sz w:val="22"/>
                <w:szCs w:val="22"/>
              </w:rPr>
              <w:t>（</w:t>
            </w:r>
            <w:r>
              <w:rPr>
                <w:rFonts w:hint="eastAsia"/>
                <w:bCs/>
                <w:sz w:val="22"/>
                <w:szCs w:val="22"/>
              </w:rPr>
              <w:t>10</w:t>
            </w:r>
            <w:r>
              <w:rPr>
                <w:rFonts w:hAnsi="宋体"/>
                <w:bCs/>
                <w:sz w:val="22"/>
                <w:szCs w:val="22"/>
              </w:rPr>
              <w:t>学分）</w:t>
            </w:r>
          </w:p>
        </w:tc>
        <w:tc>
          <w:tcPr>
            <w:tcW w:w="1329" w:type="dxa"/>
            <w:tcMar>
              <w:top w:w="28" w:type="dxa"/>
              <w:left w:w="57" w:type="dxa"/>
              <w:bottom w:w="28" w:type="dxa"/>
              <w:right w:w="57" w:type="dxa"/>
            </w:tcMar>
            <w:vAlign w:val="center"/>
          </w:tcPr>
          <w:p w:rsidR="00704CDD" w:rsidRDefault="009043E4">
            <w:pPr>
              <w:widowControl/>
              <w:jc w:val="center"/>
              <w:rPr>
                <w:kern w:val="0"/>
                <w:sz w:val="22"/>
                <w:szCs w:val="22"/>
              </w:rPr>
            </w:pPr>
            <w:r>
              <w:rPr>
                <w:bCs/>
                <w:sz w:val="22"/>
                <w:szCs w:val="22"/>
              </w:rPr>
              <w:t>02112101</w:t>
            </w:r>
          </w:p>
        </w:tc>
        <w:tc>
          <w:tcPr>
            <w:tcW w:w="1702"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bCs/>
                <w:sz w:val="22"/>
                <w:szCs w:val="22"/>
              </w:rPr>
              <w:t>马克思主义经典著作选读</w:t>
            </w:r>
          </w:p>
        </w:tc>
        <w:tc>
          <w:tcPr>
            <w:tcW w:w="760"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18</w:t>
            </w:r>
          </w:p>
        </w:tc>
        <w:tc>
          <w:tcPr>
            <w:tcW w:w="661"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425"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1</w:t>
            </w:r>
          </w:p>
        </w:tc>
        <w:tc>
          <w:tcPr>
            <w:tcW w:w="566"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98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bCs/>
                <w:kern w:val="0"/>
                <w:sz w:val="22"/>
                <w:szCs w:val="22"/>
              </w:rPr>
              <w:t>马克思主义学院</w:t>
            </w:r>
          </w:p>
        </w:tc>
        <w:tc>
          <w:tcPr>
            <w:tcW w:w="568" w:type="dxa"/>
            <w:tcMar>
              <w:top w:w="28" w:type="dxa"/>
              <w:left w:w="57" w:type="dxa"/>
              <w:bottom w:w="28" w:type="dxa"/>
              <w:right w:w="57" w:type="dxa"/>
            </w:tcMar>
            <w:vAlign w:val="center"/>
          </w:tcPr>
          <w:p w:rsidR="00704CDD" w:rsidRDefault="00704CDD">
            <w:pPr>
              <w:widowControl/>
              <w:jc w:val="center"/>
              <w:rPr>
                <w:bCs/>
                <w:sz w:val="22"/>
                <w:szCs w:val="22"/>
              </w:rPr>
            </w:pPr>
          </w:p>
        </w:tc>
      </w:tr>
      <w:tr w:rsidR="00704CDD">
        <w:trPr>
          <w:cantSplit/>
          <w:trHeight w:val="20"/>
          <w:jc w:val="center"/>
        </w:trPr>
        <w:tc>
          <w:tcPr>
            <w:tcW w:w="1500" w:type="dxa"/>
            <w:gridSpan w:val="2"/>
            <w:vMerge/>
            <w:tcMar>
              <w:top w:w="28" w:type="dxa"/>
              <w:left w:w="57" w:type="dxa"/>
              <w:bottom w:w="28" w:type="dxa"/>
              <w:right w:w="57" w:type="dxa"/>
            </w:tcMar>
            <w:vAlign w:val="center"/>
          </w:tcPr>
          <w:p w:rsidR="00704CDD" w:rsidRDefault="00704CDD">
            <w:pPr>
              <w:widowControl/>
              <w:jc w:val="center"/>
              <w:rPr>
                <w:kern w:val="0"/>
                <w:sz w:val="22"/>
                <w:szCs w:val="22"/>
              </w:rPr>
            </w:pPr>
          </w:p>
        </w:tc>
        <w:tc>
          <w:tcPr>
            <w:tcW w:w="1329" w:type="dxa"/>
            <w:tcMar>
              <w:top w:w="28" w:type="dxa"/>
              <w:left w:w="57" w:type="dxa"/>
              <w:bottom w:w="28" w:type="dxa"/>
              <w:right w:w="57" w:type="dxa"/>
            </w:tcMar>
            <w:vAlign w:val="center"/>
          </w:tcPr>
          <w:p w:rsidR="00704CDD" w:rsidRDefault="009043E4">
            <w:pPr>
              <w:widowControl/>
              <w:jc w:val="center"/>
              <w:rPr>
                <w:kern w:val="0"/>
                <w:sz w:val="22"/>
                <w:szCs w:val="22"/>
              </w:rPr>
            </w:pPr>
            <w:r>
              <w:rPr>
                <w:bCs/>
                <w:sz w:val="22"/>
                <w:szCs w:val="22"/>
              </w:rPr>
              <w:t>01813001-004</w:t>
            </w:r>
          </w:p>
        </w:tc>
        <w:tc>
          <w:tcPr>
            <w:tcW w:w="1702" w:type="dxa"/>
            <w:tcMar>
              <w:top w:w="28" w:type="dxa"/>
              <w:left w:w="57" w:type="dxa"/>
              <w:bottom w:w="28" w:type="dxa"/>
              <w:right w:w="57" w:type="dxa"/>
            </w:tcMar>
            <w:vAlign w:val="center"/>
          </w:tcPr>
          <w:p w:rsidR="00704CDD" w:rsidRDefault="009043E4">
            <w:pPr>
              <w:widowControl/>
              <w:jc w:val="center"/>
              <w:rPr>
                <w:rFonts w:hAnsi="宋体"/>
                <w:bCs/>
                <w:sz w:val="22"/>
                <w:szCs w:val="22"/>
              </w:rPr>
            </w:pPr>
            <w:r>
              <w:rPr>
                <w:rFonts w:hAnsi="宋体"/>
                <w:bCs/>
                <w:sz w:val="22"/>
                <w:szCs w:val="22"/>
              </w:rPr>
              <w:t>第二外国语（法、日、德、俄语）</w:t>
            </w:r>
          </w:p>
        </w:tc>
        <w:tc>
          <w:tcPr>
            <w:tcW w:w="760"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72</w:t>
            </w:r>
          </w:p>
        </w:tc>
        <w:tc>
          <w:tcPr>
            <w:tcW w:w="661"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425"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4</w:t>
            </w:r>
          </w:p>
        </w:tc>
        <w:tc>
          <w:tcPr>
            <w:tcW w:w="566"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989" w:type="dxa"/>
            <w:tcMar>
              <w:top w:w="28" w:type="dxa"/>
              <w:left w:w="57" w:type="dxa"/>
              <w:bottom w:w="28" w:type="dxa"/>
              <w:right w:w="57" w:type="dxa"/>
            </w:tcMar>
            <w:vAlign w:val="center"/>
          </w:tcPr>
          <w:p w:rsidR="00704CDD" w:rsidRDefault="009043E4">
            <w:pPr>
              <w:widowControl/>
              <w:jc w:val="center"/>
              <w:rPr>
                <w:rFonts w:hAnsi="宋体"/>
                <w:kern w:val="0"/>
                <w:sz w:val="22"/>
                <w:szCs w:val="22"/>
              </w:rPr>
            </w:pPr>
            <w:r>
              <w:rPr>
                <w:rFonts w:hAnsi="宋体"/>
                <w:bCs/>
                <w:kern w:val="0"/>
                <w:sz w:val="22"/>
                <w:szCs w:val="22"/>
              </w:rPr>
              <w:t>外语学院</w:t>
            </w:r>
          </w:p>
        </w:tc>
        <w:tc>
          <w:tcPr>
            <w:tcW w:w="568"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kern w:val="0"/>
                <w:sz w:val="22"/>
                <w:szCs w:val="22"/>
              </w:rPr>
              <w:t>必选</w:t>
            </w:r>
          </w:p>
        </w:tc>
      </w:tr>
      <w:tr w:rsidR="00704CDD">
        <w:trPr>
          <w:cantSplit/>
          <w:trHeight w:val="20"/>
          <w:jc w:val="center"/>
        </w:trPr>
        <w:tc>
          <w:tcPr>
            <w:tcW w:w="1500" w:type="dxa"/>
            <w:gridSpan w:val="2"/>
            <w:vMerge/>
            <w:tcMar>
              <w:top w:w="28" w:type="dxa"/>
              <w:left w:w="57" w:type="dxa"/>
              <w:bottom w:w="28" w:type="dxa"/>
              <w:right w:w="57" w:type="dxa"/>
            </w:tcMar>
            <w:vAlign w:val="center"/>
          </w:tcPr>
          <w:p w:rsidR="00704CDD" w:rsidRDefault="00704CDD">
            <w:pPr>
              <w:widowControl/>
              <w:jc w:val="center"/>
              <w:rPr>
                <w:kern w:val="0"/>
                <w:sz w:val="22"/>
                <w:szCs w:val="22"/>
              </w:rPr>
            </w:pPr>
          </w:p>
        </w:tc>
        <w:tc>
          <w:tcPr>
            <w:tcW w:w="1329"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01612</w:t>
            </w:r>
            <w:r>
              <w:rPr>
                <w:rFonts w:hint="eastAsia"/>
                <w:kern w:val="0"/>
                <w:sz w:val="22"/>
                <w:szCs w:val="22"/>
              </w:rPr>
              <w:t>125</w:t>
            </w:r>
          </w:p>
        </w:tc>
        <w:tc>
          <w:tcPr>
            <w:tcW w:w="1702"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kern w:val="0"/>
                <w:sz w:val="22"/>
                <w:szCs w:val="22"/>
              </w:rPr>
              <w:t>高技术产业经济</w:t>
            </w:r>
            <w:r>
              <w:rPr>
                <w:rFonts w:hAnsi="宋体" w:hint="eastAsia"/>
                <w:kern w:val="0"/>
                <w:sz w:val="22"/>
                <w:szCs w:val="22"/>
              </w:rPr>
              <w:t>学</w:t>
            </w:r>
          </w:p>
        </w:tc>
        <w:tc>
          <w:tcPr>
            <w:tcW w:w="760"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36</w:t>
            </w:r>
          </w:p>
        </w:tc>
        <w:tc>
          <w:tcPr>
            <w:tcW w:w="661"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425"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566"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98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kern w:val="0"/>
                <w:sz w:val="22"/>
                <w:szCs w:val="22"/>
              </w:rPr>
              <w:t>经济学院</w:t>
            </w:r>
          </w:p>
        </w:tc>
        <w:tc>
          <w:tcPr>
            <w:tcW w:w="568" w:type="dxa"/>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500" w:type="dxa"/>
            <w:gridSpan w:val="2"/>
            <w:vMerge/>
            <w:tcMar>
              <w:top w:w="28" w:type="dxa"/>
              <w:left w:w="57" w:type="dxa"/>
              <w:bottom w:w="28" w:type="dxa"/>
              <w:right w:w="57" w:type="dxa"/>
            </w:tcMar>
            <w:vAlign w:val="center"/>
          </w:tcPr>
          <w:p w:rsidR="00704CDD" w:rsidRDefault="00704CDD">
            <w:pPr>
              <w:widowControl/>
              <w:jc w:val="center"/>
              <w:rPr>
                <w:kern w:val="0"/>
                <w:sz w:val="22"/>
                <w:szCs w:val="22"/>
              </w:rPr>
            </w:pPr>
          </w:p>
        </w:tc>
        <w:tc>
          <w:tcPr>
            <w:tcW w:w="1329" w:type="dxa"/>
            <w:tcMar>
              <w:top w:w="28" w:type="dxa"/>
              <w:left w:w="57" w:type="dxa"/>
              <w:bottom w:w="28" w:type="dxa"/>
              <w:right w:w="57" w:type="dxa"/>
            </w:tcMar>
            <w:vAlign w:val="center"/>
          </w:tcPr>
          <w:p w:rsidR="00704CDD" w:rsidRDefault="009043E4">
            <w:pPr>
              <w:widowControl/>
              <w:jc w:val="center"/>
              <w:rPr>
                <w:bCs/>
                <w:sz w:val="22"/>
                <w:szCs w:val="22"/>
              </w:rPr>
            </w:pPr>
            <w:r>
              <w:rPr>
                <w:bCs/>
                <w:sz w:val="22"/>
                <w:szCs w:val="22"/>
              </w:rPr>
              <w:t>016121</w:t>
            </w:r>
            <w:r>
              <w:rPr>
                <w:rFonts w:hint="eastAsia"/>
                <w:bCs/>
                <w:sz w:val="22"/>
                <w:szCs w:val="22"/>
              </w:rPr>
              <w:t>26</w:t>
            </w:r>
          </w:p>
        </w:tc>
        <w:tc>
          <w:tcPr>
            <w:tcW w:w="1702" w:type="dxa"/>
            <w:tcMar>
              <w:top w:w="28" w:type="dxa"/>
              <w:left w:w="57" w:type="dxa"/>
              <w:bottom w:w="28" w:type="dxa"/>
              <w:right w:w="57" w:type="dxa"/>
            </w:tcMar>
            <w:vAlign w:val="center"/>
          </w:tcPr>
          <w:p w:rsidR="00704CDD" w:rsidRDefault="009043E4">
            <w:pPr>
              <w:widowControl/>
              <w:jc w:val="center"/>
              <w:rPr>
                <w:rFonts w:hAnsi="宋体"/>
                <w:kern w:val="0"/>
                <w:sz w:val="22"/>
                <w:szCs w:val="22"/>
              </w:rPr>
            </w:pPr>
            <w:r>
              <w:rPr>
                <w:rFonts w:hAnsi="宋体"/>
                <w:bCs/>
                <w:sz w:val="22"/>
                <w:szCs w:val="22"/>
              </w:rPr>
              <w:t>国际竞争战略</w:t>
            </w:r>
          </w:p>
        </w:tc>
        <w:tc>
          <w:tcPr>
            <w:tcW w:w="760"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36</w:t>
            </w:r>
          </w:p>
        </w:tc>
        <w:tc>
          <w:tcPr>
            <w:tcW w:w="661"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425"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566"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989" w:type="dxa"/>
            <w:tcMar>
              <w:top w:w="28" w:type="dxa"/>
              <w:left w:w="57" w:type="dxa"/>
              <w:bottom w:w="28" w:type="dxa"/>
              <w:right w:w="57" w:type="dxa"/>
            </w:tcMar>
            <w:vAlign w:val="center"/>
          </w:tcPr>
          <w:p w:rsidR="00704CDD" w:rsidRDefault="009043E4">
            <w:pPr>
              <w:widowControl/>
              <w:jc w:val="center"/>
              <w:rPr>
                <w:rFonts w:hAnsi="宋体"/>
                <w:kern w:val="0"/>
                <w:sz w:val="22"/>
                <w:szCs w:val="22"/>
              </w:rPr>
            </w:pPr>
            <w:r>
              <w:rPr>
                <w:rFonts w:hAnsi="宋体"/>
                <w:kern w:val="0"/>
                <w:sz w:val="22"/>
                <w:szCs w:val="22"/>
              </w:rPr>
              <w:t>经济学院</w:t>
            </w:r>
          </w:p>
        </w:tc>
        <w:tc>
          <w:tcPr>
            <w:tcW w:w="568" w:type="dxa"/>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500" w:type="dxa"/>
            <w:gridSpan w:val="2"/>
            <w:vMerge/>
            <w:tcMar>
              <w:top w:w="28" w:type="dxa"/>
              <w:left w:w="57" w:type="dxa"/>
              <w:bottom w:w="28" w:type="dxa"/>
              <w:right w:w="57" w:type="dxa"/>
            </w:tcMar>
            <w:vAlign w:val="center"/>
          </w:tcPr>
          <w:p w:rsidR="00704CDD" w:rsidRDefault="00704CDD">
            <w:pPr>
              <w:widowControl/>
              <w:jc w:val="center"/>
              <w:rPr>
                <w:kern w:val="0"/>
                <w:sz w:val="22"/>
                <w:szCs w:val="22"/>
              </w:rPr>
            </w:pPr>
          </w:p>
        </w:tc>
        <w:tc>
          <w:tcPr>
            <w:tcW w:w="1329" w:type="dxa"/>
            <w:tcMar>
              <w:top w:w="28" w:type="dxa"/>
              <w:left w:w="57" w:type="dxa"/>
              <w:bottom w:w="28" w:type="dxa"/>
              <w:right w:w="57" w:type="dxa"/>
            </w:tcMar>
            <w:vAlign w:val="center"/>
          </w:tcPr>
          <w:p w:rsidR="00704CDD" w:rsidRDefault="009043E4">
            <w:pPr>
              <w:widowControl/>
              <w:jc w:val="center"/>
              <w:rPr>
                <w:bCs/>
                <w:sz w:val="22"/>
                <w:szCs w:val="22"/>
              </w:rPr>
            </w:pPr>
            <w:r>
              <w:rPr>
                <w:bCs/>
                <w:sz w:val="22"/>
                <w:szCs w:val="22"/>
              </w:rPr>
              <w:t>016121</w:t>
            </w:r>
            <w:r>
              <w:rPr>
                <w:rFonts w:hint="eastAsia"/>
                <w:bCs/>
                <w:sz w:val="22"/>
                <w:szCs w:val="22"/>
              </w:rPr>
              <w:t>27</w:t>
            </w:r>
          </w:p>
        </w:tc>
        <w:tc>
          <w:tcPr>
            <w:tcW w:w="1702" w:type="dxa"/>
            <w:tcMar>
              <w:top w:w="28" w:type="dxa"/>
              <w:left w:w="57" w:type="dxa"/>
              <w:bottom w:w="28" w:type="dxa"/>
              <w:right w:w="57" w:type="dxa"/>
            </w:tcMar>
            <w:vAlign w:val="center"/>
          </w:tcPr>
          <w:p w:rsidR="00704CDD" w:rsidRDefault="009043E4">
            <w:pPr>
              <w:widowControl/>
              <w:jc w:val="center"/>
              <w:rPr>
                <w:bCs/>
                <w:sz w:val="22"/>
                <w:szCs w:val="22"/>
              </w:rPr>
            </w:pPr>
            <w:r>
              <w:rPr>
                <w:rFonts w:hAnsi="宋体"/>
                <w:bCs/>
                <w:sz w:val="22"/>
                <w:szCs w:val="22"/>
              </w:rPr>
              <w:t>跨国公司</w:t>
            </w:r>
            <w:r>
              <w:rPr>
                <w:rFonts w:hAnsi="宋体" w:hint="eastAsia"/>
                <w:bCs/>
                <w:sz w:val="22"/>
                <w:szCs w:val="22"/>
              </w:rPr>
              <w:t>与全球价值链重构</w:t>
            </w:r>
          </w:p>
        </w:tc>
        <w:tc>
          <w:tcPr>
            <w:tcW w:w="760"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36</w:t>
            </w:r>
          </w:p>
        </w:tc>
        <w:tc>
          <w:tcPr>
            <w:tcW w:w="661"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425"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566"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98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kern w:val="0"/>
                <w:sz w:val="22"/>
                <w:szCs w:val="22"/>
              </w:rPr>
              <w:t>经济学院</w:t>
            </w:r>
          </w:p>
        </w:tc>
        <w:tc>
          <w:tcPr>
            <w:tcW w:w="568" w:type="dxa"/>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500" w:type="dxa"/>
            <w:gridSpan w:val="2"/>
            <w:vMerge/>
            <w:tcMar>
              <w:top w:w="28" w:type="dxa"/>
              <w:left w:w="57" w:type="dxa"/>
              <w:bottom w:w="28" w:type="dxa"/>
              <w:right w:w="57" w:type="dxa"/>
            </w:tcMar>
            <w:vAlign w:val="center"/>
          </w:tcPr>
          <w:p w:rsidR="00704CDD" w:rsidRDefault="00704CDD">
            <w:pPr>
              <w:widowControl/>
              <w:jc w:val="center"/>
              <w:rPr>
                <w:kern w:val="0"/>
                <w:sz w:val="22"/>
                <w:szCs w:val="22"/>
              </w:rPr>
            </w:pPr>
          </w:p>
        </w:tc>
        <w:tc>
          <w:tcPr>
            <w:tcW w:w="1329" w:type="dxa"/>
            <w:tcMar>
              <w:top w:w="28" w:type="dxa"/>
              <w:left w:w="57" w:type="dxa"/>
              <w:bottom w:w="28" w:type="dxa"/>
              <w:right w:w="57" w:type="dxa"/>
            </w:tcMar>
            <w:vAlign w:val="center"/>
          </w:tcPr>
          <w:p w:rsidR="00704CDD" w:rsidRDefault="009043E4">
            <w:pPr>
              <w:widowControl/>
              <w:jc w:val="center"/>
              <w:rPr>
                <w:bCs/>
                <w:sz w:val="22"/>
                <w:szCs w:val="22"/>
              </w:rPr>
            </w:pPr>
            <w:r>
              <w:rPr>
                <w:kern w:val="0"/>
                <w:sz w:val="22"/>
                <w:szCs w:val="22"/>
              </w:rPr>
              <w:t>01612115</w:t>
            </w:r>
          </w:p>
        </w:tc>
        <w:tc>
          <w:tcPr>
            <w:tcW w:w="1702" w:type="dxa"/>
            <w:tcMar>
              <w:top w:w="28" w:type="dxa"/>
              <w:left w:w="57" w:type="dxa"/>
              <w:bottom w:w="28" w:type="dxa"/>
              <w:right w:w="57" w:type="dxa"/>
            </w:tcMar>
            <w:vAlign w:val="center"/>
          </w:tcPr>
          <w:p w:rsidR="00704CDD" w:rsidRDefault="009043E4">
            <w:pPr>
              <w:widowControl/>
              <w:jc w:val="center"/>
              <w:rPr>
                <w:bCs/>
                <w:sz w:val="22"/>
                <w:szCs w:val="22"/>
              </w:rPr>
            </w:pPr>
            <w:r>
              <w:rPr>
                <w:rFonts w:hAnsi="宋体"/>
                <w:bCs/>
                <w:sz w:val="22"/>
                <w:szCs w:val="22"/>
              </w:rPr>
              <w:t>金融理论前沿</w:t>
            </w:r>
          </w:p>
        </w:tc>
        <w:tc>
          <w:tcPr>
            <w:tcW w:w="760"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36</w:t>
            </w:r>
          </w:p>
        </w:tc>
        <w:tc>
          <w:tcPr>
            <w:tcW w:w="661"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425"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566"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98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kern w:val="0"/>
                <w:sz w:val="22"/>
                <w:szCs w:val="22"/>
              </w:rPr>
              <w:t>经济学院</w:t>
            </w:r>
          </w:p>
        </w:tc>
        <w:tc>
          <w:tcPr>
            <w:tcW w:w="568" w:type="dxa"/>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500" w:type="dxa"/>
            <w:gridSpan w:val="2"/>
            <w:vMerge/>
            <w:tcMar>
              <w:top w:w="28" w:type="dxa"/>
              <w:left w:w="57" w:type="dxa"/>
              <w:bottom w:w="28" w:type="dxa"/>
              <w:right w:w="57" w:type="dxa"/>
            </w:tcMar>
            <w:vAlign w:val="center"/>
          </w:tcPr>
          <w:p w:rsidR="00704CDD" w:rsidRDefault="00704CDD">
            <w:pPr>
              <w:widowControl/>
              <w:jc w:val="center"/>
              <w:rPr>
                <w:kern w:val="0"/>
                <w:sz w:val="22"/>
                <w:szCs w:val="22"/>
              </w:rPr>
            </w:pPr>
          </w:p>
        </w:tc>
        <w:tc>
          <w:tcPr>
            <w:tcW w:w="1329" w:type="dxa"/>
            <w:tcMar>
              <w:top w:w="28" w:type="dxa"/>
              <w:left w:w="57" w:type="dxa"/>
              <w:bottom w:w="28" w:type="dxa"/>
              <w:right w:w="57" w:type="dxa"/>
            </w:tcMar>
            <w:vAlign w:val="center"/>
          </w:tcPr>
          <w:p w:rsidR="00704CDD" w:rsidRDefault="009043E4">
            <w:pPr>
              <w:widowControl/>
              <w:jc w:val="center"/>
              <w:rPr>
                <w:bCs/>
                <w:sz w:val="22"/>
                <w:szCs w:val="22"/>
              </w:rPr>
            </w:pPr>
            <w:r>
              <w:rPr>
                <w:kern w:val="0"/>
                <w:sz w:val="22"/>
                <w:szCs w:val="22"/>
              </w:rPr>
              <w:t>016121</w:t>
            </w:r>
            <w:r>
              <w:rPr>
                <w:rFonts w:hint="eastAsia"/>
                <w:kern w:val="0"/>
                <w:sz w:val="22"/>
                <w:szCs w:val="22"/>
              </w:rPr>
              <w:t>28</w:t>
            </w:r>
          </w:p>
        </w:tc>
        <w:tc>
          <w:tcPr>
            <w:tcW w:w="1702" w:type="dxa"/>
            <w:tcMar>
              <w:top w:w="28" w:type="dxa"/>
              <w:left w:w="57" w:type="dxa"/>
              <w:bottom w:w="28" w:type="dxa"/>
              <w:right w:w="57" w:type="dxa"/>
            </w:tcMar>
            <w:vAlign w:val="center"/>
          </w:tcPr>
          <w:p w:rsidR="00704CDD" w:rsidRDefault="009043E4">
            <w:pPr>
              <w:widowControl/>
              <w:jc w:val="center"/>
              <w:rPr>
                <w:bCs/>
                <w:sz w:val="22"/>
                <w:szCs w:val="22"/>
              </w:rPr>
            </w:pPr>
            <w:r>
              <w:rPr>
                <w:rFonts w:hAnsi="宋体"/>
                <w:bCs/>
                <w:sz w:val="22"/>
                <w:szCs w:val="22"/>
              </w:rPr>
              <w:t>数字经济前沿</w:t>
            </w:r>
          </w:p>
        </w:tc>
        <w:tc>
          <w:tcPr>
            <w:tcW w:w="760"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36</w:t>
            </w:r>
          </w:p>
        </w:tc>
        <w:tc>
          <w:tcPr>
            <w:tcW w:w="661"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425"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566"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98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kern w:val="0"/>
                <w:sz w:val="22"/>
                <w:szCs w:val="22"/>
              </w:rPr>
              <w:t>经济学院</w:t>
            </w:r>
          </w:p>
        </w:tc>
        <w:tc>
          <w:tcPr>
            <w:tcW w:w="568" w:type="dxa"/>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500" w:type="dxa"/>
            <w:gridSpan w:val="2"/>
            <w:vMerge/>
            <w:tcMar>
              <w:top w:w="28" w:type="dxa"/>
              <w:left w:w="57" w:type="dxa"/>
              <w:bottom w:w="28" w:type="dxa"/>
              <w:right w:w="57" w:type="dxa"/>
            </w:tcMar>
            <w:vAlign w:val="center"/>
          </w:tcPr>
          <w:p w:rsidR="00704CDD" w:rsidRDefault="00704CDD">
            <w:pPr>
              <w:widowControl/>
              <w:jc w:val="center"/>
              <w:rPr>
                <w:kern w:val="0"/>
                <w:sz w:val="22"/>
                <w:szCs w:val="22"/>
              </w:rPr>
            </w:pPr>
          </w:p>
        </w:tc>
        <w:tc>
          <w:tcPr>
            <w:tcW w:w="1329" w:type="dxa"/>
            <w:tcMar>
              <w:top w:w="28" w:type="dxa"/>
              <w:left w:w="57" w:type="dxa"/>
              <w:bottom w:w="28" w:type="dxa"/>
              <w:right w:w="57" w:type="dxa"/>
            </w:tcMar>
            <w:vAlign w:val="center"/>
          </w:tcPr>
          <w:p w:rsidR="00704CDD" w:rsidRDefault="009043E4">
            <w:pPr>
              <w:widowControl/>
              <w:jc w:val="center"/>
              <w:rPr>
                <w:bCs/>
                <w:sz w:val="22"/>
                <w:szCs w:val="22"/>
              </w:rPr>
            </w:pPr>
            <w:r>
              <w:rPr>
                <w:bCs/>
                <w:sz w:val="22"/>
                <w:szCs w:val="22"/>
              </w:rPr>
              <w:t>01612</w:t>
            </w:r>
            <w:r>
              <w:rPr>
                <w:rFonts w:hint="eastAsia"/>
                <w:bCs/>
                <w:sz w:val="22"/>
                <w:szCs w:val="22"/>
              </w:rPr>
              <w:t>124</w:t>
            </w:r>
          </w:p>
        </w:tc>
        <w:tc>
          <w:tcPr>
            <w:tcW w:w="1702" w:type="dxa"/>
            <w:tcMar>
              <w:top w:w="28" w:type="dxa"/>
              <w:left w:w="57" w:type="dxa"/>
              <w:bottom w:w="28" w:type="dxa"/>
              <w:right w:w="57" w:type="dxa"/>
            </w:tcMar>
            <w:vAlign w:val="center"/>
          </w:tcPr>
          <w:p w:rsidR="00704CDD" w:rsidRDefault="009043E4">
            <w:pPr>
              <w:widowControl/>
              <w:jc w:val="center"/>
              <w:rPr>
                <w:bCs/>
                <w:sz w:val="22"/>
                <w:szCs w:val="22"/>
              </w:rPr>
            </w:pPr>
            <w:r>
              <w:rPr>
                <w:rFonts w:hAnsi="宋体" w:hint="eastAsia"/>
                <w:bCs/>
                <w:sz w:val="22"/>
                <w:szCs w:val="22"/>
              </w:rPr>
              <w:t>经济大数据分析</w:t>
            </w:r>
          </w:p>
        </w:tc>
        <w:tc>
          <w:tcPr>
            <w:tcW w:w="760"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36</w:t>
            </w:r>
          </w:p>
        </w:tc>
        <w:tc>
          <w:tcPr>
            <w:tcW w:w="661"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425"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566"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98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kern w:val="0"/>
                <w:sz w:val="22"/>
                <w:szCs w:val="22"/>
              </w:rPr>
              <w:t>经济学院</w:t>
            </w:r>
          </w:p>
        </w:tc>
        <w:tc>
          <w:tcPr>
            <w:tcW w:w="568" w:type="dxa"/>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500" w:type="dxa"/>
            <w:gridSpan w:val="2"/>
            <w:vMerge/>
            <w:tcMar>
              <w:top w:w="28" w:type="dxa"/>
              <w:left w:w="57" w:type="dxa"/>
              <w:bottom w:w="28" w:type="dxa"/>
              <w:right w:w="57" w:type="dxa"/>
            </w:tcMar>
            <w:vAlign w:val="center"/>
          </w:tcPr>
          <w:p w:rsidR="00704CDD" w:rsidRDefault="00704CDD">
            <w:pPr>
              <w:widowControl/>
              <w:jc w:val="center"/>
              <w:rPr>
                <w:kern w:val="0"/>
                <w:sz w:val="22"/>
                <w:szCs w:val="22"/>
              </w:rPr>
            </w:pPr>
          </w:p>
        </w:tc>
        <w:tc>
          <w:tcPr>
            <w:tcW w:w="1329" w:type="dxa"/>
            <w:tcMar>
              <w:top w:w="28" w:type="dxa"/>
              <w:left w:w="57" w:type="dxa"/>
              <w:bottom w:w="28" w:type="dxa"/>
              <w:right w:w="57" w:type="dxa"/>
            </w:tcMar>
            <w:vAlign w:val="center"/>
          </w:tcPr>
          <w:p w:rsidR="00704CDD" w:rsidRDefault="009043E4">
            <w:pPr>
              <w:widowControl/>
              <w:jc w:val="center"/>
              <w:rPr>
                <w:bCs/>
                <w:sz w:val="22"/>
                <w:szCs w:val="22"/>
              </w:rPr>
            </w:pPr>
            <w:r>
              <w:rPr>
                <w:kern w:val="0"/>
                <w:sz w:val="22"/>
                <w:szCs w:val="22"/>
              </w:rPr>
              <w:t>01612120</w:t>
            </w:r>
          </w:p>
        </w:tc>
        <w:tc>
          <w:tcPr>
            <w:tcW w:w="1702" w:type="dxa"/>
            <w:tcMar>
              <w:top w:w="28" w:type="dxa"/>
              <w:left w:w="57" w:type="dxa"/>
              <w:bottom w:w="28" w:type="dxa"/>
              <w:right w:w="57" w:type="dxa"/>
            </w:tcMar>
            <w:vAlign w:val="center"/>
          </w:tcPr>
          <w:p w:rsidR="00704CDD" w:rsidRDefault="009043E4">
            <w:pPr>
              <w:widowControl/>
              <w:jc w:val="center"/>
              <w:rPr>
                <w:rFonts w:hAnsi="宋体"/>
                <w:bCs/>
                <w:sz w:val="22"/>
                <w:szCs w:val="22"/>
              </w:rPr>
            </w:pPr>
            <w:r>
              <w:rPr>
                <w:rFonts w:hAnsi="宋体" w:hint="eastAsia"/>
                <w:bCs/>
                <w:sz w:val="22"/>
                <w:szCs w:val="22"/>
              </w:rPr>
              <w:t>计算智能及</w:t>
            </w:r>
            <w:r>
              <w:rPr>
                <w:rFonts w:hAnsi="宋体" w:hint="eastAsia"/>
                <w:bCs/>
                <w:sz w:val="22"/>
                <w:szCs w:val="22"/>
              </w:rPr>
              <w:t>Python</w:t>
            </w:r>
            <w:r>
              <w:rPr>
                <w:rFonts w:hAnsi="宋体" w:hint="eastAsia"/>
                <w:bCs/>
                <w:sz w:val="22"/>
                <w:szCs w:val="22"/>
              </w:rPr>
              <w:t>实现</w:t>
            </w:r>
          </w:p>
        </w:tc>
        <w:tc>
          <w:tcPr>
            <w:tcW w:w="760"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36</w:t>
            </w:r>
          </w:p>
        </w:tc>
        <w:tc>
          <w:tcPr>
            <w:tcW w:w="661"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425"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566"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98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kern w:val="0"/>
                <w:sz w:val="22"/>
                <w:szCs w:val="22"/>
              </w:rPr>
              <w:t>经济学院</w:t>
            </w:r>
          </w:p>
        </w:tc>
        <w:tc>
          <w:tcPr>
            <w:tcW w:w="568" w:type="dxa"/>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500" w:type="dxa"/>
            <w:gridSpan w:val="2"/>
            <w:vMerge/>
            <w:tcMar>
              <w:top w:w="28" w:type="dxa"/>
              <w:left w:w="57" w:type="dxa"/>
              <w:bottom w:w="28" w:type="dxa"/>
              <w:right w:w="57" w:type="dxa"/>
            </w:tcMar>
            <w:vAlign w:val="center"/>
          </w:tcPr>
          <w:p w:rsidR="00704CDD" w:rsidRDefault="00704CDD">
            <w:pPr>
              <w:widowControl/>
              <w:jc w:val="center"/>
              <w:rPr>
                <w:kern w:val="0"/>
                <w:sz w:val="22"/>
                <w:szCs w:val="22"/>
              </w:rPr>
            </w:pPr>
          </w:p>
        </w:tc>
        <w:tc>
          <w:tcPr>
            <w:tcW w:w="1329" w:type="dxa"/>
            <w:tcMar>
              <w:top w:w="28" w:type="dxa"/>
              <w:left w:w="57" w:type="dxa"/>
              <w:bottom w:w="28" w:type="dxa"/>
              <w:right w:w="57" w:type="dxa"/>
            </w:tcMar>
            <w:vAlign w:val="center"/>
          </w:tcPr>
          <w:p w:rsidR="00704CDD" w:rsidRDefault="009043E4">
            <w:pPr>
              <w:widowControl/>
              <w:jc w:val="center"/>
              <w:rPr>
                <w:bCs/>
                <w:sz w:val="22"/>
                <w:szCs w:val="22"/>
              </w:rPr>
            </w:pPr>
            <w:r>
              <w:rPr>
                <w:bCs/>
                <w:sz w:val="22"/>
                <w:szCs w:val="22"/>
              </w:rPr>
              <w:t>0</w:t>
            </w:r>
            <w:r>
              <w:rPr>
                <w:rFonts w:hint="eastAsia"/>
                <w:bCs/>
                <w:sz w:val="22"/>
                <w:szCs w:val="22"/>
              </w:rPr>
              <w:t>1611107</w:t>
            </w:r>
          </w:p>
        </w:tc>
        <w:tc>
          <w:tcPr>
            <w:tcW w:w="1702" w:type="dxa"/>
            <w:tcMar>
              <w:top w:w="28" w:type="dxa"/>
              <w:left w:w="57" w:type="dxa"/>
              <w:bottom w:w="28" w:type="dxa"/>
              <w:right w:w="57" w:type="dxa"/>
            </w:tcMar>
            <w:vAlign w:val="center"/>
          </w:tcPr>
          <w:p w:rsidR="00704CDD" w:rsidRDefault="009043E4">
            <w:pPr>
              <w:widowControl/>
              <w:jc w:val="center"/>
              <w:rPr>
                <w:rFonts w:hAnsi="宋体"/>
                <w:bCs/>
                <w:sz w:val="22"/>
                <w:szCs w:val="22"/>
              </w:rPr>
            </w:pPr>
            <w:r>
              <w:rPr>
                <w:rFonts w:hAnsi="宋体" w:hint="eastAsia"/>
                <w:bCs/>
                <w:sz w:val="22"/>
                <w:szCs w:val="22"/>
              </w:rPr>
              <w:t>高等运筹学</w:t>
            </w:r>
          </w:p>
        </w:tc>
        <w:tc>
          <w:tcPr>
            <w:tcW w:w="760"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36</w:t>
            </w:r>
          </w:p>
        </w:tc>
        <w:tc>
          <w:tcPr>
            <w:tcW w:w="661"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425"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566" w:type="dxa"/>
            <w:tcMar>
              <w:top w:w="28" w:type="dxa"/>
              <w:left w:w="57" w:type="dxa"/>
              <w:bottom w:w="28" w:type="dxa"/>
              <w:right w:w="57" w:type="dxa"/>
            </w:tcMar>
            <w:vAlign w:val="center"/>
          </w:tcPr>
          <w:p w:rsidR="00704CDD" w:rsidRDefault="009043E4">
            <w:pPr>
              <w:widowControl/>
              <w:jc w:val="center"/>
              <w:rPr>
                <w:kern w:val="0"/>
                <w:sz w:val="22"/>
                <w:szCs w:val="22"/>
              </w:rPr>
            </w:pPr>
            <w:r>
              <w:rPr>
                <w:kern w:val="0"/>
                <w:sz w:val="22"/>
                <w:szCs w:val="22"/>
              </w:rPr>
              <w:t>2</w:t>
            </w:r>
          </w:p>
        </w:tc>
        <w:tc>
          <w:tcPr>
            <w:tcW w:w="98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hint="eastAsia"/>
                <w:kern w:val="0"/>
                <w:sz w:val="22"/>
                <w:szCs w:val="22"/>
              </w:rPr>
              <w:t>经济学院</w:t>
            </w:r>
          </w:p>
        </w:tc>
        <w:tc>
          <w:tcPr>
            <w:tcW w:w="568" w:type="dxa"/>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500" w:type="dxa"/>
            <w:gridSpan w:val="2"/>
            <w:vMerge w:val="restart"/>
            <w:tcMar>
              <w:top w:w="28" w:type="dxa"/>
              <w:left w:w="57" w:type="dxa"/>
              <w:bottom w:w="28" w:type="dxa"/>
              <w:right w:w="57" w:type="dxa"/>
            </w:tcMar>
            <w:vAlign w:val="center"/>
          </w:tcPr>
          <w:p w:rsidR="00704CDD" w:rsidRDefault="009043E4">
            <w:pPr>
              <w:widowControl/>
              <w:jc w:val="center"/>
              <w:rPr>
                <w:kern w:val="0"/>
                <w:sz w:val="22"/>
                <w:szCs w:val="22"/>
              </w:rPr>
            </w:pPr>
            <w:r>
              <w:rPr>
                <w:rFonts w:hAnsi="宋体"/>
                <w:bCs/>
                <w:sz w:val="22"/>
                <w:szCs w:val="22"/>
              </w:rPr>
              <w:t>必修</w:t>
            </w:r>
          </w:p>
          <w:p w:rsidR="00704CDD" w:rsidRDefault="009043E4">
            <w:pPr>
              <w:widowControl/>
              <w:jc w:val="center"/>
              <w:rPr>
                <w:kern w:val="0"/>
                <w:sz w:val="22"/>
                <w:szCs w:val="22"/>
              </w:rPr>
            </w:pPr>
            <w:r>
              <w:rPr>
                <w:rFonts w:hAnsi="宋体"/>
                <w:bCs/>
                <w:sz w:val="22"/>
                <w:szCs w:val="22"/>
              </w:rPr>
              <w:t>环节</w:t>
            </w:r>
          </w:p>
          <w:p w:rsidR="00704CDD" w:rsidRDefault="009043E4">
            <w:pPr>
              <w:widowControl/>
              <w:jc w:val="center"/>
              <w:rPr>
                <w:bCs/>
                <w:sz w:val="22"/>
                <w:szCs w:val="22"/>
              </w:rPr>
            </w:pPr>
            <w:r>
              <w:rPr>
                <w:rFonts w:hAnsi="宋体"/>
                <w:bCs/>
                <w:sz w:val="22"/>
                <w:szCs w:val="22"/>
              </w:rPr>
              <w:t>（</w:t>
            </w:r>
            <w:r>
              <w:rPr>
                <w:rFonts w:hint="eastAsia"/>
                <w:bCs/>
                <w:sz w:val="22"/>
                <w:szCs w:val="22"/>
              </w:rPr>
              <w:t>7</w:t>
            </w:r>
            <w:r>
              <w:rPr>
                <w:rFonts w:hAnsi="宋体"/>
                <w:bCs/>
                <w:sz w:val="22"/>
                <w:szCs w:val="22"/>
              </w:rPr>
              <w:t>学分）</w:t>
            </w:r>
          </w:p>
        </w:tc>
        <w:tc>
          <w:tcPr>
            <w:tcW w:w="1329" w:type="dxa"/>
            <w:tcMar>
              <w:top w:w="28" w:type="dxa"/>
              <w:left w:w="57" w:type="dxa"/>
              <w:bottom w:w="28" w:type="dxa"/>
              <w:right w:w="57" w:type="dxa"/>
            </w:tcMar>
            <w:vAlign w:val="center"/>
          </w:tcPr>
          <w:p w:rsidR="00704CDD" w:rsidRDefault="009043E4">
            <w:pPr>
              <w:widowControl/>
              <w:jc w:val="center"/>
              <w:rPr>
                <w:kern w:val="0"/>
                <w:sz w:val="22"/>
                <w:szCs w:val="22"/>
              </w:rPr>
            </w:pPr>
            <w:r>
              <w:rPr>
                <w:bCs/>
                <w:sz w:val="22"/>
                <w:szCs w:val="22"/>
              </w:rPr>
              <w:t>0161400</w:t>
            </w:r>
            <w:r>
              <w:rPr>
                <w:rFonts w:hint="eastAsia"/>
                <w:bCs/>
                <w:sz w:val="22"/>
                <w:szCs w:val="22"/>
              </w:rPr>
              <w:t>6</w:t>
            </w:r>
          </w:p>
        </w:tc>
        <w:tc>
          <w:tcPr>
            <w:tcW w:w="1702"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hint="eastAsia"/>
                <w:kern w:val="0"/>
                <w:sz w:val="22"/>
                <w:szCs w:val="22"/>
              </w:rPr>
              <w:t>直博生</w:t>
            </w:r>
            <w:r>
              <w:rPr>
                <w:rFonts w:hAnsi="宋体"/>
                <w:kern w:val="0"/>
                <w:sz w:val="22"/>
                <w:szCs w:val="22"/>
              </w:rPr>
              <w:t>实践环节</w:t>
            </w:r>
          </w:p>
        </w:tc>
        <w:tc>
          <w:tcPr>
            <w:tcW w:w="760"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661"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425" w:type="dxa"/>
            <w:tcMar>
              <w:top w:w="28" w:type="dxa"/>
              <w:left w:w="57" w:type="dxa"/>
              <w:bottom w:w="28" w:type="dxa"/>
              <w:right w:w="57" w:type="dxa"/>
            </w:tcMar>
            <w:vAlign w:val="center"/>
          </w:tcPr>
          <w:p w:rsidR="00704CDD" w:rsidRDefault="009043E4">
            <w:pPr>
              <w:widowControl/>
              <w:jc w:val="center"/>
              <w:rPr>
                <w:kern w:val="0"/>
                <w:sz w:val="22"/>
                <w:szCs w:val="22"/>
              </w:rPr>
            </w:pPr>
            <w:r>
              <w:rPr>
                <w:rFonts w:hint="eastAsia"/>
                <w:bCs/>
                <w:kern w:val="0"/>
                <w:sz w:val="22"/>
                <w:szCs w:val="22"/>
              </w:rPr>
              <w:t>5</w:t>
            </w:r>
          </w:p>
        </w:tc>
        <w:tc>
          <w:tcPr>
            <w:tcW w:w="566" w:type="dxa"/>
            <w:tcMar>
              <w:top w:w="28" w:type="dxa"/>
              <w:left w:w="57" w:type="dxa"/>
              <w:bottom w:w="28" w:type="dxa"/>
              <w:right w:w="57" w:type="dxa"/>
            </w:tcMar>
            <w:vAlign w:val="center"/>
          </w:tcPr>
          <w:p w:rsidR="00704CDD" w:rsidRDefault="009043E4">
            <w:pPr>
              <w:widowControl/>
              <w:jc w:val="center"/>
              <w:rPr>
                <w:kern w:val="0"/>
                <w:sz w:val="22"/>
                <w:szCs w:val="22"/>
              </w:rPr>
            </w:pPr>
            <w:r>
              <w:rPr>
                <w:bCs/>
                <w:kern w:val="0"/>
                <w:sz w:val="22"/>
                <w:szCs w:val="22"/>
              </w:rPr>
              <w:t>3-4</w:t>
            </w:r>
          </w:p>
        </w:tc>
        <w:tc>
          <w:tcPr>
            <w:tcW w:w="98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kern w:val="0"/>
                <w:sz w:val="22"/>
                <w:szCs w:val="22"/>
              </w:rPr>
              <w:t>经济学院</w:t>
            </w:r>
          </w:p>
        </w:tc>
        <w:tc>
          <w:tcPr>
            <w:tcW w:w="568" w:type="dxa"/>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500" w:type="dxa"/>
            <w:gridSpan w:val="2"/>
            <w:vMerge/>
            <w:tcMar>
              <w:top w:w="28" w:type="dxa"/>
              <w:left w:w="57" w:type="dxa"/>
              <w:bottom w:w="28" w:type="dxa"/>
              <w:right w:w="57" w:type="dxa"/>
            </w:tcMar>
            <w:vAlign w:val="center"/>
          </w:tcPr>
          <w:p w:rsidR="00704CDD" w:rsidRDefault="00704CDD">
            <w:pPr>
              <w:widowControl/>
              <w:jc w:val="center"/>
              <w:rPr>
                <w:kern w:val="0"/>
                <w:sz w:val="22"/>
                <w:szCs w:val="22"/>
              </w:rPr>
            </w:pPr>
          </w:p>
        </w:tc>
        <w:tc>
          <w:tcPr>
            <w:tcW w:w="1329" w:type="dxa"/>
            <w:tcMar>
              <w:top w:w="28" w:type="dxa"/>
              <w:left w:w="57" w:type="dxa"/>
              <w:bottom w:w="28" w:type="dxa"/>
              <w:right w:w="57" w:type="dxa"/>
            </w:tcMar>
            <w:vAlign w:val="center"/>
          </w:tcPr>
          <w:p w:rsidR="00704CDD" w:rsidRDefault="009043E4">
            <w:pPr>
              <w:widowControl/>
              <w:jc w:val="center"/>
              <w:rPr>
                <w:kern w:val="0"/>
                <w:sz w:val="22"/>
                <w:szCs w:val="22"/>
              </w:rPr>
            </w:pPr>
            <w:r>
              <w:rPr>
                <w:bCs/>
                <w:sz w:val="22"/>
                <w:szCs w:val="22"/>
              </w:rPr>
              <w:t>01614002</w:t>
            </w:r>
          </w:p>
        </w:tc>
        <w:tc>
          <w:tcPr>
            <w:tcW w:w="1702"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hint="eastAsia"/>
                <w:kern w:val="0"/>
                <w:sz w:val="22"/>
                <w:szCs w:val="22"/>
              </w:rPr>
              <w:t>直博生</w:t>
            </w:r>
            <w:r>
              <w:rPr>
                <w:rFonts w:hAnsi="宋体"/>
                <w:kern w:val="0"/>
                <w:sz w:val="22"/>
                <w:szCs w:val="22"/>
              </w:rPr>
              <w:t>选题报告</w:t>
            </w:r>
          </w:p>
        </w:tc>
        <w:tc>
          <w:tcPr>
            <w:tcW w:w="760"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661"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425" w:type="dxa"/>
            <w:tcMar>
              <w:top w:w="28" w:type="dxa"/>
              <w:left w:w="57" w:type="dxa"/>
              <w:bottom w:w="28" w:type="dxa"/>
              <w:right w:w="57" w:type="dxa"/>
            </w:tcMar>
            <w:vAlign w:val="center"/>
          </w:tcPr>
          <w:p w:rsidR="00704CDD" w:rsidRDefault="009043E4">
            <w:pPr>
              <w:widowControl/>
              <w:jc w:val="center"/>
              <w:rPr>
                <w:kern w:val="0"/>
                <w:sz w:val="22"/>
                <w:szCs w:val="22"/>
              </w:rPr>
            </w:pPr>
            <w:r>
              <w:rPr>
                <w:bCs/>
                <w:kern w:val="0"/>
                <w:sz w:val="22"/>
                <w:szCs w:val="22"/>
              </w:rPr>
              <w:t>1</w:t>
            </w:r>
          </w:p>
        </w:tc>
        <w:tc>
          <w:tcPr>
            <w:tcW w:w="566" w:type="dxa"/>
            <w:tcMar>
              <w:top w:w="28" w:type="dxa"/>
              <w:left w:w="57" w:type="dxa"/>
              <w:bottom w:w="28" w:type="dxa"/>
              <w:right w:w="57" w:type="dxa"/>
            </w:tcMar>
            <w:vAlign w:val="center"/>
          </w:tcPr>
          <w:p w:rsidR="00704CDD" w:rsidRDefault="009043E4">
            <w:pPr>
              <w:widowControl/>
              <w:jc w:val="center"/>
              <w:rPr>
                <w:kern w:val="0"/>
                <w:sz w:val="22"/>
                <w:szCs w:val="22"/>
              </w:rPr>
            </w:pPr>
            <w:r>
              <w:rPr>
                <w:bCs/>
                <w:kern w:val="0"/>
                <w:sz w:val="22"/>
                <w:szCs w:val="22"/>
              </w:rPr>
              <w:t>3-4</w:t>
            </w:r>
          </w:p>
        </w:tc>
        <w:tc>
          <w:tcPr>
            <w:tcW w:w="98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kern w:val="0"/>
                <w:sz w:val="22"/>
                <w:szCs w:val="22"/>
              </w:rPr>
              <w:t>经济学院</w:t>
            </w:r>
          </w:p>
        </w:tc>
        <w:tc>
          <w:tcPr>
            <w:tcW w:w="568" w:type="dxa"/>
            <w:tcMar>
              <w:top w:w="28" w:type="dxa"/>
              <w:left w:w="57" w:type="dxa"/>
              <w:bottom w:w="28"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500" w:type="dxa"/>
            <w:gridSpan w:val="2"/>
            <w:vMerge/>
            <w:tcMar>
              <w:top w:w="28" w:type="dxa"/>
              <w:left w:w="57" w:type="dxa"/>
              <w:bottom w:w="28" w:type="dxa"/>
              <w:right w:w="57" w:type="dxa"/>
            </w:tcMar>
            <w:vAlign w:val="center"/>
          </w:tcPr>
          <w:p w:rsidR="00704CDD" w:rsidRDefault="00704CDD">
            <w:pPr>
              <w:widowControl/>
              <w:jc w:val="center"/>
              <w:rPr>
                <w:kern w:val="0"/>
                <w:sz w:val="22"/>
                <w:szCs w:val="22"/>
              </w:rPr>
            </w:pPr>
          </w:p>
        </w:tc>
        <w:tc>
          <w:tcPr>
            <w:tcW w:w="1329" w:type="dxa"/>
            <w:tcMar>
              <w:top w:w="28" w:type="dxa"/>
              <w:left w:w="57" w:type="dxa"/>
              <w:bottom w:w="28" w:type="dxa"/>
              <w:right w:w="57" w:type="dxa"/>
            </w:tcMar>
            <w:vAlign w:val="center"/>
          </w:tcPr>
          <w:p w:rsidR="00704CDD" w:rsidRDefault="009043E4">
            <w:pPr>
              <w:widowControl/>
              <w:jc w:val="center"/>
              <w:rPr>
                <w:kern w:val="0"/>
                <w:sz w:val="22"/>
                <w:szCs w:val="22"/>
              </w:rPr>
            </w:pPr>
            <w:r>
              <w:rPr>
                <w:bCs/>
                <w:sz w:val="22"/>
                <w:szCs w:val="22"/>
              </w:rPr>
              <w:t>01614003</w:t>
            </w:r>
          </w:p>
        </w:tc>
        <w:tc>
          <w:tcPr>
            <w:tcW w:w="1702" w:type="dxa"/>
            <w:tcMar>
              <w:top w:w="28" w:type="dxa"/>
              <w:left w:w="57" w:type="dxa"/>
              <w:bottom w:w="28" w:type="dxa"/>
              <w:right w:w="57" w:type="dxa"/>
            </w:tcMar>
            <w:vAlign w:val="center"/>
          </w:tcPr>
          <w:p w:rsidR="00704CDD" w:rsidRDefault="009043E4">
            <w:pPr>
              <w:widowControl/>
              <w:jc w:val="center"/>
              <w:rPr>
                <w:bCs/>
                <w:sz w:val="22"/>
                <w:szCs w:val="22"/>
              </w:rPr>
            </w:pPr>
            <w:r>
              <w:rPr>
                <w:rFonts w:hAnsi="宋体" w:hint="eastAsia"/>
                <w:bCs/>
                <w:sz w:val="22"/>
                <w:szCs w:val="22"/>
              </w:rPr>
              <w:t>直博生</w:t>
            </w:r>
            <w:r>
              <w:rPr>
                <w:rFonts w:hAnsi="宋体"/>
                <w:bCs/>
                <w:sz w:val="22"/>
                <w:szCs w:val="22"/>
              </w:rPr>
              <w:t>学术活动</w:t>
            </w:r>
          </w:p>
        </w:tc>
        <w:tc>
          <w:tcPr>
            <w:tcW w:w="760"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661" w:type="dxa"/>
            <w:tcMar>
              <w:top w:w="28" w:type="dxa"/>
              <w:left w:w="57" w:type="dxa"/>
              <w:bottom w:w="28" w:type="dxa"/>
              <w:right w:w="57" w:type="dxa"/>
            </w:tcMar>
            <w:vAlign w:val="center"/>
          </w:tcPr>
          <w:p w:rsidR="00704CDD" w:rsidRDefault="00704CDD">
            <w:pPr>
              <w:widowControl/>
              <w:jc w:val="center"/>
              <w:rPr>
                <w:kern w:val="0"/>
                <w:sz w:val="22"/>
                <w:szCs w:val="22"/>
              </w:rPr>
            </w:pPr>
          </w:p>
        </w:tc>
        <w:tc>
          <w:tcPr>
            <w:tcW w:w="425" w:type="dxa"/>
            <w:tcMar>
              <w:top w:w="28" w:type="dxa"/>
              <w:left w:w="57" w:type="dxa"/>
              <w:bottom w:w="28" w:type="dxa"/>
              <w:right w:w="57" w:type="dxa"/>
            </w:tcMar>
            <w:vAlign w:val="center"/>
          </w:tcPr>
          <w:p w:rsidR="00704CDD" w:rsidRDefault="009043E4">
            <w:pPr>
              <w:widowControl/>
              <w:jc w:val="center"/>
              <w:rPr>
                <w:kern w:val="0"/>
                <w:sz w:val="22"/>
                <w:szCs w:val="22"/>
              </w:rPr>
            </w:pPr>
            <w:r>
              <w:rPr>
                <w:bCs/>
                <w:kern w:val="0"/>
                <w:sz w:val="22"/>
                <w:szCs w:val="22"/>
              </w:rPr>
              <w:t>1</w:t>
            </w:r>
          </w:p>
        </w:tc>
        <w:tc>
          <w:tcPr>
            <w:tcW w:w="566" w:type="dxa"/>
            <w:tcMar>
              <w:top w:w="28" w:type="dxa"/>
              <w:left w:w="57" w:type="dxa"/>
              <w:bottom w:w="28" w:type="dxa"/>
              <w:right w:w="57" w:type="dxa"/>
            </w:tcMar>
            <w:vAlign w:val="center"/>
          </w:tcPr>
          <w:p w:rsidR="00704CDD" w:rsidRDefault="009043E4">
            <w:pPr>
              <w:widowControl/>
              <w:jc w:val="center"/>
              <w:rPr>
                <w:kern w:val="0"/>
                <w:sz w:val="22"/>
                <w:szCs w:val="22"/>
              </w:rPr>
            </w:pPr>
            <w:r>
              <w:rPr>
                <w:bCs/>
                <w:kern w:val="0"/>
                <w:sz w:val="22"/>
                <w:szCs w:val="22"/>
              </w:rPr>
              <w:t>3-4</w:t>
            </w:r>
          </w:p>
        </w:tc>
        <w:tc>
          <w:tcPr>
            <w:tcW w:w="989" w:type="dxa"/>
            <w:tcMar>
              <w:top w:w="28" w:type="dxa"/>
              <w:left w:w="57" w:type="dxa"/>
              <w:bottom w:w="28" w:type="dxa"/>
              <w:right w:w="57" w:type="dxa"/>
            </w:tcMar>
            <w:vAlign w:val="center"/>
          </w:tcPr>
          <w:p w:rsidR="00704CDD" w:rsidRDefault="009043E4">
            <w:pPr>
              <w:widowControl/>
              <w:jc w:val="center"/>
              <w:rPr>
                <w:kern w:val="0"/>
                <w:sz w:val="22"/>
                <w:szCs w:val="22"/>
              </w:rPr>
            </w:pPr>
            <w:r>
              <w:rPr>
                <w:rFonts w:hAnsi="宋体"/>
                <w:kern w:val="0"/>
                <w:sz w:val="22"/>
                <w:szCs w:val="22"/>
              </w:rPr>
              <w:t>经济学院</w:t>
            </w:r>
          </w:p>
        </w:tc>
        <w:tc>
          <w:tcPr>
            <w:tcW w:w="568" w:type="dxa"/>
            <w:tcMar>
              <w:top w:w="28" w:type="dxa"/>
              <w:left w:w="57" w:type="dxa"/>
              <w:bottom w:w="28" w:type="dxa"/>
              <w:right w:w="57" w:type="dxa"/>
            </w:tcMar>
            <w:vAlign w:val="center"/>
          </w:tcPr>
          <w:p w:rsidR="00704CDD" w:rsidRDefault="009043E4">
            <w:pPr>
              <w:widowControl/>
              <w:jc w:val="center"/>
              <w:rPr>
                <w:bCs/>
                <w:sz w:val="22"/>
                <w:szCs w:val="22"/>
              </w:rPr>
            </w:pPr>
            <w:r>
              <w:rPr>
                <w:bCs/>
                <w:sz w:val="22"/>
                <w:szCs w:val="22"/>
              </w:rPr>
              <w:t>≥10</w:t>
            </w:r>
            <w:r>
              <w:rPr>
                <w:rFonts w:hAnsi="宋体"/>
                <w:bCs/>
                <w:sz w:val="22"/>
                <w:szCs w:val="22"/>
              </w:rPr>
              <w:t>次</w:t>
            </w:r>
          </w:p>
        </w:tc>
      </w:tr>
    </w:tbl>
    <w:p w:rsidR="00704CDD" w:rsidRDefault="009043E4">
      <w:pPr>
        <w:keepNext/>
        <w:keepLines/>
        <w:spacing w:beforeLines="50" w:before="156" w:afterLines="50" w:after="156"/>
        <w:outlineLvl w:val="2"/>
        <w:rPr>
          <w:b/>
          <w:sz w:val="24"/>
        </w:rPr>
      </w:pPr>
      <w:r>
        <w:rPr>
          <w:rFonts w:hint="eastAsia"/>
          <w:b/>
          <w:sz w:val="24"/>
        </w:rPr>
        <w:t>五、</w:t>
      </w:r>
      <w:r>
        <w:rPr>
          <w:b/>
          <w:sz w:val="24"/>
        </w:rPr>
        <w:t>必修环节</w:t>
      </w:r>
      <w:bookmarkEnd w:id="43"/>
    </w:p>
    <w:p w:rsidR="00704CDD" w:rsidRDefault="009043E4" w:rsidP="00037B36">
      <w:pPr>
        <w:autoSpaceDE w:val="0"/>
        <w:autoSpaceDN w:val="0"/>
        <w:adjustRightInd w:val="0"/>
        <w:spacing w:line="400" w:lineRule="exact"/>
        <w:ind w:firstLineChars="200" w:firstLine="466"/>
        <w:rPr>
          <w:kern w:val="0"/>
          <w:sz w:val="24"/>
        </w:rPr>
      </w:pPr>
      <w:r>
        <w:rPr>
          <w:rFonts w:hint="eastAsia"/>
          <w:kern w:val="0"/>
          <w:sz w:val="24"/>
        </w:rPr>
        <w:t>（一）</w:t>
      </w:r>
      <w:r>
        <w:rPr>
          <w:kern w:val="0"/>
          <w:sz w:val="24"/>
        </w:rPr>
        <w:t>实践环节的基本类型</w:t>
      </w:r>
    </w:p>
    <w:p w:rsidR="00704CDD" w:rsidRDefault="009043E4" w:rsidP="00037B36">
      <w:pPr>
        <w:autoSpaceDE w:val="0"/>
        <w:autoSpaceDN w:val="0"/>
        <w:adjustRightInd w:val="0"/>
        <w:spacing w:line="400" w:lineRule="exact"/>
        <w:ind w:firstLineChars="200" w:firstLine="466"/>
        <w:rPr>
          <w:kern w:val="0"/>
          <w:sz w:val="24"/>
        </w:rPr>
      </w:pPr>
      <w:r>
        <w:rPr>
          <w:rFonts w:hint="eastAsia"/>
          <w:kern w:val="0"/>
          <w:sz w:val="24"/>
        </w:rPr>
        <w:t>1</w:t>
      </w:r>
      <w:r>
        <w:rPr>
          <w:rFonts w:hint="eastAsia"/>
          <w:kern w:val="0"/>
          <w:sz w:val="24"/>
        </w:rPr>
        <w:t>．</w:t>
      </w:r>
      <w:r>
        <w:rPr>
          <w:kern w:val="0"/>
          <w:sz w:val="24"/>
        </w:rPr>
        <w:t>社会实践</w:t>
      </w:r>
    </w:p>
    <w:p w:rsidR="00704CDD" w:rsidRDefault="009043E4" w:rsidP="00037B36">
      <w:pPr>
        <w:autoSpaceDE w:val="0"/>
        <w:autoSpaceDN w:val="0"/>
        <w:adjustRightInd w:val="0"/>
        <w:spacing w:line="400" w:lineRule="exact"/>
        <w:ind w:firstLineChars="200" w:firstLine="466"/>
        <w:rPr>
          <w:kern w:val="0"/>
          <w:sz w:val="24"/>
        </w:rPr>
      </w:pPr>
      <w:r>
        <w:rPr>
          <w:kern w:val="0"/>
          <w:sz w:val="24"/>
        </w:rPr>
        <w:t>研究生可以通过组织和参与社会调查、支教、扶贫及其他志愿者服务等方式进行实践活动，提倡以小组或团队形式开展，累计不少于</w:t>
      </w:r>
      <w:r>
        <w:rPr>
          <w:kern w:val="0"/>
          <w:sz w:val="24"/>
        </w:rPr>
        <w:t>15</w:t>
      </w:r>
      <w:r>
        <w:rPr>
          <w:kern w:val="0"/>
          <w:sz w:val="24"/>
        </w:rPr>
        <w:t>个工作日。</w:t>
      </w:r>
    </w:p>
    <w:p w:rsidR="00704CDD" w:rsidRDefault="009043E4" w:rsidP="00037B36">
      <w:pPr>
        <w:autoSpaceDE w:val="0"/>
        <w:autoSpaceDN w:val="0"/>
        <w:adjustRightInd w:val="0"/>
        <w:spacing w:line="400" w:lineRule="exact"/>
        <w:ind w:firstLineChars="200" w:firstLine="466"/>
        <w:rPr>
          <w:kern w:val="0"/>
          <w:sz w:val="24"/>
        </w:rPr>
      </w:pPr>
      <w:r>
        <w:rPr>
          <w:kern w:val="0"/>
          <w:sz w:val="24"/>
        </w:rPr>
        <w:t>研究生完成</w:t>
      </w:r>
      <w:r>
        <w:rPr>
          <w:kern w:val="0"/>
          <w:sz w:val="24"/>
        </w:rPr>
        <w:t>“</w:t>
      </w:r>
      <w:r>
        <w:rPr>
          <w:kern w:val="0"/>
          <w:sz w:val="24"/>
        </w:rPr>
        <w:t>社会实践</w:t>
      </w:r>
      <w:r>
        <w:rPr>
          <w:kern w:val="0"/>
          <w:sz w:val="24"/>
        </w:rPr>
        <w:t>”</w:t>
      </w:r>
      <w:r>
        <w:rPr>
          <w:kern w:val="0"/>
          <w:sz w:val="24"/>
        </w:rPr>
        <w:t>活动后，需撰写不少于</w:t>
      </w:r>
      <w:r>
        <w:rPr>
          <w:kern w:val="0"/>
          <w:sz w:val="24"/>
        </w:rPr>
        <w:t>3000</w:t>
      </w:r>
      <w:r>
        <w:rPr>
          <w:kern w:val="0"/>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kern w:val="0"/>
          <w:sz w:val="24"/>
        </w:rPr>
        <w:t>1</w:t>
      </w:r>
      <w:r>
        <w:rPr>
          <w:kern w:val="0"/>
          <w:sz w:val="24"/>
        </w:rPr>
        <w:t>学分。</w:t>
      </w:r>
    </w:p>
    <w:p w:rsidR="00704CDD" w:rsidRDefault="009043E4" w:rsidP="00037B36">
      <w:pPr>
        <w:autoSpaceDE w:val="0"/>
        <w:autoSpaceDN w:val="0"/>
        <w:adjustRightInd w:val="0"/>
        <w:spacing w:line="400" w:lineRule="exact"/>
        <w:ind w:firstLineChars="200" w:firstLine="466"/>
        <w:rPr>
          <w:kern w:val="0"/>
          <w:sz w:val="24"/>
        </w:rPr>
      </w:pPr>
      <w:r>
        <w:rPr>
          <w:kern w:val="0"/>
          <w:sz w:val="24"/>
        </w:rPr>
        <w:t>2</w:t>
      </w:r>
      <w:r>
        <w:rPr>
          <w:kern w:val="0"/>
          <w:sz w:val="24"/>
        </w:rPr>
        <w:t>．助研、助教</w:t>
      </w:r>
    </w:p>
    <w:p w:rsidR="00704CDD" w:rsidRDefault="009043E4" w:rsidP="00037B36">
      <w:pPr>
        <w:autoSpaceDE w:val="0"/>
        <w:autoSpaceDN w:val="0"/>
        <w:adjustRightInd w:val="0"/>
        <w:spacing w:line="400" w:lineRule="exact"/>
        <w:ind w:firstLineChars="200" w:firstLine="466"/>
        <w:rPr>
          <w:kern w:val="0"/>
          <w:sz w:val="24"/>
        </w:rPr>
      </w:pPr>
      <w:r>
        <w:rPr>
          <w:kern w:val="0"/>
          <w:sz w:val="24"/>
        </w:rPr>
        <w:t>研究生担任助教或助研工作，培养和提升综合能力，需完成至少一个标准岗位的助教或助研工作，考核通过后记</w:t>
      </w:r>
      <w:r>
        <w:rPr>
          <w:kern w:val="0"/>
          <w:sz w:val="24"/>
        </w:rPr>
        <w:t xml:space="preserve"> 1</w:t>
      </w:r>
      <w:r>
        <w:rPr>
          <w:kern w:val="0"/>
          <w:sz w:val="24"/>
        </w:rPr>
        <w:t>学分。</w:t>
      </w:r>
    </w:p>
    <w:p w:rsidR="00704CDD" w:rsidRDefault="009043E4" w:rsidP="00037B36">
      <w:pPr>
        <w:autoSpaceDE w:val="0"/>
        <w:autoSpaceDN w:val="0"/>
        <w:adjustRightInd w:val="0"/>
        <w:spacing w:line="400" w:lineRule="exact"/>
        <w:ind w:firstLineChars="200" w:firstLine="466"/>
        <w:rPr>
          <w:kern w:val="0"/>
          <w:sz w:val="24"/>
        </w:rPr>
      </w:pPr>
      <w:r>
        <w:rPr>
          <w:kern w:val="0"/>
          <w:sz w:val="24"/>
        </w:rPr>
        <w:t>研究生担任助研、助教的相关要求和考核办法等参照学校研究生</w:t>
      </w:r>
      <w:r>
        <w:rPr>
          <w:kern w:val="0"/>
          <w:sz w:val="24"/>
        </w:rPr>
        <w:t>“</w:t>
      </w:r>
      <w:r>
        <w:rPr>
          <w:kern w:val="0"/>
          <w:sz w:val="24"/>
        </w:rPr>
        <w:t>三助</w:t>
      </w:r>
      <w:r>
        <w:rPr>
          <w:kern w:val="0"/>
          <w:sz w:val="24"/>
        </w:rPr>
        <w:t>”</w:t>
      </w:r>
      <w:r>
        <w:rPr>
          <w:kern w:val="0"/>
          <w:sz w:val="24"/>
        </w:rPr>
        <w:t>工作有关规定执行。</w:t>
      </w:r>
    </w:p>
    <w:p w:rsidR="00704CDD" w:rsidRDefault="009043E4" w:rsidP="00037B36">
      <w:pPr>
        <w:autoSpaceDE w:val="0"/>
        <w:autoSpaceDN w:val="0"/>
        <w:adjustRightInd w:val="0"/>
        <w:spacing w:line="400" w:lineRule="exact"/>
        <w:ind w:firstLineChars="200" w:firstLine="466"/>
        <w:rPr>
          <w:kern w:val="0"/>
          <w:sz w:val="24"/>
        </w:rPr>
      </w:pPr>
      <w:r>
        <w:rPr>
          <w:kern w:val="0"/>
          <w:sz w:val="24"/>
        </w:rPr>
        <w:t>3</w:t>
      </w:r>
      <w:r>
        <w:rPr>
          <w:kern w:val="0"/>
          <w:sz w:val="24"/>
        </w:rPr>
        <w:t>．撰写基金项目申请书</w:t>
      </w:r>
    </w:p>
    <w:p w:rsidR="00704CDD" w:rsidRDefault="009043E4" w:rsidP="00037B36">
      <w:pPr>
        <w:autoSpaceDE w:val="0"/>
        <w:autoSpaceDN w:val="0"/>
        <w:adjustRightInd w:val="0"/>
        <w:spacing w:line="400" w:lineRule="exact"/>
        <w:ind w:firstLineChars="200" w:firstLine="466"/>
        <w:rPr>
          <w:kern w:val="0"/>
          <w:sz w:val="24"/>
        </w:rPr>
      </w:pPr>
      <w:r>
        <w:rPr>
          <w:kern w:val="0"/>
          <w:sz w:val="24"/>
        </w:rPr>
        <w:t>研究生在导师指导下完成一篇国家科研基金的申请书撰写及</w:t>
      </w:r>
      <w:r>
        <w:rPr>
          <w:kern w:val="0"/>
          <w:sz w:val="24"/>
        </w:rPr>
        <w:t>30</w:t>
      </w:r>
      <w:r>
        <w:rPr>
          <w:kern w:val="0"/>
          <w:sz w:val="24"/>
        </w:rPr>
        <w:t>分钟汇报</w:t>
      </w:r>
      <w:r>
        <w:rPr>
          <w:kern w:val="0"/>
          <w:sz w:val="24"/>
        </w:rPr>
        <w:t>PPT</w:t>
      </w:r>
      <w:r>
        <w:rPr>
          <w:kern w:val="0"/>
          <w:sz w:val="24"/>
        </w:rPr>
        <w:t>，经指导教师（小组）检查、评阅后，合格者记</w:t>
      </w:r>
      <w:r>
        <w:rPr>
          <w:kern w:val="0"/>
          <w:sz w:val="24"/>
        </w:rPr>
        <w:t>1</w:t>
      </w:r>
      <w:r>
        <w:rPr>
          <w:kern w:val="0"/>
          <w:sz w:val="24"/>
        </w:rPr>
        <w:t>学分。</w:t>
      </w:r>
    </w:p>
    <w:p w:rsidR="00704CDD" w:rsidRDefault="009043E4" w:rsidP="00037B36">
      <w:pPr>
        <w:autoSpaceDE w:val="0"/>
        <w:autoSpaceDN w:val="0"/>
        <w:adjustRightInd w:val="0"/>
        <w:spacing w:line="400" w:lineRule="exact"/>
        <w:ind w:firstLineChars="200" w:firstLine="466"/>
        <w:rPr>
          <w:kern w:val="0"/>
          <w:sz w:val="24"/>
        </w:rPr>
      </w:pPr>
      <w:r>
        <w:rPr>
          <w:kern w:val="0"/>
          <w:sz w:val="24"/>
        </w:rPr>
        <w:t>4</w:t>
      </w:r>
      <w:r>
        <w:rPr>
          <w:kern w:val="0"/>
          <w:sz w:val="24"/>
        </w:rPr>
        <w:t>．国际学术交流</w:t>
      </w:r>
    </w:p>
    <w:p w:rsidR="00704CDD" w:rsidRDefault="009043E4" w:rsidP="00037B36">
      <w:pPr>
        <w:autoSpaceDE w:val="0"/>
        <w:autoSpaceDN w:val="0"/>
        <w:adjustRightInd w:val="0"/>
        <w:spacing w:line="400" w:lineRule="exact"/>
        <w:ind w:firstLineChars="200" w:firstLine="466"/>
        <w:rPr>
          <w:kern w:val="0"/>
          <w:sz w:val="24"/>
        </w:rPr>
      </w:pPr>
      <w:r>
        <w:rPr>
          <w:kern w:val="0"/>
          <w:sz w:val="24"/>
        </w:rPr>
        <w:t>研究生在读期间，通过各类项目赴境外高校、科研机构学习、交流合作（不少于</w:t>
      </w:r>
      <w:r>
        <w:rPr>
          <w:kern w:val="0"/>
          <w:sz w:val="24"/>
        </w:rPr>
        <w:t>3</w:t>
      </w:r>
      <w:r>
        <w:rPr>
          <w:kern w:val="0"/>
          <w:sz w:val="24"/>
        </w:rPr>
        <w:t>个月），或参加一次国际学术会议并做口头报告。学院审核通过后记</w:t>
      </w:r>
      <w:r>
        <w:rPr>
          <w:kern w:val="0"/>
          <w:sz w:val="24"/>
        </w:rPr>
        <w:t xml:space="preserve"> 1 </w:t>
      </w:r>
      <w:r>
        <w:rPr>
          <w:kern w:val="0"/>
          <w:sz w:val="24"/>
        </w:rPr>
        <w:t>学分。</w:t>
      </w:r>
    </w:p>
    <w:p w:rsidR="00704CDD" w:rsidRDefault="009043E4" w:rsidP="00037B36">
      <w:pPr>
        <w:autoSpaceDE w:val="0"/>
        <w:autoSpaceDN w:val="0"/>
        <w:adjustRightInd w:val="0"/>
        <w:spacing w:line="400" w:lineRule="exact"/>
        <w:ind w:firstLineChars="200" w:firstLine="466"/>
        <w:rPr>
          <w:kern w:val="0"/>
          <w:sz w:val="24"/>
        </w:rPr>
      </w:pPr>
      <w:r>
        <w:rPr>
          <w:kern w:val="0"/>
          <w:sz w:val="24"/>
        </w:rPr>
        <w:t>5</w:t>
      </w:r>
      <w:r>
        <w:rPr>
          <w:kern w:val="0"/>
          <w:sz w:val="24"/>
        </w:rPr>
        <w:t>．实验室安全培训</w:t>
      </w:r>
    </w:p>
    <w:p w:rsidR="00704CDD" w:rsidRDefault="009043E4" w:rsidP="00037B36">
      <w:pPr>
        <w:autoSpaceDE w:val="0"/>
        <w:autoSpaceDN w:val="0"/>
        <w:adjustRightInd w:val="0"/>
        <w:spacing w:line="400" w:lineRule="exact"/>
        <w:ind w:firstLineChars="200" w:firstLine="466"/>
        <w:rPr>
          <w:kern w:val="0"/>
          <w:sz w:val="24"/>
        </w:rPr>
      </w:pPr>
      <w:r>
        <w:rPr>
          <w:kern w:val="0"/>
          <w:sz w:val="24"/>
        </w:rPr>
        <w:lastRenderedPageBreak/>
        <w:t>研究生进入课题之前必须完成实验室安全培训</w:t>
      </w:r>
      <w:r>
        <w:rPr>
          <w:rFonts w:hint="eastAsia"/>
          <w:kern w:val="0"/>
          <w:sz w:val="24"/>
        </w:rPr>
        <w:t>，</w:t>
      </w:r>
      <w:r>
        <w:rPr>
          <w:kern w:val="0"/>
          <w:sz w:val="24"/>
        </w:rPr>
        <w:t>考核通过后记</w:t>
      </w:r>
      <w:r>
        <w:rPr>
          <w:kern w:val="0"/>
          <w:sz w:val="24"/>
        </w:rPr>
        <w:t>1</w:t>
      </w:r>
      <w:r>
        <w:rPr>
          <w:kern w:val="0"/>
          <w:sz w:val="24"/>
        </w:rPr>
        <w:t>学分。</w:t>
      </w:r>
    </w:p>
    <w:p w:rsidR="00704CDD" w:rsidRDefault="009043E4" w:rsidP="00037B36">
      <w:pPr>
        <w:autoSpaceDE w:val="0"/>
        <w:autoSpaceDN w:val="0"/>
        <w:adjustRightInd w:val="0"/>
        <w:spacing w:line="400" w:lineRule="exact"/>
        <w:ind w:firstLineChars="200" w:firstLine="466"/>
        <w:rPr>
          <w:kern w:val="0"/>
          <w:sz w:val="24"/>
        </w:rPr>
      </w:pPr>
      <w:r>
        <w:rPr>
          <w:kern w:val="0"/>
          <w:sz w:val="24"/>
        </w:rPr>
        <w:t xml:space="preserve">※ </w:t>
      </w:r>
      <w:r>
        <w:rPr>
          <w:kern w:val="0"/>
          <w:sz w:val="24"/>
        </w:rPr>
        <w:t>定向培养研究生、来华留学生可免修实践环节，但不记学分，所缺学分必须通过选修课程补齐。</w:t>
      </w:r>
    </w:p>
    <w:p w:rsidR="00704CDD" w:rsidRDefault="009043E4" w:rsidP="00037B36">
      <w:pPr>
        <w:autoSpaceDE w:val="0"/>
        <w:autoSpaceDN w:val="0"/>
        <w:adjustRightInd w:val="0"/>
        <w:spacing w:line="400" w:lineRule="exact"/>
        <w:ind w:firstLineChars="200" w:firstLine="466"/>
        <w:rPr>
          <w:kern w:val="0"/>
          <w:sz w:val="24"/>
        </w:rPr>
      </w:pPr>
      <w:r>
        <w:rPr>
          <w:kern w:val="0"/>
          <w:sz w:val="24"/>
        </w:rPr>
        <w:t>（二）学术活动</w:t>
      </w:r>
    </w:p>
    <w:p w:rsidR="00704CDD" w:rsidRDefault="009043E4" w:rsidP="00037B36">
      <w:pPr>
        <w:autoSpaceDE w:val="0"/>
        <w:autoSpaceDN w:val="0"/>
        <w:adjustRightInd w:val="0"/>
        <w:spacing w:line="400" w:lineRule="exact"/>
        <w:ind w:firstLineChars="200" w:firstLine="466"/>
        <w:rPr>
          <w:kern w:val="0"/>
          <w:sz w:val="24"/>
        </w:rPr>
      </w:pPr>
      <w:r>
        <w:rPr>
          <w:kern w:val="0"/>
          <w:sz w:val="24"/>
        </w:rPr>
        <w:t>博士研究生应公开做学术报告不少于</w:t>
      </w:r>
      <w:r>
        <w:rPr>
          <w:kern w:val="0"/>
          <w:sz w:val="24"/>
        </w:rPr>
        <w:t>2</w:t>
      </w:r>
      <w:r>
        <w:rPr>
          <w:kern w:val="0"/>
          <w:sz w:val="24"/>
        </w:rPr>
        <w:t>次，参加学术报告至少</w:t>
      </w:r>
      <w:r>
        <w:rPr>
          <w:kern w:val="0"/>
          <w:sz w:val="24"/>
        </w:rPr>
        <w:t>10</w:t>
      </w:r>
      <w:r>
        <w:rPr>
          <w:kern w:val="0"/>
          <w:sz w:val="24"/>
        </w:rPr>
        <w:t>次，且每次参加学术活动必须写出</w:t>
      </w:r>
      <w:r>
        <w:rPr>
          <w:kern w:val="0"/>
          <w:sz w:val="24"/>
        </w:rPr>
        <w:t>500</w:t>
      </w:r>
      <w:r>
        <w:rPr>
          <w:kern w:val="0"/>
          <w:sz w:val="24"/>
        </w:rPr>
        <w:t>字以上的心得。经指导教师（小组）检查、审核，完成者在必修环节记</w:t>
      </w:r>
      <w:r>
        <w:rPr>
          <w:kern w:val="0"/>
          <w:sz w:val="24"/>
        </w:rPr>
        <w:t>1</w:t>
      </w:r>
      <w:r>
        <w:rPr>
          <w:kern w:val="0"/>
          <w:sz w:val="24"/>
        </w:rPr>
        <w:t>个学分。</w:t>
      </w:r>
    </w:p>
    <w:p w:rsidR="00704CDD" w:rsidRDefault="009043E4" w:rsidP="00037B36">
      <w:pPr>
        <w:autoSpaceDE w:val="0"/>
        <w:autoSpaceDN w:val="0"/>
        <w:adjustRightInd w:val="0"/>
        <w:spacing w:line="400" w:lineRule="exact"/>
        <w:ind w:firstLineChars="200" w:firstLine="466"/>
        <w:rPr>
          <w:kern w:val="0"/>
          <w:sz w:val="24"/>
        </w:rPr>
      </w:pPr>
      <w:r>
        <w:rPr>
          <w:kern w:val="0"/>
          <w:sz w:val="24"/>
        </w:rPr>
        <w:t>（三）选题报告与中期考核</w:t>
      </w:r>
    </w:p>
    <w:p w:rsidR="00704CDD" w:rsidRDefault="009043E4" w:rsidP="00037B36">
      <w:pPr>
        <w:autoSpaceDE w:val="0"/>
        <w:autoSpaceDN w:val="0"/>
        <w:adjustRightInd w:val="0"/>
        <w:spacing w:line="400" w:lineRule="exact"/>
        <w:ind w:firstLineChars="200" w:firstLine="466"/>
        <w:rPr>
          <w:kern w:val="0"/>
          <w:sz w:val="24"/>
        </w:rPr>
      </w:pPr>
      <w:r>
        <w:rPr>
          <w:rFonts w:hint="eastAsia"/>
          <w:sz w:val="24"/>
        </w:rPr>
        <w:t>学位论文选题报告不仅要提出研究的问题，还要提出问题的依据以及解决这些问题的思路与实施途径，</w:t>
      </w:r>
      <w:r>
        <w:rPr>
          <w:kern w:val="0"/>
          <w:sz w:val="24"/>
        </w:rPr>
        <w:t>博士研究生入学后，应在导师指导下明确科学研究方向，查阅国内外相关文献，进行广泛的调查研究，提出学位论文选题报告，经审核后确定研究课题。选题报告通过后，记</w:t>
      </w:r>
      <w:r>
        <w:rPr>
          <w:kern w:val="0"/>
          <w:sz w:val="24"/>
        </w:rPr>
        <w:t>1</w:t>
      </w:r>
      <w:r>
        <w:rPr>
          <w:kern w:val="0"/>
          <w:sz w:val="24"/>
        </w:rPr>
        <w:t>个必修环节学分。</w:t>
      </w:r>
    </w:p>
    <w:p w:rsidR="00704CDD" w:rsidRDefault="009043E4" w:rsidP="00037B36">
      <w:pPr>
        <w:autoSpaceDE w:val="0"/>
        <w:autoSpaceDN w:val="0"/>
        <w:adjustRightInd w:val="0"/>
        <w:spacing w:line="400" w:lineRule="exact"/>
        <w:ind w:firstLineChars="200" w:firstLine="466"/>
        <w:rPr>
          <w:kern w:val="0"/>
          <w:sz w:val="24"/>
        </w:rPr>
      </w:pPr>
      <w:r>
        <w:rPr>
          <w:kern w:val="0"/>
          <w:sz w:val="24"/>
        </w:rPr>
        <w:t>博士研究生必须参加学校的中期考核。博士研究生选题报告和中期考核的具体要求，按照学校研究生中期考核及开题管理有关规定要求执行。</w:t>
      </w:r>
    </w:p>
    <w:p w:rsidR="00704CDD" w:rsidRDefault="009043E4">
      <w:pPr>
        <w:keepNext/>
        <w:keepLines/>
        <w:spacing w:beforeLines="50" w:before="156" w:afterLines="50" w:after="156"/>
        <w:outlineLvl w:val="2"/>
        <w:rPr>
          <w:b/>
          <w:sz w:val="24"/>
        </w:rPr>
      </w:pPr>
      <w:bookmarkStart w:id="44" w:name="_Toc29865"/>
      <w:r>
        <w:rPr>
          <w:rFonts w:hint="eastAsia"/>
          <w:b/>
          <w:sz w:val="24"/>
        </w:rPr>
        <w:t>六、科学研究与学位论文</w:t>
      </w:r>
      <w:bookmarkEnd w:id="44"/>
    </w:p>
    <w:p w:rsidR="00704CDD" w:rsidRDefault="009043E4" w:rsidP="004959EA">
      <w:pPr>
        <w:autoSpaceDE w:val="0"/>
        <w:autoSpaceDN w:val="0"/>
        <w:adjustRightInd w:val="0"/>
        <w:spacing w:line="400" w:lineRule="exact"/>
        <w:ind w:firstLineChars="200" w:firstLine="466"/>
        <w:rPr>
          <w:kern w:val="0"/>
          <w:sz w:val="24"/>
        </w:rPr>
      </w:pPr>
      <w:r>
        <w:rPr>
          <w:kern w:val="0"/>
          <w:sz w:val="24"/>
        </w:rPr>
        <w:t>（一）科学研究</w:t>
      </w:r>
    </w:p>
    <w:p w:rsidR="00704CDD" w:rsidRDefault="009043E4" w:rsidP="004959EA">
      <w:pPr>
        <w:autoSpaceDE w:val="0"/>
        <w:autoSpaceDN w:val="0"/>
        <w:adjustRightInd w:val="0"/>
        <w:spacing w:line="400" w:lineRule="exact"/>
        <w:ind w:firstLineChars="200" w:firstLine="466"/>
        <w:rPr>
          <w:sz w:val="24"/>
        </w:rPr>
      </w:pPr>
      <w:r>
        <w:rPr>
          <w:kern w:val="0"/>
          <w:sz w:val="24"/>
        </w:rPr>
        <w:t>博士研究生科研能力的培养应贯穿于研究生学习、培养的全过程。学位论文选题确定后，博士研究生应围绕选题方向开展阶段性研究工作并发表阶段性相关研究成果。</w:t>
      </w:r>
    </w:p>
    <w:p w:rsidR="00704CDD" w:rsidRDefault="009043E4" w:rsidP="004959EA">
      <w:pPr>
        <w:autoSpaceDE w:val="0"/>
        <w:autoSpaceDN w:val="0"/>
        <w:adjustRightInd w:val="0"/>
        <w:spacing w:line="400" w:lineRule="exact"/>
        <w:ind w:firstLineChars="200" w:firstLine="466"/>
        <w:rPr>
          <w:kern w:val="0"/>
          <w:sz w:val="24"/>
        </w:rPr>
      </w:pPr>
      <w:r>
        <w:rPr>
          <w:rFonts w:hint="eastAsia"/>
          <w:kern w:val="0"/>
          <w:sz w:val="24"/>
        </w:rPr>
        <w:t>（二）</w:t>
      </w:r>
      <w:r>
        <w:rPr>
          <w:kern w:val="0"/>
          <w:sz w:val="24"/>
        </w:rPr>
        <w:t>学位论文</w:t>
      </w:r>
    </w:p>
    <w:p w:rsidR="00704CDD" w:rsidRDefault="009043E4">
      <w:pPr>
        <w:adjustRightInd w:val="0"/>
        <w:snapToGrid w:val="0"/>
        <w:spacing w:line="400" w:lineRule="exact"/>
        <w:ind w:firstLineChars="200" w:firstLine="466"/>
        <w:rPr>
          <w:sz w:val="24"/>
        </w:rPr>
      </w:pPr>
      <w:r>
        <w:rPr>
          <w:sz w:val="24"/>
        </w:rPr>
        <w:t>博士学位论文的撰写是应用经济学</w:t>
      </w:r>
      <w:r>
        <w:rPr>
          <w:rFonts w:hint="eastAsia"/>
          <w:sz w:val="24"/>
        </w:rPr>
        <w:t>（本科起点）</w:t>
      </w:r>
      <w:r>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应用经济学</w:t>
      </w:r>
      <w:r>
        <w:rPr>
          <w:rFonts w:hint="eastAsia"/>
          <w:sz w:val="24"/>
        </w:rPr>
        <w:t>（本科起点）</w:t>
      </w:r>
      <w:r>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sz w:val="24"/>
        </w:rPr>
        <w:t>应用经济学</w:t>
      </w:r>
      <w:r>
        <w:rPr>
          <w:rFonts w:hint="eastAsia"/>
          <w:sz w:val="24"/>
        </w:rPr>
        <w:t>（本科起点）学术学位博士研究生在博士学位论文送审前，须满足取得学籍当年学校申请博士学位学术成果有关规定和经济学院学位与研究生教育有关规定，方可送审。</w:t>
      </w:r>
    </w:p>
    <w:p w:rsidR="00704CDD" w:rsidRDefault="009043E4">
      <w:pPr>
        <w:adjustRightInd w:val="0"/>
        <w:snapToGrid w:val="0"/>
        <w:spacing w:line="400" w:lineRule="exact"/>
        <w:ind w:firstLineChars="200" w:firstLine="466"/>
        <w:rPr>
          <w:sz w:val="24"/>
        </w:rPr>
      </w:pPr>
      <w:r>
        <w:rPr>
          <w:sz w:val="24"/>
        </w:rPr>
        <w:t>应用经济学</w:t>
      </w:r>
      <w:r>
        <w:rPr>
          <w:rFonts w:hint="eastAsia"/>
          <w:sz w:val="24"/>
        </w:rPr>
        <w:t>（本科起点）学术学位博士研究生在博士学位论文答辩前，须达到学校研究生学位论文答辩管理办法有关要求，方可答辩。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sz w:val="24"/>
        </w:rPr>
      </w:pPr>
      <w:r>
        <w:rPr>
          <w:rFonts w:hint="eastAsia"/>
          <w:sz w:val="24"/>
        </w:rPr>
        <w:t>※</w:t>
      </w:r>
      <w:r>
        <w:rPr>
          <w:rFonts w:hint="eastAsia"/>
          <w:sz w:val="24"/>
        </w:rPr>
        <w:t xml:space="preserve"> </w:t>
      </w:r>
      <w:r>
        <w:rPr>
          <w:rFonts w:hint="eastAsia"/>
          <w:sz w:val="24"/>
        </w:rPr>
        <w:t>未尽事宜以研究生取得学籍当年武汉理工大学《研究生手册》和经济学院学位与研究生教育有关规定为准</w:t>
      </w:r>
      <w:r>
        <w:rPr>
          <w:sz w:val="24"/>
        </w:rPr>
        <w:t>。</w:t>
      </w:r>
    </w:p>
    <w:p w:rsidR="00704CDD" w:rsidRDefault="009043E4">
      <w:pPr>
        <w:keepNext/>
        <w:keepLines/>
        <w:spacing w:beforeLines="50" w:before="156" w:afterLines="50" w:after="156"/>
        <w:outlineLvl w:val="2"/>
        <w:rPr>
          <w:b/>
          <w:sz w:val="24"/>
        </w:rPr>
      </w:pPr>
      <w:bookmarkStart w:id="45" w:name="_Toc9217"/>
      <w:r>
        <w:rPr>
          <w:rFonts w:hint="eastAsia"/>
          <w:b/>
          <w:sz w:val="24"/>
        </w:rPr>
        <w:lastRenderedPageBreak/>
        <w:t>七、培养方式与方法</w:t>
      </w:r>
      <w:bookmarkEnd w:id="45"/>
    </w:p>
    <w:p w:rsidR="00704CDD" w:rsidRDefault="009043E4" w:rsidP="004959EA">
      <w:pPr>
        <w:autoSpaceDE w:val="0"/>
        <w:autoSpaceDN w:val="0"/>
        <w:adjustRightInd w:val="0"/>
        <w:spacing w:line="400" w:lineRule="exact"/>
        <w:ind w:firstLineChars="200" w:firstLine="466"/>
        <w:rPr>
          <w:kern w:val="0"/>
          <w:sz w:val="24"/>
        </w:rPr>
      </w:pPr>
      <w:r>
        <w:rPr>
          <w:rFonts w:hint="eastAsia"/>
          <w:kern w:val="0"/>
          <w:sz w:val="24"/>
        </w:rPr>
        <w:t>（一）</w:t>
      </w:r>
      <w:r>
        <w:rPr>
          <w:kern w:val="0"/>
          <w:sz w:val="24"/>
        </w:rPr>
        <w:t>培养单位和导师（组）应进行经常性的政治、纪律和思想教育，指导研究生积极参与政治学习、公益劳动等集体活动。</w:t>
      </w:r>
    </w:p>
    <w:p w:rsidR="00704CDD" w:rsidRDefault="009043E4" w:rsidP="004959EA">
      <w:pPr>
        <w:autoSpaceDE w:val="0"/>
        <w:autoSpaceDN w:val="0"/>
        <w:adjustRightInd w:val="0"/>
        <w:spacing w:line="400" w:lineRule="exact"/>
        <w:ind w:firstLineChars="200" w:firstLine="466"/>
        <w:rPr>
          <w:kern w:val="0"/>
          <w:sz w:val="24"/>
        </w:rPr>
      </w:pPr>
      <w:r>
        <w:rPr>
          <w:rFonts w:hint="eastAsia"/>
          <w:kern w:val="0"/>
          <w:sz w:val="24"/>
        </w:rPr>
        <w:t>（二）</w:t>
      </w:r>
      <w:r>
        <w:rPr>
          <w:kern w:val="0"/>
          <w:sz w:val="24"/>
        </w:rPr>
        <w:t>博士生的培养方式采取导师负责制或导师组负责制。培养方法应灵活多样，可采取启发式、研讨式的教学方式，结合学术沙龙、学术报告与学术讲座等多种教学方式。在课堂教学和专题研讨中，导师应及时关注进展和引导相关学术活动。</w:t>
      </w:r>
    </w:p>
    <w:p w:rsidR="00704CDD" w:rsidRDefault="009043E4" w:rsidP="004959EA">
      <w:pPr>
        <w:autoSpaceDE w:val="0"/>
        <w:autoSpaceDN w:val="0"/>
        <w:adjustRightInd w:val="0"/>
        <w:spacing w:line="400" w:lineRule="exact"/>
        <w:ind w:firstLineChars="200" w:firstLine="466"/>
        <w:rPr>
          <w:kern w:val="0"/>
          <w:sz w:val="24"/>
        </w:rPr>
      </w:pPr>
      <w:r>
        <w:rPr>
          <w:rFonts w:hint="eastAsia"/>
          <w:kern w:val="0"/>
          <w:sz w:val="24"/>
        </w:rPr>
        <w:t>（三）</w:t>
      </w:r>
      <w:r>
        <w:rPr>
          <w:kern w:val="0"/>
          <w:sz w:val="24"/>
        </w:rPr>
        <w:t>鼓励博士生积极参与科研课题和学术会议，参加全国各类研究生学术科技竞赛，积极申报各类研究生创新创业项目，积极开展在政府部门、产业的社会实践和现场调研，运用本学科坚实的基础理论和系统的专门知识，对经济发展中的实际问题提出研究方案和建议措施，注重培养博士生独立分析问题和解决问题的能力。</w:t>
      </w:r>
    </w:p>
    <w:p w:rsidR="00704CDD" w:rsidRDefault="009043E4">
      <w:pPr>
        <w:keepNext/>
        <w:keepLines/>
        <w:spacing w:beforeLines="50" w:before="156" w:afterLines="50" w:after="156"/>
        <w:outlineLvl w:val="2"/>
        <w:rPr>
          <w:b/>
          <w:sz w:val="24"/>
        </w:rPr>
      </w:pPr>
      <w:bookmarkStart w:id="46" w:name="_Toc7344"/>
      <w:r>
        <w:rPr>
          <w:rFonts w:hint="eastAsia"/>
          <w:b/>
          <w:sz w:val="24"/>
        </w:rPr>
        <w:t>八、</w:t>
      </w:r>
      <w:r>
        <w:rPr>
          <w:b/>
          <w:sz w:val="24"/>
        </w:rPr>
        <w:t>其它</w:t>
      </w:r>
      <w:bookmarkEnd w:id="46"/>
    </w:p>
    <w:p w:rsidR="00704CDD" w:rsidRDefault="009043E4" w:rsidP="004959EA">
      <w:pPr>
        <w:autoSpaceDE w:val="0"/>
        <w:autoSpaceDN w:val="0"/>
        <w:adjustRightInd w:val="0"/>
        <w:spacing w:line="400" w:lineRule="exact"/>
        <w:ind w:firstLineChars="200" w:firstLine="466"/>
        <w:rPr>
          <w:kern w:val="0"/>
          <w:sz w:val="24"/>
        </w:rPr>
      </w:pPr>
      <w:r>
        <w:rPr>
          <w:rFonts w:hint="eastAsia"/>
          <w:kern w:val="0"/>
          <w:sz w:val="24"/>
        </w:rPr>
        <w:t>（一）</w:t>
      </w:r>
      <w:r>
        <w:rPr>
          <w:kern w:val="0"/>
          <w:sz w:val="24"/>
        </w:rPr>
        <w:t>应用经济学</w:t>
      </w:r>
      <w:r>
        <w:rPr>
          <w:rFonts w:hint="eastAsia"/>
          <w:kern w:val="0"/>
          <w:sz w:val="24"/>
        </w:rPr>
        <w:t>（本科起点）</w:t>
      </w:r>
      <w:r>
        <w:rPr>
          <w:kern w:val="0"/>
          <w:sz w:val="24"/>
        </w:rPr>
        <w:t>学术学位博士研究生开题前需修满学位课程的学分，允许研究生开题后根据论文研究需要选修部分其他课程，申请答辩前</w:t>
      </w:r>
      <w:r>
        <w:rPr>
          <w:rFonts w:hint="eastAsia"/>
          <w:kern w:val="0"/>
          <w:sz w:val="24"/>
        </w:rPr>
        <w:t>需</w:t>
      </w:r>
      <w:r>
        <w:rPr>
          <w:kern w:val="0"/>
          <w:sz w:val="24"/>
        </w:rPr>
        <w:t>修完全部课程。</w:t>
      </w:r>
    </w:p>
    <w:p w:rsidR="00704CDD" w:rsidRDefault="009043E4" w:rsidP="004959EA">
      <w:pPr>
        <w:autoSpaceDE w:val="0"/>
        <w:autoSpaceDN w:val="0"/>
        <w:adjustRightInd w:val="0"/>
        <w:spacing w:line="400" w:lineRule="exact"/>
        <w:ind w:firstLineChars="200" w:firstLine="466"/>
        <w:rPr>
          <w:kern w:val="0"/>
          <w:sz w:val="24"/>
        </w:rPr>
      </w:pPr>
      <w:r>
        <w:rPr>
          <w:rFonts w:hint="eastAsia"/>
          <w:kern w:val="0"/>
          <w:sz w:val="24"/>
        </w:rPr>
        <w:t>（二）</w:t>
      </w:r>
      <w:r>
        <w:rPr>
          <w:kern w:val="0"/>
          <w:sz w:val="24"/>
        </w:rPr>
        <w:t>应用经济学</w:t>
      </w:r>
      <w:r>
        <w:rPr>
          <w:rFonts w:hint="eastAsia"/>
          <w:kern w:val="0"/>
          <w:sz w:val="24"/>
        </w:rPr>
        <w:t>（本科起点）</w:t>
      </w:r>
      <w:r>
        <w:rPr>
          <w:kern w:val="0"/>
          <w:sz w:val="24"/>
        </w:rPr>
        <w:t>学术学位博士研究生应查阅本学科国内外文献</w:t>
      </w:r>
      <w:r>
        <w:rPr>
          <w:kern w:val="0"/>
          <w:sz w:val="24"/>
        </w:rPr>
        <w:t>100</w:t>
      </w:r>
      <w:r>
        <w:rPr>
          <w:kern w:val="0"/>
          <w:sz w:val="24"/>
        </w:rPr>
        <w:t>篇以上，其中外文文献不少于三分之一。</w:t>
      </w:r>
    </w:p>
    <w:p w:rsidR="00704CDD" w:rsidRDefault="009043E4" w:rsidP="004959EA">
      <w:pPr>
        <w:autoSpaceDE w:val="0"/>
        <w:autoSpaceDN w:val="0"/>
        <w:adjustRightInd w:val="0"/>
        <w:spacing w:line="400" w:lineRule="exact"/>
        <w:ind w:firstLineChars="200" w:firstLine="466"/>
        <w:rPr>
          <w:kern w:val="0"/>
          <w:sz w:val="24"/>
        </w:rPr>
      </w:pPr>
      <w:r>
        <w:rPr>
          <w:rFonts w:hint="eastAsia"/>
          <w:kern w:val="0"/>
          <w:sz w:val="24"/>
        </w:rPr>
        <w:t>（三）</w:t>
      </w:r>
      <w:r>
        <w:rPr>
          <w:kern w:val="0"/>
          <w:sz w:val="24"/>
        </w:rPr>
        <w:t>应用经济学</w:t>
      </w:r>
      <w:r>
        <w:rPr>
          <w:rFonts w:hint="eastAsia"/>
          <w:kern w:val="0"/>
          <w:sz w:val="24"/>
        </w:rPr>
        <w:t>（本科起点）</w:t>
      </w:r>
      <w:r>
        <w:rPr>
          <w:kern w:val="0"/>
          <w:sz w:val="24"/>
        </w:rPr>
        <w:t>学术学位博士研究生在课程学习阶段每月至少</w:t>
      </w:r>
      <w:r>
        <w:rPr>
          <w:kern w:val="0"/>
          <w:sz w:val="24"/>
        </w:rPr>
        <w:t>1</w:t>
      </w:r>
      <w:r>
        <w:rPr>
          <w:kern w:val="0"/>
          <w:sz w:val="24"/>
        </w:rPr>
        <w:t>次、论文工作阶段</w:t>
      </w:r>
      <w:r>
        <w:rPr>
          <w:rFonts w:hint="eastAsia"/>
          <w:kern w:val="0"/>
          <w:sz w:val="24"/>
        </w:rPr>
        <w:t>每月</w:t>
      </w:r>
      <w:r>
        <w:rPr>
          <w:kern w:val="0"/>
          <w:sz w:val="24"/>
        </w:rPr>
        <w:t>至少</w:t>
      </w:r>
      <w:r>
        <w:rPr>
          <w:kern w:val="0"/>
          <w:sz w:val="24"/>
        </w:rPr>
        <w:t>2</w:t>
      </w:r>
      <w:r>
        <w:rPr>
          <w:kern w:val="0"/>
          <w:sz w:val="24"/>
        </w:rPr>
        <w:t>次向指导教师汇报自己的学习和研究工作情况</w:t>
      </w:r>
      <w:r>
        <w:rPr>
          <w:rFonts w:hint="eastAsia"/>
          <w:kern w:val="0"/>
          <w:sz w:val="24"/>
        </w:rPr>
        <w:t>，并</w:t>
      </w:r>
      <w:r>
        <w:rPr>
          <w:kern w:val="0"/>
          <w:sz w:val="24"/>
        </w:rPr>
        <w:t>形成制度。</w:t>
      </w:r>
    </w:p>
    <w:p w:rsidR="00704CDD" w:rsidRDefault="009043E4" w:rsidP="004959EA">
      <w:pPr>
        <w:autoSpaceDE w:val="0"/>
        <w:autoSpaceDN w:val="0"/>
        <w:adjustRightInd w:val="0"/>
        <w:spacing w:line="400" w:lineRule="exact"/>
        <w:ind w:firstLineChars="200" w:firstLine="466"/>
        <w:rPr>
          <w:kern w:val="0"/>
          <w:sz w:val="24"/>
        </w:rPr>
      </w:pPr>
      <w:r>
        <w:rPr>
          <w:rFonts w:hint="eastAsia"/>
          <w:kern w:val="0"/>
          <w:sz w:val="24"/>
        </w:rPr>
        <w:t>（四）</w:t>
      </w:r>
      <w:r>
        <w:rPr>
          <w:kern w:val="0"/>
          <w:sz w:val="24"/>
        </w:rPr>
        <w:t>全日制、非全日制研究生适用同一培养方案。</w:t>
      </w:r>
    </w:p>
    <w:p w:rsidR="00704CDD" w:rsidRDefault="009043E4" w:rsidP="004959EA">
      <w:pPr>
        <w:autoSpaceDE w:val="0"/>
        <w:autoSpaceDN w:val="0"/>
        <w:adjustRightInd w:val="0"/>
        <w:spacing w:line="400" w:lineRule="exact"/>
        <w:ind w:firstLineChars="200" w:firstLine="466"/>
        <w:rPr>
          <w:kern w:val="0"/>
          <w:sz w:val="24"/>
        </w:rPr>
      </w:pPr>
      <w:r>
        <w:rPr>
          <w:rFonts w:hint="eastAsia"/>
          <w:kern w:val="0"/>
          <w:sz w:val="24"/>
        </w:rPr>
        <w:t>（五）</w:t>
      </w:r>
      <w:r>
        <w:rPr>
          <w:kern w:val="0"/>
          <w:sz w:val="24"/>
        </w:rPr>
        <w:t>本次制订培养方案从</w:t>
      </w:r>
      <w:r>
        <w:rPr>
          <w:kern w:val="0"/>
          <w:sz w:val="24"/>
        </w:rPr>
        <w:t>202</w:t>
      </w:r>
      <w:r>
        <w:rPr>
          <w:rFonts w:hint="eastAsia"/>
          <w:kern w:val="0"/>
          <w:sz w:val="24"/>
        </w:rPr>
        <w:t>2</w:t>
      </w:r>
      <w:r>
        <w:rPr>
          <w:kern w:val="0"/>
          <w:sz w:val="24"/>
        </w:rPr>
        <w:t>级应用经济学</w:t>
      </w:r>
      <w:r>
        <w:rPr>
          <w:rFonts w:hint="eastAsia"/>
          <w:kern w:val="0"/>
          <w:sz w:val="24"/>
        </w:rPr>
        <w:t>（本科起点）</w:t>
      </w:r>
      <w:r>
        <w:rPr>
          <w:kern w:val="0"/>
          <w:sz w:val="24"/>
        </w:rPr>
        <w:t>学术学位博士研究生开始执行。</w:t>
      </w:r>
    </w:p>
    <w:p w:rsidR="00704CDD" w:rsidRDefault="009043E4">
      <w:r>
        <w:br w:type="page"/>
      </w:r>
    </w:p>
    <w:p w:rsidR="00704CDD" w:rsidRDefault="009043E4">
      <w:pPr>
        <w:keepNext/>
        <w:keepLines/>
        <w:spacing w:beforeLines="100" w:before="312" w:afterLines="100" w:after="312"/>
        <w:jc w:val="center"/>
        <w:outlineLvl w:val="0"/>
        <w:rPr>
          <w:rFonts w:eastAsia="黑体"/>
          <w:b/>
          <w:kern w:val="0"/>
          <w:sz w:val="32"/>
          <w:szCs w:val="32"/>
        </w:rPr>
      </w:pPr>
      <w:bookmarkStart w:id="47" w:name="_Toc105667345"/>
      <w:r>
        <w:rPr>
          <w:rFonts w:eastAsia="黑体"/>
          <w:b/>
          <w:kern w:val="0"/>
          <w:sz w:val="32"/>
          <w:szCs w:val="32"/>
        </w:rPr>
        <w:lastRenderedPageBreak/>
        <w:t>马克思主义理论学术学位博士研究生培养方案</w:t>
      </w:r>
      <w:bookmarkEnd w:id="47"/>
    </w:p>
    <w:p w:rsidR="00704CDD" w:rsidRDefault="009043E4" w:rsidP="004959EA">
      <w:pPr>
        <w:spacing w:afterLines="100" w:after="312" w:line="360" w:lineRule="auto"/>
        <w:jc w:val="center"/>
        <w:outlineLvl w:val="1"/>
        <w:rPr>
          <w:sz w:val="24"/>
        </w:rPr>
      </w:pPr>
      <w:r>
        <w:rPr>
          <w:sz w:val="24"/>
        </w:rPr>
        <w:t>（学科代码：</w:t>
      </w:r>
      <w:r>
        <w:rPr>
          <w:sz w:val="24"/>
        </w:rPr>
        <w:t>0305</w:t>
      </w:r>
      <w:r>
        <w:rPr>
          <w:sz w:val="24"/>
        </w:rPr>
        <w:t>，申请法学博士学位适用）</w:t>
      </w:r>
    </w:p>
    <w:p w:rsidR="00704CDD" w:rsidRDefault="009043E4">
      <w:pPr>
        <w:keepNext/>
        <w:spacing w:beforeLines="50" w:before="156" w:afterLines="50" w:after="156"/>
        <w:outlineLvl w:val="2"/>
        <w:rPr>
          <w:b/>
          <w:sz w:val="24"/>
        </w:rPr>
      </w:pPr>
      <w:r>
        <w:rPr>
          <w:b/>
          <w:sz w:val="24"/>
        </w:rPr>
        <w:t>一、培养目标</w:t>
      </w:r>
    </w:p>
    <w:p w:rsidR="00704CDD" w:rsidRDefault="009043E4">
      <w:pPr>
        <w:spacing w:line="400" w:lineRule="exact"/>
        <w:ind w:firstLineChars="200" w:firstLine="466"/>
        <w:rPr>
          <w:bCs/>
          <w:sz w:val="24"/>
        </w:rPr>
      </w:pPr>
      <w:r>
        <w:rPr>
          <w:rFonts w:hint="eastAsia"/>
          <w:bCs/>
          <w:sz w:val="24"/>
        </w:rPr>
        <w:t>以习近平新时代中国特色社会主义思想为指导，落实立德树人根本任务，面向从整体上研究马克思主义基本原理和科学体系、发展</w:t>
      </w:r>
      <w:r>
        <w:rPr>
          <w:rFonts w:hint="eastAsia"/>
          <w:bCs/>
          <w:sz w:val="24"/>
        </w:rPr>
        <w:t>21</w:t>
      </w:r>
      <w:r>
        <w:rPr>
          <w:rFonts w:hint="eastAsia"/>
          <w:bCs/>
          <w:sz w:val="24"/>
        </w:rPr>
        <w:t>世纪中国的马克思主义、巩固马克思主义在意识形态领域主导地位、增强中国化马克思主义的解释力和影响力、支撑高校思想政治理论课教育教学的重大需求，瞄准马克思主义理论领域学术前沿，培养德智体美劳全面发展、具有坚定的理想信念、掌握扎实的理论基础和系统的专业知识、了解学科前沿动态、能够独立从事科学研究并取得创造性研究成果的具有竞争力的引领马克思主义理论前沿发展的学术领军后备人才。具体要求为：</w:t>
      </w:r>
    </w:p>
    <w:p w:rsidR="00704CDD" w:rsidRDefault="009043E4">
      <w:pPr>
        <w:spacing w:line="400" w:lineRule="exact"/>
        <w:ind w:firstLine="480"/>
        <w:rPr>
          <w:bCs/>
          <w:sz w:val="24"/>
        </w:rPr>
      </w:pPr>
      <w:r>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spacing w:line="400" w:lineRule="exact"/>
        <w:ind w:firstLine="480"/>
        <w:rPr>
          <w:bCs/>
          <w:sz w:val="24"/>
        </w:rPr>
      </w:pPr>
      <w:r>
        <w:rPr>
          <w:rFonts w:hint="eastAsia"/>
          <w:bCs/>
          <w:sz w:val="24"/>
        </w:rPr>
        <w:t>（二）具有马克思主义理论学科领域坚实宽广的理论基础和系统深入的专门知识；具有独立从事</w:t>
      </w:r>
      <w:r>
        <w:rPr>
          <w:bCs/>
          <w:sz w:val="24"/>
        </w:rPr>
        <w:t>高等学校马克思主义理论</w:t>
      </w:r>
      <w:r>
        <w:rPr>
          <w:rFonts w:hint="eastAsia"/>
          <w:bCs/>
          <w:sz w:val="24"/>
        </w:rPr>
        <w:t>领域</w:t>
      </w:r>
      <w:r>
        <w:rPr>
          <w:bCs/>
          <w:sz w:val="24"/>
        </w:rPr>
        <w:t>教学</w:t>
      </w:r>
      <w:r>
        <w:rPr>
          <w:rFonts w:hint="eastAsia"/>
          <w:bCs/>
          <w:sz w:val="24"/>
        </w:rPr>
        <w:t>、科研</w:t>
      </w:r>
      <w:r>
        <w:rPr>
          <w:bCs/>
          <w:sz w:val="24"/>
        </w:rPr>
        <w:t>与人才培养</w:t>
      </w:r>
      <w:r>
        <w:rPr>
          <w:rFonts w:hint="eastAsia"/>
          <w:bCs/>
          <w:sz w:val="24"/>
        </w:rPr>
        <w:t>工作的能力，具有创造性和批判性思维、能够独立从事科学研究工作并在本学科领域取得创造性学术成果的能力；熟悉本学科国际发展前沿，掌握两门外语并能熟练阅读本学科外文文献，具有良好外语听说能力以及国际学术交流能力。</w:t>
      </w:r>
    </w:p>
    <w:p w:rsidR="00704CDD" w:rsidRDefault="009043E4">
      <w:pPr>
        <w:spacing w:line="400" w:lineRule="exact"/>
        <w:ind w:firstLine="480"/>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rsidR="00704CDD" w:rsidRDefault="009043E4">
      <w:pPr>
        <w:autoSpaceDE w:val="0"/>
        <w:autoSpaceDN w:val="0"/>
        <w:adjustRightInd w:val="0"/>
        <w:spacing w:line="400" w:lineRule="exact"/>
        <w:ind w:firstLineChars="200" w:firstLine="466"/>
        <w:rPr>
          <w:rFonts w:hAnsi="宋体"/>
          <w:kern w:val="0"/>
          <w:sz w:val="24"/>
        </w:rPr>
      </w:pPr>
      <w:r>
        <w:rPr>
          <w:rFonts w:hint="eastAsia"/>
          <w:bCs/>
          <w:sz w:val="24"/>
        </w:rPr>
        <w:t>（四）积极参加社会实践、社会志愿服务、创新创业等活动，形成良好劳动习惯。</w:t>
      </w:r>
    </w:p>
    <w:p w:rsidR="00704CDD" w:rsidRDefault="009043E4">
      <w:pPr>
        <w:keepNext/>
        <w:spacing w:beforeLines="50" w:before="156" w:afterLines="50" w:after="156"/>
        <w:outlineLvl w:val="2"/>
        <w:rPr>
          <w:b/>
          <w:sz w:val="24"/>
        </w:rPr>
      </w:pPr>
      <w:r>
        <w:rPr>
          <w:b/>
          <w:sz w:val="24"/>
        </w:rPr>
        <w:t>二、研究方向</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（一）</w:t>
      </w:r>
      <w:r>
        <w:rPr>
          <w:rFonts w:ascii="宋体" w:hAnsi="宋体"/>
          <w:kern w:val="0"/>
          <w:sz w:val="24"/>
        </w:rPr>
        <w:t>马克思主义基本原理</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（二）</w:t>
      </w:r>
      <w:r>
        <w:rPr>
          <w:rFonts w:ascii="宋体" w:hAnsi="宋体"/>
          <w:kern w:val="0"/>
          <w:sz w:val="24"/>
        </w:rPr>
        <w:t>马克思主义发展史</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（三）</w:t>
      </w:r>
      <w:r>
        <w:rPr>
          <w:rFonts w:ascii="宋体" w:hAnsi="宋体"/>
          <w:kern w:val="0"/>
          <w:sz w:val="24"/>
        </w:rPr>
        <w:t>马克思主义中国化研究</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（四）</w:t>
      </w:r>
      <w:r>
        <w:rPr>
          <w:rFonts w:ascii="宋体" w:hAnsi="宋体"/>
          <w:kern w:val="0"/>
          <w:sz w:val="24"/>
        </w:rPr>
        <w:t>国外马克思主义研究</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（五）</w:t>
      </w:r>
      <w:r>
        <w:rPr>
          <w:rFonts w:ascii="宋体" w:hAnsi="宋体"/>
          <w:kern w:val="0"/>
          <w:sz w:val="24"/>
        </w:rPr>
        <w:t>思想政治教育</w:t>
      </w:r>
    </w:p>
    <w:p w:rsidR="00704CDD" w:rsidRDefault="009043E4">
      <w:pPr>
        <w:autoSpaceDE w:val="0"/>
        <w:autoSpaceDN w:val="0"/>
        <w:adjustRightInd w:val="0"/>
        <w:spacing w:line="400" w:lineRule="exact"/>
        <w:ind w:firstLineChars="200" w:firstLine="466"/>
        <w:rPr>
          <w:rFonts w:ascii="宋体" w:hAnsi="宋体"/>
          <w:kern w:val="0"/>
          <w:sz w:val="24"/>
        </w:rPr>
      </w:pPr>
      <w:r>
        <w:rPr>
          <w:rFonts w:hAnsi="宋体" w:hint="eastAsia"/>
          <w:kern w:val="0"/>
          <w:sz w:val="24"/>
        </w:rPr>
        <w:t>（六）</w:t>
      </w:r>
      <w:r>
        <w:rPr>
          <w:rFonts w:ascii="宋体" w:hAnsi="宋体"/>
          <w:kern w:val="0"/>
          <w:sz w:val="24"/>
        </w:rPr>
        <w:t>中国近现代史基本问题研究</w:t>
      </w:r>
    </w:p>
    <w:p w:rsidR="00704CDD" w:rsidRDefault="009043E4">
      <w:pPr>
        <w:autoSpaceDE w:val="0"/>
        <w:autoSpaceDN w:val="0"/>
        <w:adjustRightInd w:val="0"/>
        <w:spacing w:line="400" w:lineRule="exact"/>
        <w:ind w:firstLineChars="200" w:firstLine="466"/>
        <w:rPr>
          <w:rFonts w:ascii="宋体" w:hAnsi="宋体"/>
          <w:kern w:val="0"/>
          <w:sz w:val="24"/>
        </w:rPr>
      </w:pPr>
      <w:r>
        <w:rPr>
          <w:rFonts w:hAnsi="宋体" w:hint="eastAsia"/>
          <w:kern w:val="0"/>
          <w:sz w:val="24"/>
        </w:rPr>
        <w:t>（七）</w:t>
      </w:r>
      <w:r>
        <w:rPr>
          <w:rFonts w:ascii="宋体" w:hAnsi="宋体" w:hint="eastAsia"/>
          <w:kern w:val="0"/>
          <w:sz w:val="24"/>
        </w:rPr>
        <w:t>党的建设</w:t>
      </w:r>
    </w:p>
    <w:p w:rsidR="00704CDD" w:rsidRDefault="009043E4">
      <w:pPr>
        <w:keepNext/>
        <w:spacing w:beforeLines="50" w:before="156" w:afterLines="50" w:after="156"/>
        <w:outlineLvl w:val="2"/>
        <w:rPr>
          <w:b/>
          <w:sz w:val="24"/>
        </w:rPr>
      </w:pPr>
      <w:r>
        <w:rPr>
          <w:b/>
          <w:sz w:val="24"/>
        </w:rPr>
        <w:lastRenderedPageBreak/>
        <w:t>三、学制及学习年限</w:t>
      </w:r>
    </w:p>
    <w:p w:rsidR="00704CDD" w:rsidRDefault="009043E4">
      <w:pPr>
        <w:autoSpaceDE w:val="0"/>
        <w:autoSpaceDN w:val="0"/>
        <w:adjustRightInd w:val="0"/>
        <w:spacing w:line="400" w:lineRule="exact"/>
        <w:ind w:firstLineChars="200" w:firstLine="466"/>
        <w:rPr>
          <w:kern w:val="0"/>
          <w:sz w:val="24"/>
        </w:rPr>
      </w:pPr>
      <w:r>
        <w:rPr>
          <w:kern w:val="0"/>
          <w:sz w:val="24"/>
        </w:rPr>
        <w:t>马克思主义理论学术学位博士研究生学制为</w:t>
      </w:r>
      <w:r>
        <w:rPr>
          <w:kern w:val="0"/>
          <w:sz w:val="24"/>
        </w:rPr>
        <w:t>4</w:t>
      </w:r>
      <w:r>
        <w:rPr>
          <w:kern w:val="0"/>
          <w:sz w:val="24"/>
        </w:rPr>
        <w:t>年，学习年限一般为</w:t>
      </w:r>
      <w:r>
        <w:rPr>
          <w:kern w:val="0"/>
          <w:sz w:val="24"/>
        </w:rPr>
        <w:t>4-5</w:t>
      </w:r>
      <w:r>
        <w:rPr>
          <w:kern w:val="0"/>
          <w:sz w:val="24"/>
        </w:rPr>
        <w:t>年，全日制最长不超过</w:t>
      </w:r>
      <w:r>
        <w:rPr>
          <w:kern w:val="0"/>
          <w:sz w:val="24"/>
        </w:rPr>
        <w:t>7</w:t>
      </w:r>
      <w:r>
        <w:rPr>
          <w:kern w:val="0"/>
          <w:sz w:val="24"/>
        </w:rPr>
        <w:t>年，非全日制最长不超过</w:t>
      </w:r>
      <w:r>
        <w:rPr>
          <w:kern w:val="0"/>
          <w:sz w:val="24"/>
        </w:rPr>
        <w:t>9</w:t>
      </w:r>
      <w:r>
        <w:rPr>
          <w:kern w:val="0"/>
          <w:sz w:val="24"/>
        </w:rPr>
        <w:t>年。</w:t>
      </w:r>
    </w:p>
    <w:p w:rsidR="00704CDD" w:rsidRDefault="009043E4">
      <w:pPr>
        <w:autoSpaceDE w:val="0"/>
        <w:autoSpaceDN w:val="0"/>
        <w:adjustRightInd w:val="0"/>
        <w:spacing w:line="400" w:lineRule="exact"/>
        <w:ind w:firstLineChars="200" w:firstLine="466"/>
        <w:rPr>
          <w:kern w:val="0"/>
          <w:sz w:val="24"/>
        </w:rPr>
      </w:pPr>
      <w:r>
        <w:rPr>
          <w:kern w:val="0"/>
          <w:sz w:val="24"/>
        </w:rPr>
        <w:t>休学创业的研究生，最长学习年限为</w:t>
      </w:r>
      <w:r>
        <w:rPr>
          <w:kern w:val="0"/>
          <w:sz w:val="24"/>
        </w:rPr>
        <w:t>10</w:t>
      </w:r>
      <w:r>
        <w:rPr>
          <w:kern w:val="0"/>
          <w:sz w:val="24"/>
        </w:rPr>
        <w:t>年。</w:t>
      </w:r>
    </w:p>
    <w:p w:rsidR="00704CDD" w:rsidRDefault="009043E4">
      <w:pPr>
        <w:keepNext/>
        <w:spacing w:beforeLines="50" w:before="156" w:afterLines="50" w:after="156"/>
        <w:outlineLvl w:val="2"/>
        <w:rPr>
          <w:b/>
          <w:sz w:val="24"/>
        </w:rPr>
      </w:pPr>
      <w:r>
        <w:rPr>
          <w:b/>
          <w:sz w:val="24"/>
        </w:rPr>
        <w:t>四、课程</w:t>
      </w:r>
      <w:r>
        <w:rPr>
          <w:rFonts w:hint="eastAsia"/>
          <w:b/>
          <w:sz w:val="24"/>
        </w:rPr>
        <w:t>设置及</w:t>
      </w:r>
      <w:r>
        <w:rPr>
          <w:b/>
          <w:sz w:val="24"/>
        </w:rPr>
        <w:t>学分要求</w:t>
      </w:r>
    </w:p>
    <w:p w:rsidR="00704CDD" w:rsidRDefault="009043E4">
      <w:pPr>
        <w:autoSpaceDE w:val="0"/>
        <w:autoSpaceDN w:val="0"/>
        <w:adjustRightInd w:val="0"/>
        <w:spacing w:line="400" w:lineRule="exact"/>
        <w:ind w:firstLineChars="200" w:firstLine="466"/>
        <w:rPr>
          <w:kern w:val="0"/>
          <w:sz w:val="24"/>
        </w:rPr>
      </w:pPr>
      <w:r>
        <w:rPr>
          <w:kern w:val="0"/>
          <w:sz w:val="24"/>
        </w:rPr>
        <w:t>（一）学分要求</w:t>
      </w:r>
    </w:p>
    <w:p w:rsidR="00704CDD" w:rsidRDefault="009043E4">
      <w:pPr>
        <w:autoSpaceDE w:val="0"/>
        <w:autoSpaceDN w:val="0"/>
        <w:adjustRightInd w:val="0"/>
        <w:spacing w:line="400" w:lineRule="exact"/>
        <w:ind w:firstLineChars="200" w:firstLine="466"/>
        <w:rPr>
          <w:kern w:val="0"/>
          <w:sz w:val="24"/>
        </w:rPr>
      </w:pPr>
      <w:r>
        <w:rPr>
          <w:kern w:val="0"/>
          <w:sz w:val="24"/>
        </w:rPr>
        <w:t>总学分数为</w:t>
      </w:r>
      <w:r>
        <w:rPr>
          <w:kern w:val="0"/>
          <w:sz w:val="24"/>
        </w:rPr>
        <w:t>≥</w:t>
      </w:r>
      <w:r>
        <w:rPr>
          <w:rFonts w:hint="eastAsia"/>
          <w:kern w:val="0"/>
          <w:sz w:val="24"/>
        </w:rPr>
        <w:t>2</w:t>
      </w:r>
      <w:r>
        <w:rPr>
          <w:kern w:val="0"/>
          <w:sz w:val="24"/>
        </w:rPr>
        <w:t>1</w:t>
      </w:r>
      <w:r>
        <w:rPr>
          <w:kern w:val="0"/>
          <w:sz w:val="24"/>
        </w:rPr>
        <w:t>学分，其中课程学习学分为</w:t>
      </w:r>
      <w:r>
        <w:rPr>
          <w:kern w:val="0"/>
          <w:sz w:val="24"/>
        </w:rPr>
        <w:t>≥1</w:t>
      </w:r>
      <w:r>
        <w:rPr>
          <w:rFonts w:hint="eastAsia"/>
          <w:kern w:val="0"/>
          <w:sz w:val="24"/>
        </w:rPr>
        <w:t>6</w:t>
      </w:r>
      <w:r>
        <w:rPr>
          <w:kern w:val="0"/>
          <w:sz w:val="24"/>
        </w:rPr>
        <w:t>学分，必修环节学分为</w:t>
      </w:r>
      <w:r>
        <w:rPr>
          <w:rFonts w:hint="eastAsia"/>
          <w:kern w:val="0"/>
          <w:sz w:val="24"/>
        </w:rPr>
        <w:t>5</w:t>
      </w:r>
      <w:r>
        <w:rPr>
          <w:kern w:val="0"/>
          <w:sz w:val="24"/>
        </w:rPr>
        <w:t>学分。所修课程由公共学位课、专业学位课和选修课三部分组成，其中公共学位课</w:t>
      </w:r>
      <w:r>
        <w:rPr>
          <w:kern w:val="0"/>
          <w:sz w:val="24"/>
        </w:rPr>
        <w:t>≥4</w:t>
      </w:r>
      <w:r>
        <w:rPr>
          <w:kern w:val="0"/>
          <w:sz w:val="24"/>
        </w:rPr>
        <w:t>学分，专业学位课</w:t>
      </w:r>
      <w:r>
        <w:rPr>
          <w:kern w:val="0"/>
          <w:sz w:val="24"/>
        </w:rPr>
        <w:t>≥</w:t>
      </w:r>
      <w:r>
        <w:rPr>
          <w:rFonts w:hint="eastAsia"/>
          <w:kern w:val="0"/>
          <w:sz w:val="24"/>
        </w:rPr>
        <w:t>6</w:t>
      </w:r>
      <w:r>
        <w:rPr>
          <w:kern w:val="0"/>
          <w:sz w:val="24"/>
        </w:rPr>
        <w:t>学分，选修课</w:t>
      </w:r>
      <w:r>
        <w:rPr>
          <w:kern w:val="0"/>
          <w:sz w:val="24"/>
        </w:rPr>
        <w:t>≥</w:t>
      </w:r>
      <w:r>
        <w:rPr>
          <w:rFonts w:hint="eastAsia"/>
          <w:kern w:val="0"/>
          <w:sz w:val="24"/>
        </w:rPr>
        <w:t>6</w:t>
      </w:r>
      <w:r>
        <w:rPr>
          <w:kern w:val="0"/>
          <w:sz w:val="24"/>
        </w:rPr>
        <w:t>学分。必修环节包括：实践环节</w:t>
      </w:r>
      <w:r>
        <w:rPr>
          <w:kern w:val="0"/>
          <w:sz w:val="24"/>
        </w:rPr>
        <w:t>3</w:t>
      </w:r>
      <w:r>
        <w:rPr>
          <w:kern w:val="0"/>
          <w:sz w:val="24"/>
        </w:rPr>
        <w:t>学分、学术活动</w:t>
      </w:r>
      <w:r>
        <w:rPr>
          <w:kern w:val="0"/>
          <w:sz w:val="24"/>
        </w:rPr>
        <w:t>1</w:t>
      </w:r>
      <w:r>
        <w:rPr>
          <w:kern w:val="0"/>
          <w:sz w:val="24"/>
        </w:rPr>
        <w:t>学分、选题报告及中期考核</w:t>
      </w:r>
      <w:r>
        <w:rPr>
          <w:kern w:val="0"/>
          <w:sz w:val="24"/>
        </w:rPr>
        <w:t>1</w:t>
      </w:r>
      <w:r>
        <w:rPr>
          <w:kern w:val="0"/>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（二）课程设置</w:t>
      </w: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40"/>
        <w:gridCol w:w="1428"/>
        <w:gridCol w:w="1417"/>
        <w:gridCol w:w="567"/>
        <w:gridCol w:w="567"/>
        <w:gridCol w:w="567"/>
        <w:gridCol w:w="709"/>
        <w:gridCol w:w="992"/>
        <w:gridCol w:w="892"/>
      </w:tblGrid>
      <w:tr w:rsidR="00704CDD" w:rsidTr="004959EA">
        <w:trPr>
          <w:cantSplit/>
          <w:trHeight w:val="20"/>
          <w:tblHeader/>
          <w:jc w:val="center"/>
        </w:trPr>
        <w:tc>
          <w:tcPr>
            <w:tcW w:w="8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djustRightInd w:val="0"/>
              <w:snapToGrid w:val="0"/>
              <w:jc w:val="center"/>
              <w:rPr>
                <w:b/>
                <w:sz w:val="22"/>
                <w:szCs w:val="22"/>
              </w:rPr>
            </w:pPr>
            <w:r>
              <w:rPr>
                <w:rFonts w:ascii="宋体" w:hAnsi="宋体"/>
                <w:b/>
                <w:sz w:val="22"/>
                <w:szCs w:val="22"/>
              </w:rPr>
              <w:t>课程</w:t>
            </w:r>
          </w:p>
          <w:p w:rsidR="00704CDD" w:rsidRDefault="009043E4">
            <w:pPr>
              <w:adjustRightInd w:val="0"/>
              <w:snapToGrid w:val="0"/>
              <w:jc w:val="center"/>
              <w:rPr>
                <w:b/>
                <w:sz w:val="22"/>
                <w:szCs w:val="22"/>
              </w:rPr>
            </w:pPr>
            <w:r>
              <w:rPr>
                <w:rFonts w:ascii="宋体" w:hAnsi="宋体"/>
                <w:b/>
                <w:sz w:val="22"/>
                <w:szCs w:val="22"/>
              </w:rPr>
              <w:t>类别</w:t>
            </w:r>
          </w:p>
        </w:tc>
        <w:tc>
          <w:tcPr>
            <w:tcW w:w="8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b/>
                <w:kern w:val="0"/>
                <w:sz w:val="22"/>
                <w:szCs w:val="22"/>
              </w:rPr>
            </w:pPr>
            <w:r>
              <w:rPr>
                <w:rFonts w:ascii="宋体" w:hAnsi="宋体"/>
                <w:b/>
                <w:bCs/>
                <w:sz w:val="22"/>
                <w:szCs w:val="22"/>
              </w:rPr>
              <w:t>课程</w:t>
            </w:r>
          </w:p>
          <w:p w:rsidR="00704CDD" w:rsidRDefault="009043E4">
            <w:pPr>
              <w:adjustRightInd w:val="0"/>
              <w:snapToGrid w:val="0"/>
              <w:jc w:val="center"/>
              <w:rPr>
                <w:b/>
                <w:sz w:val="22"/>
                <w:szCs w:val="22"/>
              </w:rPr>
            </w:pPr>
            <w:r>
              <w:rPr>
                <w:rFonts w:ascii="宋体" w:hAnsi="宋体"/>
                <w:b/>
                <w:bCs/>
                <w:sz w:val="22"/>
                <w:szCs w:val="22"/>
              </w:rPr>
              <w:t>类型</w:t>
            </w: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djustRightInd w:val="0"/>
              <w:snapToGrid w:val="0"/>
              <w:jc w:val="center"/>
              <w:rPr>
                <w:b/>
                <w:sz w:val="22"/>
                <w:szCs w:val="22"/>
              </w:rPr>
            </w:pPr>
            <w:r>
              <w:rPr>
                <w:rFonts w:ascii="宋体" w:hAnsi="宋体"/>
                <w:b/>
                <w:sz w:val="22"/>
                <w:szCs w:val="22"/>
              </w:rPr>
              <w:t>课程编号</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djustRightInd w:val="0"/>
              <w:snapToGrid w:val="0"/>
              <w:jc w:val="center"/>
              <w:rPr>
                <w:b/>
                <w:sz w:val="22"/>
                <w:szCs w:val="22"/>
              </w:rPr>
            </w:pPr>
            <w:r>
              <w:rPr>
                <w:rFonts w:ascii="宋体" w:hAnsi="宋体"/>
                <w:b/>
                <w:sz w:val="22"/>
                <w:szCs w:val="22"/>
              </w:rPr>
              <w:t>课程名称</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tcPr>
          <w:p w:rsidR="00704CDD" w:rsidRDefault="009043E4">
            <w:pPr>
              <w:adjustRightInd w:val="0"/>
              <w:snapToGrid w:val="0"/>
              <w:jc w:val="center"/>
              <w:rPr>
                <w:b/>
                <w:sz w:val="22"/>
                <w:szCs w:val="22"/>
              </w:rPr>
            </w:pPr>
            <w:r>
              <w:rPr>
                <w:rFonts w:ascii="宋体" w:hAnsi="宋体"/>
                <w:b/>
                <w:sz w:val="22"/>
                <w:szCs w:val="22"/>
              </w:rPr>
              <w:t>理论</w:t>
            </w:r>
          </w:p>
          <w:p w:rsidR="00704CDD" w:rsidRDefault="009043E4">
            <w:pPr>
              <w:adjustRightInd w:val="0"/>
              <w:snapToGrid w:val="0"/>
              <w:jc w:val="center"/>
              <w:rPr>
                <w:b/>
                <w:sz w:val="22"/>
                <w:szCs w:val="22"/>
              </w:rPr>
            </w:pPr>
            <w:r>
              <w:rPr>
                <w:rFonts w:ascii="宋体" w:hAnsi="宋体"/>
                <w:b/>
                <w:sz w:val="22"/>
                <w:szCs w:val="22"/>
              </w:rPr>
              <w:t>学时</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b/>
                <w:sz w:val="22"/>
                <w:szCs w:val="22"/>
              </w:rPr>
            </w:pPr>
            <w:r>
              <w:rPr>
                <w:rFonts w:ascii="宋体" w:hAnsi="宋体"/>
                <w:b/>
                <w:sz w:val="22"/>
                <w:szCs w:val="22"/>
              </w:rPr>
              <w:t>实验</w:t>
            </w:r>
          </w:p>
          <w:p w:rsidR="00704CDD" w:rsidRDefault="009043E4">
            <w:pPr>
              <w:widowControl/>
              <w:jc w:val="center"/>
              <w:rPr>
                <w:b/>
                <w:sz w:val="22"/>
                <w:szCs w:val="22"/>
              </w:rPr>
            </w:pPr>
            <w:r>
              <w:rPr>
                <w:rFonts w:ascii="宋体" w:hAnsi="宋体"/>
                <w:b/>
                <w:sz w:val="22"/>
                <w:szCs w:val="22"/>
              </w:rPr>
              <w:t>学时</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djustRightInd w:val="0"/>
              <w:snapToGrid w:val="0"/>
              <w:jc w:val="center"/>
              <w:rPr>
                <w:b/>
                <w:sz w:val="22"/>
                <w:szCs w:val="22"/>
              </w:rPr>
            </w:pPr>
            <w:r>
              <w:rPr>
                <w:rFonts w:ascii="宋体" w:hAnsi="宋体"/>
                <w:b/>
                <w:sz w:val="22"/>
                <w:szCs w:val="22"/>
              </w:rPr>
              <w:t>学分</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djustRightInd w:val="0"/>
              <w:snapToGrid w:val="0"/>
              <w:jc w:val="center"/>
              <w:rPr>
                <w:b/>
                <w:sz w:val="22"/>
                <w:szCs w:val="22"/>
              </w:rPr>
            </w:pPr>
            <w:r>
              <w:rPr>
                <w:rFonts w:ascii="宋体" w:hAnsi="宋体"/>
                <w:b/>
                <w:sz w:val="22"/>
                <w:szCs w:val="22"/>
              </w:rPr>
              <w:t>开课</w:t>
            </w:r>
          </w:p>
          <w:p w:rsidR="00704CDD" w:rsidRDefault="009043E4">
            <w:pPr>
              <w:adjustRightInd w:val="0"/>
              <w:snapToGrid w:val="0"/>
              <w:jc w:val="center"/>
              <w:rPr>
                <w:b/>
                <w:sz w:val="22"/>
                <w:szCs w:val="22"/>
              </w:rPr>
            </w:pPr>
            <w:r>
              <w:rPr>
                <w:rFonts w:ascii="宋体" w:hAnsi="宋体"/>
                <w:b/>
                <w:sz w:val="22"/>
                <w:szCs w:val="22"/>
              </w:rPr>
              <w:t>学期</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djustRightInd w:val="0"/>
              <w:snapToGrid w:val="0"/>
              <w:jc w:val="center"/>
              <w:rPr>
                <w:b/>
                <w:sz w:val="22"/>
                <w:szCs w:val="22"/>
              </w:rPr>
            </w:pPr>
            <w:r>
              <w:rPr>
                <w:rFonts w:ascii="宋体" w:hAnsi="宋体"/>
                <w:b/>
                <w:sz w:val="22"/>
                <w:szCs w:val="22"/>
              </w:rPr>
              <w:t>开课</w:t>
            </w:r>
          </w:p>
          <w:p w:rsidR="00704CDD" w:rsidRDefault="009043E4">
            <w:pPr>
              <w:adjustRightInd w:val="0"/>
              <w:snapToGrid w:val="0"/>
              <w:jc w:val="center"/>
              <w:rPr>
                <w:b/>
                <w:sz w:val="22"/>
                <w:szCs w:val="22"/>
              </w:rPr>
            </w:pPr>
            <w:r>
              <w:rPr>
                <w:rFonts w:ascii="宋体" w:hAnsi="宋体"/>
                <w:b/>
                <w:sz w:val="22"/>
                <w:szCs w:val="22"/>
              </w:rPr>
              <w:t>单位</w:t>
            </w:r>
          </w:p>
        </w:tc>
        <w:tc>
          <w:tcPr>
            <w:tcW w:w="8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djustRightInd w:val="0"/>
              <w:snapToGrid w:val="0"/>
              <w:jc w:val="center"/>
              <w:rPr>
                <w:b/>
                <w:sz w:val="22"/>
                <w:szCs w:val="22"/>
              </w:rPr>
            </w:pPr>
            <w:r>
              <w:rPr>
                <w:rFonts w:ascii="宋体" w:hAnsi="宋体"/>
                <w:b/>
                <w:sz w:val="22"/>
                <w:szCs w:val="22"/>
              </w:rPr>
              <w:t>备注</w:t>
            </w:r>
          </w:p>
        </w:tc>
      </w:tr>
      <w:tr w:rsidR="00704CDD">
        <w:trPr>
          <w:cantSplit/>
          <w:trHeight w:val="20"/>
          <w:jc w:val="center"/>
        </w:trPr>
        <w:tc>
          <w:tcPr>
            <w:tcW w:w="846" w:type="dxa"/>
            <w:vMerge w:val="restar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sz w:val="22"/>
                <w:szCs w:val="22"/>
              </w:rPr>
              <w:t>公共</w:t>
            </w:r>
          </w:p>
          <w:p w:rsidR="00704CDD" w:rsidRDefault="009043E4">
            <w:pPr>
              <w:autoSpaceDE w:val="0"/>
              <w:snapToGrid w:val="0"/>
              <w:jc w:val="center"/>
              <w:rPr>
                <w:sz w:val="22"/>
                <w:szCs w:val="22"/>
              </w:rPr>
            </w:pPr>
            <w:r>
              <w:rPr>
                <w:rFonts w:ascii="宋体" w:hAnsi="宋体"/>
                <w:sz w:val="22"/>
                <w:szCs w:val="22"/>
              </w:rPr>
              <w:t>学位课</w:t>
            </w:r>
          </w:p>
          <w:p w:rsidR="00704CDD" w:rsidRDefault="009043E4">
            <w:pPr>
              <w:autoSpaceDE w:val="0"/>
              <w:snapToGrid w:val="0"/>
              <w:ind w:leftChars="-50" w:left="-101" w:rightChars="-50" w:right="-101"/>
              <w:jc w:val="center"/>
              <w:rPr>
                <w:sz w:val="22"/>
                <w:szCs w:val="22"/>
              </w:rPr>
            </w:pPr>
            <w:r>
              <w:rPr>
                <w:rFonts w:ascii="宋体" w:hAnsi="宋体"/>
                <w:sz w:val="22"/>
                <w:szCs w:val="22"/>
              </w:rPr>
              <w:t>（</w:t>
            </w:r>
            <w:r>
              <w:rPr>
                <w:sz w:val="22"/>
                <w:szCs w:val="22"/>
              </w:rPr>
              <w:t>4</w:t>
            </w:r>
            <w:r>
              <w:rPr>
                <w:rFonts w:ascii="宋体" w:hAnsi="宋体"/>
                <w:sz w:val="22"/>
                <w:szCs w:val="22"/>
              </w:rPr>
              <w:t>学分）</w:t>
            </w:r>
          </w:p>
        </w:tc>
        <w:tc>
          <w:tcPr>
            <w:tcW w:w="8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ascii="宋体" w:hAnsi="宋体"/>
                <w:bCs/>
                <w:sz w:val="22"/>
                <w:szCs w:val="22"/>
              </w:rPr>
              <w:t>外语</w:t>
            </w:r>
          </w:p>
          <w:p w:rsidR="00704CDD" w:rsidRDefault="009043E4">
            <w:pPr>
              <w:autoSpaceDE w:val="0"/>
              <w:snapToGrid w:val="0"/>
              <w:ind w:leftChars="-50" w:left="-101" w:rightChars="-50" w:right="-101"/>
              <w:jc w:val="center"/>
              <w:rPr>
                <w:bCs/>
                <w:sz w:val="22"/>
                <w:szCs w:val="22"/>
              </w:rPr>
            </w:pPr>
            <w:r>
              <w:rPr>
                <w:rFonts w:ascii="宋体" w:hAnsi="宋体"/>
                <w:bCs/>
                <w:sz w:val="22"/>
                <w:szCs w:val="22"/>
              </w:rPr>
              <w:t>（</w:t>
            </w:r>
            <w:r>
              <w:rPr>
                <w:bCs/>
                <w:sz w:val="22"/>
                <w:szCs w:val="22"/>
              </w:rPr>
              <w:t>2</w:t>
            </w:r>
            <w:r>
              <w:rPr>
                <w:rFonts w:ascii="宋体" w:hAnsi="宋体"/>
                <w:bCs/>
                <w:sz w:val="22"/>
                <w:szCs w:val="22"/>
              </w:rPr>
              <w:t>学分）</w:t>
            </w: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kern w:val="0"/>
                <w:sz w:val="22"/>
                <w:szCs w:val="22"/>
              </w:rPr>
            </w:pPr>
            <w:r>
              <w:rPr>
                <w:bCs/>
                <w:kern w:val="0"/>
                <w:sz w:val="22"/>
                <w:szCs w:val="22"/>
              </w:rPr>
              <w:t>01811038</w:t>
            </w:r>
          </w:p>
          <w:p w:rsidR="00704CDD" w:rsidRDefault="009043E4">
            <w:pPr>
              <w:autoSpaceDE w:val="0"/>
              <w:snapToGrid w:val="0"/>
              <w:jc w:val="center"/>
              <w:rPr>
                <w:bCs/>
                <w:sz w:val="22"/>
                <w:szCs w:val="22"/>
              </w:rPr>
            </w:pPr>
            <w:r>
              <w:rPr>
                <w:bCs/>
                <w:kern w:val="0"/>
                <w:sz w:val="22"/>
                <w:szCs w:val="22"/>
              </w:rPr>
              <w:t>-042</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kern w:val="0"/>
                <w:sz w:val="22"/>
                <w:szCs w:val="22"/>
              </w:rPr>
            </w:pPr>
            <w:r>
              <w:rPr>
                <w:rFonts w:ascii="宋体" w:hAnsi="宋体"/>
                <w:bCs/>
                <w:kern w:val="0"/>
                <w:sz w:val="22"/>
                <w:szCs w:val="22"/>
              </w:rPr>
              <w:t>第一外国语</w:t>
            </w:r>
          </w:p>
          <w:p w:rsidR="00704CDD" w:rsidRDefault="009043E4">
            <w:pPr>
              <w:autoSpaceDE w:val="0"/>
              <w:snapToGrid w:val="0"/>
              <w:jc w:val="center"/>
              <w:rPr>
                <w:bCs/>
                <w:kern w:val="0"/>
                <w:sz w:val="22"/>
                <w:szCs w:val="22"/>
              </w:rPr>
            </w:pPr>
            <w:r>
              <w:rPr>
                <w:rFonts w:ascii="宋体" w:hAnsi="宋体"/>
                <w:bCs/>
                <w:kern w:val="0"/>
                <w:sz w:val="22"/>
                <w:szCs w:val="22"/>
              </w:rPr>
              <w:t>（英、日、法、德、俄语）</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bCs/>
                <w:sz w:val="22"/>
                <w:szCs w:val="22"/>
              </w:rPr>
              <w:t>36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bCs/>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bCs/>
                <w:sz w:val="22"/>
                <w:szCs w:val="22"/>
              </w:rPr>
              <w:t>2</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hint="eastAsia"/>
                <w:bCs/>
                <w:sz w:val="22"/>
                <w:szCs w:val="22"/>
              </w:rPr>
              <w:t>2</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ascii="宋体" w:hAnsi="宋体"/>
                <w:bCs/>
                <w:kern w:val="0"/>
                <w:sz w:val="22"/>
                <w:szCs w:val="22"/>
              </w:rPr>
              <w:t>外国语学院</w:t>
            </w:r>
          </w:p>
        </w:tc>
        <w:tc>
          <w:tcPr>
            <w:tcW w:w="892" w:type="dxa"/>
            <w:vMerge w:val="restar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ind w:leftChars="-50" w:left="-101" w:rightChars="-50" w:right="-101"/>
              <w:jc w:val="center"/>
              <w:rPr>
                <w:sz w:val="22"/>
                <w:szCs w:val="22"/>
              </w:rPr>
            </w:pPr>
          </w:p>
        </w:tc>
      </w:tr>
      <w:tr w:rsidR="00704CDD">
        <w:trPr>
          <w:cantSplit/>
          <w:trHeight w:val="20"/>
          <w:jc w:val="center"/>
        </w:trPr>
        <w:tc>
          <w:tcPr>
            <w:tcW w:w="846" w:type="dxa"/>
            <w:vMerge/>
            <w:tcBorders>
              <w:top w:val="nil"/>
              <w:left w:val="single" w:sz="4" w:space="0" w:color="auto"/>
              <w:bottom w:val="single" w:sz="4" w:space="0" w:color="auto"/>
              <w:right w:val="single" w:sz="4" w:space="0" w:color="auto"/>
            </w:tcBorders>
            <w:vAlign w:val="center"/>
          </w:tcPr>
          <w:p w:rsidR="00704CDD" w:rsidRDefault="00704CDD">
            <w:pPr>
              <w:widowControl/>
              <w:jc w:val="left"/>
              <w:rPr>
                <w:sz w:val="22"/>
                <w:szCs w:val="22"/>
              </w:rPr>
            </w:pPr>
          </w:p>
        </w:tc>
        <w:tc>
          <w:tcPr>
            <w:tcW w:w="8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ascii="宋体" w:hAnsi="宋体"/>
                <w:bCs/>
                <w:sz w:val="22"/>
                <w:szCs w:val="22"/>
              </w:rPr>
              <w:t>思政</w:t>
            </w:r>
          </w:p>
          <w:p w:rsidR="00704CDD" w:rsidRDefault="009043E4">
            <w:pPr>
              <w:autoSpaceDE w:val="0"/>
              <w:snapToGrid w:val="0"/>
              <w:ind w:leftChars="-50" w:left="-101" w:rightChars="-50" w:right="-101"/>
              <w:jc w:val="center"/>
              <w:rPr>
                <w:bCs/>
                <w:sz w:val="22"/>
                <w:szCs w:val="22"/>
              </w:rPr>
            </w:pPr>
            <w:r>
              <w:rPr>
                <w:rFonts w:ascii="宋体" w:hAnsi="宋体"/>
                <w:bCs/>
                <w:sz w:val="22"/>
                <w:szCs w:val="22"/>
              </w:rPr>
              <w:t>（</w:t>
            </w:r>
            <w:r>
              <w:rPr>
                <w:bCs/>
                <w:sz w:val="22"/>
                <w:szCs w:val="22"/>
              </w:rPr>
              <w:t>2</w:t>
            </w:r>
            <w:r>
              <w:rPr>
                <w:rFonts w:ascii="宋体" w:hAnsi="宋体"/>
                <w:bCs/>
                <w:sz w:val="22"/>
                <w:szCs w:val="22"/>
              </w:rPr>
              <w:t>学分）</w:t>
            </w: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bCs/>
                <w:kern w:val="0"/>
                <w:sz w:val="22"/>
                <w:szCs w:val="22"/>
              </w:rPr>
              <w:t>02111008</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kern w:val="0"/>
                <w:sz w:val="22"/>
                <w:szCs w:val="22"/>
              </w:rPr>
            </w:pPr>
            <w:r>
              <w:rPr>
                <w:rFonts w:ascii="宋体" w:hAnsi="宋体"/>
                <w:bCs/>
                <w:kern w:val="0"/>
                <w:sz w:val="22"/>
                <w:szCs w:val="22"/>
              </w:rPr>
              <w:t>中国马克思主义与当代</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bCs/>
                <w:sz w:val="22"/>
                <w:szCs w:val="22"/>
              </w:rPr>
              <w:t>36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bCs/>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bCs/>
                <w:sz w:val="22"/>
                <w:szCs w:val="22"/>
              </w:rPr>
              <w:t>2</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bCs/>
                <w:sz w:val="22"/>
                <w:szCs w:val="22"/>
              </w:rPr>
              <w:t>1</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ascii="宋体" w:hAnsi="宋体"/>
                <w:bCs/>
                <w:kern w:val="0"/>
                <w:sz w:val="22"/>
                <w:szCs w:val="22"/>
              </w:rPr>
              <w:t>马克思学院</w:t>
            </w:r>
          </w:p>
        </w:tc>
        <w:tc>
          <w:tcPr>
            <w:tcW w:w="892" w:type="dxa"/>
            <w:vMerge/>
            <w:tcBorders>
              <w:top w:val="nil"/>
              <w:left w:val="single" w:sz="4" w:space="0" w:color="auto"/>
              <w:bottom w:val="single" w:sz="4" w:space="0" w:color="auto"/>
              <w:right w:val="single" w:sz="4" w:space="0" w:color="auto"/>
            </w:tcBorders>
            <w:vAlign w:val="center"/>
          </w:tcPr>
          <w:p w:rsidR="00704CDD" w:rsidRDefault="00704CDD">
            <w:pPr>
              <w:widowControl/>
              <w:jc w:val="left"/>
              <w:rPr>
                <w:sz w:val="22"/>
                <w:szCs w:val="22"/>
              </w:rPr>
            </w:pPr>
          </w:p>
        </w:tc>
      </w:tr>
      <w:tr w:rsidR="00704CDD">
        <w:trPr>
          <w:cantSplit/>
          <w:trHeight w:val="20"/>
          <w:jc w:val="center"/>
        </w:trPr>
        <w:tc>
          <w:tcPr>
            <w:tcW w:w="1686" w:type="dxa"/>
            <w:gridSpan w:val="2"/>
            <w:vMerge w:val="restart"/>
            <w:tcBorders>
              <w:top w:val="nil"/>
              <w:left w:val="single" w:sz="4" w:space="0" w:color="auto"/>
              <w:right w:val="single" w:sz="4" w:space="0" w:color="auto"/>
            </w:tcBorders>
            <w:tcMar>
              <w:top w:w="57" w:type="dxa"/>
              <w:left w:w="57" w:type="dxa"/>
              <w:bottom w:w="57" w:type="dxa"/>
              <w:right w:w="57" w:type="dxa"/>
            </w:tcMar>
            <w:vAlign w:val="center"/>
          </w:tcPr>
          <w:p w:rsidR="00704CDD" w:rsidRDefault="009043E4">
            <w:pPr>
              <w:autoSpaceDE w:val="0"/>
              <w:ind w:left="113" w:right="113"/>
              <w:jc w:val="center"/>
              <w:rPr>
                <w:bCs/>
                <w:sz w:val="22"/>
                <w:szCs w:val="22"/>
              </w:rPr>
            </w:pPr>
            <w:r>
              <w:rPr>
                <w:rFonts w:ascii="宋体" w:hAnsi="宋体"/>
                <w:bCs/>
                <w:sz w:val="22"/>
                <w:szCs w:val="22"/>
              </w:rPr>
              <w:t>专业</w:t>
            </w:r>
          </w:p>
          <w:p w:rsidR="00704CDD" w:rsidRDefault="009043E4">
            <w:pPr>
              <w:autoSpaceDE w:val="0"/>
              <w:ind w:left="113" w:right="113"/>
              <w:jc w:val="center"/>
              <w:rPr>
                <w:bCs/>
                <w:sz w:val="22"/>
                <w:szCs w:val="22"/>
              </w:rPr>
            </w:pPr>
            <w:r>
              <w:rPr>
                <w:rFonts w:ascii="宋体" w:hAnsi="宋体"/>
                <w:bCs/>
                <w:sz w:val="22"/>
                <w:szCs w:val="22"/>
              </w:rPr>
              <w:t>学位课</w:t>
            </w:r>
          </w:p>
          <w:p w:rsidR="00704CDD" w:rsidRDefault="009043E4">
            <w:pPr>
              <w:autoSpaceDE w:val="0"/>
              <w:ind w:left="113" w:right="113"/>
              <w:jc w:val="center"/>
              <w:rPr>
                <w:bCs/>
                <w:sz w:val="22"/>
                <w:szCs w:val="22"/>
              </w:rPr>
            </w:pPr>
            <w:r>
              <w:rPr>
                <w:rFonts w:ascii="宋体" w:hAnsi="宋体"/>
                <w:bCs/>
                <w:sz w:val="22"/>
                <w:szCs w:val="22"/>
              </w:rPr>
              <w:t>（</w:t>
            </w:r>
            <w:r>
              <w:rPr>
                <w:rFonts w:hint="eastAsia"/>
                <w:bCs/>
                <w:sz w:val="22"/>
                <w:szCs w:val="22"/>
              </w:rPr>
              <w:t>10</w:t>
            </w:r>
            <w:r>
              <w:rPr>
                <w:rFonts w:ascii="宋体" w:hAnsi="宋体"/>
                <w:bCs/>
                <w:sz w:val="22"/>
                <w:szCs w:val="22"/>
              </w:rPr>
              <w:t>学分）</w:t>
            </w: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bCs/>
                <w:sz w:val="22"/>
                <w:szCs w:val="22"/>
              </w:rPr>
              <w:t>02111011</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ascii="宋体" w:hAnsi="宋体"/>
                <w:bCs/>
                <w:sz w:val="22"/>
                <w:szCs w:val="22"/>
              </w:rPr>
              <w:t>马克思主义理论前沿问题</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bCs/>
                <w:sz w:val="22"/>
                <w:szCs w:val="22"/>
              </w:rPr>
              <w:t>36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bCs/>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bCs/>
                <w:sz w:val="22"/>
                <w:szCs w:val="22"/>
              </w:rPr>
              <w:t>2</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bCs/>
                <w:sz w:val="22"/>
                <w:szCs w:val="22"/>
              </w:rPr>
              <w:t>1</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ascii="宋体" w:hAnsi="宋体"/>
                <w:bCs/>
                <w:kern w:val="0"/>
                <w:sz w:val="22"/>
                <w:szCs w:val="22"/>
              </w:rPr>
              <w:t>马克思学院</w:t>
            </w:r>
          </w:p>
        </w:tc>
        <w:tc>
          <w:tcPr>
            <w:tcW w:w="892" w:type="dxa"/>
            <w:vMerge w:val="restart"/>
            <w:tcBorders>
              <w:top w:val="nil"/>
              <w:left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ind w:leftChars="-50" w:left="-101" w:rightChars="-50" w:right="-101"/>
              <w:jc w:val="center"/>
              <w:rPr>
                <w:sz w:val="22"/>
                <w:szCs w:val="22"/>
              </w:rPr>
            </w:pPr>
          </w:p>
        </w:tc>
      </w:tr>
      <w:tr w:rsidR="00704CDD">
        <w:trPr>
          <w:cantSplit/>
          <w:trHeight w:val="20"/>
          <w:jc w:val="center"/>
        </w:trPr>
        <w:tc>
          <w:tcPr>
            <w:tcW w:w="1686" w:type="dxa"/>
            <w:gridSpan w:val="2"/>
            <w:vMerge/>
            <w:tcBorders>
              <w:left w:val="single" w:sz="4" w:space="0" w:color="auto"/>
              <w:right w:val="single" w:sz="4" w:space="0" w:color="auto"/>
            </w:tcBorders>
            <w:vAlign w:val="center"/>
          </w:tcPr>
          <w:p w:rsidR="00704CDD" w:rsidRDefault="00704CDD">
            <w:pPr>
              <w:widowControl/>
              <w:jc w:val="left"/>
              <w:rPr>
                <w:bCs/>
                <w:sz w:val="22"/>
                <w:szCs w:val="22"/>
              </w:rPr>
            </w:pP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bCs/>
                <w:sz w:val="22"/>
                <w:szCs w:val="22"/>
              </w:rPr>
              <w:t>02111010</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ascii="宋体" w:hAnsi="宋体" w:hint="eastAsia"/>
                <w:bCs/>
                <w:sz w:val="22"/>
                <w:szCs w:val="22"/>
              </w:rPr>
              <w:t>马克思主义经典著作研读</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bCs/>
                <w:sz w:val="22"/>
                <w:szCs w:val="22"/>
              </w:rPr>
              <w:t>36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bCs/>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bCs/>
                <w:sz w:val="22"/>
                <w:szCs w:val="22"/>
              </w:rPr>
              <w:t>2</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bCs/>
                <w:sz w:val="22"/>
                <w:szCs w:val="22"/>
              </w:rPr>
              <w:t>1</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ascii="宋体" w:hAnsi="宋体"/>
                <w:bCs/>
                <w:kern w:val="0"/>
                <w:sz w:val="22"/>
                <w:szCs w:val="22"/>
              </w:rPr>
              <w:t>马克思学院</w:t>
            </w:r>
          </w:p>
        </w:tc>
        <w:tc>
          <w:tcPr>
            <w:tcW w:w="892" w:type="dxa"/>
            <w:vMerge/>
            <w:tcBorders>
              <w:left w:val="single" w:sz="4" w:space="0" w:color="auto"/>
              <w:right w:val="single" w:sz="4" w:space="0" w:color="auto"/>
            </w:tcBorders>
            <w:vAlign w:val="center"/>
          </w:tcPr>
          <w:p w:rsidR="00704CDD" w:rsidRDefault="00704CDD">
            <w:pPr>
              <w:widowControl/>
              <w:jc w:val="left"/>
              <w:rPr>
                <w:sz w:val="22"/>
                <w:szCs w:val="22"/>
              </w:rPr>
            </w:pPr>
          </w:p>
        </w:tc>
      </w:tr>
      <w:tr w:rsidR="00704CDD">
        <w:trPr>
          <w:cantSplit/>
          <w:trHeight w:val="576"/>
          <w:jc w:val="center"/>
        </w:trPr>
        <w:tc>
          <w:tcPr>
            <w:tcW w:w="1686" w:type="dxa"/>
            <w:gridSpan w:val="2"/>
            <w:vMerge/>
            <w:tcBorders>
              <w:left w:val="single" w:sz="4" w:space="0" w:color="auto"/>
              <w:right w:val="single" w:sz="4" w:space="0" w:color="auto"/>
            </w:tcBorders>
            <w:vAlign w:val="center"/>
          </w:tcPr>
          <w:p w:rsidR="00704CDD" w:rsidRDefault="00704CDD">
            <w:pPr>
              <w:widowControl/>
              <w:jc w:val="left"/>
              <w:rPr>
                <w:bCs/>
                <w:sz w:val="22"/>
                <w:szCs w:val="22"/>
              </w:rPr>
            </w:pP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hint="eastAsia"/>
                <w:bCs/>
                <w:sz w:val="22"/>
                <w:szCs w:val="22"/>
              </w:rPr>
              <w:t>0</w:t>
            </w:r>
            <w:r>
              <w:rPr>
                <w:bCs/>
                <w:sz w:val="22"/>
                <w:szCs w:val="22"/>
              </w:rPr>
              <w:t>2111012</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ascii="宋体" w:hAnsi="宋体" w:hint="eastAsia"/>
                <w:bCs/>
                <w:sz w:val="22"/>
                <w:szCs w:val="22"/>
              </w:rPr>
              <w:t>马克思主义研究方法</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bCs/>
                <w:sz w:val="22"/>
                <w:szCs w:val="22"/>
              </w:rPr>
              <w:t>36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bCs/>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hint="eastAsia"/>
                <w:bCs/>
                <w:sz w:val="22"/>
                <w:szCs w:val="22"/>
              </w:rPr>
              <w:t>2</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hint="eastAsia"/>
                <w:bCs/>
                <w:sz w:val="22"/>
                <w:szCs w:val="22"/>
              </w:rPr>
              <w:t>1</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kern w:val="0"/>
                <w:sz w:val="22"/>
                <w:szCs w:val="22"/>
              </w:rPr>
            </w:pPr>
            <w:r>
              <w:rPr>
                <w:rFonts w:ascii="宋体" w:hAnsi="宋体" w:hint="eastAsia"/>
                <w:bCs/>
                <w:kern w:val="0"/>
                <w:sz w:val="22"/>
                <w:szCs w:val="22"/>
              </w:rPr>
              <w:t>马克思学院</w:t>
            </w:r>
          </w:p>
        </w:tc>
        <w:tc>
          <w:tcPr>
            <w:tcW w:w="892" w:type="dxa"/>
            <w:vMerge/>
            <w:tcBorders>
              <w:left w:val="single" w:sz="4" w:space="0" w:color="auto"/>
              <w:right w:val="single" w:sz="4" w:space="0" w:color="auto"/>
            </w:tcBorders>
            <w:vAlign w:val="center"/>
          </w:tcPr>
          <w:p w:rsidR="00704CDD" w:rsidRDefault="00704CDD">
            <w:pPr>
              <w:widowControl/>
              <w:jc w:val="left"/>
              <w:rPr>
                <w:sz w:val="22"/>
                <w:szCs w:val="22"/>
              </w:rPr>
            </w:pPr>
          </w:p>
        </w:tc>
      </w:tr>
      <w:tr w:rsidR="00704CDD">
        <w:trPr>
          <w:cantSplit/>
          <w:trHeight w:val="180"/>
          <w:jc w:val="center"/>
        </w:trPr>
        <w:tc>
          <w:tcPr>
            <w:tcW w:w="1686" w:type="dxa"/>
            <w:gridSpan w:val="2"/>
            <w:vMerge/>
            <w:tcBorders>
              <w:left w:val="single" w:sz="4" w:space="0" w:color="auto"/>
              <w:right w:val="single" w:sz="4" w:space="0" w:color="auto"/>
            </w:tcBorders>
            <w:vAlign w:val="center"/>
          </w:tcPr>
          <w:p w:rsidR="00704CDD" w:rsidRDefault="00704CDD">
            <w:pPr>
              <w:widowControl/>
              <w:jc w:val="left"/>
              <w:rPr>
                <w:bCs/>
                <w:sz w:val="22"/>
                <w:szCs w:val="22"/>
              </w:rPr>
            </w:pP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hint="eastAsia"/>
                <w:bCs/>
                <w:sz w:val="22"/>
                <w:szCs w:val="22"/>
              </w:rPr>
              <w:t>0</w:t>
            </w:r>
            <w:r>
              <w:rPr>
                <w:bCs/>
                <w:sz w:val="22"/>
                <w:szCs w:val="22"/>
              </w:rPr>
              <w:t>2112025</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ascii="宋体" w:hAnsi="宋体" w:hint="eastAsia"/>
                <w:bCs/>
                <w:sz w:val="22"/>
                <w:szCs w:val="22"/>
              </w:rPr>
              <w:t>思想政治理论课教学与研究</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bCs/>
                <w:sz w:val="22"/>
                <w:szCs w:val="22"/>
              </w:rPr>
              <w:t>36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bCs/>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hint="eastAsia"/>
                <w:bCs/>
                <w:sz w:val="22"/>
                <w:szCs w:val="22"/>
              </w:rPr>
              <w:t>2</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hint="eastAsia"/>
                <w:bCs/>
                <w:sz w:val="22"/>
                <w:szCs w:val="22"/>
              </w:rPr>
              <w:t>1</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kern w:val="0"/>
                <w:sz w:val="22"/>
                <w:szCs w:val="22"/>
              </w:rPr>
            </w:pPr>
            <w:r>
              <w:rPr>
                <w:rFonts w:ascii="宋体" w:hAnsi="宋体" w:hint="eastAsia"/>
                <w:bCs/>
                <w:kern w:val="0"/>
                <w:sz w:val="22"/>
                <w:szCs w:val="22"/>
              </w:rPr>
              <w:t>马克思学院</w:t>
            </w:r>
          </w:p>
        </w:tc>
        <w:tc>
          <w:tcPr>
            <w:tcW w:w="892" w:type="dxa"/>
            <w:vMerge/>
            <w:tcBorders>
              <w:left w:val="single" w:sz="4" w:space="0" w:color="auto"/>
              <w:right w:val="single" w:sz="4" w:space="0" w:color="auto"/>
            </w:tcBorders>
            <w:vAlign w:val="center"/>
          </w:tcPr>
          <w:p w:rsidR="00704CDD" w:rsidRDefault="00704CDD">
            <w:pPr>
              <w:widowControl/>
              <w:jc w:val="left"/>
              <w:rPr>
                <w:sz w:val="22"/>
                <w:szCs w:val="22"/>
              </w:rPr>
            </w:pPr>
          </w:p>
        </w:tc>
      </w:tr>
      <w:tr w:rsidR="00704CDD">
        <w:trPr>
          <w:cantSplit/>
          <w:trHeight w:val="602"/>
          <w:jc w:val="center"/>
        </w:trPr>
        <w:tc>
          <w:tcPr>
            <w:tcW w:w="1686" w:type="dxa"/>
            <w:gridSpan w:val="2"/>
            <w:vMerge/>
            <w:tcBorders>
              <w:left w:val="single" w:sz="4" w:space="0" w:color="auto"/>
              <w:right w:val="single" w:sz="4" w:space="0" w:color="auto"/>
            </w:tcBorders>
            <w:vAlign w:val="center"/>
          </w:tcPr>
          <w:p w:rsidR="00704CDD" w:rsidRDefault="00704CDD">
            <w:pPr>
              <w:widowControl/>
              <w:jc w:val="left"/>
              <w:rPr>
                <w:bCs/>
                <w:sz w:val="22"/>
                <w:szCs w:val="22"/>
              </w:rPr>
            </w:pP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bCs/>
                <w:sz w:val="22"/>
                <w:szCs w:val="22"/>
              </w:rPr>
              <w:t>02111002</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ascii="宋体" w:hAnsi="宋体"/>
                <w:bCs/>
                <w:sz w:val="22"/>
                <w:szCs w:val="22"/>
              </w:rPr>
              <w:t>马克思主义理论发展及其中国化专题</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bCs/>
                <w:sz w:val="22"/>
                <w:szCs w:val="22"/>
              </w:rPr>
              <w:t>36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bCs/>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bCs/>
                <w:sz w:val="22"/>
                <w:szCs w:val="22"/>
              </w:rPr>
              <w:t>2</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bCs/>
                <w:sz w:val="22"/>
                <w:szCs w:val="22"/>
              </w:rPr>
              <w:t>1</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ascii="宋体" w:hAnsi="宋体"/>
                <w:bCs/>
                <w:kern w:val="0"/>
                <w:sz w:val="22"/>
                <w:szCs w:val="22"/>
              </w:rPr>
              <w:t>马克思学院</w:t>
            </w:r>
          </w:p>
        </w:tc>
        <w:tc>
          <w:tcPr>
            <w:tcW w:w="892" w:type="dxa"/>
            <w:tcBorders>
              <w:left w:val="single" w:sz="4" w:space="0" w:color="auto"/>
              <w:right w:val="single" w:sz="4" w:space="0" w:color="auto"/>
            </w:tcBorders>
            <w:vAlign w:val="center"/>
          </w:tcPr>
          <w:p w:rsidR="00704CDD" w:rsidRDefault="009043E4">
            <w:pPr>
              <w:widowControl/>
              <w:jc w:val="left"/>
              <w:rPr>
                <w:sz w:val="22"/>
                <w:szCs w:val="22"/>
              </w:rPr>
            </w:pPr>
            <w:r>
              <w:rPr>
                <w:rFonts w:hint="eastAsia"/>
                <w:sz w:val="22"/>
                <w:szCs w:val="22"/>
              </w:rPr>
              <w:t>研究方向</w:t>
            </w:r>
            <w:r>
              <w:rPr>
                <w:rFonts w:hint="eastAsia"/>
                <w:sz w:val="22"/>
                <w:szCs w:val="22"/>
              </w:rPr>
              <w:t>5</w:t>
            </w:r>
            <w:r>
              <w:rPr>
                <w:rFonts w:hint="eastAsia"/>
                <w:sz w:val="22"/>
                <w:szCs w:val="22"/>
              </w:rPr>
              <w:t>之外的方向必选</w:t>
            </w:r>
          </w:p>
        </w:tc>
      </w:tr>
      <w:tr w:rsidR="00704CDD">
        <w:trPr>
          <w:cantSplit/>
          <w:trHeight w:val="135"/>
          <w:jc w:val="center"/>
        </w:trPr>
        <w:tc>
          <w:tcPr>
            <w:tcW w:w="1686" w:type="dxa"/>
            <w:gridSpan w:val="2"/>
            <w:vMerge/>
            <w:tcBorders>
              <w:left w:val="single" w:sz="4" w:space="0" w:color="auto"/>
              <w:bottom w:val="single" w:sz="4" w:space="0" w:color="auto"/>
              <w:right w:val="single" w:sz="4" w:space="0" w:color="auto"/>
            </w:tcBorders>
            <w:vAlign w:val="center"/>
          </w:tcPr>
          <w:p w:rsidR="00704CDD" w:rsidRDefault="00704CDD">
            <w:pPr>
              <w:widowControl/>
              <w:jc w:val="left"/>
              <w:rPr>
                <w:bCs/>
                <w:sz w:val="22"/>
                <w:szCs w:val="22"/>
              </w:rPr>
            </w:pP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hint="eastAsia"/>
                <w:bCs/>
                <w:sz w:val="22"/>
                <w:szCs w:val="22"/>
              </w:rPr>
              <w:t>0</w:t>
            </w:r>
            <w:r>
              <w:rPr>
                <w:bCs/>
                <w:sz w:val="22"/>
                <w:szCs w:val="22"/>
              </w:rPr>
              <w:t>2112017</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ascii="宋体" w:hAnsi="宋体" w:hint="eastAsia"/>
                <w:bCs/>
                <w:sz w:val="22"/>
                <w:szCs w:val="22"/>
              </w:rPr>
              <w:t>新时代思想政治教育理论与实践</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hint="eastAsia"/>
                <w:bCs/>
                <w:sz w:val="22"/>
                <w:szCs w:val="22"/>
              </w:rPr>
              <w:t>3</w:t>
            </w:r>
            <w:r>
              <w:rPr>
                <w:bCs/>
                <w:sz w:val="22"/>
                <w:szCs w:val="22"/>
              </w:rPr>
              <w:t>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bCs/>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hint="eastAsia"/>
                <w:bCs/>
                <w:sz w:val="22"/>
                <w:szCs w:val="22"/>
              </w:rPr>
              <w:t>2</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hint="eastAsia"/>
                <w:bCs/>
                <w:sz w:val="22"/>
                <w:szCs w:val="22"/>
              </w:rPr>
              <w:t>1</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kern w:val="0"/>
                <w:sz w:val="22"/>
                <w:szCs w:val="22"/>
              </w:rPr>
            </w:pPr>
            <w:r>
              <w:rPr>
                <w:rFonts w:ascii="宋体" w:hAnsi="宋体" w:hint="eastAsia"/>
                <w:bCs/>
                <w:kern w:val="0"/>
                <w:sz w:val="22"/>
                <w:szCs w:val="22"/>
              </w:rPr>
              <w:t>马克思学院</w:t>
            </w:r>
          </w:p>
        </w:tc>
        <w:tc>
          <w:tcPr>
            <w:tcW w:w="892" w:type="dxa"/>
            <w:tcBorders>
              <w:left w:val="single" w:sz="4" w:space="0" w:color="auto"/>
              <w:bottom w:val="single" w:sz="4" w:space="0" w:color="auto"/>
              <w:right w:val="single" w:sz="4" w:space="0" w:color="auto"/>
            </w:tcBorders>
            <w:vAlign w:val="center"/>
          </w:tcPr>
          <w:p w:rsidR="00704CDD" w:rsidRDefault="009043E4">
            <w:pPr>
              <w:widowControl/>
              <w:jc w:val="left"/>
              <w:rPr>
                <w:sz w:val="22"/>
                <w:szCs w:val="22"/>
              </w:rPr>
            </w:pPr>
            <w:r>
              <w:rPr>
                <w:rFonts w:hint="eastAsia"/>
                <w:sz w:val="22"/>
                <w:szCs w:val="22"/>
              </w:rPr>
              <w:t>研究方向</w:t>
            </w:r>
            <w:r>
              <w:rPr>
                <w:rFonts w:hint="eastAsia"/>
                <w:sz w:val="22"/>
                <w:szCs w:val="22"/>
              </w:rPr>
              <w:t>5</w:t>
            </w:r>
            <w:r>
              <w:rPr>
                <w:rFonts w:hint="eastAsia"/>
                <w:sz w:val="22"/>
                <w:szCs w:val="22"/>
              </w:rPr>
              <w:t>必选</w:t>
            </w:r>
          </w:p>
        </w:tc>
      </w:tr>
      <w:tr w:rsidR="00704CDD">
        <w:trPr>
          <w:cantSplit/>
          <w:trHeight w:val="1242"/>
          <w:jc w:val="center"/>
        </w:trPr>
        <w:tc>
          <w:tcPr>
            <w:tcW w:w="1686" w:type="dxa"/>
            <w:gridSpan w:val="2"/>
            <w:vMerge w:val="restart"/>
            <w:tcBorders>
              <w:top w:val="nil"/>
              <w:left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ind w:leftChars="-50" w:left="-101" w:rightChars="-50" w:right="-101"/>
              <w:jc w:val="center"/>
              <w:rPr>
                <w:sz w:val="22"/>
                <w:szCs w:val="22"/>
              </w:rPr>
            </w:pPr>
            <w:r>
              <w:rPr>
                <w:rFonts w:ascii="宋体" w:hAnsi="宋体"/>
                <w:sz w:val="22"/>
                <w:szCs w:val="22"/>
              </w:rPr>
              <w:lastRenderedPageBreak/>
              <w:t>选修课</w:t>
            </w:r>
          </w:p>
          <w:p w:rsidR="00704CDD" w:rsidRDefault="009043E4">
            <w:pPr>
              <w:autoSpaceDE w:val="0"/>
              <w:snapToGrid w:val="0"/>
              <w:ind w:leftChars="-50" w:left="-101" w:rightChars="-50" w:right="-101"/>
              <w:jc w:val="center"/>
              <w:rPr>
                <w:sz w:val="22"/>
                <w:szCs w:val="22"/>
              </w:rPr>
            </w:pPr>
            <w:r>
              <w:rPr>
                <w:rFonts w:ascii="宋体" w:hAnsi="宋体"/>
                <w:sz w:val="22"/>
                <w:szCs w:val="22"/>
              </w:rPr>
              <w:t>（</w:t>
            </w:r>
            <w:r>
              <w:rPr>
                <w:rFonts w:hint="eastAsia"/>
                <w:sz w:val="22"/>
                <w:szCs w:val="22"/>
              </w:rPr>
              <w:t>8</w:t>
            </w:r>
            <w:r>
              <w:rPr>
                <w:rFonts w:ascii="宋体" w:hAnsi="宋体"/>
                <w:sz w:val="22"/>
                <w:szCs w:val="22"/>
              </w:rPr>
              <w:t>学分）</w:t>
            </w: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kern w:val="0"/>
                <w:sz w:val="22"/>
                <w:szCs w:val="22"/>
              </w:rPr>
            </w:pPr>
            <w:r>
              <w:rPr>
                <w:bCs/>
                <w:kern w:val="0"/>
                <w:sz w:val="22"/>
                <w:szCs w:val="22"/>
              </w:rPr>
              <w:t>01871001</w:t>
            </w:r>
          </w:p>
          <w:p w:rsidR="00704CDD" w:rsidRDefault="009043E4">
            <w:pPr>
              <w:autoSpaceDE w:val="0"/>
              <w:snapToGrid w:val="0"/>
              <w:jc w:val="center"/>
              <w:rPr>
                <w:bCs/>
                <w:kern w:val="0"/>
                <w:sz w:val="22"/>
                <w:szCs w:val="22"/>
              </w:rPr>
            </w:pPr>
            <w:r>
              <w:rPr>
                <w:bCs/>
                <w:kern w:val="0"/>
                <w:sz w:val="22"/>
                <w:szCs w:val="22"/>
              </w:rPr>
              <w:t>-06</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sz w:val="22"/>
                <w:szCs w:val="22"/>
              </w:rPr>
              <w:t>第二外国语（法、</w:t>
            </w:r>
          </w:p>
          <w:p w:rsidR="00704CDD" w:rsidRDefault="009043E4">
            <w:pPr>
              <w:autoSpaceDE w:val="0"/>
              <w:snapToGrid w:val="0"/>
              <w:jc w:val="center"/>
              <w:rPr>
                <w:sz w:val="22"/>
                <w:szCs w:val="22"/>
              </w:rPr>
            </w:pPr>
            <w:r>
              <w:rPr>
                <w:rFonts w:ascii="宋体" w:hAnsi="宋体"/>
                <w:sz w:val="22"/>
                <w:szCs w:val="22"/>
              </w:rPr>
              <w:t>日、德、俄语）</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ind w:rightChars="-50" w:right="-101"/>
              <w:jc w:val="center"/>
              <w:rPr>
                <w:sz w:val="22"/>
                <w:szCs w:val="22"/>
              </w:rPr>
            </w:pPr>
            <w:r>
              <w:rPr>
                <w:sz w:val="22"/>
                <w:szCs w:val="22"/>
              </w:rPr>
              <w:t>72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ind w:rightChars="-50" w:right="-101"/>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ind w:leftChars="-50" w:left="-101" w:rightChars="-50" w:right="-101"/>
              <w:jc w:val="center"/>
              <w:rPr>
                <w:sz w:val="22"/>
                <w:szCs w:val="22"/>
              </w:rPr>
            </w:pPr>
            <w:r>
              <w:rPr>
                <w:sz w:val="22"/>
                <w:szCs w:val="22"/>
              </w:rPr>
              <w:t>4</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ind w:leftChars="-50" w:left="-101" w:rightChars="-50" w:right="-101"/>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037B36" w:rsidRDefault="009043E4">
            <w:pPr>
              <w:autoSpaceDE w:val="0"/>
              <w:snapToGrid w:val="0"/>
              <w:ind w:leftChars="-50" w:left="-101" w:rightChars="-50" w:right="-101"/>
              <w:jc w:val="center"/>
              <w:rPr>
                <w:rFonts w:ascii="宋体" w:hAnsi="宋体"/>
                <w:kern w:val="0"/>
                <w:sz w:val="22"/>
                <w:szCs w:val="22"/>
              </w:rPr>
            </w:pPr>
            <w:r>
              <w:rPr>
                <w:rFonts w:ascii="宋体" w:hAnsi="宋体"/>
                <w:kern w:val="0"/>
                <w:sz w:val="22"/>
                <w:szCs w:val="22"/>
              </w:rPr>
              <w:t>外国语</w:t>
            </w:r>
          </w:p>
          <w:p w:rsidR="00704CDD" w:rsidRDefault="009043E4">
            <w:pPr>
              <w:autoSpaceDE w:val="0"/>
              <w:snapToGrid w:val="0"/>
              <w:ind w:leftChars="-50" w:left="-101" w:rightChars="-50" w:right="-101"/>
              <w:jc w:val="center"/>
              <w:rPr>
                <w:sz w:val="22"/>
                <w:szCs w:val="22"/>
              </w:rPr>
            </w:pPr>
            <w:r>
              <w:rPr>
                <w:rFonts w:ascii="宋体" w:hAnsi="宋体"/>
                <w:kern w:val="0"/>
                <w:sz w:val="22"/>
                <w:szCs w:val="22"/>
              </w:rPr>
              <w:t>学院</w:t>
            </w:r>
          </w:p>
        </w:tc>
        <w:tc>
          <w:tcPr>
            <w:tcW w:w="8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ind w:leftChars="-50" w:left="-101" w:rightChars="-50" w:right="-101"/>
              <w:jc w:val="center"/>
              <w:rPr>
                <w:rFonts w:ascii="宋体" w:hAnsi="宋体"/>
                <w:sz w:val="22"/>
                <w:szCs w:val="22"/>
              </w:rPr>
            </w:pPr>
            <w:r>
              <w:rPr>
                <w:rFonts w:ascii="宋体" w:hAnsi="宋体"/>
                <w:sz w:val="22"/>
                <w:szCs w:val="22"/>
              </w:rPr>
              <w:t>硕士阶段</w:t>
            </w:r>
          </w:p>
          <w:p w:rsidR="00704CDD" w:rsidRDefault="009043E4">
            <w:pPr>
              <w:autoSpaceDE w:val="0"/>
              <w:snapToGrid w:val="0"/>
              <w:ind w:leftChars="-50" w:left="-101" w:rightChars="-50" w:right="-101"/>
              <w:jc w:val="center"/>
              <w:rPr>
                <w:sz w:val="22"/>
                <w:szCs w:val="22"/>
              </w:rPr>
            </w:pPr>
            <w:r>
              <w:rPr>
                <w:rFonts w:ascii="宋体" w:hAnsi="宋体"/>
                <w:sz w:val="22"/>
                <w:szCs w:val="22"/>
              </w:rPr>
              <w:t>未修必选</w:t>
            </w:r>
          </w:p>
        </w:tc>
      </w:tr>
      <w:tr w:rsidR="00704CDD">
        <w:trPr>
          <w:cantSplit/>
          <w:trHeight w:val="540"/>
          <w:jc w:val="center"/>
        </w:trPr>
        <w:tc>
          <w:tcPr>
            <w:tcW w:w="1686" w:type="dxa"/>
            <w:gridSpan w:val="2"/>
            <w:vMerge/>
            <w:tcBorders>
              <w:left w:val="single" w:sz="4" w:space="0" w:color="auto"/>
              <w:right w:val="single" w:sz="4" w:space="0" w:color="auto"/>
            </w:tcBorders>
            <w:vAlign w:val="center"/>
          </w:tcPr>
          <w:p w:rsidR="00704CDD" w:rsidRDefault="00704CDD">
            <w:pPr>
              <w:widowControl/>
              <w:jc w:val="left"/>
              <w:rPr>
                <w:sz w:val="22"/>
                <w:szCs w:val="22"/>
              </w:rPr>
            </w:pP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ind w:leftChars="-30" w:left="-61" w:rightChars="-32" w:right="-65"/>
              <w:jc w:val="center"/>
              <w:rPr>
                <w:sz w:val="22"/>
                <w:szCs w:val="22"/>
              </w:rPr>
            </w:pPr>
            <w:r>
              <w:rPr>
                <w:rFonts w:hint="eastAsia"/>
                <w:sz w:val="22"/>
                <w:szCs w:val="22"/>
              </w:rPr>
              <w:t>0</w:t>
            </w:r>
            <w:r>
              <w:rPr>
                <w:sz w:val="22"/>
                <w:szCs w:val="22"/>
              </w:rPr>
              <w:t>2111004</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hint="eastAsia"/>
                <w:sz w:val="22"/>
                <w:szCs w:val="22"/>
              </w:rPr>
              <w:t>习近平新时代中国特色社会主义思想专题</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hint="eastAsia"/>
                <w:sz w:val="22"/>
                <w:szCs w:val="22"/>
              </w:rPr>
              <w:t>36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hint="eastAsia"/>
                <w:sz w:val="22"/>
                <w:szCs w:val="22"/>
              </w:rPr>
              <w:t>2</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hint="eastAsia"/>
                <w:sz w:val="22"/>
                <w:szCs w:val="22"/>
              </w:rPr>
              <w:t>2</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kern w:val="0"/>
                <w:sz w:val="22"/>
                <w:szCs w:val="22"/>
              </w:rPr>
            </w:pPr>
            <w:r>
              <w:rPr>
                <w:rFonts w:ascii="宋体" w:hAnsi="宋体" w:hint="eastAsia"/>
                <w:kern w:val="0"/>
                <w:sz w:val="22"/>
                <w:szCs w:val="22"/>
              </w:rPr>
              <w:t>马克思学院</w:t>
            </w:r>
          </w:p>
        </w:tc>
        <w:tc>
          <w:tcPr>
            <w:tcW w:w="892"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ind w:leftChars="-50" w:left="-101" w:rightChars="-50" w:right="-101"/>
              <w:jc w:val="center"/>
              <w:rPr>
                <w:sz w:val="22"/>
                <w:szCs w:val="22"/>
              </w:rPr>
            </w:pPr>
            <w:r>
              <w:rPr>
                <w:rFonts w:hint="eastAsia"/>
                <w:sz w:val="22"/>
                <w:szCs w:val="22"/>
              </w:rPr>
              <w:t>必选</w:t>
            </w:r>
          </w:p>
        </w:tc>
      </w:tr>
      <w:tr w:rsidR="00704CDD">
        <w:trPr>
          <w:cantSplit/>
          <w:trHeight w:val="301"/>
          <w:jc w:val="center"/>
        </w:trPr>
        <w:tc>
          <w:tcPr>
            <w:tcW w:w="1686" w:type="dxa"/>
            <w:gridSpan w:val="2"/>
            <w:vMerge/>
            <w:tcBorders>
              <w:left w:val="single" w:sz="4" w:space="0" w:color="auto"/>
              <w:right w:val="single" w:sz="4" w:space="0" w:color="auto"/>
            </w:tcBorders>
            <w:vAlign w:val="center"/>
          </w:tcPr>
          <w:p w:rsidR="00704CDD" w:rsidRDefault="00704CDD">
            <w:pPr>
              <w:widowControl/>
              <w:jc w:val="left"/>
              <w:rPr>
                <w:sz w:val="22"/>
                <w:szCs w:val="22"/>
              </w:rPr>
            </w:pP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bCs/>
                <w:sz w:val="22"/>
                <w:szCs w:val="22"/>
              </w:rPr>
              <w:t>02112024</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ascii="宋体" w:hAnsi="宋体"/>
                <w:bCs/>
                <w:sz w:val="22"/>
                <w:szCs w:val="22"/>
              </w:rPr>
              <w:t>马克思主义基本原理专题</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bCs/>
                <w:sz w:val="22"/>
                <w:szCs w:val="22"/>
              </w:rPr>
              <w:t>36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bCs/>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bCs/>
                <w:sz w:val="22"/>
                <w:szCs w:val="22"/>
              </w:rPr>
              <w:t>2</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bCs/>
                <w:sz w:val="22"/>
                <w:szCs w:val="22"/>
              </w:rPr>
              <w:t>2</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ascii="宋体" w:hAnsi="宋体"/>
                <w:bCs/>
                <w:sz w:val="22"/>
                <w:szCs w:val="22"/>
              </w:rPr>
              <w:t>马克思学院</w:t>
            </w:r>
          </w:p>
        </w:tc>
        <w:tc>
          <w:tcPr>
            <w:tcW w:w="892" w:type="dxa"/>
            <w:vMerge w:val="restart"/>
            <w:tcBorders>
              <w:top w:val="single" w:sz="4" w:space="0" w:color="auto"/>
              <w:left w:val="single" w:sz="4" w:space="0" w:color="auto"/>
              <w:right w:val="single" w:sz="4" w:space="0" w:color="auto"/>
            </w:tcBorders>
            <w:vAlign w:val="center"/>
          </w:tcPr>
          <w:p w:rsidR="00704CDD" w:rsidRDefault="009043E4">
            <w:pPr>
              <w:widowControl/>
              <w:jc w:val="left"/>
              <w:rPr>
                <w:sz w:val="22"/>
                <w:szCs w:val="22"/>
              </w:rPr>
            </w:pPr>
            <w:r>
              <w:rPr>
                <w:rFonts w:hint="eastAsia"/>
                <w:sz w:val="22"/>
                <w:szCs w:val="22"/>
              </w:rPr>
              <w:t>根据研究方向选修</w:t>
            </w:r>
          </w:p>
        </w:tc>
      </w:tr>
      <w:tr w:rsidR="00704CDD">
        <w:trPr>
          <w:cantSplit/>
          <w:trHeight w:val="673"/>
          <w:jc w:val="center"/>
        </w:trPr>
        <w:tc>
          <w:tcPr>
            <w:tcW w:w="1686" w:type="dxa"/>
            <w:gridSpan w:val="2"/>
            <w:vMerge/>
            <w:tcBorders>
              <w:left w:val="single" w:sz="4" w:space="0" w:color="auto"/>
              <w:right w:val="single" w:sz="4" w:space="0" w:color="auto"/>
            </w:tcBorders>
            <w:vAlign w:val="center"/>
          </w:tcPr>
          <w:p w:rsidR="00704CDD" w:rsidRDefault="00704CDD">
            <w:pPr>
              <w:widowControl/>
              <w:jc w:val="left"/>
              <w:rPr>
                <w:sz w:val="22"/>
                <w:szCs w:val="22"/>
              </w:rPr>
            </w:pP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ind w:leftChars="-30" w:left="-61" w:rightChars="-32" w:right="-65"/>
              <w:jc w:val="center"/>
              <w:rPr>
                <w:bCs/>
                <w:sz w:val="22"/>
                <w:szCs w:val="22"/>
              </w:rPr>
            </w:pPr>
            <w:r>
              <w:rPr>
                <w:bCs/>
                <w:sz w:val="22"/>
                <w:szCs w:val="22"/>
              </w:rPr>
              <w:t>02122001</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ascii="宋体" w:hAnsi="宋体" w:hint="eastAsia"/>
                <w:bCs/>
                <w:sz w:val="22"/>
                <w:szCs w:val="22"/>
              </w:rPr>
              <w:t>马克思主义发展史专题</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hint="eastAsia"/>
                <w:bCs/>
                <w:sz w:val="22"/>
                <w:szCs w:val="22"/>
              </w:rPr>
              <w:t>3</w:t>
            </w:r>
            <w:r>
              <w:rPr>
                <w:bCs/>
                <w:sz w:val="22"/>
                <w:szCs w:val="22"/>
              </w:rPr>
              <w:t>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bCs/>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hint="eastAsia"/>
                <w:bCs/>
                <w:sz w:val="22"/>
                <w:szCs w:val="22"/>
              </w:rPr>
              <w:t>2</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hint="eastAsia"/>
                <w:bCs/>
                <w:sz w:val="22"/>
                <w:szCs w:val="22"/>
              </w:rPr>
              <w:t>1</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kern w:val="0"/>
                <w:sz w:val="22"/>
                <w:szCs w:val="22"/>
              </w:rPr>
            </w:pPr>
            <w:r>
              <w:rPr>
                <w:rFonts w:ascii="宋体" w:hAnsi="宋体" w:hint="eastAsia"/>
                <w:bCs/>
                <w:kern w:val="0"/>
                <w:sz w:val="22"/>
                <w:szCs w:val="22"/>
              </w:rPr>
              <w:t>马克思学院</w:t>
            </w:r>
          </w:p>
        </w:tc>
        <w:tc>
          <w:tcPr>
            <w:tcW w:w="892" w:type="dxa"/>
            <w:vMerge/>
            <w:tcBorders>
              <w:left w:val="single" w:sz="4" w:space="0" w:color="auto"/>
              <w:right w:val="single" w:sz="4" w:space="0" w:color="auto"/>
            </w:tcBorders>
            <w:vAlign w:val="center"/>
          </w:tcPr>
          <w:p w:rsidR="00704CDD" w:rsidRDefault="00704CDD">
            <w:pPr>
              <w:widowControl/>
              <w:jc w:val="left"/>
              <w:rPr>
                <w:sz w:val="22"/>
                <w:szCs w:val="22"/>
              </w:rPr>
            </w:pPr>
          </w:p>
        </w:tc>
      </w:tr>
      <w:tr w:rsidR="00704CDD">
        <w:trPr>
          <w:cantSplit/>
          <w:trHeight w:val="144"/>
          <w:jc w:val="center"/>
        </w:trPr>
        <w:tc>
          <w:tcPr>
            <w:tcW w:w="1686" w:type="dxa"/>
            <w:gridSpan w:val="2"/>
            <w:vMerge/>
            <w:tcBorders>
              <w:left w:val="single" w:sz="4" w:space="0" w:color="auto"/>
              <w:right w:val="single" w:sz="4" w:space="0" w:color="auto"/>
            </w:tcBorders>
            <w:vAlign w:val="center"/>
          </w:tcPr>
          <w:p w:rsidR="00704CDD" w:rsidRDefault="00704CDD">
            <w:pPr>
              <w:widowControl/>
              <w:jc w:val="left"/>
              <w:rPr>
                <w:sz w:val="22"/>
                <w:szCs w:val="22"/>
              </w:rPr>
            </w:pP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ind w:leftChars="-30" w:left="-61" w:rightChars="-32" w:right="-65"/>
              <w:jc w:val="center"/>
              <w:rPr>
                <w:sz w:val="22"/>
                <w:szCs w:val="22"/>
              </w:rPr>
            </w:pPr>
            <w:r>
              <w:rPr>
                <w:sz w:val="22"/>
                <w:szCs w:val="22"/>
              </w:rPr>
              <w:t>02112001</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sz w:val="22"/>
                <w:szCs w:val="22"/>
              </w:rPr>
              <w:t>马克思主义与中国文化研究</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36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kern w:val="0"/>
                <w:sz w:val="22"/>
                <w:szCs w:val="22"/>
              </w:rPr>
              <w:t>马克思学院</w:t>
            </w:r>
          </w:p>
        </w:tc>
        <w:tc>
          <w:tcPr>
            <w:tcW w:w="892" w:type="dxa"/>
            <w:vMerge/>
            <w:tcBorders>
              <w:left w:val="single" w:sz="4" w:space="0" w:color="auto"/>
              <w:right w:val="single" w:sz="4" w:space="0" w:color="auto"/>
            </w:tcBorders>
            <w:vAlign w:val="center"/>
          </w:tcPr>
          <w:p w:rsidR="00704CDD" w:rsidRDefault="00704CDD">
            <w:pPr>
              <w:widowControl/>
              <w:jc w:val="left"/>
              <w:rPr>
                <w:sz w:val="22"/>
                <w:szCs w:val="22"/>
              </w:rPr>
            </w:pPr>
          </w:p>
        </w:tc>
      </w:tr>
      <w:tr w:rsidR="00704CDD">
        <w:trPr>
          <w:cantSplit/>
          <w:trHeight w:val="20"/>
          <w:jc w:val="center"/>
        </w:trPr>
        <w:tc>
          <w:tcPr>
            <w:tcW w:w="1686" w:type="dxa"/>
            <w:gridSpan w:val="2"/>
            <w:vMerge/>
            <w:tcBorders>
              <w:left w:val="single" w:sz="4" w:space="0" w:color="auto"/>
              <w:right w:val="single" w:sz="4" w:space="0" w:color="auto"/>
            </w:tcBorders>
            <w:vAlign w:val="center"/>
          </w:tcPr>
          <w:p w:rsidR="00704CDD" w:rsidRDefault="00704CDD">
            <w:pPr>
              <w:widowControl/>
              <w:jc w:val="left"/>
              <w:rPr>
                <w:sz w:val="22"/>
                <w:szCs w:val="22"/>
              </w:rPr>
            </w:pP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ind w:leftChars="-30" w:left="-61" w:rightChars="-32" w:right="-65"/>
              <w:jc w:val="center"/>
              <w:rPr>
                <w:sz w:val="22"/>
                <w:szCs w:val="22"/>
              </w:rPr>
            </w:pPr>
            <w:r>
              <w:rPr>
                <w:sz w:val="22"/>
                <w:szCs w:val="22"/>
              </w:rPr>
              <w:t>02112002</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sz w:val="22"/>
                <w:szCs w:val="22"/>
              </w:rPr>
              <w:t>马克思主义与现实问题研究</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36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kern w:val="0"/>
                <w:sz w:val="22"/>
                <w:szCs w:val="22"/>
              </w:rPr>
              <w:t>马克思学院</w:t>
            </w:r>
          </w:p>
        </w:tc>
        <w:tc>
          <w:tcPr>
            <w:tcW w:w="892"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ind w:leftChars="-50" w:left="-101" w:rightChars="-50" w:right="-101"/>
              <w:jc w:val="center"/>
              <w:rPr>
                <w:sz w:val="22"/>
                <w:szCs w:val="22"/>
              </w:rPr>
            </w:pPr>
          </w:p>
        </w:tc>
      </w:tr>
      <w:tr w:rsidR="00704CDD">
        <w:trPr>
          <w:cantSplit/>
          <w:trHeight w:val="20"/>
          <w:jc w:val="center"/>
        </w:trPr>
        <w:tc>
          <w:tcPr>
            <w:tcW w:w="1686" w:type="dxa"/>
            <w:gridSpan w:val="2"/>
            <w:vMerge/>
            <w:tcBorders>
              <w:left w:val="single" w:sz="4" w:space="0" w:color="auto"/>
              <w:right w:val="single" w:sz="4" w:space="0" w:color="auto"/>
            </w:tcBorders>
            <w:vAlign w:val="center"/>
          </w:tcPr>
          <w:p w:rsidR="00704CDD" w:rsidRDefault="00704CDD">
            <w:pPr>
              <w:widowControl/>
              <w:jc w:val="left"/>
              <w:rPr>
                <w:sz w:val="22"/>
                <w:szCs w:val="22"/>
              </w:rPr>
            </w:pP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ind w:leftChars="-30" w:left="-61" w:rightChars="-32" w:right="-65"/>
              <w:jc w:val="center"/>
              <w:rPr>
                <w:sz w:val="22"/>
                <w:szCs w:val="22"/>
              </w:rPr>
            </w:pPr>
            <w:r>
              <w:rPr>
                <w:sz w:val="22"/>
                <w:szCs w:val="22"/>
              </w:rPr>
              <w:t>02112003</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sz w:val="22"/>
                <w:szCs w:val="22"/>
              </w:rPr>
              <w:t>执政党建设与企业党建研究</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36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kern w:val="0"/>
                <w:sz w:val="22"/>
                <w:szCs w:val="22"/>
              </w:rPr>
              <w:t>马克思学院</w:t>
            </w:r>
          </w:p>
        </w:tc>
        <w:tc>
          <w:tcPr>
            <w:tcW w:w="892"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ind w:leftChars="-50" w:left="-101" w:rightChars="-50" w:right="-101"/>
              <w:jc w:val="center"/>
              <w:rPr>
                <w:sz w:val="22"/>
                <w:szCs w:val="22"/>
              </w:rPr>
            </w:pPr>
          </w:p>
        </w:tc>
      </w:tr>
      <w:tr w:rsidR="00704CDD">
        <w:trPr>
          <w:cantSplit/>
          <w:trHeight w:val="20"/>
          <w:jc w:val="center"/>
        </w:trPr>
        <w:tc>
          <w:tcPr>
            <w:tcW w:w="1686" w:type="dxa"/>
            <w:gridSpan w:val="2"/>
            <w:vMerge/>
            <w:tcBorders>
              <w:left w:val="single" w:sz="4" w:space="0" w:color="auto"/>
              <w:right w:val="single" w:sz="4" w:space="0" w:color="auto"/>
            </w:tcBorders>
            <w:vAlign w:val="center"/>
          </w:tcPr>
          <w:p w:rsidR="00704CDD" w:rsidRDefault="00704CDD">
            <w:pPr>
              <w:widowControl/>
              <w:jc w:val="left"/>
              <w:rPr>
                <w:sz w:val="22"/>
                <w:szCs w:val="22"/>
              </w:rPr>
            </w:pP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ind w:leftChars="-30" w:left="-61" w:rightChars="-32" w:right="-65"/>
              <w:jc w:val="center"/>
              <w:rPr>
                <w:sz w:val="22"/>
                <w:szCs w:val="22"/>
              </w:rPr>
            </w:pPr>
            <w:r>
              <w:rPr>
                <w:sz w:val="22"/>
                <w:szCs w:val="22"/>
              </w:rPr>
              <w:t>02112004</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sz w:val="22"/>
                <w:szCs w:val="22"/>
              </w:rPr>
              <w:t>马克思主义与科技革命研究</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36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kern w:val="0"/>
                <w:sz w:val="22"/>
                <w:szCs w:val="22"/>
              </w:rPr>
              <w:t>马克思学院</w:t>
            </w:r>
          </w:p>
        </w:tc>
        <w:tc>
          <w:tcPr>
            <w:tcW w:w="892"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ind w:leftChars="-50" w:left="-101" w:rightChars="-50" w:right="-101"/>
              <w:jc w:val="center"/>
              <w:rPr>
                <w:sz w:val="22"/>
                <w:szCs w:val="22"/>
              </w:rPr>
            </w:pPr>
          </w:p>
        </w:tc>
      </w:tr>
      <w:tr w:rsidR="00704CDD">
        <w:trPr>
          <w:cantSplit/>
          <w:trHeight w:val="20"/>
          <w:jc w:val="center"/>
        </w:trPr>
        <w:tc>
          <w:tcPr>
            <w:tcW w:w="1686" w:type="dxa"/>
            <w:gridSpan w:val="2"/>
            <w:vMerge/>
            <w:tcBorders>
              <w:left w:val="single" w:sz="4" w:space="0" w:color="auto"/>
              <w:right w:val="single" w:sz="4" w:space="0" w:color="auto"/>
            </w:tcBorders>
            <w:vAlign w:val="center"/>
          </w:tcPr>
          <w:p w:rsidR="00704CDD" w:rsidRDefault="00704CDD">
            <w:pPr>
              <w:widowControl/>
              <w:jc w:val="left"/>
              <w:rPr>
                <w:sz w:val="22"/>
                <w:szCs w:val="22"/>
              </w:rPr>
            </w:pP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ind w:leftChars="-30" w:left="-61" w:rightChars="-32" w:right="-65"/>
              <w:jc w:val="center"/>
              <w:rPr>
                <w:sz w:val="22"/>
                <w:szCs w:val="22"/>
              </w:rPr>
            </w:pPr>
            <w:r>
              <w:rPr>
                <w:sz w:val="22"/>
                <w:szCs w:val="22"/>
              </w:rPr>
              <w:t>02112005</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sz w:val="22"/>
                <w:szCs w:val="22"/>
              </w:rPr>
              <w:t>统一战线理论及实践研究</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36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kern w:val="0"/>
                <w:sz w:val="22"/>
                <w:szCs w:val="22"/>
              </w:rPr>
              <w:t>马克思学院</w:t>
            </w:r>
          </w:p>
        </w:tc>
        <w:tc>
          <w:tcPr>
            <w:tcW w:w="892"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ind w:leftChars="-50" w:left="-101" w:rightChars="-50" w:right="-101"/>
              <w:jc w:val="center"/>
              <w:rPr>
                <w:sz w:val="22"/>
                <w:szCs w:val="22"/>
              </w:rPr>
            </w:pPr>
          </w:p>
        </w:tc>
      </w:tr>
      <w:tr w:rsidR="00704CDD">
        <w:trPr>
          <w:cantSplit/>
          <w:trHeight w:val="643"/>
          <w:jc w:val="center"/>
        </w:trPr>
        <w:tc>
          <w:tcPr>
            <w:tcW w:w="1686" w:type="dxa"/>
            <w:gridSpan w:val="2"/>
            <w:vMerge/>
            <w:tcBorders>
              <w:left w:val="single" w:sz="4" w:space="0" w:color="auto"/>
              <w:right w:val="single" w:sz="4" w:space="0" w:color="auto"/>
            </w:tcBorders>
            <w:vAlign w:val="center"/>
          </w:tcPr>
          <w:p w:rsidR="00704CDD" w:rsidRDefault="00704CDD">
            <w:pPr>
              <w:widowControl/>
              <w:jc w:val="left"/>
              <w:rPr>
                <w:sz w:val="22"/>
                <w:szCs w:val="22"/>
              </w:rPr>
            </w:pP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ind w:leftChars="-30" w:left="-61" w:rightChars="-32" w:right="-65"/>
              <w:jc w:val="center"/>
              <w:rPr>
                <w:sz w:val="22"/>
                <w:szCs w:val="22"/>
              </w:rPr>
            </w:pPr>
            <w:r>
              <w:rPr>
                <w:sz w:val="22"/>
                <w:szCs w:val="22"/>
              </w:rPr>
              <w:t>02112028</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hint="eastAsia"/>
                <w:sz w:val="22"/>
                <w:szCs w:val="22"/>
              </w:rPr>
              <w:t>国外</w:t>
            </w:r>
            <w:r>
              <w:rPr>
                <w:rFonts w:ascii="宋体" w:hAnsi="宋体"/>
                <w:sz w:val="22"/>
                <w:szCs w:val="22"/>
              </w:rPr>
              <w:t>马克思主义研究</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36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kern w:val="0"/>
                <w:sz w:val="22"/>
                <w:szCs w:val="22"/>
              </w:rPr>
              <w:t>马克思学院</w:t>
            </w:r>
          </w:p>
        </w:tc>
        <w:tc>
          <w:tcPr>
            <w:tcW w:w="892"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ind w:leftChars="-50" w:left="-101" w:rightChars="-50" w:right="-101"/>
              <w:jc w:val="center"/>
              <w:rPr>
                <w:sz w:val="22"/>
                <w:szCs w:val="22"/>
              </w:rPr>
            </w:pPr>
          </w:p>
        </w:tc>
      </w:tr>
      <w:tr w:rsidR="00704CDD">
        <w:trPr>
          <w:cantSplit/>
          <w:trHeight w:val="463"/>
          <w:jc w:val="center"/>
        </w:trPr>
        <w:tc>
          <w:tcPr>
            <w:tcW w:w="1686" w:type="dxa"/>
            <w:gridSpan w:val="2"/>
            <w:vMerge/>
            <w:tcBorders>
              <w:left w:val="single" w:sz="4" w:space="0" w:color="auto"/>
              <w:right w:val="single" w:sz="4" w:space="0" w:color="auto"/>
            </w:tcBorders>
            <w:vAlign w:val="center"/>
          </w:tcPr>
          <w:p w:rsidR="00704CDD" w:rsidRDefault="00704CDD">
            <w:pPr>
              <w:widowControl/>
              <w:jc w:val="left"/>
              <w:rPr>
                <w:sz w:val="22"/>
                <w:szCs w:val="22"/>
              </w:rPr>
            </w:pP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ind w:leftChars="-30" w:left="-61" w:rightChars="-32" w:right="-65"/>
              <w:jc w:val="center"/>
              <w:rPr>
                <w:sz w:val="22"/>
                <w:szCs w:val="22"/>
              </w:rPr>
            </w:pPr>
            <w:r>
              <w:rPr>
                <w:rFonts w:hint="eastAsia"/>
                <w:sz w:val="22"/>
                <w:szCs w:val="22"/>
              </w:rPr>
              <w:t>0</w:t>
            </w:r>
            <w:r>
              <w:rPr>
                <w:sz w:val="22"/>
                <w:szCs w:val="22"/>
              </w:rPr>
              <w:t>2112026</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hint="eastAsia"/>
                <w:sz w:val="22"/>
                <w:szCs w:val="22"/>
              </w:rPr>
              <w:t>马克思主义政治经济学研究专题</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hint="eastAsia"/>
                <w:sz w:val="22"/>
                <w:szCs w:val="22"/>
              </w:rPr>
              <w:t>36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hint="eastAsia"/>
                <w:sz w:val="22"/>
                <w:szCs w:val="22"/>
              </w:rPr>
              <w:t>2</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hint="eastAsia"/>
                <w:sz w:val="22"/>
                <w:szCs w:val="22"/>
              </w:rPr>
              <w:t>2</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kern w:val="0"/>
                <w:sz w:val="22"/>
                <w:szCs w:val="22"/>
              </w:rPr>
            </w:pPr>
            <w:r>
              <w:rPr>
                <w:rFonts w:ascii="宋体" w:hAnsi="宋体" w:hint="eastAsia"/>
                <w:kern w:val="0"/>
                <w:sz w:val="22"/>
                <w:szCs w:val="22"/>
              </w:rPr>
              <w:t>马克思学院</w:t>
            </w:r>
          </w:p>
        </w:tc>
        <w:tc>
          <w:tcPr>
            <w:tcW w:w="892"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ind w:leftChars="-50" w:left="-101" w:rightChars="-50" w:right="-101"/>
              <w:jc w:val="center"/>
              <w:rPr>
                <w:b/>
                <w:sz w:val="22"/>
                <w:szCs w:val="22"/>
              </w:rPr>
            </w:pPr>
          </w:p>
        </w:tc>
      </w:tr>
      <w:tr w:rsidR="00704CDD">
        <w:trPr>
          <w:cantSplit/>
          <w:trHeight w:val="20"/>
          <w:jc w:val="center"/>
        </w:trPr>
        <w:tc>
          <w:tcPr>
            <w:tcW w:w="1686" w:type="dxa"/>
            <w:gridSpan w:val="2"/>
            <w:vMerge/>
            <w:tcBorders>
              <w:left w:val="single" w:sz="4" w:space="0" w:color="auto"/>
              <w:right w:val="single" w:sz="4" w:space="0" w:color="auto"/>
            </w:tcBorders>
            <w:vAlign w:val="center"/>
          </w:tcPr>
          <w:p w:rsidR="00704CDD" w:rsidRDefault="00704CDD">
            <w:pPr>
              <w:widowControl/>
              <w:jc w:val="left"/>
              <w:rPr>
                <w:sz w:val="22"/>
                <w:szCs w:val="22"/>
              </w:rPr>
            </w:pP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ind w:leftChars="-30" w:left="-61" w:rightChars="-32" w:right="-65"/>
              <w:jc w:val="center"/>
              <w:rPr>
                <w:sz w:val="22"/>
                <w:szCs w:val="22"/>
              </w:rPr>
            </w:pPr>
            <w:r>
              <w:rPr>
                <w:sz w:val="22"/>
                <w:szCs w:val="22"/>
              </w:rPr>
              <w:t>02112007</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sz w:val="22"/>
                <w:szCs w:val="22"/>
              </w:rPr>
              <w:t>中国近现代史基本问题研究</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36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kern w:val="0"/>
                <w:sz w:val="22"/>
                <w:szCs w:val="22"/>
              </w:rPr>
              <w:t>马克思学院</w:t>
            </w:r>
          </w:p>
        </w:tc>
        <w:tc>
          <w:tcPr>
            <w:tcW w:w="892"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ind w:leftChars="-50" w:left="-101" w:rightChars="-50" w:right="-101"/>
              <w:jc w:val="center"/>
              <w:rPr>
                <w:sz w:val="22"/>
                <w:szCs w:val="22"/>
              </w:rPr>
            </w:pPr>
          </w:p>
        </w:tc>
      </w:tr>
      <w:tr w:rsidR="00704CDD">
        <w:trPr>
          <w:cantSplit/>
          <w:trHeight w:val="888"/>
          <w:jc w:val="center"/>
        </w:trPr>
        <w:tc>
          <w:tcPr>
            <w:tcW w:w="1686" w:type="dxa"/>
            <w:gridSpan w:val="2"/>
            <w:vMerge/>
            <w:tcBorders>
              <w:left w:val="single" w:sz="4" w:space="0" w:color="auto"/>
              <w:right w:val="single" w:sz="4" w:space="0" w:color="auto"/>
            </w:tcBorders>
            <w:vAlign w:val="center"/>
          </w:tcPr>
          <w:p w:rsidR="00704CDD" w:rsidRDefault="00704CDD">
            <w:pPr>
              <w:widowControl/>
              <w:jc w:val="left"/>
              <w:rPr>
                <w:sz w:val="22"/>
                <w:szCs w:val="22"/>
              </w:rPr>
            </w:pP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ind w:leftChars="-30" w:left="-61" w:rightChars="-32" w:right="-65"/>
              <w:jc w:val="center"/>
              <w:rPr>
                <w:sz w:val="22"/>
                <w:szCs w:val="22"/>
              </w:rPr>
            </w:pPr>
            <w:r>
              <w:rPr>
                <w:sz w:val="22"/>
                <w:szCs w:val="22"/>
              </w:rPr>
              <w:t>02112008</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jc w:val="center"/>
              <w:rPr>
                <w:sz w:val="22"/>
                <w:szCs w:val="22"/>
              </w:rPr>
            </w:pPr>
            <w:r>
              <w:rPr>
                <w:rFonts w:ascii="宋体" w:hAnsi="宋体"/>
                <w:sz w:val="22"/>
                <w:szCs w:val="22"/>
              </w:rPr>
              <w:t>现代思想政治教育理论与实践研究</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36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kern w:val="0"/>
                <w:sz w:val="22"/>
                <w:szCs w:val="22"/>
              </w:rPr>
              <w:t>马克思学院</w:t>
            </w:r>
          </w:p>
        </w:tc>
        <w:tc>
          <w:tcPr>
            <w:tcW w:w="892"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ind w:leftChars="-50" w:left="-101" w:rightChars="-50" w:right="-101"/>
              <w:jc w:val="center"/>
              <w:rPr>
                <w:sz w:val="22"/>
                <w:szCs w:val="22"/>
              </w:rPr>
            </w:pPr>
          </w:p>
        </w:tc>
      </w:tr>
      <w:tr w:rsidR="00704CDD">
        <w:trPr>
          <w:cantSplit/>
          <w:trHeight w:val="20"/>
          <w:jc w:val="center"/>
        </w:trPr>
        <w:tc>
          <w:tcPr>
            <w:tcW w:w="1686" w:type="dxa"/>
            <w:gridSpan w:val="2"/>
            <w:vMerge/>
            <w:tcBorders>
              <w:left w:val="single" w:sz="4" w:space="0" w:color="auto"/>
              <w:right w:val="single" w:sz="4" w:space="0" w:color="auto"/>
            </w:tcBorders>
            <w:vAlign w:val="center"/>
          </w:tcPr>
          <w:p w:rsidR="00704CDD" w:rsidRDefault="00704CDD">
            <w:pPr>
              <w:widowControl/>
              <w:jc w:val="left"/>
              <w:rPr>
                <w:sz w:val="22"/>
                <w:szCs w:val="22"/>
              </w:rPr>
            </w:pP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ind w:leftChars="-30" w:left="-61" w:rightChars="-32" w:right="-65"/>
              <w:jc w:val="center"/>
              <w:rPr>
                <w:sz w:val="22"/>
                <w:szCs w:val="22"/>
              </w:rPr>
            </w:pPr>
            <w:r>
              <w:rPr>
                <w:sz w:val="22"/>
                <w:szCs w:val="22"/>
              </w:rPr>
              <w:t>02112009</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sz w:val="22"/>
                <w:szCs w:val="22"/>
              </w:rPr>
              <w:t>职业发展教育研究</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36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kern w:val="0"/>
                <w:sz w:val="22"/>
                <w:szCs w:val="22"/>
              </w:rPr>
              <w:t>马克思学院</w:t>
            </w:r>
          </w:p>
        </w:tc>
        <w:tc>
          <w:tcPr>
            <w:tcW w:w="892"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ind w:leftChars="-50" w:left="-101" w:rightChars="-50" w:right="-101"/>
              <w:jc w:val="center"/>
              <w:rPr>
                <w:sz w:val="22"/>
                <w:szCs w:val="22"/>
              </w:rPr>
            </w:pPr>
          </w:p>
        </w:tc>
      </w:tr>
      <w:tr w:rsidR="00704CDD">
        <w:trPr>
          <w:cantSplit/>
          <w:trHeight w:val="20"/>
          <w:jc w:val="center"/>
        </w:trPr>
        <w:tc>
          <w:tcPr>
            <w:tcW w:w="1686" w:type="dxa"/>
            <w:gridSpan w:val="2"/>
            <w:vMerge/>
            <w:tcBorders>
              <w:left w:val="single" w:sz="4" w:space="0" w:color="auto"/>
              <w:right w:val="single" w:sz="4" w:space="0" w:color="auto"/>
            </w:tcBorders>
            <w:vAlign w:val="center"/>
          </w:tcPr>
          <w:p w:rsidR="00704CDD" w:rsidRDefault="00704CDD">
            <w:pPr>
              <w:widowControl/>
              <w:jc w:val="left"/>
              <w:rPr>
                <w:sz w:val="22"/>
                <w:szCs w:val="22"/>
              </w:rPr>
            </w:pP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ind w:leftChars="-30" w:left="-61" w:rightChars="-32" w:right="-65"/>
              <w:jc w:val="center"/>
              <w:rPr>
                <w:sz w:val="22"/>
                <w:szCs w:val="22"/>
              </w:rPr>
            </w:pPr>
            <w:r>
              <w:rPr>
                <w:sz w:val="22"/>
                <w:szCs w:val="22"/>
              </w:rPr>
              <w:t>02112010</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autoSpaceDE w:val="0"/>
              <w:jc w:val="center"/>
              <w:rPr>
                <w:kern w:val="0"/>
                <w:sz w:val="22"/>
                <w:szCs w:val="22"/>
              </w:rPr>
            </w:pPr>
            <w:r>
              <w:rPr>
                <w:rFonts w:ascii="宋体" w:hAnsi="宋体"/>
                <w:sz w:val="22"/>
                <w:szCs w:val="22"/>
              </w:rPr>
              <w:t>法制教育研究</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36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kern w:val="0"/>
                <w:sz w:val="22"/>
                <w:szCs w:val="22"/>
              </w:rPr>
              <w:t>马克思学院</w:t>
            </w:r>
          </w:p>
        </w:tc>
        <w:tc>
          <w:tcPr>
            <w:tcW w:w="892"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ind w:leftChars="-50" w:left="-101" w:rightChars="-50" w:right="-101"/>
              <w:jc w:val="center"/>
              <w:rPr>
                <w:sz w:val="22"/>
                <w:szCs w:val="22"/>
              </w:rPr>
            </w:pPr>
          </w:p>
        </w:tc>
      </w:tr>
      <w:tr w:rsidR="00704CDD">
        <w:trPr>
          <w:cantSplit/>
          <w:trHeight w:val="20"/>
          <w:jc w:val="center"/>
        </w:trPr>
        <w:tc>
          <w:tcPr>
            <w:tcW w:w="1686" w:type="dxa"/>
            <w:gridSpan w:val="2"/>
            <w:vMerge/>
            <w:tcBorders>
              <w:left w:val="single" w:sz="4" w:space="0" w:color="auto"/>
              <w:right w:val="single" w:sz="4" w:space="0" w:color="auto"/>
            </w:tcBorders>
            <w:vAlign w:val="center"/>
          </w:tcPr>
          <w:p w:rsidR="00704CDD" w:rsidRDefault="00704CDD">
            <w:pPr>
              <w:widowControl/>
              <w:jc w:val="left"/>
              <w:rPr>
                <w:sz w:val="22"/>
                <w:szCs w:val="22"/>
              </w:rPr>
            </w:pP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ind w:leftChars="-30" w:left="-61" w:rightChars="-32" w:right="-65"/>
              <w:jc w:val="center"/>
              <w:rPr>
                <w:sz w:val="22"/>
                <w:szCs w:val="22"/>
              </w:rPr>
            </w:pPr>
            <w:r>
              <w:rPr>
                <w:sz w:val="22"/>
                <w:szCs w:val="22"/>
              </w:rPr>
              <w:t>02112011</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sz w:val="22"/>
                <w:szCs w:val="22"/>
              </w:rPr>
              <w:t>心理健康教育研究</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36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kern w:val="0"/>
                <w:sz w:val="22"/>
                <w:szCs w:val="22"/>
              </w:rPr>
              <w:t>马克思学院</w:t>
            </w:r>
          </w:p>
        </w:tc>
        <w:tc>
          <w:tcPr>
            <w:tcW w:w="892"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ind w:leftChars="-50" w:left="-101" w:rightChars="-50" w:right="-101"/>
              <w:jc w:val="center"/>
              <w:rPr>
                <w:sz w:val="22"/>
                <w:szCs w:val="22"/>
              </w:rPr>
            </w:pPr>
          </w:p>
        </w:tc>
      </w:tr>
      <w:tr w:rsidR="00704CDD">
        <w:trPr>
          <w:cantSplit/>
          <w:trHeight w:val="20"/>
          <w:jc w:val="center"/>
        </w:trPr>
        <w:tc>
          <w:tcPr>
            <w:tcW w:w="1686" w:type="dxa"/>
            <w:gridSpan w:val="2"/>
            <w:vMerge/>
            <w:tcBorders>
              <w:left w:val="single" w:sz="4" w:space="0" w:color="auto"/>
              <w:right w:val="single" w:sz="4" w:space="0" w:color="auto"/>
            </w:tcBorders>
            <w:vAlign w:val="center"/>
          </w:tcPr>
          <w:p w:rsidR="00704CDD" w:rsidRDefault="00704CDD">
            <w:pPr>
              <w:widowControl/>
              <w:jc w:val="left"/>
              <w:rPr>
                <w:sz w:val="22"/>
                <w:szCs w:val="22"/>
              </w:rPr>
            </w:pP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ind w:leftChars="-30" w:left="-61" w:rightChars="-32" w:right="-65"/>
              <w:jc w:val="center"/>
              <w:rPr>
                <w:bCs/>
                <w:sz w:val="22"/>
                <w:szCs w:val="22"/>
              </w:rPr>
            </w:pPr>
            <w:r>
              <w:rPr>
                <w:bCs/>
                <w:sz w:val="22"/>
                <w:szCs w:val="22"/>
              </w:rPr>
              <w:t>02112027</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ascii="宋体" w:hAnsi="宋体" w:hint="eastAsia"/>
                <w:bCs/>
                <w:sz w:val="22"/>
                <w:szCs w:val="22"/>
              </w:rPr>
              <w:t>社会主义工业化与工业文化研究</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bCs/>
                <w:sz w:val="22"/>
                <w:szCs w:val="22"/>
              </w:rPr>
              <w:t>36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bCs/>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bCs/>
                <w:sz w:val="22"/>
                <w:szCs w:val="22"/>
              </w:rPr>
              <w:t>2</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bCs/>
                <w:sz w:val="22"/>
                <w:szCs w:val="22"/>
              </w:rPr>
              <w:t>2</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ascii="宋体" w:hAnsi="宋体"/>
                <w:bCs/>
                <w:kern w:val="0"/>
                <w:sz w:val="22"/>
                <w:szCs w:val="22"/>
              </w:rPr>
              <w:t>马克思学院</w:t>
            </w:r>
          </w:p>
        </w:tc>
        <w:tc>
          <w:tcPr>
            <w:tcW w:w="892"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ind w:leftChars="-50" w:left="-101" w:rightChars="-50" w:right="-101"/>
              <w:jc w:val="center"/>
              <w:rPr>
                <w:b/>
                <w:sz w:val="22"/>
                <w:szCs w:val="22"/>
              </w:rPr>
            </w:pPr>
          </w:p>
        </w:tc>
      </w:tr>
      <w:tr w:rsidR="00704CDD">
        <w:trPr>
          <w:cantSplit/>
          <w:trHeight w:val="20"/>
          <w:jc w:val="center"/>
        </w:trPr>
        <w:tc>
          <w:tcPr>
            <w:tcW w:w="1686" w:type="dxa"/>
            <w:gridSpan w:val="2"/>
            <w:vMerge/>
            <w:tcBorders>
              <w:left w:val="single" w:sz="4" w:space="0" w:color="auto"/>
              <w:right w:val="single" w:sz="4" w:space="0" w:color="auto"/>
            </w:tcBorders>
            <w:vAlign w:val="center"/>
          </w:tcPr>
          <w:p w:rsidR="00704CDD" w:rsidRDefault="00704CDD">
            <w:pPr>
              <w:widowControl/>
              <w:jc w:val="left"/>
              <w:rPr>
                <w:sz w:val="22"/>
                <w:szCs w:val="22"/>
              </w:rPr>
            </w:pP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ind w:leftChars="-30" w:left="-61" w:rightChars="-32" w:right="-65"/>
              <w:jc w:val="center"/>
              <w:rPr>
                <w:bCs/>
                <w:sz w:val="22"/>
                <w:szCs w:val="22"/>
              </w:rPr>
            </w:pPr>
            <w:r>
              <w:rPr>
                <w:bCs/>
                <w:sz w:val="22"/>
                <w:szCs w:val="22"/>
              </w:rPr>
              <w:t>02112013</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jc w:val="center"/>
              <w:rPr>
                <w:bCs/>
                <w:sz w:val="22"/>
                <w:szCs w:val="22"/>
              </w:rPr>
            </w:pPr>
            <w:r>
              <w:rPr>
                <w:rFonts w:ascii="宋体" w:hAnsi="宋体"/>
                <w:bCs/>
                <w:sz w:val="22"/>
                <w:szCs w:val="22"/>
              </w:rPr>
              <w:t>媒介、文化与马克思主义</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bCs/>
                <w:sz w:val="22"/>
                <w:szCs w:val="22"/>
              </w:rPr>
              <w:t>36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bCs/>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bCs/>
                <w:sz w:val="22"/>
                <w:szCs w:val="22"/>
              </w:rPr>
              <w:t>2</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bCs/>
                <w:sz w:val="22"/>
                <w:szCs w:val="22"/>
              </w:rPr>
              <w:t>2</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bCs/>
                <w:sz w:val="22"/>
                <w:szCs w:val="22"/>
              </w:rPr>
            </w:pPr>
            <w:r>
              <w:rPr>
                <w:rFonts w:ascii="宋体" w:hAnsi="宋体"/>
                <w:bCs/>
                <w:kern w:val="0"/>
                <w:sz w:val="22"/>
                <w:szCs w:val="22"/>
              </w:rPr>
              <w:t>马克思学院</w:t>
            </w:r>
          </w:p>
        </w:tc>
        <w:tc>
          <w:tcPr>
            <w:tcW w:w="892"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ind w:leftChars="-50" w:left="-101" w:rightChars="-50" w:right="-101"/>
              <w:jc w:val="center"/>
              <w:rPr>
                <w:sz w:val="22"/>
                <w:szCs w:val="22"/>
              </w:rPr>
            </w:pPr>
          </w:p>
        </w:tc>
      </w:tr>
      <w:tr w:rsidR="00704CDD">
        <w:trPr>
          <w:cantSplit/>
          <w:trHeight w:val="510"/>
          <w:jc w:val="center"/>
        </w:trPr>
        <w:tc>
          <w:tcPr>
            <w:tcW w:w="1686" w:type="dxa"/>
            <w:gridSpan w:val="2"/>
            <w:vMerge/>
            <w:tcBorders>
              <w:left w:val="single" w:sz="4" w:space="0" w:color="auto"/>
              <w:right w:val="single" w:sz="4" w:space="0" w:color="auto"/>
            </w:tcBorders>
            <w:vAlign w:val="center"/>
          </w:tcPr>
          <w:p w:rsidR="00704CDD" w:rsidRDefault="00704CDD">
            <w:pPr>
              <w:widowControl/>
              <w:jc w:val="left"/>
              <w:rPr>
                <w:sz w:val="22"/>
                <w:szCs w:val="22"/>
              </w:rPr>
            </w:pP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ind w:leftChars="-30" w:left="-61" w:rightChars="-32" w:right="-65"/>
              <w:jc w:val="center"/>
              <w:rPr>
                <w:sz w:val="22"/>
                <w:szCs w:val="22"/>
              </w:rPr>
            </w:pPr>
            <w:r>
              <w:rPr>
                <w:sz w:val="22"/>
                <w:szCs w:val="22"/>
              </w:rPr>
              <w:t>02112014</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sz w:val="22"/>
                <w:szCs w:val="22"/>
              </w:rPr>
              <w:t>总体国家安全观教育研究</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36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kern w:val="0"/>
                <w:sz w:val="22"/>
                <w:szCs w:val="22"/>
              </w:rPr>
              <w:t>马克思学院</w:t>
            </w:r>
          </w:p>
        </w:tc>
        <w:tc>
          <w:tcPr>
            <w:tcW w:w="892"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ind w:leftChars="-50" w:left="-101" w:rightChars="-50" w:right="-101"/>
              <w:jc w:val="center"/>
              <w:rPr>
                <w:sz w:val="22"/>
                <w:szCs w:val="22"/>
              </w:rPr>
            </w:pPr>
          </w:p>
        </w:tc>
      </w:tr>
      <w:tr w:rsidR="00704CDD">
        <w:trPr>
          <w:cantSplit/>
          <w:trHeight w:val="150"/>
          <w:jc w:val="center"/>
        </w:trPr>
        <w:tc>
          <w:tcPr>
            <w:tcW w:w="1686" w:type="dxa"/>
            <w:gridSpan w:val="2"/>
            <w:vMerge/>
            <w:tcBorders>
              <w:left w:val="single" w:sz="4" w:space="0" w:color="auto"/>
              <w:bottom w:val="single" w:sz="4" w:space="0" w:color="auto"/>
              <w:right w:val="single" w:sz="4" w:space="0" w:color="auto"/>
            </w:tcBorders>
            <w:vAlign w:val="center"/>
          </w:tcPr>
          <w:p w:rsidR="00704CDD" w:rsidRDefault="00704CDD">
            <w:pPr>
              <w:widowControl/>
              <w:jc w:val="left"/>
              <w:rPr>
                <w:sz w:val="22"/>
                <w:szCs w:val="22"/>
              </w:rPr>
            </w:pP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ind w:leftChars="-50" w:left="-101" w:rightChars="-50" w:right="-101"/>
              <w:jc w:val="center"/>
              <w:rPr>
                <w:bCs/>
                <w:sz w:val="22"/>
                <w:szCs w:val="22"/>
              </w:rPr>
            </w:pPr>
            <w:r>
              <w:rPr>
                <w:bCs/>
                <w:sz w:val="22"/>
                <w:szCs w:val="22"/>
              </w:rPr>
              <w:t>00423002</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bCs/>
                <w:sz w:val="22"/>
                <w:szCs w:val="22"/>
              </w:rPr>
            </w:pPr>
            <w:r>
              <w:rPr>
                <w:bCs/>
                <w:sz w:val="22"/>
                <w:szCs w:val="22"/>
              </w:rPr>
              <w:t>人工智能前沿</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bCs/>
                <w:sz w:val="22"/>
                <w:szCs w:val="22"/>
              </w:rPr>
            </w:pPr>
            <w:r>
              <w:rPr>
                <w:bCs/>
                <w:sz w:val="22"/>
                <w:szCs w:val="22"/>
              </w:rPr>
              <w:t>18</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jc w:val="center"/>
              <w:rPr>
                <w:bCs/>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bCs/>
                <w:sz w:val="22"/>
                <w:szCs w:val="22"/>
              </w:rPr>
            </w:pPr>
            <w:r>
              <w:rPr>
                <w:bCs/>
                <w:sz w:val="22"/>
                <w:szCs w:val="22"/>
              </w:rPr>
              <w:t>1</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bCs/>
                <w:sz w:val="22"/>
                <w:szCs w:val="22"/>
              </w:rPr>
            </w:pPr>
            <w:r>
              <w:rPr>
                <w:bCs/>
                <w:sz w:val="22"/>
                <w:szCs w:val="22"/>
              </w:rPr>
              <w:t>1</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bCs/>
                <w:sz w:val="22"/>
                <w:szCs w:val="22"/>
              </w:rPr>
            </w:pPr>
            <w:r>
              <w:rPr>
                <w:bCs/>
                <w:sz w:val="22"/>
                <w:szCs w:val="22"/>
              </w:rPr>
              <w:t>机电学院</w:t>
            </w:r>
          </w:p>
        </w:tc>
        <w:tc>
          <w:tcPr>
            <w:tcW w:w="892"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ind w:leftChars="-50" w:left="-101" w:rightChars="-50" w:right="-101"/>
              <w:jc w:val="center"/>
              <w:rPr>
                <w:sz w:val="22"/>
                <w:szCs w:val="22"/>
              </w:rPr>
            </w:pPr>
          </w:p>
        </w:tc>
      </w:tr>
      <w:tr w:rsidR="00704CDD">
        <w:trPr>
          <w:cantSplit/>
          <w:trHeight w:val="20"/>
          <w:jc w:val="center"/>
        </w:trPr>
        <w:tc>
          <w:tcPr>
            <w:tcW w:w="1686" w:type="dxa"/>
            <w:gridSpan w:val="2"/>
            <w:vMerge w:val="restar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ind w:leftChars="-50" w:left="-101" w:rightChars="-50" w:right="-101"/>
              <w:jc w:val="center"/>
              <w:rPr>
                <w:sz w:val="22"/>
                <w:szCs w:val="22"/>
              </w:rPr>
            </w:pPr>
            <w:r>
              <w:rPr>
                <w:rFonts w:ascii="宋体" w:hAnsi="宋体"/>
                <w:sz w:val="22"/>
                <w:szCs w:val="22"/>
              </w:rPr>
              <w:t>必修</w:t>
            </w:r>
          </w:p>
          <w:p w:rsidR="00704CDD" w:rsidRDefault="009043E4">
            <w:pPr>
              <w:autoSpaceDE w:val="0"/>
              <w:snapToGrid w:val="0"/>
              <w:ind w:leftChars="-50" w:left="-101" w:rightChars="-50" w:right="-101"/>
              <w:jc w:val="center"/>
              <w:rPr>
                <w:sz w:val="22"/>
                <w:szCs w:val="22"/>
              </w:rPr>
            </w:pPr>
            <w:r>
              <w:rPr>
                <w:rFonts w:ascii="宋体" w:hAnsi="宋体"/>
                <w:sz w:val="22"/>
                <w:szCs w:val="22"/>
              </w:rPr>
              <w:t>环节</w:t>
            </w:r>
          </w:p>
          <w:p w:rsidR="00704CDD" w:rsidRDefault="009043E4">
            <w:pPr>
              <w:autoSpaceDE w:val="0"/>
              <w:snapToGrid w:val="0"/>
              <w:ind w:leftChars="-50" w:left="-101" w:rightChars="-50" w:right="-101"/>
              <w:jc w:val="center"/>
              <w:rPr>
                <w:sz w:val="22"/>
                <w:szCs w:val="22"/>
              </w:rPr>
            </w:pPr>
            <w:r>
              <w:rPr>
                <w:rFonts w:ascii="宋体" w:hAnsi="宋体"/>
                <w:bCs/>
                <w:sz w:val="22"/>
                <w:szCs w:val="22"/>
              </w:rPr>
              <w:t>（</w:t>
            </w:r>
            <w:r>
              <w:rPr>
                <w:bCs/>
                <w:sz w:val="22"/>
                <w:szCs w:val="22"/>
              </w:rPr>
              <w:t>5</w:t>
            </w:r>
            <w:r>
              <w:rPr>
                <w:rFonts w:ascii="宋体" w:hAnsi="宋体"/>
                <w:bCs/>
                <w:sz w:val="22"/>
                <w:szCs w:val="22"/>
              </w:rPr>
              <w:t>学分）</w:t>
            </w: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ind w:leftChars="-30" w:left="-61" w:rightChars="-32" w:right="-65"/>
              <w:jc w:val="center"/>
              <w:rPr>
                <w:sz w:val="22"/>
                <w:szCs w:val="22"/>
              </w:rPr>
            </w:pPr>
            <w:r>
              <w:rPr>
                <w:sz w:val="22"/>
                <w:szCs w:val="22"/>
              </w:rPr>
              <w:t>02114004</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sz w:val="22"/>
                <w:szCs w:val="22"/>
              </w:rPr>
              <w:t>实践环节</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hint="eastAsia"/>
                <w:sz w:val="22"/>
                <w:szCs w:val="22"/>
              </w:rPr>
              <w:t>3</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4</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kern w:val="0"/>
                <w:sz w:val="22"/>
                <w:szCs w:val="22"/>
              </w:rPr>
              <w:t>马克思学院</w:t>
            </w:r>
          </w:p>
        </w:tc>
        <w:tc>
          <w:tcPr>
            <w:tcW w:w="8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ind w:leftChars="-50" w:left="-101" w:rightChars="-50" w:right="-101"/>
              <w:jc w:val="center"/>
              <w:rPr>
                <w:sz w:val="22"/>
                <w:szCs w:val="22"/>
              </w:rPr>
            </w:pPr>
          </w:p>
        </w:tc>
      </w:tr>
      <w:tr w:rsidR="00704CDD">
        <w:trPr>
          <w:cantSplit/>
          <w:trHeight w:val="20"/>
          <w:jc w:val="center"/>
        </w:trPr>
        <w:tc>
          <w:tcPr>
            <w:tcW w:w="1686" w:type="dxa"/>
            <w:gridSpan w:val="2"/>
            <w:vMerge/>
            <w:tcBorders>
              <w:top w:val="nil"/>
              <w:left w:val="single" w:sz="4" w:space="0" w:color="auto"/>
              <w:bottom w:val="single" w:sz="4" w:space="0" w:color="auto"/>
              <w:right w:val="single" w:sz="4" w:space="0" w:color="auto"/>
            </w:tcBorders>
            <w:vAlign w:val="center"/>
          </w:tcPr>
          <w:p w:rsidR="00704CDD" w:rsidRDefault="00704CDD">
            <w:pPr>
              <w:widowControl/>
              <w:jc w:val="left"/>
              <w:rPr>
                <w:sz w:val="22"/>
                <w:szCs w:val="22"/>
              </w:rPr>
            </w:pP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ind w:leftChars="-30" w:left="-61" w:rightChars="-32" w:right="-65"/>
              <w:jc w:val="center"/>
              <w:rPr>
                <w:sz w:val="22"/>
                <w:szCs w:val="22"/>
              </w:rPr>
            </w:pPr>
            <w:r>
              <w:rPr>
                <w:sz w:val="22"/>
                <w:szCs w:val="22"/>
              </w:rPr>
              <w:t>02114002</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hint="eastAsia"/>
                <w:sz w:val="22"/>
                <w:szCs w:val="22"/>
              </w:rPr>
              <w:t>中期考核及</w:t>
            </w:r>
            <w:r>
              <w:rPr>
                <w:rFonts w:ascii="宋体" w:hAnsi="宋体"/>
                <w:sz w:val="22"/>
                <w:szCs w:val="22"/>
              </w:rPr>
              <w:t>选题报告</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4</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kern w:val="0"/>
                <w:sz w:val="22"/>
                <w:szCs w:val="22"/>
              </w:rPr>
              <w:t>马克思学院</w:t>
            </w:r>
          </w:p>
        </w:tc>
        <w:tc>
          <w:tcPr>
            <w:tcW w:w="8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ind w:leftChars="-50" w:left="-101" w:rightChars="-50" w:right="-101"/>
              <w:jc w:val="center"/>
              <w:rPr>
                <w:sz w:val="22"/>
                <w:szCs w:val="22"/>
              </w:rPr>
            </w:pPr>
          </w:p>
        </w:tc>
      </w:tr>
      <w:tr w:rsidR="00704CDD">
        <w:trPr>
          <w:cantSplit/>
          <w:trHeight w:val="20"/>
          <w:jc w:val="center"/>
        </w:trPr>
        <w:tc>
          <w:tcPr>
            <w:tcW w:w="1686" w:type="dxa"/>
            <w:gridSpan w:val="2"/>
            <w:vMerge/>
            <w:tcBorders>
              <w:top w:val="nil"/>
              <w:left w:val="single" w:sz="4" w:space="0" w:color="auto"/>
              <w:bottom w:val="single" w:sz="4" w:space="0" w:color="auto"/>
              <w:right w:val="single" w:sz="4" w:space="0" w:color="auto"/>
            </w:tcBorders>
            <w:vAlign w:val="center"/>
          </w:tcPr>
          <w:p w:rsidR="00704CDD" w:rsidRDefault="00704CDD">
            <w:pPr>
              <w:widowControl/>
              <w:jc w:val="left"/>
              <w:rPr>
                <w:sz w:val="22"/>
                <w:szCs w:val="22"/>
              </w:rPr>
            </w:pPr>
          </w:p>
        </w:tc>
        <w:tc>
          <w:tcPr>
            <w:tcW w:w="14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ind w:leftChars="-30" w:left="-61" w:rightChars="-32" w:right="-65"/>
              <w:jc w:val="center"/>
              <w:rPr>
                <w:sz w:val="22"/>
                <w:szCs w:val="22"/>
              </w:rPr>
            </w:pPr>
            <w:r>
              <w:rPr>
                <w:sz w:val="22"/>
                <w:szCs w:val="22"/>
              </w:rPr>
              <w:t>02114003</w:t>
            </w:r>
          </w:p>
        </w:tc>
        <w:tc>
          <w:tcPr>
            <w:tcW w:w="14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sz w:val="22"/>
                <w:szCs w:val="22"/>
              </w:rPr>
              <w:t>学术活动</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autoSpaceDE w:val="0"/>
              <w:snapToGrid w:val="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sz w:val="22"/>
                <w:szCs w:val="22"/>
              </w:rPr>
              <w:t>4</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jc w:val="center"/>
              <w:rPr>
                <w:sz w:val="22"/>
                <w:szCs w:val="22"/>
              </w:rPr>
            </w:pPr>
            <w:r>
              <w:rPr>
                <w:rFonts w:ascii="宋体" w:hAnsi="宋体"/>
                <w:kern w:val="0"/>
                <w:sz w:val="22"/>
                <w:szCs w:val="22"/>
              </w:rPr>
              <w:t>马克思学院</w:t>
            </w:r>
          </w:p>
        </w:tc>
        <w:tc>
          <w:tcPr>
            <w:tcW w:w="8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utoSpaceDE w:val="0"/>
              <w:snapToGrid w:val="0"/>
              <w:ind w:leftChars="-50" w:left="-101" w:rightChars="-50" w:right="-101"/>
              <w:jc w:val="center"/>
              <w:rPr>
                <w:sz w:val="22"/>
                <w:szCs w:val="22"/>
              </w:rPr>
            </w:pPr>
            <w:r>
              <w:rPr>
                <w:sz w:val="22"/>
                <w:szCs w:val="22"/>
              </w:rPr>
              <w:t>≥10</w:t>
            </w:r>
            <w:r>
              <w:rPr>
                <w:rFonts w:ascii="宋体" w:hAnsi="宋体"/>
                <w:sz w:val="22"/>
                <w:szCs w:val="22"/>
              </w:rPr>
              <w:t>次</w:t>
            </w:r>
          </w:p>
        </w:tc>
      </w:tr>
    </w:tbl>
    <w:p w:rsidR="00704CDD" w:rsidRDefault="009043E4">
      <w:pPr>
        <w:keepNext/>
        <w:spacing w:beforeLines="50" w:before="156" w:afterLines="50" w:after="156"/>
        <w:outlineLvl w:val="2"/>
        <w:rPr>
          <w:b/>
          <w:sz w:val="24"/>
        </w:rPr>
      </w:pPr>
      <w:r>
        <w:rPr>
          <w:b/>
          <w:sz w:val="24"/>
        </w:rPr>
        <w:t>五、必修环节</w:t>
      </w:r>
    </w:p>
    <w:p w:rsidR="00704CDD" w:rsidRDefault="009043E4">
      <w:pPr>
        <w:autoSpaceDE w:val="0"/>
        <w:autoSpaceDN w:val="0"/>
        <w:adjustRightInd w:val="0"/>
        <w:spacing w:line="400" w:lineRule="exact"/>
        <w:ind w:firstLineChars="200" w:firstLine="466"/>
        <w:rPr>
          <w:kern w:val="0"/>
          <w:sz w:val="24"/>
        </w:rPr>
      </w:pPr>
      <w:r>
        <w:rPr>
          <w:kern w:val="0"/>
          <w:sz w:val="24"/>
        </w:rPr>
        <w:t>（一）实践环节的基本类型</w:t>
      </w:r>
      <w:r>
        <w:rPr>
          <w:kern w:val="0"/>
          <w:sz w:val="24"/>
        </w:rPr>
        <w:t xml:space="preserve"> </w:t>
      </w:r>
    </w:p>
    <w:p w:rsidR="00704CDD" w:rsidRDefault="009043E4">
      <w:pPr>
        <w:autoSpaceDE w:val="0"/>
        <w:autoSpaceDN w:val="0"/>
        <w:adjustRightInd w:val="0"/>
        <w:spacing w:line="400" w:lineRule="exact"/>
        <w:ind w:firstLineChars="200" w:firstLine="466"/>
        <w:rPr>
          <w:kern w:val="0"/>
          <w:sz w:val="24"/>
        </w:rPr>
      </w:pPr>
      <w:r>
        <w:rPr>
          <w:kern w:val="0"/>
          <w:sz w:val="24"/>
        </w:rPr>
        <w:t>1</w:t>
      </w:r>
      <w:r>
        <w:rPr>
          <w:kern w:val="0"/>
          <w:sz w:val="24"/>
        </w:rPr>
        <w:t>．社会实践</w:t>
      </w:r>
    </w:p>
    <w:p w:rsidR="00704CDD" w:rsidRDefault="009043E4">
      <w:pPr>
        <w:autoSpaceDE w:val="0"/>
        <w:autoSpaceDN w:val="0"/>
        <w:adjustRightInd w:val="0"/>
        <w:spacing w:line="400" w:lineRule="exact"/>
        <w:ind w:firstLineChars="200" w:firstLine="466"/>
        <w:rPr>
          <w:kern w:val="0"/>
          <w:sz w:val="24"/>
        </w:rPr>
      </w:pPr>
      <w:r>
        <w:rPr>
          <w:kern w:val="0"/>
          <w:sz w:val="24"/>
        </w:rPr>
        <w:t>研究生可以通过组织和参与社会调查、支教、扶贫及其他志愿者服务等方式进行实践活动，提倡以小组或团队形式开展，累计不少于</w:t>
      </w:r>
      <w:r>
        <w:rPr>
          <w:kern w:val="0"/>
          <w:sz w:val="24"/>
        </w:rPr>
        <w:t>15</w:t>
      </w:r>
      <w:r>
        <w:rPr>
          <w:kern w:val="0"/>
          <w:sz w:val="24"/>
        </w:rPr>
        <w:t>个工作日。</w:t>
      </w:r>
    </w:p>
    <w:p w:rsidR="00704CDD" w:rsidRDefault="009043E4">
      <w:pPr>
        <w:autoSpaceDE w:val="0"/>
        <w:autoSpaceDN w:val="0"/>
        <w:adjustRightInd w:val="0"/>
        <w:spacing w:line="400" w:lineRule="exact"/>
        <w:ind w:firstLineChars="200" w:firstLine="466"/>
        <w:rPr>
          <w:kern w:val="0"/>
          <w:sz w:val="24"/>
        </w:rPr>
      </w:pPr>
      <w:r>
        <w:rPr>
          <w:kern w:val="0"/>
          <w:sz w:val="24"/>
        </w:rPr>
        <w:t>研究生完成</w:t>
      </w:r>
      <w:r>
        <w:rPr>
          <w:kern w:val="0"/>
          <w:sz w:val="24"/>
        </w:rPr>
        <w:t>“</w:t>
      </w:r>
      <w:r>
        <w:rPr>
          <w:kern w:val="0"/>
          <w:sz w:val="24"/>
        </w:rPr>
        <w:t>社会实践</w:t>
      </w:r>
      <w:r>
        <w:rPr>
          <w:kern w:val="0"/>
          <w:sz w:val="24"/>
        </w:rPr>
        <w:t>”</w:t>
      </w:r>
      <w:r>
        <w:rPr>
          <w:kern w:val="0"/>
          <w:sz w:val="24"/>
        </w:rPr>
        <w:t>活动后，需撰写不少于</w:t>
      </w:r>
      <w:r>
        <w:rPr>
          <w:kern w:val="0"/>
          <w:sz w:val="24"/>
        </w:rPr>
        <w:t>3000</w:t>
      </w:r>
      <w:r>
        <w:rPr>
          <w:kern w:val="0"/>
          <w:sz w:val="24"/>
        </w:rPr>
        <w:t>字的社会实践总结报告，内容包括实践过程概述及体会、感想等，并附必要的佐证材料。社会实践服务对象（单位或个人）应在报告上填写评语。</w:t>
      </w:r>
    </w:p>
    <w:p w:rsidR="00704CDD" w:rsidRDefault="009043E4">
      <w:pPr>
        <w:autoSpaceDE w:val="0"/>
        <w:autoSpaceDN w:val="0"/>
        <w:adjustRightInd w:val="0"/>
        <w:spacing w:line="400" w:lineRule="exact"/>
        <w:ind w:firstLineChars="200" w:firstLine="466"/>
        <w:rPr>
          <w:kern w:val="0"/>
          <w:sz w:val="24"/>
        </w:rPr>
      </w:pPr>
      <w:r>
        <w:rPr>
          <w:kern w:val="0"/>
          <w:sz w:val="24"/>
        </w:rPr>
        <w:t>研究生提交由实践单位和指导教师签署意见的书面实践报告，学院审核通过后记</w:t>
      </w:r>
      <w:r>
        <w:rPr>
          <w:kern w:val="0"/>
          <w:sz w:val="24"/>
        </w:rPr>
        <w:t>1</w:t>
      </w:r>
      <w:r>
        <w:rPr>
          <w:kern w:val="0"/>
          <w:sz w:val="24"/>
        </w:rPr>
        <w:t>学分。</w:t>
      </w:r>
    </w:p>
    <w:p w:rsidR="00704CDD" w:rsidRDefault="009043E4">
      <w:pPr>
        <w:spacing w:line="400" w:lineRule="exact"/>
        <w:ind w:firstLineChars="200" w:firstLine="466"/>
        <w:rPr>
          <w:sz w:val="24"/>
        </w:rPr>
      </w:pPr>
      <w:r>
        <w:rPr>
          <w:rFonts w:hint="eastAsia"/>
          <w:kern w:val="0"/>
          <w:sz w:val="24"/>
        </w:rPr>
        <w:t>2</w:t>
      </w:r>
      <w:r>
        <w:rPr>
          <w:rFonts w:hint="eastAsia"/>
          <w:kern w:val="0"/>
          <w:sz w:val="24"/>
        </w:rPr>
        <w:t>．</w:t>
      </w:r>
      <w:r>
        <w:rPr>
          <w:rFonts w:hint="eastAsia"/>
          <w:sz w:val="24"/>
        </w:rPr>
        <w:t>高校见习</w:t>
      </w:r>
    </w:p>
    <w:p w:rsidR="00704CDD" w:rsidRDefault="009043E4">
      <w:pPr>
        <w:autoSpaceDE w:val="0"/>
        <w:autoSpaceDN w:val="0"/>
        <w:adjustRightInd w:val="0"/>
        <w:spacing w:line="400" w:lineRule="exact"/>
        <w:ind w:firstLineChars="200" w:firstLine="466"/>
        <w:rPr>
          <w:rFonts w:eastAsia="微软雅黑"/>
          <w:b/>
          <w:kern w:val="0"/>
          <w:sz w:val="28"/>
          <w:szCs w:val="28"/>
          <w:u w:val="single"/>
        </w:rPr>
      </w:pPr>
      <w:r>
        <w:rPr>
          <w:rFonts w:hint="eastAsia"/>
          <w:kern w:val="0"/>
          <w:sz w:val="24"/>
        </w:rPr>
        <w:t>研究生必须根据学院安排定时到合作高校进行见习，提高授课能力。学院审核通过后记</w:t>
      </w:r>
      <w:r>
        <w:rPr>
          <w:rFonts w:hint="eastAsia"/>
          <w:kern w:val="0"/>
          <w:sz w:val="24"/>
        </w:rPr>
        <w:t>1</w:t>
      </w:r>
      <w:r>
        <w:rPr>
          <w:rFonts w:hint="eastAsia"/>
          <w:kern w:val="0"/>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3</w:t>
      </w:r>
      <w:r>
        <w:rPr>
          <w:kern w:val="0"/>
          <w:sz w:val="24"/>
        </w:rPr>
        <w:t>．助研、助教</w:t>
      </w:r>
    </w:p>
    <w:p w:rsidR="00704CDD" w:rsidRDefault="009043E4">
      <w:pPr>
        <w:autoSpaceDE w:val="0"/>
        <w:autoSpaceDN w:val="0"/>
        <w:adjustRightInd w:val="0"/>
        <w:spacing w:line="400" w:lineRule="exact"/>
        <w:ind w:firstLineChars="200" w:firstLine="466"/>
        <w:rPr>
          <w:kern w:val="0"/>
          <w:sz w:val="24"/>
        </w:rPr>
      </w:pPr>
      <w:r>
        <w:rPr>
          <w:kern w:val="0"/>
          <w:sz w:val="24"/>
        </w:rPr>
        <w:t>研究生担任助教或助研工作，其目的是培养研究生的综合能力，是研究生培养过程的有机组成部分。完成至少一个标准岗位的助教或助研工作</w:t>
      </w:r>
      <w:r>
        <w:rPr>
          <w:rFonts w:hint="eastAsia"/>
          <w:kern w:val="0"/>
          <w:sz w:val="24"/>
        </w:rPr>
        <w:t>，</w:t>
      </w:r>
      <w:r>
        <w:rPr>
          <w:kern w:val="0"/>
          <w:sz w:val="24"/>
        </w:rPr>
        <w:t>通过后记</w:t>
      </w:r>
      <w:r>
        <w:rPr>
          <w:rFonts w:hint="eastAsia"/>
          <w:kern w:val="0"/>
          <w:sz w:val="24"/>
        </w:rPr>
        <w:t>1</w:t>
      </w:r>
      <w:r>
        <w:rPr>
          <w:kern w:val="0"/>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研究生担任助研、助教的相关要求和考核办法等参照学校研究生</w:t>
      </w:r>
      <w:r>
        <w:rPr>
          <w:kern w:val="0"/>
          <w:sz w:val="24"/>
        </w:rPr>
        <w:t>“</w:t>
      </w:r>
      <w:r>
        <w:rPr>
          <w:kern w:val="0"/>
          <w:sz w:val="24"/>
        </w:rPr>
        <w:t>三助</w:t>
      </w:r>
      <w:r>
        <w:rPr>
          <w:kern w:val="0"/>
          <w:sz w:val="24"/>
        </w:rPr>
        <w:t>”</w:t>
      </w:r>
      <w:r>
        <w:rPr>
          <w:kern w:val="0"/>
          <w:sz w:val="24"/>
        </w:rPr>
        <w:t>工作有关规定执行。</w:t>
      </w:r>
    </w:p>
    <w:p w:rsidR="00704CDD" w:rsidRDefault="009043E4">
      <w:pPr>
        <w:autoSpaceDE w:val="0"/>
        <w:autoSpaceDN w:val="0"/>
        <w:adjustRightInd w:val="0"/>
        <w:spacing w:line="400" w:lineRule="exact"/>
        <w:ind w:firstLineChars="200" w:firstLine="466"/>
        <w:rPr>
          <w:kern w:val="0"/>
          <w:sz w:val="24"/>
        </w:rPr>
      </w:pPr>
      <w:r>
        <w:rPr>
          <w:kern w:val="0"/>
          <w:sz w:val="24"/>
        </w:rPr>
        <w:t>4</w:t>
      </w:r>
      <w:r>
        <w:rPr>
          <w:kern w:val="0"/>
          <w:sz w:val="24"/>
        </w:rPr>
        <w:t>．基金申请书撰写</w:t>
      </w:r>
    </w:p>
    <w:p w:rsidR="00704CDD" w:rsidRDefault="009043E4">
      <w:pPr>
        <w:autoSpaceDE w:val="0"/>
        <w:autoSpaceDN w:val="0"/>
        <w:adjustRightInd w:val="0"/>
        <w:spacing w:line="400" w:lineRule="exact"/>
        <w:ind w:firstLineChars="200" w:firstLine="466"/>
        <w:rPr>
          <w:kern w:val="0"/>
          <w:sz w:val="24"/>
        </w:rPr>
      </w:pPr>
      <w:r>
        <w:rPr>
          <w:kern w:val="0"/>
          <w:sz w:val="24"/>
        </w:rPr>
        <w:t>研究生在导师指导下完成一篇国家科研基金的申请书及</w:t>
      </w:r>
      <w:r>
        <w:rPr>
          <w:kern w:val="0"/>
          <w:sz w:val="24"/>
        </w:rPr>
        <w:t>30</w:t>
      </w:r>
      <w:r>
        <w:rPr>
          <w:kern w:val="0"/>
          <w:sz w:val="24"/>
        </w:rPr>
        <w:t>分钟汇报</w:t>
      </w:r>
      <w:r>
        <w:rPr>
          <w:kern w:val="0"/>
          <w:sz w:val="24"/>
        </w:rPr>
        <w:t>PPT</w:t>
      </w:r>
      <w:r>
        <w:rPr>
          <w:kern w:val="0"/>
          <w:sz w:val="24"/>
        </w:rPr>
        <w:t>，经指</w:t>
      </w:r>
      <w:r>
        <w:rPr>
          <w:kern w:val="0"/>
          <w:sz w:val="24"/>
        </w:rPr>
        <w:lastRenderedPageBreak/>
        <w:t>导教师（小组）检查、评阅后，合格者记</w:t>
      </w:r>
      <w:r>
        <w:rPr>
          <w:kern w:val="0"/>
          <w:sz w:val="24"/>
        </w:rPr>
        <w:t>1</w:t>
      </w:r>
      <w:r>
        <w:rPr>
          <w:kern w:val="0"/>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5</w:t>
      </w:r>
      <w:r>
        <w:rPr>
          <w:kern w:val="0"/>
          <w:sz w:val="24"/>
        </w:rPr>
        <w:t>．国际交流</w:t>
      </w:r>
    </w:p>
    <w:p w:rsidR="00704CDD" w:rsidRDefault="009043E4">
      <w:pPr>
        <w:autoSpaceDE w:val="0"/>
        <w:autoSpaceDN w:val="0"/>
        <w:adjustRightInd w:val="0"/>
        <w:spacing w:line="400" w:lineRule="exact"/>
        <w:ind w:firstLineChars="200" w:firstLine="466"/>
        <w:rPr>
          <w:kern w:val="0"/>
          <w:sz w:val="24"/>
        </w:rPr>
      </w:pPr>
      <w:r>
        <w:rPr>
          <w:kern w:val="0"/>
          <w:sz w:val="24"/>
        </w:rPr>
        <w:t>研究生在读期间，通过各类项目赴境外高校、科研机构学习、交流合作（不少于</w:t>
      </w:r>
      <w:r>
        <w:rPr>
          <w:kern w:val="0"/>
          <w:sz w:val="24"/>
        </w:rPr>
        <w:t>3</w:t>
      </w:r>
      <w:r>
        <w:rPr>
          <w:kern w:val="0"/>
          <w:sz w:val="24"/>
        </w:rPr>
        <w:t>个月），或参加一次境外国际学术会议并做口头报告。学院审核通过后记</w:t>
      </w:r>
      <w:r>
        <w:rPr>
          <w:kern w:val="0"/>
          <w:sz w:val="24"/>
        </w:rPr>
        <w:t>1</w:t>
      </w:r>
      <w:r>
        <w:rPr>
          <w:kern w:val="0"/>
          <w:sz w:val="24"/>
        </w:rPr>
        <w:t>学分。</w:t>
      </w:r>
    </w:p>
    <w:p w:rsidR="00704CDD" w:rsidRDefault="009043E4">
      <w:pPr>
        <w:spacing w:line="400" w:lineRule="exact"/>
        <w:ind w:firstLineChars="200" w:firstLine="466"/>
        <w:rPr>
          <w:sz w:val="24"/>
        </w:rPr>
      </w:pPr>
      <w:r>
        <w:rPr>
          <w:sz w:val="24"/>
        </w:rPr>
        <w:t>6</w:t>
      </w:r>
      <w:r>
        <w:rPr>
          <w:sz w:val="24"/>
        </w:rPr>
        <w:t>．</w:t>
      </w:r>
      <w:r>
        <w:rPr>
          <w:rFonts w:hint="eastAsia"/>
          <w:sz w:val="24"/>
        </w:rPr>
        <w:t>安全培训</w:t>
      </w:r>
    </w:p>
    <w:p w:rsidR="00704CDD" w:rsidRDefault="009043E4">
      <w:pPr>
        <w:ind w:firstLineChars="200" w:firstLine="466"/>
        <w:rPr>
          <w:sz w:val="24"/>
        </w:rPr>
      </w:pPr>
      <w:r>
        <w:rPr>
          <w:rFonts w:hint="eastAsia"/>
          <w:sz w:val="24"/>
        </w:rPr>
        <w:t>研究生进入课题之前必须完成安全培训。考核通过后记</w:t>
      </w:r>
      <w:r>
        <w:rPr>
          <w:rFonts w:hint="eastAsia"/>
          <w:sz w:val="24"/>
        </w:rPr>
        <w:t>1</w:t>
      </w:r>
      <w:r>
        <w:rPr>
          <w:rFonts w:hint="eastAsia"/>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 xml:space="preserve">※ </w:t>
      </w:r>
      <w:r>
        <w:rPr>
          <w:kern w:val="0"/>
          <w:sz w:val="24"/>
        </w:rPr>
        <w:t>定向培养研究生、来华留学生可免修实践环节，但不记学分，所缺学分必须通过选修课程补齐。</w:t>
      </w:r>
    </w:p>
    <w:p w:rsidR="00704CDD" w:rsidRDefault="009043E4">
      <w:pPr>
        <w:autoSpaceDE w:val="0"/>
        <w:autoSpaceDN w:val="0"/>
        <w:adjustRightInd w:val="0"/>
        <w:spacing w:line="400" w:lineRule="exact"/>
        <w:ind w:firstLineChars="200" w:firstLine="466"/>
        <w:rPr>
          <w:kern w:val="0"/>
          <w:sz w:val="24"/>
        </w:rPr>
      </w:pPr>
      <w:r>
        <w:rPr>
          <w:kern w:val="0"/>
          <w:sz w:val="24"/>
        </w:rPr>
        <w:t>（二）学术活动</w:t>
      </w:r>
    </w:p>
    <w:p w:rsidR="00704CDD" w:rsidRDefault="009043E4">
      <w:pPr>
        <w:autoSpaceDE w:val="0"/>
        <w:autoSpaceDN w:val="0"/>
        <w:adjustRightInd w:val="0"/>
        <w:spacing w:line="400" w:lineRule="exact"/>
        <w:ind w:firstLineChars="200" w:firstLine="466"/>
        <w:rPr>
          <w:kern w:val="0"/>
          <w:sz w:val="24"/>
        </w:rPr>
      </w:pPr>
      <w:r>
        <w:rPr>
          <w:kern w:val="0"/>
          <w:sz w:val="24"/>
        </w:rPr>
        <w:t>为了促使研究生能主动关心和了解国内外本学科前沿的发展动态，开阔视野，启发创造力，要求每个博士研究生</w:t>
      </w:r>
      <w:r>
        <w:rPr>
          <w:rFonts w:hint="eastAsia"/>
          <w:kern w:val="0"/>
          <w:sz w:val="24"/>
        </w:rPr>
        <w:t>完成以下任意一类学术活动。</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1</w:t>
      </w:r>
      <w:r>
        <w:rPr>
          <w:rFonts w:hint="eastAsia"/>
          <w:kern w:val="0"/>
          <w:sz w:val="24"/>
        </w:rPr>
        <w:t>．</w:t>
      </w:r>
      <w:r>
        <w:rPr>
          <w:kern w:val="0"/>
          <w:sz w:val="24"/>
        </w:rPr>
        <w:t>公开做学术报告至少</w:t>
      </w:r>
      <w:r>
        <w:rPr>
          <w:kern w:val="0"/>
          <w:sz w:val="24"/>
        </w:rPr>
        <w:t>2</w:t>
      </w:r>
      <w:r>
        <w:rPr>
          <w:kern w:val="0"/>
          <w:sz w:val="24"/>
        </w:rPr>
        <w:t>次，参加学术报告至少</w:t>
      </w:r>
      <w:r>
        <w:rPr>
          <w:kern w:val="0"/>
          <w:sz w:val="24"/>
        </w:rPr>
        <w:t>10</w:t>
      </w:r>
      <w:r>
        <w:rPr>
          <w:kern w:val="0"/>
          <w:sz w:val="24"/>
        </w:rPr>
        <w:t>次，且每次参加学术活动必须写出</w:t>
      </w:r>
      <w:r>
        <w:rPr>
          <w:kern w:val="0"/>
          <w:sz w:val="24"/>
        </w:rPr>
        <w:t>500</w:t>
      </w:r>
      <w:r>
        <w:rPr>
          <w:kern w:val="0"/>
          <w:sz w:val="24"/>
        </w:rPr>
        <w:t>字以上的心得。经指导教师（小组）检查、审核，完成者在必修环节记</w:t>
      </w:r>
      <w:r>
        <w:rPr>
          <w:kern w:val="0"/>
          <w:sz w:val="24"/>
        </w:rPr>
        <w:t>1</w:t>
      </w:r>
      <w:r>
        <w:rPr>
          <w:kern w:val="0"/>
          <w:sz w:val="24"/>
        </w:rPr>
        <w:t>个学分。</w:t>
      </w:r>
    </w:p>
    <w:p w:rsidR="00704CDD" w:rsidRDefault="009043E4">
      <w:pPr>
        <w:autoSpaceDE w:val="0"/>
        <w:autoSpaceDN w:val="0"/>
        <w:adjustRightInd w:val="0"/>
        <w:spacing w:line="400" w:lineRule="exact"/>
        <w:ind w:firstLineChars="200" w:firstLine="466"/>
        <w:rPr>
          <w:rFonts w:eastAsia="微软雅黑"/>
          <w:b/>
          <w:kern w:val="0"/>
          <w:sz w:val="28"/>
          <w:szCs w:val="28"/>
          <w:u w:val="single"/>
        </w:rPr>
      </w:pPr>
      <w:r>
        <w:rPr>
          <w:rFonts w:hint="eastAsia"/>
          <w:bCs/>
          <w:sz w:val="24"/>
        </w:rPr>
        <w:t>2</w:t>
      </w:r>
      <w:r>
        <w:rPr>
          <w:rFonts w:hint="eastAsia"/>
          <w:bCs/>
          <w:sz w:val="24"/>
        </w:rPr>
        <w:t>．参加</w:t>
      </w:r>
      <w:r>
        <w:rPr>
          <w:rFonts w:hint="eastAsia"/>
          <w:bCs/>
          <w:sz w:val="24"/>
        </w:rPr>
        <w:t>2</w:t>
      </w:r>
      <w:r>
        <w:rPr>
          <w:rFonts w:hint="eastAsia"/>
          <w:bCs/>
          <w:sz w:val="24"/>
        </w:rPr>
        <w:t>次及以上全国性学术论坛，且本人为第一作者的参赛论文获奖，学院审核通过后记</w:t>
      </w:r>
      <w:r>
        <w:rPr>
          <w:rFonts w:hint="eastAsia"/>
          <w:bCs/>
          <w:sz w:val="24"/>
        </w:rPr>
        <w:t>1</w:t>
      </w:r>
      <w:r>
        <w:rPr>
          <w:rFonts w:hint="eastAsia"/>
          <w:bCs/>
          <w:sz w:val="24"/>
        </w:rPr>
        <w:t>个学分。</w:t>
      </w:r>
    </w:p>
    <w:p w:rsidR="00704CDD" w:rsidRDefault="009043E4">
      <w:pPr>
        <w:autoSpaceDE w:val="0"/>
        <w:autoSpaceDN w:val="0"/>
        <w:adjustRightInd w:val="0"/>
        <w:spacing w:line="400" w:lineRule="exact"/>
        <w:ind w:firstLineChars="200" w:firstLine="466"/>
        <w:rPr>
          <w:rFonts w:eastAsia="微软雅黑"/>
          <w:b/>
          <w:kern w:val="0"/>
          <w:sz w:val="28"/>
          <w:szCs w:val="28"/>
          <w:u w:val="single"/>
        </w:rPr>
      </w:pPr>
      <w:r>
        <w:rPr>
          <w:rFonts w:hint="eastAsia"/>
          <w:bCs/>
          <w:sz w:val="24"/>
        </w:rPr>
        <w:t>3</w:t>
      </w:r>
      <w:r>
        <w:rPr>
          <w:rFonts w:hint="eastAsia"/>
          <w:bCs/>
          <w:sz w:val="24"/>
        </w:rPr>
        <w:t>．在国内外国家级媒体上发表</w:t>
      </w:r>
      <w:r>
        <w:rPr>
          <w:rFonts w:cs="宋体"/>
          <w:bCs/>
          <w:sz w:val="24"/>
        </w:rPr>
        <w:t>2</w:t>
      </w:r>
      <w:r>
        <w:rPr>
          <w:rFonts w:hint="eastAsia"/>
          <w:bCs/>
          <w:sz w:val="24"/>
        </w:rPr>
        <w:t>篇具有马克思主义立场的学术或时事评论，学院审核通过后记</w:t>
      </w:r>
      <w:r>
        <w:rPr>
          <w:rFonts w:hint="eastAsia"/>
          <w:bCs/>
          <w:sz w:val="24"/>
        </w:rPr>
        <w:t>1</w:t>
      </w:r>
      <w:r>
        <w:rPr>
          <w:rFonts w:hint="eastAsia"/>
          <w:bCs/>
          <w:sz w:val="24"/>
        </w:rPr>
        <w:t>个学分。</w:t>
      </w:r>
    </w:p>
    <w:p w:rsidR="00704CDD" w:rsidRDefault="009043E4">
      <w:pPr>
        <w:autoSpaceDE w:val="0"/>
        <w:autoSpaceDN w:val="0"/>
        <w:adjustRightInd w:val="0"/>
        <w:spacing w:line="400" w:lineRule="exact"/>
        <w:ind w:firstLineChars="200" w:firstLine="466"/>
        <w:rPr>
          <w:kern w:val="0"/>
          <w:sz w:val="24"/>
        </w:rPr>
      </w:pPr>
      <w:r>
        <w:rPr>
          <w:kern w:val="0"/>
          <w:sz w:val="24"/>
        </w:rPr>
        <w:t>（三）选题报告及中期考核</w:t>
      </w:r>
    </w:p>
    <w:p w:rsidR="00704CDD" w:rsidRDefault="009043E4">
      <w:pPr>
        <w:autoSpaceDE w:val="0"/>
        <w:autoSpaceDN w:val="0"/>
        <w:adjustRightInd w:val="0"/>
        <w:spacing w:line="400" w:lineRule="exact"/>
        <w:ind w:firstLineChars="200" w:firstLine="466"/>
        <w:rPr>
          <w:kern w:val="0"/>
          <w:sz w:val="24"/>
        </w:rPr>
      </w:pPr>
      <w:r>
        <w:rPr>
          <w:kern w:val="0"/>
          <w:sz w:val="24"/>
        </w:rPr>
        <w:t>学位论文选题报告不仅要提出研究的问题，还要提出</w:t>
      </w:r>
      <w:r>
        <w:rPr>
          <w:rFonts w:hint="eastAsia"/>
          <w:kern w:val="0"/>
          <w:sz w:val="24"/>
        </w:rPr>
        <w:t>选</w:t>
      </w:r>
      <w:r>
        <w:rPr>
          <w:kern w:val="0"/>
          <w:sz w:val="24"/>
        </w:rPr>
        <w:t>题的依据以及解决这些问题的思路与实施途径，博士生入学后，应在导师指导下明确科学研究方向，查阅国内外相关文献，经过广泛的调查研究后，提出学位论文选题报告，经审核后确定研究课题。选题报告通过后，记</w:t>
      </w:r>
      <w:r>
        <w:rPr>
          <w:kern w:val="0"/>
          <w:sz w:val="24"/>
        </w:rPr>
        <w:t>1</w:t>
      </w:r>
      <w:r>
        <w:rPr>
          <w:kern w:val="0"/>
          <w:sz w:val="24"/>
        </w:rPr>
        <w:t>个必修环节学分。</w:t>
      </w:r>
    </w:p>
    <w:p w:rsidR="00704CDD" w:rsidRDefault="009043E4">
      <w:pPr>
        <w:autoSpaceDE w:val="0"/>
        <w:autoSpaceDN w:val="0"/>
        <w:adjustRightInd w:val="0"/>
        <w:spacing w:line="400" w:lineRule="exact"/>
        <w:ind w:firstLineChars="200" w:firstLine="466"/>
        <w:rPr>
          <w:kern w:val="0"/>
          <w:sz w:val="24"/>
        </w:rPr>
      </w:pPr>
      <w:r>
        <w:rPr>
          <w:kern w:val="0"/>
          <w:sz w:val="24"/>
        </w:rPr>
        <w:t>博士研究生必须参加学校的中期考核。博士研究生选题报告和中期考核的具体要求，按照学校研究生中期考核及开题管理有关规定要求执行。</w:t>
      </w:r>
    </w:p>
    <w:p w:rsidR="00704CDD" w:rsidRDefault="009043E4">
      <w:pPr>
        <w:keepNext/>
        <w:spacing w:beforeLines="50" w:before="156" w:afterLines="50" w:after="156"/>
        <w:outlineLvl w:val="2"/>
        <w:rPr>
          <w:b/>
          <w:sz w:val="24"/>
        </w:rPr>
      </w:pPr>
      <w:r>
        <w:rPr>
          <w:b/>
          <w:sz w:val="24"/>
        </w:rPr>
        <w:t>六、科学研究与学位论文</w:t>
      </w:r>
    </w:p>
    <w:p w:rsidR="00704CDD" w:rsidRDefault="009043E4">
      <w:pPr>
        <w:autoSpaceDE w:val="0"/>
        <w:autoSpaceDN w:val="0"/>
        <w:adjustRightInd w:val="0"/>
        <w:spacing w:line="400" w:lineRule="exact"/>
        <w:ind w:firstLineChars="200" w:firstLine="466"/>
        <w:rPr>
          <w:kern w:val="0"/>
          <w:sz w:val="24"/>
        </w:rPr>
      </w:pPr>
      <w:r>
        <w:rPr>
          <w:kern w:val="0"/>
          <w:sz w:val="24"/>
        </w:rPr>
        <w:t>（一）科学研究</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应积极参与导师承担的科研项目，开展调研分析、文献查阅、理论创新、方法应用、方案设计等工作。通过科学研究，培养学术学位博士研究生创新能力，综合运用所学知识发现问题、分析问题和解决问题的能力。</w:t>
      </w:r>
    </w:p>
    <w:p w:rsidR="00704CDD" w:rsidRDefault="009043E4">
      <w:pPr>
        <w:autoSpaceDE w:val="0"/>
        <w:autoSpaceDN w:val="0"/>
        <w:adjustRightInd w:val="0"/>
        <w:spacing w:line="400" w:lineRule="exact"/>
        <w:ind w:firstLineChars="200" w:firstLine="466"/>
        <w:rPr>
          <w:kern w:val="0"/>
          <w:sz w:val="24"/>
        </w:rPr>
      </w:pPr>
      <w:r>
        <w:rPr>
          <w:kern w:val="0"/>
          <w:sz w:val="24"/>
        </w:rPr>
        <w:t>（二）学位论文</w:t>
      </w:r>
    </w:p>
    <w:p w:rsidR="00704CDD" w:rsidRDefault="009043E4">
      <w:pPr>
        <w:adjustRightInd w:val="0"/>
        <w:snapToGrid w:val="0"/>
        <w:spacing w:line="400" w:lineRule="exact"/>
        <w:ind w:firstLineChars="200" w:firstLine="466"/>
        <w:rPr>
          <w:sz w:val="24"/>
        </w:rPr>
      </w:pPr>
      <w:r>
        <w:rPr>
          <w:sz w:val="24"/>
        </w:rPr>
        <w:t>博士学位论文的撰写是马克思主义理论学术学位博士研究生在校期间的主要工作。博士学位论文反映了学术学位博士研究生是否掌握坚实而宽广的理论基础和系统深入的专门知识，是否具有独立从事科学研究工作的能力，是否具有创造性，</w:t>
      </w:r>
      <w:r>
        <w:rPr>
          <w:sz w:val="24"/>
        </w:rPr>
        <w:lastRenderedPageBreak/>
        <w:t>是能否被授予博士学位的关键。马克思主义理论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sz w:val="24"/>
        </w:rPr>
        <w:t>马克思主义理论</w:t>
      </w:r>
      <w:r>
        <w:rPr>
          <w:rFonts w:hint="eastAsia"/>
          <w:sz w:val="24"/>
        </w:rPr>
        <w:t>学术学位博士研究生在博士学位论文送审前，须满足取得学籍当年学校申请博士学位学术成果有关规定和</w:t>
      </w:r>
      <w:r>
        <w:rPr>
          <w:sz w:val="24"/>
        </w:rPr>
        <w:t>马克思</w:t>
      </w:r>
      <w:r>
        <w:rPr>
          <w:rFonts w:hint="eastAsia"/>
          <w:sz w:val="24"/>
        </w:rPr>
        <w:t>学院学位与研究生教育有关规定，方可送审。</w:t>
      </w:r>
    </w:p>
    <w:p w:rsidR="00704CDD" w:rsidRDefault="009043E4">
      <w:pPr>
        <w:adjustRightInd w:val="0"/>
        <w:snapToGrid w:val="0"/>
        <w:spacing w:line="400" w:lineRule="exact"/>
        <w:ind w:firstLineChars="200" w:firstLine="466"/>
        <w:rPr>
          <w:sz w:val="24"/>
        </w:rPr>
      </w:pPr>
      <w:r>
        <w:rPr>
          <w:sz w:val="24"/>
        </w:rPr>
        <w:t>马克思主义理论</w:t>
      </w:r>
      <w:r>
        <w:rPr>
          <w:rFonts w:hint="eastAsia"/>
          <w:sz w:val="24"/>
        </w:rPr>
        <w:t>学术学位博士研究生在博士学位论文答辩前，须达到学校研究生学位论文答辩管理办法有关要求，方可答辩。</w:t>
      </w:r>
    </w:p>
    <w:p w:rsidR="00704CDD" w:rsidRDefault="009043E4" w:rsidP="004959EA">
      <w:pPr>
        <w:autoSpaceDE w:val="0"/>
        <w:autoSpaceDN w:val="0"/>
        <w:adjustRightInd w:val="0"/>
        <w:spacing w:line="400" w:lineRule="exact"/>
        <w:ind w:firstLineChars="200" w:firstLine="466"/>
        <w:rPr>
          <w:kern w:val="0"/>
          <w:sz w:val="24"/>
        </w:rPr>
      </w:pPr>
      <w:r>
        <w:rPr>
          <w:rFonts w:hint="eastAsia"/>
          <w:sz w:val="24"/>
        </w:rPr>
        <w:t>※</w:t>
      </w:r>
      <w:r>
        <w:rPr>
          <w:rFonts w:hint="eastAsia"/>
          <w:sz w:val="24"/>
        </w:rPr>
        <w:t xml:space="preserve"> </w:t>
      </w:r>
      <w:r>
        <w:rPr>
          <w:rFonts w:hint="eastAsia"/>
          <w:sz w:val="24"/>
        </w:rPr>
        <w:t>未尽事宜以研究生取得学籍当年武汉理工大学《研究生手册》和马克思学院学位与研究生教育有关规定为准</w:t>
      </w:r>
      <w:r>
        <w:rPr>
          <w:kern w:val="0"/>
          <w:sz w:val="24"/>
        </w:rPr>
        <w:t>。</w:t>
      </w:r>
    </w:p>
    <w:p w:rsidR="00704CDD" w:rsidRDefault="009043E4">
      <w:pPr>
        <w:keepNext/>
        <w:spacing w:beforeLines="50" w:before="156" w:afterLines="50" w:after="156"/>
        <w:outlineLvl w:val="2"/>
        <w:rPr>
          <w:b/>
          <w:sz w:val="24"/>
        </w:rPr>
      </w:pPr>
      <w:r>
        <w:rPr>
          <w:b/>
          <w:sz w:val="24"/>
        </w:rPr>
        <w:t>七、培养方式与方法</w:t>
      </w:r>
    </w:p>
    <w:p w:rsidR="00704CDD" w:rsidRDefault="009043E4">
      <w:pPr>
        <w:autoSpaceDE w:val="0"/>
        <w:autoSpaceDN w:val="0"/>
        <w:adjustRightInd w:val="0"/>
        <w:spacing w:line="400" w:lineRule="exact"/>
        <w:ind w:firstLineChars="200" w:firstLine="466"/>
        <w:rPr>
          <w:kern w:val="0"/>
          <w:sz w:val="24"/>
        </w:rPr>
      </w:pPr>
      <w:r>
        <w:rPr>
          <w:kern w:val="0"/>
          <w:sz w:val="24"/>
        </w:rPr>
        <w:t>马克思主义理论学术学位博士研究生的培养采取导师负责制与所研究方向导师组集体培养相结合的方式，充分发挥指导教师的主导作用，调动导师组的积极性，从政治思想和业务学习两方面引导研究生全面发展。具体方式如下：</w:t>
      </w:r>
    </w:p>
    <w:p w:rsidR="00704CDD" w:rsidRDefault="009043E4">
      <w:pPr>
        <w:autoSpaceDE w:val="0"/>
        <w:autoSpaceDN w:val="0"/>
        <w:adjustRightInd w:val="0"/>
        <w:spacing w:line="400" w:lineRule="exact"/>
        <w:ind w:firstLineChars="200" w:firstLine="466"/>
        <w:rPr>
          <w:kern w:val="0"/>
          <w:sz w:val="24"/>
        </w:rPr>
      </w:pPr>
      <w:r>
        <w:rPr>
          <w:kern w:val="0"/>
          <w:sz w:val="24"/>
        </w:rPr>
        <w:t>（一）坚持政治理论学习与经常性的政治纪律和思想教育相结合。在认真学好政治理论课的同时，要求研究生积极参加政治学习、公益劳动等集体活动。</w:t>
      </w:r>
    </w:p>
    <w:p w:rsidR="00704CDD" w:rsidRDefault="009043E4">
      <w:pPr>
        <w:autoSpaceDE w:val="0"/>
        <w:autoSpaceDN w:val="0"/>
        <w:adjustRightInd w:val="0"/>
        <w:spacing w:line="400" w:lineRule="exact"/>
        <w:ind w:firstLineChars="200" w:firstLine="466"/>
        <w:rPr>
          <w:kern w:val="0"/>
          <w:sz w:val="24"/>
        </w:rPr>
      </w:pPr>
      <w:r>
        <w:rPr>
          <w:kern w:val="0"/>
          <w:sz w:val="24"/>
        </w:rPr>
        <w:t>（二）坚持课堂讲授和自学讨论相结合的教学方式</w:t>
      </w:r>
      <w:r>
        <w:rPr>
          <w:rFonts w:hint="eastAsia"/>
          <w:kern w:val="0"/>
          <w:sz w:val="24"/>
        </w:rPr>
        <w:t>。充分运用现代化教学手段和在线教学资源，辅助教师教学和学生学习</w:t>
      </w:r>
      <w:r>
        <w:rPr>
          <w:kern w:val="0"/>
          <w:sz w:val="24"/>
        </w:rPr>
        <w:t>。</w:t>
      </w:r>
      <w:r>
        <w:rPr>
          <w:rFonts w:hint="eastAsia"/>
          <w:kern w:val="0"/>
          <w:sz w:val="24"/>
        </w:rPr>
        <w:t>提倡应用现代信息技术的线上与线下结合的混合式、</w:t>
      </w:r>
      <w:r>
        <w:rPr>
          <w:kern w:val="0"/>
          <w:sz w:val="24"/>
        </w:rPr>
        <w:t>启发式、研讨式</w:t>
      </w:r>
      <w:r>
        <w:rPr>
          <w:rFonts w:hint="eastAsia"/>
          <w:kern w:val="0"/>
          <w:sz w:val="24"/>
        </w:rPr>
        <w:t>和案例式</w:t>
      </w:r>
      <w:r>
        <w:rPr>
          <w:kern w:val="0"/>
          <w:sz w:val="24"/>
        </w:rPr>
        <w:t>教学，</w:t>
      </w:r>
      <w:r>
        <w:rPr>
          <w:rFonts w:hint="eastAsia"/>
          <w:kern w:val="0"/>
          <w:sz w:val="24"/>
        </w:rPr>
        <w:t>以研究生的专业背景和研究兴趣为基础，形成个性化的前沿方向和跨学科研究，</w:t>
      </w:r>
      <w:r>
        <w:rPr>
          <w:kern w:val="0"/>
          <w:sz w:val="24"/>
        </w:rPr>
        <w:t>培养独立</w:t>
      </w:r>
      <w:r>
        <w:rPr>
          <w:rFonts w:hint="eastAsia"/>
          <w:kern w:val="0"/>
          <w:sz w:val="24"/>
        </w:rPr>
        <w:t>发现问题、</w:t>
      </w:r>
      <w:r>
        <w:rPr>
          <w:kern w:val="0"/>
          <w:sz w:val="24"/>
        </w:rPr>
        <w:t>分析问题和解决实际问题的能力。</w:t>
      </w:r>
    </w:p>
    <w:p w:rsidR="00704CDD" w:rsidRDefault="009043E4">
      <w:pPr>
        <w:autoSpaceDE w:val="0"/>
        <w:autoSpaceDN w:val="0"/>
        <w:adjustRightInd w:val="0"/>
        <w:spacing w:line="400" w:lineRule="exact"/>
        <w:ind w:firstLineChars="200" w:firstLine="466"/>
        <w:rPr>
          <w:kern w:val="0"/>
          <w:sz w:val="24"/>
        </w:rPr>
      </w:pPr>
      <w:r>
        <w:rPr>
          <w:kern w:val="0"/>
          <w:sz w:val="24"/>
        </w:rPr>
        <w:t>（三）</w:t>
      </w:r>
      <w:r>
        <w:rPr>
          <w:rFonts w:hint="eastAsia"/>
          <w:kern w:val="0"/>
          <w:sz w:val="24"/>
        </w:rPr>
        <w:t>坚持</w:t>
      </w:r>
      <w:r>
        <w:rPr>
          <w:kern w:val="0"/>
          <w:sz w:val="24"/>
        </w:rPr>
        <w:t>课程学习和科研论文工作并重的原则。</w:t>
      </w:r>
      <w:r>
        <w:rPr>
          <w:rFonts w:hint="eastAsia"/>
          <w:kern w:val="0"/>
          <w:sz w:val="24"/>
        </w:rPr>
        <w:t>传统式和开放式考核形式相结合，</w:t>
      </w:r>
      <w:r>
        <w:rPr>
          <w:kern w:val="0"/>
          <w:sz w:val="24"/>
        </w:rPr>
        <w:t>既要深入掌握本门学科坚实的基础理论和系统的专门知识，又要培养具有科学研究或独立担负专门技术工作的能力。</w:t>
      </w:r>
    </w:p>
    <w:p w:rsidR="00704CDD" w:rsidRDefault="009043E4">
      <w:pPr>
        <w:autoSpaceDE w:val="0"/>
        <w:autoSpaceDN w:val="0"/>
        <w:adjustRightInd w:val="0"/>
        <w:spacing w:line="400" w:lineRule="exact"/>
        <w:ind w:firstLineChars="200" w:firstLine="466"/>
        <w:rPr>
          <w:rFonts w:eastAsia="微软雅黑"/>
          <w:kern w:val="0"/>
          <w:sz w:val="24"/>
          <w:u w:val="single"/>
        </w:rPr>
      </w:pPr>
      <w:r>
        <w:rPr>
          <w:rFonts w:hint="eastAsia"/>
          <w:kern w:val="0"/>
          <w:sz w:val="24"/>
        </w:rPr>
        <w:t>（四）坚持产学研相结合的培养途径，构建校内导师、校外导师和研究基地相结合的“三位一体”培养新模式。整合校内外课程资源，发挥基地和校外导师作用，实现协同育人。</w:t>
      </w:r>
    </w:p>
    <w:p w:rsidR="00704CDD" w:rsidRDefault="009043E4">
      <w:pPr>
        <w:keepNext/>
        <w:spacing w:beforeLines="50" w:before="156" w:afterLines="50" w:after="156"/>
        <w:outlineLvl w:val="2"/>
        <w:rPr>
          <w:b/>
          <w:sz w:val="24"/>
        </w:rPr>
      </w:pPr>
      <w:r>
        <w:rPr>
          <w:b/>
          <w:sz w:val="24"/>
        </w:rPr>
        <w:t>八、其它</w:t>
      </w:r>
    </w:p>
    <w:p w:rsidR="00704CDD" w:rsidRDefault="009043E4">
      <w:pPr>
        <w:autoSpaceDE w:val="0"/>
        <w:autoSpaceDN w:val="0"/>
        <w:adjustRightInd w:val="0"/>
        <w:spacing w:line="400" w:lineRule="exact"/>
        <w:ind w:firstLineChars="200" w:firstLine="466"/>
        <w:rPr>
          <w:kern w:val="0"/>
          <w:sz w:val="24"/>
        </w:rPr>
      </w:pPr>
      <w:r>
        <w:rPr>
          <w:kern w:val="0"/>
          <w:sz w:val="24"/>
        </w:rPr>
        <w:t>（一）提前攻读马克思主义理论博士学位的研究生在修完本专业硕士学位研究生培养方案规定的课程后，按硕士起点的学术学位博士研究生培养方案培养。</w:t>
      </w:r>
    </w:p>
    <w:p w:rsidR="00704CDD" w:rsidRDefault="009043E4">
      <w:pPr>
        <w:autoSpaceDE w:val="0"/>
        <w:autoSpaceDN w:val="0"/>
        <w:adjustRightInd w:val="0"/>
        <w:spacing w:line="400" w:lineRule="exact"/>
        <w:ind w:firstLineChars="200" w:firstLine="466"/>
        <w:rPr>
          <w:kern w:val="0"/>
          <w:sz w:val="24"/>
        </w:rPr>
      </w:pPr>
      <w:r>
        <w:rPr>
          <w:kern w:val="0"/>
          <w:sz w:val="24"/>
        </w:rPr>
        <w:t>（二）马克思主义理论学术学位博士研究生开题前需修满学位课程的学分，允许研究生开题后根据论文研究需要选修部分其他课程，申请答辩前</w:t>
      </w:r>
      <w:r>
        <w:rPr>
          <w:rFonts w:hint="eastAsia"/>
          <w:kern w:val="0"/>
          <w:sz w:val="24"/>
        </w:rPr>
        <w:t>须</w:t>
      </w:r>
      <w:r>
        <w:rPr>
          <w:kern w:val="0"/>
          <w:sz w:val="24"/>
        </w:rPr>
        <w:t>修完全部课程。</w:t>
      </w:r>
    </w:p>
    <w:p w:rsidR="00704CDD" w:rsidRDefault="009043E4">
      <w:pPr>
        <w:autoSpaceDE w:val="0"/>
        <w:autoSpaceDN w:val="0"/>
        <w:adjustRightInd w:val="0"/>
        <w:spacing w:line="400" w:lineRule="exact"/>
        <w:ind w:firstLineChars="200" w:firstLine="466"/>
        <w:rPr>
          <w:kern w:val="0"/>
          <w:sz w:val="24"/>
        </w:rPr>
      </w:pPr>
      <w:r>
        <w:rPr>
          <w:kern w:val="0"/>
          <w:sz w:val="24"/>
        </w:rPr>
        <w:lastRenderedPageBreak/>
        <w:t>（三）马克思主义理论学术学位博士研究生应查阅本学科国内外文献</w:t>
      </w:r>
      <w:r>
        <w:rPr>
          <w:kern w:val="0"/>
          <w:sz w:val="24"/>
        </w:rPr>
        <w:t>200</w:t>
      </w:r>
      <w:r>
        <w:rPr>
          <w:kern w:val="0"/>
          <w:sz w:val="24"/>
        </w:rPr>
        <w:t>篇以上，其中外文文献不少于三分之一。</w:t>
      </w:r>
    </w:p>
    <w:p w:rsidR="00704CDD" w:rsidRDefault="009043E4">
      <w:pPr>
        <w:autoSpaceDE w:val="0"/>
        <w:autoSpaceDN w:val="0"/>
        <w:adjustRightInd w:val="0"/>
        <w:spacing w:line="400" w:lineRule="exact"/>
        <w:ind w:firstLineChars="200" w:firstLine="466"/>
        <w:rPr>
          <w:kern w:val="0"/>
          <w:sz w:val="24"/>
        </w:rPr>
      </w:pPr>
      <w:r>
        <w:rPr>
          <w:kern w:val="0"/>
          <w:sz w:val="24"/>
        </w:rPr>
        <w:t>（四）马克思主义理论学术学位博士研究生在课程学习阶段每月至少</w:t>
      </w:r>
      <w:r>
        <w:rPr>
          <w:kern w:val="0"/>
          <w:sz w:val="24"/>
        </w:rPr>
        <w:t>1</w:t>
      </w:r>
      <w:r>
        <w:rPr>
          <w:kern w:val="0"/>
          <w:sz w:val="24"/>
        </w:rPr>
        <w:t>次，论文工作阶段</w:t>
      </w:r>
      <w:r>
        <w:rPr>
          <w:rFonts w:hint="eastAsia"/>
          <w:kern w:val="0"/>
          <w:sz w:val="24"/>
        </w:rPr>
        <w:t>每月</w:t>
      </w:r>
      <w:r>
        <w:rPr>
          <w:kern w:val="0"/>
          <w:sz w:val="24"/>
        </w:rPr>
        <w:t>至少</w:t>
      </w:r>
      <w:r>
        <w:rPr>
          <w:kern w:val="0"/>
          <w:sz w:val="24"/>
        </w:rPr>
        <w:t>2</w:t>
      </w:r>
      <w:r>
        <w:rPr>
          <w:kern w:val="0"/>
          <w:sz w:val="24"/>
        </w:rPr>
        <w:t>次向指导教师汇报自己的学习和研究工作情况，</w:t>
      </w:r>
      <w:r>
        <w:rPr>
          <w:rFonts w:hint="eastAsia"/>
          <w:kern w:val="0"/>
          <w:sz w:val="24"/>
        </w:rPr>
        <w:t>并</w:t>
      </w:r>
      <w:r>
        <w:rPr>
          <w:kern w:val="0"/>
          <w:sz w:val="24"/>
        </w:rPr>
        <w:t>形成制度。</w:t>
      </w:r>
    </w:p>
    <w:p w:rsidR="00704CDD" w:rsidRDefault="009043E4">
      <w:pPr>
        <w:autoSpaceDE w:val="0"/>
        <w:autoSpaceDN w:val="0"/>
        <w:adjustRightInd w:val="0"/>
        <w:spacing w:line="400" w:lineRule="exact"/>
        <w:ind w:firstLineChars="200" w:firstLine="466"/>
        <w:rPr>
          <w:kern w:val="0"/>
          <w:sz w:val="24"/>
        </w:rPr>
      </w:pPr>
      <w:r>
        <w:rPr>
          <w:kern w:val="0"/>
          <w:sz w:val="24"/>
        </w:rPr>
        <w:t>（五）全日制、非全日制研究生适用同一培养方案。</w:t>
      </w:r>
    </w:p>
    <w:p w:rsidR="00704CDD" w:rsidRDefault="009043E4">
      <w:pPr>
        <w:autoSpaceDE w:val="0"/>
        <w:autoSpaceDN w:val="0"/>
        <w:adjustRightInd w:val="0"/>
        <w:spacing w:line="400" w:lineRule="exact"/>
        <w:ind w:firstLineChars="200" w:firstLine="466"/>
        <w:rPr>
          <w:kern w:val="0"/>
          <w:sz w:val="24"/>
        </w:rPr>
      </w:pPr>
      <w:r>
        <w:rPr>
          <w:kern w:val="0"/>
          <w:sz w:val="24"/>
        </w:rPr>
        <w:t>（六）本次制订培养方案从</w:t>
      </w:r>
      <w:r>
        <w:rPr>
          <w:kern w:val="0"/>
          <w:sz w:val="24"/>
        </w:rPr>
        <w:t>202</w:t>
      </w:r>
      <w:r>
        <w:rPr>
          <w:rFonts w:hint="eastAsia"/>
          <w:kern w:val="0"/>
          <w:sz w:val="24"/>
        </w:rPr>
        <w:t>2</w:t>
      </w:r>
      <w:r>
        <w:rPr>
          <w:kern w:val="0"/>
          <w:sz w:val="24"/>
        </w:rPr>
        <w:t>级马克思主义理论学术学位博士研究生开始执行。</w:t>
      </w:r>
    </w:p>
    <w:p w:rsidR="00704CDD" w:rsidRDefault="009043E4">
      <w:r>
        <w:br w:type="page"/>
      </w:r>
    </w:p>
    <w:p w:rsidR="00704CDD" w:rsidRDefault="009043E4">
      <w:pPr>
        <w:keepNext/>
        <w:keepLines/>
        <w:spacing w:beforeLines="100" w:before="312" w:afterLines="100" w:after="312"/>
        <w:jc w:val="center"/>
        <w:outlineLvl w:val="0"/>
        <w:rPr>
          <w:rFonts w:eastAsia="黑体"/>
          <w:b/>
          <w:kern w:val="0"/>
          <w:sz w:val="32"/>
        </w:rPr>
      </w:pPr>
      <w:bookmarkStart w:id="48" w:name="_Toc105667346"/>
      <w:bookmarkStart w:id="49" w:name="_Toc15634602"/>
      <w:r>
        <w:rPr>
          <w:rFonts w:eastAsia="黑体"/>
          <w:b/>
          <w:kern w:val="0"/>
          <w:sz w:val="32"/>
        </w:rPr>
        <w:lastRenderedPageBreak/>
        <w:t>马克思主义理论学术学位博士研究生培养方案</w:t>
      </w:r>
      <w:bookmarkEnd w:id="48"/>
      <w:bookmarkEnd w:id="49"/>
    </w:p>
    <w:p w:rsidR="00704CDD" w:rsidRDefault="009043E4" w:rsidP="004959EA">
      <w:pPr>
        <w:spacing w:afterLines="100" w:after="312" w:line="360" w:lineRule="auto"/>
        <w:jc w:val="center"/>
        <w:outlineLvl w:val="1"/>
        <w:rPr>
          <w:kern w:val="0"/>
          <w:sz w:val="24"/>
        </w:rPr>
      </w:pPr>
      <w:bookmarkStart w:id="50" w:name="_Toc14518176"/>
      <w:bookmarkStart w:id="51" w:name="_Toc15120044"/>
      <w:bookmarkStart w:id="52" w:name="_Toc15634603"/>
      <w:r>
        <w:rPr>
          <w:kern w:val="0"/>
          <w:sz w:val="24"/>
        </w:rPr>
        <w:t>教育部高校思想政治理论课教师队伍后备人才培养专项支持计划</w:t>
      </w:r>
      <w:r>
        <w:rPr>
          <w:rFonts w:hint="eastAsia"/>
          <w:kern w:val="0"/>
          <w:sz w:val="24"/>
        </w:rPr>
        <w:br/>
      </w:r>
      <w:r>
        <w:rPr>
          <w:kern w:val="0"/>
          <w:sz w:val="24"/>
        </w:rPr>
        <w:t>（学科代码：</w:t>
      </w:r>
      <w:r>
        <w:rPr>
          <w:kern w:val="0"/>
          <w:sz w:val="24"/>
        </w:rPr>
        <w:t>0305</w:t>
      </w:r>
      <w:r>
        <w:rPr>
          <w:kern w:val="0"/>
          <w:sz w:val="24"/>
        </w:rPr>
        <w:t>，申请法学博士学位适用）</w:t>
      </w:r>
      <w:bookmarkEnd w:id="50"/>
      <w:bookmarkEnd w:id="51"/>
      <w:bookmarkEnd w:id="52"/>
    </w:p>
    <w:p w:rsidR="00704CDD" w:rsidRDefault="009043E4">
      <w:pPr>
        <w:keepNext/>
        <w:spacing w:beforeLines="50" w:before="156" w:afterLines="50" w:after="156"/>
        <w:outlineLvl w:val="2"/>
        <w:rPr>
          <w:b/>
          <w:kern w:val="0"/>
          <w:sz w:val="24"/>
        </w:rPr>
      </w:pPr>
      <w:bookmarkStart w:id="53" w:name="_Toc13768"/>
      <w:r>
        <w:rPr>
          <w:b/>
          <w:kern w:val="0"/>
          <w:sz w:val="24"/>
        </w:rPr>
        <w:t>一、培养目标</w:t>
      </w:r>
      <w:bookmarkEnd w:id="53"/>
    </w:p>
    <w:p w:rsidR="00704CDD" w:rsidRDefault="009043E4">
      <w:pPr>
        <w:spacing w:line="400" w:lineRule="exact"/>
        <w:ind w:firstLineChars="200" w:firstLine="466"/>
        <w:rPr>
          <w:bCs/>
          <w:sz w:val="24"/>
        </w:rPr>
      </w:pPr>
      <w:bookmarkStart w:id="54" w:name="_Toc19200"/>
      <w:r>
        <w:rPr>
          <w:rFonts w:hint="eastAsia"/>
          <w:bCs/>
          <w:sz w:val="24"/>
        </w:rPr>
        <w:t>以习近平新时代中国特色社会主义思想为指导，落实立德树人根本任务，面向从整体上研究马克思主义基本原理和科学体系、发展</w:t>
      </w:r>
      <w:r>
        <w:rPr>
          <w:rFonts w:hint="eastAsia"/>
          <w:bCs/>
          <w:sz w:val="24"/>
        </w:rPr>
        <w:t>21</w:t>
      </w:r>
      <w:r>
        <w:rPr>
          <w:rFonts w:hint="eastAsia"/>
          <w:bCs/>
          <w:sz w:val="24"/>
        </w:rPr>
        <w:t>世纪中国的马克思主义、巩固马克思主义在意识形态领域主导地位、增强中国化马克思主义的解释力和影响力、支撑高校思想政治理论课教育教学的重大需求，瞄准马克思主义理论领域学术前沿，培养德智体美劳全面发展、具有坚定的理想信念、掌握扎实的理论基础和系统的专业知识、了解学科前沿动态、能够独立从事科学研究并取得创造性研究成果的具有竞争力的引领马克思主义理论前沿发展的学术领军后备人才。具体要求为：</w:t>
      </w:r>
    </w:p>
    <w:p w:rsidR="00704CDD" w:rsidRDefault="009043E4">
      <w:pPr>
        <w:spacing w:line="400" w:lineRule="exact"/>
        <w:ind w:firstLine="480"/>
        <w:rPr>
          <w:bCs/>
          <w:sz w:val="24"/>
        </w:rPr>
      </w:pPr>
      <w:r>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spacing w:line="400" w:lineRule="exact"/>
        <w:ind w:firstLine="480"/>
        <w:rPr>
          <w:bCs/>
          <w:sz w:val="24"/>
        </w:rPr>
      </w:pPr>
      <w:r>
        <w:rPr>
          <w:rFonts w:hint="eastAsia"/>
          <w:bCs/>
          <w:sz w:val="24"/>
        </w:rPr>
        <w:t>（二）具有马克思主义理论学科领域坚实宽广的理论基础和系统深入的专门知识；具有独立从事</w:t>
      </w:r>
      <w:r>
        <w:rPr>
          <w:rFonts w:hAnsi="宋体"/>
          <w:kern w:val="0"/>
          <w:sz w:val="24"/>
        </w:rPr>
        <w:t>高等学校马克思主义理论</w:t>
      </w:r>
      <w:r>
        <w:rPr>
          <w:rFonts w:hAnsi="宋体" w:hint="eastAsia"/>
          <w:kern w:val="0"/>
          <w:sz w:val="24"/>
        </w:rPr>
        <w:t>领域</w:t>
      </w:r>
      <w:r>
        <w:rPr>
          <w:rFonts w:hAnsi="宋体"/>
          <w:kern w:val="0"/>
          <w:sz w:val="24"/>
        </w:rPr>
        <w:t>教学</w:t>
      </w:r>
      <w:r>
        <w:rPr>
          <w:rFonts w:hAnsi="宋体" w:hint="eastAsia"/>
          <w:kern w:val="0"/>
          <w:sz w:val="24"/>
        </w:rPr>
        <w:t>、科学研究</w:t>
      </w:r>
      <w:r>
        <w:rPr>
          <w:rFonts w:hAnsi="宋体"/>
          <w:kern w:val="0"/>
          <w:sz w:val="24"/>
        </w:rPr>
        <w:t>与人才培养</w:t>
      </w:r>
      <w:r>
        <w:rPr>
          <w:rFonts w:hint="eastAsia"/>
          <w:bCs/>
          <w:sz w:val="24"/>
        </w:rPr>
        <w:t>工作的能力，具有创造性和批判性思维、能够独立从事科学研究工作并在本学科领域取得创造性学术成果的能力；熟悉本学科国际发展前沿，掌握两门外语并能熟练阅读本学科外文文献，具有良好外语听说能力以及国际学术交流能力。</w:t>
      </w:r>
    </w:p>
    <w:p w:rsidR="00704CDD" w:rsidRDefault="009043E4">
      <w:pPr>
        <w:spacing w:line="400" w:lineRule="exact"/>
        <w:ind w:firstLine="480"/>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rsidR="00704CDD" w:rsidRDefault="009043E4">
      <w:pPr>
        <w:spacing w:line="400" w:lineRule="exact"/>
        <w:ind w:firstLine="480"/>
        <w:rPr>
          <w:bCs/>
          <w:sz w:val="24"/>
        </w:rPr>
      </w:pPr>
      <w:r>
        <w:rPr>
          <w:rFonts w:hint="eastAsia"/>
          <w:bCs/>
          <w:sz w:val="24"/>
        </w:rPr>
        <w:t>（四）积极参加社会实践、社会志愿服务、创新创业等活动，形成良好劳动习惯。</w:t>
      </w:r>
    </w:p>
    <w:p w:rsidR="00704CDD" w:rsidRDefault="009043E4">
      <w:pPr>
        <w:keepNext/>
        <w:spacing w:beforeLines="50" w:before="156" w:afterLines="50" w:after="156"/>
        <w:outlineLvl w:val="2"/>
        <w:rPr>
          <w:b/>
          <w:kern w:val="0"/>
          <w:sz w:val="24"/>
        </w:rPr>
      </w:pPr>
      <w:r>
        <w:rPr>
          <w:b/>
          <w:kern w:val="0"/>
          <w:sz w:val="24"/>
        </w:rPr>
        <w:t>二、研究方向</w:t>
      </w:r>
      <w:bookmarkEnd w:id="54"/>
    </w:p>
    <w:p w:rsidR="00704CDD" w:rsidRDefault="009043E4">
      <w:pPr>
        <w:autoSpaceDE w:val="0"/>
        <w:autoSpaceDN w:val="0"/>
        <w:adjustRightInd w:val="0"/>
        <w:spacing w:line="400" w:lineRule="exact"/>
        <w:ind w:firstLineChars="200" w:firstLine="466"/>
        <w:rPr>
          <w:rFonts w:hAnsi="宋体"/>
          <w:kern w:val="0"/>
          <w:sz w:val="24"/>
        </w:rPr>
      </w:pPr>
      <w:bookmarkStart w:id="55" w:name="_Toc30732"/>
      <w:r>
        <w:rPr>
          <w:rFonts w:hAnsi="宋体" w:hint="eastAsia"/>
          <w:kern w:val="0"/>
          <w:sz w:val="24"/>
        </w:rPr>
        <w:t>（一）</w:t>
      </w:r>
      <w:r>
        <w:rPr>
          <w:rFonts w:ascii="宋体" w:hAnsi="宋体"/>
          <w:kern w:val="0"/>
          <w:sz w:val="24"/>
        </w:rPr>
        <w:t>马克思主义基本原理</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（二）</w:t>
      </w:r>
      <w:r>
        <w:rPr>
          <w:rFonts w:ascii="宋体" w:hAnsi="宋体"/>
          <w:kern w:val="0"/>
          <w:sz w:val="24"/>
        </w:rPr>
        <w:t>马克思主义发展史</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（三）</w:t>
      </w:r>
      <w:r>
        <w:rPr>
          <w:rFonts w:ascii="宋体" w:hAnsi="宋体"/>
          <w:kern w:val="0"/>
          <w:sz w:val="24"/>
        </w:rPr>
        <w:t>马克思主义中国化研究</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（四）</w:t>
      </w:r>
      <w:r>
        <w:rPr>
          <w:rFonts w:ascii="宋体" w:hAnsi="宋体"/>
          <w:kern w:val="0"/>
          <w:sz w:val="24"/>
        </w:rPr>
        <w:t>国外马克思主义研究</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（五）</w:t>
      </w:r>
      <w:r>
        <w:rPr>
          <w:rFonts w:ascii="宋体" w:hAnsi="宋体"/>
          <w:kern w:val="0"/>
          <w:sz w:val="24"/>
        </w:rPr>
        <w:t>思想政治教育</w:t>
      </w:r>
    </w:p>
    <w:p w:rsidR="00704CDD" w:rsidRDefault="009043E4">
      <w:pPr>
        <w:autoSpaceDE w:val="0"/>
        <w:autoSpaceDN w:val="0"/>
        <w:adjustRightInd w:val="0"/>
        <w:spacing w:line="400" w:lineRule="exact"/>
        <w:ind w:firstLineChars="200" w:firstLine="466"/>
        <w:rPr>
          <w:rFonts w:ascii="宋体" w:hAnsi="宋体"/>
          <w:kern w:val="0"/>
          <w:sz w:val="24"/>
        </w:rPr>
      </w:pPr>
      <w:r>
        <w:rPr>
          <w:rFonts w:hAnsi="宋体" w:hint="eastAsia"/>
          <w:kern w:val="0"/>
          <w:sz w:val="24"/>
        </w:rPr>
        <w:t>（六）</w:t>
      </w:r>
      <w:r>
        <w:rPr>
          <w:rFonts w:ascii="宋体" w:hAnsi="宋体"/>
          <w:kern w:val="0"/>
          <w:sz w:val="24"/>
        </w:rPr>
        <w:t>中国近现代史基本问题研究</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（七）</w:t>
      </w:r>
      <w:r>
        <w:rPr>
          <w:rFonts w:ascii="宋体" w:hAnsi="宋体" w:hint="eastAsia"/>
          <w:kern w:val="0"/>
          <w:sz w:val="24"/>
        </w:rPr>
        <w:t>党的建设</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lastRenderedPageBreak/>
        <w:t>（八）高校</w:t>
      </w:r>
      <w:r>
        <w:rPr>
          <w:rFonts w:hAnsi="宋体"/>
          <w:kern w:val="0"/>
          <w:sz w:val="24"/>
        </w:rPr>
        <w:t>思想政治理论课教学与研究</w:t>
      </w:r>
    </w:p>
    <w:p w:rsidR="00704CDD" w:rsidRDefault="009043E4">
      <w:pPr>
        <w:keepNext/>
        <w:spacing w:beforeLines="50" w:before="156" w:afterLines="50" w:after="156"/>
        <w:outlineLvl w:val="2"/>
        <w:rPr>
          <w:b/>
          <w:kern w:val="0"/>
          <w:sz w:val="24"/>
        </w:rPr>
      </w:pPr>
      <w:r>
        <w:rPr>
          <w:b/>
          <w:kern w:val="0"/>
          <w:sz w:val="24"/>
        </w:rPr>
        <w:t>三、学制及学习年限</w:t>
      </w:r>
      <w:bookmarkEnd w:id="55"/>
    </w:p>
    <w:p w:rsidR="00704CDD" w:rsidRDefault="009043E4">
      <w:pPr>
        <w:autoSpaceDE w:val="0"/>
        <w:autoSpaceDN w:val="0"/>
        <w:adjustRightInd w:val="0"/>
        <w:spacing w:line="400" w:lineRule="exact"/>
        <w:ind w:firstLineChars="200" w:firstLine="466"/>
        <w:rPr>
          <w:kern w:val="0"/>
          <w:sz w:val="24"/>
        </w:rPr>
      </w:pPr>
      <w:r>
        <w:rPr>
          <w:kern w:val="0"/>
          <w:sz w:val="24"/>
        </w:rPr>
        <w:t>马克思主义理论学术学位博士研究生学制为</w:t>
      </w:r>
      <w:r>
        <w:rPr>
          <w:kern w:val="0"/>
          <w:sz w:val="24"/>
        </w:rPr>
        <w:t>4</w:t>
      </w:r>
      <w:r>
        <w:rPr>
          <w:kern w:val="0"/>
          <w:sz w:val="24"/>
        </w:rPr>
        <w:t>年，学习年限一般为</w:t>
      </w:r>
      <w:r>
        <w:rPr>
          <w:kern w:val="0"/>
          <w:sz w:val="24"/>
        </w:rPr>
        <w:t>4-5</w:t>
      </w:r>
      <w:r>
        <w:rPr>
          <w:kern w:val="0"/>
          <w:sz w:val="24"/>
        </w:rPr>
        <w:t>年，全日制最长不超过</w:t>
      </w:r>
      <w:r>
        <w:rPr>
          <w:kern w:val="0"/>
          <w:sz w:val="24"/>
        </w:rPr>
        <w:t>7</w:t>
      </w:r>
      <w:r>
        <w:rPr>
          <w:kern w:val="0"/>
          <w:sz w:val="24"/>
        </w:rPr>
        <w:t>年，非全日制最长不超过</w:t>
      </w:r>
      <w:r>
        <w:rPr>
          <w:kern w:val="0"/>
          <w:sz w:val="24"/>
        </w:rPr>
        <w:t>9</w:t>
      </w:r>
      <w:r>
        <w:rPr>
          <w:kern w:val="0"/>
          <w:sz w:val="24"/>
        </w:rPr>
        <w:t>年。</w:t>
      </w:r>
    </w:p>
    <w:p w:rsidR="00704CDD" w:rsidRDefault="009043E4">
      <w:pPr>
        <w:autoSpaceDE w:val="0"/>
        <w:autoSpaceDN w:val="0"/>
        <w:adjustRightInd w:val="0"/>
        <w:spacing w:line="400" w:lineRule="exact"/>
        <w:ind w:firstLineChars="200" w:firstLine="466"/>
        <w:rPr>
          <w:kern w:val="0"/>
          <w:sz w:val="24"/>
        </w:rPr>
      </w:pPr>
      <w:r>
        <w:rPr>
          <w:kern w:val="0"/>
          <w:sz w:val="24"/>
        </w:rPr>
        <w:t>休学创业的研究生，最长学习年限为</w:t>
      </w:r>
      <w:r>
        <w:rPr>
          <w:kern w:val="0"/>
          <w:sz w:val="24"/>
        </w:rPr>
        <w:t>10</w:t>
      </w:r>
      <w:r>
        <w:rPr>
          <w:kern w:val="0"/>
          <w:sz w:val="24"/>
        </w:rPr>
        <w:t>年。</w:t>
      </w:r>
    </w:p>
    <w:p w:rsidR="00704CDD" w:rsidRDefault="009043E4">
      <w:pPr>
        <w:keepNext/>
        <w:spacing w:beforeLines="50" w:before="156" w:afterLines="50" w:after="156"/>
        <w:outlineLvl w:val="2"/>
        <w:rPr>
          <w:b/>
          <w:sz w:val="24"/>
        </w:rPr>
      </w:pPr>
      <w:bookmarkStart w:id="56" w:name="_Toc22721"/>
      <w:r>
        <w:rPr>
          <w:b/>
          <w:sz w:val="24"/>
        </w:rPr>
        <w:t>四、课程</w:t>
      </w:r>
      <w:r>
        <w:rPr>
          <w:rFonts w:hint="eastAsia"/>
          <w:b/>
          <w:sz w:val="24"/>
        </w:rPr>
        <w:t>设置及</w:t>
      </w:r>
      <w:r>
        <w:rPr>
          <w:b/>
          <w:sz w:val="24"/>
        </w:rPr>
        <w:t>学分要求</w:t>
      </w:r>
      <w:bookmarkEnd w:id="56"/>
    </w:p>
    <w:p w:rsidR="00704CDD" w:rsidRDefault="009043E4">
      <w:pPr>
        <w:autoSpaceDE w:val="0"/>
        <w:autoSpaceDN w:val="0"/>
        <w:adjustRightInd w:val="0"/>
        <w:spacing w:line="400" w:lineRule="exact"/>
        <w:ind w:firstLineChars="200" w:firstLine="466"/>
        <w:rPr>
          <w:kern w:val="0"/>
          <w:sz w:val="24"/>
        </w:rPr>
      </w:pPr>
      <w:r>
        <w:rPr>
          <w:kern w:val="0"/>
          <w:sz w:val="24"/>
        </w:rPr>
        <w:t>（一）学分要求</w:t>
      </w:r>
    </w:p>
    <w:p w:rsidR="00704CDD" w:rsidRDefault="009043E4">
      <w:pPr>
        <w:autoSpaceDE w:val="0"/>
        <w:autoSpaceDN w:val="0"/>
        <w:adjustRightInd w:val="0"/>
        <w:spacing w:line="400" w:lineRule="exact"/>
        <w:ind w:firstLineChars="200" w:firstLine="466"/>
        <w:rPr>
          <w:kern w:val="0"/>
          <w:sz w:val="24"/>
        </w:rPr>
      </w:pPr>
      <w:r>
        <w:rPr>
          <w:kern w:val="0"/>
          <w:sz w:val="24"/>
        </w:rPr>
        <w:t>总学分数为</w:t>
      </w:r>
      <w:r>
        <w:rPr>
          <w:kern w:val="0"/>
          <w:sz w:val="24"/>
        </w:rPr>
        <w:t>≥</w:t>
      </w:r>
      <w:r>
        <w:rPr>
          <w:rFonts w:hint="eastAsia"/>
          <w:kern w:val="0"/>
          <w:sz w:val="24"/>
        </w:rPr>
        <w:t>2</w:t>
      </w:r>
      <w:r>
        <w:rPr>
          <w:kern w:val="0"/>
          <w:sz w:val="24"/>
        </w:rPr>
        <w:t>1</w:t>
      </w:r>
      <w:r>
        <w:rPr>
          <w:kern w:val="0"/>
          <w:sz w:val="24"/>
        </w:rPr>
        <w:t>学分，其中课程学习学分为</w:t>
      </w:r>
      <w:r>
        <w:rPr>
          <w:kern w:val="0"/>
          <w:sz w:val="24"/>
        </w:rPr>
        <w:t>≥1</w:t>
      </w:r>
      <w:r>
        <w:rPr>
          <w:rFonts w:hint="eastAsia"/>
          <w:kern w:val="0"/>
          <w:sz w:val="24"/>
        </w:rPr>
        <w:t>6</w:t>
      </w:r>
      <w:r>
        <w:rPr>
          <w:kern w:val="0"/>
          <w:sz w:val="24"/>
        </w:rPr>
        <w:t>学分，必修环节学分为</w:t>
      </w:r>
      <w:r>
        <w:rPr>
          <w:kern w:val="0"/>
          <w:sz w:val="24"/>
        </w:rPr>
        <w:t>5</w:t>
      </w:r>
      <w:r>
        <w:rPr>
          <w:kern w:val="0"/>
          <w:sz w:val="24"/>
        </w:rPr>
        <w:t>学分。所修课程由公共学位课、专业学位课和选修课三部分组成，其中公共学位课</w:t>
      </w:r>
      <w:r>
        <w:rPr>
          <w:kern w:val="0"/>
          <w:sz w:val="24"/>
        </w:rPr>
        <w:t>≥4</w:t>
      </w:r>
      <w:r>
        <w:rPr>
          <w:kern w:val="0"/>
          <w:sz w:val="24"/>
        </w:rPr>
        <w:t>学分，专业学位课</w:t>
      </w:r>
      <w:r>
        <w:rPr>
          <w:kern w:val="0"/>
          <w:sz w:val="24"/>
        </w:rPr>
        <w:t>≥</w:t>
      </w:r>
      <w:r>
        <w:rPr>
          <w:rFonts w:hint="eastAsia"/>
          <w:kern w:val="0"/>
          <w:sz w:val="24"/>
        </w:rPr>
        <w:t>6</w:t>
      </w:r>
      <w:r>
        <w:rPr>
          <w:kern w:val="0"/>
          <w:sz w:val="24"/>
        </w:rPr>
        <w:t>学分，选修课</w:t>
      </w:r>
      <w:r>
        <w:rPr>
          <w:kern w:val="0"/>
          <w:sz w:val="24"/>
        </w:rPr>
        <w:t>≥</w:t>
      </w:r>
      <w:r>
        <w:rPr>
          <w:rFonts w:hint="eastAsia"/>
          <w:kern w:val="0"/>
          <w:sz w:val="24"/>
        </w:rPr>
        <w:t>6</w:t>
      </w:r>
      <w:r>
        <w:rPr>
          <w:kern w:val="0"/>
          <w:sz w:val="24"/>
        </w:rPr>
        <w:t>学分。必修环节包括：实践环节</w:t>
      </w:r>
      <w:r>
        <w:rPr>
          <w:kern w:val="0"/>
          <w:sz w:val="24"/>
        </w:rPr>
        <w:t>3</w:t>
      </w:r>
      <w:r>
        <w:rPr>
          <w:kern w:val="0"/>
          <w:sz w:val="24"/>
        </w:rPr>
        <w:t>学分、学术活动</w:t>
      </w:r>
      <w:r>
        <w:rPr>
          <w:kern w:val="0"/>
          <w:sz w:val="24"/>
        </w:rPr>
        <w:t>1</w:t>
      </w:r>
      <w:r>
        <w:rPr>
          <w:kern w:val="0"/>
          <w:sz w:val="24"/>
        </w:rPr>
        <w:t>学分、选题报告及中期考核</w:t>
      </w:r>
      <w:r>
        <w:rPr>
          <w:kern w:val="0"/>
          <w:sz w:val="24"/>
        </w:rPr>
        <w:t>1</w:t>
      </w:r>
      <w:r>
        <w:rPr>
          <w:kern w:val="0"/>
          <w:sz w:val="24"/>
        </w:rPr>
        <w:t>学分。</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（二）课程设置</w:t>
      </w:r>
    </w:p>
    <w:tbl>
      <w:tblPr>
        <w:tblW w:w="8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880"/>
        <w:gridCol w:w="1408"/>
        <w:gridCol w:w="1276"/>
        <w:gridCol w:w="708"/>
        <w:gridCol w:w="690"/>
        <w:gridCol w:w="517"/>
        <w:gridCol w:w="637"/>
        <w:gridCol w:w="853"/>
        <w:gridCol w:w="519"/>
      </w:tblGrid>
      <w:tr w:rsidR="00704CDD">
        <w:trPr>
          <w:cantSplit/>
          <w:trHeight w:val="397"/>
          <w:tblHeader/>
        </w:trPr>
        <w:tc>
          <w:tcPr>
            <w:tcW w:w="822" w:type="dxa"/>
            <w:tcMar>
              <w:top w:w="57" w:type="dxa"/>
              <w:left w:w="57" w:type="dxa"/>
              <w:bottom w:w="57" w:type="dxa"/>
              <w:right w:w="57" w:type="dxa"/>
            </w:tcMar>
            <w:vAlign w:val="center"/>
          </w:tcPr>
          <w:p w:rsidR="00704CDD" w:rsidRDefault="009043E4">
            <w:pPr>
              <w:snapToGrid w:val="0"/>
              <w:ind w:leftChars="-20" w:left="-41" w:rightChars="-20" w:right="-41"/>
              <w:jc w:val="center"/>
              <w:rPr>
                <w:b/>
                <w:sz w:val="22"/>
              </w:rPr>
            </w:pPr>
            <w:r>
              <w:rPr>
                <w:b/>
                <w:sz w:val="22"/>
              </w:rPr>
              <w:t>课程</w:t>
            </w:r>
          </w:p>
          <w:p w:rsidR="00704CDD" w:rsidRDefault="009043E4">
            <w:pPr>
              <w:snapToGrid w:val="0"/>
              <w:ind w:leftChars="-20" w:left="-41" w:rightChars="-20" w:right="-41"/>
              <w:jc w:val="center"/>
              <w:rPr>
                <w:b/>
                <w:sz w:val="22"/>
              </w:rPr>
            </w:pPr>
            <w:r>
              <w:rPr>
                <w:b/>
                <w:sz w:val="22"/>
              </w:rPr>
              <w:t>类别</w:t>
            </w:r>
          </w:p>
        </w:tc>
        <w:tc>
          <w:tcPr>
            <w:tcW w:w="880" w:type="dxa"/>
            <w:tcMar>
              <w:top w:w="57" w:type="dxa"/>
              <w:left w:w="57" w:type="dxa"/>
              <w:bottom w:w="57" w:type="dxa"/>
              <w:right w:w="57" w:type="dxa"/>
            </w:tcMar>
            <w:vAlign w:val="center"/>
          </w:tcPr>
          <w:p w:rsidR="00704CDD" w:rsidRDefault="009043E4">
            <w:pPr>
              <w:widowControl/>
              <w:ind w:leftChars="-20" w:left="-41" w:rightChars="-20" w:right="-41"/>
              <w:jc w:val="center"/>
              <w:rPr>
                <w:b/>
                <w:kern w:val="0"/>
                <w:sz w:val="22"/>
              </w:rPr>
            </w:pPr>
            <w:r>
              <w:rPr>
                <w:b/>
                <w:bCs/>
                <w:sz w:val="22"/>
              </w:rPr>
              <w:t>课程</w:t>
            </w:r>
          </w:p>
          <w:p w:rsidR="00704CDD" w:rsidRDefault="009043E4">
            <w:pPr>
              <w:snapToGrid w:val="0"/>
              <w:ind w:leftChars="-20" w:left="-41" w:rightChars="-20" w:right="-41"/>
              <w:jc w:val="center"/>
              <w:rPr>
                <w:b/>
                <w:sz w:val="22"/>
              </w:rPr>
            </w:pPr>
            <w:r>
              <w:rPr>
                <w:b/>
                <w:bCs/>
                <w:sz w:val="22"/>
              </w:rPr>
              <w:t>类型</w:t>
            </w:r>
          </w:p>
        </w:tc>
        <w:tc>
          <w:tcPr>
            <w:tcW w:w="1408" w:type="dxa"/>
            <w:tcMar>
              <w:top w:w="57" w:type="dxa"/>
              <w:left w:w="57" w:type="dxa"/>
              <w:bottom w:w="57" w:type="dxa"/>
              <w:right w:w="57" w:type="dxa"/>
            </w:tcMar>
            <w:vAlign w:val="center"/>
          </w:tcPr>
          <w:p w:rsidR="00704CDD" w:rsidRDefault="009043E4">
            <w:pPr>
              <w:snapToGrid w:val="0"/>
              <w:ind w:leftChars="-20" w:left="-41" w:rightChars="-20" w:right="-41"/>
              <w:jc w:val="center"/>
              <w:rPr>
                <w:b/>
                <w:sz w:val="22"/>
              </w:rPr>
            </w:pPr>
            <w:r>
              <w:rPr>
                <w:b/>
                <w:sz w:val="22"/>
              </w:rPr>
              <w:t>课程编号</w:t>
            </w:r>
          </w:p>
        </w:tc>
        <w:tc>
          <w:tcPr>
            <w:tcW w:w="1276" w:type="dxa"/>
            <w:tcMar>
              <w:top w:w="57" w:type="dxa"/>
              <w:left w:w="57" w:type="dxa"/>
              <w:bottom w:w="57" w:type="dxa"/>
              <w:right w:w="57" w:type="dxa"/>
            </w:tcMar>
            <w:vAlign w:val="center"/>
          </w:tcPr>
          <w:p w:rsidR="00704CDD" w:rsidRDefault="009043E4">
            <w:pPr>
              <w:snapToGrid w:val="0"/>
              <w:ind w:leftChars="-20" w:left="-41" w:rightChars="-20" w:right="-41"/>
              <w:jc w:val="center"/>
              <w:rPr>
                <w:b/>
                <w:sz w:val="22"/>
              </w:rPr>
            </w:pPr>
            <w:r>
              <w:rPr>
                <w:b/>
                <w:sz w:val="22"/>
              </w:rPr>
              <w:t>课程名称</w:t>
            </w:r>
          </w:p>
        </w:tc>
        <w:tc>
          <w:tcPr>
            <w:tcW w:w="708" w:type="dxa"/>
            <w:tcMar>
              <w:top w:w="57" w:type="dxa"/>
              <w:left w:w="57" w:type="dxa"/>
              <w:bottom w:w="57" w:type="dxa"/>
              <w:right w:w="57" w:type="dxa"/>
            </w:tcMar>
            <w:vAlign w:val="center"/>
          </w:tcPr>
          <w:p w:rsidR="00704CDD" w:rsidRDefault="009043E4">
            <w:pPr>
              <w:snapToGrid w:val="0"/>
              <w:ind w:leftChars="-20" w:left="-41" w:rightChars="-20" w:right="-41"/>
              <w:jc w:val="center"/>
              <w:rPr>
                <w:b/>
                <w:sz w:val="22"/>
              </w:rPr>
            </w:pPr>
            <w:r>
              <w:rPr>
                <w:b/>
                <w:sz w:val="22"/>
              </w:rPr>
              <w:t>理论</w:t>
            </w:r>
          </w:p>
          <w:p w:rsidR="00704CDD" w:rsidRDefault="009043E4">
            <w:pPr>
              <w:snapToGrid w:val="0"/>
              <w:ind w:leftChars="-20" w:left="-41" w:rightChars="-20" w:right="-41"/>
              <w:jc w:val="center"/>
              <w:rPr>
                <w:b/>
                <w:sz w:val="22"/>
              </w:rPr>
            </w:pPr>
            <w:r>
              <w:rPr>
                <w:b/>
                <w:sz w:val="22"/>
              </w:rPr>
              <w:t>学时</w:t>
            </w:r>
          </w:p>
        </w:tc>
        <w:tc>
          <w:tcPr>
            <w:tcW w:w="690" w:type="dxa"/>
            <w:tcMar>
              <w:top w:w="57" w:type="dxa"/>
              <w:left w:w="57" w:type="dxa"/>
              <w:bottom w:w="57" w:type="dxa"/>
              <w:right w:w="57" w:type="dxa"/>
            </w:tcMar>
            <w:vAlign w:val="center"/>
          </w:tcPr>
          <w:p w:rsidR="00704CDD" w:rsidRDefault="009043E4">
            <w:pPr>
              <w:snapToGrid w:val="0"/>
              <w:ind w:leftChars="-20" w:left="-41" w:rightChars="-20" w:right="-41"/>
              <w:jc w:val="center"/>
              <w:rPr>
                <w:b/>
                <w:sz w:val="22"/>
              </w:rPr>
            </w:pPr>
            <w:r>
              <w:rPr>
                <w:b/>
                <w:sz w:val="22"/>
              </w:rPr>
              <w:t>实验</w:t>
            </w:r>
          </w:p>
          <w:p w:rsidR="00704CDD" w:rsidRDefault="009043E4">
            <w:pPr>
              <w:snapToGrid w:val="0"/>
              <w:ind w:leftChars="-20" w:left="-41" w:rightChars="-20" w:right="-41"/>
              <w:jc w:val="center"/>
              <w:rPr>
                <w:b/>
                <w:sz w:val="22"/>
              </w:rPr>
            </w:pPr>
            <w:r>
              <w:rPr>
                <w:b/>
                <w:sz w:val="22"/>
              </w:rPr>
              <w:t>学时</w:t>
            </w:r>
          </w:p>
        </w:tc>
        <w:tc>
          <w:tcPr>
            <w:tcW w:w="517" w:type="dxa"/>
            <w:tcMar>
              <w:top w:w="57" w:type="dxa"/>
              <w:left w:w="57" w:type="dxa"/>
              <w:bottom w:w="57" w:type="dxa"/>
              <w:right w:w="57" w:type="dxa"/>
            </w:tcMar>
            <w:vAlign w:val="center"/>
          </w:tcPr>
          <w:p w:rsidR="00704CDD" w:rsidRDefault="009043E4">
            <w:pPr>
              <w:snapToGrid w:val="0"/>
              <w:ind w:leftChars="-20" w:left="-41" w:rightChars="-20" w:right="-41"/>
              <w:jc w:val="center"/>
              <w:rPr>
                <w:b/>
                <w:sz w:val="22"/>
              </w:rPr>
            </w:pPr>
            <w:r>
              <w:rPr>
                <w:b/>
                <w:sz w:val="22"/>
              </w:rPr>
              <w:t>学</w:t>
            </w:r>
          </w:p>
          <w:p w:rsidR="00704CDD" w:rsidRDefault="009043E4">
            <w:pPr>
              <w:snapToGrid w:val="0"/>
              <w:ind w:leftChars="-20" w:left="-41" w:rightChars="-20" w:right="-41"/>
              <w:jc w:val="center"/>
              <w:rPr>
                <w:b/>
                <w:sz w:val="22"/>
              </w:rPr>
            </w:pPr>
            <w:r>
              <w:rPr>
                <w:b/>
                <w:sz w:val="22"/>
              </w:rPr>
              <w:t>分</w:t>
            </w:r>
          </w:p>
        </w:tc>
        <w:tc>
          <w:tcPr>
            <w:tcW w:w="637" w:type="dxa"/>
            <w:tcMar>
              <w:top w:w="57" w:type="dxa"/>
              <w:left w:w="57" w:type="dxa"/>
              <w:bottom w:w="57" w:type="dxa"/>
              <w:right w:w="57" w:type="dxa"/>
            </w:tcMar>
            <w:vAlign w:val="center"/>
          </w:tcPr>
          <w:p w:rsidR="00704CDD" w:rsidRDefault="009043E4">
            <w:pPr>
              <w:snapToGrid w:val="0"/>
              <w:ind w:leftChars="-20" w:left="-41" w:rightChars="-20" w:right="-41"/>
              <w:jc w:val="center"/>
              <w:rPr>
                <w:b/>
                <w:sz w:val="22"/>
              </w:rPr>
            </w:pPr>
            <w:r>
              <w:rPr>
                <w:b/>
                <w:sz w:val="22"/>
              </w:rPr>
              <w:t>开课</w:t>
            </w:r>
          </w:p>
          <w:p w:rsidR="00704CDD" w:rsidRDefault="009043E4">
            <w:pPr>
              <w:snapToGrid w:val="0"/>
              <w:ind w:leftChars="-20" w:left="-41" w:rightChars="-20" w:right="-41"/>
              <w:jc w:val="center"/>
              <w:rPr>
                <w:b/>
                <w:sz w:val="22"/>
              </w:rPr>
            </w:pPr>
            <w:r>
              <w:rPr>
                <w:b/>
                <w:sz w:val="22"/>
              </w:rPr>
              <w:t>学期</w:t>
            </w:r>
          </w:p>
        </w:tc>
        <w:tc>
          <w:tcPr>
            <w:tcW w:w="853" w:type="dxa"/>
            <w:tcMar>
              <w:top w:w="57" w:type="dxa"/>
              <w:left w:w="57" w:type="dxa"/>
              <w:bottom w:w="57" w:type="dxa"/>
              <w:right w:w="57" w:type="dxa"/>
            </w:tcMar>
            <w:vAlign w:val="center"/>
          </w:tcPr>
          <w:p w:rsidR="00704CDD" w:rsidRDefault="009043E4">
            <w:pPr>
              <w:snapToGrid w:val="0"/>
              <w:ind w:leftChars="-20" w:left="-41" w:rightChars="-20" w:right="-41"/>
              <w:jc w:val="center"/>
              <w:rPr>
                <w:b/>
                <w:sz w:val="22"/>
              </w:rPr>
            </w:pPr>
            <w:r>
              <w:rPr>
                <w:b/>
                <w:sz w:val="22"/>
              </w:rPr>
              <w:t>开课</w:t>
            </w:r>
          </w:p>
          <w:p w:rsidR="00704CDD" w:rsidRDefault="009043E4">
            <w:pPr>
              <w:snapToGrid w:val="0"/>
              <w:ind w:leftChars="-20" w:left="-41" w:rightChars="-20" w:right="-41"/>
              <w:jc w:val="center"/>
              <w:rPr>
                <w:b/>
                <w:sz w:val="22"/>
              </w:rPr>
            </w:pPr>
            <w:r>
              <w:rPr>
                <w:b/>
                <w:sz w:val="22"/>
              </w:rPr>
              <w:t>单位</w:t>
            </w:r>
          </w:p>
        </w:tc>
        <w:tc>
          <w:tcPr>
            <w:tcW w:w="519" w:type="dxa"/>
            <w:tcMar>
              <w:top w:w="57" w:type="dxa"/>
              <w:left w:w="57" w:type="dxa"/>
              <w:bottom w:w="57" w:type="dxa"/>
              <w:right w:w="57" w:type="dxa"/>
            </w:tcMar>
            <w:vAlign w:val="center"/>
          </w:tcPr>
          <w:p w:rsidR="00704CDD" w:rsidRDefault="009043E4">
            <w:pPr>
              <w:snapToGrid w:val="0"/>
              <w:ind w:leftChars="-20" w:left="-41" w:rightChars="-20" w:right="-41"/>
              <w:jc w:val="center"/>
              <w:rPr>
                <w:b/>
                <w:sz w:val="22"/>
              </w:rPr>
            </w:pPr>
            <w:r>
              <w:rPr>
                <w:b/>
                <w:sz w:val="22"/>
              </w:rPr>
              <w:t>备注</w:t>
            </w:r>
          </w:p>
        </w:tc>
      </w:tr>
      <w:tr w:rsidR="00704CDD">
        <w:trPr>
          <w:cantSplit/>
          <w:trHeight w:val="397"/>
        </w:trPr>
        <w:tc>
          <w:tcPr>
            <w:tcW w:w="822" w:type="dxa"/>
            <w:vMerge w:val="restart"/>
            <w:tcMar>
              <w:top w:w="57" w:type="dxa"/>
              <w:left w:w="57" w:type="dxa"/>
              <w:bottom w:w="57" w:type="dxa"/>
              <w:right w:w="57" w:type="dxa"/>
            </w:tcMar>
            <w:vAlign w:val="center"/>
          </w:tcPr>
          <w:p w:rsidR="00704CDD" w:rsidRDefault="009043E4">
            <w:pPr>
              <w:snapToGrid w:val="0"/>
              <w:jc w:val="center"/>
              <w:rPr>
                <w:sz w:val="22"/>
              </w:rPr>
            </w:pPr>
            <w:r>
              <w:rPr>
                <w:sz w:val="22"/>
              </w:rPr>
              <w:t>公共</w:t>
            </w:r>
          </w:p>
          <w:p w:rsidR="00704CDD" w:rsidRDefault="009043E4">
            <w:pPr>
              <w:snapToGrid w:val="0"/>
              <w:jc w:val="center"/>
              <w:rPr>
                <w:sz w:val="22"/>
              </w:rPr>
            </w:pPr>
            <w:r>
              <w:rPr>
                <w:sz w:val="22"/>
              </w:rPr>
              <w:t>学位课</w:t>
            </w:r>
          </w:p>
          <w:p w:rsidR="00704CDD" w:rsidRDefault="009043E4">
            <w:pPr>
              <w:snapToGrid w:val="0"/>
              <w:ind w:leftChars="-50" w:left="-101" w:rightChars="-50" w:right="-101"/>
              <w:jc w:val="center"/>
              <w:rPr>
                <w:sz w:val="22"/>
              </w:rPr>
            </w:pPr>
            <w:r>
              <w:rPr>
                <w:sz w:val="22"/>
              </w:rPr>
              <w:t>（</w:t>
            </w:r>
            <w:r>
              <w:rPr>
                <w:sz w:val="22"/>
              </w:rPr>
              <w:t>4</w:t>
            </w:r>
            <w:r>
              <w:rPr>
                <w:sz w:val="22"/>
              </w:rPr>
              <w:t>学分）</w:t>
            </w:r>
          </w:p>
        </w:tc>
        <w:tc>
          <w:tcPr>
            <w:tcW w:w="880" w:type="dxa"/>
            <w:tcMar>
              <w:top w:w="57" w:type="dxa"/>
              <w:left w:w="57" w:type="dxa"/>
              <w:bottom w:w="57" w:type="dxa"/>
              <w:right w:w="57" w:type="dxa"/>
            </w:tcMar>
            <w:vAlign w:val="center"/>
          </w:tcPr>
          <w:p w:rsidR="00704CDD" w:rsidRDefault="009043E4">
            <w:pPr>
              <w:snapToGrid w:val="0"/>
              <w:jc w:val="center"/>
              <w:rPr>
                <w:bCs/>
                <w:sz w:val="22"/>
              </w:rPr>
            </w:pPr>
            <w:r>
              <w:rPr>
                <w:bCs/>
                <w:sz w:val="22"/>
              </w:rPr>
              <w:t>外语</w:t>
            </w:r>
          </w:p>
          <w:p w:rsidR="00704CDD" w:rsidRDefault="009043E4">
            <w:pPr>
              <w:snapToGrid w:val="0"/>
              <w:ind w:leftChars="-50" w:left="-101" w:rightChars="-50" w:right="-101"/>
              <w:jc w:val="center"/>
              <w:rPr>
                <w:sz w:val="22"/>
              </w:rPr>
            </w:pPr>
            <w:r>
              <w:rPr>
                <w:bCs/>
                <w:sz w:val="22"/>
              </w:rPr>
              <w:t>（</w:t>
            </w:r>
            <w:r>
              <w:rPr>
                <w:bCs/>
                <w:sz w:val="22"/>
              </w:rPr>
              <w:t>2</w:t>
            </w:r>
            <w:r>
              <w:rPr>
                <w:bCs/>
                <w:sz w:val="22"/>
              </w:rPr>
              <w:t>学分）</w:t>
            </w:r>
          </w:p>
        </w:tc>
        <w:tc>
          <w:tcPr>
            <w:tcW w:w="1408" w:type="dxa"/>
            <w:tcMar>
              <w:top w:w="57" w:type="dxa"/>
              <w:left w:w="57" w:type="dxa"/>
              <w:bottom w:w="57" w:type="dxa"/>
              <w:right w:w="57" w:type="dxa"/>
            </w:tcMar>
            <w:vAlign w:val="center"/>
          </w:tcPr>
          <w:p w:rsidR="00704CDD" w:rsidRDefault="009043E4">
            <w:pPr>
              <w:snapToGrid w:val="0"/>
              <w:jc w:val="center"/>
              <w:rPr>
                <w:sz w:val="22"/>
              </w:rPr>
            </w:pPr>
            <w:r>
              <w:rPr>
                <w:bCs/>
                <w:kern w:val="0"/>
                <w:sz w:val="22"/>
                <w:szCs w:val="22"/>
              </w:rPr>
              <w:t>01811038-042</w:t>
            </w:r>
          </w:p>
        </w:tc>
        <w:tc>
          <w:tcPr>
            <w:tcW w:w="1276" w:type="dxa"/>
            <w:tcMar>
              <w:top w:w="57" w:type="dxa"/>
              <w:left w:w="57" w:type="dxa"/>
              <w:bottom w:w="57" w:type="dxa"/>
              <w:right w:w="57" w:type="dxa"/>
            </w:tcMar>
            <w:vAlign w:val="center"/>
          </w:tcPr>
          <w:p w:rsidR="00704CDD" w:rsidRDefault="009043E4">
            <w:pPr>
              <w:snapToGrid w:val="0"/>
              <w:jc w:val="center"/>
              <w:rPr>
                <w:kern w:val="0"/>
                <w:sz w:val="22"/>
              </w:rPr>
            </w:pPr>
            <w:r>
              <w:rPr>
                <w:kern w:val="0"/>
                <w:sz w:val="22"/>
              </w:rPr>
              <w:t>第一外国语</w:t>
            </w:r>
          </w:p>
          <w:p w:rsidR="00704CDD" w:rsidRDefault="009043E4">
            <w:pPr>
              <w:snapToGrid w:val="0"/>
              <w:jc w:val="center"/>
              <w:rPr>
                <w:sz w:val="22"/>
              </w:rPr>
            </w:pPr>
            <w:r>
              <w:rPr>
                <w:kern w:val="0"/>
                <w:sz w:val="22"/>
              </w:rPr>
              <w:t>（英、日、法、德、俄语）</w:t>
            </w:r>
          </w:p>
        </w:tc>
        <w:tc>
          <w:tcPr>
            <w:tcW w:w="708" w:type="dxa"/>
            <w:tcMar>
              <w:top w:w="57" w:type="dxa"/>
              <w:left w:w="57" w:type="dxa"/>
              <w:bottom w:w="57" w:type="dxa"/>
              <w:right w:w="57" w:type="dxa"/>
            </w:tcMar>
            <w:vAlign w:val="center"/>
          </w:tcPr>
          <w:p w:rsidR="00704CDD" w:rsidRDefault="009043E4">
            <w:pPr>
              <w:snapToGrid w:val="0"/>
              <w:jc w:val="center"/>
              <w:rPr>
                <w:sz w:val="22"/>
              </w:rPr>
            </w:pPr>
            <w:r>
              <w:rPr>
                <w:sz w:val="22"/>
              </w:rPr>
              <w:t>36</w:t>
            </w:r>
          </w:p>
        </w:tc>
        <w:tc>
          <w:tcPr>
            <w:tcW w:w="690" w:type="dxa"/>
            <w:tcMar>
              <w:top w:w="57" w:type="dxa"/>
              <w:left w:w="57" w:type="dxa"/>
              <w:bottom w:w="57" w:type="dxa"/>
              <w:right w:w="57" w:type="dxa"/>
            </w:tcMar>
            <w:vAlign w:val="center"/>
          </w:tcPr>
          <w:p w:rsidR="00704CDD" w:rsidRDefault="00704CDD">
            <w:pPr>
              <w:snapToGrid w:val="0"/>
              <w:jc w:val="center"/>
              <w:rPr>
                <w:sz w:val="22"/>
              </w:rPr>
            </w:pPr>
          </w:p>
        </w:tc>
        <w:tc>
          <w:tcPr>
            <w:tcW w:w="517" w:type="dxa"/>
            <w:tcMar>
              <w:top w:w="57" w:type="dxa"/>
              <w:left w:w="57" w:type="dxa"/>
              <w:bottom w:w="57" w:type="dxa"/>
              <w:right w:w="57" w:type="dxa"/>
            </w:tcMar>
            <w:vAlign w:val="center"/>
          </w:tcPr>
          <w:p w:rsidR="00704CDD" w:rsidRDefault="009043E4">
            <w:pPr>
              <w:snapToGrid w:val="0"/>
              <w:jc w:val="center"/>
              <w:rPr>
                <w:sz w:val="22"/>
              </w:rPr>
            </w:pPr>
            <w:r>
              <w:rPr>
                <w:sz w:val="22"/>
              </w:rPr>
              <w:t>2</w:t>
            </w:r>
          </w:p>
        </w:tc>
        <w:tc>
          <w:tcPr>
            <w:tcW w:w="637" w:type="dxa"/>
            <w:tcMar>
              <w:top w:w="57" w:type="dxa"/>
              <w:left w:w="57" w:type="dxa"/>
              <w:bottom w:w="57" w:type="dxa"/>
              <w:right w:w="57" w:type="dxa"/>
            </w:tcMar>
            <w:vAlign w:val="center"/>
          </w:tcPr>
          <w:p w:rsidR="00704CDD" w:rsidRDefault="009043E4">
            <w:pPr>
              <w:snapToGrid w:val="0"/>
              <w:jc w:val="center"/>
              <w:rPr>
                <w:sz w:val="22"/>
              </w:rPr>
            </w:pPr>
            <w:r>
              <w:rPr>
                <w:rFonts w:hint="eastAsia"/>
                <w:sz w:val="22"/>
              </w:rPr>
              <w:t>2</w:t>
            </w:r>
          </w:p>
        </w:tc>
        <w:tc>
          <w:tcPr>
            <w:tcW w:w="853" w:type="dxa"/>
            <w:tcMar>
              <w:top w:w="57" w:type="dxa"/>
              <w:left w:w="57" w:type="dxa"/>
              <w:bottom w:w="57" w:type="dxa"/>
              <w:right w:w="57" w:type="dxa"/>
            </w:tcMar>
            <w:vAlign w:val="center"/>
          </w:tcPr>
          <w:p w:rsidR="00704CDD" w:rsidRDefault="009043E4">
            <w:pPr>
              <w:snapToGrid w:val="0"/>
              <w:jc w:val="center"/>
              <w:rPr>
                <w:sz w:val="22"/>
              </w:rPr>
            </w:pPr>
            <w:r>
              <w:rPr>
                <w:sz w:val="22"/>
              </w:rPr>
              <w:t>外国语学院</w:t>
            </w:r>
          </w:p>
        </w:tc>
        <w:tc>
          <w:tcPr>
            <w:tcW w:w="519" w:type="dxa"/>
            <w:tcMar>
              <w:top w:w="57" w:type="dxa"/>
              <w:left w:w="57" w:type="dxa"/>
              <w:bottom w:w="57" w:type="dxa"/>
              <w:right w:w="57" w:type="dxa"/>
            </w:tcMar>
            <w:vAlign w:val="center"/>
          </w:tcPr>
          <w:p w:rsidR="00704CDD" w:rsidRDefault="00704CDD">
            <w:pPr>
              <w:snapToGrid w:val="0"/>
              <w:spacing w:line="360" w:lineRule="auto"/>
              <w:jc w:val="center"/>
              <w:rPr>
                <w:sz w:val="22"/>
              </w:rPr>
            </w:pPr>
          </w:p>
        </w:tc>
      </w:tr>
      <w:tr w:rsidR="00704CDD">
        <w:trPr>
          <w:cantSplit/>
          <w:trHeight w:val="625"/>
        </w:trPr>
        <w:tc>
          <w:tcPr>
            <w:tcW w:w="822" w:type="dxa"/>
            <w:vMerge/>
            <w:tcMar>
              <w:top w:w="57" w:type="dxa"/>
              <w:left w:w="57" w:type="dxa"/>
              <w:bottom w:w="57" w:type="dxa"/>
              <w:right w:w="57" w:type="dxa"/>
            </w:tcMar>
            <w:vAlign w:val="center"/>
          </w:tcPr>
          <w:p w:rsidR="00704CDD" w:rsidRDefault="00704CDD">
            <w:pPr>
              <w:snapToGrid w:val="0"/>
              <w:jc w:val="center"/>
              <w:rPr>
                <w:sz w:val="22"/>
              </w:rPr>
            </w:pPr>
          </w:p>
        </w:tc>
        <w:tc>
          <w:tcPr>
            <w:tcW w:w="880" w:type="dxa"/>
            <w:tcMar>
              <w:top w:w="57" w:type="dxa"/>
              <w:left w:w="57" w:type="dxa"/>
              <w:bottom w:w="57" w:type="dxa"/>
              <w:right w:w="57" w:type="dxa"/>
            </w:tcMar>
            <w:vAlign w:val="center"/>
          </w:tcPr>
          <w:p w:rsidR="00704CDD" w:rsidRDefault="009043E4">
            <w:pPr>
              <w:snapToGrid w:val="0"/>
              <w:jc w:val="center"/>
              <w:rPr>
                <w:bCs/>
                <w:sz w:val="22"/>
              </w:rPr>
            </w:pPr>
            <w:r>
              <w:rPr>
                <w:bCs/>
                <w:sz w:val="22"/>
              </w:rPr>
              <w:t>思政</w:t>
            </w:r>
          </w:p>
          <w:p w:rsidR="00704CDD" w:rsidRDefault="009043E4">
            <w:pPr>
              <w:snapToGrid w:val="0"/>
              <w:ind w:leftChars="-50" w:left="-101" w:rightChars="-50" w:right="-101"/>
              <w:jc w:val="center"/>
              <w:rPr>
                <w:sz w:val="22"/>
              </w:rPr>
            </w:pPr>
            <w:r>
              <w:rPr>
                <w:bCs/>
                <w:sz w:val="22"/>
              </w:rPr>
              <w:t>（</w:t>
            </w:r>
            <w:r>
              <w:rPr>
                <w:bCs/>
                <w:sz w:val="22"/>
              </w:rPr>
              <w:t>2</w:t>
            </w:r>
            <w:r>
              <w:rPr>
                <w:bCs/>
                <w:sz w:val="22"/>
              </w:rPr>
              <w:t>学分）</w:t>
            </w:r>
          </w:p>
        </w:tc>
        <w:tc>
          <w:tcPr>
            <w:tcW w:w="1408" w:type="dxa"/>
            <w:tcMar>
              <w:top w:w="57" w:type="dxa"/>
              <w:left w:w="57" w:type="dxa"/>
              <w:bottom w:w="57" w:type="dxa"/>
              <w:right w:w="57" w:type="dxa"/>
            </w:tcMar>
            <w:vAlign w:val="center"/>
          </w:tcPr>
          <w:p w:rsidR="00704CDD" w:rsidRDefault="009043E4">
            <w:pPr>
              <w:snapToGrid w:val="0"/>
              <w:jc w:val="center"/>
              <w:rPr>
                <w:sz w:val="22"/>
              </w:rPr>
            </w:pPr>
            <w:r>
              <w:rPr>
                <w:bCs/>
                <w:kern w:val="0"/>
                <w:sz w:val="22"/>
              </w:rPr>
              <w:t>02111008</w:t>
            </w:r>
          </w:p>
        </w:tc>
        <w:tc>
          <w:tcPr>
            <w:tcW w:w="1276" w:type="dxa"/>
            <w:tcMar>
              <w:top w:w="57" w:type="dxa"/>
              <w:left w:w="57" w:type="dxa"/>
              <w:bottom w:w="57" w:type="dxa"/>
              <w:right w:w="57" w:type="dxa"/>
            </w:tcMar>
            <w:vAlign w:val="center"/>
          </w:tcPr>
          <w:p w:rsidR="00704CDD" w:rsidRDefault="009043E4">
            <w:pPr>
              <w:snapToGrid w:val="0"/>
              <w:jc w:val="center"/>
              <w:rPr>
                <w:sz w:val="22"/>
              </w:rPr>
            </w:pPr>
            <w:r>
              <w:rPr>
                <w:kern w:val="0"/>
                <w:sz w:val="22"/>
              </w:rPr>
              <w:t>中国马克思主义与当代</w:t>
            </w:r>
          </w:p>
        </w:tc>
        <w:tc>
          <w:tcPr>
            <w:tcW w:w="708" w:type="dxa"/>
            <w:tcMar>
              <w:top w:w="57" w:type="dxa"/>
              <w:left w:w="57" w:type="dxa"/>
              <w:bottom w:w="57" w:type="dxa"/>
              <w:right w:w="57" w:type="dxa"/>
            </w:tcMar>
            <w:vAlign w:val="center"/>
          </w:tcPr>
          <w:p w:rsidR="00704CDD" w:rsidRDefault="009043E4">
            <w:pPr>
              <w:snapToGrid w:val="0"/>
              <w:jc w:val="center"/>
              <w:rPr>
                <w:sz w:val="22"/>
              </w:rPr>
            </w:pPr>
            <w:r>
              <w:rPr>
                <w:sz w:val="22"/>
              </w:rPr>
              <w:t>36</w:t>
            </w:r>
          </w:p>
        </w:tc>
        <w:tc>
          <w:tcPr>
            <w:tcW w:w="690" w:type="dxa"/>
            <w:tcMar>
              <w:top w:w="57" w:type="dxa"/>
              <w:left w:w="57" w:type="dxa"/>
              <w:bottom w:w="57" w:type="dxa"/>
              <w:right w:w="57" w:type="dxa"/>
            </w:tcMar>
            <w:vAlign w:val="center"/>
          </w:tcPr>
          <w:p w:rsidR="00704CDD" w:rsidRDefault="00704CDD">
            <w:pPr>
              <w:snapToGrid w:val="0"/>
              <w:jc w:val="center"/>
              <w:rPr>
                <w:sz w:val="22"/>
              </w:rPr>
            </w:pPr>
          </w:p>
        </w:tc>
        <w:tc>
          <w:tcPr>
            <w:tcW w:w="517" w:type="dxa"/>
            <w:tcMar>
              <w:top w:w="57" w:type="dxa"/>
              <w:left w:w="57" w:type="dxa"/>
              <w:bottom w:w="57" w:type="dxa"/>
              <w:right w:w="57" w:type="dxa"/>
            </w:tcMar>
            <w:vAlign w:val="center"/>
          </w:tcPr>
          <w:p w:rsidR="00704CDD" w:rsidRDefault="009043E4">
            <w:pPr>
              <w:snapToGrid w:val="0"/>
              <w:jc w:val="center"/>
              <w:rPr>
                <w:sz w:val="22"/>
              </w:rPr>
            </w:pPr>
            <w:r>
              <w:rPr>
                <w:sz w:val="22"/>
              </w:rPr>
              <w:t>2</w:t>
            </w:r>
          </w:p>
        </w:tc>
        <w:tc>
          <w:tcPr>
            <w:tcW w:w="637" w:type="dxa"/>
            <w:tcMar>
              <w:top w:w="57" w:type="dxa"/>
              <w:left w:w="57" w:type="dxa"/>
              <w:bottom w:w="57" w:type="dxa"/>
              <w:right w:w="57" w:type="dxa"/>
            </w:tcMar>
            <w:vAlign w:val="center"/>
          </w:tcPr>
          <w:p w:rsidR="00704CDD" w:rsidRDefault="009043E4">
            <w:pPr>
              <w:snapToGrid w:val="0"/>
              <w:jc w:val="center"/>
              <w:rPr>
                <w:sz w:val="22"/>
              </w:rPr>
            </w:pPr>
            <w:r>
              <w:rPr>
                <w:sz w:val="22"/>
              </w:rPr>
              <w:t>1</w:t>
            </w:r>
          </w:p>
        </w:tc>
        <w:tc>
          <w:tcPr>
            <w:tcW w:w="853" w:type="dxa"/>
            <w:tcMar>
              <w:top w:w="57" w:type="dxa"/>
              <w:left w:w="57" w:type="dxa"/>
              <w:bottom w:w="57" w:type="dxa"/>
              <w:right w:w="57" w:type="dxa"/>
            </w:tcMar>
            <w:vAlign w:val="center"/>
          </w:tcPr>
          <w:p w:rsidR="00704CDD" w:rsidRDefault="009043E4">
            <w:pPr>
              <w:snapToGrid w:val="0"/>
              <w:jc w:val="center"/>
              <w:rPr>
                <w:sz w:val="22"/>
              </w:rPr>
            </w:pPr>
            <w:r>
              <w:rPr>
                <w:sz w:val="22"/>
              </w:rPr>
              <w:t>马克思学院</w:t>
            </w:r>
          </w:p>
        </w:tc>
        <w:tc>
          <w:tcPr>
            <w:tcW w:w="519" w:type="dxa"/>
            <w:tcMar>
              <w:top w:w="57" w:type="dxa"/>
              <w:left w:w="57" w:type="dxa"/>
              <w:bottom w:w="57" w:type="dxa"/>
              <w:right w:w="57" w:type="dxa"/>
            </w:tcMar>
            <w:vAlign w:val="center"/>
          </w:tcPr>
          <w:p w:rsidR="00704CDD" w:rsidRDefault="00704CDD">
            <w:pPr>
              <w:snapToGrid w:val="0"/>
              <w:jc w:val="center"/>
              <w:rPr>
                <w:sz w:val="22"/>
              </w:rPr>
            </w:pPr>
          </w:p>
        </w:tc>
      </w:tr>
      <w:tr w:rsidR="00704CDD">
        <w:trPr>
          <w:cantSplit/>
          <w:trHeight w:val="397"/>
        </w:trPr>
        <w:tc>
          <w:tcPr>
            <w:tcW w:w="1702" w:type="dxa"/>
            <w:gridSpan w:val="2"/>
            <w:vMerge w:val="restart"/>
            <w:tcMar>
              <w:top w:w="57" w:type="dxa"/>
              <w:left w:w="57" w:type="dxa"/>
              <w:bottom w:w="57" w:type="dxa"/>
              <w:right w:w="57" w:type="dxa"/>
            </w:tcMar>
            <w:vAlign w:val="center"/>
          </w:tcPr>
          <w:p w:rsidR="00704CDD" w:rsidRDefault="009043E4">
            <w:pPr>
              <w:snapToGrid w:val="0"/>
              <w:jc w:val="center"/>
              <w:rPr>
                <w:sz w:val="22"/>
              </w:rPr>
            </w:pPr>
            <w:r>
              <w:rPr>
                <w:sz w:val="22"/>
              </w:rPr>
              <w:t>专业</w:t>
            </w:r>
          </w:p>
          <w:p w:rsidR="00704CDD" w:rsidRDefault="009043E4">
            <w:pPr>
              <w:snapToGrid w:val="0"/>
              <w:jc w:val="center"/>
              <w:rPr>
                <w:sz w:val="22"/>
              </w:rPr>
            </w:pPr>
            <w:r>
              <w:rPr>
                <w:sz w:val="22"/>
              </w:rPr>
              <w:t>学位课</w:t>
            </w:r>
          </w:p>
          <w:p w:rsidR="00704CDD" w:rsidRDefault="009043E4">
            <w:pPr>
              <w:snapToGrid w:val="0"/>
              <w:jc w:val="center"/>
              <w:rPr>
                <w:sz w:val="22"/>
              </w:rPr>
            </w:pPr>
            <w:r>
              <w:rPr>
                <w:sz w:val="22"/>
              </w:rPr>
              <w:t>（</w:t>
            </w:r>
            <w:r>
              <w:rPr>
                <w:rFonts w:hint="eastAsia"/>
                <w:sz w:val="22"/>
              </w:rPr>
              <w:t>10</w:t>
            </w:r>
            <w:r>
              <w:rPr>
                <w:sz w:val="22"/>
              </w:rPr>
              <w:t>学分）</w:t>
            </w:r>
          </w:p>
        </w:tc>
        <w:tc>
          <w:tcPr>
            <w:tcW w:w="1408"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02111011</w:t>
            </w:r>
          </w:p>
        </w:tc>
        <w:tc>
          <w:tcPr>
            <w:tcW w:w="1276"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马克思主义理论前沿问题</w:t>
            </w:r>
          </w:p>
        </w:tc>
        <w:tc>
          <w:tcPr>
            <w:tcW w:w="708"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36</w:t>
            </w:r>
          </w:p>
        </w:tc>
        <w:tc>
          <w:tcPr>
            <w:tcW w:w="690" w:type="dxa"/>
            <w:tcMar>
              <w:top w:w="57" w:type="dxa"/>
              <w:left w:w="57" w:type="dxa"/>
              <w:bottom w:w="57" w:type="dxa"/>
              <w:right w:w="57" w:type="dxa"/>
            </w:tcMar>
            <w:vAlign w:val="center"/>
          </w:tcPr>
          <w:p w:rsidR="00704CDD" w:rsidRDefault="00704CDD">
            <w:pPr>
              <w:snapToGrid w:val="0"/>
              <w:jc w:val="center"/>
              <w:rPr>
                <w:sz w:val="22"/>
                <w:szCs w:val="22"/>
              </w:rPr>
            </w:pPr>
          </w:p>
        </w:tc>
        <w:tc>
          <w:tcPr>
            <w:tcW w:w="517"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2</w:t>
            </w:r>
          </w:p>
        </w:tc>
        <w:tc>
          <w:tcPr>
            <w:tcW w:w="637"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1</w:t>
            </w:r>
          </w:p>
        </w:tc>
        <w:tc>
          <w:tcPr>
            <w:tcW w:w="853"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马克思学院</w:t>
            </w:r>
          </w:p>
        </w:tc>
        <w:tc>
          <w:tcPr>
            <w:tcW w:w="519" w:type="dxa"/>
            <w:tcMar>
              <w:top w:w="57" w:type="dxa"/>
              <w:left w:w="57" w:type="dxa"/>
              <w:bottom w:w="57" w:type="dxa"/>
              <w:right w:w="57" w:type="dxa"/>
            </w:tcMar>
            <w:vAlign w:val="center"/>
          </w:tcPr>
          <w:p w:rsidR="00704CDD" w:rsidRDefault="00704CDD">
            <w:pPr>
              <w:snapToGrid w:val="0"/>
              <w:jc w:val="center"/>
              <w:rPr>
                <w:sz w:val="22"/>
                <w:szCs w:val="22"/>
              </w:rPr>
            </w:pPr>
          </w:p>
        </w:tc>
      </w:tr>
      <w:tr w:rsidR="00704CDD">
        <w:trPr>
          <w:cantSplit/>
          <w:trHeight w:val="881"/>
        </w:trPr>
        <w:tc>
          <w:tcPr>
            <w:tcW w:w="1702" w:type="dxa"/>
            <w:gridSpan w:val="2"/>
            <w:vMerge/>
            <w:tcMar>
              <w:top w:w="57" w:type="dxa"/>
              <w:left w:w="57" w:type="dxa"/>
              <w:bottom w:w="57" w:type="dxa"/>
              <w:right w:w="57" w:type="dxa"/>
            </w:tcMar>
            <w:vAlign w:val="center"/>
          </w:tcPr>
          <w:p w:rsidR="00704CDD" w:rsidRDefault="00704CDD">
            <w:pPr>
              <w:snapToGrid w:val="0"/>
              <w:jc w:val="center"/>
              <w:rPr>
                <w:sz w:val="22"/>
              </w:rPr>
            </w:pPr>
          </w:p>
        </w:tc>
        <w:tc>
          <w:tcPr>
            <w:tcW w:w="1408"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02111004</w:t>
            </w:r>
          </w:p>
        </w:tc>
        <w:tc>
          <w:tcPr>
            <w:tcW w:w="1276"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习近平新时代中国特色社会主义思想</w:t>
            </w:r>
            <w:r>
              <w:rPr>
                <w:rFonts w:hint="eastAsia"/>
                <w:sz w:val="22"/>
                <w:szCs w:val="22"/>
              </w:rPr>
              <w:t>专题</w:t>
            </w:r>
          </w:p>
        </w:tc>
        <w:tc>
          <w:tcPr>
            <w:tcW w:w="708"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36</w:t>
            </w:r>
          </w:p>
        </w:tc>
        <w:tc>
          <w:tcPr>
            <w:tcW w:w="690" w:type="dxa"/>
            <w:tcMar>
              <w:top w:w="57" w:type="dxa"/>
              <w:left w:w="57" w:type="dxa"/>
              <w:bottom w:w="57" w:type="dxa"/>
              <w:right w:w="57" w:type="dxa"/>
            </w:tcMar>
            <w:vAlign w:val="center"/>
          </w:tcPr>
          <w:p w:rsidR="00704CDD" w:rsidRDefault="00704CDD">
            <w:pPr>
              <w:snapToGrid w:val="0"/>
              <w:jc w:val="center"/>
              <w:rPr>
                <w:sz w:val="22"/>
                <w:szCs w:val="22"/>
              </w:rPr>
            </w:pPr>
          </w:p>
        </w:tc>
        <w:tc>
          <w:tcPr>
            <w:tcW w:w="517"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2</w:t>
            </w:r>
          </w:p>
        </w:tc>
        <w:tc>
          <w:tcPr>
            <w:tcW w:w="637"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1</w:t>
            </w:r>
          </w:p>
        </w:tc>
        <w:tc>
          <w:tcPr>
            <w:tcW w:w="853"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马克思学院</w:t>
            </w:r>
          </w:p>
        </w:tc>
        <w:tc>
          <w:tcPr>
            <w:tcW w:w="519" w:type="dxa"/>
            <w:tcMar>
              <w:top w:w="57" w:type="dxa"/>
              <w:left w:w="57" w:type="dxa"/>
              <w:bottom w:w="57" w:type="dxa"/>
              <w:right w:w="57" w:type="dxa"/>
            </w:tcMar>
            <w:vAlign w:val="center"/>
          </w:tcPr>
          <w:p w:rsidR="00704CDD" w:rsidRDefault="00704CDD">
            <w:pPr>
              <w:snapToGrid w:val="0"/>
              <w:jc w:val="center"/>
              <w:rPr>
                <w:sz w:val="22"/>
                <w:szCs w:val="22"/>
              </w:rPr>
            </w:pPr>
          </w:p>
        </w:tc>
      </w:tr>
      <w:tr w:rsidR="00704CDD">
        <w:trPr>
          <w:cantSplit/>
          <w:trHeight w:val="725"/>
        </w:trPr>
        <w:tc>
          <w:tcPr>
            <w:tcW w:w="1702" w:type="dxa"/>
            <w:gridSpan w:val="2"/>
            <w:vMerge/>
            <w:tcMar>
              <w:top w:w="57" w:type="dxa"/>
              <w:left w:w="57" w:type="dxa"/>
              <w:bottom w:w="57" w:type="dxa"/>
              <w:right w:w="57" w:type="dxa"/>
            </w:tcMar>
            <w:vAlign w:val="center"/>
          </w:tcPr>
          <w:p w:rsidR="00704CDD" w:rsidRDefault="00704CDD">
            <w:pPr>
              <w:snapToGrid w:val="0"/>
              <w:jc w:val="center"/>
              <w:rPr>
                <w:sz w:val="22"/>
              </w:rPr>
            </w:pPr>
          </w:p>
        </w:tc>
        <w:tc>
          <w:tcPr>
            <w:tcW w:w="1408"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02111010</w:t>
            </w:r>
          </w:p>
        </w:tc>
        <w:tc>
          <w:tcPr>
            <w:tcW w:w="1276" w:type="dxa"/>
            <w:tcMar>
              <w:top w:w="57" w:type="dxa"/>
              <w:left w:w="57" w:type="dxa"/>
              <w:bottom w:w="57" w:type="dxa"/>
              <w:right w:w="57" w:type="dxa"/>
            </w:tcMar>
            <w:vAlign w:val="center"/>
          </w:tcPr>
          <w:p w:rsidR="00704CDD" w:rsidRDefault="009043E4">
            <w:pPr>
              <w:snapToGrid w:val="0"/>
              <w:jc w:val="center"/>
              <w:rPr>
                <w:sz w:val="22"/>
                <w:szCs w:val="22"/>
              </w:rPr>
            </w:pPr>
            <w:r>
              <w:rPr>
                <w:rFonts w:hint="eastAsia"/>
                <w:sz w:val="22"/>
                <w:szCs w:val="22"/>
              </w:rPr>
              <w:t>马克思主义经典著作研读</w:t>
            </w:r>
          </w:p>
        </w:tc>
        <w:tc>
          <w:tcPr>
            <w:tcW w:w="708"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36</w:t>
            </w:r>
          </w:p>
        </w:tc>
        <w:tc>
          <w:tcPr>
            <w:tcW w:w="690" w:type="dxa"/>
            <w:tcMar>
              <w:top w:w="57" w:type="dxa"/>
              <w:left w:w="57" w:type="dxa"/>
              <w:bottom w:w="57" w:type="dxa"/>
              <w:right w:w="57" w:type="dxa"/>
            </w:tcMar>
            <w:vAlign w:val="center"/>
          </w:tcPr>
          <w:p w:rsidR="00704CDD" w:rsidRDefault="00704CDD">
            <w:pPr>
              <w:snapToGrid w:val="0"/>
              <w:jc w:val="center"/>
              <w:rPr>
                <w:sz w:val="22"/>
                <w:szCs w:val="22"/>
              </w:rPr>
            </w:pPr>
          </w:p>
        </w:tc>
        <w:tc>
          <w:tcPr>
            <w:tcW w:w="517"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2</w:t>
            </w:r>
          </w:p>
        </w:tc>
        <w:tc>
          <w:tcPr>
            <w:tcW w:w="637"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1</w:t>
            </w:r>
          </w:p>
        </w:tc>
        <w:tc>
          <w:tcPr>
            <w:tcW w:w="853"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马克思学院</w:t>
            </w:r>
          </w:p>
        </w:tc>
        <w:tc>
          <w:tcPr>
            <w:tcW w:w="519" w:type="dxa"/>
            <w:tcMar>
              <w:top w:w="57" w:type="dxa"/>
              <w:left w:w="57" w:type="dxa"/>
              <w:bottom w:w="57" w:type="dxa"/>
              <w:right w:w="57" w:type="dxa"/>
            </w:tcMar>
            <w:vAlign w:val="center"/>
          </w:tcPr>
          <w:p w:rsidR="00704CDD" w:rsidRDefault="00704CDD">
            <w:pPr>
              <w:snapToGrid w:val="0"/>
              <w:jc w:val="center"/>
              <w:rPr>
                <w:sz w:val="22"/>
                <w:szCs w:val="22"/>
              </w:rPr>
            </w:pPr>
          </w:p>
        </w:tc>
      </w:tr>
      <w:tr w:rsidR="00704CDD">
        <w:trPr>
          <w:cantSplit/>
          <w:trHeight w:val="318"/>
        </w:trPr>
        <w:tc>
          <w:tcPr>
            <w:tcW w:w="1702" w:type="dxa"/>
            <w:gridSpan w:val="2"/>
            <w:vMerge/>
            <w:tcMar>
              <w:top w:w="57" w:type="dxa"/>
              <w:left w:w="57" w:type="dxa"/>
              <w:bottom w:w="57" w:type="dxa"/>
              <w:right w:w="57" w:type="dxa"/>
            </w:tcMar>
            <w:vAlign w:val="center"/>
          </w:tcPr>
          <w:p w:rsidR="00704CDD" w:rsidRDefault="00704CDD">
            <w:pPr>
              <w:snapToGrid w:val="0"/>
              <w:jc w:val="center"/>
              <w:rPr>
                <w:sz w:val="22"/>
              </w:rPr>
            </w:pPr>
          </w:p>
        </w:tc>
        <w:tc>
          <w:tcPr>
            <w:tcW w:w="1408"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rFonts w:hint="eastAsia"/>
                <w:sz w:val="22"/>
                <w:szCs w:val="22"/>
              </w:rPr>
              <w:t>0</w:t>
            </w:r>
            <w:r>
              <w:rPr>
                <w:sz w:val="22"/>
                <w:szCs w:val="22"/>
              </w:rPr>
              <w:t>2111012</w:t>
            </w:r>
          </w:p>
        </w:tc>
        <w:tc>
          <w:tcPr>
            <w:tcW w:w="1276" w:type="dxa"/>
            <w:tcMar>
              <w:top w:w="57" w:type="dxa"/>
              <w:left w:w="57" w:type="dxa"/>
              <w:bottom w:w="57" w:type="dxa"/>
              <w:right w:w="57" w:type="dxa"/>
            </w:tcMar>
            <w:vAlign w:val="center"/>
          </w:tcPr>
          <w:p w:rsidR="00704CDD" w:rsidRDefault="009043E4">
            <w:pPr>
              <w:snapToGrid w:val="0"/>
              <w:jc w:val="center"/>
              <w:rPr>
                <w:sz w:val="22"/>
                <w:szCs w:val="22"/>
              </w:rPr>
            </w:pPr>
            <w:r>
              <w:rPr>
                <w:rFonts w:hint="eastAsia"/>
                <w:sz w:val="22"/>
                <w:szCs w:val="22"/>
              </w:rPr>
              <w:t>马克思主义研究方法</w:t>
            </w:r>
          </w:p>
        </w:tc>
        <w:tc>
          <w:tcPr>
            <w:tcW w:w="708" w:type="dxa"/>
            <w:tcMar>
              <w:top w:w="57" w:type="dxa"/>
              <w:left w:w="57" w:type="dxa"/>
              <w:bottom w:w="57" w:type="dxa"/>
              <w:right w:w="57" w:type="dxa"/>
            </w:tcMar>
            <w:vAlign w:val="center"/>
          </w:tcPr>
          <w:p w:rsidR="00704CDD" w:rsidRDefault="009043E4">
            <w:pPr>
              <w:snapToGrid w:val="0"/>
              <w:jc w:val="center"/>
              <w:rPr>
                <w:sz w:val="22"/>
                <w:szCs w:val="22"/>
              </w:rPr>
            </w:pPr>
            <w:r>
              <w:rPr>
                <w:rFonts w:hint="eastAsia"/>
                <w:sz w:val="22"/>
                <w:szCs w:val="22"/>
              </w:rPr>
              <w:t>36</w:t>
            </w:r>
          </w:p>
        </w:tc>
        <w:tc>
          <w:tcPr>
            <w:tcW w:w="690" w:type="dxa"/>
            <w:tcMar>
              <w:top w:w="57" w:type="dxa"/>
              <w:left w:w="57" w:type="dxa"/>
              <w:bottom w:w="57" w:type="dxa"/>
              <w:right w:w="57" w:type="dxa"/>
            </w:tcMar>
            <w:vAlign w:val="center"/>
          </w:tcPr>
          <w:p w:rsidR="00704CDD" w:rsidRDefault="00704CDD">
            <w:pPr>
              <w:snapToGrid w:val="0"/>
              <w:jc w:val="center"/>
              <w:rPr>
                <w:sz w:val="22"/>
                <w:szCs w:val="22"/>
              </w:rPr>
            </w:pPr>
          </w:p>
        </w:tc>
        <w:tc>
          <w:tcPr>
            <w:tcW w:w="517" w:type="dxa"/>
            <w:tcMar>
              <w:top w:w="57" w:type="dxa"/>
              <w:left w:w="57" w:type="dxa"/>
              <w:bottom w:w="57" w:type="dxa"/>
              <w:right w:w="57" w:type="dxa"/>
            </w:tcMar>
            <w:vAlign w:val="center"/>
          </w:tcPr>
          <w:p w:rsidR="00704CDD" w:rsidRDefault="009043E4">
            <w:pPr>
              <w:snapToGrid w:val="0"/>
              <w:jc w:val="center"/>
              <w:rPr>
                <w:sz w:val="22"/>
                <w:szCs w:val="22"/>
              </w:rPr>
            </w:pPr>
            <w:r>
              <w:rPr>
                <w:rFonts w:hint="eastAsia"/>
                <w:sz w:val="22"/>
                <w:szCs w:val="22"/>
              </w:rPr>
              <w:t>2</w:t>
            </w:r>
          </w:p>
        </w:tc>
        <w:tc>
          <w:tcPr>
            <w:tcW w:w="637" w:type="dxa"/>
            <w:tcMar>
              <w:top w:w="57" w:type="dxa"/>
              <w:left w:w="57" w:type="dxa"/>
              <w:bottom w:w="57" w:type="dxa"/>
              <w:right w:w="57" w:type="dxa"/>
            </w:tcMar>
            <w:vAlign w:val="center"/>
          </w:tcPr>
          <w:p w:rsidR="00704CDD" w:rsidRDefault="009043E4">
            <w:pPr>
              <w:snapToGrid w:val="0"/>
              <w:jc w:val="center"/>
              <w:rPr>
                <w:sz w:val="22"/>
                <w:szCs w:val="22"/>
              </w:rPr>
            </w:pPr>
            <w:r>
              <w:rPr>
                <w:rFonts w:hint="eastAsia"/>
                <w:sz w:val="22"/>
                <w:szCs w:val="22"/>
              </w:rPr>
              <w:t>1</w:t>
            </w:r>
          </w:p>
        </w:tc>
        <w:tc>
          <w:tcPr>
            <w:tcW w:w="853" w:type="dxa"/>
            <w:tcMar>
              <w:top w:w="57" w:type="dxa"/>
              <w:left w:w="57" w:type="dxa"/>
              <w:bottom w:w="57" w:type="dxa"/>
              <w:right w:w="57" w:type="dxa"/>
            </w:tcMar>
            <w:vAlign w:val="center"/>
          </w:tcPr>
          <w:p w:rsidR="00704CDD" w:rsidRDefault="009043E4">
            <w:pPr>
              <w:snapToGrid w:val="0"/>
              <w:jc w:val="center"/>
              <w:rPr>
                <w:kern w:val="0"/>
                <w:sz w:val="22"/>
                <w:szCs w:val="22"/>
              </w:rPr>
            </w:pPr>
            <w:r>
              <w:rPr>
                <w:rFonts w:hint="eastAsia"/>
                <w:kern w:val="0"/>
                <w:sz w:val="22"/>
                <w:szCs w:val="22"/>
              </w:rPr>
              <w:t>马克思学院</w:t>
            </w:r>
          </w:p>
        </w:tc>
        <w:tc>
          <w:tcPr>
            <w:tcW w:w="519" w:type="dxa"/>
            <w:tcMar>
              <w:top w:w="57" w:type="dxa"/>
              <w:left w:w="57" w:type="dxa"/>
              <w:bottom w:w="57" w:type="dxa"/>
              <w:right w:w="57" w:type="dxa"/>
            </w:tcMar>
            <w:vAlign w:val="center"/>
          </w:tcPr>
          <w:p w:rsidR="00704CDD" w:rsidRDefault="00704CDD">
            <w:pPr>
              <w:snapToGrid w:val="0"/>
              <w:jc w:val="center"/>
              <w:rPr>
                <w:sz w:val="22"/>
                <w:szCs w:val="22"/>
              </w:rPr>
            </w:pPr>
          </w:p>
        </w:tc>
      </w:tr>
      <w:tr w:rsidR="00704CDD">
        <w:trPr>
          <w:cantSplit/>
          <w:trHeight w:val="450"/>
        </w:trPr>
        <w:tc>
          <w:tcPr>
            <w:tcW w:w="1702" w:type="dxa"/>
            <w:gridSpan w:val="2"/>
            <w:vMerge/>
            <w:tcMar>
              <w:top w:w="57" w:type="dxa"/>
              <w:left w:w="57" w:type="dxa"/>
              <w:bottom w:w="57" w:type="dxa"/>
              <w:right w:w="57" w:type="dxa"/>
            </w:tcMar>
            <w:vAlign w:val="center"/>
          </w:tcPr>
          <w:p w:rsidR="00704CDD" w:rsidRDefault="00704CDD">
            <w:pPr>
              <w:snapToGrid w:val="0"/>
              <w:jc w:val="center"/>
              <w:rPr>
                <w:sz w:val="22"/>
              </w:rPr>
            </w:pPr>
          </w:p>
        </w:tc>
        <w:tc>
          <w:tcPr>
            <w:tcW w:w="1408"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rFonts w:hint="eastAsia"/>
                <w:sz w:val="22"/>
                <w:szCs w:val="22"/>
              </w:rPr>
              <w:t>0</w:t>
            </w:r>
            <w:r>
              <w:rPr>
                <w:sz w:val="22"/>
                <w:szCs w:val="22"/>
              </w:rPr>
              <w:t>2112025</w:t>
            </w:r>
          </w:p>
        </w:tc>
        <w:tc>
          <w:tcPr>
            <w:tcW w:w="1276" w:type="dxa"/>
            <w:tcMar>
              <w:top w:w="57" w:type="dxa"/>
              <w:left w:w="57" w:type="dxa"/>
              <w:bottom w:w="57" w:type="dxa"/>
              <w:right w:w="57" w:type="dxa"/>
            </w:tcMar>
            <w:vAlign w:val="center"/>
          </w:tcPr>
          <w:p w:rsidR="00704CDD" w:rsidRDefault="009043E4">
            <w:pPr>
              <w:snapToGrid w:val="0"/>
              <w:jc w:val="center"/>
              <w:rPr>
                <w:sz w:val="22"/>
                <w:szCs w:val="22"/>
              </w:rPr>
            </w:pPr>
            <w:r>
              <w:rPr>
                <w:rFonts w:hint="eastAsia"/>
                <w:sz w:val="22"/>
                <w:szCs w:val="22"/>
              </w:rPr>
              <w:t>思想政治理论课教学与研究</w:t>
            </w:r>
          </w:p>
        </w:tc>
        <w:tc>
          <w:tcPr>
            <w:tcW w:w="708" w:type="dxa"/>
            <w:tcMar>
              <w:top w:w="57" w:type="dxa"/>
              <w:left w:w="57" w:type="dxa"/>
              <w:bottom w:w="57" w:type="dxa"/>
              <w:right w:w="57" w:type="dxa"/>
            </w:tcMar>
            <w:vAlign w:val="center"/>
          </w:tcPr>
          <w:p w:rsidR="00704CDD" w:rsidRDefault="009043E4">
            <w:pPr>
              <w:snapToGrid w:val="0"/>
              <w:jc w:val="center"/>
              <w:rPr>
                <w:sz w:val="22"/>
                <w:szCs w:val="22"/>
              </w:rPr>
            </w:pPr>
            <w:r>
              <w:rPr>
                <w:rFonts w:hint="eastAsia"/>
                <w:sz w:val="22"/>
                <w:szCs w:val="22"/>
              </w:rPr>
              <w:t>36</w:t>
            </w:r>
          </w:p>
        </w:tc>
        <w:tc>
          <w:tcPr>
            <w:tcW w:w="690" w:type="dxa"/>
            <w:tcMar>
              <w:top w:w="57" w:type="dxa"/>
              <w:left w:w="57" w:type="dxa"/>
              <w:bottom w:w="57" w:type="dxa"/>
              <w:right w:w="57" w:type="dxa"/>
            </w:tcMar>
            <w:vAlign w:val="center"/>
          </w:tcPr>
          <w:p w:rsidR="00704CDD" w:rsidRDefault="00704CDD">
            <w:pPr>
              <w:snapToGrid w:val="0"/>
              <w:jc w:val="center"/>
              <w:rPr>
                <w:sz w:val="22"/>
                <w:szCs w:val="22"/>
              </w:rPr>
            </w:pPr>
          </w:p>
        </w:tc>
        <w:tc>
          <w:tcPr>
            <w:tcW w:w="517" w:type="dxa"/>
            <w:tcMar>
              <w:top w:w="57" w:type="dxa"/>
              <w:left w:w="57" w:type="dxa"/>
              <w:bottom w:w="57" w:type="dxa"/>
              <w:right w:w="57" w:type="dxa"/>
            </w:tcMar>
            <w:vAlign w:val="center"/>
          </w:tcPr>
          <w:p w:rsidR="00704CDD" w:rsidRDefault="009043E4">
            <w:pPr>
              <w:snapToGrid w:val="0"/>
              <w:jc w:val="center"/>
              <w:rPr>
                <w:sz w:val="22"/>
                <w:szCs w:val="22"/>
              </w:rPr>
            </w:pPr>
            <w:r>
              <w:rPr>
                <w:rFonts w:hint="eastAsia"/>
                <w:sz w:val="22"/>
                <w:szCs w:val="22"/>
              </w:rPr>
              <w:t>2</w:t>
            </w:r>
          </w:p>
        </w:tc>
        <w:tc>
          <w:tcPr>
            <w:tcW w:w="637" w:type="dxa"/>
            <w:tcMar>
              <w:top w:w="57" w:type="dxa"/>
              <w:left w:w="57" w:type="dxa"/>
              <w:bottom w:w="57" w:type="dxa"/>
              <w:right w:w="57" w:type="dxa"/>
            </w:tcMar>
            <w:vAlign w:val="center"/>
          </w:tcPr>
          <w:p w:rsidR="00704CDD" w:rsidRDefault="009043E4">
            <w:pPr>
              <w:snapToGrid w:val="0"/>
              <w:jc w:val="center"/>
              <w:rPr>
                <w:sz w:val="22"/>
                <w:szCs w:val="22"/>
              </w:rPr>
            </w:pPr>
            <w:r>
              <w:rPr>
                <w:rFonts w:hint="eastAsia"/>
                <w:sz w:val="22"/>
                <w:szCs w:val="22"/>
              </w:rPr>
              <w:t>2</w:t>
            </w:r>
          </w:p>
        </w:tc>
        <w:tc>
          <w:tcPr>
            <w:tcW w:w="853" w:type="dxa"/>
            <w:tcMar>
              <w:top w:w="57" w:type="dxa"/>
              <w:left w:w="57" w:type="dxa"/>
              <w:bottom w:w="57" w:type="dxa"/>
              <w:right w:w="57" w:type="dxa"/>
            </w:tcMar>
            <w:vAlign w:val="center"/>
          </w:tcPr>
          <w:p w:rsidR="00704CDD" w:rsidRDefault="009043E4">
            <w:pPr>
              <w:snapToGrid w:val="0"/>
              <w:jc w:val="center"/>
              <w:rPr>
                <w:kern w:val="0"/>
                <w:sz w:val="22"/>
                <w:szCs w:val="22"/>
              </w:rPr>
            </w:pPr>
            <w:r>
              <w:rPr>
                <w:rFonts w:hint="eastAsia"/>
                <w:kern w:val="0"/>
                <w:sz w:val="22"/>
                <w:szCs w:val="22"/>
              </w:rPr>
              <w:t>马克思学院</w:t>
            </w:r>
          </w:p>
        </w:tc>
        <w:tc>
          <w:tcPr>
            <w:tcW w:w="519" w:type="dxa"/>
            <w:tcMar>
              <w:top w:w="57" w:type="dxa"/>
              <w:left w:w="57" w:type="dxa"/>
              <w:bottom w:w="57" w:type="dxa"/>
              <w:right w:w="57" w:type="dxa"/>
            </w:tcMar>
            <w:vAlign w:val="center"/>
          </w:tcPr>
          <w:p w:rsidR="00704CDD" w:rsidRDefault="00704CDD">
            <w:pPr>
              <w:snapToGrid w:val="0"/>
              <w:jc w:val="center"/>
              <w:rPr>
                <w:sz w:val="22"/>
                <w:szCs w:val="22"/>
              </w:rPr>
            </w:pPr>
          </w:p>
        </w:tc>
      </w:tr>
      <w:tr w:rsidR="00704CDD">
        <w:trPr>
          <w:cantSplit/>
          <w:trHeight w:val="300"/>
        </w:trPr>
        <w:tc>
          <w:tcPr>
            <w:tcW w:w="1702" w:type="dxa"/>
            <w:gridSpan w:val="2"/>
            <w:vMerge w:val="restart"/>
            <w:tcMar>
              <w:top w:w="57" w:type="dxa"/>
              <w:left w:w="57" w:type="dxa"/>
              <w:bottom w:w="57" w:type="dxa"/>
              <w:right w:w="57" w:type="dxa"/>
            </w:tcMar>
            <w:vAlign w:val="center"/>
          </w:tcPr>
          <w:p w:rsidR="00704CDD" w:rsidRDefault="009043E4">
            <w:pPr>
              <w:snapToGrid w:val="0"/>
              <w:jc w:val="center"/>
              <w:rPr>
                <w:sz w:val="22"/>
              </w:rPr>
            </w:pPr>
            <w:r>
              <w:rPr>
                <w:sz w:val="22"/>
              </w:rPr>
              <w:lastRenderedPageBreak/>
              <w:t>选修课</w:t>
            </w:r>
          </w:p>
          <w:p w:rsidR="00704CDD" w:rsidRDefault="009043E4">
            <w:pPr>
              <w:snapToGrid w:val="0"/>
              <w:jc w:val="center"/>
              <w:rPr>
                <w:sz w:val="22"/>
              </w:rPr>
            </w:pPr>
            <w:r>
              <w:rPr>
                <w:sz w:val="22"/>
              </w:rPr>
              <w:t>（</w:t>
            </w:r>
            <w:r>
              <w:rPr>
                <w:rFonts w:hint="eastAsia"/>
                <w:sz w:val="22"/>
              </w:rPr>
              <w:t>8</w:t>
            </w:r>
            <w:r>
              <w:rPr>
                <w:sz w:val="22"/>
              </w:rPr>
              <w:t>学分）</w:t>
            </w:r>
          </w:p>
        </w:tc>
        <w:tc>
          <w:tcPr>
            <w:tcW w:w="1408" w:type="dxa"/>
            <w:tcMar>
              <w:top w:w="57" w:type="dxa"/>
              <w:left w:w="57" w:type="dxa"/>
              <w:bottom w:w="57" w:type="dxa"/>
              <w:right w:w="57" w:type="dxa"/>
            </w:tcMar>
            <w:vAlign w:val="center"/>
          </w:tcPr>
          <w:p w:rsidR="00704CDD" w:rsidRDefault="009043E4">
            <w:pPr>
              <w:snapToGrid w:val="0"/>
              <w:spacing w:line="360" w:lineRule="auto"/>
              <w:jc w:val="center"/>
              <w:rPr>
                <w:bCs/>
                <w:kern w:val="0"/>
                <w:sz w:val="22"/>
                <w:szCs w:val="22"/>
              </w:rPr>
            </w:pPr>
            <w:r>
              <w:rPr>
                <w:bCs/>
                <w:kern w:val="0"/>
                <w:sz w:val="22"/>
                <w:szCs w:val="22"/>
              </w:rPr>
              <w:t>01871001-06</w:t>
            </w:r>
          </w:p>
        </w:tc>
        <w:tc>
          <w:tcPr>
            <w:tcW w:w="1276"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第二外国语（法、日、德、俄语）</w:t>
            </w:r>
          </w:p>
        </w:tc>
        <w:tc>
          <w:tcPr>
            <w:tcW w:w="708"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72</w:t>
            </w:r>
          </w:p>
        </w:tc>
        <w:tc>
          <w:tcPr>
            <w:tcW w:w="690" w:type="dxa"/>
            <w:tcMar>
              <w:top w:w="57" w:type="dxa"/>
              <w:left w:w="57" w:type="dxa"/>
              <w:bottom w:w="57" w:type="dxa"/>
              <w:right w:w="57" w:type="dxa"/>
            </w:tcMar>
            <w:vAlign w:val="center"/>
          </w:tcPr>
          <w:p w:rsidR="00704CDD" w:rsidRDefault="00704CDD">
            <w:pPr>
              <w:snapToGrid w:val="0"/>
              <w:jc w:val="center"/>
              <w:rPr>
                <w:sz w:val="22"/>
                <w:szCs w:val="22"/>
              </w:rPr>
            </w:pPr>
          </w:p>
        </w:tc>
        <w:tc>
          <w:tcPr>
            <w:tcW w:w="517"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4</w:t>
            </w:r>
          </w:p>
        </w:tc>
        <w:tc>
          <w:tcPr>
            <w:tcW w:w="637"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2</w:t>
            </w:r>
          </w:p>
        </w:tc>
        <w:tc>
          <w:tcPr>
            <w:tcW w:w="853"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外国语学院</w:t>
            </w:r>
          </w:p>
        </w:tc>
        <w:tc>
          <w:tcPr>
            <w:tcW w:w="519"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硕士阶段未修必选</w:t>
            </w:r>
          </w:p>
        </w:tc>
      </w:tr>
      <w:tr w:rsidR="00704CDD">
        <w:trPr>
          <w:cantSplit/>
          <w:trHeight w:val="1205"/>
        </w:trPr>
        <w:tc>
          <w:tcPr>
            <w:tcW w:w="1702" w:type="dxa"/>
            <w:gridSpan w:val="2"/>
            <w:vMerge/>
            <w:tcMar>
              <w:top w:w="57" w:type="dxa"/>
              <w:left w:w="57" w:type="dxa"/>
              <w:bottom w:w="57" w:type="dxa"/>
              <w:right w:w="57" w:type="dxa"/>
            </w:tcMar>
            <w:vAlign w:val="center"/>
          </w:tcPr>
          <w:p w:rsidR="00704CDD" w:rsidRDefault="00704CDD">
            <w:pPr>
              <w:snapToGrid w:val="0"/>
              <w:spacing w:line="360" w:lineRule="auto"/>
              <w:jc w:val="center"/>
              <w:rPr>
                <w:sz w:val="22"/>
              </w:rPr>
            </w:pPr>
          </w:p>
        </w:tc>
        <w:tc>
          <w:tcPr>
            <w:tcW w:w="1408"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02112024</w:t>
            </w:r>
          </w:p>
        </w:tc>
        <w:tc>
          <w:tcPr>
            <w:tcW w:w="1276"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马克思主义基本原理专题</w:t>
            </w:r>
          </w:p>
        </w:tc>
        <w:tc>
          <w:tcPr>
            <w:tcW w:w="708"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36</w:t>
            </w:r>
          </w:p>
        </w:tc>
        <w:tc>
          <w:tcPr>
            <w:tcW w:w="690" w:type="dxa"/>
            <w:tcMar>
              <w:top w:w="57" w:type="dxa"/>
              <w:left w:w="57" w:type="dxa"/>
              <w:bottom w:w="57" w:type="dxa"/>
              <w:right w:w="57" w:type="dxa"/>
            </w:tcMar>
            <w:vAlign w:val="center"/>
          </w:tcPr>
          <w:p w:rsidR="00704CDD" w:rsidRDefault="00704CDD">
            <w:pPr>
              <w:snapToGrid w:val="0"/>
              <w:jc w:val="center"/>
              <w:rPr>
                <w:sz w:val="22"/>
                <w:szCs w:val="22"/>
              </w:rPr>
            </w:pPr>
          </w:p>
        </w:tc>
        <w:tc>
          <w:tcPr>
            <w:tcW w:w="517"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2</w:t>
            </w:r>
          </w:p>
        </w:tc>
        <w:tc>
          <w:tcPr>
            <w:tcW w:w="637"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2</w:t>
            </w:r>
          </w:p>
        </w:tc>
        <w:tc>
          <w:tcPr>
            <w:tcW w:w="853"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马克思学院</w:t>
            </w:r>
          </w:p>
        </w:tc>
        <w:tc>
          <w:tcPr>
            <w:tcW w:w="519" w:type="dxa"/>
            <w:vMerge w:val="restart"/>
            <w:tcMar>
              <w:top w:w="57" w:type="dxa"/>
              <w:left w:w="57" w:type="dxa"/>
              <w:bottom w:w="57" w:type="dxa"/>
              <w:right w:w="57" w:type="dxa"/>
            </w:tcMar>
            <w:vAlign w:val="center"/>
          </w:tcPr>
          <w:p w:rsidR="00704CDD" w:rsidRDefault="009043E4">
            <w:pPr>
              <w:snapToGrid w:val="0"/>
              <w:jc w:val="center"/>
              <w:rPr>
                <w:sz w:val="22"/>
                <w:szCs w:val="22"/>
              </w:rPr>
            </w:pPr>
            <w:r>
              <w:rPr>
                <w:sz w:val="22"/>
                <w:szCs w:val="22"/>
              </w:rPr>
              <w:t>根据研究方向选修</w:t>
            </w:r>
          </w:p>
        </w:tc>
      </w:tr>
      <w:tr w:rsidR="00704CDD">
        <w:trPr>
          <w:cantSplit/>
          <w:trHeight w:val="1656"/>
        </w:trPr>
        <w:tc>
          <w:tcPr>
            <w:tcW w:w="1702" w:type="dxa"/>
            <w:gridSpan w:val="2"/>
            <w:vMerge/>
            <w:tcMar>
              <w:top w:w="57" w:type="dxa"/>
              <w:left w:w="57" w:type="dxa"/>
              <w:bottom w:w="57" w:type="dxa"/>
              <w:right w:w="57" w:type="dxa"/>
            </w:tcMar>
            <w:vAlign w:val="center"/>
          </w:tcPr>
          <w:p w:rsidR="00704CDD" w:rsidRDefault="00704CDD">
            <w:pPr>
              <w:snapToGrid w:val="0"/>
              <w:spacing w:line="360" w:lineRule="auto"/>
              <w:jc w:val="center"/>
              <w:rPr>
                <w:sz w:val="22"/>
              </w:rPr>
            </w:pPr>
          </w:p>
        </w:tc>
        <w:tc>
          <w:tcPr>
            <w:tcW w:w="1408" w:type="dxa"/>
            <w:tcMar>
              <w:top w:w="57" w:type="dxa"/>
              <w:left w:w="57" w:type="dxa"/>
              <w:bottom w:w="57" w:type="dxa"/>
              <w:right w:w="57" w:type="dxa"/>
            </w:tcMar>
            <w:vAlign w:val="center"/>
          </w:tcPr>
          <w:p w:rsidR="00704CDD" w:rsidRDefault="009043E4">
            <w:pPr>
              <w:snapToGrid w:val="0"/>
              <w:jc w:val="center"/>
              <w:rPr>
                <w:bCs/>
                <w:sz w:val="22"/>
                <w:szCs w:val="22"/>
              </w:rPr>
            </w:pPr>
            <w:r>
              <w:rPr>
                <w:bCs/>
                <w:sz w:val="22"/>
                <w:szCs w:val="22"/>
              </w:rPr>
              <w:t>02112029</w:t>
            </w:r>
          </w:p>
        </w:tc>
        <w:tc>
          <w:tcPr>
            <w:tcW w:w="1276" w:type="dxa"/>
            <w:tcMar>
              <w:top w:w="57" w:type="dxa"/>
              <w:left w:w="57" w:type="dxa"/>
              <w:bottom w:w="57" w:type="dxa"/>
              <w:right w:w="57" w:type="dxa"/>
            </w:tcMar>
            <w:vAlign w:val="center"/>
          </w:tcPr>
          <w:p w:rsidR="00704CDD" w:rsidRDefault="009043E4">
            <w:pPr>
              <w:snapToGrid w:val="0"/>
              <w:jc w:val="center"/>
              <w:rPr>
                <w:bCs/>
                <w:sz w:val="22"/>
                <w:szCs w:val="22"/>
              </w:rPr>
            </w:pPr>
            <w:r>
              <w:rPr>
                <w:rFonts w:cs="宋体" w:hint="eastAsia"/>
                <w:bCs/>
                <w:sz w:val="22"/>
                <w:szCs w:val="22"/>
              </w:rPr>
              <w:t>中国特色社会主义政治发展道路专题</w:t>
            </w:r>
          </w:p>
        </w:tc>
        <w:tc>
          <w:tcPr>
            <w:tcW w:w="708" w:type="dxa"/>
            <w:tcMar>
              <w:top w:w="57" w:type="dxa"/>
              <w:left w:w="57" w:type="dxa"/>
              <w:bottom w:w="57" w:type="dxa"/>
              <w:right w:w="57" w:type="dxa"/>
            </w:tcMar>
            <w:vAlign w:val="center"/>
          </w:tcPr>
          <w:p w:rsidR="00704CDD" w:rsidRDefault="009043E4">
            <w:pPr>
              <w:snapToGrid w:val="0"/>
              <w:jc w:val="center"/>
              <w:rPr>
                <w:bCs/>
                <w:sz w:val="22"/>
                <w:szCs w:val="22"/>
              </w:rPr>
            </w:pPr>
            <w:r>
              <w:rPr>
                <w:rFonts w:hint="eastAsia"/>
                <w:bCs/>
                <w:sz w:val="22"/>
                <w:szCs w:val="22"/>
              </w:rPr>
              <w:t>36</w:t>
            </w:r>
          </w:p>
        </w:tc>
        <w:tc>
          <w:tcPr>
            <w:tcW w:w="690" w:type="dxa"/>
            <w:tcMar>
              <w:top w:w="57" w:type="dxa"/>
              <w:left w:w="57" w:type="dxa"/>
              <w:bottom w:w="57" w:type="dxa"/>
              <w:right w:w="57" w:type="dxa"/>
            </w:tcMar>
            <w:vAlign w:val="center"/>
          </w:tcPr>
          <w:p w:rsidR="00704CDD" w:rsidRDefault="00704CDD">
            <w:pPr>
              <w:snapToGrid w:val="0"/>
              <w:jc w:val="center"/>
              <w:rPr>
                <w:bCs/>
                <w:sz w:val="22"/>
                <w:szCs w:val="22"/>
              </w:rPr>
            </w:pPr>
          </w:p>
        </w:tc>
        <w:tc>
          <w:tcPr>
            <w:tcW w:w="517" w:type="dxa"/>
            <w:tcMar>
              <w:top w:w="57" w:type="dxa"/>
              <w:left w:w="57" w:type="dxa"/>
              <w:bottom w:w="57" w:type="dxa"/>
              <w:right w:w="57" w:type="dxa"/>
            </w:tcMar>
            <w:vAlign w:val="center"/>
          </w:tcPr>
          <w:p w:rsidR="00704CDD" w:rsidRDefault="009043E4">
            <w:pPr>
              <w:snapToGrid w:val="0"/>
              <w:jc w:val="center"/>
              <w:rPr>
                <w:bCs/>
                <w:sz w:val="22"/>
                <w:szCs w:val="22"/>
              </w:rPr>
            </w:pPr>
            <w:r>
              <w:rPr>
                <w:rFonts w:hint="eastAsia"/>
                <w:bCs/>
                <w:sz w:val="22"/>
                <w:szCs w:val="22"/>
              </w:rPr>
              <w:t>2</w:t>
            </w:r>
          </w:p>
        </w:tc>
        <w:tc>
          <w:tcPr>
            <w:tcW w:w="637" w:type="dxa"/>
            <w:tcMar>
              <w:top w:w="57" w:type="dxa"/>
              <w:left w:w="57" w:type="dxa"/>
              <w:bottom w:w="57" w:type="dxa"/>
              <w:right w:w="57" w:type="dxa"/>
            </w:tcMar>
            <w:vAlign w:val="center"/>
          </w:tcPr>
          <w:p w:rsidR="00704CDD" w:rsidRDefault="009043E4">
            <w:pPr>
              <w:snapToGrid w:val="0"/>
              <w:jc w:val="center"/>
              <w:rPr>
                <w:bCs/>
                <w:sz w:val="22"/>
                <w:szCs w:val="22"/>
              </w:rPr>
            </w:pPr>
            <w:r>
              <w:rPr>
                <w:rFonts w:hint="eastAsia"/>
                <w:bCs/>
                <w:sz w:val="22"/>
                <w:szCs w:val="22"/>
              </w:rPr>
              <w:t>2</w:t>
            </w:r>
          </w:p>
        </w:tc>
        <w:tc>
          <w:tcPr>
            <w:tcW w:w="853" w:type="dxa"/>
            <w:tcMar>
              <w:top w:w="57" w:type="dxa"/>
              <w:left w:w="57" w:type="dxa"/>
              <w:bottom w:w="57" w:type="dxa"/>
              <w:right w:w="57" w:type="dxa"/>
            </w:tcMar>
            <w:vAlign w:val="center"/>
          </w:tcPr>
          <w:p w:rsidR="00704CDD" w:rsidRDefault="009043E4">
            <w:pPr>
              <w:snapToGrid w:val="0"/>
              <w:jc w:val="center"/>
              <w:rPr>
                <w:bCs/>
                <w:sz w:val="22"/>
                <w:szCs w:val="22"/>
              </w:rPr>
            </w:pPr>
            <w:r>
              <w:rPr>
                <w:rFonts w:hint="eastAsia"/>
                <w:bCs/>
                <w:sz w:val="22"/>
                <w:szCs w:val="22"/>
              </w:rPr>
              <w:t>马克思学院</w:t>
            </w:r>
          </w:p>
        </w:tc>
        <w:tc>
          <w:tcPr>
            <w:tcW w:w="519" w:type="dxa"/>
            <w:vMerge/>
            <w:tcMar>
              <w:top w:w="57" w:type="dxa"/>
              <w:left w:w="57" w:type="dxa"/>
              <w:bottom w:w="57" w:type="dxa"/>
              <w:right w:w="57" w:type="dxa"/>
            </w:tcMar>
            <w:vAlign w:val="center"/>
          </w:tcPr>
          <w:p w:rsidR="00704CDD" w:rsidRDefault="00704CDD">
            <w:pPr>
              <w:snapToGrid w:val="0"/>
              <w:jc w:val="center"/>
              <w:rPr>
                <w:sz w:val="22"/>
                <w:szCs w:val="22"/>
              </w:rPr>
            </w:pPr>
          </w:p>
        </w:tc>
      </w:tr>
      <w:tr w:rsidR="00704CDD">
        <w:trPr>
          <w:cantSplit/>
          <w:trHeight w:val="468"/>
        </w:trPr>
        <w:tc>
          <w:tcPr>
            <w:tcW w:w="1702" w:type="dxa"/>
            <w:gridSpan w:val="2"/>
            <w:vMerge/>
            <w:tcMar>
              <w:top w:w="57" w:type="dxa"/>
              <w:left w:w="57" w:type="dxa"/>
              <w:bottom w:w="57" w:type="dxa"/>
              <w:right w:w="57" w:type="dxa"/>
            </w:tcMar>
            <w:vAlign w:val="center"/>
          </w:tcPr>
          <w:p w:rsidR="00704CDD" w:rsidRDefault="00704CDD">
            <w:pPr>
              <w:snapToGrid w:val="0"/>
              <w:spacing w:line="360" w:lineRule="auto"/>
              <w:jc w:val="center"/>
              <w:rPr>
                <w:sz w:val="22"/>
              </w:rPr>
            </w:pPr>
          </w:p>
        </w:tc>
        <w:tc>
          <w:tcPr>
            <w:tcW w:w="1408" w:type="dxa"/>
            <w:tcMar>
              <w:top w:w="57" w:type="dxa"/>
              <w:left w:w="57" w:type="dxa"/>
              <w:bottom w:w="57" w:type="dxa"/>
              <w:right w:w="57" w:type="dxa"/>
            </w:tcMar>
            <w:vAlign w:val="center"/>
          </w:tcPr>
          <w:p w:rsidR="00704CDD" w:rsidRDefault="009043E4">
            <w:pPr>
              <w:snapToGrid w:val="0"/>
              <w:ind w:leftChars="-30" w:left="-61" w:rightChars="-32" w:right="-65"/>
              <w:jc w:val="center"/>
              <w:rPr>
                <w:bCs/>
                <w:sz w:val="22"/>
              </w:rPr>
            </w:pPr>
            <w:r>
              <w:rPr>
                <w:bCs/>
                <w:sz w:val="22"/>
              </w:rPr>
              <w:t>02112007</w:t>
            </w:r>
          </w:p>
        </w:tc>
        <w:tc>
          <w:tcPr>
            <w:tcW w:w="1276" w:type="dxa"/>
            <w:tcMar>
              <w:top w:w="57" w:type="dxa"/>
              <w:left w:w="57" w:type="dxa"/>
              <w:bottom w:w="57" w:type="dxa"/>
              <w:right w:w="57" w:type="dxa"/>
            </w:tcMar>
            <w:vAlign w:val="center"/>
          </w:tcPr>
          <w:p w:rsidR="00704CDD" w:rsidRDefault="009043E4">
            <w:pPr>
              <w:snapToGrid w:val="0"/>
              <w:jc w:val="center"/>
              <w:rPr>
                <w:bCs/>
                <w:sz w:val="22"/>
              </w:rPr>
            </w:pPr>
            <w:r>
              <w:rPr>
                <w:bCs/>
                <w:sz w:val="22"/>
              </w:rPr>
              <w:t>中国近现代史基本问题研究</w:t>
            </w:r>
          </w:p>
        </w:tc>
        <w:tc>
          <w:tcPr>
            <w:tcW w:w="708" w:type="dxa"/>
            <w:tcMar>
              <w:top w:w="57" w:type="dxa"/>
              <w:left w:w="57" w:type="dxa"/>
              <w:bottom w:w="57" w:type="dxa"/>
              <w:right w:w="57" w:type="dxa"/>
            </w:tcMar>
            <w:vAlign w:val="center"/>
          </w:tcPr>
          <w:p w:rsidR="00704CDD" w:rsidRDefault="009043E4">
            <w:pPr>
              <w:snapToGrid w:val="0"/>
              <w:jc w:val="center"/>
              <w:rPr>
                <w:bCs/>
                <w:sz w:val="22"/>
              </w:rPr>
            </w:pPr>
            <w:r>
              <w:rPr>
                <w:bCs/>
                <w:sz w:val="22"/>
              </w:rPr>
              <w:t>36</w:t>
            </w:r>
          </w:p>
        </w:tc>
        <w:tc>
          <w:tcPr>
            <w:tcW w:w="690" w:type="dxa"/>
            <w:tcMar>
              <w:top w:w="57" w:type="dxa"/>
              <w:left w:w="57" w:type="dxa"/>
              <w:bottom w:w="57" w:type="dxa"/>
              <w:right w:w="57" w:type="dxa"/>
            </w:tcMar>
            <w:vAlign w:val="center"/>
          </w:tcPr>
          <w:p w:rsidR="00704CDD" w:rsidRDefault="00704CDD">
            <w:pPr>
              <w:snapToGrid w:val="0"/>
              <w:jc w:val="center"/>
              <w:rPr>
                <w:bCs/>
                <w:sz w:val="22"/>
              </w:rPr>
            </w:pPr>
          </w:p>
        </w:tc>
        <w:tc>
          <w:tcPr>
            <w:tcW w:w="517" w:type="dxa"/>
            <w:tcMar>
              <w:top w:w="57" w:type="dxa"/>
              <w:left w:w="57" w:type="dxa"/>
              <w:bottom w:w="57" w:type="dxa"/>
              <w:right w:w="57" w:type="dxa"/>
            </w:tcMar>
            <w:vAlign w:val="center"/>
          </w:tcPr>
          <w:p w:rsidR="00704CDD" w:rsidRDefault="009043E4">
            <w:pPr>
              <w:snapToGrid w:val="0"/>
              <w:jc w:val="center"/>
              <w:rPr>
                <w:bCs/>
                <w:sz w:val="22"/>
              </w:rPr>
            </w:pPr>
            <w:r>
              <w:rPr>
                <w:bCs/>
                <w:sz w:val="22"/>
              </w:rPr>
              <w:t>2</w:t>
            </w:r>
          </w:p>
        </w:tc>
        <w:tc>
          <w:tcPr>
            <w:tcW w:w="637" w:type="dxa"/>
            <w:tcMar>
              <w:top w:w="57" w:type="dxa"/>
              <w:left w:w="57" w:type="dxa"/>
              <w:bottom w:w="57" w:type="dxa"/>
              <w:right w:w="57" w:type="dxa"/>
            </w:tcMar>
            <w:vAlign w:val="center"/>
          </w:tcPr>
          <w:p w:rsidR="00704CDD" w:rsidRDefault="009043E4">
            <w:pPr>
              <w:snapToGrid w:val="0"/>
              <w:jc w:val="center"/>
              <w:rPr>
                <w:bCs/>
                <w:sz w:val="22"/>
              </w:rPr>
            </w:pPr>
            <w:r>
              <w:rPr>
                <w:bCs/>
                <w:sz w:val="22"/>
              </w:rPr>
              <w:t>2</w:t>
            </w:r>
          </w:p>
        </w:tc>
        <w:tc>
          <w:tcPr>
            <w:tcW w:w="853" w:type="dxa"/>
            <w:tcMar>
              <w:top w:w="57" w:type="dxa"/>
              <w:left w:w="57" w:type="dxa"/>
              <w:bottom w:w="57" w:type="dxa"/>
              <w:right w:w="57" w:type="dxa"/>
            </w:tcMar>
            <w:vAlign w:val="center"/>
          </w:tcPr>
          <w:p w:rsidR="00704CDD" w:rsidRDefault="009043E4">
            <w:pPr>
              <w:snapToGrid w:val="0"/>
              <w:jc w:val="center"/>
              <w:rPr>
                <w:bCs/>
                <w:sz w:val="22"/>
              </w:rPr>
            </w:pPr>
            <w:r>
              <w:rPr>
                <w:bCs/>
                <w:kern w:val="0"/>
                <w:sz w:val="22"/>
              </w:rPr>
              <w:t>马克思学院</w:t>
            </w:r>
          </w:p>
        </w:tc>
        <w:tc>
          <w:tcPr>
            <w:tcW w:w="519" w:type="dxa"/>
            <w:vMerge/>
            <w:tcMar>
              <w:top w:w="57" w:type="dxa"/>
              <w:left w:w="57" w:type="dxa"/>
              <w:bottom w:w="57" w:type="dxa"/>
              <w:right w:w="57" w:type="dxa"/>
            </w:tcMar>
            <w:vAlign w:val="center"/>
          </w:tcPr>
          <w:p w:rsidR="00704CDD" w:rsidRDefault="00704CDD">
            <w:pPr>
              <w:snapToGrid w:val="0"/>
              <w:jc w:val="center"/>
              <w:rPr>
                <w:sz w:val="22"/>
                <w:szCs w:val="22"/>
              </w:rPr>
            </w:pPr>
          </w:p>
        </w:tc>
      </w:tr>
      <w:tr w:rsidR="00704CDD">
        <w:trPr>
          <w:cantSplit/>
          <w:trHeight w:val="857"/>
        </w:trPr>
        <w:tc>
          <w:tcPr>
            <w:tcW w:w="1702" w:type="dxa"/>
            <w:gridSpan w:val="2"/>
            <w:vMerge/>
            <w:tcMar>
              <w:top w:w="57" w:type="dxa"/>
              <w:left w:w="57" w:type="dxa"/>
              <w:bottom w:w="57" w:type="dxa"/>
              <w:right w:w="57" w:type="dxa"/>
            </w:tcMar>
            <w:vAlign w:val="center"/>
          </w:tcPr>
          <w:p w:rsidR="00704CDD" w:rsidRDefault="00704CDD">
            <w:pPr>
              <w:snapToGrid w:val="0"/>
              <w:spacing w:line="360" w:lineRule="auto"/>
              <w:jc w:val="center"/>
              <w:rPr>
                <w:sz w:val="22"/>
              </w:rPr>
            </w:pPr>
          </w:p>
        </w:tc>
        <w:tc>
          <w:tcPr>
            <w:tcW w:w="1408" w:type="dxa"/>
            <w:tcMar>
              <w:top w:w="57" w:type="dxa"/>
              <w:left w:w="57" w:type="dxa"/>
              <w:bottom w:w="57" w:type="dxa"/>
              <w:right w:w="57" w:type="dxa"/>
            </w:tcMar>
            <w:vAlign w:val="center"/>
          </w:tcPr>
          <w:p w:rsidR="00704CDD" w:rsidRDefault="009043E4">
            <w:pPr>
              <w:snapToGrid w:val="0"/>
              <w:jc w:val="center"/>
              <w:rPr>
                <w:bCs/>
                <w:sz w:val="22"/>
                <w:szCs w:val="22"/>
              </w:rPr>
            </w:pPr>
            <w:r>
              <w:rPr>
                <w:bCs/>
                <w:sz w:val="22"/>
                <w:szCs w:val="22"/>
              </w:rPr>
              <w:t>02112026</w:t>
            </w:r>
          </w:p>
        </w:tc>
        <w:tc>
          <w:tcPr>
            <w:tcW w:w="1276" w:type="dxa"/>
            <w:tcMar>
              <w:top w:w="57" w:type="dxa"/>
              <w:left w:w="57" w:type="dxa"/>
              <w:bottom w:w="57" w:type="dxa"/>
              <w:right w:w="57" w:type="dxa"/>
            </w:tcMar>
            <w:vAlign w:val="center"/>
          </w:tcPr>
          <w:p w:rsidR="00704CDD" w:rsidRDefault="009043E4">
            <w:pPr>
              <w:snapToGrid w:val="0"/>
              <w:jc w:val="center"/>
              <w:rPr>
                <w:rFonts w:cs="宋体"/>
                <w:bCs/>
                <w:sz w:val="22"/>
                <w:szCs w:val="22"/>
              </w:rPr>
            </w:pPr>
            <w:r>
              <w:rPr>
                <w:rFonts w:cs="宋体" w:hint="eastAsia"/>
                <w:bCs/>
                <w:sz w:val="22"/>
                <w:szCs w:val="22"/>
              </w:rPr>
              <w:t>马克思主义政治经济学研究专题</w:t>
            </w:r>
          </w:p>
        </w:tc>
        <w:tc>
          <w:tcPr>
            <w:tcW w:w="708" w:type="dxa"/>
            <w:tcMar>
              <w:top w:w="57" w:type="dxa"/>
              <w:left w:w="57" w:type="dxa"/>
              <w:bottom w:w="57" w:type="dxa"/>
              <w:right w:w="57" w:type="dxa"/>
            </w:tcMar>
            <w:vAlign w:val="center"/>
          </w:tcPr>
          <w:p w:rsidR="00704CDD" w:rsidRDefault="009043E4">
            <w:pPr>
              <w:snapToGrid w:val="0"/>
              <w:jc w:val="center"/>
              <w:rPr>
                <w:bCs/>
                <w:sz w:val="22"/>
                <w:szCs w:val="22"/>
              </w:rPr>
            </w:pPr>
            <w:r>
              <w:rPr>
                <w:rFonts w:hint="eastAsia"/>
                <w:bCs/>
                <w:sz w:val="22"/>
                <w:szCs w:val="22"/>
              </w:rPr>
              <w:t>36</w:t>
            </w:r>
          </w:p>
        </w:tc>
        <w:tc>
          <w:tcPr>
            <w:tcW w:w="690" w:type="dxa"/>
            <w:tcMar>
              <w:top w:w="57" w:type="dxa"/>
              <w:left w:w="57" w:type="dxa"/>
              <w:bottom w:w="57" w:type="dxa"/>
              <w:right w:w="57" w:type="dxa"/>
            </w:tcMar>
            <w:vAlign w:val="center"/>
          </w:tcPr>
          <w:p w:rsidR="00704CDD" w:rsidRDefault="00704CDD">
            <w:pPr>
              <w:snapToGrid w:val="0"/>
              <w:jc w:val="center"/>
              <w:rPr>
                <w:bCs/>
                <w:sz w:val="22"/>
                <w:szCs w:val="22"/>
              </w:rPr>
            </w:pPr>
          </w:p>
        </w:tc>
        <w:tc>
          <w:tcPr>
            <w:tcW w:w="517" w:type="dxa"/>
            <w:tcMar>
              <w:top w:w="57" w:type="dxa"/>
              <w:left w:w="57" w:type="dxa"/>
              <w:bottom w:w="57" w:type="dxa"/>
              <w:right w:w="57" w:type="dxa"/>
            </w:tcMar>
            <w:vAlign w:val="center"/>
          </w:tcPr>
          <w:p w:rsidR="00704CDD" w:rsidRDefault="009043E4">
            <w:pPr>
              <w:snapToGrid w:val="0"/>
              <w:jc w:val="center"/>
              <w:rPr>
                <w:bCs/>
                <w:sz w:val="22"/>
                <w:szCs w:val="22"/>
              </w:rPr>
            </w:pPr>
            <w:r>
              <w:rPr>
                <w:rFonts w:hint="eastAsia"/>
                <w:bCs/>
                <w:sz w:val="22"/>
                <w:szCs w:val="22"/>
              </w:rPr>
              <w:t>2</w:t>
            </w:r>
          </w:p>
        </w:tc>
        <w:tc>
          <w:tcPr>
            <w:tcW w:w="637" w:type="dxa"/>
            <w:tcMar>
              <w:top w:w="57" w:type="dxa"/>
              <w:left w:w="57" w:type="dxa"/>
              <w:bottom w:w="57" w:type="dxa"/>
              <w:right w:w="57" w:type="dxa"/>
            </w:tcMar>
            <w:vAlign w:val="center"/>
          </w:tcPr>
          <w:p w:rsidR="00704CDD" w:rsidRDefault="009043E4">
            <w:pPr>
              <w:snapToGrid w:val="0"/>
              <w:jc w:val="center"/>
              <w:rPr>
                <w:bCs/>
                <w:sz w:val="22"/>
                <w:szCs w:val="22"/>
              </w:rPr>
            </w:pPr>
            <w:r>
              <w:rPr>
                <w:rFonts w:hint="eastAsia"/>
                <w:bCs/>
                <w:sz w:val="22"/>
                <w:szCs w:val="22"/>
              </w:rPr>
              <w:t>2</w:t>
            </w:r>
          </w:p>
        </w:tc>
        <w:tc>
          <w:tcPr>
            <w:tcW w:w="853" w:type="dxa"/>
            <w:tcMar>
              <w:top w:w="57" w:type="dxa"/>
              <w:left w:w="57" w:type="dxa"/>
              <w:bottom w:w="57" w:type="dxa"/>
              <w:right w:w="57" w:type="dxa"/>
            </w:tcMar>
            <w:vAlign w:val="center"/>
          </w:tcPr>
          <w:p w:rsidR="00704CDD" w:rsidRDefault="009043E4">
            <w:pPr>
              <w:snapToGrid w:val="0"/>
              <w:jc w:val="center"/>
              <w:rPr>
                <w:bCs/>
                <w:sz w:val="22"/>
                <w:szCs w:val="22"/>
              </w:rPr>
            </w:pPr>
            <w:r>
              <w:rPr>
                <w:rFonts w:hint="eastAsia"/>
                <w:bCs/>
                <w:sz w:val="22"/>
                <w:szCs w:val="22"/>
              </w:rPr>
              <w:t>马克思学院</w:t>
            </w:r>
          </w:p>
        </w:tc>
        <w:tc>
          <w:tcPr>
            <w:tcW w:w="519" w:type="dxa"/>
            <w:vMerge/>
            <w:tcMar>
              <w:top w:w="57" w:type="dxa"/>
              <w:left w:w="57" w:type="dxa"/>
              <w:bottom w:w="57" w:type="dxa"/>
              <w:right w:w="57" w:type="dxa"/>
            </w:tcMar>
            <w:vAlign w:val="center"/>
          </w:tcPr>
          <w:p w:rsidR="00704CDD" w:rsidRDefault="00704CDD">
            <w:pPr>
              <w:snapToGrid w:val="0"/>
              <w:jc w:val="center"/>
              <w:rPr>
                <w:sz w:val="22"/>
                <w:szCs w:val="22"/>
              </w:rPr>
            </w:pPr>
          </w:p>
        </w:tc>
      </w:tr>
      <w:tr w:rsidR="00704CDD">
        <w:trPr>
          <w:cantSplit/>
          <w:trHeight w:val="805"/>
        </w:trPr>
        <w:tc>
          <w:tcPr>
            <w:tcW w:w="1702" w:type="dxa"/>
            <w:gridSpan w:val="2"/>
            <w:vMerge/>
            <w:tcMar>
              <w:top w:w="57" w:type="dxa"/>
              <w:left w:w="57" w:type="dxa"/>
              <w:bottom w:w="57" w:type="dxa"/>
              <w:right w:w="57" w:type="dxa"/>
            </w:tcMar>
            <w:vAlign w:val="center"/>
          </w:tcPr>
          <w:p w:rsidR="00704CDD" w:rsidRDefault="00704CDD">
            <w:pPr>
              <w:snapToGrid w:val="0"/>
              <w:spacing w:line="360" w:lineRule="auto"/>
              <w:jc w:val="center"/>
              <w:rPr>
                <w:sz w:val="22"/>
              </w:rPr>
            </w:pPr>
          </w:p>
        </w:tc>
        <w:tc>
          <w:tcPr>
            <w:tcW w:w="1408" w:type="dxa"/>
            <w:tcMar>
              <w:top w:w="57" w:type="dxa"/>
              <w:left w:w="57" w:type="dxa"/>
              <w:bottom w:w="57" w:type="dxa"/>
              <w:right w:w="57" w:type="dxa"/>
            </w:tcMar>
            <w:vAlign w:val="center"/>
          </w:tcPr>
          <w:p w:rsidR="00704CDD" w:rsidRDefault="009043E4">
            <w:pPr>
              <w:snapToGrid w:val="0"/>
              <w:ind w:leftChars="-30" w:left="-61" w:rightChars="-32" w:right="-65"/>
              <w:jc w:val="center"/>
              <w:rPr>
                <w:bCs/>
                <w:sz w:val="22"/>
                <w:szCs w:val="22"/>
              </w:rPr>
            </w:pPr>
            <w:r>
              <w:rPr>
                <w:bCs/>
                <w:sz w:val="22"/>
                <w:szCs w:val="22"/>
              </w:rPr>
              <w:t>02122001</w:t>
            </w:r>
          </w:p>
        </w:tc>
        <w:tc>
          <w:tcPr>
            <w:tcW w:w="1276" w:type="dxa"/>
            <w:tcMar>
              <w:top w:w="57" w:type="dxa"/>
              <w:left w:w="57" w:type="dxa"/>
              <w:bottom w:w="57" w:type="dxa"/>
              <w:right w:w="57" w:type="dxa"/>
            </w:tcMar>
            <w:vAlign w:val="center"/>
          </w:tcPr>
          <w:p w:rsidR="00704CDD" w:rsidRDefault="009043E4">
            <w:pPr>
              <w:snapToGrid w:val="0"/>
              <w:jc w:val="center"/>
              <w:rPr>
                <w:bCs/>
                <w:sz w:val="22"/>
                <w:szCs w:val="22"/>
              </w:rPr>
            </w:pPr>
            <w:r>
              <w:rPr>
                <w:rFonts w:hint="eastAsia"/>
                <w:bCs/>
                <w:sz w:val="22"/>
                <w:szCs w:val="22"/>
              </w:rPr>
              <w:t>马克思主义发展史专题</w:t>
            </w:r>
          </w:p>
        </w:tc>
        <w:tc>
          <w:tcPr>
            <w:tcW w:w="708" w:type="dxa"/>
            <w:tcMar>
              <w:top w:w="57" w:type="dxa"/>
              <w:left w:w="57" w:type="dxa"/>
              <w:bottom w:w="57" w:type="dxa"/>
              <w:right w:w="57" w:type="dxa"/>
            </w:tcMar>
            <w:vAlign w:val="center"/>
          </w:tcPr>
          <w:p w:rsidR="00704CDD" w:rsidRDefault="009043E4">
            <w:pPr>
              <w:snapToGrid w:val="0"/>
              <w:jc w:val="center"/>
              <w:rPr>
                <w:bCs/>
                <w:sz w:val="22"/>
                <w:szCs w:val="22"/>
              </w:rPr>
            </w:pPr>
            <w:r>
              <w:rPr>
                <w:rFonts w:hint="eastAsia"/>
                <w:bCs/>
                <w:sz w:val="22"/>
                <w:szCs w:val="22"/>
              </w:rPr>
              <w:t>3</w:t>
            </w:r>
            <w:r>
              <w:rPr>
                <w:bCs/>
                <w:sz w:val="22"/>
                <w:szCs w:val="22"/>
              </w:rPr>
              <w:t>6</w:t>
            </w:r>
          </w:p>
        </w:tc>
        <w:tc>
          <w:tcPr>
            <w:tcW w:w="690" w:type="dxa"/>
            <w:tcMar>
              <w:top w:w="57" w:type="dxa"/>
              <w:left w:w="57" w:type="dxa"/>
              <w:bottom w:w="57" w:type="dxa"/>
              <w:right w:w="57" w:type="dxa"/>
            </w:tcMar>
            <w:vAlign w:val="center"/>
          </w:tcPr>
          <w:p w:rsidR="00704CDD" w:rsidRDefault="00704CDD">
            <w:pPr>
              <w:snapToGrid w:val="0"/>
              <w:jc w:val="center"/>
              <w:rPr>
                <w:bCs/>
                <w:sz w:val="22"/>
                <w:szCs w:val="22"/>
              </w:rPr>
            </w:pPr>
          </w:p>
        </w:tc>
        <w:tc>
          <w:tcPr>
            <w:tcW w:w="517" w:type="dxa"/>
            <w:tcMar>
              <w:top w:w="57" w:type="dxa"/>
              <w:left w:w="57" w:type="dxa"/>
              <w:bottom w:w="57" w:type="dxa"/>
              <w:right w:w="57" w:type="dxa"/>
            </w:tcMar>
            <w:vAlign w:val="center"/>
          </w:tcPr>
          <w:p w:rsidR="00704CDD" w:rsidRDefault="009043E4">
            <w:pPr>
              <w:snapToGrid w:val="0"/>
              <w:jc w:val="center"/>
              <w:rPr>
                <w:bCs/>
                <w:sz w:val="22"/>
                <w:szCs w:val="22"/>
              </w:rPr>
            </w:pPr>
            <w:r>
              <w:rPr>
                <w:rFonts w:hint="eastAsia"/>
                <w:bCs/>
                <w:sz w:val="22"/>
                <w:szCs w:val="22"/>
              </w:rPr>
              <w:t>2</w:t>
            </w:r>
          </w:p>
        </w:tc>
        <w:tc>
          <w:tcPr>
            <w:tcW w:w="637" w:type="dxa"/>
            <w:tcMar>
              <w:top w:w="57" w:type="dxa"/>
              <w:left w:w="57" w:type="dxa"/>
              <w:bottom w:w="57" w:type="dxa"/>
              <w:right w:w="57" w:type="dxa"/>
            </w:tcMar>
            <w:vAlign w:val="center"/>
          </w:tcPr>
          <w:p w:rsidR="00704CDD" w:rsidRDefault="009043E4">
            <w:pPr>
              <w:snapToGrid w:val="0"/>
              <w:jc w:val="center"/>
              <w:rPr>
                <w:bCs/>
                <w:sz w:val="22"/>
                <w:szCs w:val="22"/>
              </w:rPr>
            </w:pPr>
            <w:r>
              <w:rPr>
                <w:rFonts w:hint="eastAsia"/>
                <w:bCs/>
                <w:sz w:val="22"/>
                <w:szCs w:val="22"/>
              </w:rPr>
              <w:t>1</w:t>
            </w:r>
          </w:p>
        </w:tc>
        <w:tc>
          <w:tcPr>
            <w:tcW w:w="853" w:type="dxa"/>
            <w:tcMar>
              <w:top w:w="57" w:type="dxa"/>
              <w:left w:w="57" w:type="dxa"/>
              <w:bottom w:w="57" w:type="dxa"/>
              <w:right w:w="57" w:type="dxa"/>
            </w:tcMar>
            <w:vAlign w:val="center"/>
          </w:tcPr>
          <w:p w:rsidR="00704CDD" w:rsidRDefault="009043E4">
            <w:pPr>
              <w:snapToGrid w:val="0"/>
              <w:jc w:val="center"/>
              <w:rPr>
                <w:bCs/>
                <w:kern w:val="0"/>
                <w:sz w:val="22"/>
                <w:szCs w:val="22"/>
              </w:rPr>
            </w:pPr>
            <w:r>
              <w:rPr>
                <w:rFonts w:hint="eastAsia"/>
                <w:bCs/>
                <w:kern w:val="0"/>
                <w:sz w:val="22"/>
                <w:szCs w:val="22"/>
              </w:rPr>
              <w:t>马克思学院</w:t>
            </w:r>
          </w:p>
        </w:tc>
        <w:tc>
          <w:tcPr>
            <w:tcW w:w="519" w:type="dxa"/>
            <w:vMerge/>
            <w:tcMar>
              <w:top w:w="57" w:type="dxa"/>
              <w:left w:w="57" w:type="dxa"/>
              <w:bottom w:w="57" w:type="dxa"/>
              <w:right w:w="57" w:type="dxa"/>
            </w:tcMar>
            <w:vAlign w:val="center"/>
          </w:tcPr>
          <w:p w:rsidR="00704CDD" w:rsidRDefault="00704CDD">
            <w:pPr>
              <w:snapToGrid w:val="0"/>
              <w:jc w:val="center"/>
              <w:rPr>
                <w:sz w:val="22"/>
                <w:szCs w:val="22"/>
              </w:rPr>
            </w:pPr>
          </w:p>
        </w:tc>
      </w:tr>
      <w:tr w:rsidR="00704CDD">
        <w:trPr>
          <w:cantSplit/>
          <w:trHeight w:val="927"/>
        </w:trPr>
        <w:tc>
          <w:tcPr>
            <w:tcW w:w="1702" w:type="dxa"/>
            <w:gridSpan w:val="2"/>
            <w:vMerge/>
            <w:tcMar>
              <w:top w:w="57" w:type="dxa"/>
              <w:left w:w="57" w:type="dxa"/>
              <w:bottom w:w="57" w:type="dxa"/>
              <w:right w:w="57" w:type="dxa"/>
            </w:tcMar>
            <w:vAlign w:val="center"/>
          </w:tcPr>
          <w:p w:rsidR="00704CDD" w:rsidRDefault="00704CDD">
            <w:pPr>
              <w:snapToGrid w:val="0"/>
              <w:spacing w:line="360" w:lineRule="auto"/>
              <w:jc w:val="center"/>
              <w:rPr>
                <w:sz w:val="22"/>
              </w:rPr>
            </w:pPr>
          </w:p>
        </w:tc>
        <w:tc>
          <w:tcPr>
            <w:tcW w:w="1408" w:type="dxa"/>
            <w:tcMar>
              <w:top w:w="57" w:type="dxa"/>
              <w:left w:w="57" w:type="dxa"/>
              <w:bottom w:w="57" w:type="dxa"/>
              <w:right w:w="57" w:type="dxa"/>
            </w:tcMar>
            <w:vAlign w:val="center"/>
          </w:tcPr>
          <w:p w:rsidR="00704CDD" w:rsidRDefault="009043E4">
            <w:pPr>
              <w:snapToGrid w:val="0"/>
              <w:ind w:leftChars="-30" w:left="-61" w:rightChars="-32" w:right="-65"/>
              <w:jc w:val="center"/>
              <w:rPr>
                <w:sz w:val="22"/>
              </w:rPr>
            </w:pPr>
            <w:r>
              <w:rPr>
                <w:sz w:val="22"/>
              </w:rPr>
              <w:t>02112028</w:t>
            </w:r>
          </w:p>
        </w:tc>
        <w:tc>
          <w:tcPr>
            <w:tcW w:w="1276" w:type="dxa"/>
            <w:tcMar>
              <w:top w:w="57" w:type="dxa"/>
              <w:left w:w="57" w:type="dxa"/>
              <w:bottom w:w="57" w:type="dxa"/>
              <w:right w:w="57" w:type="dxa"/>
            </w:tcMar>
            <w:vAlign w:val="center"/>
          </w:tcPr>
          <w:p w:rsidR="00704CDD" w:rsidRDefault="009043E4">
            <w:pPr>
              <w:snapToGrid w:val="0"/>
              <w:jc w:val="center"/>
              <w:rPr>
                <w:sz w:val="22"/>
              </w:rPr>
            </w:pPr>
            <w:r>
              <w:rPr>
                <w:rFonts w:hint="eastAsia"/>
                <w:sz w:val="22"/>
                <w:szCs w:val="22"/>
              </w:rPr>
              <w:t>国外</w:t>
            </w:r>
            <w:r>
              <w:rPr>
                <w:sz w:val="22"/>
              </w:rPr>
              <w:t>马克思主义研究</w:t>
            </w:r>
          </w:p>
        </w:tc>
        <w:tc>
          <w:tcPr>
            <w:tcW w:w="708" w:type="dxa"/>
            <w:tcMar>
              <w:top w:w="57" w:type="dxa"/>
              <w:left w:w="57" w:type="dxa"/>
              <w:bottom w:w="57" w:type="dxa"/>
              <w:right w:w="57" w:type="dxa"/>
            </w:tcMar>
            <w:vAlign w:val="center"/>
          </w:tcPr>
          <w:p w:rsidR="00704CDD" w:rsidRDefault="009043E4">
            <w:pPr>
              <w:snapToGrid w:val="0"/>
              <w:jc w:val="center"/>
              <w:rPr>
                <w:sz w:val="22"/>
              </w:rPr>
            </w:pPr>
            <w:r>
              <w:rPr>
                <w:sz w:val="22"/>
              </w:rPr>
              <w:t>36</w:t>
            </w:r>
          </w:p>
        </w:tc>
        <w:tc>
          <w:tcPr>
            <w:tcW w:w="690" w:type="dxa"/>
            <w:tcMar>
              <w:top w:w="57" w:type="dxa"/>
              <w:left w:w="57" w:type="dxa"/>
              <w:bottom w:w="57" w:type="dxa"/>
              <w:right w:w="57" w:type="dxa"/>
            </w:tcMar>
            <w:vAlign w:val="center"/>
          </w:tcPr>
          <w:p w:rsidR="00704CDD" w:rsidRDefault="00704CDD">
            <w:pPr>
              <w:snapToGrid w:val="0"/>
              <w:jc w:val="center"/>
              <w:rPr>
                <w:sz w:val="22"/>
              </w:rPr>
            </w:pPr>
          </w:p>
        </w:tc>
        <w:tc>
          <w:tcPr>
            <w:tcW w:w="517" w:type="dxa"/>
            <w:tcMar>
              <w:top w:w="57" w:type="dxa"/>
              <w:left w:w="57" w:type="dxa"/>
              <w:bottom w:w="57" w:type="dxa"/>
              <w:right w:w="57" w:type="dxa"/>
            </w:tcMar>
            <w:vAlign w:val="center"/>
          </w:tcPr>
          <w:p w:rsidR="00704CDD" w:rsidRDefault="009043E4">
            <w:pPr>
              <w:snapToGrid w:val="0"/>
              <w:jc w:val="center"/>
              <w:rPr>
                <w:sz w:val="22"/>
              </w:rPr>
            </w:pPr>
            <w:r>
              <w:rPr>
                <w:sz w:val="22"/>
              </w:rPr>
              <w:t>2</w:t>
            </w:r>
          </w:p>
        </w:tc>
        <w:tc>
          <w:tcPr>
            <w:tcW w:w="637" w:type="dxa"/>
            <w:tcMar>
              <w:top w:w="57" w:type="dxa"/>
              <w:left w:w="57" w:type="dxa"/>
              <w:bottom w:w="57" w:type="dxa"/>
              <w:right w:w="57" w:type="dxa"/>
            </w:tcMar>
            <w:vAlign w:val="center"/>
          </w:tcPr>
          <w:p w:rsidR="00704CDD" w:rsidRDefault="009043E4">
            <w:pPr>
              <w:snapToGrid w:val="0"/>
              <w:jc w:val="center"/>
              <w:rPr>
                <w:sz w:val="22"/>
              </w:rPr>
            </w:pPr>
            <w:r>
              <w:rPr>
                <w:sz w:val="22"/>
              </w:rPr>
              <w:t>2</w:t>
            </w:r>
          </w:p>
        </w:tc>
        <w:tc>
          <w:tcPr>
            <w:tcW w:w="853" w:type="dxa"/>
            <w:tcMar>
              <w:top w:w="57" w:type="dxa"/>
              <w:left w:w="57" w:type="dxa"/>
              <w:bottom w:w="57" w:type="dxa"/>
              <w:right w:w="57" w:type="dxa"/>
            </w:tcMar>
            <w:vAlign w:val="center"/>
          </w:tcPr>
          <w:p w:rsidR="00704CDD" w:rsidRDefault="009043E4">
            <w:pPr>
              <w:snapToGrid w:val="0"/>
              <w:jc w:val="center"/>
              <w:rPr>
                <w:sz w:val="22"/>
              </w:rPr>
            </w:pPr>
            <w:r>
              <w:rPr>
                <w:kern w:val="0"/>
                <w:sz w:val="22"/>
              </w:rPr>
              <w:t>马克思学院</w:t>
            </w:r>
          </w:p>
        </w:tc>
        <w:tc>
          <w:tcPr>
            <w:tcW w:w="519" w:type="dxa"/>
            <w:vMerge/>
            <w:tcMar>
              <w:top w:w="57" w:type="dxa"/>
              <w:left w:w="57" w:type="dxa"/>
              <w:bottom w:w="57" w:type="dxa"/>
              <w:right w:w="57" w:type="dxa"/>
            </w:tcMar>
            <w:vAlign w:val="center"/>
          </w:tcPr>
          <w:p w:rsidR="00704CDD" w:rsidRDefault="00704CDD">
            <w:pPr>
              <w:snapToGrid w:val="0"/>
              <w:jc w:val="center"/>
              <w:rPr>
                <w:sz w:val="22"/>
                <w:szCs w:val="22"/>
              </w:rPr>
            </w:pPr>
          </w:p>
        </w:tc>
      </w:tr>
      <w:tr w:rsidR="00704CDD">
        <w:trPr>
          <w:cantSplit/>
          <w:trHeight w:val="916"/>
        </w:trPr>
        <w:tc>
          <w:tcPr>
            <w:tcW w:w="1702" w:type="dxa"/>
            <w:gridSpan w:val="2"/>
            <w:vMerge/>
            <w:tcMar>
              <w:top w:w="57" w:type="dxa"/>
              <w:left w:w="57" w:type="dxa"/>
              <w:bottom w:w="57" w:type="dxa"/>
              <w:right w:w="57" w:type="dxa"/>
            </w:tcMar>
            <w:vAlign w:val="center"/>
          </w:tcPr>
          <w:p w:rsidR="00704CDD" w:rsidRDefault="00704CDD">
            <w:pPr>
              <w:snapToGrid w:val="0"/>
              <w:spacing w:line="360" w:lineRule="auto"/>
              <w:jc w:val="center"/>
              <w:rPr>
                <w:sz w:val="22"/>
              </w:rPr>
            </w:pPr>
          </w:p>
        </w:tc>
        <w:tc>
          <w:tcPr>
            <w:tcW w:w="1408"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02112017</w:t>
            </w:r>
          </w:p>
        </w:tc>
        <w:tc>
          <w:tcPr>
            <w:tcW w:w="1276" w:type="dxa"/>
            <w:tcMar>
              <w:top w:w="57" w:type="dxa"/>
              <w:left w:w="57" w:type="dxa"/>
              <w:bottom w:w="57" w:type="dxa"/>
              <w:right w:w="57" w:type="dxa"/>
            </w:tcMar>
            <w:vAlign w:val="center"/>
          </w:tcPr>
          <w:p w:rsidR="00704CDD" w:rsidRDefault="009043E4">
            <w:pPr>
              <w:jc w:val="center"/>
              <w:rPr>
                <w:bCs/>
                <w:sz w:val="22"/>
                <w:szCs w:val="22"/>
              </w:rPr>
            </w:pPr>
            <w:r>
              <w:rPr>
                <w:bCs/>
                <w:sz w:val="22"/>
                <w:szCs w:val="22"/>
              </w:rPr>
              <w:t>新时代思想政治教育理论与实践研究</w:t>
            </w:r>
          </w:p>
        </w:tc>
        <w:tc>
          <w:tcPr>
            <w:tcW w:w="708"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36</w:t>
            </w:r>
          </w:p>
        </w:tc>
        <w:tc>
          <w:tcPr>
            <w:tcW w:w="690" w:type="dxa"/>
            <w:tcMar>
              <w:top w:w="57" w:type="dxa"/>
              <w:left w:w="57" w:type="dxa"/>
              <w:bottom w:w="57" w:type="dxa"/>
              <w:right w:w="57" w:type="dxa"/>
            </w:tcMar>
            <w:vAlign w:val="center"/>
          </w:tcPr>
          <w:p w:rsidR="00704CDD" w:rsidRDefault="00704CDD">
            <w:pPr>
              <w:snapToGrid w:val="0"/>
              <w:jc w:val="center"/>
              <w:rPr>
                <w:sz w:val="22"/>
                <w:szCs w:val="22"/>
              </w:rPr>
            </w:pPr>
          </w:p>
        </w:tc>
        <w:tc>
          <w:tcPr>
            <w:tcW w:w="517"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2</w:t>
            </w:r>
          </w:p>
        </w:tc>
        <w:tc>
          <w:tcPr>
            <w:tcW w:w="637"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2</w:t>
            </w:r>
          </w:p>
        </w:tc>
        <w:tc>
          <w:tcPr>
            <w:tcW w:w="853"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马克思学院</w:t>
            </w:r>
          </w:p>
        </w:tc>
        <w:tc>
          <w:tcPr>
            <w:tcW w:w="519" w:type="dxa"/>
            <w:vMerge/>
            <w:tcMar>
              <w:top w:w="57" w:type="dxa"/>
              <w:left w:w="57" w:type="dxa"/>
              <w:bottom w:w="57" w:type="dxa"/>
              <w:right w:w="57" w:type="dxa"/>
            </w:tcMar>
            <w:vAlign w:val="center"/>
          </w:tcPr>
          <w:p w:rsidR="00704CDD" w:rsidRDefault="00704CDD">
            <w:pPr>
              <w:snapToGrid w:val="0"/>
              <w:jc w:val="center"/>
              <w:rPr>
                <w:sz w:val="22"/>
                <w:szCs w:val="22"/>
              </w:rPr>
            </w:pPr>
          </w:p>
        </w:tc>
      </w:tr>
      <w:tr w:rsidR="00704CDD">
        <w:trPr>
          <w:cantSplit/>
          <w:trHeight w:val="1134"/>
        </w:trPr>
        <w:tc>
          <w:tcPr>
            <w:tcW w:w="1702" w:type="dxa"/>
            <w:gridSpan w:val="2"/>
            <w:vMerge/>
            <w:tcMar>
              <w:top w:w="57" w:type="dxa"/>
              <w:left w:w="57" w:type="dxa"/>
              <w:bottom w:w="57" w:type="dxa"/>
              <w:right w:w="57" w:type="dxa"/>
            </w:tcMar>
            <w:vAlign w:val="center"/>
          </w:tcPr>
          <w:p w:rsidR="00704CDD" w:rsidRDefault="00704CDD">
            <w:pPr>
              <w:snapToGrid w:val="0"/>
              <w:spacing w:line="360" w:lineRule="auto"/>
              <w:jc w:val="center"/>
              <w:rPr>
                <w:sz w:val="22"/>
              </w:rPr>
            </w:pPr>
          </w:p>
        </w:tc>
        <w:tc>
          <w:tcPr>
            <w:tcW w:w="1408"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02112018</w:t>
            </w:r>
          </w:p>
        </w:tc>
        <w:tc>
          <w:tcPr>
            <w:tcW w:w="1276" w:type="dxa"/>
            <w:tcMar>
              <w:top w:w="57" w:type="dxa"/>
              <w:left w:w="57" w:type="dxa"/>
              <w:bottom w:w="57" w:type="dxa"/>
              <w:right w:w="57" w:type="dxa"/>
            </w:tcMar>
            <w:vAlign w:val="center"/>
          </w:tcPr>
          <w:p w:rsidR="00704CDD" w:rsidRDefault="009043E4">
            <w:pPr>
              <w:jc w:val="center"/>
              <w:rPr>
                <w:bCs/>
                <w:sz w:val="22"/>
                <w:szCs w:val="22"/>
              </w:rPr>
            </w:pPr>
            <w:r>
              <w:rPr>
                <w:bCs/>
                <w:sz w:val="22"/>
                <w:szCs w:val="22"/>
              </w:rPr>
              <w:t>《马克思主义基本原理》课程教学与研究</w:t>
            </w:r>
          </w:p>
        </w:tc>
        <w:tc>
          <w:tcPr>
            <w:tcW w:w="708"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36</w:t>
            </w:r>
          </w:p>
        </w:tc>
        <w:tc>
          <w:tcPr>
            <w:tcW w:w="690" w:type="dxa"/>
            <w:tcMar>
              <w:top w:w="57" w:type="dxa"/>
              <w:left w:w="57" w:type="dxa"/>
              <w:bottom w:w="57" w:type="dxa"/>
              <w:right w:w="57" w:type="dxa"/>
            </w:tcMar>
            <w:vAlign w:val="center"/>
          </w:tcPr>
          <w:p w:rsidR="00704CDD" w:rsidRDefault="00704CDD">
            <w:pPr>
              <w:snapToGrid w:val="0"/>
              <w:spacing w:line="360" w:lineRule="auto"/>
              <w:jc w:val="center"/>
              <w:rPr>
                <w:sz w:val="22"/>
                <w:szCs w:val="22"/>
              </w:rPr>
            </w:pPr>
          </w:p>
        </w:tc>
        <w:tc>
          <w:tcPr>
            <w:tcW w:w="517"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2</w:t>
            </w:r>
          </w:p>
        </w:tc>
        <w:tc>
          <w:tcPr>
            <w:tcW w:w="637"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2</w:t>
            </w:r>
          </w:p>
        </w:tc>
        <w:tc>
          <w:tcPr>
            <w:tcW w:w="853"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马克思学院</w:t>
            </w:r>
          </w:p>
        </w:tc>
        <w:tc>
          <w:tcPr>
            <w:tcW w:w="519" w:type="dxa"/>
            <w:vMerge/>
            <w:tcMar>
              <w:top w:w="57" w:type="dxa"/>
              <w:left w:w="57" w:type="dxa"/>
              <w:bottom w:w="57" w:type="dxa"/>
              <w:right w:w="57" w:type="dxa"/>
            </w:tcMar>
            <w:vAlign w:val="center"/>
          </w:tcPr>
          <w:p w:rsidR="00704CDD" w:rsidRDefault="00704CDD">
            <w:pPr>
              <w:snapToGrid w:val="0"/>
              <w:spacing w:line="360" w:lineRule="auto"/>
              <w:jc w:val="center"/>
              <w:rPr>
                <w:sz w:val="22"/>
                <w:szCs w:val="22"/>
              </w:rPr>
            </w:pPr>
          </w:p>
        </w:tc>
      </w:tr>
      <w:tr w:rsidR="00704CDD">
        <w:trPr>
          <w:cantSplit/>
          <w:trHeight w:val="397"/>
        </w:trPr>
        <w:tc>
          <w:tcPr>
            <w:tcW w:w="1702" w:type="dxa"/>
            <w:gridSpan w:val="2"/>
            <w:vMerge/>
            <w:tcMar>
              <w:top w:w="57" w:type="dxa"/>
              <w:left w:w="57" w:type="dxa"/>
              <w:bottom w:w="57" w:type="dxa"/>
              <w:right w:w="57" w:type="dxa"/>
            </w:tcMar>
            <w:vAlign w:val="center"/>
          </w:tcPr>
          <w:p w:rsidR="00704CDD" w:rsidRDefault="00704CDD">
            <w:pPr>
              <w:snapToGrid w:val="0"/>
              <w:spacing w:line="360" w:lineRule="auto"/>
              <w:jc w:val="center"/>
              <w:rPr>
                <w:sz w:val="22"/>
              </w:rPr>
            </w:pPr>
          </w:p>
        </w:tc>
        <w:tc>
          <w:tcPr>
            <w:tcW w:w="1408"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02112020</w:t>
            </w:r>
          </w:p>
        </w:tc>
        <w:tc>
          <w:tcPr>
            <w:tcW w:w="1276" w:type="dxa"/>
            <w:tcMar>
              <w:top w:w="57" w:type="dxa"/>
              <w:left w:w="57" w:type="dxa"/>
              <w:bottom w:w="57" w:type="dxa"/>
              <w:right w:w="57" w:type="dxa"/>
            </w:tcMar>
            <w:vAlign w:val="center"/>
          </w:tcPr>
          <w:p w:rsidR="00704CDD" w:rsidRDefault="009043E4">
            <w:pPr>
              <w:jc w:val="center"/>
              <w:rPr>
                <w:bCs/>
                <w:sz w:val="22"/>
                <w:szCs w:val="22"/>
              </w:rPr>
            </w:pPr>
            <w:r>
              <w:rPr>
                <w:bCs/>
                <w:sz w:val="22"/>
                <w:szCs w:val="22"/>
              </w:rPr>
              <w:t>《毛泽东思想和中国特色社会主义理论体系概论》课程教学与研究</w:t>
            </w:r>
          </w:p>
        </w:tc>
        <w:tc>
          <w:tcPr>
            <w:tcW w:w="708"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36</w:t>
            </w:r>
          </w:p>
        </w:tc>
        <w:tc>
          <w:tcPr>
            <w:tcW w:w="690" w:type="dxa"/>
            <w:tcMar>
              <w:top w:w="57" w:type="dxa"/>
              <w:left w:w="57" w:type="dxa"/>
              <w:bottom w:w="57" w:type="dxa"/>
              <w:right w:w="57" w:type="dxa"/>
            </w:tcMar>
            <w:vAlign w:val="center"/>
          </w:tcPr>
          <w:p w:rsidR="00704CDD" w:rsidRDefault="00704CDD">
            <w:pPr>
              <w:snapToGrid w:val="0"/>
              <w:spacing w:line="360" w:lineRule="auto"/>
              <w:jc w:val="center"/>
              <w:rPr>
                <w:sz w:val="22"/>
                <w:szCs w:val="22"/>
              </w:rPr>
            </w:pPr>
          </w:p>
        </w:tc>
        <w:tc>
          <w:tcPr>
            <w:tcW w:w="517"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2</w:t>
            </w:r>
          </w:p>
        </w:tc>
        <w:tc>
          <w:tcPr>
            <w:tcW w:w="637"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2</w:t>
            </w:r>
          </w:p>
        </w:tc>
        <w:tc>
          <w:tcPr>
            <w:tcW w:w="853"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马克思学院</w:t>
            </w:r>
          </w:p>
        </w:tc>
        <w:tc>
          <w:tcPr>
            <w:tcW w:w="519" w:type="dxa"/>
            <w:vMerge/>
            <w:tcMar>
              <w:top w:w="57" w:type="dxa"/>
              <w:left w:w="57" w:type="dxa"/>
              <w:bottom w:w="57" w:type="dxa"/>
              <w:right w:w="57" w:type="dxa"/>
            </w:tcMar>
            <w:vAlign w:val="center"/>
          </w:tcPr>
          <w:p w:rsidR="00704CDD" w:rsidRDefault="00704CDD">
            <w:pPr>
              <w:snapToGrid w:val="0"/>
              <w:spacing w:line="360" w:lineRule="auto"/>
              <w:jc w:val="center"/>
              <w:rPr>
                <w:sz w:val="22"/>
                <w:szCs w:val="22"/>
              </w:rPr>
            </w:pPr>
          </w:p>
        </w:tc>
      </w:tr>
      <w:tr w:rsidR="00704CDD">
        <w:trPr>
          <w:cantSplit/>
          <w:trHeight w:val="255"/>
        </w:trPr>
        <w:tc>
          <w:tcPr>
            <w:tcW w:w="1702" w:type="dxa"/>
            <w:gridSpan w:val="2"/>
            <w:vMerge/>
            <w:tcMar>
              <w:top w:w="57" w:type="dxa"/>
              <w:left w:w="57" w:type="dxa"/>
              <w:bottom w:w="57" w:type="dxa"/>
              <w:right w:w="57" w:type="dxa"/>
            </w:tcMar>
            <w:vAlign w:val="center"/>
          </w:tcPr>
          <w:p w:rsidR="00704CDD" w:rsidRDefault="00704CDD">
            <w:pPr>
              <w:snapToGrid w:val="0"/>
              <w:spacing w:line="360" w:lineRule="auto"/>
              <w:jc w:val="center"/>
              <w:rPr>
                <w:sz w:val="22"/>
              </w:rPr>
            </w:pPr>
          </w:p>
        </w:tc>
        <w:tc>
          <w:tcPr>
            <w:tcW w:w="1408"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02112030</w:t>
            </w:r>
          </w:p>
        </w:tc>
        <w:tc>
          <w:tcPr>
            <w:tcW w:w="1276" w:type="dxa"/>
            <w:tcMar>
              <w:top w:w="57" w:type="dxa"/>
              <w:left w:w="57" w:type="dxa"/>
              <w:bottom w:w="57" w:type="dxa"/>
              <w:right w:w="57" w:type="dxa"/>
            </w:tcMar>
            <w:vAlign w:val="center"/>
          </w:tcPr>
          <w:p w:rsidR="00704CDD" w:rsidRDefault="009043E4">
            <w:pPr>
              <w:jc w:val="center"/>
              <w:rPr>
                <w:sz w:val="22"/>
                <w:szCs w:val="22"/>
              </w:rPr>
            </w:pPr>
            <w:r>
              <w:rPr>
                <w:sz w:val="22"/>
                <w:szCs w:val="22"/>
              </w:rPr>
              <w:t>《思想道德与</w:t>
            </w:r>
            <w:r>
              <w:rPr>
                <w:rFonts w:hint="eastAsia"/>
                <w:sz w:val="22"/>
                <w:szCs w:val="22"/>
              </w:rPr>
              <w:t>法治</w:t>
            </w:r>
            <w:r>
              <w:rPr>
                <w:sz w:val="22"/>
                <w:szCs w:val="22"/>
              </w:rPr>
              <w:t>》课程教学与研究</w:t>
            </w:r>
          </w:p>
        </w:tc>
        <w:tc>
          <w:tcPr>
            <w:tcW w:w="708"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36</w:t>
            </w:r>
          </w:p>
        </w:tc>
        <w:tc>
          <w:tcPr>
            <w:tcW w:w="690" w:type="dxa"/>
            <w:tcMar>
              <w:top w:w="57" w:type="dxa"/>
              <w:left w:w="57" w:type="dxa"/>
              <w:bottom w:w="57" w:type="dxa"/>
              <w:right w:w="57" w:type="dxa"/>
            </w:tcMar>
            <w:vAlign w:val="center"/>
          </w:tcPr>
          <w:p w:rsidR="00704CDD" w:rsidRDefault="00704CDD">
            <w:pPr>
              <w:snapToGrid w:val="0"/>
              <w:spacing w:line="360" w:lineRule="auto"/>
              <w:jc w:val="center"/>
              <w:rPr>
                <w:sz w:val="22"/>
                <w:szCs w:val="22"/>
              </w:rPr>
            </w:pPr>
          </w:p>
        </w:tc>
        <w:tc>
          <w:tcPr>
            <w:tcW w:w="517"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2</w:t>
            </w:r>
          </w:p>
        </w:tc>
        <w:tc>
          <w:tcPr>
            <w:tcW w:w="637"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2</w:t>
            </w:r>
          </w:p>
        </w:tc>
        <w:tc>
          <w:tcPr>
            <w:tcW w:w="853"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马克思学院</w:t>
            </w:r>
          </w:p>
        </w:tc>
        <w:tc>
          <w:tcPr>
            <w:tcW w:w="519" w:type="dxa"/>
            <w:vMerge/>
            <w:tcMar>
              <w:top w:w="57" w:type="dxa"/>
              <w:left w:w="57" w:type="dxa"/>
              <w:bottom w:w="57" w:type="dxa"/>
              <w:right w:w="57" w:type="dxa"/>
            </w:tcMar>
            <w:vAlign w:val="center"/>
          </w:tcPr>
          <w:p w:rsidR="00704CDD" w:rsidRDefault="00704CDD">
            <w:pPr>
              <w:snapToGrid w:val="0"/>
              <w:spacing w:line="360" w:lineRule="auto"/>
              <w:jc w:val="center"/>
              <w:rPr>
                <w:sz w:val="22"/>
                <w:szCs w:val="22"/>
              </w:rPr>
            </w:pPr>
          </w:p>
        </w:tc>
      </w:tr>
      <w:tr w:rsidR="00704CDD">
        <w:trPr>
          <w:cantSplit/>
          <w:trHeight w:val="300"/>
        </w:trPr>
        <w:tc>
          <w:tcPr>
            <w:tcW w:w="1702" w:type="dxa"/>
            <w:gridSpan w:val="2"/>
            <w:vMerge/>
            <w:tcMar>
              <w:top w:w="57" w:type="dxa"/>
              <w:left w:w="57" w:type="dxa"/>
              <w:bottom w:w="57" w:type="dxa"/>
              <w:right w:w="57" w:type="dxa"/>
            </w:tcMar>
            <w:vAlign w:val="center"/>
          </w:tcPr>
          <w:p w:rsidR="00704CDD" w:rsidRDefault="00704CDD">
            <w:pPr>
              <w:snapToGrid w:val="0"/>
              <w:spacing w:line="360" w:lineRule="auto"/>
              <w:jc w:val="center"/>
              <w:rPr>
                <w:sz w:val="22"/>
              </w:rPr>
            </w:pPr>
          </w:p>
        </w:tc>
        <w:tc>
          <w:tcPr>
            <w:tcW w:w="1408"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02112021</w:t>
            </w:r>
          </w:p>
        </w:tc>
        <w:tc>
          <w:tcPr>
            <w:tcW w:w="1276" w:type="dxa"/>
            <w:tcMar>
              <w:top w:w="57" w:type="dxa"/>
              <w:left w:w="57" w:type="dxa"/>
              <w:bottom w:w="57" w:type="dxa"/>
              <w:right w:w="57" w:type="dxa"/>
            </w:tcMar>
            <w:vAlign w:val="center"/>
          </w:tcPr>
          <w:p w:rsidR="00704CDD" w:rsidRDefault="009043E4">
            <w:pPr>
              <w:jc w:val="center"/>
              <w:rPr>
                <w:bCs/>
                <w:sz w:val="22"/>
                <w:szCs w:val="22"/>
              </w:rPr>
            </w:pPr>
            <w:r>
              <w:rPr>
                <w:bCs/>
                <w:sz w:val="22"/>
                <w:szCs w:val="22"/>
              </w:rPr>
              <w:t>《中国近现代史纲要》课程教学与研究</w:t>
            </w:r>
          </w:p>
        </w:tc>
        <w:tc>
          <w:tcPr>
            <w:tcW w:w="708"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36</w:t>
            </w:r>
          </w:p>
        </w:tc>
        <w:tc>
          <w:tcPr>
            <w:tcW w:w="690" w:type="dxa"/>
            <w:tcMar>
              <w:top w:w="57" w:type="dxa"/>
              <w:left w:w="57" w:type="dxa"/>
              <w:bottom w:w="57" w:type="dxa"/>
              <w:right w:w="57" w:type="dxa"/>
            </w:tcMar>
            <w:vAlign w:val="center"/>
          </w:tcPr>
          <w:p w:rsidR="00704CDD" w:rsidRDefault="00704CDD">
            <w:pPr>
              <w:snapToGrid w:val="0"/>
              <w:spacing w:line="360" w:lineRule="auto"/>
              <w:jc w:val="center"/>
              <w:rPr>
                <w:sz w:val="22"/>
                <w:szCs w:val="22"/>
              </w:rPr>
            </w:pPr>
          </w:p>
        </w:tc>
        <w:tc>
          <w:tcPr>
            <w:tcW w:w="517"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2</w:t>
            </w:r>
          </w:p>
        </w:tc>
        <w:tc>
          <w:tcPr>
            <w:tcW w:w="637"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2</w:t>
            </w:r>
          </w:p>
        </w:tc>
        <w:tc>
          <w:tcPr>
            <w:tcW w:w="853"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马克思学院</w:t>
            </w:r>
          </w:p>
        </w:tc>
        <w:tc>
          <w:tcPr>
            <w:tcW w:w="519" w:type="dxa"/>
            <w:vMerge/>
            <w:tcMar>
              <w:top w:w="57" w:type="dxa"/>
              <w:left w:w="57" w:type="dxa"/>
              <w:bottom w:w="57" w:type="dxa"/>
              <w:right w:w="57" w:type="dxa"/>
            </w:tcMar>
            <w:vAlign w:val="center"/>
          </w:tcPr>
          <w:p w:rsidR="00704CDD" w:rsidRDefault="00704CDD">
            <w:pPr>
              <w:snapToGrid w:val="0"/>
              <w:spacing w:line="360" w:lineRule="auto"/>
              <w:jc w:val="center"/>
              <w:rPr>
                <w:sz w:val="22"/>
                <w:szCs w:val="22"/>
              </w:rPr>
            </w:pPr>
          </w:p>
        </w:tc>
      </w:tr>
      <w:tr w:rsidR="00704CDD">
        <w:trPr>
          <w:cantSplit/>
          <w:trHeight w:val="300"/>
        </w:trPr>
        <w:tc>
          <w:tcPr>
            <w:tcW w:w="1702" w:type="dxa"/>
            <w:gridSpan w:val="2"/>
            <w:vMerge/>
            <w:tcMar>
              <w:top w:w="57" w:type="dxa"/>
              <w:left w:w="57" w:type="dxa"/>
              <w:bottom w:w="57" w:type="dxa"/>
              <w:right w:w="57" w:type="dxa"/>
            </w:tcMar>
            <w:vAlign w:val="center"/>
          </w:tcPr>
          <w:p w:rsidR="00704CDD" w:rsidRDefault="00704CDD">
            <w:pPr>
              <w:snapToGrid w:val="0"/>
              <w:spacing w:line="360" w:lineRule="auto"/>
              <w:jc w:val="center"/>
              <w:rPr>
                <w:sz w:val="22"/>
              </w:rPr>
            </w:pPr>
          </w:p>
        </w:tc>
        <w:tc>
          <w:tcPr>
            <w:tcW w:w="1408"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02112022</w:t>
            </w:r>
          </w:p>
        </w:tc>
        <w:tc>
          <w:tcPr>
            <w:tcW w:w="1276" w:type="dxa"/>
            <w:tcMar>
              <w:top w:w="57" w:type="dxa"/>
              <w:left w:w="57" w:type="dxa"/>
              <w:bottom w:w="57" w:type="dxa"/>
              <w:right w:w="57" w:type="dxa"/>
            </w:tcMar>
            <w:vAlign w:val="center"/>
          </w:tcPr>
          <w:p w:rsidR="00704CDD" w:rsidRDefault="009043E4">
            <w:pPr>
              <w:jc w:val="center"/>
              <w:rPr>
                <w:bCs/>
                <w:sz w:val="22"/>
                <w:szCs w:val="22"/>
              </w:rPr>
            </w:pPr>
            <w:r>
              <w:rPr>
                <w:bCs/>
                <w:sz w:val="22"/>
                <w:szCs w:val="22"/>
              </w:rPr>
              <w:t>《形势与政策》课程教学与研究</w:t>
            </w:r>
          </w:p>
        </w:tc>
        <w:tc>
          <w:tcPr>
            <w:tcW w:w="708"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36</w:t>
            </w:r>
          </w:p>
        </w:tc>
        <w:tc>
          <w:tcPr>
            <w:tcW w:w="690" w:type="dxa"/>
            <w:tcMar>
              <w:top w:w="57" w:type="dxa"/>
              <w:left w:w="57" w:type="dxa"/>
              <w:bottom w:w="57" w:type="dxa"/>
              <w:right w:w="57" w:type="dxa"/>
            </w:tcMar>
            <w:vAlign w:val="center"/>
          </w:tcPr>
          <w:p w:rsidR="00704CDD" w:rsidRDefault="00704CDD">
            <w:pPr>
              <w:snapToGrid w:val="0"/>
              <w:spacing w:line="360" w:lineRule="auto"/>
              <w:jc w:val="center"/>
              <w:rPr>
                <w:sz w:val="22"/>
                <w:szCs w:val="22"/>
              </w:rPr>
            </w:pPr>
          </w:p>
        </w:tc>
        <w:tc>
          <w:tcPr>
            <w:tcW w:w="517"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2</w:t>
            </w:r>
          </w:p>
        </w:tc>
        <w:tc>
          <w:tcPr>
            <w:tcW w:w="637"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2</w:t>
            </w:r>
          </w:p>
        </w:tc>
        <w:tc>
          <w:tcPr>
            <w:tcW w:w="853"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马克思学院</w:t>
            </w:r>
          </w:p>
        </w:tc>
        <w:tc>
          <w:tcPr>
            <w:tcW w:w="519" w:type="dxa"/>
            <w:vMerge/>
            <w:tcMar>
              <w:top w:w="57" w:type="dxa"/>
              <w:left w:w="57" w:type="dxa"/>
              <w:bottom w:w="57" w:type="dxa"/>
              <w:right w:w="57" w:type="dxa"/>
            </w:tcMar>
            <w:vAlign w:val="center"/>
          </w:tcPr>
          <w:p w:rsidR="00704CDD" w:rsidRDefault="00704CDD">
            <w:pPr>
              <w:snapToGrid w:val="0"/>
              <w:spacing w:line="360" w:lineRule="auto"/>
              <w:jc w:val="center"/>
              <w:rPr>
                <w:sz w:val="22"/>
                <w:szCs w:val="22"/>
              </w:rPr>
            </w:pPr>
          </w:p>
        </w:tc>
      </w:tr>
      <w:tr w:rsidR="00704CDD">
        <w:trPr>
          <w:cantSplit/>
          <w:trHeight w:val="810"/>
        </w:trPr>
        <w:tc>
          <w:tcPr>
            <w:tcW w:w="1702" w:type="dxa"/>
            <w:gridSpan w:val="2"/>
            <w:vMerge/>
            <w:tcMar>
              <w:top w:w="57" w:type="dxa"/>
              <w:left w:w="57" w:type="dxa"/>
              <w:bottom w:w="57" w:type="dxa"/>
              <w:right w:w="57" w:type="dxa"/>
            </w:tcMar>
            <w:vAlign w:val="center"/>
          </w:tcPr>
          <w:p w:rsidR="00704CDD" w:rsidRDefault="00704CDD">
            <w:pPr>
              <w:snapToGrid w:val="0"/>
              <w:spacing w:line="360" w:lineRule="auto"/>
              <w:jc w:val="center"/>
              <w:rPr>
                <w:sz w:val="22"/>
              </w:rPr>
            </w:pPr>
          </w:p>
        </w:tc>
        <w:tc>
          <w:tcPr>
            <w:tcW w:w="1408"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02112023</w:t>
            </w:r>
          </w:p>
        </w:tc>
        <w:tc>
          <w:tcPr>
            <w:tcW w:w="1276" w:type="dxa"/>
            <w:tcMar>
              <w:top w:w="57" w:type="dxa"/>
              <w:left w:w="57" w:type="dxa"/>
              <w:bottom w:w="57" w:type="dxa"/>
              <w:right w:w="57" w:type="dxa"/>
            </w:tcMar>
            <w:vAlign w:val="center"/>
          </w:tcPr>
          <w:p w:rsidR="00704CDD" w:rsidRDefault="009043E4">
            <w:pPr>
              <w:jc w:val="center"/>
              <w:rPr>
                <w:bCs/>
                <w:sz w:val="22"/>
                <w:szCs w:val="22"/>
              </w:rPr>
            </w:pPr>
            <w:r>
              <w:rPr>
                <w:bCs/>
                <w:sz w:val="22"/>
                <w:szCs w:val="22"/>
              </w:rPr>
              <w:t>研究生思想政治理论课教学与研究</w:t>
            </w:r>
          </w:p>
        </w:tc>
        <w:tc>
          <w:tcPr>
            <w:tcW w:w="708"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36</w:t>
            </w:r>
          </w:p>
        </w:tc>
        <w:tc>
          <w:tcPr>
            <w:tcW w:w="690" w:type="dxa"/>
            <w:tcMar>
              <w:top w:w="57" w:type="dxa"/>
              <w:left w:w="57" w:type="dxa"/>
              <w:bottom w:w="57" w:type="dxa"/>
              <w:right w:w="57" w:type="dxa"/>
            </w:tcMar>
            <w:vAlign w:val="center"/>
          </w:tcPr>
          <w:p w:rsidR="00704CDD" w:rsidRDefault="00704CDD">
            <w:pPr>
              <w:snapToGrid w:val="0"/>
              <w:spacing w:line="360" w:lineRule="auto"/>
              <w:jc w:val="center"/>
              <w:rPr>
                <w:sz w:val="22"/>
                <w:szCs w:val="22"/>
              </w:rPr>
            </w:pPr>
          </w:p>
        </w:tc>
        <w:tc>
          <w:tcPr>
            <w:tcW w:w="517"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2</w:t>
            </w:r>
          </w:p>
        </w:tc>
        <w:tc>
          <w:tcPr>
            <w:tcW w:w="637"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2</w:t>
            </w:r>
          </w:p>
        </w:tc>
        <w:tc>
          <w:tcPr>
            <w:tcW w:w="853"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马克思学院</w:t>
            </w:r>
          </w:p>
        </w:tc>
        <w:tc>
          <w:tcPr>
            <w:tcW w:w="519" w:type="dxa"/>
            <w:vMerge/>
            <w:tcMar>
              <w:top w:w="57" w:type="dxa"/>
              <w:left w:w="57" w:type="dxa"/>
              <w:bottom w:w="57" w:type="dxa"/>
              <w:right w:w="57" w:type="dxa"/>
            </w:tcMar>
            <w:vAlign w:val="center"/>
          </w:tcPr>
          <w:p w:rsidR="00704CDD" w:rsidRDefault="00704CDD">
            <w:pPr>
              <w:snapToGrid w:val="0"/>
              <w:spacing w:line="360" w:lineRule="auto"/>
              <w:jc w:val="center"/>
              <w:rPr>
                <w:sz w:val="22"/>
                <w:szCs w:val="22"/>
              </w:rPr>
            </w:pPr>
          </w:p>
        </w:tc>
      </w:tr>
      <w:tr w:rsidR="00704CDD">
        <w:trPr>
          <w:cantSplit/>
          <w:trHeight w:val="210"/>
        </w:trPr>
        <w:tc>
          <w:tcPr>
            <w:tcW w:w="1702" w:type="dxa"/>
            <w:gridSpan w:val="2"/>
            <w:vMerge/>
            <w:tcMar>
              <w:top w:w="57" w:type="dxa"/>
              <w:left w:w="57" w:type="dxa"/>
              <w:bottom w:w="57" w:type="dxa"/>
              <w:right w:w="57" w:type="dxa"/>
            </w:tcMar>
            <w:vAlign w:val="center"/>
          </w:tcPr>
          <w:p w:rsidR="00704CDD" w:rsidRDefault="00704CDD">
            <w:pPr>
              <w:snapToGrid w:val="0"/>
              <w:spacing w:line="360" w:lineRule="auto"/>
              <w:jc w:val="center"/>
              <w:rPr>
                <w:sz w:val="22"/>
              </w:rPr>
            </w:pPr>
          </w:p>
        </w:tc>
        <w:tc>
          <w:tcPr>
            <w:tcW w:w="1408" w:type="dxa"/>
            <w:tcMar>
              <w:top w:w="57" w:type="dxa"/>
              <w:left w:w="57" w:type="dxa"/>
              <w:bottom w:w="57" w:type="dxa"/>
              <w:right w:w="57" w:type="dxa"/>
            </w:tcMar>
            <w:vAlign w:val="center"/>
          </w:tcPr>
          <w:p w:rsidR="00704CDD" w:rsidRDefault="009043E4">
            <w:pPr>
              <w:ind w:leftChars="-50" w:left="-101" w:rightChars="-50" w:right="-101"/>
              <w:jc w:val="center"/>
              <w:rPr>
                <w:bCs/>
                <w:sz w:val="22"/>
                <w:szCs w:val="22"/>
              </w:rPr>
            </w:pPr>
            <w:r>
              <w:rPr>
                <w:bCs/>
                <w:sz w:val="22"/>
                <w:szCs w:val="22"/>
              </w:rPr>
              <w:t>00423002</w:t>
            </w:r>
          </w:p>
        </w:tc>
        <w:tc>
          <w:tcPr>
            <w:tcW w:w="1276" w:type="dxa"/>
            <w:tcMar>
              <w:top w:w="57" w:type="dxa"/>
              <w:left w:w="57" w:type="dxa"/>
              <w:bottom w:w="57" w:type="dxa"/>
              <w:right w:w="57" w:type="dxa"/>
            </w:tcMar>
            <w:vAlign w:val="center"/>
          </w:tcPr>
          <w:p w:rsidR="00704CDD" w:rsidRDefault="009043E4">
            <w:pPr>
              <w:jc w:val="center"/>
              <w:rPr>
                <w:bCs/>
                <w:sz w:val="22"/>
                <w:szCs w:val="22"/>
              </w:rPr>
            </w:pPr>
            <w:r>
              <w:rPr>
                <w:bCs/>
                <w:sz w:val="22"/>
                <w:szCs w:val="22"/>
              </w:rPr>
              <w:t>人工智能前沿</w:t>
            </w:r>
          </w:p>
        </w:tc>
        <w:tc>
          <w:tcPr>
            <w:tcW w:w="708" w:type="dxa"/>
            <w:tcMar>
              <w:top w:w="57" w:type="dxa"/>
              <w:left w:w="57" w:type="dxa"/>
              <w:bottom w:w="57" w:type="dxa"/>
              <w:right w:w="57" w:type="dxa"/>
            </w:tcMar>
            <w:vAlign w:val="center"/>
          </w:tcPr>
          <w:p w:rsidR="00704CDD" w:rsidRDefault="009043E4">
            <w:pPr>
              <w:jc w:val="center"/>
              <w:rPr>
                <w:bCs/>
                <w:sz w:val="22"/>
                <w:szCs w:val="22"/>
              </w:rPr>
            </w:pPr>
            <w:r>
              <w:rPr>
                <w:bCs/>
                <w:sz w:val="22"/>
                <w:szCs w:val="22"/>
              </w:rPr>
              <w:t>18</w:t>
            </w:r>
          </w:p>
        </w:tc>
        <w:tc>
          <w:tcPr>
            <w:tcW w:w="690" w:type="dxa"/>
            <w:tcMar>
              <w:top w:w="57" w:type="dxa"/>
              <w:left w:w="57" w:type="dxa"/>
              <w:bottom w:w="57" w:type="dxa"/>
              <w:right w:w="57" w:type="dxa"/>
            </w:tcMar>
            <w:vAlign w:val="center"/>
          </w:tcPr>
          <w:p w:rsidR="00704CDD" w:rsidRDefault="00704CDD">
            <w:pPr>
              <w:jc w:val="center"/>
              <w:rPr>
                <w:bCs/>
                <w:sz w:val="22"/>
                <w:szCs w:val="22"/>
              </w:rPr>
            </w:pPr>
          </w:p>
        </w:tc>
        <w:tc>
          <w:tcPr>
            <w:tcW w:w="517" w:type="dxa"/>
            <w:tcMar>
              <w:top w:w="57" w:type="dxa"/>
              <w:left w:w="57" w:type="dxa"/>
              <w:bottom w:w="57" w:type="dxa"/>
              <w:right w:w="57" w:type="dxa"/>
            </w:tcMar>
            <w:vAlign w:val="center"/>
          </w:tcPr>
          <w:p w:rsidR="00704CDD" w:rsidRDefault="009043E4">
            <w:pPr>
              <w:jc w:val="center"/>
              <w:rPr>
                <w:bCs/>
                <w:sz w:val="22"/>
                <w:szCs w:val="22"/>
              </w:rPr>
            </w:pPr>
            <w:r>
              <w:rPr>
                <w:bCs/>
                <w:sz w:val="22"/>
                <w:szCs w:val="22"/>
              </w:rPr>
              <w:t>1</w:t>
            </w:r>
          </w:p>
        </w:tc>
        <w:tc>
          <w:tcPr>
            <w:tcW w:w="637" w:type="dxa"/>
            <w:tcMar>
              <w:top w:w="57" w:type="dxa"/>
              <w:left w:w="57" w:type="dxa"/>
              <w:bottom w:w="57" w:type="dxa"/>
              <w:right w:w="57" w:type="dxa"/>
            </w:tcMar>
            <w:vAlign w:val="center"/>
          </w:tcPr>
          <w:p w:rsidR="00704CDD" w:rsidRDefault="009043E4">
            <w:pPr>
              <w:jc w:val="center"/>
              <w:rPr>
                <w:bCs/>
                <w:sz w:val="22"/>
                <w:szCs w:val="22"/>
              </w:rPr>
            </w:pPr>
            <w:r>
              <w:rPr>
                <w:bCs/>
                <w:sz w:val="22"/>
                <w:szCs w:val="22"/>
              </w:rPr>
              <w:t>1</w:t>
            </w:r>
          </w:p>
        </w:tc>
        <w:tc>
          <w:tcPr>
            <w:tcW w:w="853" w:type="dxa"/>
            <w:tcMar>
              <w:top w:w="57" w:type="dxa"/>
              <w:left w:w="57" w:type="dxa"/>
              <w:bottom w:w="57" w:type="dxa"/>
              <w:right w:w="57" w:type="dxa"/>
            </w:tcMar>
            <w:vAlign w:val="center"/>
          </w:tcPr>
          <w:p w:rsidR="00704CDD" w:rsidRDefault="009043E4">
            <w:pPr>
              <w:jc w:val="center"/>
              <w:rPr>
                <w:bCs/>
                <w:sz w:val="22"/>
                <w:szCs w:val="22"/>
              </w:rPr>
            </w:pPr>
            <w:r>
              <w:rPr>
                <w:bCs/>
                <w:sz w:val="22"/>
                <w:szCs w:val="22"/>
              </w:rPr>
              <w:t>机电学院</w:t>
            </w:r>
          </w:p>
        </w:tc>
        <w:tc>
          <w:tcPr>
            <w:tcW w:w="519" w:type="dxa"/>
            <w:vMerge/>
            <w:tcMar>
              <w:top w:w="57" w:type="dxa"/>
              <w:left w:w="57" w:type="dxa"/>
              <w:bottom w:w="57" w:type="dxa"/>
              <w:right w:w="57" w:type="dxa"/>
            </w:tcMar>
            <w:vAlign w:val="center"/>
          </w:tcPr>
          <w:p w:rsidR="00704CDD" w:rsidRDefault="00704CDD">
            <w:pPr>
              <w:snapToGrid w:val="0"/>
              <w:spacing w:line="360" w:lineRule="auto"/>
              <w:jc w:val="center"/>
              <w:rPr>
                <w:sz w:val="22"/>
                <w:szCs w:val="22"/>
              </w:rPr>
            </w:pPr>
          </w:p>
        </w:tc>
      </w:tr>
      <w:tr w:rsidR="00704CDD">
        <w:trPr>
          <w:cantSplit/>
          <w:trHeight w:val="445"/>
        </w:trPr>
        <w:tc>
          <w:tcPr>
            <w:tcW w:w="1702" w:type="dxa"/>
            <w:gridSpan w:val="2"/>
            <w:vMerge w:val="restart"/>
            <w:tcMar>
              <w:top w:w="57" w:type="dxa"/>
              <w:left w:w="57" w:type="dxa"/>
              <w:bottom w:w="57" w:type="dxa"/>
              <w:right w:w="57" w:type="dxa"/>
            </w:tcMar>
            <w:vAlign w:val="center"/>
          </w:tcPr>
          <w:p w:rsidR="00704CDD" w:rsidRDefault="009043E4">
            <w:pPr>
              <w:snapToGrid w:val="0"/>
              <w:jc w:val="center"/>
              <w:rPr>
                <w:sz w:val="22"/>
              </w:rPr>
            </w:pPr>
            <w:r>
              <w:rPr>
                <w:sz w:val="22"/>
              </w:rPr>
              <w:t>必修</w:t>
            </w:r>
          </w:p>
          <w:p w:rsidR="00704CDD" w:rsidRDefault="009043E4">
            <w:pPr>
              <w:snapToGrid w:val="0"/>
              <w:jc w:val="center"/>
              <w:rPr>
                <w:sz w:val="22"/>
              </w:rPr>
            </w:pPr>
            <w:r>
              <w:rPr>
                <w:sz w:val="22"/>
              </w:rPr>
              <w:t>环节</w:t>
            </w:r>
          </w:p>
          <w:p w:rsidR="00704CDD" w:rsidRDefault="009043E4">
            <w:pPr>
              <w:snapToGrid w:val="0"/>
              <w:jc w:val="center"/>
              <w:rPr>
                <w:sz w:val="22"/>
              </w:rPr>
            </w:pPr>
            <w:r>
              <w:rPr>
                <w:sz w:val="22"/>
              </w:rPr>
              <w:t>（</w:t>
            </w:r>
            <w:r>
              <w:rPr>
                <w:rFonts w:hint="eastAsia"/>
                <w:sz w:val="22"/>
              </w:rPr>
              <w:t>5</w:t>
            </w:r>
            <w:r>
              <w:rPr>
                <w:sz w:val="22"/>
              </w:rPr>
              <w:t>学分）</w:t>
            </w:r>
          </w:p>
        </w:tc>
        <w:tc>
          <w:tcPr>
            <w:tcW w:w="1408"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02114004</w:t>
            </w:r>
          </w:p>
        </w:tc>
        <w:tc>
          <w:tcPr>
            <w:tcW w:w="1276"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实践环节</w:t>
            </w:r>
          </w:p>
        </w:tc>
        <w:tc>
          <w:tcPr>
            <w:tcW w:w="708" w:type="dxa"/>
            <w:tcMar>
              <w:top w:w="57" w:type="dxa"/>
              <w:left w:w="57" w:type="dxa"/>
              <w:bottom w:w="57" w:type="dxa"/>
              <w:right w:w="57" w:type="dxa"/>
            </w:tcMar>
            <w:vAlign w:val="center"/>
          </w:tcPr>
          <w:p w:rsidR="00704CDD" w:rsidRDefault="00704CDD">
            <w:pPr>
              <w:snapToGrid w:val="0"/>
              <w:spacing w:line="360" w:lineRule="auto"/>
              <w:jc w:val="center"/>
              <w:rPr>
                <w:sz w:val="22"/>
                <w:szCs w:val="22"/>
              </w:rPr>
            </w:pPr>
          </w:p>
        </w:tc>
        <w:tc>
          <w:tcPr>
            <w:tcW w:w="690" w:type="dxa"/>
            <w:tcMar>
              <w:top w:w="57" w:type="dxa"/>
              <w:left w:w="57" w:type="dxa"/>
              <w:bottom w:w="57" w:type="dxa"/>
              <w:right w:w="57" w:type="dxa"/>
            </w:tcMar>
            <w:vAlign w:val="center"/>
          </w:tcPr>
          <w:p w:rsidR="00704CDD" w:rsidRDefault="00704CDD">
            <w:pPr>
              <w:snapToGrid w:val="0"/>
              <w:spacing w:line="360" w:lineRule="auto"/>
              <w:jc w:val="center"/>
              <w:rPr>
                <w:sz w:val="22"/>
                <w:szCs w:val="22"/>
              </w:rPr>
            </w:pPr>
          </w:p>
        </w:tc>
        <w:tc>
          <w:tcPr>
            <w:tcW w:w="517"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rFonts w:hint="eastAsia"/>
                <w:sz w:val="22"/>
                <w:szCs w:val="22"/>
              </w:rPr>
              <w:t>3</w:t>
            </w:r>
          </w:p>
        </w:tc>
        <w:tc>
          <w:tcPr>
            <w:tcW w:w="637"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4</w:t>
            </w:r>
          </w:p>
        </w:tc>
        <w:tc>
          <w:tcPr>
            <w:tcW w:w="853"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马克思学院</w:t>
            </w:r>
          </w:p>
        </w:tc>
        <w:tc>
          <w:tcPr>
            <w:tcW w:w="519" w:type="dxa"/>
            <w:tcMar>
              <w:top w:w="57" w:type="dxa"/>
              <w:left w:w="57" w:type="dxa"/>
              <w:bottom w:w="57" w:type="dxa"/>
              <w:right w:w="57" w:type="dxa"/>
            </w:tcMar>
            <w:vAlign w:val="center"/>
          </w:tcPr>
          <w:p w:rsidR="00704CDD" w:rsidRDefault="00704CDD">
            <w:pPr>
              <w:snapToGrid w:val="0"/>
              <w:spacing w:line="360" w:lineRule="auto"/>
              <w:jc w:val="center"/>
              <w:rPr>
                <w:sz w:val="22"/>
                <w:szCs w:val="22"/>
              </w:rPr>
            </w:pPr>
          </w:p>
        </w:tc>
      </w:tr>
      <w:tr w:rsidR="00704CDD">
        <w:trPr>
          <w:cantSplit/>
          <w:trHeight w:val="344"/>
        </w:trPr>
        <w:tc>
          <w:tcPr>
            <w:tcW w:w="1702" w:type="dxa"/>
            <w:gridSpan w:val="2"/>
            <w:vMerge/>
            <w:tcMar>
              <w:top w:w="57" w:type="dxa"/>
              <w:left w:w="57" w:type="dxa"/>
              <w:bottom w:w="57" w:type="dxa"/>
              <w:right w:w="57" w:type="dxa"/>
            </w:tcMar>
            <w:vAlign w:val="center"/>
          </w:tcPr>
          <w:p w:rsidR="00704CDD" w:rsidRDefault="00704CDD">
            <w:pPr>
              <w:snapToGrid w:val="0"/>
              <w:spacing w:line="360" w:lineRule="auto"/>
              <w:jc w:val="center"/>
              <w:rPr>
                <w:sz w:val="22"/>
              </w:rPr>
            </w:pPr>
          </w:p>
        </w:tc>
        <w:tc>
          <w:tcPr>
            <w:tcW w:w="1408"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02114002</w:t>
            </w:r>
          </w:p>
        </w:tc>
        <w:tc>
          <w:tcPr>
            <w:tcW w:w="1276" w:type="dxa"/>
            <w:tcMar>
              <w:top w:w="57" w:type="dxa"/>
              <w:left w:w="57" w:type="dxa"/>
              <w:bottom w:w="57" w:type="dxa"/>
              <w:right w:w="57" w:type="dxa"/>
            </w:tcMar>
            <w:vAlign w:val="center"/>
          </w:tcPr>
          <w:p w:rsidR="00704CDD" w:rsidRDefault="009043E4">
            <w:pPr>
              <w:snapToGrid w:val="0"/>
              <w:jc w:val="center"/>
              <w:rPr>
                <w:bCs/>
                <w:sz w:val="22"/>
                <w:szCs w:val="22"/>
              </w:rPr>
            </w:pPr>
            <w:r>
              <w:rPr>
                <w:rFonts w:hint="eastAsia"/>
                <w:bCs/>
                <w:sz w:val="22"/>
                <w:szCs w:val="22"/>
              </w:rPr>
              <w:t>中期考核及</w:t>
            </w:r>
            <w:r>
              <w:rPr>
                <w:bCs/>
                <w:sz w:val="22"/>
                <w:szCs w:val="22"/>
              </w:rPr>
              <w:t>选题报告</w:t>
            </w:r>
          </w:p>
        </w:tc>
        <w:tc>
          <w:tcPr>
            <w:tcW w:w="708" w:type="dxa"/>
            <w:tcMar>
              <w:top w:w="57" w:type="dxa"/>
              <w:left w:w="57" w:type="dxa"/>
              <w:bottom w:w="57" w:type="dxa"/>
              <w:right w:w="57" w:type="dxa"/>
            </w:tcMar>
            <w:vAlign w:val="center"/>
          </w:tcPr>
          <w:p w:rsidR="00704CDD" w:rsidRDefault="00704CDD">
            <w:pPr>
              <w:snapToGrid w:val="0"/>
              <w:spacing w:line="360" w:lineRule="auto"/>
              <w:jc w:val="center"/>
              <w:rPr>
                <w:sz w:val="22"/>
                <w:szCs w:val="22"/>
              </w:rPr>
            </w:pPr>
          </w:p>
        </w:tc>
        <w:tc>
          <w:tcPr>
            <w:tcW w:w="690" w:type="dxa"/>
            <w:tcMar>
              <w:top w:w="57" w:type="dxa"/>
              <w:left w:w="57" w:type="dxa"/>
              <w:bottom w:w="57" w:type="dxa"/>
              <w:right w:w="57" w:type="dxa"/>
            </w:tcMar>
            <w:vAlign w:val="center"/>
          </w:tcPr>
          <w:p w:rsidR="00704CDD" w:rsidRDefault="00704CDD">
            <w:pPr>
              <w:snapToGrid w:val="0"/>
              <w:spacing w:line="360" w:lineRule="auto"/>
              <w:jc w:val="center"/>
              <w:rPr>
                <w:sz w:val="22"/>
                <w:szCs w:val="22"/>
              </w:rPr>
            </w:pPr>
          </w:p>
        </w:tc>
        <w:tc>
          <w:tcPr>
            <w:tcW w:w="517"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1</w:t>
            </w:r>
          </w:p>
        </w:tc>
        <w:tc>
          <w:tcPr>
            <w:tcW w:w="637"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4</w:t>
            </w:r>
          </w:p>
        </w:tc>
        <w:tc>
          <w:tcPr>
            <w:tcW w:w="853"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马克思学院</w:t>
            </w:r>
          </w:p>
        </w:tc>
        <w:tc>
          <w:tcPr>
            <w:tcW w:w="519" w:type="dxa"/>
            <w:tcMar>
              <w:top w:w="57" w:type="dxa"/>
              <w:left w:w="57" w:type="dxa"/>
              <w:bottom w:w="57" w:type="dxa"/>
              <w:right w:w="57" w:type="dxa"/>
            </w:tcMar>
            <w:vAlign w:val="center"/>
          </w:tcPr>
          <w:p w:rsidR="00704CDD" w:rsidRDefault="00704CDD">
            <w:pPr>
              <w:snapToGrid w:val="0"/>
              <w:spacing w:line="360" w:lineRule="auto"/>
              <w:jc w:val="center"/>
              <w:rPr>
                <w:sz w:val="22"/>
                <w:szCs w:val="22"/>
              </w:rPr>
            </w:pPr>
          </w:p>
        </w:tc>
      </w:tr>
      <w:tr w:rsidR="00704CDD">
        <w:trPr>
          <w:cantSplit/>
          <w:trHeight w:val="417"/>
        </w:trPr>
        <w:tc>
          <w:tcPr>
            <w:tcW w:w="1702" w:type="dxa"/>
            <w:gridSpan w:val="2"/>
            <w:vMerge/>
            <w:tcMar>
              <w:top w:w="57" w:type="dxa"/>
              <w:left w:w="57" w:type="dxa"/>
              <w:bottom w:w="57" w:type="dxa"/>
              <w:right w:w="57" w:type="dxa"/>
            </w:tcMar>
            <w:vAlign w:val="center"/>
          </w:tcPr>
          <w:p w:rsidR="00704CDD" w:rsidRDefault="00704CDD">
            <w:pPr>
              <w:snapToGrid w:val="0"/>
              <w:spacing w:line="360" w:lineRule="auto"/>
              <w:jc w:val="center"/>
              <w:rPr>
                <w:sz w:val="22"/>
              </w:rPr>
            </w:pPr>
          </w:p>
        </w:tc>
        <w:tc>
          <w:tcPr>
            <w:tcW w:w="1408"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02114003</w:t>
            </w:r>
          </w:p>
        </w:tc>
        <w:tc>
          <w:tcPr>
            <w:tcW w:w="1276"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学术活动</w:t>
            </w:r>
          </w:p>
        </w:tc>
        <w:tc>
          <w:tcPr>
            <w:tcW w:w="708" w:type="dxa"/>
            <w:tcMar>
              <w:top w:w="57" w:type="dxa"/>
              <w:left w:w="57" w:type="dxa"/>
              <w:bottom w:w="57" w:type="dxa"/>
              <w:right w:w="57" w:type="dxa"/>
            </w:tcMar>
            <w:vAlign w:val="center"/>
          </w:tcPr>
          <w:p w:rsidR="00704CDD" w:rsidRDefault="00704CDD">
            <w:pPr>
              <w:snapToGrid w:val="0"/>
              <w:spacing w:line="360" w:lineRule="auto"/>
              <w:jc w:val="center"/>
              <w:rPr>
                <w:sz w:val="22"/>
                <w:szCs w:val="22"/>
              </w:rPr>
            </w:pPr>
          </w:p>
        </w:tc>
        <w:tc>
          <w:tcPr>
            <w:tcW w:w="690" w:type="dxa"/>
            <w:tcMar>
              <w:top w:w="57" w:type="dxa"/>
              <w:left w:w="57" w:type="dxa"/>
              <w:bottom w:w="57" w:type="dxa"/>
              <w:right w:w="57" w:type="dxa"/>
            </w:tcMar>
            <w:vAlign w:val="center"/>
          </w:tcPr>
          <w:p w:rsidR="00704CDD" w:rsidRDefault="00704CDD">
            <w:pPr>
              <w:snapToGrid w:val="0"/>
              <w:spacing w:line="360" w:lineRule="auto"/>
              <w:jc w:val="center"/>
              <w:rPr>
                <w:sz w:val="22"/>
                <w:szCs w:val="22"/>
              </w:rPr>
            </w:pPr>
          </w:p>
        </w:tc>
        <w:tc>
          <w:tcPr>
            <w:tcW w:w="517"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1</w:t>
            </w:r>
          </w:p>
        </w:tc>
        <w:tc>
          <w:tcPr>
            <w:tcW w:w="637"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4</w:t>
            </w:r>
          </w:p>
        </w:tc>
        <w:tc>
          <w:tcPr>
            <w:tcW w:w="853" w:type="dxa"/>
            <w:tcMar>
              <w:top w:w="57" w:type="dxa"/>
              <w:left w:w="57" w:type="dxa"/>
              <w:bottom w:w="57" w:type="dxa"/>
              <w:right w:w="57" w:type="dxa"/>
            </w:tcMar>
            <w:vAlign w:val="center"/>
          </w:tcPr>
          <w:p w:rsidR="00704CDD" w:rsidRDefault="009043E4">
            <w:pPr>
              <w:snapToGrid w:val="0"/>
              <w:jc w:val="center"/>
              <w:rPr>
                <w:sz w:val="22"/>
                <w:szCs w:val="22"/>
              </w:rPr>
            </w:pPr>
            <w:r>
              <w:rPr>
                <w:sz w:val="22"/>
                <w:szCs w:val="22"/>
              </w:rPr>
              <w:t>马克思学院</w:t>
            </w:r>
          </w:p>
        </w:tc>
        <w:tc>
          <w:tcPr>
            <w:tcW w:w="519" w:type="dxa"/>
            <w:tcMar>
              <w:top w:w="57" w:type="dxa"/>
              <w:left w:w="57" w:type="dxa"/>
              <w:bottom w:w="57" w:type="dxa"/>
              <w:right w:w="57" w:type="dxa"/>
            </w:tcMar>
            <w:vAlign w:val="center"/>
          </w:tcPr>
          <w:p w:rsidR="00704CDD" w:rsidRDefault="009043E4">
            <w:pPr>
              <w:snapToGrid w:val="0"/>
              <w:spacing w:line="360" w:lineRule="auto"/>
              <w:jc w:val="center"/>
              <w:rPr>
                <w:sz w:val="22"/>
                <w:szCs w:val="22"/>
              </w:rPr>
            </w:pPr>
            <w:r>
              <w:rPr>
                <w:sz w:val="22"/>
                <w:szCs w:val="22"/>
              </w:rPr>
              <w:t>≥10</w:t>
            </w:r>
          </w:p>
        </w:tc>
      </w:tr>
    </w:tbl>
    <w:p w:rsidR="00704CDD" w:rsidRDefault="009043E4">
      <w:pPr>
        <w:keepNext/>
        <w:spacing w:beforeLines="50" w:before="156" w:afterLines="50" w:after="156"/>
        <w:outlineLvl w:val="2"/>
        <w:rPr>
          <w:b/>
          <w:kern w:val="0"/>
          <w:sz w:val="24"/>
        </w:rPr>
      </w:pPr>
      <w:bookmarkStart w:id="57" w:name="_Toc13642"/>
      <w:r>
        <w:rPr>
          <w:b/>
          <w:kern w:val="0"/>
          <w:sz w:val="24"/>
        </w:rPr>
        <w:t>五、必修环节</w:t>
      </w:r>
      <w:bookmarkEnd w:id="57"/>
    </w:p>
    <w:p w:rsidR="00704CDD" w:rsidRDefault="009043E4">
      <w:pPr>
        <w:autoSpaceDE w:val="0"/>
        <w:autoSpaceDN w:val="0"/>
        <w:adjustRightInd w:val="0"/>
        <w:spacing w:line="400" w:lineRule="exact"/>
        <w:ind w:firstLineChars="200" w:firstLine="466"/>
        <w:rPr>
          <w:kern w:val="0"/>
          <w:sz w:val="24"/>
        </w:rPr>
      </w:pPr>
      <w:r>
        <w:rPr>
          <w:kern w:val="0"/>
          <w:sz w:val="24"/>
        </w:rPr>
        <w:t>（一）实践环节的基本类型</w:t>
      </w:r>
      <w:r>
        <w:rPr>
          <w:kern w:val="0"/>
          <w:sz w:val="24"/>
        </w:rPr>
        <w:t xml:space="preserve"> </w:t>
      </w:r>
    </w:p>
    <w:p w:rsidR="00704CDD" w:rsidRDefault="009043E4">
      <w:pPr>
        <w:autoSpaceDE w:val="0"/>
        <w:autoSpaceDN w:val="0"/>
        <w:adjustRightInd w:val="0"/>
        <w:spacing w:line="400" w:lineRule="exact"/>
        <w:ind w:firstLineChars="200" w:firstLine="466"/>
        <w:rPr>
          <w:kern w:val="0"/>
          <w:sz w:val="24"/>
        </w:rPr>
      </w:pPr>
      <w:r>
        <w:rPr>
          <w:kern w:val="0"/>
          <w:sz w:val="24"/>
        </w:rPr>
        <w:t>1</w:t>
      </w:r>
      <w:r>
        <w:rPr>
          <w:kern w:val="0"/>
          <w:sz w:val="24"/>
        </w:rPr>
        <w:t>．社会实践</w:t>
      </w:r>
    </w:p>
    <w:p w:rsidR="00704CDD" w:rsidRDefault="009043E4">
      <w:pPr>
        <w:autoSpaceDE w:val="0"/>
        <w:autoSpaceDN w:val="0"/>
        <w:adjustRightInd w:val="0"/>
        <w:spacing w:line="400" w:lineRule="exact"/>
        <w:ind w:firstLineChars="200" w:firstLine="466"/>
        <w:rPr>
          <w:kern w:val="0"/>
          <w:sz w:val="24"/>
        </w:rPr>
      </w:pPr>
      <w:r>
        <w:rPr>
          <w:kern w:val="0"/>
          <w:sz w:val="24"/>
        </w:rPr>
        <w:t>研究生可以通过组织和参与社会调查、支教、扶贫及其他志愿者服务等方式进行实践活动，提倡以小组或团队形式开展，累计不少于</w:t>
      </w:r>
      <w:r>
        <w:rPr>
          <w:kern w:val="0"/>
          <w:sz w:val="24"/>
        </w:rPr>
        <w:t>15</w:t>
      </w:r>
      <w:r>
        <w:rPr>
          <w:kern w:val="0"/>
          <w:sz w:val="24"/>
        </w:rPr>
        <w:t>个工作日。</w:t>
      </w:r>
    </w:p>
    <w:p w:rsidR="00704CDD" w:rsidRDefault="009043E4">
      <w:pPr>
        <w:autoSpaceDE w:val="0"/>
        <w:autoSpaceDN w:val="0"/>
        <w:adjustRightInd w:val="0"/>
        <w:spacing w:line="400" w:lineRule="exact"/>
        <w:ind w:firstLineChars="200" w:firstLine="466"/>
        <w:rPr>
          <w:kern w:val="0"/>
          <w:sz w:val="24"/>
        </w:rPr>
      </w:pPr>
      <w:r>
        <w:rPr>
          <w:kern w:val="0"/>
          <w:sz w:val="24"/>
        </w:rPr>
        <w:t>研究生完成</w:t>
      </w:r>
      <w:r>
        <w:rPr>
          <w:kern w:val="0"/>
          <w:sz w:val="24"/>
        </w:rPr>
        <w:t>“</w:t>
      </w:r>
      <w:r>
        <w:rPr>
          <w:kern w:val="0"/>
          <w:sz w:val="24"/>
        </w:rPr>
        <w:t>社会实践</w:t>
      </w:r>
      <w:r>
        <w:rPr>
          <w:kern w:val="0"/>
          <w:sz w:val="24"/>
        </w:rPr>
        <w:t>”</w:t>
      </w:r>
      <w:r>
        <w:rPr>
          <w:kern w:val="0"/>
          <w:sz w:val="24"/>
        </w:rPr>
        <w:t>活动后，需撰写不少于</w:t>
      </w:r>
      <w:r>
        <w:rPr>
          <w:kern w:val="0"/>
          <w:sz w:val="24"/>
        </w:rPr>
        <w:t>3000</w:t>
      </w:r>
      <w:r>
        <w:rPr>
          <w:kern w:val="0"/>
          <w:sz w:val="24"/>
        </w:rPr>
        <w:t>字的社会实践总结报告，内容包括实践过程概述及体会、感想等，并附必要的佐证材料。社会实践服务对象（单位或个人）应在报告上填写评语。</w:t>
      </w:r>
    </w:p>
    <w:p w:rsidR="00704CDD" w:rsidRDefault="009043E4">
      <w:pPr>
        <w:autoSpaceDE w:val="0"/>
        <w:autoSpaceDN w:val="0"/>
        <w:adjustRightInd w:val="0"/>
        <w:spacing w:line="400" w:lineRule="exact"/>
        <w:ind w:firstLineChars="200" w:firstLine="466"/>
        <w:rPr>
          <w:kern w:val="0"/>
          <w:sz w:val="24"/>
        </w:rPr>
      </w:pPr>
      <w:r>
        <w:rPr>
          <w:kern w:val="0"/>
          <w:sz w:val="24"/>
        </w:rPr>
        <w:lastRenderedPageBreak/>
        <w:t>研究生提交由实践单位和指导教师签署意见的书面实践报告，学院审核通过后记</w:t>
      </w:r>
      <w:r>
        <w:rPr>
          <w:kern w:val="0"/>
          <w:sz w:val="24"/>
        </w:rPr>
        <w:t>1</w:t>
      </w:r>
      <w:r>
        <w:rPr>
          <w:kern w:val="0"/>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2</w:t>
      </w:r>
      <w:r>
        <w:rPr>
          <w:kern w:val="0"/>
          <w:sz w:val="24"/>
        </w:rPr>
        <w:t>．助研、助教</w:t>
      </w:r>
    </w:p>
    <w:p w:rsidR="00704CDD" w:rsidRDefault="009043E4">
      <w:pPr>
        <w:autoSpaceDE w:val="0"/>
        <w:autoSpaceDN w:val="0"/>
        <w:adjustRightInd w:val="0"/>
        <w:spacing w:line="400" w:lineRule="exact"/>
        <w:ind w:firstLineChars="200" w:firstLine="466"/>
        <w:rPr>
          <w:kern w:val="0"/>
          <w:sz w:val="24"/>
        </w:rPr>
      </w:pPr>
      <w:r>
        <w:rPr>
          <w:kern w:val="0"/>
          <w:sz w:val="24"/>
        </w:rPr>
        <w:t>研究生担任助教或助研工作，其目的是培养研究生的综合能力，是研究生培养过程的有机组成部分。完成至少一个标准岗位的助教或助研工作</w:t>
      </w:r>
      <w:r>
        <w:rPr>
          <w:rFonts w:hint="eastAsia"/>
          <w:kern w:val="0"/>
          <w:sz w:val="24"/>
        </w:rPr>
        <w:t>，</w:t>
      </w:r>
      <w:r>
        <w:rPr>
          <w:kern w:val="0"/>
          <w:sz w:val="24"/>
        </w:rPr>
        <w:t>通过后记</w:t>
      </w:r>
      <w:r>
        <w:rPr>
          <w:kern w:val="0"/>
          <w:sz w:val="24"/>
        </w:rPr>
        <w:t>1</w:t>
      </w:r>
      <w:r>
        <w:rPr>
          <w:kern w:val="0"/>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研究生担任助研、助教的相关要求和考核办法等参照学校研究生</w:t>
      </w:r>
      <w:r>
        <w:rPr>
          <w:kern w:val="0"/>
          <w:sz w:val="24"/>
        </w:rPr>
        <w:t>“</w:t>
      </w:r>
      <w:r>
        <w:rPr>
          <w:kern w:val="0"/>
          <w:sz w:val="24"/>
        </w:rPr>
        <w:t>三助</w:t>
      </w:r>
      <w:r>
        <w:rPr>
          <w:kern w:val="0"/>
          <w:sz w:val="24"/>
        </w:rPr>
        <w:t>”</w:t>
      </w:r>
      <w:r>
        <w:rPr>
          <w:kern w:val="0"/>
          <w:sz w:val="24"/>
        </w:rPr>
        <w:t>工作有关规定执行。</w:t>
      </w:r>
    </w:p>
    <w:p w:rsidR="00704CDD" w:rsidRDefault="009043E4">
      <w:pPr>
        <w:autoSpaceDE w:val="0"/>
        <w:autoSpaceDN w:val="0"/>
        <w:adjustRightInd w:val="0"/>
        <w:spacing w:line="400" w:lineRule="exact"/>
        <w:ind w:firstLineChars="200" w:firstLine="466"/>
        <w:rPr>
          <w:kern w:val="0"/>
          <w:sz w:val="24"/>
        </w:rPr>
      </w:pPr>
      <w:r>
        <w:rPr>
          <w:kern w:val="0"/>
          <w:sz w:val="24"/>
        </w:rPr>
        <w:t>3</w:t>
      </w:r>
      <w:r>
        <w:rPr>
          <w:kern w:val="0"/>
          <w:sz w:val="24"/>
        </w:rPr>
        <w:t>．基金申请书撰写</w:t>
      </w:r>
    </w:p>
    <w:p w:rsidR="00704CDD" w:rsidRDefault="009043E4">
      <w:pPr>
        <w:autoSpaceDE w:val="0"/>
        <w:autoSpaceDN w:val="0"/>
        <w:adjustRightInd w:val="0"/>
        <w:spacing w:line="400" w:lineRule="exact"/>
        <w:ind w:firstLineChars="200" w:firstLine="466"/>
        <w:rPr>
          <w:kern w:val="0"/>
          <w:sz w:val="24"/>
        </w:rPr>
      </w:pPr>
      <w:r>
        <w:rPr>
          <w:kern w:val="0"/>
          <w:sz w:val="24"/>
        </w:rPr>
        <w:t>研究生在导师指导下完成一篇国家科研基金的申请书及</w:t>
      </w:r>
      <w:r>
        <w:rPr>
          <w:kern w:val="0"/>
          <w:sz w:val="24"/>
        </w:rPr>
        <w:t>30</w:t>
      </w:r>
      <w:r>
        <w:rPr>
          <w:kern w:val="0"/>
          <w:sz w:val="24"/>
        </w:rPr>
        <w:t>分钟汇报</w:t>
      </w:r>
      <w:r>
        <w:rPr>
          <w:kern w:val="0"/>
          <w:sz w:val="24"/>
        </w:rPr>
        <w:t>PPT</w:t>
      </w:r>
      <w:r>
        <w:rPr>
          <w:kern w:val="0"/>
          <w:sz w:val="24"/>
        </w:rPr>
        <w:t>，经指导教师（小组）检查、评阅后，合格者记</w:t>
      </w:r>
      <w:r>
        <w:rPr>
          <w:kern w:val="0"/>
          <w:sz w:val="24"/>
        </w:rPr>
        <w:t>1</w:t>
      </w:r>
      <w:r>
        <w:rPr>
          <w:kern w:val="0"/>
          <w:sz w:val="24"/>
        </w:rPr>
        <w:t>学分。</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4</w:t>
      </w:r>
      <w:r>
        <w:rPr>
          <w:rFonts w:hint="eastAsia"/>
          <w:kern w:val="0"/>
          <w:sz w:val="24"/>
        </w:rPr>
        <w:t>．</w:t>
      </w:r>
      <w:r>
        <w:rPr>
          <w:kern w:val="0"/>
          <w:sz w:val="24"/>
        </w:rPr>
        <w:t>国际交流</w:t>
      </w:r>
    </w:p>
    <w:p w:rsidR="00704CDD" w:rsidRDefault="009043E4">
      <w:pPr>
        <w:autoSpaceDE w:val="0"/>
        <w:autoSpaceDN w:val="0"/>
        <w:adjustRightInd w:val="0"/>
        <w:spacing w:line="400" w:lineRule="exact"/>
        <w:ind w:firstLineChars="200" w:firstLine="466"/>
        <w:rPr>
          <w:kern w:val="0"/>
          <w:sz w:val="24"/>
        </w:rPr>
      </w:pPr>
      <w:r>
        <w:rPr>
          <w:kern w:val="0"/>
          <w:sz w:val="24"/>
        </w:rPr>
        <w:t>研究生在读期间，通过各类项目赴境外高校、科研机构学习、交流合作（不少于</w:t>
      </w:r>
      <w:r>
        <w:rPr>
          <w:kern w:val="0"/>
          <w:sz w:val="24"/>
        </w:rPr>
        <w:t>3</w:t>
      </w:r>
      <w:r>
        <w:rPr>
          <w:kern w:val="0"/>
          <w:sz w:val="24"/>
        </w:rPr>
        <w:t>个月），或参加一次境外国际学术会议并做口头报告。学院审核通过后记</w:t>
      </w:r>
      <w:r>
        <w:rPr>
          <w:kern w:val="0"/>
          <w:sz w:val="24"/>
        </w:rPr>
        <w:t>1</w:t>
      </w:r>
      <w:r>
        <w:rPr>
          <w:kern w:val="0"/>
          <w:sz w:val="24"/>
        </w:rPr>
        <w:t>学分。</w:t>
      </w:r>
    </w:p>
    <w:p w:rsidR="00704CDD" w:rsidRDefault="009043E4">
      <w:pPr>
        <w:spacing w:line="400" w:lineRule="exact"/>
        <w:ind w:firstLineChars="200" w:firstLine="466"/>
        <w:rPr>
          <w:rFonts w:cs="宋体"/>
          <w:sz w:val="24"/>
        </w:rPr>
      </w:pPr>
      <w:r>
        <w:rPr>
          <w:sz w:val="24"/>
        </w:rPr>
        <w:t>5</w:t>
      </w:r>
      <w:r>
        <w:rPr>
          <w:sz w:val="24"/>
        </w:rPr>
        <w:t>．</w:t>
      </w:r>
      <w:r>
        <w:rPr>
          <w:rFonts w:cs="宋体"/>
          <w:sz w:val="24"/>
        </w:rPr>
        <w:t>安全培训</w:t>
      </w:r>
    </w:p>
    <w:p w:rsidR="00704CDD" w:rsidRDefault="009043E4">
      <w:pPr>
        <w:ind w:firstLineChars="200" w:firstLine="466"/>
        <w:rPr>
          <w:rFonts w:cs="宋体"/>
          <w:sz w:val="24"/>
        </w:rPr>
      </w:pPr>
      <w:r>
        <w:rPr>
          <w:rFonts w:cs="宋体"/>
          <w:sz w:val="24"/>
        </w:rPr>
        <w:t>研究生进入课题之前必须完成安全培训。考核通过后记</w:t>
      </w:r>
      <w:r>
        <w:rPr>
          <w:rFonts w:cs="宋体"/>
          <w:sz w:val="24"/>
        </w:rPr>
        <w:t>1</w:t>
      </w:r>
      <w:r>
        <w:rPr>
          <w:rFonts w:cs="宋体"/>
          <w:sz w:val="24"/>
        </w:rPr>
        <w:t>学分。</w:t>
      </w:r>
    </w:p>
    <w:p w:rsidR="00704CDD" w:rsidRDefault="009043E4">
      <w:pPr>
        <w:spacing w:line="400" w:lineRule="exact"/>
        <w:ind w:firstLineChars="200" w:firstLine="466"/>
        <w:rPr>
          <w:rFonts w:cs="宋体"/>
          <w:sz w:val="24"/>
        </w:rPr>
      </w:pPr>
      <w:r>
        <w:rPr>
          <w:sz w:val="24"/>
        </w:rPr>
        <w:t>6</w:t>
      </w:r>
      <w:r>
        <w:rPr>
          <w:sz w:val="24"/>
        </w:rPr>
        <w:t>．</w:t>
      </w:r>
      <w:r>
        <w:rPr>
          <w:rFonts w:cs="宋体" w:hint="eastAsia"/>
          <w:sz w:val="24"/>
        </w:rPr>
        <w:t>高校见习</w:t>
      </w:r>
    </w:p>
    <w:p w:rsidR="00704CDD" w:rsidRDefault="009043E4">
      <w:pPr>
        <w:autoSpaceDE w:val="0"/>
        <w:autoSpaceDN w:val="0"/>
        <w:adjustRightInd w:val="0"/>
        <w:spacing w:line="400" w:lineRule="exact"/>
        <w:ind w:firstLineChars="200" w:firstLine="466"/>
        <w:rPr>
          <w:rFonts w:eastAsia="微软雅黑"/>
          <w:b/>
          <w:kern w:val="0"/>
          <w:sz w:val="28"/>
          <w:u w:val="single"/>
        </w:rPr>
      </w:pPr>
      <w:r>
        <w:rPr>
          <w:rFonts w:hint="eastAsia"/>
          <w:kern w:val="0"/>
          <w:sz w:val="24"/>
        </w:rPr>
        <w:t>研究生必须根据学院安排定时到合作高校进行见习，提高授课能力。学院审核通过后记</w:t>
      </w:r>
      <w:r>
        <w:rPr>
          <w:rFonts w:hint="eastAsia"/>
          <w:kern w:val="0"/>
          <w:sz w:val="24"/>
        </w:rPr>
        <w:t>1</w:t>
      </w:r>
      <w:r>
        <w:rPr>
          <w:rFonts w:hint="eastAsia"/>
          <w:kern w:val="0"/>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 xml:space="preserve">※ </w:t>
      </w:r>
      <w:r>
        <w:rPr>
          <w:kern w:val="0"/>
          <w:sz w:val="24"/>
        </w:rPr>
        <w:t>定向培养研究生、来华留学生可免修实践环节，但不记学分，所缺学分必须通过选修课程补齐。</w:t>
      </w:r>
    </w:p>
    <w:p w:rsidR="00704CDD" w:rsidRDefault="009043E4">
      <w:pPr>
        <w:autoSpaceDE w:val="0"/>
        <w:autoSpaceDN w:val="0"/>
        <w:adjustRightInd w:val="0"/>
        <w:spacing w:line="400" w:lineRule="exact"/>
        <w:ind w:firstLineChars="200" w:firstLine="466"/>
        <w:rPr>
          <w:kern w:val="0"/>
          <w:sz w:val="24"/>
        </w:rPr>
      </w:pPr>
      <w:r>
        <w:rPr>
          <w:kern w:val="0"/>
          <w:sz w:val="24"/>
        </w:rPr>
        <w:t>（二）学术活动</w:t>
      </w:r>
    </w:p>
    <w:p w:rsidR="00704CDD" w:rsidRDefault="009043E4">
      <w:pPr>
        <w:autoSpaceDE w:val="0"/>
        <w:autoSpaceDN w:val="0"/>
        <w:adjustRightInd w:val="0"/>
        <w:spacing w:line="400" w:lineRule="exact"/>
        <w:ind w:firstLineChars="200" w:firstLine="466"/>
        <w:rPr>
          <w:kern w:val="0"/>
          <w:sz w:val="24"/>
        </w:rPr>
      </w:pPr>
      <w:r>
        <w:rPr>
          <w:kern w:val="0"/>
          <w:sz w:val="24"/>
        </w:rPr>
        <w:t>为了促使研究生能主动关心和了解国内外本学科前沿的发展动态，开阔视野，启发创造力</w:t>
      </w:r>
      <w:r>
        <w:rPr>
          <w:rFonts w:hint="eastAsia"/>
          <w:kern w:val="0"/>
          <w:sz w:val="24"/>
        </w:rPr>
        <w:t>，要求每个博士研究生完成以下任意一类学术活动。</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1</w:t>
      </w:r>
      <w:r>
        <w:rPr>
          <w:rFonts w:hint="eastAsia"/>
          <w:kern w:val="0"/>
          <w:sz w:val="24"/>
        </w:rPr>
        <w:t>．</w:t>
      </w:r>
      <w:r>
        <w:rPr>
          <w:kern w:val="0"/>
          <w:sz w:val="24"/>
        </w:rPr>
        <w:t>公开做学术报告至少</w:t>
      </w:r>
      <w:r>
        <w:rPr>
          <w:kern w:val="0"/>
          <w:sz w:val="24"/>
        </w:rPr>
        <w:t>2</w:t>
      </w:r>
      <w:r>
        <w:rPr>
          <w:kern w:val="0"/>
          <w:sz w:val="24"/>
        </w:rPr>
        <w:t>次，参加学术报告至少</w:t>
      </w:r>
      <w:r>
        <w:rPr>
          <w:kern w:val="0"/>
          <w:sz w:val="24"/>
        </w:rPr>
        <w:t>10</w:t>
      </w:r>
      <w:r>
        <w:rPr>
          <w:kern w:val="0"/>
          <w:sz w:val="24"/>
        </w:rPr>
        <w:t>次，且每次参加学术活动必须写出</w:t>
      </w:r>
      <w:r>
        <w:rPr>
          <w:kern w:val="0"/>
          <w:sz w:val="24"/>
        </w:rPr>
        <w:t>500</w:t>
      </w:r>
      <w:r>
        <w:rPr>
          <w:kern w:val="0"/>
          <w:sz w:val="24"/>
        </w:rPr>
        <w:t>字以上的心得。经指导教师（小组）检查、审核，完成者在必修环节记</w:t>
      </w:r>
      <w:r>
        <w:rPr>
          <w:kern w:val="0"/>
          <w:sz w:val="24"/>
        </w:rPr>
        <w:t>1</w:t>
      </w:r>
      <w:r>
        <w:rPr>
          <w:kern w:val="0"/>
          <w:sz w:val="24"/>
        </w:rPr>
        <w:t>个学分。</w:t>
      </w:r>
    </w:p>
    <w:p w:rsidR="00704CDD" w:rsidRDefault="009043E4">
      <w:pPr>
        <w:autoSpaceDE w:val="0"/>
        <w:autoSpaceDN w:val="0"/>
        <w:adjustRightInd w:val="0"/>
        <w:spacing w:line="400" w:lineRule="exact"/>
        <w:ind w:firstLineChars="200" w:firstLine="466"/>
        <w:rPr>
          <w:rFonts w:eastAsia="微软雅黑"/>
          <w:b/>
          <w:kern w:val="0"/>
          <w:sz w:val="28"/>
          <w:u w:val="single"/>
        </w:rPr>
      </w:pPr>
      <w:r>
        <w:rPr>
          <w:rFonts w:cs="宋体" w:hint="eastAsia"/>
          <w:bCs/>
          <w:sz w:val="24"/>
        </w:rPr>
        <w:t>2</w:t>
      </w:r>
      <w:r>
        <w:rPr>
          <w:rFonts w:cs="宋体" w:hint="eastAsia"/>
          <w:bCs/>
          <w:sz w:val="24"/>
        </w:rPr>
        <w:t>．</w:t>
      </w:r>
      <w:bookmarkStart w:id="58" w:name="_Hlk105426216"/>
      <w:r>
        <w:rPr>
          <w:rFonts w:cs="宋体" w:hint="eastAsia"/>
          <w:bCs/>
          <w:sz w:val="24"/>
        </w:rPr>
        <w:t>参加</w:t>
      </w:r>
      <w:r>
        <w:rPr>
          <w:rFonts w:cs="宋体" w:hint="eastAsia"/>
          <w:bCs/>
          <w:sz w:val="24"/>
        </w:rPr>
        <w:t>2</w:t>
      </w:r>
      <w:r>
        <w:rPr>
          <w:rFonts w:cs="宋体" w:hint="eastAsia"/>
          <w:bCs/>
          <w:sz w:val="24"/>
        </w:rPr>
        <w:t>次及以上全国性学术论坛，且本人为第一作者的参赛论文获奖，学院审核通过后记</w:t>
      </w:r>
      <w:r>
        <w:rPr>
          <w:rFonts w:cs="宋体" w:hint="eastAsia"/>
          <w:bCs/>
          <w:sz w:val="24"/>
        </w:rPr>
        <w:t>1</w:t>
      </w:r>
      <w:r>
        <w:rPr>
          <w:rFonts w:cs="宋体" w:hint="eastAsia"/>
          <w:bCs/>
          <w:sz w:val="24"/>
        </w:rPr>
        <w:t>个学分。</w:t>
      </w:r>
      <w:bookmarkEnd w:id="58"/>
    </w:p>
    <w:p w:rsidR="00704CDD" w:rsidRDefault="009043E4">
      <w:pPr>
        <w:autoSpaceDE w:val="0"/>
        <w:autoSpaceDN w:val="0"/>
        <w:adjustRightInd w:val="0"/>
        <w:spacing w:line="400" w:lineRule="exact"/>
        <w:ind w:firstLineChars="200" w:firstLine="466"/>
        <w:rPr>
          <w:rFonts w:eastAsia="微软雅黑"/>
          <w:b/>
          <w:kern w:val="0"/>
          <w:sz w:val="28"/>
          <w:u w:val="single"/>
        </w:rPr>
      </w:pPr>
      <w:r>
        <w:rPr>
          <w:rFonts w:cs="宋体" w:hint="eastAsia"/>
          <w:bCs/>
          <w:sz w:val="24"/>
        </w:rPr>
        <w:t>3</w:t>
      </w:r>
      <w:r>
        <w:rPr>
          <w:rFonts w:cs="宋体" w:hint="eastAsia"/>
          <w:bCs/>
          <w:sz w:val="24"/>
        </w:rPr>
        <w:t>．在国内外国家级媒体上发表</w:t>
      </w:r>
      <w:r>
        <w:rPr>
          <w:rFonts w:cs="宋体"/>
          <w:bCs/>
          <w:sz w:val="24"/>
        </w:rPr>
        <w:t>2</w:t>
      </w:r>
      <w:r>
        <w:rPr>
          <w:rFonts w:cs="宋体" w:hint="eastAsia"/>
          <w:bCs/>
          <w:sz w:val="24"/>
        </w:rPr>
        <w:t>篇具有马克思主义立场的学术或时事评论，学院审核通过后记</w:t>
      </w:r>
      <w:r>
        <w:rPr>
          <w:rFonts w:cs="宋体" w:hint="eastAsia"/>
          <w:bCs/>
          <w:sz w:val="24"/>
        </w:rPr>
        <w:t>1</w:t>
      </w:r>
      <w:r>
        <w:rPr>
          <w:rFonts w:cs="宋体" w:hint="eastAsia"/>
          <w:bCs/>
          <w:sz w:val="24"/>
        </w:rPr>
        <w:t>个学分。</w:t>
      </w:r>
    </w:p>
    <w:p w:rsidR="00704CDD" w:rsidRDefault="009043E4">
      <w:pPr>
        <w:autoSpaceDE w:val="0"/>
        <w:autoSpaceDN w:val="0"/>
        <w:adjustRightInd w:val="0"/>
        <w:spacing w:line="400" w:lineRule="exact"/>
        <w:ind w:firstLineChars="200" w:firstLine="466"/>
        <w:rPr>
          <w:kern w:val="0"/>
          <w:sz w:val="24"/>
        </w:rPr>
      </w:pPr>
      <w:r>
        <w:rPr>
          <w:kern w:val="0"/>
          <w:sz w:val="24"/>
        </w:rPr>
        <w:t>（三）选题报告及中期考核</w:t>
      </w:r>
    </w:p>
    <w:p w:rsidR="00704CDD" w:rsidRDefault="009043E4">
      <w:pPr>
        <w:autoSpaceDE w:val="0"/>
        <w:autoSpaceDN w:val="0"/>
        <w:adjustRightInd w:val="0"/>
        <w:spacing w:line="400" w:lineRule="exact"/>
        <w:ind w:firstLineChars="200" w:firstLine="466"/>
        <w:rPr>
          <w:kern w:val="0"/>
          <w:sz w:val="24"/>
        </w:rPr>
      </w:pPr>
      <w:r>
        <w:rPr>
          <w:kern w:val="0"/>
          <w:sz w:val="24"/>
        </w:rPr>
        <w:t>学位论文选题报告不仅要提出研究的问题，还要提出问题的依据以及解决这些问题的思路与实施途径，博士生入学后，应在导师指导下明确科学研究方向，查阅国内外相关文献，经过广泛的调查研究后，提出学位论文选题报告，经审核后确定研究课题。选题报告通过后，记</w:t>
      </w:r>
      <w:r>
        <w:rPr>
          <w:kern w:val="0"/>
          <w:sz w:val="24"/>
        </w:rPr>
        <w:t>1</w:t>
      </w:r>
      <w:r>
        <w:rPr>
          <w:kern w:val="0"/>
          <w:sz w:val="24"/>
        </w:rPr>
        <w:t>个必修环节学分。</w:t>
      </w:r>
    </w:p>
    <w:p w:rsidR="00704CDD" w:rsidRDefault="009043E4">
      <w:pPr>
        <w:autoSpaceDE w:val="0"/>
        <w:autoSpaceDN w:val="0"/>
        <w:adjustRightInd w:val="0"/>
        <w:spacing w:line="400" w:lineRule="exact"/>
        <w:ind w:firstLineChars="200" w:firstLine="466"/>
        <w:rPr>
          <w:kern w:val="0"/>
          <w:sz w:val="24"/>
        </w:rPr>
      </w:pPr>
      <w:r>
        <w:rPr>
          <w:kern w:val="0"/>
          <w:sz w:val="24"/>
        </w:rPr>
        <w:lastRenderedPageBreak/>
        <w:t>学术学位博士研究生必须参加学校的中期考核。学术学位博士研究生选题报告和中期考核的具体要求，按照学校研究生中期考核及开题管理有关规定要求执行。</w:t>
      </w:r>
    </w:p>
    <w:p w:rsidR="00704CDD" w:rsidRDefault="009043E4">
      <w:pPr>
        <w:keepNext/>
        <w:spacing w:beforeLines="50" w:before="156" w:afterLines="50" w:after="156"/>
        <w:outlineLvl w:val="2"/>
        <w:rPr>
          <w:b/>
          <w:kern w:val="0"/>
          <w:sz w:val="24"/>
        </w:rPr>
      </w:pPr>
      <w:bookmarkStart w:id="59" w:name="_Toc16675"/>
      <w:r>
        <w:rPr>
          <w:b/>
          <w:kern w:val="0"/>
          <w:sz w:val="24"/>
        </w:rPr>
        <w:t>六、科学研究与学位论文</w:t>
      </w:r>
      <w:bookmarkEnd w:id="59"/>
    </w:p>
    <w:p w:rsidR="00704CDD" w:rsidRDefault="009043E4">
      <w:pPr>
        <w:autoSpaceDE w:val="0"/>
        <w:autoSpaceDN w:val="0"/>
        <w:adjustRightInd w:val="0"/>
        <w:spacing w:line="400" w:lineRule="exact"/>
        <w:ind w:firstLineChars="200" w:firstLine="466"/>
        <w:rPr>
          <w:kern w:val="0"/>
          <w:sz w:val="24"/>
        </w:rPr>
      </w:pPr>
      <w:r>
        <w:rPr>
          <w:kern w:val="0"/>
          <w:sz w:val="24"/>
        </w:rPr>
        <w:t>（一）科学研究</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应积极参与导师承担的科研项目，开展调研分析、文献查阅、理论创新、方法应用、方案设计等工作。通过科学研究，培养学术学位博士研究生创新能力，综合运用所学知识发现问题、分析问题和解决问题的能力。</w:t>
      </w:r>
    </w:p>
    <w:p w:rsidR="00704CDD" w:rsidRDefault="009043E4">
      <w:pPr>
        <w:autoSpaceDE w:val="0"/>
        <w:autoSpaceDN w:val="0"/>
        <w:adjustRightInd w:val="0"/>
        <w:spacing w:line="400" w:lineRule="exact"/>
        <w:ind w:firstLineChars="200" w:firstLine="466"/>
        <w:rPr>
          <w:kern w:val="0"/>
          <w:sz w:val="24"/>
        </w:rPr>
      </w:pPr>
      <w:r>
        <w:rPr>
          <w:kern w:val="0"/>
          <w:sz w:val="24"/>
        </w:rPr>
        <w:t>（二）学位论文</w:t>
      </w:r>
    </w:p>
    <w:p w:rsidR="00704CDD" w:rsidRDefault="009043E4">
      <w:pPr>
        <w:adjustRightInd w:val="0"/>
        <w:snapToGrid w:val="0"/>
        <w:spacing w:line="400" w:lineRule="exact"/>
        <w:ind w:firstLineChars="200" w:firstLine="466"/>
        <w:rPr>
          <w:sz w:val="24"/>
        </w:rPr>
      </w:pPr>
      <w:bookmarkStart w:id="60" w:name="_Toc8422"/>
      <w:r>
        <w:rPr>
          <w:sz w:val="24"/>
        </w:rPr>
        <w:t>博士学位论文的撰写是马克思主义理论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马克思主义理论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sz w:val="24"/>
        </w:rPr>
        <w:t>马克思主义理论</w:t>
      </w:r>
      <w:r>
        <w:rPr>
          <w:rFonts w:hint="eastAsia"/>
          <w:sz w:val="24"/>
        </w:rPr>
        <w:t>学术学位博士研究生在博士学位论文送审前，须满足取得学籍当年学校申请博士学位学术成果有关规定和</w:t>
      </w:r>
      <w:r>
        <w:rPr>
          <w:sz w:val="24"/>
        </w:rPr>
        <w:t>马克思</w:t>
      </w:r>
      <w:r>
        <w:rPr>
          <w:rFonts w:hint="eastAsia"/>
          <w:sz w:val="24"/>
        </w:rPr>
        <w:t>学院学位与研究生教育有关规定，方可送审。</w:t>
      </w:r>
    </w:p>
    <w:p w:rsidR="00704CDD" w:rsidRDefault="009043E4">
      <w:pPr>
        <w:adjustRightInd w:val="0"/>
        <w:snapToGrid w:val="0"/>
        <w:spacing w:line="400" w:lineRule="exact"/>
        <w:ind w:firstLineChars="200" w:firstLine="466"/>
        <w:rPr>
          <w:sz w:val="24"/>
        </w:rPr>
      </w:pPr>
      <w:r>
        <w:rPr>
          <w:sz w:val="24"/>
        </w:rPr>
        <w:t>马克思主义理论</w:t>
      </w:r>
      <w:r>
        <w:rPr>
          <w:rFonts w:hint="eastAsia"/>
          <w:sz w:val="24"/>
        </w:rPr>
        <w:t>学术学位博士研究生在博士学位论文答辩前，须达到学校研究生学位论文答辩管理办法有关要求，方可答辩。</w:t>
      </w:r>
    </w:p>
    <w:p w:rsidR="00704CDD" w:rsidRDefault="009043E4" w:rsidP="004959EA">
      <w:pPr>
        <w:autoSpaceDE w:val="0"/>
        <w:autoSpaceDN w:val="0"/>
        <w:adjustRightInd w:val="0"/>
        <w:spacing w:line="400" w:lineRule="exact"/>
        <w:ind w:firstLineChars="200" w:firstLine="466"/>
        <w:rPr>
          <w:kern w:val="0"/>
          <w:sz w:val="24"/>
        </w:rPr>
      </w:pPr>
      <w:r>
        <w:rPr>
          <w:rFonts w:hint="eastAsia"/>
          <w:sz w:val="24"/>
        </w:rPr>
        <w:t>※</w:t>
      </w:r>
      <w:r>
        <w:rPr>
          <w:rFonts w:hint="eastAsia"/>
          <w:sz w:val="24"/>
        </w:rPr>
        <w:t xml:space="preserve"> </w:t>
      </w:r>
      <w:r>
        <w:rPr>
          <w:rFonts w:hint="eastAsia"/>
          <w:sz w:val="24"/>
        </w:rPr>
        <w:t>未尽事宜以研究生取得学籍当年武汉理工大学《研究生手册》和马克思学院学位与研究生教育有关规定为准</w:t>
      </w:r>
      <w:r>
        <w:rPr>
          <w:kern w:val="0"/>
          <w:sz w:val="24"/>
        </w:rPr>
        <w:t>。</w:t>
      </w:r>
    </w:p>
    <w:p w:rsidR="00704CDD" w:rsidRDefault="009043E4">
      <w:pPr>
        <w:keepNext/>
        <w:spacing w:beforeLines="50" w:before="156" w:afterLines="50" w:after="156"/>
        <w:outlineLvl w:val="2"/>
        <w:rPr>
          <w:b/>
          <w:kern w:val="0"/>
          <w:sz w:val="24"/>
        </w:rPr>
      </w:pPr>
      <w:r>
        <w:rPr>
          <w:b/>
          <w:kern w:val="0"/>
          <w:sz w:val="24"/>
        </w:rPr>
        <w:t>七、培养方式与方法</w:t>
      </w:r>
      <w:bookmarkEnd w:id="60"/>
    </w:p>
    <w:p w:rsidR="00704CDD" w:rsidRDefault="009043E4">
      <w:pPr>
        <w:autoSpaceDE w:val="0"/>
        <w:autoSpaceDN w:val="0"/>
        <w:adjustRightInd w:val="0"/>
        <w:spacing w:line="400" w:lineRule="exact"/>
        <w:ind w:firstLineChars="200" w:firstLine="466"/>
        <w:rPr>
          <w:kern w:val="0"/>
          <w:sz w:val="24"/>
        </w:rPr>
      </w:pPr>
      <w:r>
        <w:rPr>
          <w:kern w:val="0"/>
          <w:sz w:val="24"/>
        </w:rPr>
        <w:t>马克思主义理论学术学位博士研究生的培养采取导师负责制与所研究方向导师组集体培养相结合的方式，充分发挥指导教师的主导作用，调动导师组的积极性，从政治思想和业务学习两方面引导研究生全面发展。具体方式如下：</w:t>
      </w:r>
    </w:p>
    <w:p w:rsidR="00704CDD" w:rsidRDefault="009043E4">
      <w:pPr>
        <w:autoSpaceDE w:val="0"/>
        <w:autoSpaceDN w:val="0"/>
        <w:adjustRightInd w:val="0"/>
        <w:spacing w:line="400" w:lineRule="exact"/>
        <w:ind w:firstLineChars="200" w:firstLine="466"/>
        <w:rPr>
          <w:kern w:val="0"/>
          <w:sz w:val="24"/>
        </w:rPr>
      </w:pPr>
      <w:r>
        <w:rPr>
          <w:kern w:val="0"/>
          <w:sz w:val="24"/>
        </w:rPr>
        <w:t>（一）坚持政治理论学习与经常性的政治纪律和思想教育相结合。在认真学好政治理论课的同时，要求研究生积极参加政治学习、公益劳动等集体活动。</w:t>
      </w:r>
    </w:p>
    <w:p w:rsidR="00704CDD" w:rsidRDefault="009043E4">
      <w:pPr>
        <w:autoSpaceDE w:val="0"/>
        <w:autoSpaceDN w:val="0"/>
        <w:adjustRightInd w:val="0"/>
        <w:spacing w:line="400" w:lineRule="exact"/>
        <w:ind w:firstLineChars="200" w:firstLine="466"/>
        <w:rPr>
          <w:kern w:val="0"/>
          <w:sz w:val="24"/>
        </w:rPr>
      </w:pPr>
      <w:r>
        <w:rPr>
          <w:kern w:val="0"/>
          <w:sz w:val="24"/>
        </w:rPr>
        <w:t>（二）坚持课堂讲授和自学讨论相结合的教学方式</w:t>
      </w:r>
      <w:r>
        <w:rPr>
          <w:rFonts w:hint="eastAsia"/>
          <w:kern w:val="0"/>
          <w:sz w:val="24"/>
        </w:rPr>
        <w:t>。充分运用现代化教学手段和在线教学资源，辅助教师教学和学生学习</w:t>
      </w:r>
      <w:r>
        <w:rPr>
          <w:kern w:val="0"/>
          <w:sz w:val="24"/>
        </w:rPr>
        <w:t>。</w:t>
      </w:r>
      <w:r>
        <w:rPr>
          <w:rFonts w:hint="eastAsia"/>
          <w:kern w:val="0"/>
          <w:sz w:val="24"/>
        </w:rPr>
        <w:t>提倡应用现代信息技术的线上与线下结合的混合式、</w:t>
      </w:r>
      <w:r>
        <w:rPr>
          <w:kern w:val="0"/>
          <w:sz w:val="24"/>
        </w:rPr>
        <w:t>启发式、研讨式</w:t>
      </w:r>
      <w:r>
        <w:rPr>
          <w:rFonts w:hint="eastAsia"/>
          <w:kern w:val="0"/>
          <w:sz w:val="24"/>
        </w:rPr>
        <w:t>和案例式</w:t>
      </w:r>
      <w:r>
        <w:rPr>
          <w:kern w:val="0"/>
          <w:sz w:val="24"/>
        </w:rPr>
        <w:t>教学，</w:t>
      </w:r>
      <w:r>
        <w:rPr>
          <w:rFonts w:hint="eastAsia"/>
          <w:kern w:val="0"/>
          <w:sz w:val="24"/>
        </w:rPr>
        <w:t>以研究生的专业背景和研究兴趣为基础，形成个性化的前沿方向和跨学科研究，</w:t>
      </w:r>
      <w:r>
        <w:rPr>
          <w:kern w:val="0"/>
          <w:sz w:val="24"/>
        </w:rPr>
        <w:t>培养独立</w:t>
      </w:r>
      <w:r>
        <w:rPr>
          <w:rFonts w:hint="eastAsia"/>
          <w:kern w:val="0"/>
          <w:sz w:val="24"/>
        </w:rPr>
        <w:t>发现问题、</w:t>
      </w:r>
      <w:r>
        <w:rPr>
          <w:kern w:val="0"/>
          <w:sz w:val="24"/>
        </w:rPr>
        <w:t>分析问题和解决实际问题的能力。</w:t>
      </w:r>
    </w:p>
    <w:p w:rsidR="00704CDD" w:rsidRDefault="009043E4">
      <w:pPr>
        <w:autoSpaceDE w:val="0"/>
        <w:autoSpaceDN w:val="0"/>
        <w:adjustRightInd w:val="0"/>
        <w:spacing w:line="400" w:lineRule="exact"/>
        <w:ind w:firstLineChars="200" w:firstLine="466"/>
        <w:rPr>
          <w:kern w:val="0"/>
          <w:sz w:val="24"/>
        </w:rPr>
      </w:pPr>
      <w:r>
        <w:rPr>
          <w:kern w:val="0"/>
          <w:sz w:val="24"/>
        </w:rPr>
        <w:lastRenderedPageBreak/>
        <w:t>（三）</w:t>
      </w:r>
      <w:r>
        <w:rPr>
          <w:rFonts w:hint="eastAsia"/>
          <w:kern w:val="0"/>
          <w:sz w:val="24"/>
        </w:rPr>
        <w:t>坚持</w:t>
      </w:r>
      <w:r>
        <w:rPr>
          <w:kern w:val="0"/>
          <w:sz w:val="24"/>
        </w:rPr>
        <w:t>课程学习</w:t>
      </w:r>
      <w:r>
        <w:rPr>
          <w:rFonts w:hint="eastAsia"/>
          <w:kern w:val="0"/>
          <w:sz w:val="24"/>
        </w:rPr>
        <w:t>、</w:t>
      </w:r>
      <w:r>
        <w:rPr>
          <w:kern w:val="0"/>
          <w:sz w:val="24"/>
        </w:rPr>
        <w:t>科研论文工作和教学实践并重的原则。</w:t>
      </w:r>
      <w:r>
        <w:rPr>
          <w:rFonts w:hint="eastAsia"/>
          <w:kern w:val="0"/>
          <w:sz w:val="24"/>
        </w:rPr>
        <w:t>传统式和开放式考核形式相结合，</w:t>
      </w:r>
      <w:r>
        <w:rPr>
          <w:kern w:val="0"/>
          <w:sz w:val="24"/>
        </w:rPr>
        <w:t>既要深入掌握本门学科坚实的基础理论和系统的专门知识，又要培养具有科学研究或独立担负专门技术工作的能力</w:t>
      </w:r>
      <w:r>
        <w:rPr>
          <w:rFonts w:hint="eastAsia"/>
          <w:kern w:val="0"/>
          <w:sz w:val="24"/>
        </w:rPr>
        <w:t>，</w:t>
      </w:r>
      <w:r>
        <w:rPr>
          <w:kern w:val="0"/>
          <w:sz w:val="24"/>
        </w:rPr>
        <w:t>还要在思想政治理论课的教学实践中培养和提升教学能力。</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（四）坚持产学研相结合的培养途径，构建校内导师、校外导师和研究基地相结合的“三位一体”培养新模式。整合校内外课程资源，发挥基地和校外导师作用，实现协同育人。</w:t>
      </w:r>
    </w:p>
    <w:p w:rsidR="00704CDD" w:rsidRDefault="009043E4">
      <w:pPr>
        <w:keepNext/>
        <w:spacing w:beforeLines="50" w:before="156" w:afterLines="50" w:after="156"/>
        <w:outlineLvl w:val="2"/>
        <w:rPr>
          <w:b/>
          <w:sz w:val="24"/>
        </w:rPr>
      </w:pPr>
      <w:bookmarkStart w:id="61" w:name="_Toc167"/>
      <w:r>
        <w:rPr>
          <w:b/>
          <w:sz w:val="24"/>
        </w:rPr>
        <w:t>八、其他</w:t>
      </w:r>
      <w:bookmarkEnd w:id="61"/>
    </w:p>
    <w:p w:rsidR="00704CDD" w:rsidRDefault="009043E4">
      <w:pPr>
        <w:autoSpaceDE w:val="0"/>
        <w:autoSpaceDN w:val="0"/>
        <w:adjustRightInd w:val="0"/>
        <w:spacing w:line="400" w:lineRule="exact"/>
        <w:ind w:firstLineChars="200" w:firstLine="466"/>
        <w:rPr>
          <w:kern w:val="0"/>
          <w:sz w:val="24"/>
        </w:rPr>
      </w:pPr>
      <w:r>
        <w:rPr>
          <w:kern w:val="0"/>
          <w:sz w:val="24"/>
        </w:rPr>
        <w:t>（一）提前攻读马克思主义理论博士学位的研究生在修完本专业硕士研究生培养方案规定的课程后按硕士起点的博士研究生培养方案培养。</w:t>
      </w:r>
    </w:p>
    <w:p w:rsidR="00704CDD" w:rsidRDefault="009043E4">
      <w:pPr>
        <w:autoSpaceDE w:val="0"/>
        <w:autoSpaceDN w:val="0"/>
        <w:adjustRightInd w:val="0"/>
        <w:spacing w:line="400" w:lineRule="exact"/>
        <w:ind w:firstLineChars="200" w:firstLine="466"/>
        <w:rPr>
          <w:kern w:val="0"/>
          <w:sz w:val="24"/>
        </w:rPr>
      </w:pPr>
      <w:r>
        <w:rPr>
          <w:kern w:val="0"/>
          <w:sz w:val="24"/>
        </w:rPr>
        <w:t>（二）马克思主义理论学术学位博士研究生在学期间应精读马列主义经典文献</w:t>
      </w:r>
      <w:r>
        <w:rPr>
          <w:kern w:val="0"/>
          <w:sz w:val="24"/>
        </w:rPr>
        <w:t>50</w:t>
      </w:r>
      <w:r>
        <w:rPr>
          <w:kern w:val="0"/>
          <w:sz w:val="24"/>
        </w:rPr>
        <w:t>篇以上，应广泛研读本学科国内外文献，博士论文参考文献数量应达到或超过</w:t>
      </w:r>
      <w:r>
        <w:rPr>
          <w:kern w:val="0"/>
          <w:sz w:val="24"/>
        </w:rPr>
        <w:t>200</w:t>
      </w:r>
      <w:r>
        <w:rPr>
          <w:kern w:val="0"/>
          <w:sz w:val="24"/>
        </w:rPr>
        <w:t>篇，其中外文文献不少于五分之一。</w:t>
      </w:r>
    </w:p>
    <w:p w:rsidR="00704CDD" w:rsidRDefault="009043E4">
      <w:pPr>
        <w:autoSpaceDE w:val="0"/>
        <w:autoSpaceDN w:val="0"/>
        <w:adjustRightInd w:val="0"/>
        <w:spacing w:line="400" w:lineRule="exact"/>
        <w:ind w:firstLineChars="200" w:firstLine="466"/>
        <w:rPr>
          <w:kern w:val="0"/>
          <w:sz w:val="24"/>
        </w:rPr>
      </w:pPr>
      <w:r>
        <w:rPr>
          <w:kern w:val="0"/>
          <w:sz w:val="24"/>
        </w:rPr>
        <w:t>（三）马克思主义理论学术学位博士研究生在课程学习阶段应参与相关教研室活动并至少助教两个学期，必须承担课堂教学任务</w:t>
      </w:r>
      <w:r>
        <w:rPr>
          <w:rFonts w:hint="eastAsia"/>
          <w:kern w:val="0"/>
          <w:sz w:val="24"/>
        </w:rPr>
        <w:t>，</w:t>
      </w:r>
      <w:r>
        <w:rPr>
          <w:kern w:val="0"/>
          <w:sz w:val="24"/>
        </w:rPr>
        <w:t>参加社会实践；博士研究生在课程学习阶段</w:t>
      </w:r>
      <w:r>
        <w:rPr>
          <w:rFonts w:hint="eastAsia"/>
          <w:kern w:val="0"/>
          <w:sz w:val="24"/>
        </w:rPr>
        <w:t>每月</w:t>
      </w:r>
      <w:r>
        <w:rPr>
          <w:kern w:val="0"/>
          <w:sz w:val="24"/>
        </w:rPr>
        <w:t>至少</w:t>
      </w:r>
      <w:r>
        <w:rPr>
          <w:kern w:val="0"/>
          <w:sz w:val="24"/>
        </w:rPr>
        <w:t>1</w:t>
      </w:r>
      <w:r>
        <w:rPr>
          <w:kern w:val="0"/>
          <w:sz w:val="24"/>
        </w:rPr>
        <w:t>次、论文工作阶段</w:t>
      </w:r>
      <w:r>
        <w:rPr>
          <w:rFonts w:hint="eastAsia"/>
          <w:kern w:val="0"/>
          <w:sz w:val="24"/>
        </w:rPr>
        <w:t>每月</w:t>
      </w:r>
      <w:r>
        <w:rPr>
          <w:kern w:val="0"/>
          <w:sz w:val="24"/>
        </w:rPr>
        <w:t>至少</w:t>
      </w:r>
      <w:r>
        <w:rPr>
          <w:kern w:val="0"/>
          <w:sz w:val="24"/>
        </w:rPr>
        <w:t>2</w:t>
      </w:r>
      <w:r>
        <w:rPr>
          <w:kern w:val="0"/>
          <w:sz w:val="24"/>
        </w:rPr>
        <w:t>次向指导教师汇报自己的学习和研究工作情况，并形成制度。</w:t>
      </w:r>
    </w:p>
    <w:p w:rsidR="00704CDD" w:rsidRDefault="009043E4">
      <w:pPr>
        <w:autoSpaceDE w:val="0"/>
        <w:autoSpaceDN w:val="0"/>
        <w:adjustRightInd w:val="0"/>
        <w:spacing w:line="400" w:lineRule="exact"/>
        <w:ind w:firstLineChars="200" w:firstLine="466"/>
        <w:rPr>
          <w:kern w:val="0"/>
          <w:sz w:val="24"/>
        </w:rPr>
      </w:pPr>
      <w:r>
        <w:rPr>
          <w:kern w:val="0"/>
          <w:sz w:val="24"/>
        </w:rPr>
        <w:t>（四）本次制订培养方案适用于教育部高校思想政治理论课教师队伍后备人才培养专项支持计划。</w:t>
      </w:r>
    </w:p>
    <w:p w:rsidR="00704CDD" w:rsidRDefault="009043E4">
      <w:pPr>
        <w:autoSpaceDE w:val="0"/>
        <w:autoSpaceDN w:val="0"/>
        <w:adjustRightInd w:val="0"/>
        <w:spacing w:line="400" w:lineRule="exact"/>
        <w:ind w:firstLineChars="200" w:firstLine="466"/>
        <w:rPr>
          <w:kern w:val="0"/>
          <w:sz w:val="24"/>
        </w:rPr>
      </w:pPr>
      <w:r>
        <w:rPr>
          <w:kern w:val="0"/>
          <w:sz w:val="24"/>
        </w:rPr>
        <w:t>（五）全日制、非全日制研究生适用同一培养方案。</w:t>
      </w:r>
    </w:p>
    <w:p w:rsidR="00704CDD" w:rsidRDefault="009043E4">
      <w:pPr>
        <w:autoSpaceDE w:val="0"/>
        <w:autoSpaceDN w:val="0"/>
        <w:adjustRightInd w:val="0"/>
        <w:spacing w:line="400" w:lineRule="exact"/>
        <w:ind w:firstLineChars="200" w:firstLine="466"/>
        <w:rPr>
          <w:kern w:val="0"/>
          <w:sz w:val="24"/>
        </w:rPr>
      </w:pPr>
      <w:r>
        <w:rPr>
          <w:kern w:val="0"/>
          <w:sz w:val="24"/>
        </w:rPr>
        <w:t>（六）本次制订培养方案从</w:t>
      </w:r>
      <w:r>
        <w:rPr>
          <w:kern w:val="0"/>
          <w:sz w:val="24"/>
        </w:rPr>
        <w:t>202</w:t>
      </w:r>
      <w:r>
        <w:rPr>
          <w:rFonts w:hint="eastAsia"/>
          <w:kern w:val="0"/>
          <w:sz w:val="24"/>
        </w:rPr>
        <w:t>2</w:t>
      </w:r>
      <w:r>
        <w:rPr>
          <w:kern w:val="0"/>
          <w:sz w:val="24"/>
        </w:rPr>
        <w:t>级马克思主义理论学术学位博士研究生开始执行。</w:t>
      </w:r>
    </w:p>
    <w:p w:rsidR="00704CDD" w:rsidRDefault="009043E4">
      <w:pPr>
        <w:widowControl/>
        <w:jc w:val="left"/>
        <w:rPr>
          <w:kern w:val="0"/>
          <w:sz w:val="24"/>
        </w:rPr>
      </w:pPr>
      <w:r>
        <w:rPr>
          <w:kern w:val="0"/>
          <w:sz w:val="24"/>
        </w:rPr>
        <w:br w:type="page"/>
      </w:r>
    </w:p>
    <w:p w:rsidR="00704CDD" w:rsidRDefault="009043E4">
      <w:pPr>
        <w:spacing w:beforeLines="100" w:before="312" w:afterLines="100" w:after="312"/>
        <w:jc w:val="center"/>
        <w:outlineLvl w:val="0"/>
        <w:rPr>
          <w:rFonts w:eastAsia="黑体"/>
          <w:b/>
          <w:bCs/>
          <w:kern w:val="0"/>
          <w:sz w:val="32"/>
          <w:szCs w:val="30"/>
        </w:rPr>
      </w:pPr>
      <w:bookmarkStart w:id="62" w:name="_Toc456711450"/>
      <w:bookmarkStart w:id="63" w:name="_Toc455393405"/>
      <w:bookmarkStart w:id="64" w:name="_Toc455393626"/>
      <w:bookmarkStart w:id="65" w:name="_Toc455394188"/>
      <w:bookmarkStart w:id="66" w:name="_Toc22352"/>
      <w:bookmarkStart w:id="67" w:name="_Toc105667347"/>
      <w:r>
        <w:rPr>
          <w:rFonts w:eastAsia="黑体"/>
          <w:b/>
          <w:bCs/>
          <w:kern w:val="0"/>
          <w:sz w:val="32"/>
          <w:szCs w:val="30"/>
        </w:rPr>
        <w:lastRenderedPageBreak/>
        <w:t>数学</w:t>
      </w:r>
      <w:bookmarkEnd w:id="62"/>
      <w:bookmarkEnd w:id="63"/>
      <w:bookmarkEnd w:id="64"/>
      <w:bookmarkEnd w:id="65"/>
      <w:bookmarkEnd w:id="66"/>
      <w:r>
        <w:rPr>
          <w:rFonts w:eastAsia="黑体" w:hint="eastAsia"/>
          <w:b/>
          <w:bCs/>
          <w:kern w:val="0"/>
          <w:sz w:val="32"/>
          <w:szCs w:val="30"/>
        </w:rPr>
        <w:t>（硕士起点）学术学位博士研究生培养方案</w:t>
      </w:r>
      <w:bookmarkEnd w:id="67"/>
    </w:p>
    <w:p w:rsidR="00704CDD" w:rsidRDefault="009043E4">
      <w:pPr>
        <w:spacing w:afterLines="100" w:after="312" w:line="360" w:lineRule="auto"/>
        <w:jc w:val="center"/>
        <w:outlineLvl w:val="1"/>
        <w:rPr>
          <w:bCs/>
          <w:kern w:val="0"/>
          <w:sz w:val="24"/>
          <w:szCs w:val="21"/>
        </w:rPr>
      </w:pPr>
      <w:bookmarkStart w:id="68" w:name="_Toc455394189"/>
      <w:bookmarkStart w:id="69" w:name="_Toc454898943"/>
      <w:bookmarkStart w:id="70" w:name="_Toc7244"/>
      <w:bookmarkStart w:id="71" w:name="_Toc5773"/>
      <w:bookmarkStart w:id="72" w:name="_Toc456711451"/>
      <w:bookmarkStart w:id="73" w:name="_Toc455393406"/>
      <w:bookmarkStart w:id="74" w:name="_Toc455393627"/>
      <w:r>
        <w:rPr>
          <w:bCs/>
          <w:kern w:val="0"/>
          <w:sz w:val="24"/>
          <w:szCs w:val="21"/>
        </w:rPr>
        <w:t>（学科代码：</w:t>
      </w:r>
      <w:r>
        <w:rPr>
          <w:bCs/>
          <w:kern w:val="0"/>
          <w:sz w:val="24"/>
          <w:szCs w:val="21"/>
        </w:rPr>
        <w:t>0701</w:t>
      </w:r>
      <w:r>
        <w:rPr>
          <w:bCs/>
          <w:kern w:val="0"/>
          <w:sz w:val="24"/>
          <w:szCs w:val="21"/>
        </w:rPr>
        <w:t>，申请理学</w:t>
      </w:r>
      <w:r>
        <w:rPr>
          <w:rFonts w:hint="eastAsia"/>
          <w:bCs/>
          <w:kern w:val="0"/>
          <w:sz w:val="24"/>
          <w:szCs w:val="21"/>
        </w:rPr>
        <w:t>博士</w:t>
      </w:r>
      <w:r>
        <w:rPr>
          <w:bCs/>
          <w:kern w:val="0"/>
          <w:sz w:val="24"/>
          <w:szCs w:val="21"/>
        </w:rPr>
        <w:t>学位适用）</w:t>
      </w:r>
      <w:bookmarkEnd w:id="68"/>
      <w:bookmarkEnd w:id="69"/>
      <w:bookmarkEnd w:id="70"/>
      <w:bookmarkEnd w:id="71"/>
      <w:bookmarkEnd w:id="72"/>
      <w:bookmarkEnd w:id="73"/>
      <w:bookmarkEnd w:id="74"/>
    </w:p>
    <w:p w:rsidR="00704CDD" w:rsidRDefault="009043E4">
      <w:pPr>
        <w:spacing w:beforeLines="50" w:before="156" w:afterLines="50" w:after="156"/>
        <w:ind w:rightChars="-94" w:right="-191"/>
        <w:contextualSpacing/>
        <w:outlineLvl w:val="2"/>
        <w:rPr>
          <w:b/>
          <w:kern w:val="0"/>
          <w:sz w:val="24"/>
        </w:rPr>
      </w:pPr>
      <w:bookmarkStart w:id="75" w:name="_Toc18207"/>
      <w:r>
        <w:rPr>
          <w:b/>
          <w:kern w:val="0"/>
          <w:sz w:val="24"/>
        </w:rPr>
        <w:t>一、培养目标</w:t>
      </w:r>
      <w:bookmarkEnd w:id="75"/>
    </w:p>
    <w:p w:rsidR="00704CDD" w:rsidRDefault="009043E4">
      <w:pPr>
        <w:spacing w:line="400" w:lineRule="exact"/>
        <w:ind w:rightChars="-94" w:right="-191" w:firstLineChars="200" w:firstLine="466"/>
        <w:contextualSpacing/>
        <w:rPr>
          <w:sz w:val="24"/>
        </w:rPr>
      </w:pPr>
      <w:bookmarkStart w:id="76" w:name="_Toc21629"/>
      <w:r>
        <w:rPr>
          <w:rFonts w:hint="eastAsia"/>
          <w:sz w:val="24"/>
        </w:rPr>
        <w:t>以习近平新时代中国特色社会主义思想为指导，落实立德树人根本任务，紧密对接新型材料、新能源汽车、信息技术等战略性新兴产业对科技创新和拔尖创新人才的迫切需求，瞄准数学领域学术前沿，培养德智体美劳五育并举，具有坚定的理想信念、掌握坚实的数学理论基础、系统的专业知识，了解数学学科前沿动态，具备独立从事数学科学研究并取得创造性研究成果的突出能力，具有国际竞争力的数学学科的学术领军后备人才。具体要求为：</w:t>
      </w:r>
    </w:p>
    <w:p w:rsidR="00704CDD" w:rsidRDefault="009043E4">
      <w:pPr>
        <w:spacing w:line="400" w:lineRule="exact"/>
        <w:ind w:rightChars="-94" w:right="-191" w:firstLineChars="200" w:firstLine="466"/>
        <w:contextualSpacing/>
        <w:rPr>
          <w:sz w:val="24"/>
        </w:rPr>
      </w:pPr>
      <w:r>
        <w:rPr>
          <w:rFonts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spacing w:line="400" w:lineRule="exact"/>
        <w:ind w:rightChars="-94" w:right="-191" w:firstLineChars="200" w:firstLine="466"/>
        <w:contextualSpacing/>
        <w:rPr>
          <w:rFonts w:ascii="宋体" w:hAnsi="宋体"/>
          <w:bCs/>
          <w:sz w:val="24"/>
        </w:rPr>
      </w:pPr>
      <w:r>
        <w:rPr>
          <w:rFonts w:ascii="宋体" w:hAnsi="宋体" w:hint="eastAsia"/>
          <w:bCs/>
          <w:sz w:val="24"/>
        </w:rPr>
        <w:t>（二）具有数学领域坚实、宽广的理论基础和系统深入的专门</w:t>
      </w:r>
      <w:r>
        <w:rPr>
          <w:rFonts w:hint="eastAsia"/>
          <w:sz w:val="24"/>
        </w:rPr>
        <w:t>知识</w:t>
      </w:r>
      <w:r>
        <w:rPr>
          <w:rFonts w:ascii="宋体" w:hAnsi="宋体" w:hint="eastAsia"/>
          <w:bCs/>
          <w:sz w:val="24"/>
        </w:rPr>
        <w:t>；具有独立从事科学研究工作的能力，具有创造性和批判性思维，</w:t>
      </w:r>
      <w:r>
        <w:rPr>
          <w:sz w:val="24"/>
        </w:rPr>
        <w:t>严谨求实的科学态度和作风，</w:t>
      </w:r>
      <w:r>
        <w:rPr>
          <w:rFonts w:ascii="宋体" w:hAnsi="宋体" w:hint="eastAsia"/>
          <w:bCs/>
          <w:sz w:val="24"/>
        </w:rPr>
        <w:t>具有在本学科领域取得创造性学术成果的能力；熟悉学科国际发展前沿，掌握两门外语，能熟练阅读本专业外文文献，具有良好外语听说能力以及国际学术交流能力；</w:t>
      </w:r>
    </w:p>
    <w:p w:rsidR="00704CDD" w:rsidRDefault="009043E4">
      <w:pPr>
        <w:spacing w:line="400" w:lineRule="exact"/>
        <w:ind w:rightChars="-94" w:right="-191" w:firstLineChars="200" w:firstLine="466"/>
        <w:contextualSpacing/>
        <w:rPr>
          <w:sz w:val="24"/>
        </w:rPr>
      </w:pPr>
      <w:r>
        <w:rPr>
          <w:rFonts w:hint="eastAsia"/>
          <w:sz w:val="24"/>
        </w:rPr>
        <w:t>（三）积极参加文体活动，具有良好的心理素质和健康的体魄，树立正确的审美观念，形成积极的文化主体意识和创新意识，具备良好的人文素养和道德情操；</w:t>
      </w:r>
    </w:p>
    <w:p w:rsidR="00704CDD" w:rsidRDefault="009043E4">
      <w:pPr>
        <w:spacing w:line="400" w:lineRule="exact"/>
        <w:ind w:rightChars="-94" w:right="-191" w:firstLineChars="200" w:firstLine="466"/>
        <w:contextualSpacing/>
        <w:rPr>
          <w:sz w:val="24"/>
        </w:rPr>
      </w:pPr>
      <w:r>
        <w:rPr>
          <w:rFonts w:hint="eastAsia"/>
          <w:sz w:val="24"/>
        </w:rPr>
        <w:t>（四）积极参加社会实践、社会志愿服务、创新创业等活动，形成良好劳动习惯。</w:t>
      </w:r>
    </w:p>
    <w:p w:rsidR="00704CDD" w:rsidRDefault="009043E4">
      <w:pPr>
        <w:spacing w:beforeLines="50" w:before="156" w:afterLines="50" w:after="156"/>
        <w:ind w:rightChars="-94" w:right="-191"/>
        <w:outlineLvl w:val="2"/>
        <w:rPr>
          <w:b/>
          <w:kern w:val="0"/>
          <w:sz w:val="24"/>
        </w:rPr>
      </w:pPr>
      <w:r>
        <w:rPr>
          <w:b/>
          <w:kern w:val="0"/>
          <w:sz w:val="24"/>
        </w:rPr>
        <w:t>二、研究方向</w:t>
      </w:r>
      <w:bookmarkEnd w:id="76"/>
    </w:p>
    <w:p w:rsidR="00704CDD" w:rsidRDefault="009043E4">
      <w:pPr>
        <w:spacing w:line="400" w:lineRule="exact"/>
        <w:ind w:rightChars="-94" w:right="-191" w:firstLineChars="200" w:firstLine="466"/>
        <w:contextualSpacing/>
        <w:rPr>
          <w:sz w:val="24"/>
        </w:rPr>
      </w:pPr>
      <w:r>
        <w:rPr>
          <w:rFonts w:hint="eastAsia"/>
          <w:sz w:val="24"/>
        </w:rPr>
        <w:t>（一）</w:t>
      </w:r>
      <w:r>
        <w:rPr>
          <w:sz w:val="24"/>
        </w:rPr>
        <w:t>非线性泛函分析</w:t>
      </w:r>
      <w:r>
        <w:rPr>
          <w:sz w:val="24"/>
        </w:rPr>
        <w:t xml:space="preserve"> </w:t>
      </w:r>
    </w:p>
    <w:p w:rsidR="00704CDD" w:rsidRDefault="009043E4">
      <w:pPr>
        <w:spacing w:line="400" w:lineRule="exact"/>
        <w:ind w:rightChars="-94" w:right="-191" w:firstLineChars="200" w:firstLine="466"/>
        <w:contextualSpacing/>
        <w:rPr>
          <w:sz w:val="24"/>
        </w:rPr>
      </w:pPr>
      <w:r>
        <w:rPr>
          <w:rFonts w:hint="eastAsia"/>
          <w:sz w:val="24"/>
        </w:rPr>
        <w:t>（二）</w:t>
      </w:r>
      <w:r>
        <w:rPr>
          <w:sz w:val="24"/>
        </w:rPr>
        <w:t>偏微分方程</w:t>
      </w:r>
      <w:r>
        <w:rPr>
          <w:sz w:val="24"/>
        </w:rPr>
        <w:t xml:space="preserve"> </w:t>
      </w:r>
    </w:p>
    <w:p w:rsidR="00704CDD" w:rsidRDefault="009043E4">
      <w:pPr>
        <w:spacing w:line="400" w:lineRule="exact"/>
        <w:ind w:rightChars="-94" w:right="-191" w:firstLineChars="200" w:firstLine="466"/>
        <w:contextualSpacing/>
        <w:rPr>
          <w:sz w:val="24"/>
        </w:rPr>
      </w:pPr>
      <w:r>
        <w:rPr>
          <w:rFonts w:hint="eastAsia"/>
          <w:sz w:val="24"/>
        </w:rPr>
        <w:t>（三）</w:t>
      </w:r>
      <w:r>
        <w:rPr>
          <w:sz w:val="24"/>
        </w:rPr>
        <w:t>动力系统与</w:t>
      </w:r>
      <w:r>
        <w:rPr>
          <w:rFonts w:hint="eastAsia"/>
          <w:sz w:val="24"/>
        </w:rPr>
        <w:t>优化理论</w:t>
      </w:r>
      <w:r>
        <w:rPr>
          <w:sz w:val="24"/>
        </w:rPr>
        <w:t xml:space="preserve"> </w:t>
      </w:r>
    </w:p>
    <w:p w:rsidR="00704CDD" w:rsidRDefault="009043E4">
      <w:pPr>
        <w:spacing w:line="400" w:lineRule="exact"/>
        <w:ind w:rightChars="-94" w:right="-191" w:firstLineChars="200" w:firstLine="466"/>
        <w:contextualSpacing/>
        <w:rPr>
          <w:sz w:val="24"/>
        </w:rPr>
      </w:pPr>
      <w:r>
        <w:rPr>
          <w:rFonts w:hint="eastAsia"/>
          <w:sz w:val="24"/>
        </w:rPr>
        <w:t>（四）</w:t>
      </w:r>
      <w:r>
        <w:rPr>
          <w:sz w:val="24"/>
        </w:rPr>
        <w:t>复杂系统建模与控制</w:t>
      </w:r>
      <w:r>
        <w:rPr>
          <w:sz w:val="24"/>
        </w:rPr>
        <w:t xml:space="preserve"> </w:t>
      </w:r>
    </w:p>
    <w:p w:rsidR="00704CDD" w:rsidRDefault="009043E4">
      <w:pPr>
        <w:spacing w:line="400" w:lineRule="exact"/>
        <w:ind w:rightChars="-94" w:right="-191" w:firstLineChars="200" w:firstLine="466"/>
        <w:contextualSpacing/>
        <w:rPr>
          <w:sz w:val="24"/>
        </w:rPr>
      </w:pPr>
      <w:r>
        <w:rPr>
          <w:rFonts w:hint="eastAsia"/>
          <w:sz w:val="24"/>
        </w:rPr>
        <w:t>（五）</w:t>
      </w:r>
      <w:r>
        <w:rPr>
          <w:sz w:val="24"/>
        </w:rPr>
        <w:t>生物统计</w:t>
      </w:r>
    </w:p>
    <w:p w:rsidR="00704CDD" w:rsidRDefault="009043E4">
      <w:pPr>
        <w:spacing w:beforeLines="50" w:before="156" w:afterLines="50" w:after="156"/>
        <w:ind w:rightChars="-94" w:right="-191"/>
        <w:outlineLvl w:val="2"/>
        <w:rPr>
          <w:b/>
          <w:kern w:val="0"/>
          <w:sz w:val="24"/>
        </w:rPr>
      </w:pPr>
      <w:bookmarkStart w:id="77" w:name="_Toc11653"/>
      <w:r>
        <w:rPr>
          <w:b/>
          <w:kern w:val="0"/>
          <w:sz w:val="24"/>
        </w:rPr>
        <w:t>三、学制及学习年限</w:t>
      </w:r>
      <w:bookmarkEnd w:id="77"/>
    </w:p>
    <w:p w:rsidR="00704CDD" w:rsidRDefault="009043E4">
      <w:pPr>
        <w:spacing w:line="400" w:lineRule="exact"/>
        <w:ind w:rightChars="-94" w:right="-191" w:firstLineChars="200" w:firstLine="466"/>
        <w:rPr>
          <w:sz w:val="24"/>
        </w:rPr>
      </w:pPr>
      <w:r>
        <w:rPr>
          <w:sz w:val="24"/>
        </w:rPr>
        <w:t>硕士起点的</w:t>
      </w:r>
      <w:r>
        <w:rPr>
          <w:rFonts w:hint="eastAsia"/>
          <w:sz w:val="24"/>
        </w:rPr>
        <w:t>数学</w:t>
      </w:r>
      <w:r>
        <w:rPr>
          <w:sz w:val="24"/>
        </w:rPr>
        <w:t>学术学位博士研究生学制为</w:t>
      </w:r>
      <w:r>
        <w:rPr>
          <w:rFonts w:hint="eastAsia"/>
          <w:sz w:val="24"/>
        </w:rPr>
        <w:t>4</w:t>
      </w:r>
      <w:r>
        <w:rPr>
          <w:sz w:val="24"/>
        </w:rPr>
        <w:t>年，学习年限一般为</w:t>
      </w:r>
      <w:r>
        <w:rPr>
          <w:rFonts w:hint="eastAsia"/>
          <w:sz w:val="24"/>
        </w:rPr>
        <w:t>4</w:t>
      </w:r>
      <w:r>
        <w:rPr>
          <w:sz w:val="24"/>
        </w:rPr>
        <w:t>-</w:t>
      </w:r>
      <w:r>
        <w:rPr>
          <w:rFonts w:hint="eastAsia"/>
          <w:sz w:val="24"/>
        </w:rPr>
        <w:t>5</w:t>
      </w:r>
      <w:r>
        <w:rPr>
          <w:sz w:val="24"/>
        </w:rPr>
        <w:t>年，</w:t>
      </w:r>
      <w:r>
        <w:rPr>
          <w:rFonts w:hint="eastAsia"/>
          <w:sz w:val="24"/>
        </w:rPr>
        <w:t>全日制</w:t>
      </w:r>
      <w:r>
        <w:rPr>
          <w:sz w:val="24"/>
        </w:rPr>
        <w:t>最长不超过</w:t>
      </w:r>
      <w:r>
        <w:rPr>
          <w:rFonts w:hint="eastAsia"/>
          <w:sz w:val="24"/>
        </w:rPr>
        <w:t>7</w:t>
      </w:r>
      <w:r>
        <w:rPr>
          <w:sz w:val="24"/>
        </w:rPr>
        <w:t>年</w:t>
      </w:r>
      <w:r>
        <w:rPr>
          <w:rFonts w:hint="eastAsia"/>
          <w:sz w:val="24"/>
        </w:rPr>
        <w:t>，非全日制</w:t>
      </w:r>
      <w:r>
        <w:rPr>
          <w:sz w:val="24"/>
        </w:rPr>
        <w:t>最长不超过</w:t>
      </w:r>
      <w:r>
        <w:rPr>
          <w:rFonts w:hint="eastAsia"/>
          <w:sz w:val="24"/>
        </w:rPr>
        <w:t>9</w:t>
      </w:r>
      <w:r>
        <w:rPr>
          <w:sz w:val="24"/>
        </w:rPr>
        <w:t>年。</w:t>
      </w:r>
    </w:p>
    <w:p w:rsidR="00704CDD" w:rsidRDefault="009043E4">
      <w:pPr>
        <w:spacing w:line="400" w:lineRule="exact"/>
        <w:ind w:rightChars="-94" w:right="-191" w:firstLineChars="200" w:firstLine="466"/>
        <w:rPr>
          <w:sz w:val="24"/>
        </w:rPr>
      </w:pPr>
      <w:r>
        <w:rPr>
          <w:sz w:val="24"/>
        </w:rPr>
        <w:t>休学创业的研究生，最长学习年限为</w:t>
      </w:r>
      <w:r>
        <w:rPr>
          <w:sz w:val="24"/>
        </w:rPr>
        <w:t>10</w:t>
      </w:r>
      <w:r>
        <w:rPr>
          <w:sz w:val="24"/>
        </w:rPr>
        <w:t>年。</w:t>
      </w:r>
    </w:p>
    <w:p w:rsidR="00704CDD" w:rsidRDefault="009043E4">
      <w:pPr>
        <w:spacing w:beforeLines="50" w:before="156" w:afterLines="50" w:after="156"/>
        <w:ind w:rightChars="-94" w:right="-191"/>
        <w:outlineLvl w:val="2"/>
        <w:rPr>
          <w:b/>
          <w:kern w:val="0"/>
          <w:sz w:val="24"/>
        </w:rPr>
      </w:pPr>
      <w:bookmarkStart w:id="78" w:name="_Toc25395"/>
      <w:r>
        <w:rPr>
          <w:b/>
          <w:kern w:val="0"/>
          <w:sz w:val="24"/>
        </w:rPr>
        <w:t>四、课程设置及学分要求</w:t>
      </w:r>
      <w:bookmarkEnd w:id="78"/>
    </w:p>
    <w:p w:rsidR="00704CDD" w:rsidRDefault="009043E4">
      <w:pPr>
        <w:spacing w:line="400" w:lineRule="exact"/>
        <w:ind w:rightChars="-94" w:right="-191" w:firstLineChars="200" w:firstLine="466"/>
        <w:rPr>
          <w:sz w:val="24"/>
        </w:rPr>
      </w:pPr>
      <w:r>
        <w:rPr>
          <w:sz w:val="24"/>
        </w:rPr>
        <w:t>（一）学分要求</w:t>
      </w:r>
    </w:p>
    <w:p w:rsidR="00704CDD" w:rsidRDefault="009043E4">
      <w:pPr>
        <w:spacing w:line="400" w:lineRule="exact"/>
        <w:ind w:rightChars="-94" w:right="-191" w:firstLineChars="200" w:firstLine="466"/>
        <w:rPr>
          <w:sz w:val="24"/>
        </w:rPr>
      </w:pPr>
      <w:r>
        <w:rPr>
          <w:sz w:val="24"/>
        </w:rPr>
        <w:lastRenderedPageBreak/>
        <w:t>总学分数为</w:t>
      </w:r>
      <w:r>
        <w:rPr>
          <w:sz w:val="24"/>
        </w:rPr>
        <w:t>≥17</w:t>
      </w:r>
      <w:r>
        <w:rPr>
          <w:sz w:val="24"/>
        </w:rPr>
        <w:t>学分，其中课程</w:t>
      </w:r>
      <w:r>
        <w:rPr>
          <w:rFonts w:hint="eastAsia"/>
          <w:sz w:val="24"/>
        </w:rPr>
        <w:t>学习</w:t>
      </w:r>
      <w:r>
        <w:rPr>
          <w:sz w:val="24"/>
        </w:rPr>
        <w:t>学分</w:t>
      </w:r>
      <w:r>
        <w:rPr>
          <w:sz w:val="24"/>
        </w:rPr>
        <w:t>≥12</w:t>
      </w:r>
      <w:r>
        <w:rPr>
          <w:sz w:val="24"/>
        </w:rPr>
        <w:t>学分，必修环节学分为</w:t>
      </w:r>
      <w:r>
        <w:rPr>
          <w:sz w:val="24"/>
        </w:rPr>
        <w:t>5</w:t>
      </w:r>
      <w:r>
        <w:rPr>
          <w:sz w:val="24"/>
        </w:rPr>
        <w:t>学分。所修课程包括公共学位课、专业学位课和选修课，其中公共学位课</w:t>
      </w:r>
      <w:r>
        <w:rPr>
          <w:sz w:val="24"/>
        </w:rPr>
        <w:t>4</w:t>
      </w:r>
      <w:r>
        <w:rPr>
          <w:sz w:val="24"/>
        </w:rPr>
        <w:t>学分，专业学位课</w:t>
      </w:r>
      <w:r>
        <w:rPr>
          <w:sz w:val="24"/>
        </w:rPr>
        <w:t>≥4</w:t>
      </w:r>
      <w:r>
        <w:rPr>
          <w:sz w:val="24"/>
        </w:rPr>
        <w:t>学分，选修课</w:t>
      </w:r>
      <w:r>
        <w:rPr>
          <w:sz w:val="24"/>
        </w:rPr>
        <w:t>≥4</w:t>
      </w:r>
      <w:r>
        <w:rPr>
          <w:sz w:val="24"/>
        </w:rPr>
        <w:t>学分。必修环节包括：实践环节</w:t>
      </w:r>
      <w:r>
        <w:rPr>
          <w:sz w:val="24"/>
        </w:rPr>
        <w:t>3</w:t>
      </w:r>
      <w:r>
        <w:rPr>
          <w:sz w:val="24"/>
        </w:rPr>
        <w:t>学分、学术活动</w:t>
      </w:r>
      <w:r>
        <w:rPr>
          <w:sz w:val="24"/>
        </w:rPr>
        <w:t>1</w:t>
      </w:r>
      <w:r>
        <w:rPr>
          <w:sz w:val="24"/>
        </w:rPr>
        <w:t>学分、选题报告及中期考核</w:t>
      </w:r>
      <w:r>
        <w:rPr>
          <w:sz w:val="24"/>
        </w:rPr>
        <w:t>1</w:t>
      </w:r>
      <w:r>
        <w:rPr>
          <w:sz w:val="24"/>
        </w:rPr>
        <w:t>学分。</w:t>
      </w:r>
    </w:p>
    <w:p w:rsidR="00704CDD" w:rsidRDefault="009043E4">
      <w:pPr>
        <w:spacing w:line="400" w:lineRule="exact"/>
        <w:ind w:rightChars="-94" w:right="-191" w:firstLineChars="200" w:firstLine="466"/>
        <w:rPr>
          <w:sz w:val="24"/>
        </w:rPr>
      </w:pPr>
      <w:r>
        <w:rPr>
          <w:sz w:val="24"/>
        </w:rPr>
        <w:t>（</w:t>
      </w:r>
      <w:r>
        <w:rPr>
          <w:rFonts w:hint="eastAsia"/>
          <w:sz w:val="24"/>
        </w:rPr>
        <w:t>二</w:t>
      </w:r>
      <w:r>
        <w:rPr>
          <w:sz w:val="24"/>
        </w:rPr>
        <w:t>）课程设置</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873"/>
        <w:gridCol w:w="1405"/>
        <w:gridCol w:w="1559"/>
        <w:gridCol w:w="565"/>
        <w:gridCol w:w="709"/>
        <w:gridCol w:w="425"/>
        <w:gridCol w:w="710"/>
        <w:gridCol w:w="990"/>
        <w:gridCol w:w="709"/>
      </w:tblGrid>
      <w:tr w:rsidR="00704CDD">
        <w:trPr>
          <w:trHeight w:val="300"/>
          <w:tblHeader/>
          <w:jc w:val="center"/>
        </w:trPr>
        <w:tc>
          <w:tcPr>
            <w:tcW w:w="697" w:type="dxa"/>
            <w:vAlign w:val="center"/>
          </w:tcPr>
          <w:p w:rsidR="00704CDD" w:rsidRDefault="009043E4">
            <w:pPr>
              <w:jc w:val="center"/>
              <w:rPr>
                <w:b/>
                <w:bCs/>
                <w:sz w:val="24"/>
              </w:rPr>
            </w:pPr>
            <w:r>
              <w:rPr>
                <w:b/>
                <w:bCs/>
                <w:sz w:val="24"/>
              </w:rPr>
              <w:t>课程</w:t>
            </w:r>
            <w:r>
              <w:rPr>
                <w:rFonts w:hint="eastAsia"/>
                <w:b/>
                <w:bCs/>
                <w:sz w:val="24"/>
              </w:rPr>
              <w:t xml:space="preserve"> </w:t>
            </w:r>
            <w:r>
              <w:rPr>
                <w:b/>
                <w:bCs/>
                <w:sz w:val="24"/>
              </w:rPr>
              <w:t xml:space="preserve">  </w:t>
            </w:r>
            <w:r>
              <w:rPr>
                <w:b/>
                <w:bCs/>
                <w:sz w:val="24"/>
              </w:rPr>
              <w:t>类别</w:t>
            </w:r>
          </w:p>
        </w:tc>
        <w:tc>
          <w:tcPr>
            <w:tcW w:w="873" w:type="dxa"/>
            <w:vAlign w:val="center"/>
          </w:tcPr>
          <w:p w:rsidR="00704CDD" w:rsidRDefault="009043E4">
            <w:pPr>
              <w:jc w:val="center"/>
              <w:rPr>
                <w:b/>
                <w:bCs/>
                <w:sz w:val="24"/>
              </w:rPr>
            </w:pPr>
            <w:r>
              <w:rPr>
                <w:rFonts w:hint="eastAsia"/>
                <w:b/>
                <w:bCs/>
                <w:sz w:val="24"/>
              </w:rPr>
              <w:t>课程</w:t>
            </w:r>
            <w:r>
              <w:rPr>
                <w:rFonts w:hint="eastAsia"/>
                <w:b/>
                <w:bCs/>
                <w:sz w:val="24"/>
              </w:rPr>
              <w:t xml:space="preserve"> </w:t>
            </w:r>
            <w:r>
              <w:rPr>
                <w:b/>
                <w:bCs/>
                <w:sz w:val="24"/>
              </w:rPr>
              <w:t xml:space="preserve"> </w:t>
            </w:r>
            <w:r>
              <w:rPr>
                <w:rFonts w:hint="eastAsia"/>
                <w:b/>
                <w:bCs/>
                <w:sz w:val="24"/>
              </w:rPr>
              <w:t>类型</w:t>
            </w:r>
          </w:p>
        </w:tc>
        <w:tc>
          <w:tcPr>
            <w:tcW w:w="1405" w:type="dxa"/>
            <w:vAlign w:val="center"/>
          </w:tcPr>
          <w:p w:rsidR="00704CDD" w:rsidRDefault="009043E4">
            <w:pPr>
              <w:jc w:val="center"/>
              <w:rPr>
                <w:b/>
                <w:bCs/>
                <w:sz w:val="24"/>
              </w:rPr>
            </w:pPr>
            <w:r>
              <w:rPr>
                <w:b/>
                <w:bCs/>
                <w:sz w:val="24"/>
              </w:rPr>
              <w:t>课程编号</w:t>
            </w:r>
          </w:p>
        </w:tc>
        <w:tc>
          <w:tcPr>
            <w:tcW w:w="1559" w:type="dxa"/>
            <w:vAlign w:val="center"/>
          </w:tcPr>
          <w:p w:rsidR="00704CDD" w:rsidRDefault="009043E4">
            <w:pPr>
              <w:jc w:val="center"/>
              <w:rPr>
                <w:b/>
                <w:bCs/>
                <w:sz w:val="24"/>
              </w:rPr>
            </w:pPr>
            <w:r>
              <w:rPr>
                <w:b/>
                <w:bCs/>
                <w:sz w:val="24"/>
              </w:rPr>
              <w:t>课程名称</w:t>
            </w:r>
          </w:p>
        </w:tc>
        <w:tc>
          <w:tcPr>
            <w:tcW w:w="565" w:type="dxa"/>
            <w:vAlign w:val="center"/>
          </w:tcPr>
          <w:p w:rsidR="00704CDD" w:rsidRDefault="009043E4">
            <w:pPr>
              <w:ind w:leftChars="-51" w:left="-102" w:rightChars="-52" w:right="-106" w:hangingChars="1" w:hanging="2"/>
              <w:jc w:val="center"/>
              <w:rPr>
                <w:b/>
                <w:bCs/>
                <w:sz w:val="24"/>
              </w:rPr>
            </w:pPr>
            <w:r>
              <w:rPr>
                <w:rFonts w:hint="eastAsia"/>
                <w:b/>
                <w:bCs/>
                <w:sz w:val="24"/>
              </w:rPr>
              <w:t>理论</w:t>
            </w:r>
            <w:r>
              <w:rPr>
                <w:b/>
                <w:bCs/>
                <w:sz w:val="24"/>
              </w:rPr>
              <w:t>学时</w:t>
            </w:r>
          </w:p>
        </w:tc>
        <w:tc>
          <w:tcPr>
            <w:tcW w:w="709" w:type="dxa"/>
            <w:vAlign w:val="center"/>
          </w:tcPr>
          <w:p w:rsidR="00704CDD" w:rsidRDefault="009043E4">
            <w:pPr>
              <w:jc w:val="center"/>
              <w:rPr>
                <w:b/>
                <w:bCs/>
                <w:sz w:val="24"/>
              </w:rPr>
            </w:pPr>
            <w:r>
              <w:rPr>
                <w:rFonts w:hint="eastAsia"/>
                <w:b/>
                <w:bCs/>
                <w:sz w:val="24"/>
              </w:rPr>
              <w:t>实验</w:t>
            </w:r>
            <w:r>
              <w:rPr>
                <w:b/>
                <w:bCs/>
                <w:sz w:val="24"/>
              </w:rPr>
              <w:t>学时</w:t>
            </w:r>
          </w:p>
        </w:tc>
        <w:tc>
          <w:tcPr>
            <w:tcW w:w="425" w:type="dxa"/>
            <w:vAlign w:val="center"/>
          </w:tcPr>
          <w:p w:rsidR="00704CDD" w:rsidRDefault="009043E4">
            <w:pPr>
              <w:ind w:leftChars="-51" w:left="-102" w:rightChars="-52" w:right="-106" w:hangingChars="1" w:hanging="2"/>
              <w:jc w:val="center"/>
              <w:rPr>
                <w:b/>
                <w:bCs/>
                <w:sz w:val="24"/>
              </w:rPr>
            </w:pPr>
            <w:r>
              <w:rPr>
                <w:b/>
                <w:bCs/>
                <w:sz w:val="24"/>
              </w:rPr>
              <w:t>学分</w:t>
            </w:r>
          </w:p>
        </w:tc>
        <w:tc>
          <w:tcPr>
            <w:tcW w:w="710" w:type="dxa"/>
            <w:vAlign w:val="center"/>
          </w:tcPr>
          <w:p w:rsidR="00704CDD" w:rsidRDefault="009043E4">
            <w:pPr>
              <w:jc w:val="center"/>
              <w:rPr>
                <w:b/>
                <w:bCs/>
                <w:sz w:val="24"/>
              </w:rPr>
            </w:pPr>
            <w:r>
              <w:rPr>
                <w:b/>
                <w:bCs/>
                <w:sz w:val="24"/>
              </w:rPr>
              <w:t>开课学期</w:t>
            </w:r>
          </w:p>
        </w:tc>
        <w:tc>
          <w:tcPr>
            <w:tcW w:w="990" w:type="dxa"/>
            <w:vAlign w:val="center"/>
          </w:tcPr>
          <w:p w:rsidR="00704CDD" w:rsidRDefault="009043E4">
            <w:pPr>
              <w:jc w:val="center"/>
              <w:rPr>
                <w:b/>
                <w:bCs/>
                <w:sz w:val="24"/>
              </w:rPr>
            </w:pPr>
            <w:r>
              <w:rPr>
                <w:b/>
                <w:bCs/>
                <w:sz w:val="24"/>
              </w:rPr>
              <w:t>开课</w:t>
            </w:r>
          </w:p>
          <w:p w:rsidR="00704CDD" w:rsidRDefault="009043E4">
            <w:pPr>
              <w:jc w:val="center"/>
              <w:rPr>
                <w:b/>
                <w:bCs/>
                <w:sz w:val="24"/>
              </w:rPr>
            </w:pPr>
            <w:r>
              <w:rPr>
                <w:b/>
                <w:bCs/>
                <w:sz w:val="24"/>
              </w:rPr>
              <w:t>单位</w:t>
            </w:r>
          </w:p>
        </w:tc>
        <w:tc>
          <w:tcPr>
            <w:tcW w:w="709" w:type="dxa"/>
            <w:vAlign w:val="center"/>
          </w:tcPr>
          <w:p w:rsidR="00704CDD" w:rsidRDefault="009043E4">
            <w:pPr>
              <w:jc w:val="center"/>
              <w:rPr>
                <w:b/>
                <w:bCs/>
                <w:sz w:val="24"/>
              </w:rPr>
            </w:pPr>
            <w:r>
              <w:rPr>
                <w:b/>
                <w:bCs/>
                <w:sz w:val="24"/>
              </w:rPr>
              <w:t>备注</w:t>
            </w:r>
          </w:p>
        </w:tc>
      </w:tr>
      <w:tr w:rsidR="00704CDD">
        <w:trPr>
          <w:trHeight w:val="834"/>
          <w:jc w:val="center"/>
        </w:trPr>
        <w:tc>
          <w:tcPr>
            <w:tcW w:w="697" w:type="dxa"/>
            <w:vMerge w:val="restart"/>
            <w:vAlign w:val="center"/>
          </w:tcPr>
          <w:p w:rsidR="00704CDD" w:rsidRDefault="009043E4">
            <w:pPr>
              <w:jc w:val="center"/>
              <w:rPr>
                <w:sz w:val="22"/>
                <w:szCs w:val="22"/>
              </w:rPr>
            </w:pPr>
            <w:bookmarkStart w:id="79" w:name="_Hlk408559075"/>
            <w:r>
              <w:rPr>
                <w:sz w:val="22"/>
                <w:szCs w:val="22"/>
              </w:rPr>
              <w:t>公共</w:t>
            </w:r>
          </w:p>
          <w:p w:rsidR="00704CDD" w:rsidRDefault="009043E4">
            <w:pPr>
              <w:jc w:val="center"/>
              <w:rPr>
                <w:sz w:val="22"/>
                <w:szCs w:val="22"/>
              </w:rPr>
            </w:pPr>
            <w:r>
              <w:rPr>
                <w:sz w:val="22"/>
                <w:szCs w:val="22"/>
              </w:rPr>
              <w:t>学位课</w:t>
            </w:r>
          </w:p>
          <w:p w:rsidR="00704CDD" w:rsidRDefault="009043E4">
            <w:pPr>
              <w:jc w:val="center"/>
              <w:rPr>
                <w:sz w:val="22"/>
                <w:szCs w:val="22"/>
              </w:rPr>
            </w:pPr>
            <w:r>
              <w:rPr>
                <w:sz w:val="22"/>
                <w:szCs w:val="22"/>
              </w:rPr>
              <w:t>( 4</w:t>
            </w:r>
            <w:r>
              <w:rPr>
                <w:sz w:val="22"/>
                <w:szCs w:val="22"/>
              </w:rPr>
              <w:t>学分</w:t>
            </w:r>
            <w:r>
              <w:rPr>
                <w:sz w:val="22"/>
                <w:szCs w:val="22"/>
              </w:rPr>
              <w:t>)</w:t>
            </w:r>
          </w:p>
        </w:tc>
        <w:tc>
          <w:tcPr>
            <w:tcW w:w="873" w:type="dxa"/>
            <w:vAlign w:val="center"/>
          </w:tcPr>
          <w:p w:rsidR="00704CDD" w:rsidRDefault="009043E4">
            <w:pPr>
              <w:jc w:val="center"/>
              <w:rPr>
                <w:sz w:val="22"/>
                <w:szCs w:val="22"/>
              </w:rPr>
            </w:pPr>
            <w:r>
              <w:rPr>
                <w:sz w:val="22"/>
                <w:szCs w:val="22"/>
              </w:rPr>
              <w:t>外语</w:t>
            </w:r>
          </w:p>
          <w:p w:rsidR="00704CDD" w:rsidRDefault="009043E4">
            <w:pPr>
              <w:jc w:val="center"/>
              <w:rPr>
                <w:sz w:val="22"/>
                <w:szCs w:val="22"/>
              </w:rPr>
            </w:pPr>
            <w:r>
              <w:rPr>
                <w:sz w:val="22"/>
                <w:szCs w:val="22"/>
              </w:rPr>
              <w:t>(2</w:t>
            </w:r>
            <w:r>
              <w:rPr>
                <w:sz w:val="22"/>
                <w:szCs w:val="22"/>
              </w:rPr>
              <w:t>学分</w:t>
            </w:r>
            <w:r>
              <w:rPr>
                <w:sz w:val="22"/>
                <w:szCs w:val="22"/>
              </w:rPr>
              <w:t>)</w:t>
            </w:r>
          </w:p>
        </w:tc>
        <w:tc>
          <w:tcPr>
            <w:tcW w:w="1405" w:type="dxa"/>
            <w:vAlign w:val="center"/>
          </w:tcPr>
          <w:p w:rsidR="00704CDD" w:rsidRDefault="009043E4">
            <w:pPr>
              <w:widowControl/>
              <w:jc w:val="center"/>
              <w:rPr>
                <w:sz w:val="22"/>
                <w:szCs w:val="22"/>
              </w:rPr>
            </w:pPr>
            <w:r>
              <w:rPr>
                <w:bCs/>
                <w:kern w:val="0"/>
                <w:sz w:val="22"/>
                <w:szCs w:val="22"/>
              </w:rPr>
              <w:t>01811038-042</w:t>
            </w:r>
          </w:p>
        </w:tc>
        <w:tc>
          <w:tcPr>
            <w:tcW w:w="1559" w:type="dxa"/>
            <w:vAlign w:val="center"/>
          </w:tcPr>
          <w:p w:rsidR="00704CDD" w:rsidRDefault="009043E4">
            <w:pPr>
              <w:jc w:val="center"/>
              <w:rPr>
                <w:sz w:val="22"/>
                <w:szCs w:val="22"/>
              </w:rPr>
            </w:pPr>
            <w:r>
              <w:rPr>
                <w:sz w:val="22"/>
                <w:szCs w:val="22"/>
              </w:rPr>
              <w:t>第一外国语（英、日、法、德、俄语）</w:t>
            </w:r>
          </w:p>
        </w:tc>
        <w:tc>
          <w:tcPr>
            <w:tcW w:w="565" w:type="dxa"/>
            <w:vAlign w:val="center"/>
          </w:tcPr>
          <w:p w:rsidR="00704CDD" w:rsidRDefault="009043E4">
            <w:pPr>
              <w:jc w:val="center"/>
              <w:rPr>
                <w:sz w:val="22"/>
                <w:szCs w:val="22"/>
              </w:rPr>
            </w:pPr>
            <w:r>
              <w:rPr>
                <w:sz w:val="22"/>
                <w:szCs w:val="22"/>
              </w:rPr>
              <w:t>36</w:t>
            </w:r>
          </w:p>
        </w:tc>
        <w:tc>
          <w:tcPr>
            <w:tcW w:w="709" w:type="dxa"/>
            <w:vAlign w:val="center"/>
          </w:tcPr>
          <w:p w:rsidR="00704CDD" w:rsidRDefault="00704CDD">
            <w:pPr>
              <w:jc w:val="center"/>
              <w:rPr>
                <w:sz w:val="22"/>
                <w:szCs w:val="22"/>
              </w:rPr>
            </w:pPr>
          </w:p>
        </w:tc>
        <w:tc>
          <w:tcPr>
            <w:tcW w:w="425" w:type="dxa"/>
            <w:vAlign w:val="center"/>
          </w:tcPr>
          <w:p w:rsidR="00704CDD" w:rsidRDefault="009043E4">
            <w:pPr>
              <w:ind w:leftChars="-51" w:left="-102" w:rightChars="-52" w:right="-106" w:hangingChars="1" w:hanging="2"/>
              <w:jc w:val="center"/>
              <w:rPr>
                <w:sz w:val="22"/>
                <w:szCs w:val="22"/>
              </w:rPr>
            </w:pPr>
            <w:r>
              <w:rPr>
                <w:sz w:val="22"/>
                <w:szCs w:val="22"/>
              </w:rPr>
              <w:t>2</w:t>
            </w:r>
          </w:p>
        </w:tc>
        <w:tc>
          <w:tcPr>
            <w:tcW w:w="710" w:type="dxa"/>
            <w:vAlign w:val="center"/>
          </w:tcPr>
          <w:p w:rsidR="00704CDD" w:rsidRDefault="009043E4">
            <w:pPr>
              <w:jc w:val="center"/>
              <w:rPr>
                <w:sz w:val="22"/>
                <w:szCs w:val="22"/>
              </w:rPr>
            </w:pPr>
            <w:r>
              <w:rPr>
                <w:sz w:val="22"/>
                <w:szCs w:val="22"/>
              </w:rPr>
              <w:t>2</w:t>
            </w:r>
          </w:p>
        </w:tc>
        <w:tc>
          <w:tcPr>
            <w:tcW w:w="990" w:type="dxa"/>
            <w:vAlign w:val="center"/>
          </w:tcPr>
          <w:p w:rsidR="00704CDD" w:rsidRDefault="009043E4">
            <w:pPr>
              <w:jc w:val="center"/>
              <w:rPr>
                <w:sz w:val="22"/>
                <w:szCs w:val="22"/>
              </w:rPr>
            </w:pPr>
            <w:r>
              <w:rPr>
                <w:sz w:val="22"/>
                <w:szCs w:val="22"/>
              </w:rPr>
              <w:t>外国语</w:t>
            </w:r>
            <w:r>
              <w:rPr>
                <w:rFonts w:hint="eastAsia"/>
                <w:sz w:val="22"/>
                <w:szCs w:val="22"/>
              </w:rPr>
              <w:t xml:space="preserve"> </w:t>
            </w:r>
            <w:r>
              <w:rPr>
                <w:sz w:val="22"/>
                <w:szCs w:val="22"/>
              </w:rPr>
              <w:t>学院</w:t>
            </w:r>
          </w:p>
        </w:tc>
        <w:tc>
          <w:tcPr>
            <w:tcW w:w="709" w:type="dxa"/>
            <w:vAlign w:val="center"/>
          </w:tcPr>
          <w:p w:rsidR="00704CDD" w:rsidRDefault="00704CDD">
            <w:pPr>
              <w:rPr>
                <w:sz w:val="22"/>
                <w:szCs w:val="22"/>
              </w:rPr>
            </w:pPr>
          </w:p>
        </w:tc>
      </w:tr>
      <w:bookmarkEnd w:id="79"/>
      <w:tr w:rsidR="00704CDD">
        <w:trPr>
          <w:trHeight w:val="300"/>
          <w:jc w:val="center"/>
        </w:trPr>
        <w:tc>
          <w:tcPr>
            <w:tcW w:w="697" w:type="dxa"/>
            <w:vMerge/>
            <w:vAlign w:val="center"/>
          </w:tcPr>
          <w:p w:rsidR="00704CDD" w:rsidRDefault="00704CDD">
            <w:pPr>
              <w:jc w:val="center"/>
              <w:rPr>
                <w:sz w:val="22"/>
                <w:szCs w:val="22"/>
              </w:rPr>
            </w:pPr>
          </w:p>
        </w:tc>
        <w:tc>
          <w:tcPr>
            <w:tcW w:w="873" w:type="dxa"/>
            <w:vAlign w:val="center"/>
          </w:tcPr>
          <w:p w:rsidR="00704CDD" w:rsidRDefault="009043E4">
            <w:pPr>
              <w:jc w:val="center"/>
              <w:rPr>
                <w:sz w:val="22"/>
                <w:szCs w:val="22"/>
              </w:rPr>
            </w:pPr>
            <w:r>
              <w:rPr>
                <w:sz w:val="22"/>
                <w:szCs w:val="22"/>
              </w:rPr>
              <w:t>思政</w:t>
            </w:r>
          </w:p>
          <w:p w:rsidR="00704CDD" w:rsidRDefault="009043E4">
            <w:pPr>
              <w:jc w:val="center"/>
              <w:rPr>
                <w:sz w:val="22"/>
                <w:szCs w:val="22"/>
              </w:rPr>
            </w:pPr>
            <w:r>
              <w:rPr>
                <w:sz w:val="22"/>
                <w:szCs w:val="22"/>
              </w:rPr>
              <w:t>( 2</w:t>
            </w:r>
            <w:r>
              <w:rPr>
                <w:sz w:val="22"/>
                <w:szCs w:val="22"/>
              </w:rPr>
              <w:t>学分</w:t>
            </w:r>
            <w:r>
              <w:rPr>
                <w:sz w:val="22"/>
                <w:szCs w:val="22"/>
              </w:rPr>
              <w:t>)</w:t>
            </w:r>
          </w:p>
        </w:tc>
        <w:tc>
          <w:tcPr>
            <w:tcW w:w="1405" w:type="dxa"/>
            <w:vAlign w:val="center"/>
          </w:tcPr>
          <w:p w:rsidR="00704CDD" w:rsidRDefault="009043E4">
            <w:pPr>
              <w:jc w:val="center"/>
              <w:rPr>
                <w:sz w:val="22"/>
                <w:szCs w:val="22"/>
              </w:rPr>
            </w:pPr>
            <w:r>
              <w:rPr>
                <w:sz w:val="22"/>
                <w:szCs w:val="22"/>
              </w:rPr>
              <w:t>02111008</w:t>
            </w:r>
          </w:p>
        </w:tc>
        <w:tc>
          <w:tcPr>
            <w:tcW w:w="1559" w:type="dxa"/>
            <w:vAlign w:val="center"/>
          </w:tcPr>
          <w:p w:rsidR="00704CDD" w:rsidRDefault="009043E4">
            <w:pPr>
              <w:jc w:val="center"/>
              <w:rPr>
                <w:sz w:val="22"/>
                <w:szCs w:val="22"/>
              </w:rPr>
            </w:pPr>
            <w:r>
              <w:rPr>
                <w:rFonts w:hint="eastAsia"/>
                <w:sz w:val="22"/>
                <w:szCs w:val="22"/>
              </w:rPr>
              <w:t>中国马克思主义与当代</w:t>
            </w:r>
          </w:p>
        </w:tc>
        <w:tc>
          <w:tcPr>
            <w:tcW w:w="565" w:type="dxa"/>
            <w:vAlign w:val="center"/>
          </w:tcPr>
          <w:p w:rsidR="00704CDD" w:rsidRDefault="009043E4">
            <w:pPr>
              <w:jc w:val="center"/>
              <w:rPr>
                <w:sz w:val="22"/>
                <w:szCs w:val="22"/>
              </w:rPr>
            </w:pPr>
            <w:r>
              <w:rPr>
                <w:sz w:val="22"/>
                <w:szCs w:val="22"/>
              </w:rPr>
              <w:t>36</w:t>
            </w:r>
          </w:p>
        </w:tc>
        <w:tc>
          <w:tcPr>
            <w:tcW w:w="709" w:type="dxa"/>
            <w:vAlign w:val="center"/>
          </w:tcPr>
          <w:p w:rsidR="00704CDD" w:rsidRDefault="00704CDD">
            <w:pPr>
              <w:jc w:val="center"/>
              <w:rPr>
                <w:sz w:val="22"/>
                <w:szCs w:val="22"/>
              </w:rPr>
            </w:pPr>
          </w:p>
        </w:tc>
        <w:tc>
          <w:tcPr>
            <w:tcW w:w="425" w:type="dxa"/>
            <w:vAlign w:val="center"/>
          </w:tcPr>
          <w:p w:rsidR="00704CDD" w:rsidRDefault="009043E4">
            <w:pPr>
              <w:jc w:val="center"/>
              <w:rPr>
                <w:sz w:val="22"/>
                <w:szCs w:val="22"/>
              </w:rPr>
            </w:pPr>
            <w:r>
              <w:rPr>
                <w:sz w:val="22"/>
                <w:szCs w:val="22"/>
              </w:rPr>
              <w:t>2</w:t>
            </w:r>
          </w:p>
        </w:tc>
        <w:tc>
          <w:tcPr>
            <w:tcW w:w="710" w:type="dxa"/>
            <w:vAlign w:val="center"/>
          </w:tcPr>
          <w:p w:rsidR="00704CDD" w:rsidRDefault="009043E4">
            <w:pPr>
              <w:jc w:val="center"/>
              <w:rPr>
                <w:sz w:val="22"/>
                <w:szCs w:val="22"/>
              </w:rPr>
            </w:pPr>
            <w:r>
              <w:rPr>
                <w:sz w:val="22"/>
                <w:szCs w:val="22"/>
              </w:rPr>
              <w:t>1</w:t>
            </w:r>
          </w:p>
        </w:tc>
        <w:tc>
          <w:tcPr>
            <w:tcW w:w="990" w:type="dxa"/>
            <w:vAlign w:val="center"/>
          </w:tcPr>
          <w:p w:rsidR="00704CDD" w:rsidRDefault="009043E4">
            <w:pPr>
              <w:jc w:val="center"/>
              <w:rPr>
                <w:sz w:val="22"/>
                <w:szCs w:val="22"/>
              </w:rPr>
            </w:pPr>
            <w:r>
              <w:rPr>
                <w:sz w:val="22"/>
                <w:szCs w:val="22"/>
              </w:rPr>
              <w:t>马克思主义学院</w:t>
            </w:r>
          </w:p>
        </w:tc>
        <w:tc>
          <w:tcPr>
            <w:tcW w:w="709" w:type="dxa"/>
            <w:vAlign w:val="center"/>
          </w:tcPr>
          <w:p w:rsidR="00704CDD" w:rsidRDefault="00704CDD">
            <w:pPr>
              <w:rPr>
                <w:sz w:val="22"/>
                <w:szCs w:val="22"/>
              </w:rPr>
            </w:pPr>
          </w:p>
        </w:tc>
      </w:tr>
      <w:tr w:rsidR="00704CDD">
        <w:trPr>
          <w:trHeight w:val="567"/>
          <w:jc w:val="center"/>
        </w:trPr>
        <w:tc>
          <w:tcPr>
            <w:tcW w:w="1570" w:type="dxa"/>
            <w:gridSpan w:val="2"/>
            <w:vMerge w:val="restart"/>
            <w:vAlign w:val="center"/>
          </w:tcPr>
          <w:p w:rsidR="00704CDD" w:rsidRDefault="009043E4">
            <w:pPr>
              <w:jc w:val="center"/>
              <w:rPr>
                <w:sz w:val="22"/>
                <w:szCs w:val="22"/>
              </w:rPr>
            </w:pPr>
            <w:r>
              <w:rPr>
                <w:sz w:val="22"/>
                <w:szCs w:val="22"/>
              </w:rPr>
              <w:t>专业</w:t>
            </w:r>
          </w:p>
          <w:p w:rsidR="00704CDD" w:rsidRDefault="009043E4">
            <w:pPr>
              <w:jc w:val="center"/>
              <w:rPr>
                <w:sz w:val="22"/>
                <w:szCs w:val="22"/>
              </w:rPr>
            </w:pPr>
            <w:r>
              <w:rPr>
                <w:sz w:val="22"/>
                <w:szCs w:val="22"/>
              </w:rPr>
              <w:t>学位课</w:t>
            </w:r>
          </w:p>
          <w:p w:rsidR="00704CDD" w:rsidRDefault="009043E4">
            <w:pPr>
              <w:jc w:val="center"/>
              <w:rPr>
                <w:sz w:val="22"/>
                <w:szCs w:val="22"/>
              </w:rPr>
            </w:pPr>
            <w:r>
              <w:rPr>
                <w:sz w:val="22"/>
                <w:szCs w:val="22"/>
              </w:rPr>
              <w:t>( 4</w:t>
            </w:r>
            <w:r>
              <w:rPr>
                <w:sz w:val="22"/>
                <w:szCs w:val="22"/>
              </w:rPr>
              <w:t>学分</w:t>
            </w:r>
            <w:r>
              <w:rPr>
                <w:sz w:val="22"/>
                <w:szCs w:val="22"/>
              </w:rPr>
              <w:t>)</w:t>
            </w:r>
          </w:p>
        </w:tc>
        <w:tc>
          <w:tcPr>
            <w:tcW w:w="1405" w:type="dxa"/>
            <w:vAlign w:val="center"/>
          </w:tcPr>
          <w:p w:rsidR="00704CDD" w:rsidRDefault="009043E4">
            <w:pPr>
              <w:snapToGrid w:val="0"/>
              <w:jc w:val="center"/>
              <w:rPr>
                <w:sz w:val="22"/>
                <w:szCs w:val="22"/>
              </w:rPr>
            </w:pPr>
            <w:r>
              <w:rPr>
                <w:rFonts w:hint="eastAsia"/>
                <w:sz w:val="22"/>
                <w:szCs w:val="22"/>
              </w:rPr>
              <w:t>0</w:t>
            </w:r>
            <w:r>
              <w:rPr>
                <w:sz w:val="22"/>
                <w:szCs w:val="22"/>
              </w:rPr>
              <w:t>1411001</w:t>
            </w:r>
          </w:p>
        </w:tc>
        <w:tc>
          <w:tcPr>
            <w:tcW w:w="1559" w:type="dxa"/>
            <w:vAlign w:val="center"/>
          </w:tcPr>
          <w:p w:rsidR="00704CDD" w:rsidRDefault="009043E4">
            <w:pPr>
              <w:snapToGrid w:val="0"/>
              <w:jc w:val="center"/>
              <w:rPr>
                <w:sz w:val="22"/>
                <w:szCs w:val="22"/>
              </w:rPr>
            </w:pPr>
            <w:r>
              <w:rPr>
                <w:sz w:val="22"/>
                <w:szCs w:val="22"/>
              </w:rPr>
              <w:t>代数学</w:t>
            </w:r>
            <w:r>
              <w:rPr>
                <w:sz w:val="22"/>
                <w:szCs w:val="22"/>
              </w:rPr>
              <w:t>II</w:t>
            </w:r>
          </w:p>
        </w:tc>
        <w:tc>
          <w:tcPr>
            <w:tcW w:w="565" w:type="dxa"/>
            <w:vAlign w:val="center"/>
          </w:tcPr>
          <w:p w:rsidR="00704CDD" w:rsidRDefault="009043E4">
            <w:pPr>
              <w:jc w:val="center"/>
              <w:rPr>
                <w:sz w:val="22"/>
                <w:szCs w:val="22"/>
              </w:rPr>
            </w:pPr>
            <w:r>
              <w:rPr>
                <w:sz w:val="22"/>
                <w:szCs w:val="22"/>
              </w:rPr>
              <w:t>54</w:t>
            </w:r>
          </w:p>
        </w:tc>
        <w:tc>
          <w:tcPr>
            <w:tcW w:w="709" w:type="dxa"/>
            <w:vAlign w:val="center"/>
          </w:tcPr>
          <w:p w:rsidR="00704CDD" w:rsidRDefault="00704CDD">
            <w:pPr>
              <w:jc w:val="center"/>
              <w:rPr>
                <w:sz w:val="22"/>
                <w:szCs w:val="22"/>
              </w:rPr>
            </w:pPr>
          </w:p>
        </w:tc>
        <w:tc>
          <w:tcPr>
            <w:tcW w:w="425" w:type="dxa"/>
            <w:vAlign w:val="center"/>
          </w:tcPr>
          <w:p w:rsidR="00704CDD" w:rsidRDefault="009043E4">
            <w:pPr>
              <w:jc w:val="center"/>
              <w:rPr>
                <w:sz w:val="22"/>
                <w:szCs w:val="22"/>
              </w:rPr>
            </w:pPr>
            <w:r>
              <w:rPr>
                <w:sz w:val="22"/>
                <w:szCs w:val="22"/>
              </w:rPr>
              <w:t>3</w:t>
            </w:r>
          </w:p>
        </w:tc>
        <w:tc>
          <w:tcPr>
            <w:tcW w:w="710" w:type="dxa"/>
            <w:vAlign w:val="center"/>
          </w:tcPr>
          <w:p w:rsidR="00704CDD" w:rsidRDefault="009043E4">
            <w:pPr>
              <w:jc w:val="center"/>
              <w:rPr>
                <w:sz w:val="22"/>
                <w:szCs w:val="22"/>
              </w:rPr>
            </w:pPr>
            <w:r>
              <w:rPr>
                <w:rFonts w:hint="eastAsia"/>
                <w:sz w:val="22"/>
                <w:szCs w:val="22"/>
              </w:rPr>
              <w:t>1</w:t>
            </w:r>
          </w:p>
        </w:tc>
        <w:tc>
          <w:tcPr>
            <w:tcW w:w="990" w:type="dxa"/>
            <w:vAlign w:val="center"/>
          </w:tcPr>
          <w:p w:rsidR="00704CDD" w:rsidRDefault="009043E4">
            <w:pPr>
              <w:jc w:val="center"/>
              <w:rPr>
                <w:sz w:val="22"/>
                <w:szCs w:val="22"/>
              </w:rPr>
            </w:pPr>
            <w:r>
              <w:rPr>
                <w:sz w:val="22"/>
                <w:szCs w:val="22"/>
              </w:rPr>
              <w:t>理学院</w:t>
            </w:r>
          </w:p>
        </w:tc>
        <w:tc>
          <w:tcPr>
            <w:tcW w:w="709" w:type="dxa"/>
            <w:vMerge w:val="restart"/>
            <w:vAlign w:val="center"/>
          </w:tcPr>
          <w:p w:rsidR="00704CDD" w:rsidRDefault="00704CDD">
            <w:pPr>
              <w:jc w:val="center"/>
              <w:rPr>
                <w:sz w:val="22"/>
                <w:szCs w:val="22"/>
              </w:rPr>
            </w:pPr>
          </w:p>
        </w:tc>
      </w:tr>
      <w:tr w:rsidR="00704CDD">
        <w:trPr>
          <w:trHeight w:val="567"/>
          <w:jc w:val="center"/>
        </w:trPr>
        <w:tc>
          <w:tcPr>
            <w:tcW w:w="1570" w:type="dxa"/>
            <w:gridSpan w:val="2"/>
            <w:vMerge/>
            <w:vAlign w:val="center"/>
          </w:tcPr>
          <w:p w:rsidR="00704CDD" w:rsidRDefault="00704CDD">
            <w:pPr>
              <w:jc w:val="center"/>
              <w:rPr>
                <w:sz w:val="22"/>
                <w:szCs w:val="22"/>
              </w:rPr>
            </w:pPr>
          </w:p>
        </w:tc>
        <w:tc>
          <w:tcPr>
            <w:tcW w:w="1405" w:type="dxa"/>
            <w:vAlign w:val="center"/>
          </w:tcPr>
          <w:p w:rsidR="00704CDD" w:rsidRDefault="009043E4">
            <w:pPr>
              <w:snapToGrid w:val="0"/>
              <w:jc w:val="center"/>
              <w:rPr>
                <w:sz w:val="22"/>
                <w:szCs w:val="22"/>
              </w:rPr>
            </w:pPr>
            <w:r>
              <w:rPr>
                <w:rFonts w:hint="eastAsia"/>
                <w:sz w:val="22"/>
                <w:szCs w:val="22"/>
              </w:rPr>
              <w:t>0</w:t>
            </w:r>
            <w:r>
              <w:rPr>
                <w:sz w:val="22"/>
                <w:szCs w:val="22"/>
              </w:rPr>
              <w:t>1411002</w:t>
            </w:r>
          </w:p>
        </w:tc>
        <w:tc>
          <w:tcPr>
            <w:tcW w:w="1559" w:type="dxa"/>
            <w:vAlign w:val="center"/>
          </w:tcPr>
          <w:p w:rsidR="00704CDD" w:rsidRDefault="009043E4">
            <w:pPr>
              <w:snapToGrid w:val="0"/>
              <w:jc w:val="center"/>
              <w:rPr>
                <w:sz w:val="22"/>
                <w:szCs w:val="22"/>
              </w:rPr>
            </w:pPr>
            <w:r>
              <w:rPr>
                <w:rFonts w:hint="eastAsia"/>
                <w:sz w:val="22"/>
                <w:szCs w:val="22"/>
              </w:rPr>
              <w:t>黎曼几何</w:t>
            </w:r>
          </w:p>
        </w:tc>
        <w:tc>
          <w:tcPr>
            <w:tcW w:w="565" w:type="dxa"/>
            <w:vAlign w:val="center"/>
          </w:tcPr>
          <w:p w:rsidR="00704CDD" w:rsidRDefault="009043E4">
            <w:pPr>
              <w:jc w:val="center"/>
              <w:rPr>
                <w:sz w:val="22"/>
                <w:szCs w:val="22"/>
              </w:rPr>
            </w:pPr>
            <w:r>
              <w:rPr>
                <w:sz w:val="22"/>
                <w:szCs w:val="22"/>
              </w:rPr>
              <w:t>54</w:t>
            </w:r>
          </w:p>
        </w:tc>
        <w:tc>
          <w:tcPr>
            <w:tcW w:w="709" w:type="dxa"/>
            <w:vAlign w:val="center"/>
          </w:tcPr>
          <w:p w:rsidR="00704CDD" w:rsidRDefault="00704CDD">
            <w:pPr>
              <w:jc w:val="center"/>
              <w:rPr>
                <w:sz w:val="22"/>
                <w:szCs w:val="22"/>
              </w:rPr>
            </w:pPr>
          </w:p>
        </w:tc>
        <w:tc>
          <w:tcPr>
            <w:tcW w:w="425" w:type="dxa"/>
            <w:vAlign w:val="center"/>
          </w:tcPr>
          <w:p w:rsidR="00704CDD" w:rsidRDefault="009043E4">
            <w:pPr>
              <w:jc w:val="center"/>
              <w:rPr>
                <w:sz w:val="22"/>
                <w:szCs w:val="22"/>
              </w:rPr>
            </w:pPr>
            <w:r>
              <w:rPr>
                <w:sz w:val="22"/>
                <w:szCs w:val="22"/>
              </w:rPr>
              <w:t>3</w:t>
            </w:r>
          </w:p>
        </w:tc>
        <w:tc>
          <w:tcPr>
            <w:tcW w:w="710" w:type="dxa"/>
            <w:vAlign w:val="center"/>
          </w:tcPr>
          <w:p w:rsidR="00704CDD" w:rsidRDefault="009043E4">
            <w:pPr>
              <w:jc w:val="center"/>
              <w:rPr>
                <w:sz w:val="22"/>
                <w:szCs w:val="22"/>
              </w:rPr>
            </w:pPr>
            <w:r>
              <w:rPr>
                <w:rFonts w:hint="eastAsia"/>
                <w:sz w:val="22"/>
                <w:szCs w:val="22"/>
              </w:rPr>
              <w:t>1</w:t>
            </w:r>
          </w:p>
        </w:tc>
        <w:tc>
          <w:tcPr>
            <w:tcW w:w="990" w:type="dxa"/>
            <w:vAlign w:val="center"/>
          </w:tcPr>
          <w:p w:rsidR="00704CDD" w:rsidRDefault="009043E4">
            <w:pPr>
              <w:jc w:val="center"/>
              <w:rPr>
                <w:sz w:val="22"/>
                <w:szCs w:val="22"/>
              </w:rPr>
            </w:pPr>
            <w:r>
              <w:rPr>
                <w:sz w:val="22"/>
                <w:szCs w:val="22"/>
              </w:rPr>
              <w:t>理学院</w:t>
            </w:r>
          </w:p>
        </w:tc>
        <w:tc>
          <w:tcPr>
            <w:tcW w:w="709" w:type="dxa"/>
            <w:vMerge/>
            <w:vAlign w:val="center"/>
          </w:tcPr>
          <w:p w:rsidR="00704CDD" w:rsidRDefault="00704CDD">
            <w:pPr>
              <w:rPr>
                <w:sz w:val="22"/>
                <w:szCs w:val="22"/>
              </w:rPr>
            </w:pPr>
          </w:p>
        </w:tc>
      </w:tr>
      <w:tr w:rsidR="00704CDD">
        <w:trPr>
          <w:trHeight w:val="567"/>
          <w:jc w:val="center"/>
        </w:trPr>
        <w:tc>
          <w:tcPr>
            <w:tcW w:w="1570" w:type="dxa"/>
            <w:gridSpan w:val="2"/>
            <w:vMerge/>
            <w:vAlign w:val="center"/>
          </w:tcPr>
          <w:p w:rsidR="00704CDD" w:rsidRDefault="00704CDD">
            <w:pPr>
              <w:jc w:val="center"/>
              <w:rPr>
                <w:sz w:val="22"/>
                <w:szCs w:val="22"/>
              </w:rPr>
            </w:pPr>
          </w:p>
        </w:tc>
        <w:tc>
          <w:tcPr>
            <w:tcW w:w="1405" w:type="dxa"/>
            <w:vAlign w:val="center"/>
          </w:tcPr>
          <w:p w:rsidR="00704CDD" w:rsidRDefault="009043E4">
            <w:pPr>
              <w:snapToGrid w:val="0"/>
              <w:jc w:val="center"/>
              <w:rPr>
                <w:sz w:val="22"/>
                <w:szCs w:val="22"/>
              </w:rPr>
            </w:pPr>
            <w:r>
              <w:rPr>
                <w:rFonts w:hint="eastAsia"/>
                <w:sz w:val="22"/>
                <w:szCs w:val="22"/>
              </w:rPr>
              <w:t>0</w:t>
            </w:r>
            <w:r>
              <w:rPr>
                <w:sz w:val="22"/>
                <w:szCs w:val="22"/>
              </w:rPr>
              <w:t>1411003</w:t>
            </w:r>
          </w:p>
        </w:tc>
        <w:tc>
          <w:tcPr>
            <w:tcW w:w="1559" w:type="dxa"/>
            <w:vAlign w:val="center"/>
          </w:tcPr>
          <w:p w:rsidR="00704CDD" w:rsidRDefault="009043E4">
            <w:pPr>
              <w:snapToGrid w:val="0"/>
              <w:jc w:val="center"/>
              <w:rPr>
                <w:sz w:val="22"/>
                <w:szCs w:val="22"/>
              </w:rPr>
            </w:pPr>
            <w:r>
              <w:rPr>
                <w:rFonts w:hint="eastAsia"/>
                <w:sz w:val="22"/>
                <w:szCs w:val="22"/>
              </w:rPr>
              <w:t>非线性泛函分析</w:t>
            </w:r>
          </w:p>
        </w:tc>
        <w:tc>
          <w:tcPr>
            <w:tcW w:w="565" w:type="dxa"/>
            <w:vAlign w:val="center"/>
          </w:tcPr>
          <w:p w:rsidR="00704CDD" w:rsidRDefault="009043E4">
            <w:pPr>
              <w:jc w:val="center"/>
              <w:rPr>
                <w:sz w:val="22"/>
                <w:szCs w:val="22"/>
              </w:rPr>
            </w:pPr>
            <w:r>
              <w:rPr>
                <w:rFonts w:hint="eastAsia"/>
                <w:sz w:val="22"/>
                <w:szCs w:val="22"/>
              </w:rPr>
              <w:t>54</w:t>
            </w:r>
          </w:p>
        </w:tc>
        <w:tc>
          <w:tcPr>
            <w:tcW w:w="709" w:type="dxa"/>
            <w:vAlign w:val="center"/>
          </w:tcPr>
          <w:p w:rsidR="00704CDD" w:rsidRDefault="00704CDD">
            <w:pPr>
              <w:jc w:val="center"/>
              <w:rPr>
                <w:sz w:val="22"/>
                <w:szCs w:val="22"/>
              </w:rPr>
            </w:pPr>
          </w:p>
        </w:tc>
        <w:tc>
          <w:tcPr>
            <w:tcW w:w="425" w:type="dxa"/>
            <w:vAlign w:val="center"/>
          </w:tcPr>
          <w:p w:rsidR="00704CDD" w:rsidRDefault="009043E4">
            <w:pPr>
              <w:jc w:val="center"/>
              <w:rPr>
                <w:sz w:val="22"/>
                <w:szCs w:val="22"/>
              </w:rPr>
            </w:pPr>
            <w:r>
              <w:rPr>
                <w:rFonts w:hint="eastAsia"/>
                <w:sz w:val="22"/>
                <w:szCs w:val="22"/>
              </w:rPr>
              <w:t>3</w:t>
            </w:r>
          </w:p>
        </w:tc>
        <w:tc>
          <w:tcPr>
            <w:tcW w:w="710" w:type="dxa"/>
            <w:vAlign w:val="center"/>
          </w:tcPr>
          <w:p w:rsidR="00704CDD" w:rsidRDefault="009043E4">
            <w:pPr>
              <w:jc w:val="center"/>
              <w:rPr>
                <w:sz w:val="22"/>
                <w:szCs w:val="22"/>
              </w:rPr>
            </w:pPr>
            <w:r>
              <w:rPr>
                <w:rFonts w:hint="eastAsia"/>
                <w:sz w:val="22"/>
                <w:szCs w:val="22"/>
              </w:rPr>
              <w:t>1</w:t>
            </w:r>
          </w:p>
        </w:tc>
        <w:tc>
          <w:tcPr>
            <w:tcW w:w="990" w:type="dxa"/>
            <w:vAlign w:val="center"/>
          </w:tcPr>
          <w:p w:rsidR="00704CDD" w:rsidRDefault="009043E4">
            <w:pPr>
              <w:jc w:val="center"/>
              <w:rPr>
                <w:sz w:val="22"/>
                <w:szCs w:val="22"/>
              </w:rPr>
            </w:pPr>
            <w:r>
              <w:rPr>
                <w:sz w:val="22"/>
                <w:szCs w:val="22"/>
              </w:rPr>
              <w:t>理学院</w:t>
            </w:r>
          </w:p>
        </w:tc>
        <w:tc>
          <w:tcPr>
            <w:tcW w:w="709" w:type="dxa"/>
            <w:vMerge/>
            <w:vAlign w:val="center"/>
          </w:tcPr>
          <w:p w:rsidR="00704CDD" w:rsidRDefault="00704CDD">
            <w:pPr>
              <w:rPr>
                <w:sz w:val="22"/>
                <w:szCs w:val="22"/>
              </w:rPr>
            </w:pPr>
          </w:p>
        </w:tc>
      </w:tr>
      <w:tr w:rsidR="00704CDD">
        <w:trPr>
          <w:trHeight w:val="582"/>
          <w:jc w:val="center"/>
        </w:trPr>
        <w:tc>
          <w:tcPr>
            <w:tcW w:w="1570" w:type="dxa"/>
            <w:gridSpan w:val="2"/>
            <w:vMerge/>
            <w:vAlign w:val="center"/>
          </w:tcPr>
          <w:p w:rsidR="00704CDD" w:rsidRDefault="00704CDD">
            <w:pPr>
              <w:jc w:val="center"/>
              <w:rPr>
                <w:sz w:val="22"/>
                <w:szCs w:val="22"/>
              </w:rPr>
            </w:pPr>
          </w:p>
        </w:tc>
        <w:tc>
          <w:tcPr>
            <w:tcW w:w="1405" w:type="dxa"/>
            <w:vAlign w:val="center"/>
          </w:tcPr>
          <w:p w:rsidR="00704CDD" w:rsidRDefault="009043E4">
            <w:pPr>
              <w:snapToGrid w:val="0"/>
              <w:jc w:val="center"/>
              <w:rPr>
                <w:sz w:val="22"/>
                <w:szCs w:val="22"/>
              </w:rPr>
            </w:pPr>
            <w:r>
              <w:rPr>
                <w:rFonts w:hint="eastAsia"/>
                <w:sz w:val="22"/>
                <w:szCs w:val="22"/>
              </w:rPr>
              <w:t>0</w:t>
            </w:r>
            <w:r>
              <w:rPr>
                <w:sz w:val="22"/>
                <w:szCs w:val="22"/>
              </w:rPr>
              <w:t>1411004</w:t>
            </w:r>
          </w:p>
        </w:tc>
        <w:tc>
          <w:tcPr>
            <w:tcW w:w="1559" w:type="dxa"/>
            <w:vAlign w:val="center"/>
          </w:tcPr>
          <w:p w:rsidR="00704CDD" w:rsidRDefault="009043E4">
            <w:pPr>
              <w:snapToGrid w:val="0"/>
              <w:jc w:val="center"/>
              <w:rPr>
                <w:b/>
                <w:sz w:val="22"/>
                <w:szCs w:val="22"/>
              </w:rPr>
            </w:pPr>
            <w:r>
              <w:rPr>
                <w:rFonts w:hint="eastAsia"/>
                <w:sz w:val="22"/>
                <w:szCs w:val="22"/>
              </w:rPr>
              <w:t>现代优化方法</w:t>
            </w:r>
          </w:p>
        </w:tc>
        <w:tc>
          <w:tcPr>
            <w:tcW w:w="565" w:type="dxa"/>
            <w:vAlign w:val="center"/>
          </w:tcPr>
          <w:p w:rsidR="00704CDD" w:rsidRDefault="009043E4">
            <w:pPr>
              <w:jc w:val="center"/>
              <w:rPr>
                <w:sz w:val="22"/>
                <w:szCs w:val="22"/>
              </w:rPr>
            </w:pPr>
            <w:r>
              <w:rPr>
                <w:sz w:val="22"/>
                <w:szCs w:val="22"/>
              </w:rPr>
              <w:t>36</w:t>
            </w:r>
          </w:p>
        </w:tc>
        <w:tc>
          <w:tcPr>
            <w:tcW w:w="709" w:type="dxa"/>
            <w:vAlign w:val="center"/>
          </w:tcPr>
          <w:p w:rsidR="00704CDD" w:rsidRDefault="00704CDD">
            <w:pPr>
              <w:jc w:val="center"/>
              <w:rPr>
                <w:sz w:val="22"/>
                <w:szCs w:val="22"/>
              </w:rPr>
            </w:pPr>
          </w:p>
        </w:tc>
        <w:tc>
          <w:tcPr>
            <w:tcW w:w="425" w:type="dxa"/>
            <w:vAlign w:val="center"/>
          </w:tcPr>
          <w:p w:rsidR="00704CDD" w:rsidRDefault="009043E4">
            <w:pPr>
              <w:jc w:val="center"/>
              <w:rPr>
                <w:sz w:val="22"/>
                <w:szCs w:val="22"/>
              </w:rPr>
            </w:pPr>
            <w:r>
              <w:rPr>
                <w:sz w:val="22"/>
                <w:szCs w:val="22"/>
              </w:rPr>
              <w:t>2</w:t>
            </w:r>
          </w:p>
        </w:tc>
        <w:tc>
          <w:tcPr>
            <w:tcW w:w="710" w:type="dxa"/>
            <w:vAlign w:val="center"/>
          </w:tcPr>
          <w:p w:rsidR="00704CDD" w:rsidRDefault="009043E4">
            <w:pPr>
              <w:jc w:val="center"/>
              <w:rPr>
                <w:sz w:val="22"/>
                <w:szCs w:val="22"/>
              </w:rPr>
            </w:pPr>
            <w:r>
              <w:rPr>
                <w:sz w:val="22"/>
                <w:szCs w:val="22"/>
              </w:rPr>
              <w:t>1</w:t>
            </w:r>
          </w:p>
        </w:tc>
        <w:tc>
          <w:tcPr>
            <w:tcW w:w="990" w:type="dxa"/>
            <w:vAlign w:val="center"/>
          </w:tcPr>
          <w:p w:rsidR="00704CDD" w:rsidRDefault="009043E4">
            <w:pPr>
              <w:jc w:val="center"/>
              <w:rPr>
                <w:sz w:val="22"/>
                <w:szCs w:val="22"/>
              </w:rPr>
            </w:pPr>
            <w:r>
              <w:rPr>
                <w:sz w:val="22"/>
                <w:szCs w:val="22"/>
              </w:rPr>
              <w:t>理学院</w:t>
            </w:r>
          </w:p>
        </w:tc>
        <w:tc>
          <w:tcPr>
            <w:tcW w:w="709" w:type="dxa"/>
            <w:vMerge/>
            <w:vAlign w:val="center"/>
          </w:tcPr>
          <w:p w:rsidR="00704CDD" w:rsidRDefault="00704CDD">
            <w:pPr>
              <w:rPr>
                <w:sz w:val="22"/>
                <w:szCs w:val="22"/>
              </w:rPr>
            </w:pPr>
          </w:p>
        </w:tc>
      </w:tr>
      <w:tr w:rsidR="00704CDD">
        <w:trPr>
          <w:trHeight w:val="567"/>
          <w:jc w:val="center"/>
        </w:trPr>
        <w:tc>
          <w:tcPr>
            <w:tcW w:w="1570" w:type="dxa"/>
            <w:gridSpan w:val="2"/>
            <w:vMerge/>
            <w:vAlign w:val="center"/>
          </w:tcPr>
          <w:p w:rsidR="00704CDD" w:rsidRDefault="00704CDD">
            <w:pPr>
              <w:jc w:val="center"/>
              <w:rPr>
                <w:sz w:val="22"/>
                <w:szCs w:val="22"/>
              </w:rPr>
            </w:pPr>
          </w:p>
        </w:tc>
        <w:tc>
          <w:tcPr>
            <w:tcW w:w="1405" w:type="dxa"/>
            <w:vAlign w:val="center"/>
          </w:tcPr>
          <w:p w:rsidR="00704CDD" w:rsidRDefault="009043E4">
            <w:pPr>
              <w:snapToGrid w:val="0"/>
              <w:jc w:val="center"/>
              <w:rPr>
                <w:sz w:val="22"/>
                <w:szCs w:val="22"/>
              </w:rPr>
            </w:pPr>
            <w:r>
              <w:rPr>
                <w:rFonts w:hint="eastAsia"/>
                <w:sz w:val="22"/>
                <w:szCs w:val="22"/>
              </w:rPr>
              <w:t>0</w:t>
            </w:r>
            <w:r>
              <w:rPr>
                <w:sz w:val="22"/>
                <w:szCs w:val="22"/>
              </w:rPr>
              <w:t>1411005</w:t>
            </w:r>
          </w:p>
        </w:tc>
        <w:tc>
          <w:tcPr>
            <w:tcW w:w="1559" w:type="dxa"/>
            <w:vAlign w:val="center"/>
          </w:tcPr>
          <w:p w:rsidR="00704CDD" w:rsidRDefault="009043E4">
            <w:pPr>
              <w:snapToGrid w:val="0"/>
              <w:jc w:val="center"/>
              <w:rPr>
                <w:sz w:val="22"/>
                <w:szCs w:val="22"/>
              </w:rPr>
            </w:pPr>
            <w:r>
              <w:rPr>
                <w:sz w:val="22"/>
                <w:szCs w:val="22"/>
              </w:rPr>
              <w:t>高等数值分析</w:t>
            </w:r>
            <w:r>
              <w:rPr>
                <w:sz w:val="22"/>
                <w:szCs w:val="22"/>
              </w:rPr>
              <w:t>II</w:t>
            </w:r>
          </w:p>
        </w:tc>
        <w:tc>
          <w:tcPr>
            <w:tcW w:w="565" w:type="dxa"/>
            <w:vAlign w:val="center"/>
          </w:tcPr>
          <w:p w:rsidR="00704CDD" w:rsidRDefault="009043E4">
            <w:pPr>
              <w:jc w:val="center"/>
              <w:rPr>
                <w:sz w:val="22"/>
                <w:szCs w:val="22"/>
              </w:rPr>
            </w:pPr>
            <w:r>
              <w:rPr>
                <w:sz w:val="22"/>
                <w:szCs w:val="22"/>
              </w:rPr>
              <w:t>36</w:t>
            </w:r>
          </w:p>
        </w:tc>
        <w:tc>
          <w:tcPr>
            <w:tcW w:w="709" w:type="dxa"/>
            <w:vAlign w:val="center"/>
          </w:tcPr>
          <w:p w:rsidR="00704CDD" w:rsidRDefault="00704CDD">
            <w:pPr>
              <w:jc w:val="center"/>
              <w:rPr>
                <w:sz w:val="22"/>
                <w:szCs w:val="22"/>
              </w:rPr>
            </w:pPr>
          </w:p>
        </w:tc>
        <w:tc>
          <w:tcPr>
            <w:tcW w:w="425" w:type="dxa"/>
            <w:vAlign w:val="center"/>
          </w:tcPr>
          <w:p w:rsidR="00704CDD" w:rsidRDefault="009043E4">
            <w:pPr>
              <w:jc w:val="center"/>
              <w:rPr>
                <w:sz w:val="22"/>
                <w:szCs w:val="22"/>
              </w:rPr>
            </w:pPr>
            <w:r>
              <w:rPr>
                <w:sz w:val="22"/>
                <w:szCs w:val="22"/>
              </w:rPr>
              <w:t>2</w:t>
            </w:r>
          </w:p>
        </w:tc>
        <w:tc>
          <w:tcPr>
            <w:tcW w:w="710" w:type="dxa"/>
            <w:vAlign w:val="center"/>
          </w:tcPr>
          <w:p w:rsidR="00704CDD" w:rsidRDefault="009043E4">
            <w:pPr>
              <w:jc w:val="center"/>
              <w:rPr>
                <w:sz w:val="22"/>
                <w:szCs w:val="22"/>
              </w:rPr>
            </w:pPr>
            <w:r>
              <w:rPr>
                <w:rFonts w:hint="eastAsia"/>
                <w:sz w:val="22"/>
                <w:szCs w:val="22"/>
              </w:rPr>
              <w:t>1</w:t>
            </w:r>
          </w:p>
        </w:tc>
        <w:tc>
          <w:tcPr>
            <w:tcW w:w="990" w:type="dxa"/>
            <w:vAlign w:val="center"/>
          </w:tcPr>
          <w:p w:rsidR="00704CDD" w:rsidRDefault="009043E4">
            <w:pPr>
              <w:jc w:val="center"/>
              <w:rPr>
                <w:sz w:val="22"/>
                <w:szCs w:val="22"/>
              </w:rPr>
            </w:pPr>
            <w:r>
              <w:rPr>
                <w:sz w:val="22"/>
                <w:szCs w:val="22"/>
              </w:rPr>
              <w:t>理学院</w:t>
            </w:r>
          </w:p>
        </w:tc>
        <w:tc>
          <w:tcPr>
            <w:tcW w:w="709" w:type="dxa"/>
            <w:vMerge/>
            <w:vAlign w:val="center"/>
          </w:tcPr>
          <w:p w:rsidR="00704CDD" w:rsidRDefault="00704CDD">
            <w:pPr>
              <w:rPr>
                <w:sz w:val="22"/>
                <w:szCs w:val="22"/>
              </w:rPr>
            </w:pPr>
          </w:p>
        </w:tc>
      </w:tr>
      <w:tr w:rsidR="00704CDD">
        <w:trPr>
          <w:trHeight w:val="567"/>
          <w:jc w:val="center"/>
        </w:trPr>
        <w:tc>
          <w:tcPr>
            <w:tcW w:w="1570" w:type="dxa"/>
            <w:gridSpan w:val="2"/>
            <w:vMerge/>
            <w:vAlign w:val="center"/>
          </w:tcPr>
          <w:p w:rsidR="00704CDD" w:rsidRDefault="00704CDD">
            <w:pPr>
              <w:jc w:val="center"/>
              <w:rPr>
                <w:sz w:val="22"/>
                <w:szCs w:val="22"/>
              </w:rPr>
            </w:pPr>
          </w:p>
        </w:tc>
        <w:tc>
          <w:tcPr>
            <w:tcW w:w="1405" w:type="dxa"/>
            <w:vAlign w:val="center"/>
          </w:tcPr>
          <w:p w:rsidR="00704CDD" w:rsidRDefault="009043E4">
            <w:pPr>
              <w:snapToGrid w:val="0"/>
              <w:jc w:val="center"/>
              <w:rPr>
                <w:sz w:val="22"/>
                <w:szCs w:val="22"/>
              </w:rPr>
            </w:pPr>
            <w:r>
              <w:rPr>
                <w:rFonts w:hint="eastAsia"/>
                <w:sz w:val="22"/>
                <w:szCs w:val="22"/>
              </w:rPr>
              <w:t>0</w:t>
            </w:r>
            <w:r>
              <w:rPr>
                <w:sz w:val="22"/>
                <w:szCs w:val="22"/>
              </w:rPr>
              <w:t>1411006</w:t>
            </w:r>
          </w:p>
        </w:tc>
        <w:tc>
          <w:tcPr>
            <w:tcW w:w="1559" w:type="dxa"/>
            <w:vAlign w:val="center"/>
          </w:tcPr>
          <w:p w:rsidR="00704CDD" w:rsidRDefault="009043E4">
            <w:pPr>
              <w:snapToGrid w:val="0"/>
              <w:jc w:val="center"/>
              <w:rPr>
                <w:sz w:val="22"/>
                <w:szCs w:val="22"/>
              </w:rPr>
            </w:pPr>
            <w:r>
              <w:rPr>
                <w:sz w:val="22"/>
                <w:szCs w:val="22"/>
              </w:rPr>
              <w:t>高等概率论</w:t>
            </w:r>
            <w:r>
              <w:rPr>
                <w:sz w:val="22"/>
                <w:szCs w:val="22"/>
              </w:rPr>
              <w:t>II</w:t>
            </w:r>
          </w:p>
        </w:tc>
        <w:tc>
          <w:tcPr>
            <w:tcW w:w="565" w:type="dxa"/>
            <w:vAlign w:val="center"/>
          </w:tcPr>
          <w:p w:rsidR="00704CDD" w:rsidRDefault="009043E4">
            <w:pPr>
              <w:jc w:val="center"/>
              <w:rPr>
                <w:sz w:val="22"/>
                <w:szCs w:val="22"/>
              </w:rPr>
            </w:pPr>
            <w:r>
              <w:rPr>
                <w:sz w:val="22"/>
                <w:szCs w:val="22"/>
              </w:rPr>
              <w:t>36</w:t>
            </w:r>
          </w:p>
        </w:tc>
        <w:tc>
          <w:tcPr>
            <w:tcW w:w="709" w:type="dxa"/>
            <w:vAlign w:val="center"/>
          </w:tcPr>
          <w:p w:rsidR="00704CDD" w:rsidRDefault="00704CDD">
            <w:pPr>
              <w:jc w:val="center"/>
              <w:rPr>
                <w:sz w:val="22"/>
                <w:szCs w:val="22"/>
              </w:rPr>
            </w:pPr>
          </w:p>
        </w:tc>
        <w:tc>
          <w:tcPr>
            <w:tcW w:w="425" w:type="dxa"/>
            <w:vAlign w:val="center"/>
          </w:tcPr>
          <w:p w:rsidR="00704CDD" w:rsidRDefault="009043E4">
            <w:pPr>
              <w:jc w:val="center"/>
              <w:rPr>
                <w:sz w:val="22"/>
                <w:szCs w:val="22"/>
              </w:rPr>
            </w:pPr>
            <w:r>
              <w:rPr>
                <w:sz w:val="22"/>
                <w:szCs w:val="22"/>
              </w:rPr>
              <w:t>2</w:t>
            </w:r>
          </w:p>
        </w:tc>
        <w:tc>
          <w:tcPr>
            <w:tcW w:w="710" w:type="dxa"/>
            <w:vAlign w:val="center"/>
          </w:tcPr>
          <w:p w:rsidR="00704CDD" w:rsidRDefault="009043E4">
            <w:pPr>
              <w:jc w:val="center"/>
              <w:rPr>
                <w:sz w:val="22"/>
                <w:szCs w:val="22"/>
              </w:rPr>
            </w:pPr>
            <w:r>
              <w:rPr>
                <w:sz w:val="22"/>
                <w:szCs w:val="22"/>
              </w:rPr>
              <w:t>1</w:t>
            </w:r>
          </w:p>
        </w:tc>
        <w:tc>
          <w:tcPr>
            <w:tcW w:w="990" w:type="dxa"/>
            <w:vAlign w:val="center"/>
          </w:tcPr>
          <w:p w:rsidR="00704CDD" w:rsidRDefault="009043E4">
            <w:pPr>
              <w:jc w:val="center"/>
              <w:rPr>
                <w:sz w:val="22"/>
                <w:szCs w:val="22"/>
              </w:rPr>
            </w:pPr>
            <w:r>
              <w:rPr>
                <w:sz w:val="22"/>
                <w:szCs w:val="22"/>
              </w:rPr>
              <w:t>理学院</w:t>
            </w:r>
          </w:p>
        </w:tc>
        <w:tc>
          <w:tcPr>
            <w:tcW w:w="709" w:type="dxa"/>
            <w:vMerge/>
            <w:vAlign w:val="center"/>
          </w:tcPr>
          <w:p w:rsidR="00704CDD" w:rsidRDefault="00704CDD">
            <w:pPr>
              <w:rPr>
                <w:sz w:val="22"/>
                <w:szCs w:val="22"/>
              </w:rPr>
            </w:pPr>
          </w:p>
        </w:tc>
      </w:tr>
      <w:tr w:rsidR="00704CDD">
        <w:trPr>
          <w:trHeight w:val="567"/>
          <w:jc w:val="center"/>
        </w:trPr>
        <w:tc>
          <w:tcPr>
            <w:tcW w:w="1570" w:type="dxa"/>
            <w:gridSpan w:val="2"/>
            <w:vMerge/>
            <w:vAlign w:val="center"/>
          </w:tcPr>
          <w:p w:rsidR="00704CDD" w:rsidRDefault="00704CDD">
            <w:pPr>
              <w:jc w:val="center"/>
              <w:rPr>
                <w:sz w:val="22"/>
                <w:szCs w:val="22"/>
              </w:rPr>
            </w:pPr>
          </w:p>
        </w:tc>
        <w:tc>
          <w:tcPr>
            <w:tcW w:w="1405" w:type="dxa"/>
            <w:vAlign w:val="center"/>
          </w:tcPr>
          <w:p w:rsidR="00704CDD" w:rsidRDefault="009043E4">
            <w:pPr>
              <w:snapToGrid w:val="0"/>
              <w:jc w:val="center"/>
              <w:rPr>
                <w:sz w:val="22"/>
                <w:szCs w:val="22"/>
              </w:rPr>
            </w:pPr>
            <w:r>
              <w:rPr>
                <w:rFonts w:hint="eastAsia"/>
                <w:sz w:val="22"/>
                <w:szCs w:val="22"/>
              </w:rPr>
              <w:t>0</w:t>
            </w:r>
            <w:r>
              <w:rPr>
                <w:sz w:val="22"/>
                <w:szCs w:val="22"/>
              </w:rPr>
              <w:t>141100</w:t>
            </w:r>
            <w:r>
              <w:rPr>
                <w:rFonts w:hint="eastAsia"/>
                <w:sz w:val="22"/>
                <w:szCs w:val="22"/>
              </w:rPr>
              <w:t>7</w:t>
            </w:r>
          </w:p>
        </w:tc>
        <w:tc>
          <w:tcPr>
            <w:tcW w:w="1559" w:type="dxa"/>
            <w:vAlign w:val="center"/>
          </w:tcPr>
          <w:p w:rsidR="00704CDD" w:rsidRDefault="009043E4">
            <w:pPr>
              <w:snapToGrid w:val="0"/>
              <w:jc w:val="center"/>
              <w:rPr>
                <w:sz w:val="22"/>
                <w:szCs w:val="22"/>
              </w:rPr>
            </w:pPr>
            <w:r>
              <w:rPr>
                <w:rFonts w:hint="eastAsia"/>
                <w:sz w:val="22"/>
                <w:szCs w:val="22"/>
              </w:rPr>
              <w:t>非线性偏微分方程</w:t>
            </w:r>
            <w:r>
              <w:rPr>
                <w:rFonts w:hint="eastAsia"/>
                <w:sz w:val="22"/>
                <w:szCs w:val="22"/>
              </w:rPr>
              <w:t xml:space="preserve"> </w:t>
            </w:r>
          </w:p>
        </w:tc>
        <w:tc>
          <w:tcPr>
            <w:tcW w:w="565" w:type="dxa"/>
            <w:vAlign w:val="center"/>
          </w:tcPr>
          <w:p w:rsidR="00704CDD" w:rsidRDefault="009043E4">
            <w:pPr>
              <w:jc w:val="center"/>
              <w:rPr>
                <w:sz w:val="22"/>
                <w:szCs w:val="22"/>
              </w:rPr>
            </w:pPr>
            <w:r>
              <w:rPr>
                <w:rFonts w:hint="eastAsia"/>
                <w:sz w:val="22"/>
                <w:szCs w:val="22"/>
              </w:rPr>
              <w:t>54</w:t>
            </w:r>
          </w:p>
        </w:tc>
        <w:tc>
          <w:tcPr>
            <w:tcW w:w="709" w:type="dxa"/>
            <w:vAlign w:val="center"/>
          </w:tcPr>
          <w:p w:rsidR="00704CDD" w:rsidRDefault="00704CDD">
            <w:pPr>
              <w:jc w:val="center"/>
              <w:rPr>
                <w:sz w:val="22"/>
                <w:szCs w:val="22"/>
              </w:rPr>
            </w:pPr>
          </w:p>
        </w:tc>
        <w:tc>
          <w:tcPr>
            <w:tcW w:w="425" w:type="dxa"/>
            <w:vAlign w:val="center"/>
          </w:tcPr>
          <w:p w:rsidR="00704CDD" w:rsidRDefault="009043E4">
            <w:pPr>
              <w:jc w:val="center"/>
              <w:rPr>
                <w:sz w:val="22"/>
                <w:szCs w:val="22"/>
              </w:rPr>
            </w:pPr>
            <w:r>
              <w:rPr>
                <w:rFonts w:hint="eastAsia"/>
                <w:sz w:val="22"/>
                <w:szCs w:val="22"/>
              </w:rPr>
              <w:t>3</w:t>
            </w:r>
          </w:p>
        </w:tc>
        <w:tc>
          <w:tcPr>
            <w:tcW w:w="710" w:type="dxa"/>
            <w:vAlign w:val="center"/>
          </w:tcPr>
          <w:p w:rsidR="00704CDD" w:rsidRDefault="009043E4">
            <w:pPr>
              <w:jc w:val="center"/>
              <w:rPr>
                <w:sz w:val="22"/>
                <w:szCs w:val="22"/>
              </w:rPr>
            </w:pPr>
            <w:r>
              <w:rPr>
                <w:rFonts w:hint="eastAsia"/>
                <w:sz w:val="22"/>
                <w:szCs w:val="22"/>
              </w:rPr>
              <w:t>1</w:t>
            </w:r>
          </w:p>
        </w:tc>
        <w:tc>
          <w:tcPr>
            <w:tcW w:w="990" w:type="dxa"/>
            <w:vAlign w:val="center"/>
          </w:tcPr>
          <w:p w:rsidR="00704CDD" w:rsidRDefault="009043E4">
            <w:pPr>
              <w:jc w:val="center"/>
              <w:rPr>
                <w:sz w:val="22"/>
                <w:szCs w:val="22"/>
              </w:rPr>
            </w:pPr>
            <w:r>
              <w:rPr>
                <w:rFonts w:hint="eastAsia"/>
                <w:sz w:val="22"/>
                <w:szCs w:val="22"/>
              </w:rPr>
              <w:t>理学院</w:t>
            </w:r>
          </w:p>
        </w:tc>
        <w:tc>
          <w:tcPr>
            <w:tcW w:w="709" w:type="dxa"/>
            <w:vAlign w:val="center"/>
          </w:tcPr>
          <w:p w:rsidR="00704CDD" w:rsidRDefault="00704CDD">
            <w:pPr>
              <w:rPr>
                <w:sz w:val="22"/>
                <w:szCs w:val="22"/>
              </w:rPr>
            </w:pPr>
          </w:p>
        </w:tc>
      </w:tr>
      <w:tr w:rsidR="00704CDD">
        <w:trPr>
          <w:trHeight w:val="567"/>
          <w:jc w:val="center"/>
        </w:trPr>
        <w:tc>
          <w:tcPr>
            <w:tcW w:w="1570" w:type="dxa"/>
            <w:gridSpan w:val="2"/>
            <w:vMerge w:val="restart"/>
            <w:vAlign w:val="center"/>
          </w:tcPr>
          <w:p w:rsidR="00704CDD" w:rsidRDefault="00704CDD">
            <w:pPr>
              <w:jc w:val="center"/>
              <w:rPr>
                <w:sz w:val="22"/>
                <w:szCs w:val="22"/>
              </w:rPr>
            </w:pPr>
          </w:p>
          <w:p w:rsidR="00704CDD" w:rsidRDefault="00704CDD">
            <w:pPr>
              <w:jc w:val="center"/>
              <w:rPr>
                <w:sz w:val="22"/>
                <w:szCs w:val="22"/>
              </w:rPr>
            </w:pPr>
          </w:p>
          <w:p w:rsidR="00704CDD" w:rsidRDefault="00704CDD">
            <w:pPr>
              <w:jc w:val="center"/>
              <w:rPr>
                <w:sz w:val="22"/>
                <w:szCs w:val="22"/>
              </w:rPr>
            </w:pPr>
          </w:p>
          <w:p w:rsidR="00704CDD" w:rsidRDefault="00704CDD">
            <w:pPr>
              <w:jc w:val="center"/>
              <w:rPr>
                <w:sz w:val="22"/>
                <w:szCs w:val="22"/>
              </w:rPr>
            </w:pPr>
          </w:p>
          <w:p w:rsidR="00704CDD" w:rsidRDefault="00704CDD">
            <w:pPr>
              <w:jc w:val="center"/>
              <w:rPr>
                <w:sz w:val="22"/>
                <w:szCs w:val="22"/>
              </w:rPr>
            </w:pPr>
          </w:p>
          <w:p w:rsidR="00704CDD" w:rsidRDefault="00704CDD">
            <w:pPr>
              <w:jc w:val="center"/>
              <w:rPr>
                <w:sz w:val="22"/>
                <w:szCs w:val="22"/>
              </w:rPr>
            </w:pPr>
          </w:p>
          <w:p w:rsidR="00704CDD" w:rsidRDefault="00704CDD">
            <w:pPr>
              <w:jc w:val="center"/>
              <w:rPr>
                <w:sz w:val="22"/>
                <w:szCs w:val="22"/>
              </w:rPr>
            </w:pPr>
          </w:p>
          <w:p w:rsidR="00704CDD" w:rsidRDefault="00704CDD">
            <w:pPr>
              <w:jc w:val="center"/>
              <w:rPr>
                <w:sz w:val="22"/>
                <w:szCs w:val="22"/>
              </w:rPr>
            </w:pPr>
          </w:p>
          <w:p w:rsidR="00704CDD" w:rsidRDefault="00704CDD">
            <w:pPr>
              <w:jc w:val="center"/>
              <w:rPr>
                <w:sz w:val="22"/>
                <w:szCs w:val="22"/>
              </w:rPr>
            </w:pPr>
          </w:p>
          <w:p w:rsidR="00704CDD" w:rsidRDefault="00704CDD">
            <w:pPr>
              <w:jc w:val="center"/>
              <w:rPr>
                <w:sz w:val="22"/>
                <w:szCs w:val="22"/>
              </w:rPr>
            </w:pPr>
          </w:p>
          <w:p w:rsidR="00704CDD" w:rsidRDefault="00704CDD">
            <w:pPr>
              <w:jc w:val="center"/>
              <w:rPr>
                <w:sz w:val="22"/>
                <w:szCs w:val="22"/>
              </w:rPr>
            </w:pPr>
          </w:p>
          <w:p w:rsidR="00704CDD" w:rsidRDefault="00704CDD">
            <w:pPr>
              <w:jc w:val="center"/>
              <w:rPr>
                <w:sz w:val="22"/>
                <w:szCs w:val="22"/>
              </w:rPr>
            </w:pPr>
          </w:p>
          <w:p w:rsidR="00704CDD" w:rsidRDefault="00704CDD">
            <w:pPr>
              <w:jc w:val="center"/>
              <w:rPr>
                <w:sz w:val="22"/>
                <w:szCs w:val="22"/>
              </w:rPr>
            </w:pPr>
          </w:p>
          <w:p w:rsidR="00704CDD" w:rsidRDefault="00704CDD">
            <w:pPr>
              <w:jc w:val="center"/>
              <w:rPr>
                <w:sz w:val="22"/>
                <w:szCs w:val="22"/>
              </w:rPr>
            </w:pPr>
          </w:p>
          <w:p w:rsidR="00704CDD" w:rsidRDefault="00704CDD">
            <w:pPr>
              <w:jc w:val="center"/>
              <w:rPr>
                <w:sz w:val="22"/>
                <w:szCs w:val="22"/>
              </w:rPr>
            </w:pPr>
          </w:p>
          <w:p w:rsidR="00704CDD" w:rsidRDefault="00704CDD">
            <w:pPr>
              <w:jc w:val="center"/>
              <w:rPr>
                <w:sz w:val="22"/>
                <w:szCs w:val="22"/>
              </w:rPr>
            </w:pPr>
          </w:p>
          <w:p w:rsidR="00704CDD" w:rsidRDefault="00704CDD">
            <w:pPr>
              <w:jc w:val="center"/>
              <w:rPr>
                <w:sz w:val="22"/>
                <w:szCs w:val="22"/>
              </w:rPr>
            </w:pPr>
          </w:p>
          <w:p w:rsidR="00704CDD" w:rsidRDefault="00704CDD">
            <w:pPr>
              <w:jc w:val="center"/>
              <w:rPr>
                <w:sz w:val="22"/>
                <w:szCs w:val="22"/>
              </w:rPr>
            </w:pPr>
          </w:p>
          <w:p w:rsidR="00704CDD" w:rsidRDefault="00704CDD">
            <w:pPr>
              <w:jc w:val="center"/>
              <w:rPr>
                <w:sz w:val="22"/>
                <w:szCs w:val="22"/>
              </w:rPr>
            </w:pPr>
          </w:p>
          <w:p w:rsidR="00704CDD" w:rsidRDefault="009043E4">
            <w:pPr>
              <w:jc w:val="center"/>
              <w:rPr>
                <w:sz w:val="22"/>
                <w:szCs w:val="22"/>
              </w:rPr>
            </w:pPr>
            <w:r>
              <w:rPr>
                <w:sz w:val="22"/>
                <w:szCs w:val="22"/>
              </w:rPr>
              <w:t>选修课</w:t>
            </w:r>
          </w:p>
          <w:p w:rsidR="00704CDD" w:rsidRDefault="009043E4">
            <w:pPr>
              <w:jc w:val="center"/>
              <w:rPr>
                <w:sz w:val="22"/>
                <w:szCs w:val="22"/>
              </w:rPr>
            </w:pPr>
            <w:r>
              <w:rPr>
                <w:sz w:val="22"/>
                <w:szCs w:val="22"/>
              </w:rPr>
              <w:t>( 4</w:t>
            </w:r>
            <w:r>
              <w:rPr>
                <w:sz w:val="22"/>
                <w:szCs w:val="22"/>
              </w:rPr>
              <w:t>学分</w:t>
            </w:r>
            <w:r>
              <w:rPr>
                <w:sz w:val="22"/>
                <w:szCs w:val="22"/>
              </w:rPr>
              <w:t>)</w:t>
            </w:r>
          </w:p>
          <w:p w:rsidR="00704CDD" w:rsidRDefault="00704CDD">
            <w:pPr>
              <w:jc w:val="center"/>
              <w:rPr>
                <w:sz w:val="22"/>
                <w:szCs w:val="22"/>
              </w:rPr>
            </w:pPr>
          </w:p>
        </w:tc>
        <w:tc>
          <w:tcPr>
            <w:tcW w:w="1405" w:type="dxa"/>
            <w:vAlign w:val="center"/>
          </w:tcPr>
          <w:p w:rsidR="00704CDD" w:rsidRDefault="009043E4">
            <w:pPr>
              <w:jc w:val="center"/>
              <w:rPr>
                <w:sz w:val="22"/>
                <w:szCs w:val="22"/>
              </w:rPr>
            </w:pPr>
            <w:r>
              <w:rPr>
                <w:sz w:val="22"/>
                <w:szCs w:val="22"/>
              </w:rPr>
              <w:lastRenderedPageBreak/>
              <w:t>01823001- 004</w:t>
            </w:r>
          </w:p>
        </w:tc>
        <w:tc>
          <w:tcPr>
            <w:tcW w:w="1559" w:type="dxa"/>
            <w:vAlign w:val="center"/>
          </w:tcPr>
          <w:p w:rsidR="00704CDD" w:rsidRDefault="009043E4">
            <w:pPr>
              <w:jc w:val="center"/>
              <w:rPr>
                <w:sz w:val="22"/>
                <w:szCs w:val="22"/>
              </w:rPr>
            </w:pPr>
            <w:r>
              <w:rPr>
                <w:rFonts w:hint="eastAsia"/>
                <w:sz w:val="22"/>
                <w:szCs w:val="22"/>
              </w:rPr>
              <w:t>第二外国语</w:t>
            </w:r>
          </w:p>
          <w:p w:rsidR="00704CDD" w:rsidRDefault="009043E4">
            <w:pPr>
              <w:jc w:val="center"/>
              <w:rPr>
                <w:sz w:val="22"/>
                <w:szCs w:val="22"/>
              </w:rPr>
            </w:pPr>
            <w:r>
              <w:rPr>
                <w:rFonts w:hint="eastAsia"/>
                <w:sz w:val="22"/>
                <w:szCs w:val="22"/>
              </w:rPr>
              <w:t>（英、法、日、德、俄语）</w:t>
            </w:r>
          </w:p>
        </w:tc>
        <w:tc>
          <w:tcPr>
            <w:tcW w:w="565" w:type="dxa"/>
            <w:vAlign w:val="center"/>
          </w:tcPr>
          <w:p w:rsidR="00704CDD" w:rsidRDefault="009043E4">
            <w:pPr>
              <w:jc w:val="center"/>
              <w:rPr>
                <w:sz w:val="22"/>
                <w:szCs w:val="22"/>
              </w:rPr>
            </w:pPr>
            <w:r>
              <w:rPr>
                <w:rFonts w:hint="eastAsia"/>
                <w:sz w:val="22"/>
                <w:szCs w:val="22"/>
              </w:rPr>
              <w:t>7</w:t>
            </w:r>
            <w:r>
              <w:rPr>
                <w:sz w:val="22"/>
                <w:szCs w:val="22"/>
              </w:rPr>
              <w:t>2</w:t>
            </w:r>
          </w:p>
        </w:tc>
        <w:tc>
          <w:tcPr>
            <w:tcW w:w="709" w:type="dxa"/>
            <w:vAlign w:val="center"/>
          </w:tcPr>
          <w:p w:rsidR="00704CDD" w:rsidRDefault="00704CDD">
            <w:pPr>
              <w:jc w:val="center"/>
              <w:rPr>
                <w:sz w:val="22"/>
                <w:szCs w:val="22"/>
              </w:rPr>
            </w:pPr>
          </w:p>
        </w:tc>
        <w:tc>
          <w:tcPr>
            <w:tcW w:w="425" w:type="dxa"/>
            <w:vAlign w:val="center"/>
          </w:tcPr>
          <w:p w:rsidR="00704CDD" w:rsidRDefault="009043E4">
            <w:pPr>
              <w:jc w:val="center"/>
              <w:rPr>
                <w:sz w:val="22"/>
                <w:szCs w:val="22"/>
              </w:rPr>
            </w:pPr>
            <w:r>
              <w:rPr>
                <w:rFonts w:hint="eastAsia"/>
                <w:sz w:val="22"/>
                <w:szCs w:val="22"/>
              </w:rPr>
              <w:t>4</w:t>
            </w:r>
          </w:p>
        </w:tc>
        <w:tc>
          <w:tcPr>
            <w:tcW w:w="710" w:type="dxa"/>
            <w:vAlign w:val="center"/>
          </w:tcPr>
          <w:p w:rsidR="00704CDD" w:rsidRDefault="009043E4">
            <w:pPr>
              <w:jc w:val="center"/>
              <w:rPr>
                <w:sz w:val="22"/>
                <w:szCs w:val="22"/>
              </w:rPr>
            </w:pPr>
            <w:r>
              <w:rPr>
                <w:rFonts w:hint="eastAsia"/>
                <w:sz w:val="22"/>
                <w:szCs w:val="22"/>
              </w:rPr>
              <w:t>2</w:t>
            </w:r>
          </w:p>
        </w:tc>
        <w:tc>
          <w:tcPr>
            <w:tcW w:w="990" w:type="dxa"/>
            <w:vAlign w:val="center"/>
          </w:tcPr>
          <w:p w:rsidR="00704CDD" w:rsidRDefault="009043E4">
            <w:pPr>
              <w:jc w:val="center"/>
              <w:rPr>
                <w:sz w:val="22"/>
                <w:szCs w:val="22"/>
              </w:rPr>
            </w:pPr>
            <w:r>
              <w:rPr>
                <w:rFonts w:hint="eastAsia"/>
                <w:sz w:val="22"/>
                <w:szCs w:val="22"/>
              </w:rPr>
              <w:t>外国语</w:t>
            </w:r>
            <w:r>
              <w:rPr>
                <w:rFonts w:hint="eastAsia"/>
                <w:sz w:val="22"/>
                <w:szCs w:val="22"/>
              </w:rPr>
              <w:t xml:space="preserve"> </w:t>
            </w:r>
            <w:r>
              <w:rPr>
                <w:rFonts w:hint="eastAsia"/>
                <w:sz w:val="22"/>
                <w:szCs w:val="22"/>
              </w:rPr>
              <w:t>学院</w:t>
            </w:r>
          </w:p>
        </w:tc>
        <w:tc>
          <w:tcPr>
            <w:tcW w:w="709" w:type="dxa"/>
            <w:vAlign w:val="center"/>
          </w:tcPr>
          <w:p w:rsidR="00704CDD" w:rsidRDefault="009043E4">
            <w:pPr>
              <w:jc w:val="center"/>
              <w:rPr>
                <w:sz w:val="22"/>
                <w:szCs w:val="22"/>
              </w:rPr>
            </w:pPr>
            <w:r>
              <w:rPr>
                <w:rFonts w:hint="eastAsia"/>
                <w:sz w:val="22"/>
                <w:szCs w:val="22"/>
              </w:rPr>
              <w:t>硕士阶段未修</w:t>
            </w:r>
          </w:p>
          <w:p w:rsidR="00704CDD" w:rsidRDefault="009043E4">
            <w:pPr>
              <w:jc w:val="center"/>
              <w:rPr>
                <w:sz w:val="22"/>
                <w:szCs w:val="22"/>
              </w:rPr>
            </w:pPr>
            <w:r>
              <w:rPr>
                <w:rFonts w:hint="eastAsia"/>
                <w:sz w:val="22"/>
                <w:szCs w:val="22"/>
              </w:rPr>
              <w:t>必选</w:t>
            </w:r>
          </w:p>
        </w:tc>
      </w:tr>
      <w:tr w:rsidR="00704CDD">
        <w:trPr>
          <w:trHeight w:val="567"/>
          <w:jc w:val="center"/>
        </w:trPr>
        <w:tc>
          <w:tcPr>
            <w:tcW w:w="1570" w:type="dxa"/>
            <w:gridSpan w:val="2"/>
            <w:vMerge/>
            <w:vAlign w:val="center"/>
          </w:tcPr>
          <w:p w:rsidR="00704CDD" w:rsidRDefault="00704CDD">
            <w:pPr>
              <w:jc w:val="center"/>
              <w:rPr>
                <w:sz w:val="22"/>
                <w:szCs w:val="22"/>
              </w:rPr>
            </w:pPr>
          </w:p>
        </w:tc>
        <w:tc>
          <w:tcPr>
            <w:tcW w:w="1405" w:type="dxa"/>
            <w:vAlign w:val="center"/>
          </w:tcPr>
          <w:p w:rsidR="00704CDD" w:rsidRDefault="009043E4">
            <w:pPr>
              <w:jc w:val="center"/>
              <w:rPr>
                <w:sz w:val="22"/>
                <w:szCs w:val="22"/>
              </w:rPr>
            </w:pPr>
            <w:r>
              <w:rPr>
                <w:sz w:val="22"/>
                <w:szCs w:val="22"/>
              </w:rPr>
              <w:t>02112101</w:t>
            </w:r>
          </w:p>
        </w:tc>
        <w:tc>
          <w:tcPr>
            <w:tcW w:w="1559" w:type="dxa"/>
            <w:vAlign w:val="center"/>
          </w:tcPr>
          <w:p w:rsidR="00704CDD" w:rsidRDefault="009043E4">
            <w:pPr>
              <w:jc w:val="center"/>
              <w:rPr>
                <w:sz w:val="22"/>
                <w:szCs w:val="22"/>
              </w:rPr>
            </w:pPr>
            <w:r>
              <w:rPr>
                <w:rFonts w:hint="eastAsia"/>
                <w:sz w:val="22"/>
                <w:szCs w:val="22"/>
              </w:rPr>
              <w:t>马克思主义经典著作选读</w:t>
            </w:r>
          </w:p>
        </w:tc>
        <w:tc>
          <w:tcPr>
            <w:tcW w:w="565" w:type="dxa"/>
            <w:vAlign w:val="center"/>
          </w:tcPr>
          <w:p w:rsidR="00704CDD" w:rsidRDefault="009043E4">
            <w:pPr>
              <w:jc w:val="center"/>
              <w:rPr>
                <w:sz w:val="22"/>
                <w:szCs w:val="22"/>
              </w:rPr>
            </w:pPr>
            <w:r>
              <w:rPr>
                <w:sz w:val="22"/>
                <w:szCs w:val="22"/>
              </w:rPr>
              <w:t>18</w:t>
            </w:r>
          </w:p>
        </w:tc>
        <w:tc>
          <w:tcPr>
            <w:tcW w:w="709" w:type="dxa"/>
            <w:vAlign w:val="center"/>
          </w:tcPr>
          <w:p w:rsidR="00704CDD" w:rsidRDefault="00704CDD">
            <w:pPr>
              <w:jc w:val="center"/>
              <w:rPr>
                <w:sz w:val="22"/>
                <w:szCs w:val="22"/>
              </w:rPr>
            </w:pPr>
          </w:p>
        </w:tc>
        <w:tc>
          <w:tcPr>
            <w:tcW w:w="425" w:type="dxa"/>
            <w:vAlign w:val="center"/>
          </w:tcPr>
          <w:p w:rsidR="00704CDD" w:rsidRDefault="009043E4">
            <w:pPr>
              <w:jc w:val="center"/>
              <w:rPr>
                <w:sz w:val="22"/>
                <w:szCs w:val="22"/>
              </w:rPr>
            </w:pPr>
            <w:r>
              <w:rPr>
                <w:rFonts w:hint="eastAsia"/>
                <w:sz w:val="22"/>
                <w:szCs w:val="22"/>
              </w:rPr>
              <w:t>1</w:t>
            </w:r>
          </w:p>
        </w:tc>
        <w:tc>
          <w:tcPr>
            <w:tcW w:w="710" w:type="dxa"/>
            <w:vAlign w:val="center"/>
          </w:tcPr>
          <w:p w:rsidR="00704CDD" w:rsidRDefault="009043E4">
            <w:pPr>
              <w:jc w:val="center"/>
              <w:rPr>
                <w:sz w:val="22"/>
                <w:szCs w:val="22"/>
              </w:rPr>
            </w:pPr>
            <w:r>
              <w:rPr>
                <w:rFonts w:hint="eastAsia"/>
                <w:sz w:val="22"/>
                <w:szCs w:val="22"/>
              </w:rPr>
              <w:t>1</w:t>
            </w:r>
          </w:p>
        </w:tc>
        <w:tc>
          <w:tcPr>
            <w:tcW w:w="990" w:type="dxa"/>
            <w:vAlign w:val="center"/>
          </w:tcPr>
          <w:p w:rsidR="00704CDD" w:rsidRDefault="009043E4">
            <w:pPr>
              <w:jc w:val="center"/>
              <w:rPr>
                <w:sz w:val="22"/>
                <w:szCs w:val="22"/>
              </w:rPr>
            </w:pPr>
            <w:r>
              <w:rPr>
                <w:rFonts w:hint="eastAsia"/>
                <w:sz w:val="22"/>
                <w:szCs w:val="22"/>
              </w:rPr>
              <w:t>马克思</w:t>
            </w:r>
            <w:r>
              <w:rPr>
                <w:sz w:val="22"/>
                <w:szCs w:val="22"/>
              </w:rPr>
              <w:t>主义</w:t>
            </w:r>
            <w:r>
              <w:rPr>
                <w:rFonts w:hint="eastAsia"/>
                <w:sz w:val="22"/>
                <w:szCs w:val="22"/>
              </w:rPr>
              <w:t>学院</w:t>
            </w:r>
          </w:p>
        </w:tc>
        <w:tc>
          <w:tcPr>
            <w:tcW w:w="709" w:type="dxa"/>
            <w:vAlign w:val="center"/>
          </w:tcPr>
          <w:p w:rsidR="00704CDD" w:rsidRDefault="00704CDD">
            <w:pPr>
              <w:jc w:val="left"/>
              <w:rPr>
                <w:sz w:val="22"/>
                <w:szCs w:val="22"/>
              </w:rPr>
            </w:pPr>
          </w:p>
        </w:tc>
      </w:tr>
      <w:tr w:rsidR="00704CDD">
        <w:trPr>
          <w:trHeight w:val="567"/>
          <w:jc w:val="center"/>
        </w:trPr>
        <w:tc>
          <w:tcPr>
            <w:tcW w:w="1570" w:type="dxa"/>
            <w:gridSpan w:val="2"/>
            <w:vMerge/>
            <w:vAlign w:val="center"/>
          </w:tcPr>
          <w:p w:rsidR="00704CDD" w:rsidRDefault="00704CDD">
            <w:pPr>
              <w:jc w:val="center"/>
              <w:rPr>
                <w:sz w:val="22"/>
                <w:szCs w:val="22"/>
              </w:rPr>
            </w:pPr>
          </w:p>
        </w:tc>
        <w:tc>
          <w:tcPr>
            <w:tcW w:w="1405" w:type="dxa"/>
            <w:vAlign w:val="center"/>
          </w:tcPr>
          <w:p w:rsidR="00704CDD" w:rsidRPr="00382C98" w:rsidRDefault="00382C98" w:rsidP="00382C98">
            <w:pPr>
              <w:widowControl/>
              <w:jc w:val="center"/>
              <w:rPr>
                <w:kern w:val="0"/>
                <w:sz w:val="22"/>
                <w:szCs w:val="22"/>
              </w:rPr>
            </w:pPr>
            <w:r>
              <w:rPr>
                <w:rFonts w:hint="eastAsia"/>
                <w:sz w:val="22"/>
                <w:szCs w:val="22"/>
              </w:rPr>
              <w:t>01412028</w:t>
            </w:r>
          </w:p>
        </w:tc>
        <w:tc>
          <w:tcPr>
            <w:tcW w:w="1559" w:type="dxa"/>
            <w:vAlign w:val="center"/>
          </w:tcPr>
          <w:p w:rsidR="00704CDD" w:rsidRDefault="009043E4">
            <w:pPr>
              <w:jc w:val="center"/>
              <w:rPr>
                <w:sz w:val="22"/>
                <w:szCs w:val="22"/>
              </w:rPr>
            </w:pPr>
            <w:r>
              <w:rPr>
                <w:sz w:val="22"/>
                <w:szCs w:val="22"/>
              </w:rPr>
              <w:t>泛函分析</w:t>
            </w:r>
            <w:r>
              <w:rPr>
                <w:sz w:val="22"/>
                <w:szCs w:val="22"/>
              </w:rPr>
              <w:t>II</w:t>
            </w:r>
          </w:p>
        </w:tc>
        <w:tc>
          <w:tcPr>
            <w:tcW w:w="565" w:type="dxa"/>
            <w:vAlign w:val="center"/>
          </w:tcPr>
          <w:p w:rsidR="00704CDD" w:rsidRDefault="009043E4">
            <w:pPr>
              <w:jc w:val="center"/>
              <w:rPr>
                <w:sz w:val="22"/>
                <w:szCs w:val="22"/>
              </w:rPr>
            </w:pPr>
            <w:r>
              <w:rPr>
                <w:sz w:val="22"/>
                <w:szCs w:val="22"/>
              </w:rPr>
              <w:t>36</w:t>
            </w:r>
          </w:p>
        </w:tc>
        <w:tc>
          <w:tcPr>
            <w:tcW w:w="709" w:type="dxa"/>
            <w:vAlign w:val="center"/>
          </w:tcPr>
          <w:p w:rsidR="00704CDD" w:rsidRDefault="00704CDD">
            <w:pPr>
              <w:jc w:val="center"/>
              <w:rPr>
                <w:sz w:val="22"/>
                <w:szCs w:val="22"/>
              </w:rPr>
            </w:pPr>
          </w:p>
        </w:tc>
        <w:tc>
          <w:tcPr>
            <w:tcW w:w="425" w:type="dxa"/>
            <w:vAlign w:val="center"/>
          </w:tcPr>
          <w:p w:rsidR="00704CDD" w:rsidRDefault="009043E4">
            <w:pPr>
              <w:jc w:val="center"/>
              <w:rPr>
                <w:sz w:val="22"/>
                <w:szCs w:val="22"/>
              </w:rPr>
            </w:pPr>
            <w:r>
              <w:rPr>
                <w:sz w:val="22"/>
                <w:szCs w:val="22"/>
              </w:rPr>
              <w:t>2</w:t>
            </w:r>
          </w:p>
        </w:tc>
        <w:tc>
          <w:tcPr>
            <w:tcW w:w="710" w:type="dxa"/>
            <w:vAlign w:val="center"/>
          </w:tcPr>
          <w:p w:rsidR="00704CDD" w:rsidRDefault="009043E4">
            <w:pPr>
              <w:jc w:val="center"/>
              <w:rPr>
                <w:sz w:val="22"/>
                <w:szCs w:val="22"/>
              </w:rPr>
            </w:pPr>
            <w:r>
              <w:rPr>
                <w:sz w:val="22"/>
                <w:szCs w:val="22"/>
              </w:rPr>
              <w:t>2</w:t>
            </w:r>
          </w:p>
        </w:tc>
        <w:tc>
          <w:tcPr>
            <w:tcW w:w="990"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rPr>
                <w:sz w:val="22"/>
                <w:szCs w:val="22"/>
              </w:rPr>
            </w:pPr>
          </w:p>
        </w:tc>
      </w:tr>
      <w:tr w:rsidR="00704CDD">
        <w:trPr>
          <w:trHeight w:val="567"/>
          <w:jc w:val="center"/>
        </w:trPr>
        <w:tc>
          <w:tcPr>
            <w:tcW w:w="1570" w:type="dxa"/>
            <w:gridSpan w:val="2"/>
            <w:vMerge/>
            <w:vAlign w:val="center"/>
          </w:tcPr>
          <w:p w:rsidR="00704CDD" w:rsidRDefault="00704CDD">
            <w:pPr>
              <w:jc w:val="center"/>
              <w:rPr>
                <w:sz w:val="22"/>
                <w:szCs w:val="22"/>
              </w:rPr>
            </w:pPr>
          </w:p>
        </w:tc>
        <w:tc>
          <w:tcPr>
            <w:tcW w:w="1405" w:type="dxa"/>
            <w:vAlign w:val="center"/>
          </w:tcPr>
          <w:p w:rsidR="00704CDD" w:rsidRPr="00382C98" w:rsidRDefault="00382C98" w:rsidP="00382C98">
            <w:pPr>
              <w:widowControl/>
              <w:jc w:val="center"/>
              <w:rPr>
                <w:kern w:val="0"/>
                <w:sz w:val="22"/>
                <w:szCs w:val="22"/>
              </w:rPr>
            </w:pPr>
            <w:r>
              <w:rPr>
                <w:rFonts w:hint="eastAsia"/>
                <w:sz w:val="22"/>
                <w:szCs w:val="22"/>
              </w:rPr>
              <w:t>01412029</w:t>
            </w:r>
          </w:p>
        </w:tc>
        <w:tc>
          <w:tcPr>
            <w:tcW w:w="1559" w:type="dxa"/>
            <w:vAlign w:val="center"/>
          </w:tcPr>
          <w:p w:rsidR="00704CDD" w:rsidRDefault="009043E4">
            <w:pPr>
              <w:snapToGrid w:val="0"/>
              <w:jc w:val="center"/>
              <w:rPr>
                <w:sz w:val="22"/>
                <w:szCs w:val="22"/>
              </w:rPr>
            </w:pPr>
            <w:r>
              <w:rPr>
                <w:sz w:val="22"/>
                <w:szCs w:val="22"/>
              </w:rPr>
              <w:t>调和分析</w:t>
            </w:r>
          </w:p>
        </w:tc>
        <w:tc>
          <w:tcPr>
            <w:tcW w:w="565" w:type="dxa"/>
            <w:vAlign w:val="center"/>
          </w:tcPr>
          <w:p w:rsidR="00704CDD" w:rsidRDefault="009043E4">
            <w:pPr>
              <w:jc w:val="center"/>
              <w:rPr>
                <w:sz w:val="22"/>
                <w:szCs w:val="22"/>
              </w:rPr>
            </w:pPr>
            <w:r>
              <w:rPr>
                <w:sz w:val="22"/>
                <w:szCs w:val="22"/>
              </w:rPr>
              <w:t>54</w:t>
            </w:r>
          </w:p>
        </w:tc>
        <w:tc>
          <w:tcPr>
            <w:tcW w:w="709" w:type="dxa"/>
            <w:vAlign w:val="center"/>
          </w:tcPr>
          <w:p w:rsidR="00704CDD" w:rsidRDefault="00704CDD">
            <w:pPr>
              <w:jc w:val="center"/>
              <w:rPr>
                <w:sz w:val="22"/>
                <w:szCs w:val="22"/>
              </w:rPr>
            </w:pPr>
          </w:p>
        </w:tc>
        <w:tc>
          <w:tcPr>
            <w:tcW w:w="425" w:type="dxa"/>
            <w:vAlign w:val="center"/>
          </w:tcPr>
          <w:p w:rsidR="00704CDD" w:rsidRDefault="009043E4">
            <w:pPr>
              <w:jc w:val="center"/>
              <w:rPr>
                <w:sz w:val="22"/>
                <w:szCs w:val="22"/>
              </w:rPr>
            </w:pPr>
            <w:r>
              <w:rPr>
                <w:sz w:val="22"/>
                <w:szCs w:val="22"/>
              </w:rPr>
              <w:t>3</w:t>
            </w:r>
          </w:p>
        </w:tc>
        <w:tc>
          <w:tcPr>
            <w:tcW w:w="710" w:type="dxa"/>
            <w:vAlign w:val="center"/>
          </w:tcPr>
          <w:p w:rsidR="00704CDD" w:rsidRDefault="009043E4">
            <w:pPr>
              <w:jc w:val="center"/>
              <w:rPr>
                <w:sz w:val="22"/>
                <w:szCs w:val="22"/>
              </w:rPr>
            </w:pPr>
            <w:r>
              <w:rPr>
                <w:rFonts w:hint="eastAsia"/>
                <w:sz w:val="22"/>
                <w:szCs w:val="22"/>
              </w:rPr>
              <w:t>2</w:t>
            </w:r>
          </w:p>
        </w:tc>
        <w:tc>
          <w:tcPr>
            <w:tcW w:w="990"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rPr>
                <w:sz w:val="22"/>
                <w:szCs w:val="22"/>
              </w:rPr>
            </w:pPr>
          </w:p>
        </w:tc>
      </w:tr>
      <w:tr w:rsidR="00704CDD">
        <w:trPr>
          <w:trHeight w:val="567"/>
          <w:jc w:val="center"/>
        </w:trPr>
        <w:tc>
          <w:tcPr>
            <w:tcW w:w="1570" w:type="dxa"/>
            <w:gridSpan w:val="2"/>
            <w:vMerge/>
            <w:vAlign w:val="center"/>
          </w:tcPr>
          <w:p w:rsidR="00704CDD" w:rsidRDefault="00704CDD">
            <w:pPr>
              <w:jc w:val="center"/>
              <w:rPr>
                <w:sz w:val="22"/>
                <w:szCs w:val="22"/>
              </w:rPr>
            </w:pPr>
          </w:p>
        </w:tc>
        <w:tc>
          <w:tcPr>
            <w:tcW w:w="1405" w:type="dxa"/>
            <w:vAlign w:val="center"/>
          </w:tcPr>
          <w:p w:rsidR="00704CDD" w:rsidRPr="007963DD" w:rsidRDefault="007963DD" w:rsidP="007963DD">
            <w:pPr>
              <w:widowControl/>
              <w:jc w:val="center"/>
              <w:rPr>
                <w:kern w:val="0"/>
                <w:sz w:val="22"/>
                <w:szCs w:val="22"/>
              </w:rPr>
            </w:pPr>
            <w:r>
              <w:rPr>
                <w:rFonts w:hint="eastAsia"/>
                <w:sz w:val="22"/>
                <w:szCs w:val="22"/>
              </w:rPr>
              <w:t>01412030</w:t>
            </w:r>
          </w:p>
        </w:tc>
        <w:tc>
          <w:tcPr>
            <w:tcW w:w="1559" w:type="dxa"/>
            <w:vAlign w:val="center"/>
          </w:tcPr>
          <w:p w:rsidR="00704CDD" w:rsidRDefault="009043E4">
            <w:pPr>
              <w:ind w:left="426" w:hangingChars="200" w:hanging="426"/>
              <w:rPr>
                <w:sz w:val="22"/>
                <w:szCs w:val="22"/>
              </w:rPr>
            </w:pPr>
            <w:r>
              <w:rPr>
                <w:sz w:val="22"/>
                <w:szCs w:val="22"/>
              </w:rPr>
              <w:t>二阶椭圆型方程</w:t>
            </w:r>
          </w:p>
        </w:tc>
        <w:tc>
          <w:tcPr>
            <w:tcW w:w="565" w:type="dxa"/>
            <w:vAlign w:val="center"/>
          </w:tcPr>
          <w:p w:rsidR="00704CDD" w:rsidRDefault="009043E4">
            <w:pPr>
              <w:jc w:val="center"/>
              <w:rPr>
                <w:sz w:val="22"/>
                <w:szCs w:val="22"/>
              </w:rPr>
            </w:pPr>
            <w:r>
              <w:rPr>
                <w:sz w:val="22"/>
                <w:szCs w:val="22"/>
              </w:rPr>
              <w:t>36</w:t>
            </w:r>
          </w:p>
        </w:tc>
        <w:tc>
          <w:tcPr>
            <w:tcW w:w="709" w:type="dxa"/>
            <w:vAlign w:val="center"/>
          </w:tcPr>
          <w:p w:rsidR="00704CDD" w:rsidRDefault="00704CDD">
            <w:pPr>
              <w:jc w:val="center"/>
              <w:rPr>
                <w:sz w:val="22"/>
                <w:szCs w:val="22"/>
              </w:rPr>
            </w:pPr>
          </w:p>
        </w:tc>
        <w:tc>
          <w:tcPr>
            <w:tcW w:w="425" w:type="dxa"/>
            <w:vAlign w:val="center"/>
          </w:tcPr>
          <w:p w:rsidR="00704CDD" w:rsidRDefault="009043E4">
            <w:pPr>
              <w:jc w:val="center"/>
              <w:rPr>
                <w:sz w:val="22"/>
                <w:szCs w:val="22"/>
              </w:rPr>
            </w:pPr>
            <w:r>
              <w:rPr>
                <w:sz w:val="22"/>
                <w:szCs w:val="22"/>
              </w:rPr>
              <w:t>2</w:t>
            </w:r>
          </w:p>
        </w:tc>
        <w:tc>
          <w:tcPr>
            <w:tcW w:w="710" w:type="dxa"/>
            <w:vAlign w:val="center"/>
          </w:tcPr>
          <w:p w:rsidR="00704CDD" w:rsidRDefault="009043E4">
            <w:pPr>
              <w:jc w:val="center"/>
              <w:rPr>
                <w:sz w:val="22"/>
                <w:szCs w:val="22"/>
              </w:rPr>
            </w:pPr>
            <w:r>
              <w:rPr>
                <w:sz w:val="22"/>
                <w:szCs w:val="22"/>
              </w:rPr>
              <w:t>2</w:t>
            </w:r>
          </w:p>
        </w:tc>
        <w:tc>
          <w:tcPr>
            <w:tcW w:w="990"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rPr>
                <w:sz w:val="22"/>
                <w:szCs w:val="22"/>
              </w:rPr>
            </w:pPr>
          </w:p>
        </w:tc>
      </w:tr>
      <w:tr w:rsidR="00704CDD">
        <w:trPr>
          <w:trHeight w:val="567"/>
          <w:jc w:val="center"/>
        </w:trPr>
        <w:tc>
          <w:tcPr>
            <w:tcW w:w="1570" w:type="dxa"/>
            <w:gridSpan w:val="2"/>
            <w:vMerge/>
            <w:vAlign w:val="center"/>
          </w:tcPr>
          <w:p w:rsidR="00704CDD" w:rsidRDefault="00704CDD">
            <w:pPr>
              <w:jc w:val="center"/>
              <w:rPr>
                <w:sz w:val="22"/>
                <w:szCs w:val="22"/>
              </w:rPr>
            </w:pPr>
          </w:p>
        </w:tc>
        <w:tc>
          <w:tcPr>
            <w:tcW w:w="1405" w:type="dxa"/>
            <w:vAlign w:val="center"/>
          </w:tcPr>
          <w:p w:rsidR="00704CDD" w:rsidRPr="00A510AE" w:rsidRDefault="00A510AE" w:rsidP="00A510AE">
            <w:pPr>
              <w:widowControl/>
              <w:jc w:val="center"/>
              <w:rPr>
                <w:kern w:val="0"/>
                <w:sz w:val="22"/>
                <w:szCs w:val="22"/>
              </w:rPr>
            </w:pPr>
            <w:r>
              <w:rPr>
                <w:rFonts w:hint="eastAsia"/>
                <w:sz w:val="22"/>
                <w:szCs w:val="22"/>
              </w:rPr>
              <w:t>01412031</w:t>
            </w:r>
          </w:p>
        </w:tc>
        <w:tc>
          <w:tcPr>
            <w:tcW w:w="1559" w:type="dxa"/>
            <w:vAlign w:val="center"/>
          </w:tcPr>
          <w:p w:rsidR="00704CDD" w:rsidRDefault="009043E4">
            <w:pPr>
              <w:jc w:val="center"/>
              <w:rPr>
                <w:sz w:val="22"/>
                <w:szCs w:val="22"/>
                <w:highlight w:val="yellow"/>
              </w:rPr>
            </w:pPr>
            <w:r>
              <w:rPr>
                <w:sz w:val="22"/>
                <w:szCs w:val="22"/>
              </w:rPr>
              <w:t>流体力学方程</w:t>
            </w:r>
          </w:p>
        </w:tc>
        <w:tc>
          <w:tcPr>
            <w:tcW w:w="565" w:type="dxa"/>
            <w:vAlign w:val="center"/>
          </w:tcPr>
          <w:p w:rsidR="00704CDD" w:rsidRDefault="009043E4">
            <w:pPr>
              <w:jc w:val="center"/>
              <w:rPr>
                <w:sz w:val="22"/>
                <w:szCs w:val="22"/>
              </w:rPr>
            </w:pPr>
            <w:r>
              <w:rPr>
                <w:sz w:val="22"/>
                <w:szCs w:val="22"/>
              </w:rPr>
              <w:t>36</w:t>
            </w:r>
          </w:p>
        </w:tc>
        <w:tc>
          <w:tcPr>
            <w:tcW w:w="709" w:type="dxa"/>
            <w:vAlign w:val="center"/>
          </w:tcPr>
          <w:p w:rsidR="00704CDD" w:rsidRDefault="00704CDD">
            <w:pPr>
              <w:jc w:val="center"/>
              <w:rPr>
                <w:sz w:val="22"/>
                <w:szCs w:val="22"/>
              </w:rPr>
            </w:pPr>
          </w:p>
        </w:tc>
        <w:tc>
          <w:tcPr>
            <w:tcW w:w="425" w:type="dxa"/>
            <w:vAlign w:val="center"/>
          </w:tcPr>
          <w:p w:rsidR="00704CDD" w:rsidRDefault="009043E4">
            <w:pPr>
              <w:jc w:val="center"/>
              <w:rPr>
                <w:sz w:val="22"/>
                <w:szCs w:val="22"/>
              </w:rPr>
            </w:pPr>
            <w:r>
              <w:rPr>
                <w:sz w:val="22"/>
                <w:szCs w:val="22"/>
              </w:rPr>
              <w:t>2</w:t>
            </w:r>
          </w:p>
        </w:tc>
        <w:tc>
          <w:tcPr>
            <w:tcW w:w="710" w:type="dxa"/>
            <w:vAlign w:val="center"/>
          </w:tcPr>
          <w:p w:rsidR="00704CDD" w:rsidRDefault="009043E4">
            <w:pPr>
              <w:jc w:val="center"/>
              <w:rPr>
                <w:sz w:val="22"/>
                <w:szCs w:val="22"/>
              </w:rPr>
            </w:pPr>
            <w:r>
              <w:rPr>
                <w:sz w:val="22"/>
                <w:szCs w:val="22"/>
              </w:rPr>
              <w:t>2</w:t>
            </w:r>
          </w:p>
        </w:tc>
        <w:tc>
          <w:tcPr>
            <w:tcW w:w="990"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rPr>
                <w:sz w:val="22"/>
                <w:szCs w:val="22"/>
              </w:rPr>
            </w:pPr>
          </w:p>
        </w:tc>
      </w:tr>
      <w:tr w:rsidR="00704CDD">
        <w:trPr>
          <w:trHeight w:val="567"/>
          <w:jc w:val="center"/>
        </w:trPr>
        <w:tc>
          <w:tcPr>
            <w:tcW w:w="1570" w:type="dxa"/>
            <w:gridSpan w:val="2"/>
            <w:vMerge/>
            <w:vAlign w:val="center"/>
          </w:tcPr>
          <w:p w:rsidR="00704CDD" w:rsidRDefault="00704CDD">
            <w:pPr>
              <w:jc w:val="center"/>
              <w:rPr>
                <w:sz w:val="22"/>
                <w:szCs w:val="22"/>
              </w:rPr>
            </w:pPr>
          </w:p>
        </w:tc>
        <w:tc>
          <w:tcPr>
            <w:tcW w:w="1405" w:type="dxa"/>
            <w:vAlign w:val="center"/>
          </w:tcPr>
          <w:p w:rsidR="00704CDD" w:rsidRDefault="009043E4">
            <w:pPr>
              <w:jc w:val="center"/>
              <w:rPr>
                <w:sz w:val="22"/>
                <w:szCs w:val="22"/>
              </w:rPr>
            </w:pPr>
            <w:r>
              <w:rPr>
                <w:rFonts w:hint="eastAsia"/>
                <w:sz w:val="22"/>
                <w:szCs w:val="22"/>
              </w:rPr>
              <w:t>0</w:t>
            </w:r>
            <w:r>
              <w:rPr>
                <w:sz w:val="22"/>
                <w:szCs w:val="22"/>
              </w:rPr>
              <w:t>1412005</w:t>
            </w:r>
          </w:p>
        </w:tc>
        <w:tc>
          <w:tcPr>
            <w:tcW w:w="1559" w:type="dxa"/>
            <w:vAlign w:val="center"/>
          </w:tcPr>
          <w:p w:rsidR="00704CDD" w:rsidRDefault="009043E4">
            <w:pPr>
              <w:jc w:val="center"/>
              <w:rPr>
                <w:sz w:val="22"/>
                <w:szCs w:val="22"/>
              </w:rPr>
            </w:pPr>
            <w:r>
              <w:rPr>
                <w:sz w:val="22"/>
                <w:szCs w:val="22"/>
              </w:rPr>
              <w:t>动力系统专题</w:t>
            </w:r>
          </w:p>
        </w:tc>
        <w:tc>
          <w:tcPr>
            <w:tcW w:w="565" w:type="dxa"/>
            <w:vAlign w:val="center"/>
          </w:tcPr>
          <w:p w:rsidR="00704CDD" w:rsidRDefault="009043E4">
            <w:pPr>
              <w:jc w:val="center"/>
              <w:rPr>
                <w:sz w:val="22"/>
                <w:szCs w:val="22"/>
              </w:rPr>
            </w:pPr>
            <w:r>
              <w:rPr>
                <w:sz w:val="22"/>
                <w:szCs w:val="22"/>
              </w:rPr>
              <w:t>36</w:t>
            </w:r>
          </w:p>
        </w:tc>
        <w:tc>
          <w:tcPr>
            <w:tcW w:w="709" w:type="dxa"/>
            <w:vAlign w:val="center"/>
          </w:tcPr>
          <w:p w:rsidR="00704CDD" w:rsidRDefault="00704CDD">
            <w:pPr>
              <w:jc w:val="center"/>
              <w:rPr>
                <w:sz w:val="22"/>
                <w:szCs w:val="22"/>
              </w:rPr>
            </w:pPr>
          </w:p>
        </w:tc>
        <w:tc>
          <w:tcPr>
            <w:tcW w:w="425" w:type="dxa"/>
            <w:vAlign w:val="center"/>
          </w:tcPr>
          <w:p w:rsidR="00704CDD" w:rsidRDefault="009043E4">
            <w:pPr>
              <w:jc w:val="center"/>
              <w:rPr>
                <w:sz w:val="22"/>
                <w:szCs w:val="22"/>
              </w:rPr>
            </w:pPr>
            <w:r>
              <w:rPr>
                <w:sz w:val="22"/>
                <w:szCs w:val="22"/>
              </w:rPr>
              <w:t>2</w:t>
            </w:r>
          </w:p>
        </w:tc>
        <w:tc>
          <w:tcPr>
            <w:tcW w:w="710" w:type="dxa"/>
            <w:vAlign w:val="center"/>
          </w:tcPr>
          <w:p w:rsidR="00704CDD" w:rsidRDefault="009043E4">
            <w:pPr>
              <w:jc w:val="center"/>
              <w:rPr>
                <w:sz w:val="22"/>
                <w:szCs w:val="22"/>
              </w:rPr>
            </w:pPr>
            <w:r>
              <w:rPr>
                <w:sz w:val="22"/>
                <w:szCs w:val="22"/>
              </w:rPr>
              <w:t>2</w:t>
            </w:r>
          </w:p>
        </w:tc>
        <w:tc>
          <w:tcPr>
            <w:tcW w:w="990"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rPr>
                <w:sz w:val="22"/>
                <w:szCs w:val="22"/>
              </w:rPr>
            </w:pPr>
          </w:p>
        </w:tc>
      </w:tr>
      <w:tr w:rsidR="00704CDD">
        <w:trPr>
          <w:trHeight w:val="567"/>
          <w:jc w:val="center"/>
        </w:trPr>
        <w:tc>
          <w:tcPr>
            <w:tcW w:w="1570" w:type="dxa"/>
            <w:gridSpan w:val="2"/>
            <w:vMerge/>
            <w:vAlign w:val="center"/>
          </w:tcPr>
          <w:p w:rsidR="00704CDD" w:rsidRDefault="00704CDD">
            <w:pPr>
              <w:jc w:val="center"/>
              <w:rPr>
                <w:sz w:val="22"/>
                <w:szCs w:val="22"/>
              </w:rPr>
            </w:pPr>
          </w:p>
        </w:tc>
        <w:tc>
          <w:tcPr>
            <w:tcW w:w="1405" w:type="dxa"/>
            <w:vAlign w:val="center"/>
          </w:tcPr>
          <w:p w:rsidR="00704CDD" w:rsidRDefault="009043E4">
            <w:pPr>
              <w:jc w:val="center"/>
              <w:rPr>
                <w:sz w:val="22"/>
                <w:szCs w:val="22"/>
              </w:rPr>
            </w:pPr>
            <w:r>
              <w:rPr>
                <w:rFonts w:hint="eastAsia"/>
                <w:sz w:val="22"/>
                <w:szCs w:val="22"/>
              </w:rPr>
              <w:t>0</w:t>
            </w:r>
            <w:r>
              <w:rPr>
                <w:sz w:val="22"/>
                <w:szCs w:val="22"/>
              </w:rPr>
              <w:t>1412006</w:t>
            </w:r>
          </w:p>
        </w:tc>
        <w:tc>
          <w:tcPr>
            <w:tcW w:w="1559" w:type="dxa"/>
            <w:vAlign w:val="center"/>
          </w:tcPr>
          <w:p w:rsidR="00704CDD" w:rsidRDefault="009043E4">
            <w:pPr>
              <w:jc w:val="center"/>
              <w:rPr>
                <w:sz w:val="22"/>
                <w:szCs w:val="22"/>
              </w:rPr>
            </w:pPr>
            <w:r>
              <w:rPr>
                <w:sz w:val="22"/>
                <w:szCs w:val="22"/>
              </w:rPr>
              <w:t>最优控制理论</w:t>
            </w:r>
          </w:p>
        </w:tc>
        <w:tc>
          <w:tcPr>
            <w:tcW w:w="565" w:type="dxa"/>
            <w:vAlign w:val="center"/>
          </w:tcPr>
          <w:p w:rsidR="00704CDD" w:rsidRDefault="009043E4">
            <w:pPr>
              <w:jc w:val="center"/>
              <w:rPr>
                <w:sz w:val="22"/>
                <w:szCs w:val="22"/>
              </w:rPr>
            </w:pPr>
            <w:r>
              <w:rPr>
                <w:sz w:val="22"/>
                <w:szCs w:val="22"/>
              </w:rPr>
              <w:t>36</w:t>
            </w:r>
          </w:p>
        </w:tc>
        <w:tc>
          <w:tcPr>
            <w:tcW w:w="709" w:type="dxa"/>
            <w:vAlign w:val="center"/>
          </w:tcPr>
          <w:p w:rsidR="00704CDD" w:rsidRDefault="00704CDD">
            <w:pPr>
              <w:jc w:val="center"/>
              <w:rPr>
                <w:sz w:val="22"/>
                <w:szCs w:val="22"/>
              </w:rPr>
            </w:pPr>
          </w:p>
        </w:tc>
        <w:tc>
          <w:tcPr>
            <w:tcW w:w="425" w:type="dxa"/>
            <w:vAlign w:val="center"/>
          </w:tcPr>
          <w:p w:rsidR="00704CDD" w:rsidRDefault="009043E4">
            <w:pPr>
              <w:jc w:val="center"/>
              <w:rPr>
                <w:sz w:val="22"/>
                <w:szCs w:val="22"/>
              </w:rPr>
            </w:pPr>
            <w:r>
              <w:rPr>
                <w:sz w:val="22"/>
                <w:szCs w:val="22"/>
              </w:rPr>
              <w:t>2</w:t>
            </w:r>
          </w:p>
        </w:tc>
        <w:tc>
          <w:tcPr>
            <w:tcW w:w="710" w:type="dxa"/>
            <w:vAlign w:val="center"/>
          </w:tcPr>
          <w:p w:rsidR="00704CDD" w:rsidRDefault="009043E4">
            <w:pPr>
              <w:jc w:val="center"/>
              <w:rPr>
                <w:sz w:val="22"/>
                <w:szCs w:val="22"/>
              </w:rPr>
            </w:pPr>
            <w:r>
              <w:rPr>
                <w:sz w:val="22"/>
                <w:szCs w:val="22"/>
              </w:rPr>
              <w:t>2</w:t>
            </w:r>
          </w:p>
        </w:tc>
        <w:tc>
          <w:tcPr>
            <w:tcW w:w="990"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rPr>
                <w:sz w:val="22"/>
                <w:szCs w:val="22"/>
              </w:rPr>
            </w:pPr>
          </w:p>
        </w:tc>
      </w:tr>
      <w:tr w:rsidR="00704CDD">
        <w:trPr>
          <w:trHeight w:val="567"/>
          <w:jc w:val="center"/>
        </w:trPr>
        <w:tc>
          <w:tcPr>
            <w:tcW w:w="1570" w:type="dxa"/>
            <w:gridSpan w:val="2"/>
            <w:vMerge/>
            <w:vAlign w:val="center"/>
          </w:tcPr>
          <w:p w:rsidR="00704CDD" w:rsidRDefault="00704CDD">
            <w:pPr>
              <w:jc w:val="center"/>
              <w:rPr>
                <w:sz w:val="22"/>
                <w:szCs w:val="22"/>
              </w:rPr>
            </w:pPr>
          </w:p>
        </w:tc>
        <w:tc>
          <w:tcPr>
            <w:tcW w:w="1405" w:type="dxa"/>
            <w:vAlign w:val="center"/>
          </w:tcPr>
          <w:p w:rsidR="00704CDD" w:rsidRDefault="009043E4">
            <w:pPr>
              <w:jc w:val="center"/>
              <w:rPr>
                <w:sz w:val="22"/>
                <w:szCs w:val="22"/>
              </w:rPr>
            </w:pPr>
            <w:r>
              <w:rPr>
                <w:rFonts w:hint="eastAsia"/>
                <w:sz w:val="22"/>
                <w:szCs w:val="22"/>
              </w:rPr>
              <w:t>0</w:t>
            </w:r>
            <w:r>
              <w:rPr>
                <w:sz w:val="22"/>
                <w:szCs w:val="22"/>
              </w:rPr>
              <w:t>1412007</w:t>
            </w:r>
          </w:p>
        </w:tc>
        <w:tc>
          <w:tcPr>
            <w:tcW w:w="1559" w:type="dxa"/>
            <w:vAlign w:val="center"/>
          </w:tcPr>
          <w:p w:rsidR="00704CDD" w:rsidRDefault="009043E4">
            <w:pPr>
              <w:jc w:val="center"/>
              <w:rPr>
                <w:sz w:val="22"/>
                <w:szCs w:val="22"/>
              </w:rPr>
            </w:pPr>
            <w:r>
              <w:rPr>
                <w:sz w:val="22"/>
                <w:szCs w:val="22"/>
              </w:rPr>
              <w:t>非线性规划</w:t>
            </w:r>
          </w:p>
        </w:tc>
        <w:tc>
          <w:tcPr>
            <w:tcW w:w="565" w:type="dxa"/>
            <w:vAlign w:val="center"/>
          </w:tcPr>
          <w:p w:rsidR="00704CDD" w:rsidRDefault="009043E4">
            <w:pPr>
              <w:jc w:val="center"/>
              <w:rPr>
                <w:sz w:val="22"/>
                <w:szCs w:val="22"/>
              </w:rPr>
            </w:pPr>
            <w:r>
              <w:rPr>
                <w:sz w:val="22"/>
                <w:szCs w:val="22"/>
              </w:rPr>
              <w:t>36</w:t>
            </w:r>
          </w:p>
        </w:tc>
        <w:tc>
          <w:tcPr>
            <w:tcW w:w="709" w:type="dxa"/>
            <w:vAlign w:val="center"/>
          </w:tcPr>
          <w:p w:rsidR="00704CDD" w:rsidRDefault="00704CDD">
            <w:pPr>
              <w:jc w:val="center"/>
              <w:rPr>
                <w:sz w:val="22"/>
                <w:szCs w:val="22"/>
              </w:rPr>
            </w:pPr>
          </w:p>
        </w:tc>
        <w:tc>
          <w:tcPr>
            <w:tcW w:w="425" w:type="dxa"/>
            <w:vAlign w:val="center"/>
          </w:tcPr>
          <w:p w:rsidR="00704CDD" w:rsidRDefault="009043E4">
            <w:pPr>
              <w:jc w:val="center"/>
              <w:rPr>
                <w:sz w:val="22"/>
                <w:szCs w:val="22"/>
              </w:rPr>
            </w:pPr>
            <w:r>
              <w:rPr>
                <w:sz w:val="22"/>
                <w:szCs w:val="22"/>
              </w:rPr>
              <w:t>2</w:t>
            </w:r>
          </w:p>
        </w:tc>
        <w:tc>
          <w:tcPr>
            <w:tcW w:w="710" w:type="dxa"/>
            <w:vAlign w:val="center"/>
          </w:tcPr>
          <w:p w:rsidR="00704CDD" w:rsidRDefault="009043E4">
            <w:pPr>
              <w:jc w:val="center"/>
              <w:rPr>
                <w:sz w:val="22"/>
                <w:szCs w:val="22"/>
              </w:rPr>
            </w:pPr>
            <w:r>
              <w:rPr>
                <w:sz w:val="22"/>
                <w:szCs w:val="22"/>
              </w:rPr>
              <w:t>2</w:t>
            </w:r>
          </w:p>
        </w:tc>
        <w:tc>
          <w:tcPr>
            <w:tcW w:w="990"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rPr>
                <w:sz w:val="22"/>
                <w:szCs w:val="22"/>
              </w:rPr>
            </w:pPr>
          </w:p>
        </w:tc>
      </w:tr>
      <w:tr w:rsidR="00704CDD">
        <w:trPr>
          <w:trHeight w:val="567"/>
          <w:jc w:val="center"/>
        </w:trPr>
        <w:tc>
          <w:tcPr>
            <w:tcW w:w="1570" w:type="dxa"/>
            <w:gridSpan w:val="2"/>
            <w:vMerge/>
            <w:vAlign w:val="center"/>
          </w:tcPr>
          <w:p w:rsidR="00704CDD" w:rsidRDefault="00704CDD">
            <w:pPr>
              <w:jc w:val="center"/>
              <w:rPr>
                <w:sz w:val="22"/>
                <w:szCs w:val="22"/>
              </w:rPr>
            </w:pPr>
          </w:p>
        </w:tc>
        <w:tc>
          <w:tcPr>
            <w:tcW w:w="1405" w:type="dxa"/>
            <w:vAlign w:val="center"/>
          </w:tcPr>
          <w:p w:rsidR="00704CDD" w:rsidRDefault="009043E4">
            <w:pPr>
              <w:jc w:val="center"/>
              <w:rPr>
                <w:sz w:val="22"/>
                <w:szCs w:val="22"/>
              </w:rPr>
            </w:pPr>
            <w:r>
              <w:rPr>
                <w:rFonts w:hint="eastAsia"/>
                <w:sz w:val="22"/>
                <w:szCs w:val="22"/>
              </w:rPr>
              <w:t>0</w:t>
            </w:r>
            <w:r>
              <w:rPr>
                <w:sz w:val="22"/>
                <w:szCs w:val="22"/>
              </w:rPr>
              <w:t>1412008</w:t>
            </w:r>
          </w:p>
        </w:tc>
        <w:tc>
          <w:tcPr>
            <w:tcW w:w="1559" w:type="dxa"/>
            <w:vAlign w:val="center"/>
          </w:tcPr>
          <w:p w:rsidR="00704CDD" w:rsidRDefault="009043E4">
            <w:pPr>
              <w:jc w:val="center"/>
              <w:rPr>
                <w:sz w:val="22"/>
                <w:szCs w:val="22"/>
              </w:rPr>
            </w:pPr>
            <w:r>
              <w:rPr>
                <w:sz w:val="22"/>
                <w:szCs w:val="22"/>
              </w:rPr>
              <w:t>随机分析</w:t>
            </w:r>
          </w:p>
        </w:tc>
        <w:tc>
          <w:tcPr>
            <w:tcW w:w="565" w:type="dxa"/>
            <w:vAlign w:val="center"/>
          </w:tcPr>
          <w:p w:rsidR="00704CDD" w:rsidRDefault="009043E4">
            <w:pPr>
              <w:jc w:val="center"/>
              <w:rPr>
                <w:sz w:val="22"/>
                <w:szCs w:val="22"/>
              </w:rPr>
            </w:pPr>
            <w:r>
              <w:rPr>
                <w:sz w:val="22"/>
                <w:szCs w:val="22"/>
              </w:rPr>
              <w:t>36</w:t>
            </w:r>
          </w:p>
        </w:tc>
        <w:tc>
          <w:tcPr>
            <w:tcW w:w="709" w:type="dxa"/>
            <w:vAlign w:val="center"/>
          </w:tcPr>
          <w:p w:rsidR="00704CDD" w:rsidRDefault="00704CDD">
            <w:pPr>
              <w:jc w:val="center"/>
              <w:rPr>
                <w:sz w:val="22"/>
                <w:szCs w:val="22"/>
              </w:rPr>
            </w:pPr>
          </w:p>
        </w:tc>
        <w:tc>
          <w:tcPr>
            <w:tcW w:w="425" w:type="dxa"/>
            <w:vAlign w:val="center"/>
          </w:tcPr>
          <w:p w:rsidR="00704CDD" w:rsidRDefault="009043E4">
            <w:pPr>
              <w:jc w:val="center"/>
              <w:rPr>
                <w:sz w:val="22"/>
                <w:szCs w:val="22"/>
              </w:rPr>
            </w:pPr>
            <w:r>
              <w:rPr>
                <w:sz w:val="22"/>
                <w:szCs w:val="22"/>
              </w:rPr>
              <w:t>2</w:t>
            </w:r>
          </w:p>
        </w:tc>
        <w:tc>
          <w:tcPr>
            <w:tcW w:w="710" w:type="dxa"/>
            <w:vAlign w:val="center"/>
          </w:tcPr>
          <w:p w:rsidR="00704CDD" w:rsidRDefault="009043E4">
            <w:pPr>
              <w:jc w:val="center"/>
              <w:rPr>
                <w:sz w:val="22"/>
                <w:szCs w:val="22"/>
              </w:rPr>
            </w:pPr>
            <w:r>
              <w:rPr>
                <w:sz w:val="22"/>
                <w:szCs w:val="22"/>
              </w:rPr>
              <w:t>2</w:t>
            </w:r>
          </w:p>
        </w:tc>
        <w:tc>
          <w:tcPr>
            <w:tcW w:w="990"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rPr>
                <w:sz w:val="22"/>
                <w:szCs w:val="22"/>
              </w:rPr>
            </w:pPr>
          </w:p>
        </w:tc>
      </w:tr>
      <w:tr w:rsidR="00704CDD">
        <w:trPr>
          <w:trHeight w:val="567"/>
          <w:jc w:val="center"/>
        </w:trPr>
        <w:tc>
          <w:tcPr>
            <w:tcW w:w="1570" w:type="dxa"/>
            <w:gridSpan w:val="2"/>
            <w:vMerge/>
            <w:vAlign w:val="center"/>
          </w:tcPr>
          <w:p w:rsidR="00704CDD" w:rsidRDefault="00704CDD">
            <w:pPr>
              <w:jc w:val="center"/>
              <w:rPr>
                <w:sz w:val="22"/>
                <w:szCs w:val="22"/>
              </w:rPr>
            </w:pPr>
          </w:p>
        </w:tc>
        <w:tc>
          <w:tcPr>
            <w:tcW w:w="1405" w:type="dxa"/>
            <w:vAlign w:val="center"/>
          </w:tcPr>
          <w:p w:rsidR="00704CDD" w:rsidRDefault="009043E4">
            <w:pPr>
              <w:jc w:val="center"/>
              <w:rPr>
                <w:sz w:val="22"/>
                <w:szCs w:val="22"/>
              </w:rPr>
            </w:pPr>
            <w:r>
              <w:rPr>
                <w:rFonts w:hint="eastAsia"/>
                <w:sz w:val="22"/>
                <w:szCs w:val="22"/>
              </w:rPr>
              <w:t>0</w:t>
            </w:r>
            <w:r>
              <w:rPr>
                <w:sz w:val="22"/>
                <w:szCs w:val="22"/>
              </w:rPr>
              <w:t>1412009</w:t>
            </w:r>
          </w:p>
        </w:tc>
        <w:tc>
          <w:tcPr>
            <w:tcW w:w="1559" w:type="dxa"/>
            <w:vAlign w:val="center"/>
          </w:tcPr>
          <w:p w:rsidR="00704CDD" w:rsidRDefault="009043E4">
            <w:pPr>
              <w:jc w:val="center"/>
              <w:rPr>
                <w:sz w:val="22"/>
                <w:szCs w:val="22"/>
              </w:rPr>
            </w:pPr>
            <w:r>
              <w:rPr>
                <w:sz w:val="22"/>
                <w:szCs w:val="22"/>
              </w:rPr>
              <w:t>高等</w:t>
            </w:r>
            <w:r>
              <w:rPr>
                <w:rFonts w:hint="eastAsia"/>
                <w:sz w:val="22"/>
                <w:szCs w:val="22"/>
              </w:rPr>
              <w:t>数理统计</w:t>
            </w:r>
          </w:p>
        </w:tc>
        <w:tc>
          <w:tcPr>
            <w:tcW w:w="565" w:type="dxa"/>
            <w:vAlign w:val="center"/>
          </w:tcPr>
          <w:p w:rsidR="00704CDD" w:rsidRDefault="009043E4">
            <w:pPr>
              <w:jc w:val="center"/>
              <w:rPr>
                <w:sz w:val="22"/>
                <w:szCs w:val="22"/>
              </w:rPr>
            </w:pPr>
            <w:r>
              <w:rPr>
                <w:sz w:val="22"/>
                <w:szCs w:val="22"/>
              </w:rPr>
              <w:t>36</w:t>
            </w:r>
          </w:p>
        </w:tc>
        <w:tc>
          <w:tcPr>
            <w:tcW w:w="709" w:type="dxa"/>
            <w:vAlign w:val="center"/>
          </w:tcPr>
          <w:p w:rsidR="00704CDD" w:rsidRDefault="00704CDD">
            <w:pPr>
              <w:jc w:val="center"/>
              <w:rPr>
                <w:sz w:val="22"/>
                <w:szCs w:val="22"/>
              </w:rPr>
            </w:pPr>
          </w:p>
        </w:tc>
        <w:tc>
          <w:tcPr>
            <w:tcW w:w="425" w:type="dxa"/>
            <w:vAlign w:val="center"/>
          </w:tcPr>
          <w:p w:rsidR="00704CDD" w:rsidRDefault="009043E4">
            <w:pPr>
              <w:jc w:val="center"/>
              <w:rPr>
                <w:sz w:val="22"/>
                <w:szCs w:val="22"/>
              </w:rPr>
            </w:pPr>
            <w:r>
              <w:rPr>
                <w:sz w:val="22"/>
                <w:szCs w:val="22"/>
              </w:rPr>
              <w:t>2</w:t>
            </w:r>
          </w:p>
        </w:tc>
        <w:tc>
          <w:tcPr>
            <w:tcW w:w="710" w:type="dxa"/>
            <w:vAlign w:val="center"/>
          </w:tcPr>
          <w:p w:rsidR="00704CDD" w:rsidRDefault="009043E4">
            <w:pPr>
              <w:jc w:val="center"/>
              <w:rPr>
                <w:sz w:val="22"/>
                <w:szCs w:val="22"/>
              </w:rPr>
            </w:pPr>
            <w:r>
              <w:rPr>
                <w:sz w:val="22"/>
                <w:szCs w:val="22"/>
              </w:rPr>
              <w:t>2</w:t>
            </w:r>
          </w:p>
        </w:tc>
        <w:tc>
          <w:tcPr>
            <w:tcW w:w="990"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rPr>
                <w:sz w:val="22"/>
                <w:szCs w:val="22"/>
              </w:rPr>
            </w:pPr>
          </w:p>
        </w:tc>
      </w:tr>
      <w:tr w:rsidR="00704CDD">
        <w:trPr>
          <w:trHeight w:val="567"/>
          <w:jc w:val="center"/>
        </w:trPr>
        <w:tc>
          <w:tcPr>
            <w:tcW w:w="1570" w:type="dxa"/>
            <w:gridSpan w:val="2"/>
            <w:vMerge/>
            <w:vAlign w:val="center"/>
          </w:tcPr>
          <w:p w:rsidR="00704CDD" w:rsidRDefault="00704CDD">
            <w:pPr>
              <w:jc w:val="center"/>
              <w:rPr>
                <w:sz w:val="22"/>
                <w:szCs w:val="22"/>
              </w:rPr>
            </w:pPr>
          </w:p>
        </w:tc>
        <w:tc>
          <w:tcPr>
            <w:tcW w:w="1405" w:type="dxa"/>
            <w:vAlign w:val="center"/>
          </w:tcPr>
          <w:p w:rsidR="00704CDD" w:rsidRDefault="009043E4">
            <w:pPr>
              <w:jc w:val="center"/>
              <w:rPr>
                <w:sz w:val="22"/>
                <w:szCs w:val="22"/>
              </w:rPr>
            </w:pPr>
            <w:r>
              <w:rPr>
                <w:rFonts w:hint="eastAsia"/>
                <w:sz w:val="22"/>
                <w:szCs w:val="22"/>
              </w:rPr>
              <w:t>0</w:t>
            </w:r>
            <w:r>
              <w:rPr>
                <w:sz w:val="22"/>
                <w:szCs w:val="22"/>
              </w:rPr>
              <w:t>1412010</w:t>
            </w:r>
          </w:p>
        </w:tc>
        <w:tc>
          <w:tcPr>
            <w:tcW w:w="1559" w:type="dxa"/>
            <w:vAlign w:val="center"/>
          </w:tcPr>
          <w:p w:rsidR="00704CDD" w:rsidRDefault="009043E4">
            <w:pPr>
              <w:jc w:val="center"/>
              <w:rPr>
                <w:sz w:val="22"/>
                <w:szCs w:val="22"/>
              </w:rPr>
            </w:pPr>
            <w:r>
              <w:rPr>
                <w:sz w:val="22"/>
                <w:szCs w:val="22"/>
              </w:rPr>
              <w:t>反问题理论与计算</w:t>
            </w:r>
          </w:p>
        </w:tc>
        <w:tc>
          <w:tcPr>
            <w:tcW w:w="565" w:type="dxa"/>
            <w:vAlign w:val="center"/>
          </w:tcPr>
          <w:p w:rsidR="00704CDD" w:rsidRDefault="009043E4">
            <w:pPr>
              <w:jc w:val="center"/>
              <w:rPr>
                <w:sz w:val="22"/>
                <w:szCs w:val="22"/>
              </w:rPr>
            </w:pPr>
            <w:r>
              <w:rPr>
                <w:sz w:val="22"/>
                <w:szCs w:val="22"/>
              </w:rPr>
              <w:t>36</w:t>
            </w:r>
          </w:p>
        </w:tc>
        <w:tc>
          <w:tcPr>
            <w:tcW w:w="709" w:type="dxa"/>
            <w:vAlign w:val="center"/>
          </w:tcPr>
          <w:p w:rsidR="00704CDD" w:rsidRDefault="00704CDD">
            <w:pPr>
              <w:jc w:val="center"/>
              <w:rPr>
                <w:sz w:val="22"/>
                <w:szCs w:val="22"/>
              </w:rPr>
            </w:pPr>
          </w:p>
        </w:tc>
        <w:tc>
          <w:tcPr>
            <w:tcW w:w="425" w:type="dxa"/>
            <w:vAlign w:val="center"/>
          </w:tcPr>
          <w:p w:rsidR="00704CDD" w:rsidRDefault="009043E4">
            <w:pPr>
              <w:jc w:val="center"/>
              <w:rPr>
                <w:sz w:val="22"/>
                <w:szCs w:val="22"/>
              </w:rPr>
            </w:pPr>
            <w:r>
              <w:rPr>
                <w:sz w:val="22"/>
                <w:szCs w:val="22"/>
              </w:rPr>
              <w:t>2</w:t>
            </w:r>
          </w:p>
        </w:tc>
        <w:tc>
          <w:tcPr>
            <w:tcW w:w="710" w:type="dxa"/>
            <w:vAlign w:val="center"/>
          </w:tcPr>
          <w:p w:rsidR="00704CDD" w:rsidRDefault="009043E4">
            <w:pPr>
              <w:jc w:val="center"/>
              <w:rPr>
                <w:sz w:val="22"/>
                <w:szCs w:val="22"/>
              </w:rPr>
            </w:pPr>
            <w:r>
              <w:rPr>
                <w:sz w:val="22"/>
                <w:szCs w:val="22"/>
              </w:rPr>
              <w:t>2</w:t>
            </w:r>
          </w:p>
        </w:tc>
        <w:tc>
          <w:tcPr>
            <w:tcW w:w="990"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rPr>
                <w:sz w:val="22"/>
                <w:szCs w:val="22"/>
              </w:rPr>
            </w:pPr>
          </w:p>
        </w:tc>
      </w:tr>
      <w:tr w:rsidR="00704CDD">
        <w:trPr>
          <w:trHeight w:val="546"/>
          <w:jc w:val="center"/>
        </w:trPr>
        <w:tc>
          <w:tcPr>
            <w:tcW w:w="1570" w:type="dxa"/>
            <w:gridSpan w:val="2"/>
            <w:vMerge/>
            <w:vAlign w:val="center"/>
          </w:tcPr>
          <w:p w:rsidR="00704CDD" w:rsidRDefault="00704CDD">
            <w:pPr>
              <w:jc w:val="center"/>
              <w:rPr>
                <w:sz w:val="22"/>
                <w:szCs w:val="22"/>
              </w:rPr>
            </w:pPr>
          </w:p>
        </w:tc>
        <w:tc>
          <w:tcPr>
            <w:tcW w:w="1405" w:type="dxa"/>
            <w:vAlign w:val="center"/>
          </w:tcPr>
          <w:p w:rsidR="00704CDD" w:rsidRDefault="008B4320">
            <w:pPr>
              <w:jc w:val="center"/>
              <w:rPr>
                <w:sz w:val="22"/>
                <w:szCs w:val="22"/>
              </w:rPr>
            </w:pPr>
            <w:r w:rsidRPr="008B4320">
              <w:rPr>
                <w:sz w:val="22"/>
                <w:szCs w:val="22"/>
              </w:rPr>
              <w:t>01412032</w:t>
            </w:r>
          </w:p>
        </w:tc>
        <w:tc>
          <w:tcPr>
            <w:tcW w:w="1559" w:type="dxa"/>
            <w:vAlign w:val="center"/>
          </w:tcPr>
          <w:p w:rsidR="00704CDD" w:rsidRDefault="009043E4">
            <w:pPr>
              <w:jc w:val="center"/>
              <w:rPr>
                <w:sz w:val="22"/>
                <w:szCs w:val="22"/>
              </w:rPr>
            </w:pPr>
            <w:r>
              <w:rPr>
                <w:sz w:val="22"/>
                <w:szCs w:val="22"/>
              </w:rPr>
              <w:t>偏微分方程数值解</w:t>
            </w:r>
            <w:r>
              <w:rPr>
                <w:sz w:val="22"/>
                <w:szCs w:val="22"/>
              </w:rPr>
              <w:t>II</w:t>
            </w:r>
          </w:p>
        </w:tc>
        <w:tc>
          <w:tcPr>
            <w:tcW w:w="565" w:type="dxa"/>
            <w:vAlign w:val="center"/>
          </w:tcPr>
          <w:p w:rsidR="00704CDD" w:rsidRDefault="009043E4">
            <w:pPr>
              <w:jc w:val="center"/>
              <w:rPr>
                <w:sz w:val="22"/>
                <w:szCs w:val="22"/>
              </w:rPr>
            </w:pPr>
            <w:r>
              <w:rPr>
                <w:sz w:val="22"/>
                <w:szCs w:val="22"/>
              </w:rPr>
              <w:t>36</w:t>
            </w:r>
          </w:p>
        </w:tc>
        <w:tc>
          <w:tcPr>
            <w:tcW w:w="709" w:type="dxa"/>
            <w:vAlign w:val="center"/>
          </w:tcPr>
          <w:p w:rsidR="00704CDD" w:rsidRDefault="00704CDD">
            <w:pPr>
              <w:jc w:val="center"/>
              <w:rPr>
                <w:sz w:val="22"/>
                <w:szCs w:val="22"/>
              </w:rPr>
            </w:pPr>
          </w:p>
        </w:tc>
        <w:tc>
          <w:tcPr>
            <w:tcW w:w="425" w:type="dxa"/>
            <w:vAlign w:val="center"/>
          </w:tcPr>
          <w:p w:rsidR="00704CDD" w:rsidRDefault="009043E4">
            <w:pPr>
              <w:jc w:val="center"/>
              <w:rPr>
                <w:sz w:val="22"/>
                <w:szCs w:val="22"/>
              </w:rPr>
            </w:pPr>
            <w:r>
              <w:rPr>
                <w:sz w:val="22"/>
                <w:szCs w:val="22"/>
              </w:rPr>
              <w:t>2</w:t>
            </w:r>
          </w:p>
        </w:tc>
        <w:tc>
          <w:tcPr>
            <w:tcW w:w="710" w:type="dxa"/>
            <w:vAlign w:val="center"/>
          </w:tcPr>
          <w:p w:rsidR="00704CDD" w:rsidRDefault="009043E4">
            <w:pPr>
              <w:jc w:val="center"/>
              <w:rPr>
                <w:sz w:val="22"/>
                <w:szCs w:val="22"/>
              </w:rPr>
            </w:pPr>
            <w:r>
              <w:rPr>
                <w:sz w:val="22"/>
                <w:szCs w:val="22"/>
              </w:rPr>
              <w:t>2</w:t>
            </w:r>
          </w:p>
        </w:tc>
        <w:tc>
          <w:tcPr>
            <w:tcW w:w="990"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rPr>
                <w:sz w:val="22"/>
                <w:szCs w:val="22"/>
              </w:rPr>
            </w:pPr>
          </w:p>
        </w:tc>
      </w:tr>
      <w:tr w:rsidR="00704CDD">
        <w:trPr>
          <w:trHeight w:val="567"/>
          <w:jc w:val="center"/>
        </w:trPr>
        <w:tc>
          <w:tcPr>
            <w:tcW w:w="1570" w:type="dxa"/>
            <w:gridSpan w:val="2"/>
            <w:vMerge/>
            <w:vAlign w:val="center"/>
          </w:tcPr>
          <w:p w:rsidR="00704CDD" w:rsidRDefault="00704CDD">
            <w:pPr>
              <w:jc w:val="center"/>
              <w:rPr>
                <w:sz w:val="22"/>
                <w:szCs w:val="22"/>
              </w:rPr>
            </w:pPr>
          </w:p>
        </w:tc>
        <w:tc>
          <w:tcPr>
            <w:tcW w:w="1405" w:type="dxa"/>
            <w:vAlign w:val="center"/>
          </w:tcPr>
          <w:p w:rsidR="00704CDD" w:rsidRDefault="009043E4">
            <w:pPr>
              <w:jc w:val="center"/>
              <w:rPr>
                <w:sz w:val="22"/>
                <w:szCs w:val="22"/>
              </w:rPr>
            </w:pPr>
            <w:r>
              <w:rPr>
                <w:rFonts w:hint="eastAsia"/>
                <w:sz w:val="22"/>
                <w:szCs w:val="22"/>
              </w:rPr>
              <w:t>0</w:t>
            </w:r>
            <w:r>
              <w:rPr>
                <w:sz w:val="22"/>
                <w:szCs w:val="22"/>
              </w:rPr>
              <w:t>1412012</w:t>
            </w:r>
          </w:p>
        </w:tc>
        <w:tc>
          <w:tcPr>
            <w:tcW w:w="1559" w:type="dxa"/>
            <w:vAlign w:val="center"/>
          </w:tcPr>
          <w:p w:rsidR="00704CDD" w:rsidRDefault="009043E4">
            <w:pPr>
              <w:jc w:val="center"/>
              <w:rPr>
                <w:sz w:val="22"/>
                <w:szCs w:val="22"/>
              </w:rPr>
            </w:pPr>
            <w:r>
              <w:rPr>
                <w:sz w:val="22"/>
                <w:szCs w:val="22"/>
              </w:rPr>
              <w:t>灰预测与决策方法</w:t>
            </w:r>
            <w:r>
              <w:rPr>
                <w:rFonts w:hint="eastAsia"/>
                <w:sz w:val="22"/>
                <w:szCs w:val="22"/>
              </w:rPr>
              <w:t xml:space="preserve"> </w:t>
            </w:r>
          </w:p>
        </w:tc>
        <w:tc>
          <w:tcPr>
            <w:tcW w:w="565" w:type="dxa"/>
            <w:vAlign w:val="center"/>
          </w:tcPr>
          <w:p w:rsidR="00704CDD" w:rsidRDefault="009043E4">
            <w:pPr>
              <w:jc w:val="center"/>
              <w:rPr>
                <w:sz w:val="22"/>
                <w:szCs w:val="22"/>
              </w:rPr>
            </w:pPr>
            <w:r>
              <w:rPr>
                <w:rFonts w:hint="eastAsia"/>
                <w:sz w:val="22"/>
                <w:szCs w:val="22"/>
              </w:rPr>
              <w:t>36</w:t>
            </w:r>
          </w:p>
        </w:tc>
        <w:tc>
          <w:tcPr>
            <w:tcW w:w="709" w:type="dxa"/>
            <w:vAlign w:val="center"/>
          </w:tcPr>
          <w:p w:rsidR="00704CDD" w:rsidRDefault="00704CDD">
            <w:pPr>
              <w:jc w:val="center"/>
              <w:rPr>
                <w:sz w:val="22"/>
                <w:szCs w:val="22"/>
              </w:rPr>
            </w:pPr>
          </w:p>
        </w:tc>
        <w:tc>
          <w:tcPr>
            <w:tcW w:w="425" w:type="dxa"/>
            <w:vAlign w:val="center"/>
          </w:tcPr>
          <w:p w:rsidR="00704CDD" w:rsidRDefault="009043E4">
            <w:pPr>
              <w:jc w:val="center"/>
              <w:rPr>
                <w:sz w:val="22"/>
                <w:szCs w:val="22"/>
              </w:rPr>
            </w:pPr>
            <w:r>
              <w:rPr>
                <w:rFonts w:hint="eastAsia"/>
                <w:sz w:val="22"/>
                <w:szCs w:val="22"/>
              </w:rPr>
              <w:t>2</w:t>
            </w:r>
          </w:p>
        </w:tc>
        <w:tc>
          <w:tcPr>
            <w:tcW w:w="710" w:type="dxa"/>
            <w:vAlign w:val="center"/>
          </w:tcPr>
          <w:p w:rsidR="00704CDD" w:rsidRDefault="009043E4">
            <w:pPr>
              <w:jc w:val="center"/>
              <w:rPr>
                <w:sz w:val="22"/>
                <w:szCs w:val="22"/>
              </w:rPr>
            </w:pPr>
            <w:r>
              <w:rPr>
                <w:rFonts w:hint="eastAsia"/>
                <w:sz w:val="22"/>
                <w:szCs w:val="22"/>
              </w:rPr>
              <w:t>2</w:t>
            </w:r>
          </w:p>
        </w:tc>
        <w:tc>
          <w:tcPr>
            <w:tcW w:w="990"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rPr>
                <w:sz w:val="22"/>
                <w:szCs w:val="22"/>
              </w:rPr>
            </w:pPr>
          </w:p>
        </w:tc>
      </w:tr>
      <w:tr w:rsidR="00704CDD">
        <w:trPr>
          <w:trHeight w:val="567"/>
          <w:jc w:val="center"/>
        </w:trPr>
        <w:tc>
          <w:tcPr>
            <w:tcW w:w="1570" w:type="dxa"/>
            <w:gridSpan w:val="2"/>
            <w:vMerge/>
            <w:vAlign w:val="center"/>
          </w:tcPr>
          <w:p w:rsidR="00704CDD" w:rsidRDefault="00704CDD">
            <w:pPr>
              <w:jc w:val="center"/>
              <w:rPr>
                <w:sz w:val="22"/>
                <w:szCs w:val="22"/>
              </w:rPr>
            </w:pPr>
          </w:p>
        </w:tc>
        <w:tc>
          <w:tcPr>
            <w:tcW w:w="1405" w:type="dxa"/>
            <w:vAlign w:val="center"/>
          </w:tcPr>
          <w:p w:rsidR="00704CDD" w:rsidRDefault="009043E4">
            <w:pPr>
              <w:jc w:val="center"/>
              <w:rPr>
                <w:sz w:val="22"/>
                <w:szCs w:val="22"/>
              </w:rPr>
            </w:pPr>
            <w:r>
              <w:rPr>
                <w:rFonts w:hint="eastAsia"/>
                <w:sz w:val="22"/>
                <w:szCs w:val="22"/>
              </w:rPr>
              <w:t>0</w:t>
            </w:r>
            <w:r>
              <w:rPr>
                <w:sz w:val="22"/>
                <w:szCs w:val="22"/>
              </w:rPr>
              <w:t>1412013</w:t>
            </w:r>
          </w:p>
        </w:tc>
        <w:tc>
          <w:tcPr>
            <w:tcW w:w="1559" w:type="dxa"/>
            <w:vAlign w:val="center"/>
          </w:tcPr>
          <w:p w:rsidR="00704CDD" w:rsidRDefault="009043E4">
            <w:pPr>
              <w:jc w:val="center"/>
              <w:rPr>
                <w:sz w:val="22"/>
                <w:szCs w:val="22"/>
              </w:rPr>
            </w:pPr>
            <w:r>
              <w:rPr>
                <w:rFonts w:ascii="宋体" w:hAnsi="宋体" w:cs="宋体"/>
                <w:sz w:val="22"/>
                <w:szCs w:val="22"/>
              </w:rPr>
              <w:t>模糊数学与模糊优化</w:t>
            </w:r>
          </w:p>
        </w:tc>
        <w:tc>
          <w:tcPr>
            <w:tcW w:w="565" w:type="dxa"/>
            <w:vAlign w:val="center"/>
          </w:tcPr>
          <w:p w:rsidR="00704CDD" w:rsidRDefault="009043E4">
            <w:pPr>
              <w:jc w:val="center"/>
              <w:rPr>
                <w:sz w:val="22"/>
                <w:szCs w:val="22"/>
              </w:rPr>
            </w:pPr>
            <w:r>
              <w:rPr>
                <w:rFonts w:hint="eastAsia"/>
                <w:sz w:val="22"/>
                <w:szCs w:val="22"/>
              </w:rPr>
              <w:t>36</w:t>
            </w:r>
          </w:p>
        </w:tc>
        <w:tc>
          <w:tcPr>
            <w:tcW w:w="709" w:type="dxa"/>
            <w:vAlign w:val="center"/>
          </w:tcPr>
          <w:p w:rsidR="00704CDD" w:rsidRDefault="00704CDD">
            <w:pPr>
              <w:jc w:val="center"/>
              <w:rPr>
                <w:sz w:val="22"/>
                <w:szCs w:val="22"/>
              </w:rPr>
            </w:pPr>
          </w:p>
        </w:tc>
        <w:tc>
          <w:tcPr>
            <w:tcW w:w="425" w:type="dxa"/>
            <w:vAlign w:val="center"/>
          </w:tcPr>
          <w:p w:rsidR="00704CDD" w:rsidRDefault="009043E4">
            <w:pPr>
              <w:jc w:val="center"/>
              <w:rPr>
                <w:sz w:val="22"/>
                <w:szCs w:val="22"/>
              </w:rPr>
            </w:pPr>
            <w:r>
              <w:rPr>
                <w:rFonts w:hint="eastAsia"/>
                <w:sz w:val="22"/>
                <w:szCs w:val="22"/>
              </w:rPr>
              <w:t>2</w:t>
            </w:r>
          </w:p>
        </w:tc>
        <w:tc>
          <w:tcPr>
            <w:tcW w:w="710" w:type="dxa"/>
            <w:vAlign w:val="center"/>
          </w:tcPr>
          <w:p w:rsidR="00704CDD" w:rsidRDefault="009043E4">
            <w:pPr>
              <w:jc w:val="center"/>
              <w:rPr>
                <w:sz w:val="22"/>
                <w:szCs w:val="22"/>
              </w:rPr>
            </w:pPr>
            <w:r>
              <w:rPr>
                <w:rFonts w:hint="eastAsia"/>
                <w:sz w:val="22"/>
                <w:szCs w:val="22"/>
              </w:rPr>
              <w:t>2</w:t>
            </w:r>
          </w:p>
        </w:tc>
        <w:tc>
          <w:tcPr>
            <w:tcW w:w="990"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rPr>
                <w:sz w:val="22"/>
                <w:szCs w:val="22"/>
              </w:rPr>
            </w:pPr>
          </w:p>
        </w:tc>
      </w:tr>
      <w:tr w:rsidR="00704CDD">
        <w:trPr>
          <w:trHeight w:val="567"/>
          <w:jc w:val="center"/>
        </w:trPr>
        <w:tc>
          <w:tcPr>
            <w:tcW w:w="1570" w:type="dxa"/>
            <w:gridSpan w:val="2"/>
            <w:vMerge/>
            <w:vAlign w:val="center"/>
          </w:tcPr>
          <w:p w:rsidR="00704CDD" w:rsidRDefault="00704CDD">
            <w:pPr>
              <w:jc w:val="center"/>
              <w:rPr>
                <w:sz w:val="22"/>
                <w:szCs w:val="22"/>
              </w:rPr>
            </w:pPr>
          </w:p>
        </w:tc>
        <w:tc>
          <w:tcPr>
            <w:tcW w:w="1405" w:type="dxa"/>
            <w:vAlign w:val="center"/>
          </w:tcPr>
          <w:p w:rsidR="00704CDD" w:rsidRDefault="009043E4">
            <w:pPr>
              <w:jc w:val="center"/>
              <w:rPr>
                <w:sz w:val="22"/>
                <w:szCs w:val="22"/>
              </w:rPr>
            </w:pPr>
            <w:r>
              <w:rPr>
                <w:rFonts w:hint="eastAsia"/>
                <w:sz w:val="22"/>
                <w:szCs w:val="22"/>
              </w:rPr>
              <w:t>0</w:t>
            </w:r>
            <w:r>
              <w:rPr>
                <w:sz w:val="22"/>
                <w:szCs w:val="22"/>
              </w:rPr>
              <w:t>141201</w:t>
            </w:r>
            <w:r>
              <w:rPr>
                <w:rFonts w:hint="eastAsia"/>
                <w:sz w:val="22"/>
                <w:szCs w:val="22"/>
              </w:rPr>
              <w:t>4</w:t>
            </w:r>
          </w:p>
        </w:tc>
        <w:tc>
          <w:tcPr>
            <w:tcW w:w="1559" w:type="dxa"/>
            <w:vAlign w:val="center"/>
          </w:tcPr>
          <w:p w:rsidR="00704CDD" w:rsidRDefault="009043E4">
            <w:pPr>
              <w:jc w:val="center"/>
              <w:rPr>
                <w:rFonts w:ascii="宋体" w:hAnsi="宋体" w:cs="宋体"/>
                <w:sz w:val="22"/>
                <w:szCs w:val="22"/>
              </w:rPr>
            </w:pPr>
            <w:r>
              <w:rPr>
                <w:rFonts w:ascii="宋体" w:hAnsi="宋体" w:cs="宋体"/>
                <w:sz w:val="22"/>
                <w:szCs w:val="22"/>
              </w:rPr>
              <w:t>图与网络</w:t>
            </w:r>
          </w:p>
        </w:tc>
        <w:tc>
          <w:tcPr>
            <w:tcW w:w="565" w:type="dxa"/>
            <w:vAlign w:val="center"/>
          </w:tcPr>
          <w:p w:rsidR="00704CDD" w:rsidRDefault="009043E4">
            <w:pPr>
              <w:jc w:val="center"/>
              <w:rPr>
                <w:sz w:val="22"/>
                <w:szCs w:val="22"/>
              </w:rPr>
            </w:pPr>
            <w:r>
              <w:rPr>
                <w:rFonts w:hint="eastAsia"/>
                <w:sz w:val="22"/>
                <w:szCs w:val="22"/>
              </w:rPr>
              <w:t>36</w:t>
            </w:r>
          </w:p>
        </w:tc>
        <w:tc>
          <w:tcPr>
            <w:tcW w:w="709" w:type="dxa"/>
            <w:vAlign w:val="center"/>
          </w:tcPr>
          <w:p w:rsidR="00704CDD" w:rsidRDefault="00704CDD">
            <w:pPr>
              <w:jc w:val="center"/>
              <w:rPr>
                <w:sz w:val="22"/>
                <w:szCs w:val="22"/>
              </w:rPr>
            </w:pPr>
          </w:p>
        </w:tc>
        <w:tc>
          <w:tcPr>
            <w:tcW w:w="425" w:type="dxa"/>
            <w:vAlign w:val="center"/>
          </w:tcPr>
          <w:p w:rsidR="00704CDD" w:rsidRDefault="009043E4">
            <w:pPr>
              <w:jc w:val="center"/>
              <w:rPr>
                <w:sz w:val="22"/>
                <w:szCs w:val="22"/>
              </w:rPr>
            </w:pPr>
            <w:r>
              <w:rPr>
                <w:rFonts w:hint="eastAsia"/>
                <w:sz w:val="22"/>
                <w:szCs w:val="22"/>
              </w:rPr>
              <w:t>2</w:t>
            </w:r>
          </w:p>
        </w:tc>
        <w:tc>
          <w:tcPr>
            <w:tcW w:w="710" w:type="dxa"/>
            <w:vAlign w:val="center"/>
          </w:tcPr>
          <w:p w:rsidR="00704CDD" w:rsidRDefault="009043E4">
            <w:pPr>
              <w:jc w:val="center"/>
              <w:rPr>
                <w:sz w:val="22"/>
                <w:szCs w:val="22"/>
              </w:rPr>
            </w:pPr>
            <w:r>
              <w:rPr>
                <w:rFonts w:hint="eastAsia"/>
                <w:sz w:val="22"/>
                <w:szCs w:val="22"/>
              </w:rPr>
              <w:t>2</w:t>
            </w:r>
          </w:p>
        </w:tc>
        <w:tc>
          <w:tcPr>
            <w:tcW w:w="990"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rPr>
                <w:sz w:val="22"/>
                <w:szCs w:val="22"/>
              </w:rPr>
            </w:pPr>
          </w:p>
        </w:tc>
      </w:tr>
      <w:tr w:rsidR="00704CDD">
        <w:trPr>
          <w:trHeight w:val="567"/>
          <w:jc w:val="center"/>
        </w:trPr>
        <w:tc>
          <w:tcPr>
            <w:tcW w:w="1570" w:type="dxa"/>
            <w:gridSpan w:val="2"/>
            <w:vMerge/>
            <w:vAlign w:val="center"/>
          </w:tcPr>
          <w:p w:rsidR="00704CDD" w:rsidRDefault="00704CDD">
            <w:pPr>
              <w:jc w:val="center"/>
              <w:rPr>
                <w:sz w:val="22"/>
                <w:szCs w:val="22"/>
              </w:rPr>
            </w:pPr>
          </w:p>
        </w:tc>
        <w:tc>
          <w:tcPr>
            <w:tcW w:w="1405" w:type="dxa"/>
            <w:vAlign w:val="center"/>
          </w:tcPr>
          <w:p w:rsidR="00704CDD" w:rsidRDefault="009043E4">
            <w:pPr>
              <w:jc w:val="center"/>
              <w:rPr>
                <w:sz w:val="22"/>
                <w:szCs w:val="22"/>
              </w:rPr>
            </w:pPr>
            <w:r>
              <w:rPr>
                <w:rFonts w:hint="eastAsia"/>
                <w:sz w:val="22"/>
                <w:szCs w:val="22"/>
              </w:rPr>
              <w:t>0</w:t>
            </w:r>
            <w:r>
              <w:rPr>
                <w:sz w:val="22"/>
                <w:szCs w:val="22"/>
              </w:rPr>
              <w:t>141201</w:t>
            </w:r>
            <w:r>
              <w:rPr>
                <w:rFonts w:hint="eastAsia"/>
                <w:sz w:val="22"/>
                <w:szCs w:val="22"/>
              </w:rPr>
              <w:t>5</w:t>
            </w:r>
          </w:p>
        </w:tc>
        <w:tc>
          <w:tcPr>
            <w:tcW w:w="1559" w:type="dxa"/>
            <w:vAlign w:val="center"/>
          </w:tcPr>
          <w:p w:rsidR="00704CDD" w:rsidRDefault="009043E4">
            <w:pPr>
              <w:jc w:val="center"/>
              <w:rPr>
                <w:rFonts w:ascii="宋体" w:hAnsi="宋体" w:cs="宋体"/>
                <w:sz w:val="22"/>
                <w:szCs w:val="22"/>
              </w:rPr>
            </w:pPr>
            <w:r>
              <w:rPr>
                <w:rFonts w:ascii="宋体" w:hAnsi="宋体" w:cs="宋体" w:hint="eastAsia"/>
                <w:sz w:val="22"/>
                <w:szCs w:val="22"/>
              </w:rPr>
              <w:t>智能技术与智能系统</w:t>
            </w:r>
          </w:p>
        </w:tc>
        <w:tc>
          <w:tcPr>
            <w:tcW w:w="565" w:type="dxa"/>
            <w:vAlign w:val="center"/>
          </w:tcPr>
          <w:p w:rsidR="00704CDD" w:rsidRDefault="009043E4">
            <w:pPr>
              <w:jc w:val="center"/>
              <w:rPr>
                <w:sz w:val="22"/>
                <w:szCs w:val="22"/>
              </w:rPr>
            </w:pPr>
            <w:r>
              <w:rPr>
                <w:rFonts w:hint="eastAsia"/>
                <w:sz w:val="22"/>
                <w:szCs w:val="22"/>
              </w:rPr>
              <w:t>36</w:t>
            </w:r>
          </w:p>
        </w:tc>
        <w:tc>
          <w:tcPr>
            <w:tcW w:w="709" w:type="dxa"/>
            <w:vAlign w:val="center"/>
          </w:tcPr>
          <w:p w:rsidR="00704CDD" w:rsidRDefault="00704CDD">
            <w:pPr>
              <w:jc w:val="center"/>
              <w:rPr>
                <w:sz w:val="22"/>
                <w:szCs w:val="22"/>
              </w:rPr>
            </w:pPr>
          </w:p>
        </w:tc>
        <w:tc>
          <w:tcPr>
            <w:tcW w:w="425" w:type="dxa"/>
            <w:vAlign w:val="center"/>
          </w:tcPr>
          <w:p w:rsidR="00704CDD" w:rsidRDefault="009043E4">
            <w:pPr>
              <w:jc w:val="center"/>
              <w:rPr>
                <w:sz w:val="22"/>
                <w:szCs w:val="22"/>
              </w:rPr>
            </w:pPr>
            <w:r>
              <w:rPr>
                <w:rFonts w:hint="eastAsia"/>
                <w:sz w:val="22"/>
                <w:szCs w:val="22"/>
              </w:rPr>
              <w:t>2</w:t>
            </w:r>
          </w:p>
        </w:tc>
        <w:tc>
          <w:tcPr>
            <w:tcW w:w="710" w:type="dxa"/>
            <w:vAlign w:val="center"/>
          </w:tcPr>
          <w:p w:rsidR="00704CDD" w:rsidRDefault="009043E4">
            <w:pPr>
              <w:jc w:val="center"/>
              <w:rPr>
                <w:sz w:val="22"/>
                <w:szCs w:val="22"/>
              </w:rPr>
            </w:pPr>
            <w:r>
              <w:rPr>
                <w:rFonts w:hint="eastAsia"/>
                <w:sz w:val="22"/>
                <w:szCs w:val="22"/>
              </w:rPr>
              <w:t>2</w:t>
            </w:r>
          </w:p>
        </w:tc>
        <w:tc>
          <w:tcPr>
            <w:tcW w:w="990"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rPr>
                <w:sz w:val="22"/>
                <w:szCs w:val="22"/>
              </w:rPr>
            </w:pPr>
          </w:p>
        </w:tc>
      </w:tr>
      <w:tr w:rsidR="00704CDD">
        <w:trPr>
          <w:trHeight w:val="567"/>
          <w:jc w:val="center"/>
        </w:trPr>
        <w:tc>
          <w:tcPr>
            <w:tcW w:w="1570" w:type="dxa"/>
            <w:gridSpan w:val="2"/>
            <w:vMerge/>
            <w:vAlign w:val="center"/>
          </w:tcPr>
          <w:p w:rsidR="00704CDD" w:rsidRDefault="00704CDD">
            <w:pPr>
              <w:jc w:val="center"/>
              <w:rPr>
                <w:sz w:val="22"/>
                <w:szCs w:val="22"/>
              </w:rPr>
            </w:pPr>
          </w:p>
        </w:tc>
        <w:tc>
          <w:tcPr>
            <w:tcW w:w="1405" w:type="dxa"/>
            <w:vAlign w:val="center"/>
          </w:tcPr>
          <w:p w:rsidR="00704CDD" w:rsidRDefault="009043E4">
            <w:pPr>
              <w:jc w:val="center"/>
              <w:rPr>
                <w:sz w:val="22"/>
                <w:szCs w:val="22"/>
              </w:rPr>
            </w:pPr>
            <w:r>
              <w:rPr>
                <w:rFonts w:hint="eastAsia"/>
                <w:sz w:val="22"/>
                <w:szCs w:val="22"/>
              </w:rPr>
              <w:t>0</w:t>
            </w:r>
            <w:r>
              <w:rPr>
                <w:sz w:val="22"/>
                <w:szCs w:val="22"/>
              </w:rPr>
              <w:t>141201</w:t>
            </w:r>
            <w:r>
              <w:rPr>
                <w:rFonts w:hint="eastAsia"/>
                <w:sz w:val="22"/>
                <w:szCs w:val="22"/>
              </w:rPr>
              <w:t>6</w:t>
            </w:r>
          </w:p>
        </w:tc>
        <w:tc>
          <w:tcPr>
            <w:tcW w:w="1559" w:type="dxa"/>
            <w:vAlign w:val="center"/>
          </w:tcPr>
          <w:p w:rsidR="00704CDD" w:rsidRDefault="009043E4">
            <w:pPr>
              <w:jc w:val="center"/>
              <w:rPr>
                <w:sz w:val="22"/>
                <w:szCs w:val="22"/>
              </w:rPr>
            </w:pPr>
            <w:r>
              <w:rPr>
                <w:rFonts w:hint="eastAsia"/>
                <w:sz w:val="22"/>
                <w:szCs w:val="22"/>
              </w:rPr>
              <w:t>几何</w:t>
            </w:r>
            <w:r>
              <w:rPr>
                <w:sz w:val="22"/>
                <w:szCs w:val="22"/>
              </w:rPr>
              <w:t>分析</w:t>
            </w:r>
          </w:p>
        </w:tc>
        <w:tc>
          <w:tcPr>
            <w:tcW w:w="565" w:type="dxa"/>
            <w:vAlign w:val="center"/>
          </w:tcPr>
          <w:p w:rsidR="00704CDD" w:rsidRDefault="009043E4">
            <w:pPr>
              <w:jc w:val="center"/>
              <w:rPr>
                <w:sz w:val="22"/>
                <w:szCs w:val="22"/>
              </w:rPr>
            </w:pPr>
            <w:r>
              <w:rPr>
                <w:sz w:val="22"/>
                <w:szCs w:val="22"/>
              </w:rPr>
              <w:t>36</w:t>
            </w:r>
          </w:p>
        </w:tc>
        <w:tc>
          <w:tcPr>
            <w:tcW w:w="709" w:type="dxa"/>
            <w:vAlign w:val="center"/>
          </w:tcPr>
          <w:p w:rsidR="00704CDD" w:rsidRDefault="00704CDD">
            <w:pPr>
              <w:jc w:val="center"/>
              <w:rPr>
                <w:sz w:val="22"/>
                <w:szCs w:val="22"/>
              </w:rPr>
            </w:pPr>
          </w:p>
        </w:tc>
        <w:tc>
          <w:tcPr>
            <w:tcW w:w="425" w:type="dxa"/>
            <w:vAlign w:val="center"/>
          </w:tcPr>
          <w:p w:rsidR="00704CDD" w:rsidRDefault="009043E4">
            <w:pPr>
              <w:jc w:val="center"/>
              <w:rPr>
                <w:sz w:val="22"/>
                <w:szCs w:val="22"/>
              </w:rPr>
            </w:pPr>
            <w:r>
              <w:rPr>
                <w:sz w:val="22"/>
                <w:szCs w:val="22"/>
              </w:rPr>
              <w:t>2</w:t>
            </w:r>
          </w:p>
        </w:tc>
        <w:tc>
          <w:tcPr>
            <w:tcW w:w="710" w:type="dxa"/>
            <w:vAlign w:val="center"/>
          </w:tcPr>
          <w:p w:rsidR="00704CDD" w:rsidRDefault="009043E4">
            <w:pPr>
              <w:jc w:val="center"/>
              <w:rPr>
                <w:sz w:val="22"/>
                <w:szCs w:val="22"/>
              </w:rPr>
            </w:pPr>
            <w:r>
              <w:rPr>
                <w:sz w:val="22"/>
                <w:szCs w:val="22"/>
              </w:rPr>
              <w:t>2</w:t>
            </w:r>
          </w:p>
        </w:tc>
        <w:tc>
          <w:tcPr>
            <w:tcW w:w="990"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rPr>
                <w:sz w:val="22"/>
                <w:szCs w:val="22"/>
              </w:rPr>
            </w:pPr>
          </w:p>
        </w:tc>
      </w:tr>
      <w:tr w:rsidR="00704CDD">
        <w:trPr>
          <w:trHeight w:val="567"/>
          <w:jc w:val="center"/>
        </w:trPr>
        <w:tc>
          <w:tcPr>
            <w:tcW w:w="1570" w:type="dxa"/>
            <w:gridSpan w:val="2"/>
            <w:vMerge/>
            <w:vAlign w:val="center"/>
          </w:tcPr>
          <w:p w:rsidR="00704CDD" w:rsidRDefault="00704CDD">
            <w:pPr>
              <w:jc w:val="center"/>
              <w:rPr>
                <w:sz w:val="22"/>
                <w:szCs w:val="22"/>
              </w:rPr>
            </w:pPr>
          </w:p>
        </w:tc>
        <w:tc>
          <w:tcPr>
            <w:tcW w:w="1405" w:type="dxa"/>
            <w:vAlign w:val="center"/>
          </w:tcPr>
          <w:p w:rsidR="00704CDD" w:rsidRDefault="009043E4">
            <w:pPr>
              <w:jc w:val="center"/>
              <w:rPr>
                <w:sz w:val="22"/>
                <w:szCs w:val="22"/>
              </w:rPr>
            </w:pPr>
            <w:r>
              <w:rPr>
                <w:rFonts w:hint="eastAsia"/>
                <w:sz w:val="22"/>
                <w:szCs w:val="22"/>
              </w:rPr>
              <w:t>0</w:t>
            </w:r>
            <w:r>
              <w:rPr>
                <w:sz w:val="22"/>
                <w:szCs w:val="22"/>
              </w:rPr>
              <w:t>141201</w:t>
            </w:r>
            <w:r>
              <w:rPr>
                <w:rFonts w:hint="eastAsia"/>
                <w:sz w:val="22"/>
                <w:szCs w:val="22"/>
              </w:rPr>
              <w:t>7</w:t>
            </w:r>
          </w:p>
        </w:tc>
        <w:tc>
          <w:tcPr>
            <w:tcW w:w="1559" w:type="dxa"/>
            <w:vAlign w:val="center"/>
          </w:tcPr>
          <w:p w:rsidR="00704CDD" w:rsidRDefault="009043E4">
            <w:pPr>
              <w:jc w:val="center"/>
              <w:rPr>
                <w:sz w:val="22"/>
                <w:szCs w:val="22"/>
              </w:rPr>
            </w:pPr>
            <w:r>
              <w:rPr>
                <w:sz w:val="22"/>
                <w:szCs w:val="22"/>
              </w:rPr>
              <w:t>复分析</w:t>
            </w:r>
          </w:p>
        </w:tc>
        <w:tc>
          <w:tcPr>
            <w:tcW w:w="565" w:type="dxa"/>
            <w:vAlign w:val="center"/>
          </w:tcPr>
          <w:p w:rsidR="00704CDD" w:rsidRDefault="009043E4">
            <w:pPr>
              <w:jc w:val="center"/>
              <w:rPr>
                <w:sz w:val="22"/>
                <w:szCs w:val="22"/>
              </w:rPr>
            </w:pPr>
            <w:r>
              <w:rPr>
                <w:sz w:val="22"/>
                <w:szCs w:val="22"/>
              </w:rPr>
              <w:t>36</w:t>
            </w:r>
          </w:p>
        </w:tc>
        <w:tc>
          <w:tcPr>
            <w:tcW w:w="709" w:type="dxa"/>
            <w:vAlign w:val="center"/>
          </w:tcPr>
          <w:p w:rsidR="00704CDD" w:rsidRDefault="00704CDD">
            <w:pPr>
              <w:jc w:val="center"/>
              <w:rPr>
                <w:sz w:val="22"/>
                <w:szCs w:val="22"/>
              </w:rPr>
            </w:pPr>
          </w:p>
        </w:tc>
        <w:tc>
          <w:tcPr>
            <w:tcW w:w="425" w:type="dxa"/>
            <w:vAlign w:val="center"/>
          </w:tcPr>
          <w:p w:rsidR="00704CDD" w:rsidRDefault="009043E4">
            <w:pPr>
              <w:jc w:val="center"/>
              <w:rPr>
                <w:sz w:val="22"/>
                <w:szCs w:val="22"/>
              </w:rPr>
            </w:pPr>
            <w:r>
              <w:rPr>
                <w:sz w:val="22"/>
                <w:szCs w:val="22"/>
              </w:rPr>
              <w:t>2</w:t>
            </w:r>
          </w:p>
        </w:tc>
        <w:tc>
          <w:tcPr>
            <w:tcW w:w="710" w:type="dxa"/>
            <w:vAlign w:val="center"/>
          </w:tcPr>
          <w:p w:rsidR="00704CDD" w:rsidRDefault="009043E4">
            <w:pPr>
              <w:jc w:val="center"/>
              <w:rPr>
                <w:sz w:val="22"/>
                <w:szCs w:val="22"/>
              </w:rPr>
            </w:pPr>
            <w:r>
              <w:rPr>
                <w:sz w:val="22"/>
                <w:szCs w:val="22"/>
              </w:rPr>
              <w:t>2</w:t>
            </w:r>
          </w:p>
        </w:tc>
        <w:tc>
          <w:tcPr>
            <w:tcW w:w="990"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rPr>
                <w:sz w:val="22"/>
                <w:szCs w:val="22"/>
              </w:rPr>
            </w:pPr>
          </w:p>
          <w:p w:rsidR="00704CDD" w:rsidRDefault="00704CDD">
            <w:pPr>
              <w:rPr>
                <w:sz w:val="22"/>
                <w:szCs w:val="22"/>
              </w:rPr>
            </w:pPr>
          </w:p>
        </w:tc>
      </w:tr>
      <w:tr w:rsidR="00704CDD">
        <w:trPr>
          <w:trHeight w:val="539"/>
          <w:jc w:val="center"/>
        </w:trPr>
        <w:tc>
          <w:tcPr>
            <w:tcW w:w="1570" w:type="dxa"/>
            <w:gridSpan w:val="2"/>
            <w:vMerge w:val="restart"/>
            <w:vAlign w:val="center"/>
          </w:tcPr>
          <w:p w:rsidR="00704CDD" w:rsidRDefault="009043E4">
            <w:pPr>
              <w:jc w:val="center"/>
              <w:rPr>
                <w:sz w:val="22"/>
                <w:szCs w:val="22"/>
              </w:rPr>
            </w:pPr>
            <w:r>
              <w:rPr>
                <w:sz w:val="22"/>
                <w:szCs w:val="22"/>
              </w:rPr>
              <w:t>必修</w:t>
            </w:r>
          </w:p>
          <w:p w:rsidR="00704CDD" w:rsidRDefault="009043E4">
            <w:pPr>
              <w:jc w:val="center"/>
              <w:rPr>
                <w:sz w:val="22"/>
                <w:szCs w:val="22"/>
              </w:rPr>
            </w:pPr>
            <w:r>
              <w:rPr>
                <w:sz w:val="22"/>
                <w:szCs w:val="22"/>
              </w:rPr>
              <w:t>环节</w:t>
            </w:r>
          </w:p>
          <w:p w:rsidR="00704CDD" w:rsidRDefault="009043E4">
            <w:pPr>
              <w:jc w:val="center"/>
              <w:rPr>
                <w:sz w:val="22"/>
                <w:szCs w:val="22"/>
              </w:rPr>
            </w:pPr>
            <w:r>
              <w:rPr>
                <w:sz w:val="22"/>
                <w:szCs w:val="22"/>
              </w:rPr>
              <w:t>( 5</w:t>
            </w:r>
            <w:r>
              <w:rPr>
                <w:sz w:val="22"/>
                <w:szCs w:val="22"/>
              </w:rPr>
              <w:t>学分</w:t>
            </w:r>
            <w:r>
              <w:rPr>
                <w:sz w:val="22"/>
                <w:szCs w:val="22"/>
              </w:rPr>
              <w:t>)</w:t>
            </w:r>
          </w:p>
        </w:tc>
        <w:tc>
          <w:tcPr>
            <w:tcW w:w="1405" w:type="dxa"/>
            <w:vAlign w:val="center"/>
          </w:tcPr>
          <w:p w:rsidR="00704CDD" w:rsidRDefault="009043E4">
            <w:pPr>
              <w:jc w:val="center"/>
              <w:rPr>
                <w:sz w:val="22"/>
                <w:szCs w:val="22"/>
              </w:rPr>
            </w:pPr>
            <w:r>
              <w:rPr>
                <w:sz w:val="22"/>
                <w:szCs w:val="22"/>
              </w:rPr>
              <w:t>014</w:t>
            </w:r>
            <w:r>
              <w:rPr>
                <w:rFonts w:hint="eastAsia"/>
                <w:sz w:val="22"/>
                <w:szCs w:val="22"/>
              </w:rPr>
              <w:t>14005</w:t>
            </w:r>
          </w:p>
        </w:tc>
        <w:tc>
          <w:tcPr>
            <w:tcW w:w="1559" w:type="dxa"/>
            <w:vAlign w:val="center"/>
          </w:tcPr>
          <w:p w:rsidR="00704CDD" w:rsidRDefault="009043E4">
            <w:pPr>
              <w:jc w:val="center"/>
              <w:rPr>
                <w:sz w:val="22"/>
                <w:szCs w:val="22"/>
              </w:rPr>
            </w:pPr>
            <w:r>
              <w:rPr>
                <w:sz w:val="22"/>
                <w:szCs w:val="22"/>
              </w:rPr>
              <w:t>实践环节</w:t>
            </w:r>
          </w:p>
        </w:tc>
        <w:tc>
          <w:tcPr>
            <w:tcW w:w="565" w:type="dxa"/>
            <w:vAlign w:val="center"/>
          </w:tcPr>
          <w:p w:rsidR="00704CDD" w:rsidRDefault="00704CDD">
            <w:pPr>
              <w:jc w:val="center"/>
              <w:rPr>
                <w:sz w:val="22"/>
                <w:szCs w:val="22"/>
              </w:rPr>
            </w:pPr>
          </w:p>
        </w:tc>
        <w:tc>
          <w:tcPr>
            <w:tcW w:w="709" w:type="dxa"/>
            <w:vAlign w:val="center"/>
          </w:tcPr>
          <w:p w:rsidR="00704CDD" w:rsidRDefault="00704CDD">
            <w:pPr>
              <w:jc w:val="center"/>
              <w:rPr>
                <w:sz w:val="22"/>
                <w:szCs w:val="22"/>
              </w:rPr>
            </w:pPr>
          </w:p>
        </w:tc>
        <w:tc>
          <w:tcPr>
            <w:tcW w:w="425" w:type="dxa"/>
            <w:vAlign w:val="center"/>
          </w:tcPr>
          <w:p w:rsidR="00704CDD" w:rsidRDefault="009043E4">
            <w:pPr>
              <w:jc w:val="center"/>
              <w:rPr>
                <w:sz w:val="22"/>
                <w:szCs w:val="22"/>
              </w:rPr>
            </w:pPr>
            <w:r>
              <w:rPr>
                <w:sz w:val="22"/>
                <w:szCs w:val="22"/>
              </w:rPr>
              <w:t>3</w:t>
            </w:r>
          </w:p>
        </w:tc>
        <w:tc>
          <w:tcPr>
            <w:tcW w:w="710" w:type="dxa"/>
            <w:vAlign w:val="center"/>
          </w:tcPr>
          <w:p w:rsidR="00704CDD" w:rsidRDefault="009043E4">
            <w:pPr>
              <w:jc w:val="center"/>
              <w:rPr>
                <w:sz w:val="22"/>
                <w:szCs w:val="22"/>
              </w:rPr>
            </w:pPr>
            <w:r>
              <w:rPr>
                <w:sz w:val="22"/>
                <w:szCs w:val="22"/>
              </w:rPr>
              <w:t>1-3</w:t>
            </w:r>
          </w:p>
        </w:tc>
        <w:tc>
          <w:tcPr>
            <w:tcW w:w="990"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jc w:val="center"/>
              <w:rPr>
                <w:sz w:val="22"/>
                <w:szCs w:val="22"/>
              </w:rPr>
            </w:pPr>
          </w:p>
        </w:tc>
      </w:tr>
      <w:tr w:rsidR="00704CDD">
        <w:trPr>
          <w:trHeight w:val="559"/>
          <w:jc w:val="center"/>
        </w:trPr>
        <w:tc>
          <w:tcPr>
            <w:tcW w:w="1570" w:type="dxa"/>
            <w:gridSpan w:val="2"/>
            <w:vMerge/>
          </w:tcPr>
          <w:p w:rsidR="00704CDD" w:rsidRDefault="00704CDD">
            <w:pPr>
              <w:jc w:val="center"/>
              <w:rPr>
                <w:sz w:val="22"/>
                <w:szCs w:val="22"/>
              </w:rPr>
            </w:pPr>
          </w:p>
        </w:tc>
        <w:tc>
          <w:tcPr>
            <w:tcW w:w="1405" w:type="dxa"/>
            <w:vAlign w:val="center"/>
          </w:tcPr>
          <w:p w:rsidR="00704CDD" w:rsidRDefault="009043E4">
            <w:pPr>
              <w:jc w:val="center"/>
              <w:rPr>
                <w:sz w:val="22"/>
                <w:szCs w:val="22"/>
              </w:rPr>
            </w:pPr>
            <w:r>
              <w:rPr>
                <w:sz w:val="22"/>
                <w:szCs w:val="22"/>
              </w:rPr>
              <w:t>01424002</w:t>
            </w:r>
          </w:p>
        </w:tc>
        <w:tc>
          <w:tcPr>
            <w:tcW w:w="1559" w:type="dxa"/>
            <w:vAlign w:val="center"/>
          </w:tcPr>
          <w:p w:rsidR="00704CDD" w:rsidRDefault="009043E4">
            <w:pPr>
              <w:jc w:val="center"/>
              <w:rPr>
                <w:sz w:val="22"/>
                <w:szCs w:val="22"/>
              </w:rPr>
            </w:pPr>
            <w:r>
              <w:rPr>
                <w:sz w:val="22"/>
                <w:szCs w:val="22"/>
              </w:rPr>
              <w:t>选题报告及中期考核</w:t>
            </w:r>
          </w:p>
        </w:tc>
        <w:tc>
          <w:tcPr>
            <w:tcW w:w="565" w:type="dxa"/>
            <w:vAlign w:val="center"/>
          </w:tcPr>
          <w:p w:rsidR="00704CDD" w:rsidRDefault="00704CDD">
            <w:pPr>
              <w:jc w:val="center"/>
              <w:rPr>
                <w:sz w:val="22"/>
                <w:szCs w:val="22"/>
              </w:rPr>
            </w:pPr>
          </w:p>
        </w:tc>
        <w:tc>
          <w:tcPr>
            <w:tcW w:w="709" w:type="dxa"/>
            <w:vAlign w:val="center"/>
          </w:tcPr>
          <w:p w:rsidR="00704CDD" w:rsidRDefault="00704CDD">
            <w:pPr>
              <w:jc w:val="center"/>
              <w:rPr>
                <w:sz w:val="22"/>
                <w:szCs w:val="22"/>
              </w:rPr>
            </w:pPr>
          </w:p>
        </w:tc>
        <w:tc>
          <w:tcPr>
            <w:tcW w:w="425" w:type="dxa"/>
            <w:vAlign w:val="center"/>
          </w:tcPr>
          <w:p w:rsidR="00704CDD" w:rsidRDefault="009043E4">
            <w:pPr>
              <w:jc w:val="center"/>
              <w:rPr>
                <w:sz w:val="22"/>
                <w:szCs w:val="22"/>
              </w:rPr>
            </w:pPr>
            <w:r>
              <w:rPr>
                <w:sz w:val="22"/>
                <w:szCs w:val="22"/>
              </w:rPr>
              <w:t>1</w:t>
            </w:r>
          </w:p>
        </w:tc>
        <w:tc>
          <w:tcPr>
            <w:tcW w:w="710" w:type="dxa"/>
            <w:vAlign w:val="center"/>
          </w:tcPr>
          <w:p w:rsidR="00704CDD" w:rsidRDefault="009043E4">
            <w:pPr>
              <w:jc w:val="center"/>
              <w:rPr>
                <w:sz w:val="22"/>
                <w:szCs w:val="22"/>
              </w:rPr>
            </w:pPr>
            <w:r>
              <w:rPr>
                <w:sz w:val="22"/>
                <w:szCs w:val="22"/>
              </w:rPr>
              <w:t>3</w:t>
            </w:r>
          </w:p>
        </w:tc>
        <w:tc>
          <w:tcPr>
            <w:tcW w:w="990"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jc w:val="center"/>
              <w:rPr>
                <w:sz w:val="22"/>
                <w:szCs w:val="22"/>
              </w:rPr>
            </w:pPr>
          </w:p>
        </w:tc>
      </w:tr>
      <w:tr w:rsidR="00704CDD">
        <w:trPr>
          <w:trHeight w:val="485"/>
          <w:jc w:val="center"/>
        </w:trPr>
        <w:tc>
          <w:tcPr>
            <w:tcW w:w="1570" w:type="dxa"/>
            <w:gridSpan w:val="2"/>
            <w:vMerge/>
          </w:tcPr>
          <w:p w:rsidR="00704CDD" w:rsidRDefault="00704CDD">
            <w:pPr>
              <w:jc w:val="center"/>
              <w:rPr>
                <w:sz w:val="22"/>
                <w:szCs w:val="22"/>
              </w:rPr>
            </w:pPr>
          </w:p>
        </w:tc>
        <w:tc>
          <w:tcPr>
            <w:tcW w:w="1405" w:type="dxa"/>
            <w:vAlign w:val="center"/>
          </w:tcPr>
          <w:p w:rsidR="00704CDD" w:rsidRDefault="009043E4">
            <w:pPr>
              <w:jc w:val="center"/>
              <w:rPr>
                <w:sz w:val="22"/>
                <w:szCs w:val="22"/>
              </w:rPr>
            </w:pPr>
            <w:r>
              <w:rPr>
                <w:sz w:val="22"/>
                <w:szCs w:val="22"/>
              </w:rPr>
              <w:t>01424003</w:t>
            </w:r>
          </w:p>
        </w:tc>
        <w:tc>
          <w:tcPr>
            <w:tcW w:w="1559" w:type="dxa"/>
            <w:vAlign w:val="center"/>
          </w:tcPr>
          <w:p w:rsidR="00704CDD" w:rsidRDefault="009043E4">
            <w:pPr>
              <w:jc w:val="center"/>
              <w:rPr>
                <w:sz w:val="22"/>
                <w:szCs w:val="22"/>
              </w:rPr>
            </w:pPr>
            <w:r>
              <w:rPr>
                <w:sz w:val="22"/>
                <w:szCs w:val="22"/>
              </w:rPr>
              <w:t>学术活动</w:t>
            </w:r>
          </w:p>
        </w:tc>
        <w:tc>
          <w:tcPr>
            <w:tcW w:w="565" w:type="dxa"/>
            <w:vAlign w:val="center"/>
          </w:tcPr>
          <w:p w:rsidR="00704CDD" w:rsidRDefault="00704CDD">
            <w:pPr>
              <w:jc w:val="center"/>
              <w:rPr>
                <w:sz w:val="22"/>
                <w:szCs w:val="22"/>
              </w:rPr>
            </w:pPr>
          </w:p>
        </w:tc>
        <w:tc>
          <w:tcPr>
            <w:tcW w:w="709" w:type="dxa"/>
            <w:vAlign w:val="center"/>
          </w:tcPr>
          <w:p w:rsidR="00704CDD" w:rsidRDefault="00704CDD">
            <w:pPr>
              <w:jc w:val="center"/>
              <w:rPr>
                <w:sz w:val="22"/>
                <w:szCs w:val="22"/>
              </w:rPr>
            </w:pPr>
          </w:p>
        </w:tc>
        <w:tc>
          <w:tcPr>
            <w:tcW w:w="425" w:type="dxa"/>
            <w:vAlign w:val="center"/>
          </w:tcPr>
          <w:p w:rsidR="00704CDD" w:rsidRDefault="009043E4">
            <w:pPr>
              <w:jc w:val="center"/>
              <w:rPr>
                <w:sz w:val="22"/>
                <w:szCs w:val="22"/>
              </w:rPr>
            </w:pPr>
            <w:r>
              <w:rPr>
                <w:sz w:val="22"/>
                <w:szCs w:val="22"/>
              </w:rPr>
              <w:t>1</w:t>
            </w:r>
          </w:p>
        </w:tc>
        <w:tc>
          <w:tcPr>
            <w:tcW w:w="710" w:type="dxa"/>
            <w:vAlign w:val="center"/>
          </w:tcPr>
          <w:p w:rsidR="00704CDD" w:rsidRDefault="00704CDD">
            <w:pPr>
              <w:jc w:val="center"/>
              <w:rPr>
                <w:sz w:val="22"/>
                <w:szCs w:val="22"/>
              </w:rPr>
            </w:pPr>
          </w:p>
        </w:tc>
        <w:tc>
          <w:tcPr>
            <w:tcW w:w="990"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873D68">
            <w:pPr>
              <w:jc w:val="center"/>
              <w:rPr>
                <w:sz w:val="22"/>
                <w:szCs w:val="22"/>
              </w:rPr>
            </w:pPr>
            <w:r w:rsidRPr="00873D68">
              <w:rPr>
                <w:rFonts w:asciiTheme="minorEastAsia" w:eastAsiaTheme="minorEastAsia" w:hAnsiTheme="minorEastAsia"/>
                <w:sz w:val="22"/>
                <w:szCs w:val="22"/>
              </w:rPr>
              <w:t>≥</w:t>
            </w:r>
            <w:r w:rsidR="009043E4">
              <w:rPr>
                <w:sz w:val="22"/>
                <w:szCs w:val="22"/>
              </w:rPr>
              <w:t>10</w:t>
            </w:r>
            <w:r w:rsidR="009043E4">
              <w:rPr>
                <w:sz w:val="22"/>
                <w:szCs w:val="22"/>
              </w:rPr>
              <w:t>次</w:t>
            </w:r>
          </w:p>
        </w:tc>
      </w:tr>
    </w:tbl>
    <w:p w:rsidR="00704CDD" w:rsidRDefault="009043E4">
      <w:pPr>
        <w:spacing w:beforeLines="50" w:before="156" w:afterLines="50" w:after="156" w:line="400" w:lineRule="exact"/>
        <w:ind w:rightChars="-94" w:right="-191" w:firstLineChars="200" w:firstLine="468"/>
        <w:outlineLvl w:val="2"/>
        <w:rPr>
          <w:b/>
          <w:bCs/>
          <w:sz w:val="24"/>
        </w:rPr>
      </w:pPr>
      <w:bookmarkStart w:id="80" w:name="_Toc29510"/>
      <w:r>
        <w:rPr>
          <w:b/>
          <w:bCs/>
          <w:sz w:val="24"/>
        </w:rPr>
        <w:t>五、必修环节</w:t>
      </w:r>
      <w:bookmarkEnd w:id="80"/>
    </w:p>
    <w:p w:rsidR="00704CDD" w:rsidRDefault="009043E4">
      <w:pPr>
        <w:spacing w:line="400" w:lineRule="exact"/>
        <w:ind w:rightChars="-94" w:right="-191" w:firstLineChars="200" w:firstLine="466"/>
        <w:contextualSpacing/>
        <w:rPr>
          <w:sz w:val="24"/>
        </w:rPr>
      </w:pPr>
      <w:r>
        <w:rPr>
          <w:sz w:val="24"/>
        </w:rPr>
        <w:t>（一）实践环节的基本类型</w:t>
      </w:r>
    </w:p>
    <w:p w:rsidR="00704CDD" w:rsidRDefault="009043E4">
      <w:pPr>
        <w:spacing w:line="400" w:lineRule="exact"/>
        <w:ind w:rightChars="-94" w:right="-191" w:firstLineChars="200" w:firstLine="466"/>
        <w:contextualSpacing/>
        <w:rPr>
          <w:sz w:val="24"/>
        </w:rPr>
      </w:pPr>
      <w:r>
        <w:rPr>
          <w:sz w:val="24"/>
        </w:rPr>
        <w:t>1</w:t>
      </w:r>
      <w:r>
        <w:rPr>
          <w:sz w:val="24"/>
        </w:rPr>
        <w:t>．社会实践</w:t>
      </w:r>
    </w:p>
    <w:p w:rsidR="00704CDD" w:rsidRDefault="009043E4">
      <w:pPr>
        <w:spacing w:line="400" w:lineRule="exact"/>
        <w:ind w:rightChars="-94" w:right="-191" w:firstLineChars="200" w:firstLine="466"/>
        <w:contextualSpacing/>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704CDD" w:rsidRDefault="009043E4">
      <w:pPr>
        <w:spacing w:line="400" w:lineRule="exact"/>
        <w:ind w:rightChars="-94" w:right="-191" w:firstLineChars="200" w:firstLine="466"/>
        <w:contextualSpacing/>
        <w:rPr>
          <w:sz w:val="24"/>
        </w:rPr>
      </w:pPr>
      <w:r>
        <w:rPr>
          <w:sz w:val="24"/>
        </w:rPr>
        <w:t>研究生完成</w:t>
      </w:r>
      <w:r>
        <w:rPr>
          <w:sz w:val="24"/>
        </w:rPr>
        <w:t>“</w:t>
      </w:r>
      <w:r>
        <w:rPr>
          <w:sz w:val="24"/>
        </w:rPr>
        <w:t>社会实践</w:t>
      </w:r>
      <w:r>
        <w:rPr>
          <w:sz w:val="24"/>
        </w:rPr>
        <w:t>”</w:t>
      </w:r>
      <w:r>
        <w:rPr>
          <w:sz w:val="24"/>
        </w:rPr>
        <w:t>活动后，需撰写不少于</w:t>
      </w:r>
      <w:r>
        <w:rPr>
          <w:sz w:val="24"/>
        </w:rPr>
        <w:t>3000</w:t>
      </w:r>
      <w:r>
        <w:rPr>
          <w:sz w:val="24"/>
        </w:rPr>
        <w:t>字的社会实践总结报告，内容包括实践过程概述及体会、感想等，并附必要的佐证材料。社会实践服务对象（单位或个人）应在报告上填写评语。研究生提交由实践单位和指导教师签署意见的书面</w:t>
      </w:r>
      <w:r>
        <w:rPr>
          <w:sz w:val="24"/>
        </w:rPr>
        <w:lastRenderedPageBreak/>
        <w:t>实践报告，学院审核通过后记</w:t>
      </w:r>
      <w:r>
        <w:rPr>
          <w:sz w:val="24"/>
        </w:rPr>
        <w:t>1</w:t>
      </w:r>
      <w:r>
        <w:rPr>
          <w:sz w:val="24"/>
        </w:rPr>
        <w:t>学分。</w:t>
      </w:r>
    </w:p>
    <w:p w:rsidR="00704CDD" w:rsidRDefault="009043E4">
      <w:pPr>
        <w:spacing w:line="400" w:lineRule="exact"/>
        <w:ind w:rightChars="-94" w:right="-191" w:firstLineChars="200" w:firstLine="466"/>
        <w:contextualSpacing/>
        <w:rPr>
          <w:sz w:val="24"/>
        </w:rPr>
      </w:pPr>
      <w:r>
        <w:rPr>
          <w:sz w:val="24"/>
        </w:rPr>
        <w:t>2</w:t>
      </w:r>
      <w:r>
        <w:rPr>
          <w:sz w:val="24"/>
        </w:rPr>
        <w:t>．助研、助教</w:t>
      </w:r>
    </w:p>
    <w:p w:rsidR="00704CDD" w:rsidRDefault="009043E4">
      <w:pPr>
        <w:spacing w:line="400" w:lineRule="exact"/>
        <w:ind w:rightChars="-94" w:right="-191" w:firstLineChars="200" w:firstLine="466"/>
        <w:contextualSpacing/>
        <w:rPr>
          <w:sz w:val="24"/>
        </w:rPr>
      </w:pPr>
      <w:r>
        <w:rPr>
          <w:sz w:val="24"/>
        </w:rPr>
        <w:t>研究生担任助教或助研工作，其目的是培养研究生的综合能力，是研究生培养过程的有机组成部分。完成至少一个标准岗位的助教或助研工作通过后记</w:t>
      </w:r>
      <w:r>
        <w:rPr>
          <w:sz w:val="24"/>
        </w:rPr>
        <w:t>1</w:t>
      </w:r>
      <w:r>
        <w:rPr>
          <w:sz w:val="24"/>
        </w:rPr>
        <w:t>学分。</w:t>
      </w:r>
    </w:p>
    <w:p w:rsidR="00704CDD" w:rsidRDefault="009043E4">
      <w:pPr>
        <w:spacing w:line="400" w:lineRule="exact"/>
        <w:ind w:rightChars="-94" w:right="-191" w:firstLineChars="200" w:firstLine="466"/>
        <w:contextualSpacing/>
        <w:rPr>
          <w:sz w:val="24"/>
        </w:rPr>
      </w:pPr>
      <w:r>
        <w:rPr>
          <w:sz w:val="24"/>
        </w:rPr>
        <w:t>研究生担任助研、助教的相关要求和考核办法等参照学校研究生</w:t>
      </w:r>
      <w:r>
        <w:rPr>
          <w:sz w:val="24"/>
        </w:rPr>
        <w:t>“</w:t>
      </w:r>
      <w:r>
        <w:rPr>
          <w:sz w:val="24"/>
        </w:rPr>
        <w:t>三助</w:t>
      </w:r>
      <w:r>
        <w:rPr>
          <w:sz w:val="24"/>
        </w:rPr>
        <w:t>”</w:t>
      </w:r>
      <w:r>
        <w:rPr>
          <w:sz w:val="24"/>
        </w:rPr>
        <w:t>工作有关规定执行。</w:t>
      </w:r>
    </w:p>
    <w:p w:rsidR="00704CDD" w:rsidRDefault="009043E4">
      <w:pPr>
        <w:spacing w:line="400" w:lineRule="exact"/>
        <w:ind w:rightChars="-94" w:right="-191" w:firstLineChars="200" w:firstLine="466"/>
        <w:contextualSpacing/>
        <w:rPr>
          <w:sz w:val="24"/>
        </w:rPr>
      </w:pPr>
      <w:r>
        <w:rPr>
          <w:sz w:val="24"/>
        </w:rPr>
        <w:t>3</w:t>
      </w:r>
      <w:r>
        <w:rPr>
          <w:sz w:val="24"/>
        </w:rPr>
        <w:t>．基金申请书撰写</w:t>
      </w:r>
    </w:p>
    <w:p w:rsidR="00704CDD" w:rsidRDefault="009043E4">
      <w:pPr>
        <w:spacing w:line="400" w:lineRule="exact"/>
        <w:ind w:rightChars="-94" w:right="-191" w:firstLineChars="200" w:firstLine="466"/>
        <w:contextualSpacing/>
        <w:rPr>
          <w:sz w:val="24"/>
        </w:rPr>
      </w:pPr>
      <w:r>
        <w:rPr>
          <w:sz w:val="24"/>
        </w:rPr>
        <w:t>研究生在导师指导下完成一篇国家科研基金的申请书及</w:t>
      </w:r>
      <w:r>
        <w:rPr>
          <w:sz w:val="24"/>
        </w:rPr>
        <w:t>30</w:t>
      </w:r>
      <w:r>
        <w:rPr>
          <w:sz w:val="24"/>
        </w:rPr>
        <w:t>分钟汇报</w:t>
      </w:r>
      <w:r>
        <w:rPr>
          <w:sz w:val="24"/>
        </w:rPr>
        <w:t>PPT</w:t>
      </w:r>
      <w:r>
        <w:rPr>
          <w:sz w:val="24"/>
        </w:rPr>
        <w:t>，经指导教师（小组）检查、评阅后，合格者记</w:t>
      </w:r>
      <w:r>
        <w:rPr>
          <w:sz w:val="24"/>
        </w:rPr>
        <w:t>1</w:t>
      </w:r>
      <w:r>
        <w:rPr>
          <w:sz w:val="24"/>
        </w:rPr>
        <w:t>学分。</w:t>
      </w:r>
    </w:p>
    <w:p w:rsidR="00704CDD" w:rsidRDefault="009043E4">
      <w:pPr>
        <w:spacing w:line="400" w:lineRule="exact"/>
        <w:ind w:rightChars="-94" w:right="-191" w:firstLineChars="200" w:firstLine="466"/>
        <w:contextualSpacing/>
        <w:rPr>
          <w:sz w:val="24"/>
        </w:rPr>
      </w:pPr>
      <w:r>
        <w:rPr>
          <w:sz w:val="24"/>
        </w:rPr>
        <w:t>4</w:t>
      </w:r>
      <w:r>
        <w:rPr>
          <w:sz w:val="24"/>
        </w:rPr>
        <w:t>．国际交流</w:t>
      </w:r>
    </w:p>
    <w:p w:rsidR="00704CDD" w:rsidRDefault="009043E4">
      <w:pPr>
        <w:spacing w:line="400" w:lineRule="exact"/>
        <w:ind w:rightChars="-94" w:right="-191" w:firstLineChars="200" w:firstLine="466"/>
        <w:contextualSpacing/>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704CDD" w:rsidRDefault="009043E4">
      <w:pPr>
        <w:adjustRightInd w:val="0"/>
        <w:snapToGrid w:val="0"/>
        <w:spacing w:line="400" w:lineRule="exact"/>
        <w:ind w:firstLineChars="200" w:firstLine="466"/>
        <w:contextualSpacing/>
        <w:rPr>
          <w:sz w:val="24"/>
        </w:rPr>
      </w:pPr>
      <w:r>
        <w:rPr>
          <w:sz w:val="24"/>
        </w:rPr>
        <w:t>5</w:t>
      </w:r>
      <w:r>
        <w:rPr>
          <w:sz w:val="24"/>
        </w:rPr>
        <w:t>．实验室安全培训</w:t>
      </w:r>
    </w:p>
    <w:p w:rsidR="00704CDD" w:rsidRDefault="009043E4">
      <w:pPr>
        <w:adjustRightInd w:val="0"/>
        <w:snapToGrid w:val="0"/>
        <w:spacing w:line="400" w:lineRule="exact"/>
        <w:ind w:firstLineChars="200" w:firstLine="466"/>
        <w:contextualSpacing/>
        <w:rPr>
          <w:sz w:val="24"/>
        </w:rPr>
      </w:pPr>
      <w:r>
        <w:rPr>
          <w:sz w:val="24"/>
        </w:rPr>
        <w:t>研究生进入课题之前必须完成实验室安全培训，硕士阶段没有参加培训，则博士阶段必须参加。考核通过后记</w:t>
      </w:r>
      <w:r>
        <w:rPr>
          <w:sz w:val="24"/>
        </w:rPr>
        <w:t>1</w:t>
      </w:r>
      <w:r>
        <w:rPr>
          <w:sz w:val="24"/>
        </w:rPr>
        <w:t>学分。</w:t>
      </w:r>
    </w:p>
    <w:p w:rsidR="00704CDD" w:rsidRDefault="009043E4">
      <w:pPr>
        <w:spacing w:line="400" w:lineRule="exact"/>
        <w:ind w:rightChars="-94" w:right="-191" w:firstLineChars="200" w:firstLine="466"/>
        <w:contextualSpacing/>
        <w:rPr>
          <w:sz w:val="24"/>
        </w:rPr>
      </w:pPr>
      <w:r>
        <w:rPr>
          <w:rFonts w:cs="宋体" w:hint="eastAsia"/>
          <w:sz w:val="24"/>
        </w:rPr>
        <w:t>※</w:t>
      </w:r>
      <w:r>
        <w:rPr>
          <w:sz w:val="24"/>
        </w:rPr>
        <w:t>定向培养研究生、来华留学生可免修实践环节，但不记学分，所缺学分必须通过选修课程补齐。</w:t>
      </w:r>
    </w:p>
    <w:p w:rsidR="00704CDD" w:rsidRDefault="009043E4">
      <w:pPr>
        <w:spacing w:line="400" w:lineRule="exact"/>
        <w:ind w:rightChars="-94" w:right="-191" w:firstLineChars="200" w:firstLine="466"/>
        <w:contextualSpacing/>
        <w:rPr>
          <w:sz w:val="24"/>
        </w:rPr>
      </w:pPr>
      <w:r>
        <w:rPr>
          <w:sz w:val="24"/>
        </w:rPr>
        <w:t>（</w:t>
      </w:r>
      <w:r>
        <w:rPr>
          <w:rFonts w:hint="eastAsia"/>
          <w:sz w:val="24"/>
        </w:rPr>
        <w:t>二</w:t>
      </w:r>
      <w:r>
        <w:rPr>
          <w:sz w:val="24"/>
        </w:rPr>
        <w:t>）学术活动</w:t>
      </w:r>
    </w:p>
    <w:p w:rsidR="00704CDD" w:rsidRDefault="009043E4">
      <w:pPr>
        <w:spacing w:line="400" w:lineRule="exact"/>
        <w:ind w:rightChars="-94" w:right="-191" w:firstLineChars="200" w:firstLine="466"/>
        <w:contextualSpacing/>
        <w:rPr>
          <w:sz w:val="24"/>
        </w:rPr>
      </w:pPr>
      <w:r>
        <w:rPr>
          <w:sz w:val="24"/>
        </w:rPr>
        <w:t>为了促使研究生能主动关心和了解国内外本学科前沿的发展动态，开阔视野，启发创造力，要求每个博士研究生应公开做学术报告至少</w:t>
      </w:r>
      <w:r>
        <w:rPr>
          <w:sz w:val="24"/>
        </w:rPr>
        <w:t xml:space="preserve"> 2 </w:t>
      </w:r>
      <w:r>
        <w:rPr>
          <w:sz w:val="24"/>
        </w:rPr>
        <w:t>次，参加学术报告至少</w:t>
      </w:r>
      <w:r>
        <w:rPr>
          <w:sz w:val="24"/>
        </w:rPr>
        <w:t xml:space="preserve">10 </w:t>
      </w:r>
      <w:r>
        <w:rPr>
          <w:sz w:val="24"/>
        </w:rPr>
        <w:t>次，且每次参加学术活动必须写出</w:t>
      </w:r>
      <w:r>
        <w:rPr>
          <w:sz w:val="24"/>
        </w:rPr>
        <w:t xml:space="preserve"> 500 </w:t>
      </w:r>
      <w:r>
        <w:rPr>
          <w:sz w:val="24"/>
        </w:rPr>
        <w:t>字以上的心得。经指导教师（小组）检查、审核，完成者在必修环节记</w:t>
      </w:r>
      <w:r>
        <w:rPr>
          <w:sz w:val="24"/>
        </w:rPr>
        <w:t>1</w:t>
      </w:r>
      <w:r>
        <w:rPr>
          <w:sz w:val="24"/>
        </w:rPr>
        <w:t>个学分。</w:t>
      </w:r>
    </w:p>
    <w:p w:rsidR="00704CDD" w:rsidRDefault="009043E4">
      <w:pPr>
        <w:spacing w:line="400" w:lineRule="exact"/>
        <w:ind w:rightChars="-94" w:right="-191" w:firstLineChars="200" w:firstLine="466"/>
        <w:contextualSpacing/>
        <w:rPr>
          <w:sz w:val="24"/>
        </w:rPr>
      </w:pPr>
      <w:r>
        <w:rPr>
          <w:sz w:val="24"/>
        </w:rPr>
        <w:t>（</w:t>
      </w:r>
      <w:r>
        <w:rPr>
          <w:rFonts w:hint="eastAsia"/>
          <w:sz w:val="24"/>
        </w:rPr>
        <w:t>三</w:t>
      </w:r>
      <w:r>
        <w:rPr>
          <w:sz w:val="24"/>
        </w:rPr>
        <w:t>）选题报告及中期考核</w:t>
      </w:r>
    </w:p>
    <w:p w:rsidR="00704CDD" w:rsidRDefault="009043E4">
      <w:pPr>
        <w:spacing w:line="400" w:lineRule="exact"/>
        <w:ind w:rightChars="-94" w:right="-191" w:firstLineChars="200" w:firstLine="466"/>
        <w:contextualSpacing/>
        <w:rPr>
          <w:sz w:val="24"/>
        </w:rPr>
      </w:pPr>
      <w:r>
        <w:rPr>
          <w:sz w:val="24"/>
        </w:rPr>
        <w:t>学位论文选题报告不仅要提出研究的问题，还要提出问题的依据以及解决这些问题的思路与实施途径，学术学位博士研究生入学后，应在导师指导下明确科学研究方向，查阅国内外相关文献，经过广泛的调查研究后，提出学位论文选题报告，经审核后确定研究课题。选题报告通过后，记</w:t>
      </w:r>
      <w:r>
        <w:rPr>
          <w:sz w:val="24"/>
        </w:rPr>
        <w:t>1</w:t>
      </w:r>
      <w:r>
        <w:rPr>
          <w:sz w:val="24"/>
        </w:rPr>
        <w:t>个必修环节学分。</w:t>
      </w:r>
    </w:p>
    <w:p w:rsidR="00704CDD" w:rsidRDefault="009043E4">
      <w:pPr>
        <w:spacing w:line="400" w:lineRule="exact"/>
        <w:ind w:rightChars="-94" w:right="-191" w:firstLineChars="200" w:firstLine="466"/>
        <w:contextualSpacing/>
        <w:rPr>
          <w:sz w:val="24"/>
        </w:rPr>
      </w:pPr>
      <w:r>
        <w:rPr>
          <w:sz w:val="24"/>
        </w:rPr>
        <w:t>博士研究生必须参加学校的中期考核。博士研究生选题报告和中期考核的具体要求，按照学校研究生中期考核及开题管理有关规定要求执行。</w:t>
      </w:r>
    </w:p>
    <w:p w:rsidR="00704CDD" w:rsidRDefault="009043E4">
      <w:pPr>
        <w:spacing w:beforeLines="50" w:before="156" w:afterLines="50" w:after="156" w:line="400" w:lineRule="exact"/>
        <w:ind w:rightChars="-94" w:right="-191"/>
        <w:outlineLvl w:val="2"/>
        <w:rPr>
          <w:b/>
          <w:kern w:val="0"/>
          <w:sz w:val="24"/>
        </w:rPr>
      </w:pPr>
      <w:bookmarkStart w:id="81" w:name="_Toc5478"/>
      <w:r>
        <w:rPr>
          <w:b/>
          <w:kern w:val="0"/>
          <w:sz w:val="24"/>
        </w:rPr>
        <w:t>六、科学研究与学位论文</w:t>
      </w:r>
      <w:bookmarkEnd w:id="81"/>
    </w:p>
    <w:p w:rsidR="00704CDD" w:rsidRDefault="009043E4">
      <w:pPr>
        <w:spacing w:line="400" w:lineRule="exact"/>
        <w:ind w:rightChars="-94" w:right="-191" w:firstLineChars="200" w:firstLine="466"/>
        <w:rPr>
          <w:sz w:val="24"/>
        </w:rPr>
      </w:pPr>
      <w:r>
        <w:rPr>
          <w:sz w:val="24"/>
        </w:rPr>
        <w:t>（一）科学研究</w:t>
      </w:r>
    </w:p>
    <w:p w:rsidR="00704CDD" w:rsidRDefault="009043E4">
      <w:pPr>
        <w:spacing w:line="400" w:lineRule="exact"/>
        <w:ind w:rightChars="-94" w:right="-191" w:firstLineChars="200" w:firstLine="466"/>
        <w:rPr>
          <w:sz w:val="24"/>
        </w:rPr>
      </w:pPr>
      <w:r>
        <w:rPr>
          <w:sz w:val="24"/>
        </w:rPr>
        <w:t>数学学术学位博士研究生应参与导师承担的科研项目，开展调研分析、文献查阅、理论创新、方法应用、方案设计、建模求解、实验验证等工作。通过科学研究，培养学术学位博士研究生创新能力，综合运用所学知识发现问题、分析问题和解决问题的</w:t>
      </w:r>
      <w:r>
        <w:rPr>
          <w:sz w:val="24"/>
        </w:rPr>
        <w:lastRenderedPageBreak/>
        <w:t>能力。</w:t>
      </w:r>
    </w:p>
    <w:p w:rsidR="00704CDD" w:rsidRDefault="009043E4">
      <w:pPr>
        <w:spacing w:line="400" w:lineRule="exact"/>
        <w:ind w:rightChars="-94" w:right="-191" w:firstLineChars="200" w:firstLine="466"/>
        <w:rPr>
          <w:sz w:val="24"/>
        </w:rPr>
      </w:pPr>
      <w:r>
        <w:rPr>
          <w:sz w:val="24"/>
        </w:rPr>
        <w:t>（二）学位论文</w:t>
      </w:r>
      <w:r>
        <w:rPr>
          <w:sz w:val="24"/>
        </w:rPr>
        <w:t xml:space="preserve"> </w:t>
      </w:r>
    </w:p>
    <w:p w:rsidR="00704CDD" w:rsidRDefault="009043E4">
      <w:pPr>
        <w:adjustRightInd w:val="0"/>
        <w:snapToGrid w:val="0"/>
        <w:spacing w:line="400" w:lineRule="exact"/>
        <w:ind w:firstLineChars="200" w:firstLine="466"/>
        <w:rPr>
          <w:sz w:val="24"/>
        </w:rPr>
      </w:pPr>
      <w:r>
        <w:rPr>
          <w:sz w:val="24"/>
        </w:rPr>
        <w:t>博士学位论文的撰写是数学</w:t>
      </w:r>
      <w:r>
        <w:rPr>
          <w:rFonts w:hint="eastAsia"/>
          <w:sz w:val="24"/>
        </w:rPr>
        <w:t>（硕士起点）</w:t>
      </w:r>
      <w:r>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数学</w:t>
      </w:r>
      <w:r>
        <w:rPr>
          <w:rFonts w:hint="eastAsia"/>
          <w:sz w:val="24"/>
        </w:rPr>
        <w:t>（硕士起点）</w:t>
      </w:r>
      <w:r>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sz w:val="24"/>
        </w:rPr>
        <w:t>数学</w:t>
      </w:r>
      <w:r>
        <w:rPr>
          <w:rFonts w:hint="eastAsia"/>
          <w:sz w:val="24"/>
        </w:rPr>
        <w:t>（硕士起点）学术学位博士研究生在博士学位论文送审前，须满足取得学籍当年学校申请博士学位学术成果有关规定和理学院学位与研究生教育有关规定，方可送审。</w:t>
      </w:r>
    </w:p>
    <w:p w:rsidR="00704CDD" w:rsidRDefault="009043E4">
      <w:pPr>
        <w:adjustRightInd w:val="0"/>
        <w:snapToGrid w:val="0"/>
        <w:spacing w:line="400" w:lineRule="exact"/>
        <w:ind w:firstLineChars="200" w:firstLine="466"/>
        <w:rPr>
          <w:sz w:val="24"/>
        </w:rPr>
      </w:pPr>
      <w:r>
        <w:rPr>
          <w:sz w:val="24"/>
        </w:rPr>
        <w:t>数学</w:t>
      </w:r>
      <w:r>
        <w:rPr>
          <w:rFonts w:hint="eastAsia"/>
          <w:sz w:val="24"/>
        </w:rPr>
        <w:t>（硕士起点）学术学位博士研究生在博士学位论文答辩前，须达到学校研究生学位论文答辩管理办法有关要求，方可答辩。</w:t>
      </w:r>
    </w:p>
    <w:p w:rsidR="00704CDD" w:rsidRDefault="009043E4" w:rsidP="00037B36">
      <w:pPr>
        <w:autoSpaceDE w:val="0"/>
        <w:autoSpaceDN w:val="0"/>
        <w:adjustRightInd w:val="0"/>
        <w:spacing w:line="400" w:lineRule="exact"/>
        <w:ind w:firstLineChars="200" w:firstLine="466"/>
        <w:rPr>
          <w:sz w:val="24"/>
        </w:rPr>
      </w:pPr>
      <w:r>
        <w:rPr>
          <w:rFonts w:hint="eastAsia"/>
          <w:sz w:val="24"/>
        </w:rPr>
        <w:t>※</w:t>
      </w:r>
      <w:r>
        <w:rPr>
          <w:rFonts w:hint="eastAsia"/>
          <w:sz w:val="24"/>
        </w:rPr>
        <w:t xml:space="preserve"> </w:t>
      </w:r>
      <w:r>
        <w:rPr>
          <w:rFonts w:hint="eastAsia"/>
          <w:sz w:val="24"/>
        </w:rPr>
        <w:t>未尽事宜以研究生取得学籍当年武汉理工大学《研究生手册》和理学院学位与研究生教育有关规定为准</w:t>
      </w:r>
      <w:r>
        <w:rPr>
          <w:kern w:val="0"/>
          <w:sz w:val="24"/>
        </w:rPr>
        <w:t>。</w:t>
      </w:r>
    </w:p>
    <w:p w:rsidR="00704CDD" w:rsidRDefault="009043E4">
      <w:pPr>
        <w:spacing w:beforeLines="50" w:before="156" w:afterLines="50" w:after="156" w:line="400" w:lineRule="exact"/>
        <w:ind w:rightChars="-94" w:right="-191"/>
        <w:outlineLvl w:val="2"/>
        <w:rPr>
          <w:b/>
          <w:kern w:val="0"/>
          <w:sz w:val="24"/>
        </w:rPr>
      </w:pPr>
      <w:bookmarkStart w:id="82" w:name="_Toc18161"/>
      <w:r>
        <w:rPr>
          <w:b/>
          <w:kern w:val="0"/>
          <w:sz w:val="24"/>
        </w:rPr>
        <w:t>七、培养方式与方法</w:t>
      </w:r>
      <w:bookmarkEnd w:id="82"/>
    </w:p>
    <w:p w:rsidR="00704CDD" w:rsidRDefault="009043E4">
      <w:pPr>
        <w:spacing w:line="400" w:lineRule="exact"/>
        <w:ind w:rightChars="-94" w:right="-191" w:firstLineChars="200" w:firstLine="466"/>
        <w:rPr>
          <w:sz w:val="24"/>
        </w:rPr>
      </w:pPr>
      <w:r>
        <w:rPr>
          <w:sz w:val="24"/>
        </w:rPr>
        <w:t>数学学术学位博士研究生的培养采取导师负责制或以导师为主的指导小组的指导方法，培养方式应灵活多样，更多地采取启发式、研讨式的教学方式，充分发挥指导教师的主导作用。</w:t>
      </w:r>
    </w:p>
    <w:p w:rsidR="00704CDD" w:rsidRDefault="009043E4">
      <w:pPr>
        <w:spacing w:line="400" w:lineRule="exact"/>
        <w:ind w:rightChars="-94" w:right="-191" w:firstLineChars="200" w:firstLine="466"/>
        <w:rPr>
          <w:sz w:val="24"/>
        </w:rPr>
      </w:pPr>
      <w:r>
        <w:rPr>
          <w:sz w:val="24"/>
        </w:rPr>
        <w:t>（一）坚持政治理论学习与常态化的政治、纪律和思想教育相结合。在认真学好政治理论课的同时，要求研究生积极参加政治学习、公益劳动。</w:t>
      </w:r>
    </w:p>
    <w:p w:rsidR="00704CDD" w:rsidRDefault="009043E4">
      <w:pPr>
        <w:spacing w:line="400" w:lineRule="exact"/>
        <w:ind w:rightChars="-94" w:right="-191" w:firstLineChars="200" w:firstLine="466"/>
        <w:rPr>
          <w:sz w:val="24"/>
        </w:rPr>
      </w:pPr>
      <w:r>
        <w:rPr>
          <w:sz w:val="24"/>
        </w:rPr>
        <w:t>（二）坚持课堂讲授和自学讨论相结合的教学方式，培养独立分析问题和解决实际问题的能力。广泛、灵活地采用案例式教学、专题讲座式教学、辩论式教学、研究式教学、学术沙龙以及学术报告与学术讲座等多种教学方式。</w:t>
      </w:r>
    </w:p>
    <w:p w:rsidR="00704CDD" w:rsidRDefault="009043E4">
      <w:pPr>
        <w:spacing w:line="400" w:lineRule="exact"/>
        <w:ind w:rightChars="-94" w:right="-191" w:firstLineChars="200" w:firstLine="466"/>
        <w:rPr>
          <w:sz w:val="24"/>
        </w:rPr>
      </w:pPr>
      <w:r>
        <w:rPr>
          <w:sz w:val="24"/>
        </w:rPr>
        <w:t>（三）课程学习和科研论文工作并重的原则。既要深入掌握数学学科坚实的基础理论和系统的专业知识，又要培养具有科学研究和独立承担相关专业技术工作的能力。</w:t>
      </w:r>
    </w:p>
    <w:p w:rsidR="00704CDD" w:rsidRDefault="009043E4">
      <w:pPr>
        <w:spacing w:beforeLines="50" w:before="156" w:afterLines="50" w:after="156" w:line="400" w:lineRule="exact"/>
        <w:ind w:rightChars="-94" w:right="-191"/>
        <w:outlineLvl w:val="2"/>
        <w:rPr>
          <w:b/>
          <w:kern w:val="0"/>
          <w:sz w:val="24"/>
        </w:rPr>
      </w:pPr>
      <w:bookmarkStart w:id="83" w:name="_Toc32191"/>
      <w:r>
        <w:rPr>
          <w:b/>
          <w:kern w:val="0"/>
          <w:sz w:val="24"/>
        </w:rPr>
        <w:t>八、其它</w:t>
      </w:r>
      <w:bookmarkEnd w:id="83"/>
    </w:p>
    <w:p w:rsidR="00704CDD" w:rsidRDefault="009043E4">
      <w:pPr>
        <w:spacing w:line="400" w:lineRule="exact"/>
        <w:ind w:rightChars="-94" w:right="-191" w:firstLineChars="200" w:firstLine="466"/>
        <w:rPr>
          <w:sz w:val="24"/>
        </w:rPr>
      </w:pPr>
      <w:r>
        <w:rPr>
          <w:sz w:val="24"/>
        </w:rPr>
        <w:t>（一）提前攻读数学博士学位的研究生在修完本专业硕士学位研究生培养方案规定的课程后，按硕士起点的学术学位博士研究生培养方案培养。</w:t>
      </w:r>
    </w:p>
    <w:p w:rsidR="00704CDD" w:rsidRDefault="009043E4">
      <w:pPr>
        <w:spacing w:line="400" w:lineRule="exact"/>
        <w:ind w:rightChars="-94" w:right="-191" w:firstLineChars="200" w:firstLine="466"/>
        <w:rPr>
          <w:sz w:val="24"/>
        </w:rPr>
      </w:pPr>
      <w:r>
        <w:rPr>
          <w:sz w:val="24"/>
        </w:rPr>
        <w:t>（二）数学学术学位博士研究生开题需修满学位课程的学分，允许研究生开题后根据论文研究需要选修部分其他课程，申请答辩前须修完全部课程。</w:t>
      </w:r>
    </w:p>
    <w:p w:rsidR="00704CDD" w:rsidRDefault="009043E4">
      <w:pPr>
        <w:spacing w:line="400" w:lineRule="exact"/>
        <w:ind w:rightChars="-94" w:right="-191" w:firstLineChars="200" w:firstLine="466"/>
        <w:rPr>
          <w:sz w:val="24"/>
        </w:rPr>
      </w:pPr>
      <w:r>
        <w:rPr>
          <w:sz w:val="24"/>
        </w:rPr>
        <w:lastRenderedPageBreak/>
        <w:t>（三）数学学术学位博士研究生在学期间应查阅本学科国内外文献</w:t>
      </w:r>
      <w:r>
        <w:rPr>
          <w:sz w:val="24"/>
        </w:rPr>
        <w:t>80</w:t>
      </w:r>
      <w:r>
        <w:rPr>
          <w:sz w:val="24"/>
        </w:rPr>
        <w:t>篇以上，其中外文文献不少于三分之一。</w:t>
      </w:r>
    </w:p>
    <w:p w:rsidR="00704CDD" w:rsidRDefault="009043E4">
      <w:pPr>
        <w:spacing w:line="400" w:lineRule="exact"/>
        <w:ind w:rightChars="-94" w:right="-191" w:firstLineChars="200" w:firstLine="466"/>
        <w:rPr>
          <w:sz w:val="24"/>
        </w:rPr>
      </w:pPr>
      <w:r>
        <w:rPr>
          <w:sz w:val="24"/>
        </w:rPr>
        <w:t>（四）数学学术学位博士研究生在课程学习阶段每月至少</w:t>
      </w:r>
      <w:r>
        <w:rPr>
          <w:sz w:val="24"/>
        </w:rPr>
        <w:t>1</w:t>
      </w:r>
      <w:r>
        <w:rPr>
          <w:sz w:val="24"/>
        </w:rPr>
        <w:t>次、论文工作阶段每月至少</w:t>
      </w:r>
      <w:r>
        <w:rPr>
          <w:sz w:val="24"/>
        </w:rPr>
        <w:t>2</w:t>
      </w:r>
      <w:r>
        <w:rPr>
          <w:sz w:val="24"/>
        </w:rPr>
        <w:t>次向指导教师汇报自己的学习和研究工作情况，并形成制度。</w:t>
      </w:r>
    </w:p>
    <w:p w:rsidR="00704CDD" w:rsidRDefault="009043E4">
      <w:pPr>
        <w:autoSpaceDE w:val="0"/>
        <w:autoSpaceDN w:val="0"/>
        <w:adjustRightInd w:val="0"/>
        <w:spacing w:line="400" w:lineRule="exact"/>
        <w:ind w:firstLineChars="200" w:firstLine="466"/>
        <w:rPr>
          <w:kern w:val="0"/>
          <w:sz w:val="24"/>
        </w:rPr>
      </w:pPr>
      <w:r>
        <w:rPr>
          <w:kern w:val="0"/>
          <w:sz w:val="24"/>
        </w:rPr>
        <w:t>（五）全日制、非全日制研究生适用同一培养方案。</w:t>
      </w:r>
    </w:p>
    <w:p w:rsidR="00704CDD" w:rsidRDefault="009043E4">
      <w:pPr>
        <w:autoSpaceDE w:val="0"/>
        <w:autoSpaceDN w:val="0"/>
        <w:adjustRightInd w:val="0"/>
        <w:spacing w:line="400" w:lineRule="exact"/>
        <w:ind w:firstLineChars="200" w:firstLine="466"/>
        <w:rPr>
          <w:kern w:val="0"/>
          <w:sz w:val="24"/>
        </w:rPr>
      </w:pPr>
      <w:r>
        <w:rPr>
          <w:kern w:val="0"/>
          <w:sz w:val="24"/>
        </w:rPr>
        <w:t>（六）本次制订培养方案从</w:t>
      </w:r>
      <w:r>
        <w:rPr>
          <w:rFonts w:hint="eastAsia"/>
          <w:kern w:val="0"/>
          <w:sz w:val="24"/>
        </w:rPr>
        <w:t>2022</w:t>
      </w:r>
      <w:r>
        <w:rPr>
          <w:rFonts w:hint="eastAsia"/>
          <w:kern w:val="0"/>
          <w:sz w:val="24"/>
        </w:rPr>
        <w:t>级数学学术学位博士研究生</w:t>
      </w:r>
      <w:r>
        <w:rPr>
          <w:kern w:val="0"/>
          <w:sz w:val="24"/>
        </w:rPr>
        <w:t>开始执行。</w:t>
      </w:r>
      <w:r>
        <w:rPr>
          <w:kern w:val="0"/>
          <w:sz w:val="24"/>
        </w:rPr>
        <w:br w:type="page"/>
      </w:r>
    </w:p>
    <w:p w:rsidR="00704CDD" w:rsidRDefault="009043E4">
      <w:pPr>
        <w:spacing w:beforeLines="100" w:before="312" w:afterLines="100" w:after="312"/>
        <w:jc w:val="center"/>
        <w:outlineLvl w:val="0"/>
        <w:rPr>
          <w:rFonts w:eastAsia="黑体"/>
          <w:b/>
          <w:bCs/>
          <w:kern w:val="0"/>
          <w:sz w:val="32"/>
          <w:szCs w:val="30"/>
        </w:rPr>
      </w:pPr>
      <w:bookmarkStart w:id="84" w:name="_Toc105667348"/>
      <w:r>
        <w:rPr>
          <w:rFonts w:eastAsia="黑体"/>
          <w:b/>
          <w:bCs/>
          <w:kern w:val="0"/>
          <w:sz w:val="32"/>
          <w:szCs w:val="30"/>
        </w:rPr>
        <w:lastRenderedPageBreak/>
        <w:t>数学</w:t>
      </w:r>
      <w:r>
        <w:rPr>
          <w:rFonts w:eastAsia="黑体" w:hint="eastAsia"/>
          <w:b/>
          <w:bCs/>
          <w:kern w:val="0"/>
          <w:sz w:val="32"/>
          <w:szCs w:val="30"/>
        </w:rPr>
        <w:t>（本科起点）学术学位博士研究生培养方案</w:t>
      </w:r>
      <w:bookmarkEnd w:id="84"/>
    </w:p>
    <w:p w:rsidR="00704CDD" w:rsidRDefault="009043E4">
      <w:pPr>
        <w:spacing w:afterLines="100" w:after="312" w:line="360" w:lineRule="auto"/>
        <w:jc w:val="center"/>
        <w:outlineLvl w:val="1"/>
        <w:rPr>
          <w:bCs/>
          <w:kern w:val="0"/>
          <w:sz w:val="24"/>
        </w:rPr>
      </w:pPr>
      <w:r>
        <w:rPr>
          <w:bCs/>
          <w:kern w:val="0"/>
          <w:sz w:val="24"/>
        </w:rPr>
        <w:t>（学科代码：</w:t>
      </w:r>
      <w:r>
        <w:rPr>
          <w:bCs/>
          <w:kern w:val="0"/>
          <w:sz w:val="24"/>
        </w:rPr>
        <w:t>0701</w:t>
      </w:r>
      <w:r>
        <w:rPr>
          <w:bCs/>
          <w:kern w:val="0"/>
          <w:sz w:val="24"/>
        </w:rPr>
        <w:t>，申请理学</w:t>
      </w:r>
      <w:r>
        <w:rPr>
          <w:rFonts w:hint="eastAsia"/>
          <w:bCs/>
          <w:kern w:val="0"/>
          <w:sz w:val="24"/>
        </w:rPr>
        <w:t>博士</w:t>
      </w:r>
      <w:r>
        <w:rPr>
          <w:bCs/>
          <w:kern w:val="0"/>
          <w:sz w:val="24"/>
        </w:rPr>
        <w:t>学位适用）</w:t>
      </w:r>
    </w:p>
    <w:p w:rsidR="00704CDD" w:rsidRDefault="009043E4">
      <w:pPr>
        <w:spacing w:beforeLines="50" w:before="156" w:afterLines="50" w:after="156"/>
        <w:ind w:rightChars="-94" w:right="-191"/>
        <w:contextualSpacing/>
        <w:outlineLvl w:val="2"/>
        <w:rPr>
          <w:b/>
          <w:kern w:val="0"/>
          <w:sz w:val="24"/>
        </w:rPr>
      </w:pPr>
      <w:bookmarkStart w:id="85" w:name="_Toc16017"/>
      <w:r>
        <w:rPr>
          <w:b/>
          <w:kern w:val="0"/>
          <w:sz w:val="24"/>
        </w:rPr>
        <w:t>一、培养目标</w:t>
      </w:r>
      <w:bookmarkEnd w:id="85"/>
    </w:p>
    <w:p w:rsidR="00704CDD" w:rsidRDefault="009043E4">
      <w:pPr>
        <w:spacing w:line="400" w:lineRule="exact"/>
        <w:ind w:rightChars="-94" w:right="-191" w:firstLineChars="200" w:firstLine="466"/>
        <w:contextualSpacing/>
        <w:rPr>
          <w:sz w:val="24"/>
        </w:rPr>
      </w:pPr>
      <w:r>
        <w:rPr>
          <w:rFonts w:hint="eastAsia"/>
          <w:sz w:val="24"/>
        </w:rPr>
        <w:t>以习近平新时代中国特色社会主义思想为指导，落实立德树人根本任务，紧密对接新型材料、新能源汽车、信息技术等战略性新兴产业对科技创新和拔尖创新人才的迫切需求，瞄准数学领域学术前沿，培养德智体美劳五育并举，具有坚定的理想信念、掌握坚实的数学理论基础、系统的专业知识，了解数学学科前沿动态，具备独立从事数学科学研究并取得创造性研究成果的突出能力，具有国际竞争力的数学学科的学术领军后备人才。具体要求为：</w:t>
      </w:r>
    </w:p>
    <w:p w:rsidR="00704CDD" w:rsidRDefault="009043E4">
      <w:pPr>
        <w:spacing w:line="400" w:lineRule="exact"/>
        <w:ind w:rightChars="-94" w:right="-191" w:firstLineChars="200" w:firstLine="466"/>
        <w:contextualSpacing/>
        <w:rPr>
          <w:sz w:val="24"/>
        </w:rPr>
      </w:pPr>
      <w:r>
        <w:rPr>
          <w:rFonts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spacing w:line="400" w:lineRule="exact"/>
        <w:ind w:rightChars="-94" w:right="-191" w:firstLineChars="200" w:firstLine="466"/>
        <w:contextualSpacing/>
        <w:rPr>
          <w:rFonts w:ascii="宋体" w:hAnsi="宋体"/>
          <w:bCs/>
          <w:sz w:val="24"/>
        </w:rPr>
      </w:pPr>
      <w:r>
        <w:rPr>
          <w:rFonts w:ascii="宋体" w:hAnsi="宋体" w:hint="eastAsia"/>
          <w:bCs/>
          <w:sz w:val="24"/>
        </w:rPr>
        <w:t>（二）具有数学领域坚实、宽广的理论基础和系统深入的专门</w:t>
      </w:r>
      <w:r>
        <w:rPr>
          <w:rFonts w:hint="eastAsia"/>
          <w:sz w:val="24"/>
        </w:rPr>
        <w:t>知识</w:t>
      </w:r>
      <w:r>
        <w:rPr>
          <w:rFonts w:ascii="宋体" w:hAnsi="宋体" w:hint="eastAsia"/>
          <w:bCs/>
          <w:sz w:val="24"/>
        </w:rPr>
        <w:t>；具有独立从事科学研究工作的能力，具有创造性和批判性思维，</w:t>
      </w:r>
      <w:r>
        <w:rPr>
          <w:sz w:val="24"/>
        </w:rPr>
        <w:t>严谨求实的科学态度和作风，</w:t>
      </w:r>
      <w:r>
        <w:rPr>
          <w:rFonts w:ascii="宋体" w:hAnsi="宋体" w:hint="eastAsia"/>
          <w:bCs/>
          <w:sz w:val="24"/>
        </w:rPr>
        <w:t>具有在本学科领域取得创造性学术成果的能力；熟悉学科国际发展前沿，掌握两门外语，能熟练阅读本专业外文文献，具有良好外语听说能力以及国际学术交流能力；</w:t>
      </w:r>
    </w:p>
    <w:p w:rsidR="00704CDD" w:rsidRDefault="009043E4">
      <w:pPr>
        <w:spacing w:line="400" w:lineRule="exact"/>
        <w:ind w:rightChars="-94" w:right="-191" w:firstLineChars="200" w:firstLine="466"/>
        <w:contextualSpacing/>
        <w:rPr>
          <w:sz w:val="24"/>
        </w:rPr>
      </w:pPr>
      <w:r>
        <w:rPr>
          <w:rFonts w:hint="eastAsia"/>
          <w:sz w:val="24"/>
        </w:rPr>
        <w:t>（三）积极参加文体活动，具有良好的心理素质和健康的体魄，树立正确的审美观念，形成积极的文化主体意识和创新意识，具备良好的人文素养和道德情操；</w:t>
      </w:r>
    </w:p>
    <w:p w:rsidR="00704CDD" w:rsidRDefault="009043E4">
      <w:pPr>
        <w:spacing w:line="400" w:lineRule="exact"/>
        <w:ind w:rightChars="-94" w:right="-191" w:firstLineChars="200" w:firstLine="466"/>
        <w:contextualSpacing/>
        <w:rPr>
          <w:sz w:val="24"/>
        </w:rPr>
      </w:pPr>
      <w:r>
        <w:rPr>
          <w:rFonts w:hint="eastAsia"/>
          <w:sz w:val="24"/>
        </w:rPr>
        <w:t>（四）积极参加社会实践、社会志愿服务、创新创业等活动，形成良好劳动习惯。</w:t>
      </w:r>
    </w:p>
    <w:p w:rsidR="00704CDD" w:rsidRDefault="009043E4">
      <w:pPr>
        <w:spacing w:beforeLines="50" w:before="156" w:afterLines="50" w:after="156"/>
        <w:ind w:rightChars="-94" w:right="-191"/>
        <w:outlineLvl w:val="2"/>
        <w:rPr>
          <w:b/>
          <w:kern w:val="0"/>
          <w:sz w:val="24"/>
        </w:rPr>
      </w:pPr>
      <w:bookmarkStart w:id="86" w:name="_Toc29797"/>
      <w:r>
        <w:rPr>
          <w:b/>
          <w:kern w:val="0"/>
          <w:sz w:val="24"/>
        </w:rPr>
        <w:t>二、研究方向</w:t>
      </w:r>
      <w:bookmarkEnd w:id="86"/>
    </w:p>
    <w:p w:rsidR="00704CDD" w:rsidRDefault="009043E4">
      <w:pPr>
        <w:spacing w:line="400" w:lineRule="exact"/>
        <w:ind w:rightChars="-94" w:right="-191" w:firstLineChars="200" w:firstLine="466"/>
        <w:contextualSpacing/>
        <w:rPr>
          <w:sz w:val="24"/>
        </w:rPr>
      </w:pPr>
      <w:bookmarkStart w:id="87" w:name="_Toc31167"/>
      <w:r>
        <w:rPr>
          <w:rFonts w:hint="eastAsia"/>
          <w:sz w:val="24"/>
        </w:rPr>
        <w:t>（一）</w:t>
      </w:r>
      <w:r>
        <w:rPr>
          <w:sz w:val="24"/>
        </w:rPr>
        <w:t>非线性泛函分析</w:t>
      </w:r>
      <w:r>
        <w:rPr>
          <w:sz w:val="24"/>
        </w:rPr>
        <w:t xml:space="preserve"> </w:t>
      </w:r>
    </w:p>
    <w:p w:rsidR="00704CDD" w:rsidRDefault="009043E4">
      <w:pPr>
        <w:spacing w:line="400" w:lineRule="exact"/>
        <w:ind w:rightChars="-94" w:right="-191" w:firstLineChars="200" w:firstLine="466"/>
        <w:contextualSpacing/>
        <w:rPr>
          <w:sz w:val="24"/>
        </w:rPr>
      </w:pPr>
      <w:r>
        <w:rPr>
          <w:rFonts w:hint="eastAsia"/>
          <w:sz w:val="24"/>
        </w:rPr>
        <w:t>（二）</w:t>
      </w:r>
      <w:r>
        <w:rPr>
          <w:sz w:val="24"/>
        </w:rPr>
        <w:t>偏微分方程</w:t>
      </w:r>
      <w:r>
        <w:rPr>
          <w:sz w:val="24"/>
        </w:rPr>
        <w:t xml:space="preserve"> </w:t>
      </w:r>
    </w:p>
    <w:p w:rsidR="00704CDD" w:rsidRDefault="009043E4">
      <w:pPr>
        <w:spacing w:line="400" w:lineRule="exact"/>
        <w:ind w:rightChars="-94" w:right="-191" w:firstLineChars="200" w:firstLine="466"/>
        <w:contextualSpacing/>
        <w:rPr>
          <w:sz w:val="24"/>
        </w:rPr>
      </w:pPr>
      <w:r>
        <w:rPr>
          <w:rFonts w:hint="eastAsia"/>
          <w:sz w:val="24"/>
        </w:rPr>
        <w:t>（三）</w:t>
      </w:r>
      <w:r>
        <w:rPr>
          <w:sz w:val="24"/>
        </w:rPr>
        <w:t>动力系统与</w:t>
      </w:r>
      <w:r>
        <w:rPr>
          <w:rFonts w:hint="eastAsia"/>
          <w:sz w:val="24"/>
        </w:rPr>
        <w:t>优化理论</w:t>
      </w:r>
      <w:r>
        <w:rPr>
          <w:sz w:val="24"/>
        </w:rPr>
        <w:t xml:space="preserve"> </w:t>
      </w:r>
    </w:p>
    <w:p w:rsidR="00704CDD" w:rsidRDefault="009043E4">
      <w:pPr>
        <w:spacing w:line="400" w:lineRule="exact"/>
        <w:ind w:rightChars="-94" w:right="-191" w:firstLineChars="200" w:firstLine="466"/>
        <w:contextualSpacing/>
        <w:rPr>
          <w:sz w:val="24"/>
        </w:rPr>
      </w:pPr>
      <w:r>
        <w:rPr>
          <w:rFonts w:hint="eastAsia"/>
          <w:sz w:val="24"/>
        </w:rPr>
        <w:t>（四）</w:t>
      </w:r>
      <w:r>
        <w:rPr>
          <w:sz w:val="24"/>
        </w:rPr>
        <w:t>复杂系统建模与控制</w:t>
      </w:r>
      <w:r>
        <w:rPr>
          <w:sz w:val="24"/>
        </w:rPr>
        <w:t xml:space="preserve"> </w:t>
      </w:r>
    </w:p>
    <w:p w:rsidR="00704CDD" w:rsidRDefault="009043E4">
      <w:pPr>
        <w:spacing w:line="400" w:lineRule="exact"/>
        <w:ind w:rightChars="-94" w:right="-191" w:firstLineChars="200" w:firstLine="466"/>
        <w:contextualSpacing/>
        <w:rPr>
          <w:sz w:val="24"/>
        </w:rPr>
      </w:pPr>
      <w:r>
        <w:rPr>
          <w:rFonts w:hint="eastAsia"/>
          <w:sz w:val="24"/>
        </w:rPr>
        <w:t>（五）</w:t>
      </w:r>
      <w:r>
        <w:rPr>
          <w:sz w:val="24"/>
        </w:rPr>
        <w:t>生物统计</w:t>
      </w:r>
    </w:p>
    <w:p w:rsidR="00704CDD" w:rsidRDefault="009043E4">
      <w:pPr>
        <w:spacing w:beforeLines="50" w:before="156" w:afterLines="50" w:after="156"/>
        <w:ind w:rightChars="-94" w:right="-191"/>
        <w:outlineLvl w:val="2"/>
        <w:rPr>
          <w:b/>
          <w:kern w:val="0"/>
          <w:sz w:val="24"/>
        </w:rPr>
      </w:pPr>
      <w:r>
        <w:rPr>
          <w:b/>
          <w:kern w:val="0"/>
          <w:sz w:val="24"/>
        </w:rPr>
        <w:t>三、学制及学习年限</w:t>
      </w:r>
      <w:bookmarkEnd w:id="87"/>
    </w:p>
    <w:p w:rsidR="00704CDD" w:rsidRDefault="009043E4">
      <w:pPr>
        <w:spacing w:line="400" w:lineRule="exact"/>
        <w:ind w:rightChars="-94" w:right="-191" w:firstLineChars="200" w:firstLine="466"/>
        <w:rPr>
          <w:sz w:val="24"/>
        </w:rPr>
      </w:pPr>
      <w:r>
        <w:rPr>
          <w:rFonts w:hint="eastAsia"/>
          <w:sz w:val="24"/>
        </w:rPr>
        <w:t>本科起点的数学学术学位博士研究生学制为</w:t>
      </w:r>
      <w:r>
        <w:rPr>
          <w:rFonts w:hint="eastAsia"/>
          <w:sz w:val="24"/>
        </w:rPr>
        <w:t xml:space="preserve"> 5 </w:t>
      </w:r>
      <w:r>
        <w:rPr>
          <w:rFonts w:hint="eastAsia"/>
          <w:sz w:val="24"/>
        </w:rPr>
        <w:t>年，学习年限一般为</w:t>
      </w:r>
      <w:r>
        <w:rPr>
          <w:rFonts w:hint="eastAsia"/>
          <w:sz w:val="24"/>
        </w:rPr>
        <w:t xml:space="preserve"> 5-6 </w:t>
      </w:r>
      <w:r>
        <w:rPr>
          <w:rFonts w:hint="eastAsia"/>
          <w:sz w:val="24"/>
        </w:rPr>
        <w:t>年，最长不超过</w:t>
      </w:r>
      <w:r>
        <w:rPr>
          <w:rFonts w:hint="eastAsia"/>
          <w:sz w:val="24"/>
        </w:rPr>
        <w:t xml:space="preserve"> </w:t>
      </w:r>
      <w:r>
        <w:rPr>
          <w:sz w:val="24"/>
        </w:rPr>
        <w:t>8</w:t>
      </w:r>
      <w:r>
        <w:rPr>
          <w:rFonts w:hint="eastAsia"/>
          <w:sz w:val="24"/>
        </w:rPr>
        <w:t>年。</w:t>
      </w:r>
    </w:p>
    <w:p w:rsidR="00704CDD" w:rsidRDefault="009043E4">
      <w:pPr>
        <w:spacing w:line="400" w:lineRule="exact"/>
        <w:ind w:rightChars="-94" w:right="-191" w:firstLineChars="200" w:firstLine="466"/>
        <w:rPr>
          <w:sz w:val="24"/>
        </w:rPr>
      </w:pPr>
      <w:r>
        <w:rPr>
          <w:rFonts w:hint="eastAsia"/>
          <w:sz w:val="24"/>
        </w:rPr>
        <w:t>休学创业的研究生，最长学习年限为</w:t>
      </w:r>
      <w:r>
        <w:rPr>
          <w:rFonts w:hint="eastAsia"/>
          <w:sz w:val="24"/>
        </w:rPr>
        <w:t xml:space="preserve"> 10 </w:t>
      </w:r>
      <w:r>
        <w:rPr>
          <w:rFonts w:hint="eastAsia"/>
          <w:sz w:val="24"/>
        </w:rPr>
        <w:t>年</w:t>
      </w:r>
      <w:r>
        <w:rPr>
          <w:sz w:val="24"/>
        </w:rPr>
        <w:t>。</w:t>
      </w:r>
    </w:p>
    <w:p w:rsidR="00704CDD" w:rsidRDefault="009043E4">
      <w:pPr>
        <w:spacing w:beforeLines="50" w:before="156" w:afterLines="50" w:after="156"/>
        <w:ind w:rightChars="-94" w:right="-191"/>
        <w:outlineLvl w:val="2"/>
        <w:rPr>
          <w:b/>
          <w:kern w:val="0"/>
          <w:sz w:val="24"/>
        </w:rPr>
      </w:pPr>
      <w:bookmarkStart w:id="88" w:name="_Toc32421"/>
      <w:r>
        <w:rPr>
          <w:b/>
          <w:kern w:val="0"/>
          <w:sz w:val="24"/>
        </w:rPr>
        <w:t>四、课程设置及学分要求</w:t>
      </w:r>
      <w:bookmarkEnd w:id="88"/>
    </w:p>
    <w:p w:rsidR="00704CDD" w:rsidRDefault="009043E4">
      <w:pPr>
        <w:spacing w:line="400" w:lineRule="exact"/>
        <w:ind w:rightChars="-94" w:right="-191" w:firstLineChars="200" w:firstLine="466"/>
        <w:rPr>
          <w:sz w:val="24"/>
          <w:szCs w:val="28"/>
        </w:rPr>
      </w:pPr>
      <w:r>
        <w:rPr>
          <w:sz w:val="24"/>
        </w:rPr>
        <w:t>（一）</w:t>
      </w:r>
      <w:r>
        <w:rPr>
          <w:sz w:val="24"/>
          <w:szCs w:val="28"/>
        </w:rPr>
        <w:t>学分要求</w:t>
      </w:r>
    </w:p>
    <w:p w:rsidR="00704CDD" w:rsidRDefault="009043E4">
      <w:pPr>
        <w:spacing w:line="400" w:lineRule="exact"/>
        <w:ind w:rightChars="-94" w:right="-191" w:firstLineChars="200" w:firstLine="466"/>
        <w:rPr>
          <w:sz w:val="24"/>
        </w:rPr>
      </w:pPr>
      <w:r>
        <w:rPr>
          <w:sz w:val="24"/>
        </w:rPr>
        <w:lastRenderedPageBreak/>
        <w:t>总学分数为</w:t>
      </w:r>
      <w:r>
        <w:rPr>
          <w:sz w:val="24"/>
        </w:rPr>
        <w:t>≥ 41</w:t>
      </w:r>
      <w:r>
        <w:rPr>
          <w:sz w:val="24"/>
        </w:rPr>
        <w:t>学分，其中课程</w:t>
      </w:r>
      <w:r>
        <w:rPr>
          <w:rFonts w:hint="eastAsia"/>
          <w:sz w:val="24"/>
        </w:rPr>
        <w:t>学习</w:t>
      </w:r>
      <w:r>
        <w:rPr>
          <w:sz w:val="24"/>
        </w:rPr>
        <w:t>学分</w:t>
      </w:r>
      <w:r>
        <w:rPr>
          <w:sz w:val="24"/>
        </w:rPr>
        <w:t>≥ 34</w:t>
      </w:r>
      <w:r>
        <w:rPr>
          <w:sz w:val="24"/>
        </w:rPr>
        <w:t>学分，必修环节学分为</w:t>
      </w:r>
      <w:r>
        <w:rPr>
          <w:sz w:val="24"/>
        </w:rPr>
        <w:t>7</w:t>
      </w:r>
      <w:r>
        <w:rPr>
          <w:sz w:val="24"/>
        </w:rPr>
        <w:t>学分。所修课程包括公共学位课、专业学位课和选修课，其中公共学位课</w:t>
      </w:r>
      <w:r>
        <w:rPr>
          <w:sz w:val="24"/>
        </w:rPr>
        <w:t>≥ 6</w:t>
      </w:r>
      <w:r>
        <w:rPr>
          <w:sz w:val="24"/>
        </w:rPr>
        <w:t>学分，专业学位课</w:t>
      </w:r>
      <w:r>
        <w:rPr>
          <w:sz w:val="24"/>
        </w:rPr>
        <w:t>≥ 18</w:t>
      </w:r>
      <w:r>
        <w:rPr>
          <w:sz w:val="24"/>
        </w:rPr>
        <w:t>学分，选修课</w:t>
      </w:r>
      <w:r>
        <w:rPr>
          <w:sz w:val="24"/>
        </w:rPr>
        <w:t>≥10</w:t>
      </w:r>
      <w:r>
        <w:rPr>
          <w:sz w:val="24"/>
        </w:rPr>
        <w:t>学分。必修环节包括：实践环节</w:t>
      </w:r>
      <w:r>
        <w:rPr>
          <w:sz w:val="24"/>
        </w:rPr>
        <w:t>5</w:t>
      </w:r>
      <w:r>
        <w:rPr>
          <w:sz w:val="24"/>
        </w:rPr>
        <w:t>学分、学术活动</w:t>
      </w:r>
      <w:r>
        <w:rPr>
          <w:sz w:val="24"/>
        </w:rPr>
        <w:t>1</w:t>
      </w:r>
      <w:r>
        <w:rPr>
          <w:sz w:val="24"/>
        </w:rPr>
        <w:t>学分、选题报告及中期考核</w:t>
      </w:r>
      <w:r>
        <w:rPr>
          <w:sz w:val="24"/>
        </w:rPr>
        <w:t>1</w:t>
      </w:r>
      <w:r>
        <w:rPr>
          <w:sz w:val="24"/>
        </w:rPr>
        <w:t>学分。</w:t>
      </w:r>
    </w:p>
    <w:p w:rsidR="00704CDD" w:rsidRDefault="009043E4">
      <w:pPr>
        <w:spacing w:line="400" w:lineRule="exact"/>
        <w:ind w:rightChars="-94" w:right="-191" w:firstLineChars="200" w:firstLine="466"/>
        <w:rPr>
          <w:sz w:val="24"/>
          <w:szCs w:val="28"/>
        </w:rPr>
      </w:pPr>
      <w:r>
        <w:rPr>
          <w:sz w:val="24"/>
        </w:rPr>
        <w:t>（</w:t>
      </w:r>
      <w:r>
        <w:rPr>
          <w:rFonts w:hint="eastAsia"/>
          <w:sz w:val="24"/>
        </w:rPr>
        <w:t>二</w:t>
      </w:r>
      <w:r>
        <w:rPr>
          <w:sz w:val="24"/>
        </w:rPr>
        <w:t>）</w:t>
      </w:r>
      <w:r>
        <w:rPr>
          <w:sz w:val="24"/>
          <w:szCs w:val="28"/>
        </w:rPr>
        <w:t>课程设置</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43"/>
        <w:gridCol w:w="1421"/>
        <w:gridCol w:w="1277"/>
        <w:gridCol w:w="714"/>
        <w:gridCol w:w="702"/>
        <w:gridCol w:w="427"/>
        <w:gridCol w:w="707"/>
        <w:gridCol w:w="1134"/>
        <w:gridCol w:w="709"/>
      </w:tblGrid>
      <w:tr w:rsidR="00704CDD" w:rsidTr="00873D68">
        <w:trPr>
          <w:trHeight w:val="300"/>
          <w:tblHeader/>
          <w:jc w:val="center"/>
        </w:trPr>
        <w:tc>
          <w:tcPr>
            <w:tcW w:w="708" w:type="dxa"/>
            <w:vAlign w:val="center"/>
          </w:tcPr>
          <w:p w:rsidR="00704CDD" w:rsidRDefault="009043E4">
            <w:pPr>
              <w:jc w:val="center"/>
              <w:rPr>
                <w:b/>
                <w:bCs/>
                <w:sz w:val="24"/>
              </w:rPr>
            </w:pPr>
            <w:r>
              <w:rPr>
                <w:b/>
                <w:bCs/>
                <w:sz w:val="24"/>
              </w:rPr>
              <w:t>课程</w:t>
            </w:r>
            <w:r>
              <w:rPr>
                <w:rFonts w:hint="eastAsia"/>
                <w:b/>
                <w:bCs/>
                <w:sz w:val="24"/>
              </w:rPr>
              <w:t xml:space="preserve"> </w:t>
            </w:r>
            <w:r>
              <w:rPr>
                <w:b/>
                <w:bCs/>
                <w:sz w:val="24"/>
              </w:rPr>
              <w:t xml:space="preserve">  </w:t>
            </w:r>
            <w:r>
              <w:rPr>
                <w:b/>
                <w:bCs/>
                <w:sz w:val="24"/>
              </w:rPr>
              <w:t>类别</w:t>
            </w:r>
          </w:p>
        </w:tc>
        <w:tc>
          <w:tcPr>
            <w:tcW w:w="843" w:type="dxa"/>
            <w:vAlign w:val="center"/>
          </w:tcPr>
          <w:p w:rsidR="00704CDD" w:rsidRDefault="009043E4">
            <w:pPr>
              <w:jc w:val="center"/>
              <w:rPr>
                <w:b/>
                <w:bCs/>
                <w:sz w:val="24"/>
              </w:rPr>
            </w:pPr>
            <w:r>
              <w:rPr>
                <w:rFonts w:hint="eastAsia"/>
                <w:b/>
                <w:bCs/>
                <w:sz w:val="24"/>
              </w:rPr>
              <w:t>课程</w:t>
            </w:r>
            <w:r>
              <w:rPr>
                <w:rFonts w:hint="eastAsia"/>
                <w:b/>
                <w:bCs/>
                <w:sz w:val="24"/>
              </w:rPr>
              <w:t xml:space="preserve"> </w:t>
            </w:r>
            <w:r>
              <w:rPr>
                <w:b/>
                <w:bCs/>
                <w:sz w:val="24"/>
              </w:rPr>
              <w:t xml:space="preserve"> </w:t>
            </w:r>
            <w:r>
              <w:rPr>
                <w:rFonts w:hint="eastAsia"/>
                <w:b/>
                <w:bCs/>
                <w:sz w:val="24"/>
              </w:rPr>
              <w:t>类型</w:t>
            </w:r>
          </w:p>
        </w:tc>
        <w:tc>
          <w:tcPr>
            <w:tcW w:w="1421" w:type="dxa"/>
            <w:vAlign w:val="center"/>
          </w:tcPr>
          <w:p w:rsidR="00704CDD" w:rsidRDefault="009043E4">
            <w:pPr>
              <w:jc w:val="center"/>
              <w:rPr>
                <w:b/>
                <w:bCs/>
                <w:sz w:val="24"/>
              </w:rPr>
            </w:pPr>
            <w:r>
              <w:rPr>
                <w:b/>
                <w:bCs/>
                <w:sz w:val="24"/>
              </w:rPr>
              <w:t>课程编号</w:t>
            </w:r>
          </w:p>
        </w:tc>
        <w:tc>
          <w:tcPr>
            <w:tcW w:w="1277" w:type="dxa"/>
            <w:vAlign w:val="center"/>
          </w:tcPr>
          <w:p w:rsidR="00704CDD" w:rsidRDefault="009043E4">
            <w:pPr>
              <w:jc w:val="center"/>
              <w:rPr>
                <w:b/>
                <w:bCs/>
                <w:sz w:val="24"/>
              </w:rPr>
            </w:pPr>
            <w:r>
              <w:rPr>
                <w:b/>
                <w:bCs/>
                <w:sz w:val="24"/>
              </w:rPr>
              <w:t>课程名称</w:t>
            </w:r>
          </w:p>
        </w:tc>
        <w:tc>
          <w:tcPr>
            <w:tcW w:w="714" w:type="dxa"/>
            <w:vAlign w:val="center"/>
          </w:tcPr>
          <w:p w:rsidR="00704CDD" w:rsidRDefault="009043E4">
            <w:pPr>
              <w:ind w:leftChars="-51" w:left="-102" w:rightChars="-52" w:right="-106" w:hangingChars="1" w:hanging="2"/>
              <w:jc w:val="center"/>
              <w:rPr>
                <w:b/>
                <w:bCs/>
                <w:sz w:val="24"/>
              </w:rPr>
            </w:pPr>
            <w:r>
              <w:rPr>
                <w:rFonts w:hint="eastAsia"/>
                <w:b/>
                <w:bCs/>
                <w:sz w:val="24"/>
              </w:rPr>
              <w:t>理论</w:t>
            </w:r>
          </w:p>
          <w:p w:rsidR="00704CDD" w:rsidRDefault="009043E4">
            <w:pPr>
              <w:ind w:leftChars="-51" w:left="-102" w:rightChars="-52" w:right="-106" w:hangingChars="1" w:hanging="2"/>
              <w:jc w:val="center"/>
              <w:rPr>
                <w:b/>
                <w:bCs/>
                <w:sz w:val="24"/>
              </w:rPr>
            </w:pPr>
            <w:r>
              <w:rPr>
                <w:b/>
                <w:bCs/>
                <w:sz w:val="24"/>
              </w:rPr>
              <w:t>学时</w:t>
            </w:r>
          </w:p>
        </w:tc>
        <w:tc>
          <w:tcPr>
            <w:tcW w:w="702" w:type="dxa"/>
          </w:tcPr>
          <w:p w:rsidR="00704CDD" w:rsidRDefault="009043E4">
            <w:pPr>
              <w:tabs>
                <w:tab w:val="left" w:pos="180"/>
              </w:tabs>
              <w:ind w:rightChars="-116" w:right="-235"/>
              <w:rPr>
                <w:b/>
                <w:bCs/>
                <w:sz w:val="24"/>
              </w:rPr>
            </w:pPr>
            <w:r>
              <w:rPr>
                <w:rFonts w:hint="eastAsia"/>
                <w:b/>
                <w:bCs/>
                <w:sz w:val="24"/>
              </w:rPr>
              <w:t>实验</w:t>
            </w:r>
          </w:p>
          <w:p w:rsidR="00704CDD" w:rsidRDefault="009043E4">
            <w:pPr>
              <w:tabs>
                <w:tab w:val="left" w:pos="180"/>
              </w:tabs>
              <w:ind w:rightChars="-116" w:right="-235"/>
              <w:rPr>
                <w:b/>
                <w:bCs/>
                <w:sz w:val="24"/>
              </w:rPr>
            </w:pPr>
            <w:r>
              <w:rPr>
                <w:rFonts w:hint="eastAsia"/>
                <w:b/>
                <w:bCs/>
                <w:sz w:val="24"/>
              </w:rPr>
              <w:t>课时</w:t>
            </w:r>
          </w:p>
        </w:tc>
        <w:tc>
          <w:tcPr>
            <w:tcW w:w="427" w:type="dxa"/>
            <w:vAlign w:val="center"/>
          </w:tcPr>
          <w:p w:rsidR="00704CDD" w:rsidRDefault="009043E4">
            <w:pPr>
              <w:ind w:rightChars="-116" w:right="-235"/>
              <w:rPr>
                <w:b/>
                <w:bCs/>
                <w:sz w:val="24"/>
              </w:rPr>
            </w:pPr>
            <w:r>
              <w:rPr>
                <w:b/>
                <w:bCs/>
                <w:sz w:val="24"/>
              </w:rPr>
              <w:t>学</w:t>
            </w:r>
          </w:p>
          <w:p w:rsidR="00704CDD" w:rsidRDefault="009043E4">
            <w:pPr>
              <w:ind w:rightChars="-116" w:right="-235"/>
              <w:rPr>
                <w:b/>
                <w:bCs/>
                <w:sz w:val="24"/>
              </w:rPr>
            </w:pPr>
            <w:r>
              <w:rPr>
                <w:b/>
                <w:bCs/>
                <w:sz w:val="24"/>
              </w:rPr>
              <w:t>分</w:t>
            </w:r>
          </w:p>
        </w:tc>
        <w:tc>
          <w:tcPr>
            <w:tcW w:w="707" w:type="dxa"/>
            <w:vAlign w:val="center"/>
          </w:tcPr>
          <w:p w:rsidR="00704CDD" w:rsidRDefault="009043E4">
            <w:pPr>
              <w:jc w:val="center"/>
              <w:rPr>
                <w:b/>
                <w:bCs/>
                <w:sz w:val="24"/>
              </w:rPr>
            </w:pPr>
            <w:r>
              <w:rPr>
                <w:b/>
                <w:bCs/>
                <w:sz w:val="24"/>
              </w:rPr>
              <w:t>开课学期</w:t>
            </w:r>
          </w:p>
        </w:tc>
        <w:tc>
          <w:tcPr>
            <w:tcW w:w="1134" w:type="dxa"/>
            <w:vAlign w:val="center"/>
          </w:tcPr>
          <w:p w:rsidR="00704CDD" w:rsidRDefault="009043E4">
            <w:pPr>
              <w:jc w:val="center"/>
              <w:rPr>
                <w:b/>
                <w:bCs/>
                <w:sz w:val="24"/>
              </w:rPr>
            </w:pPr>
            <w:r>
              <w:rPr>
                <w:b/>
                <w:bCs/>
                <w:sz w:val="24"/>
              </w:rPr>
              <w:t>开课</w:t>
            </w:r>
          </w:p>
          <w:p w:rsidR="00704CDD" w:rsidRDefault="009043E4">
            <w:pPr>
              <w:jc w:val="center"/>
              <w:rPr>
                <w:b/>
                <w:bCs/>
                <w:sz w:val="24"/>
              </w:rPr>
            </w:pPr>
            <w:r>
              <w:rPr>
                <w:b/>
                <w:bCs/>
                <w:sz w:val="24"/>
              </w:rPr>
              <w:t>单位</w:t>
            </w:r>
          </w:p>
        </w:tc>
        <w:tc>
          <w:tcPr>
            <w:tcW w:w="709" w:type="dxa"/>
            <w:vAlign w:val="center"/>
          </w:tcPr>
          <w:p w:rsidR="00704CDD" w:rsidRDefault="009043E4">
            <w:pPr>
              <w:rPr>
                <w:b/>
                <w:bCs/>
                <w:sz w:val="24"/>
              </w:rPr>
            </w:pPr>
            <w:r>
              <w:rPr>
                <w:b/>
                <w:bCs/>
                <w:sz w:val="24"/>
              </w:rPr>
              <w:t>备注</w:t>
            </w:r>
          </w:p>
        </w:tc>
      </w:tr>
      <w:tr w:rsidR="00704CDD" w:rsidTr="00873D68">
        <w:trPr>
          <w:trHeight w:val="732"/>
          <w:jc w:val="center"/>
        </w:trPr>
        <w:tc>
          <w:tcPr>
            <w:tcW w:w="708" w:type="dxa"/>
            <w:vMerge w:val="restart"/>
            <w:vAlign w:val="center"/>
          </w:tcPr>
          <w:p w:rsidR="00704CDD" w:rsidRDefault="009043E4">
            <w:pPr>
              <w:jc w:val="center"/>
              <w:rPr>
                <w:sz w:val="22"/>
                <w:szCs w:val="22"/>
              </w:rPr>
            </w:pPr>
            <w:r>
              <w:rPr>
                <w:sz w:val="22"/>
                <w:szCs w:val="22"/>
              </w:rPr>
              <w:t>公共</w:t>
            </w:r>
          </w:p>
          <w:p w:rsidR="00704CDD" w:rsidRDefault="009043E4">
            <w:pPr>
              <w:jc w:val="center"/>
              <w:rPr>
                <w:sz w:val="22"/>
                <w:szCs w:val="22"/>
              </w:rPr>
            </w:pPr>
            <w:r>
              <w:rPr>
                <w:sz w:val="22"/>
                <w:szCs w:val="22"/>
              </w:rPr>
              <w:t>学位课</w:t>
            </w:r>
          </w:p>
          <w:p w:rsidR="00704CDD" w:rsidRDefault="009043E4">
            <w:pPr>
              <w:jc w:val="center"/>
              <w:rPr>
                <w:sz w:val="22"/>
                <w:szCs w:val="22"/>
              </w:rPr>
            </w:pPr>
            <w:r>
              <w:rPr>
                <w:sz w:val="22"/>
                <w:szCs w:val="22"/>
              </w:rPr>
              <w:t>( 6</w:t>
            </w:r>
            <w:r>
              <w:rPr>
                <w:sz w:val="22"/>
                <w:szCs w:val="22"/>
              </w:rPr>
              <w:t>学分</w:t>
            </w:r>
            <w:r>
              <w:rPr>
                <w:sz w:val="22"/>
                <w:szCs w:val="22"/>
              </w:rPr>
              <w:t>)</w:t>
            </w:r>
          </w:p>
        </w:tc>
        <w:tc>
          <w:tcPr>
            <w:tcW w:w="843" w:type="dxa"/>
            <w:vMerge w:val="restart"/>
            <w:vAlign w:val="center"/>
          </w:tcPr>
          <w:p w:rsidR="00704CDD" w:rsidRDefault="009043E4">
            <w:pPr>
              <w:jc w:val="center"/>
              <w:rPr>
                <w:sz w:val="22"/>
                <w:szCs w:val="22"/>
              </w:rPr>
            </w:pPr>
            <w:r>
              <w:rPr>
                <w:sz w:val="22"/>
                <w:szCs w:val="22"/>
              </w:rPr>
              <w:t>外语</w:t>
            </w:r>
          </w:p>
          <w:p w:rsidR="00704CDD" w:rsidRDefault="009043E4">
            <w:pPr>
              <w:jc w:val="center"/>
              <w:rPr>
                <w:sz w:val="22"/>
                <w:szCs w:val="22"/>
              </w:rPr>
            </w:pPr>
            <w:r>
              <w:rPr>
                <w:sz w:val="22"/>
                <w:szCs w:val="22"/>
              </w:rPr>
              <w:t>(4</w:t>
            </w:r>
            <w:r>
              <w:rPr>
                <w:sz w:val="22"/>
                <w:szCs w:val="22"/>
              </w:rPr>
              <w:t>学分</w:t>
            </w:r>
            <w:r>
              <w:rPr>
                <w:sz w:val="22"/>
                <w:szCs w:val="22"/>
              </w:rPr>
              <w:t>)</w:t>
            </w:r>
          </w:p>
        </w:tc>
        <w:tc>
          <w:tcPr>
            <w:tcW w:w="1421" w:type="dxa"/>
            <w:vAlign w:val="center"/>
          </w:tcPr>
          <w:p w:rsidR="00704CDD" w:rsidRDefault="009043E4">
            <w:pPr>
              <w:jc w:val="center"/>
              <w:rPr>
                <w:sz w:val="22"/>
                <w:szCs w:val="22"/>
              </w:rPr>
            </w:pPr>
            <w:r>
              <w:rPr>
                <w:sz w:val="22"/>
                <w:szCs w:val="22"/>
              </w:rPr>
              <w:t>01821058</w:t>
            </w:r>
          </w:p>
        </w:tc>
        <w:tc>
          <w:tcPr>
            <w:tcW w:w="1277" w:type="dxa"/>
            <w:vAlign w:val="center"/>
          </w:tcPr>
          <w:p w:rsidR="00704CDD" w:rsidRDefault="009043E4">
            <w:pPr>
              <w:jc w:val="center"/>
              <w:rPr>
                <w:sz w:val="22"/>
                <w:szCs w:val="22"/>
              </w:rPr>
            </w:pPr>
            <w:r>
              <w:rPr>
                <w:sz w:val="22"/>
                <w:szCs w:val="22"/>
              </w:rPr>
              <w:t>英语演讲</w:t>
            </w:r>
          </w:p>
        </w:tc>
        <w:tc>
          <w:tcPr>
            <w:tcW w:w="714" w:type="dxa"/>
            <w:vAlign w:val="center"/>
          </w:tcPr>
          <w:p w:rsidR="00704CDD" w:rsidRDefault="009043E4">
            <w:pPr>
              <w:jc w:val="center"/>
              <w:rPr>
                <w:sz w:val="22"/>
                <w:szCs w:val="22"/>
              </w:rPr>
            </w:pPr>
            <w:r>
              <w:rPr>
                <w:sz w:val="22"/>
                <w:szCs w:val="22"/>
              </w:rPr>
              <w:t>36</w:t>
            </w:r>
          </w:p>
        </w:tc>
        <w:tc>
          <w:tcPr>
            <w:tcW w:w="702" w:type="dxa"/>
          </w:tcPr>
          <w:p w:rsidR="00704CDD" w:rsidRDefault="00704CDD">
            <w:pPr>
              <w:jc w:val="center"/>
              <w:rPr>
                <w:sz w:val="22"/>
                <w:szCs w:val="22"/>
              </w:rPr>
            </w:pPr>
          </w:p>
        </w:tc>
        <w:tc>
          <w:tcPr>
            <w:tcW w:w="427" w:type="dxa"/>
            <w:vAlign w:val="center"/>
          </w:tcPr>
          <w:p w:rsidR="00704CDD" w:rsidRDefault="009043E4">
            <w:pPr>
              <w:jc w:val="center"/>
              <w:rPr>
                <w:sz w:val="22"/>
                <w:szCs w:val="22"/>
              </w:rPr>
            </w:pPr>
            <w:r>
              <w:rPr>
                <w:sz w:val="22"/>
                <w:szCs w:val="22"/>
              </w:rPr>
              <w:t>2</w:t>
            </w:r>
          </w:p>
        </w:tc>
        <w:tc>
          <w:tcPr>
            <w:tcW w:w="707" w:type="dxa"/>
            <w:vAlign w:val="center"/>
          </w:tcPr>
          <w:p w:rsidR="00704CDD" w:rsidRDefault="009043E4">
            <w:pPr>
              <w:jc w:val="center"/>
              <w:rPr>
                <w:sz w:val="22"/>
                <w:szCs w:val="22"/>
              </w:rPr>
            </w:pPr>
            <w:r>
              <w:rPr>
                <w:sz w:val="22"/>
                <w:szCs w:val="22"/>
              </w:rPr>
              <w:t>2</w:t>
            </w:r>
          </w:p>
        </w:tc>
        <w:tc>
          <w:tcPr>
            <w:tcW w:w="1134" w:type="dxa"/>
            <w:vAlign w:val="center"/>
          </w:tcPr>
          <w:p w:rsidR="00704CDD" w:rsidRDefault="009043E4" w:rsidP="00873D68">
            <w:pPr>
              <w:jc w:val="center"/>
              <w:rPr>
                <w:sz w:val="22"/>
                <w:szCs w:val="22"/>
              </w:rPr>
            </w:pPr>
            <w:r>
              <w:rPr>
                <w:sz w:val="22"/>
                <w:szCs w:val="22"/>
              </w:rPr>
              <w:t>外国语</w:t>
            </w:r>
          </w:p>
          <w:p w:rsidR="00704CDD" w:rsidRDefault="009043E4" w:rsidP="00873D68">
            <w:pPr>
              <w:jc w:val="center"/>
              <w:rPr>
                <w:sz w:val="22"/>
                <w:szCs w:val="22"/>
              </w:rPr>
            </w:pPr>
            <w:r>
              <w:rPr>
                <w:sz w:val="22"/>
                <w:szCs w:val="22"/>
              </w:rPr>
              <w:t>学院</w:t>
            </w:r>
          </w:p>
        </w:tc>
        <w:tc>
          <w:tcPr>
            <w:tcW w:w="709" w:type="dxa"/>
            <w:vAlign w:val="center"/>
          </w:tcPr>
          <w:p w:rsidR="00704CDD" w:rsidRDefault="009043E4">
            <w:pPr>
              <w:jc w:val="center"/>
              <w:rPr>
                <w:sz w:val="22"/>
                <w:szCs w:val="22"/>
              </w:rPr>
            </w:pPr>
            <w:r>
              <w:rPr>
                <w:sz w:val="22"/>
                <w:szCs w:val="22"/>
              </w:rPr>
              <w:t xml:space="preserve">  </w:t>
            </w:r>
          </w:p>
        </w:tc>
      </w:tr>
      <w:tr w:rsidR="00704CDD" w:rsidTr="00873D68">
        <w:trPr>
          <w:trHeight w:val="732"/>
          <w:jc w:val="center"/>
        </w:trPr>
        <w:tc>
          <w:tcPr>
            <w:tcW w:w="708" w:type="dxa"/>
            <w:vMerge/>
            <w:vAlign w:val="center"/>
          </w:tcPr>
          <w:p w:rsidR="00704CDD" w:rsidRDefault="00704CDD">
            <w:pPr>
              <w:jc w:val="center"/>
              <w:rPr>
                <w:sz w:val="22"/>
                <w:szCs w:val="22"/>
              </w:rPr>
            </w:pPr>
          </w:p>
        </w:tc>
        <w:tc>
          <w:tcPr>
            <w:tcW w:w="843" w:type="dxa"/>
            <w:vMerge/>
            <w:vAlign w:val="center"/>
          </w:tcPr>
          <w:p w:rsidR="00704CDD" w:rsidRDefault="00704CDD">
            <w:pPr>
              <w:jc w:val="center"/>
              <w:rPr>
                <w:sz w:val="22"/>
                <w:szCs w:val="22"/>
              </w:rPr>
            </w:pPr>
          </w:p>
        </w:tc>
        <w:tc>
          <w:tcPr>
            <w:tcW w:w="1421" w:type="dxa"/>
            <w:vAlign w:val="center"/>
          </w:tcPr>
          <w:p w:rsidR="00704CDD" w:rsidRDefault="009043E4">
            <w:pPr>
              <w:jc w:val="center"/>
              <w:rPr>
                <w:sz w:val="22"/>
                <w:szCs w:val="22"/>
              </w:rPr>
            </w:pPr>
            <w:r>
              <w:rPr>
                <w:sz w:val="22"/>
                <w:szCs w:val="22"/>
              </w:rPr>
              <w:t>01821059</w:t>
            </w:r>
          </w:p>
        </w:tc>
        <w:tc>
          <w:tcPr>
            <w:tcW w:w="1277" w:type="dxa"/>
            <w:vAlign w:val="center"/>
          </w:tcPr>
          <w:p w:rsidR="00704CDD" w:rsidRDefault="009043E4">
            <w:pPr>
              <w:jc w:val="center"/>
              <w:rPr>
                <w:sz w:val="22"/>
                <w:szCs w:val="22"/>
              </w:rPr>
            </w:pPr>
            <w:r>
              <w:rPr>
                <w:sz w:val="22"/>
                <w:szCs w:val="22"/>
              </w:rPr>
              <w:t>科技英语阅读与写作</w:t>
            </w:r>
          </w:p>
        </w:tc>
        <w:tc>
          <w:tcPr>
            <w:tcW w:w="714" w:type="dxa"/>
            <w:vAlign w:val="center"/>
          </w:tcPr>
          <w:p w:rsidR="00704CDD" w:rsidRDefault="009043E4">
            <w:pPr>
              <w:jc w:val="center"/>
              <w:rPr>
                <w:sz w:val="22"/>
                <w:szCs w:val="22"/>
              </w:rPr>
            </w:pPr>
            <w:r>
              <w:rPr>
                <w:sz w:val="22"/>
                <w:szCs w:val="22"/>
              </w:rPr>
              <w:t>36</w:t>
            </w:r>
          </w:p>
        </w:tc>
        <w:tc>
          <w:tcPr>
            <w:tcW w:w="702" w:type="dxa"/>
          </w:tcPr>
          <w:p w:rsidR="00704CDD" w:rsidRDefault="00704CDD">
            <w:pPr>
              <w:jc w:val="center"/>
              <w:rPr>
                <w:sz w:val="22"/>
                <w:szCs w:val="22"/>
              </w:rPr>
            </w:pPr>
          </w:p>
        </w:tc>
        <w:tc>
          <w:tcPr>
            <w:tcW w:w="427" w:type="dxa"/>
            <w:vAlign w:val="center"/>
          </w:tcPr>
          <w:p w:rsidR="00704CDD" w:rsidRDefault="009043E4">
            <w:pPr>
              <w:jc w:val="center"/>
              <w:rPr>
                <w:sz w:val="22"/>
                <w:szCs w:val="22"/>
              </w:rPr>
            </w:pPr>
            <w:r>
              <w:rPr>
                <w:sz w:val="22"/>
                <w:szCs w:val="22"/>
              </w:rPr>
              <w:t>2</w:t>
            </w:r>
          </w:p>
        </w:tc>
        <w:tc>
          <w:tcPr>
            <w:tcW w:w="707" w:type="dxa"/>
            <w:vAlign w:val="center"/>
          </w:tcPr>
          <w:p w:rsidR="00704CDD" w:rsidRDefault="009043E4">
            <w:pPr>
              <w:jc w:val="center"/>
              <w:rPr>
                <w:sz w:val="22"/>
                <w:szCs w:val="22"/>
              </w:rPr>
            </w:pPr>
            <w:r>
              <w:rPr>
                <w:sz w:val="22"/>
                <w:szCs w:val="22"/>
              </w:rPr>
              <w:t>1</w:t>
            </w:r>
          </w:p>
        </w:tc>
        <w:tc>
          <w:tcPr>
            <w:tcW w:w="1134" w:type="dxa"/>
            <w:vAlign w:val="center"/>
          </w:tcPr>
          <w:p w:rsidR="00704CDD" w:rsidRDefault="009043E4" w:rsidP="00873D68">
            <w:pPr>
              <w:jc w:val="center"/>
              <w:rPr>
                <w:sz w:val="22"/>
                <w:szCs w:val="22"/>
              </w:rPr>
            </w:pPr>
            <w:r>
              <w:rPr>
                <w:sz w:val="22"/>
                <w:szCs w:val="22"/>
              </w:rPr>
              <w:t>外国语</w:t>
            </w:r>
          </w:p>
          <w:p w:rsidR="00704CDD" w:rsidRDefault="009043E4" w:rsidP="00873D68">
            <w:pPr>
              <w:jc w:val="center"/>
              <w:rPr>
                <w:sz w:val="22"/>
                <w:szCs w:val="22"/>
              </w:rPr>
            </w:pPr>
            <w:r>
              <w:rPr>
                <w:sz w:val="22"/>
                <w:szCs w:val="22"/>
              </w:rPr>
              <w:t>学院</w:t>
            </w:r>
          </w:p>
        </w:tc>
        <w:tc>
          <w:tcPr>
            <w:tcW w:w="709" w:type="dxa"/>
            <w:vAlign w:val="center"/>
          </w:tcPr>
          <w:p w:rsidR="00704CDD" w:rsidRDefault="00704CDD">
            <w:pPr>
              <w:jc w:val="center"/>
              <w:rPr>
                <w:sz w:val="22"/>
                <w:szCs w:val="22"/>
              </w:rPr>
            </w:pPr>
          </w:p>
        </w:tc>
      </w:tr>
      <w:tr w:rsidR="00704CDD" w:rsidTr="00873D68">
        <w:trPr>
          <w:trHeight w:val="300"/>
          <w:jc w:val="center"/>
        </w:trPr>
        <w:tc>
          <w:tcPr>
            <w:tcW w:w="708" w:type="dxa"/>
            <w:vMerge/>
            <w:vAlign w:val="center"/>
          </w:tcPr>
          <w:p w:rsidR="00704CDD" w:rsidRDefault="00704CDD">
            <w:pPr>
              <w:jc w:val="center"/>
              <w:rPr>
                <w:sz w:val="22"/>
                <w:szCs w:val="22"/>
              </w:rPr>
            </w:pPr>
          </w:p>
        </w:tc>
        <w:tc>
          <w:tcPr>
            <w:tcW w:w="843" w:type="dxa"/>
            <w:vAlign w:val="center"/>
          </w:tcPr>
          <w:p w:rsidR="00704CDD" w:rsidRDefault="009043E4">
            <w:pPr>
              <w:jc w:val="center"/>
              <w:rPr>
                <w:sz w:val="22"/>
                <w:szCs w:val="22"/>
              </w:rPr>
            </w:pPr>
            <w:r>
              <w:rPr>
                <w:sz w:val="22"/>
                <w:szCs w:val="22"/>
              </w:rPr>
              <w:t>思政</w:t>
            </w:r>
          </w:p>
          <w:p w:rsidR="00704CDD" w:rsidRDefault="009043E4">
            <w:pPr>
              <w:jc w:val="center"/>
              <w:rPr>
                <w:sz w:val="22"/>
                <w:szCs w:val="22"/>
              </w:rPr>
            </w:pPr>
            <w:r>
              <w:rPr>
                <w:sz w:val="22"/>
                <w:szCs w:val="22"/>
              </w:rPr>
              <w:t>( 2</w:t>
            </w:r>
            <w:r>
              <w:rPr>
                <w:sz w:val="22"/>
                <w:szCs w:val="22"/>
              </w:rPr>
              <w:t>学分</w:t>
            </w:r>
            <w:r>
              <w:rPr>
                <w:sz w:val="22"/>
                <w:szCs w:val="22"/>
              </w:rPr>
              <w:t>)</w:t>
            </w:r>
          </w:p>
        </w:tc>
        <w:tc>
          <w:tcPr>
            <w:tcW w:w="1421" w:type="dxa"/>
            <w:vAlign w:val="center"/>
          </w:tcPr>
          <w:p w:rsidR="00704CDD" w:rsidRDefault="009043E4">
            <w:pPr>
              <w:jc w:val="center"/>
              <w:rPr>
                <w:sz w:val="22"/>
                <w:szCs w:val="22"/>
              </w:rPr>
            </w:pPr>
            <w:r>
              <w:rPr>
                <w:sz w:val="22"/>
                <w:szCs w:val="22"/>
              </w:rPr>
              <w:t>02111008</w:t>
            </w:r>
          </w:p>
        </w:tc>
        <w:tc>
          <w:tcPr>
            <w:tcW w:w="1277" w:type="dxa"/>
            <w:vAlign w:val="center"/>
          </w:tcPr>
          <w:p w:rsidR="00704CDD" w:rsidRDefault="009043E4">
            <w:pPr>
              <w:jc w:val="center"/>
              <w:rPr>
                <w:sz w:val="22"/>
                <w:szCs w:val="22"/>
              </w:rPr>
            </w:pPr>
            <w:r>
              <w:rPr>
                <w:sz w:val="22"/>
                <w:szCs w:val="22"/>
              </w:rPr>
              <w:t>中国马克思主义与当代</w:t>
            </w:r>
          </w:p>
        </w:tc>
        <w:tc>
          <w:tcPr>
            <w:tcW w:w="714" w:type="dxa"/>
            <w:vAlign w:val="center"/>
          </w:tcPr>
          <w:p w:rsidR="00704CDD" w:rsidRDefault="009043E4">
            <w:pPr>
              <w:jc w:val="center"/>
              <w:rPr>
                <w:sz w:val="22"/>
                <w:szCs w:val="22"/>
              </w:rPr>
            </w:pPr>
            <w:r>
              <w:rPr>
                <w:sz w:val="22"/>
                <w:szCs w:val="22"/>
              </w:rPr>
              <w:t>36</w:t>
            </w:r>
          </w:p>
        </w:tc>
        <w:tc>
          <w:tcPr>
            <w:tcW w:w="702" w:type="dxa"/>
          </w:tcPr>
          <w:p w:rsidR="00704CDD" w:rsidRDefault="00704CDD">
            <w:pPr>
              <w:jc w:val="center"/>
              <w:rPr>
                <w:sz w:val="22"/>
                <w:szCs w:val="22"/>
              </w:rPr>
            </w:pPr>
          </w:p>
        </w:tc>
        <w:tc>
          <w:tcPr>
            <w:tcW w:w="427" w:type="dxa"/>
            <w:vAlign w:val="center"/>
          </w:tcPr>
          <w:p w:rsidR="00704CDD" w:rsidRDefault="009043E4">
            <w:pPr>
              <w:jc w:val="center"/>
              <w:rPr>
                <w:sz w:val="22"/>
                <w:szCs w:val="22"/>
              </w:rPr>
            </w:pPr>
            <w:r>
              <w:rPr>
                <w:sz w:val="22"/>
                <w:szCs w:val="22"/>
              </w:rPr>
              <w:t>2</w:t>
            </w:r>
          </w:p>
        </w:tc>
        <w:tc>
          <w:tcPr>
            <w:tcW w:w="707" w:type="dxa"/>
            <w:vAlign w:val="center"/>
          </w:tcPr>
          <w:p w:rsidR="00704CDD" w:rsidRDefault="009043E4">
            <w:pPr>
              <w:jc w:val="center"/>
              <w:rPr>
                <w:sz w:val="22"/>
                <w:szCs w:val="22"/>
              </w:rPr>
            </w:pPr>
            <w:r>
              <w:rPr>
                <w:sz w:val="22"/>
                <w:szCs w:val="22"/>
              </w:rPr>
              <w:t>1</w:t>
            </w:r>
          </w:p>
        </w:tc>
        <w:tc>
          <w:tcPr>
            <w:tcW w:w="1134" w:type="dxa"/>
            <w:vAlign w:val="center"/>
          </w:tcPr>
          <w:p w:rsidR="00873D68" w:rsidRDefault="009043E4">
            <w:pPr>
              <w:jc w:val="center"/>
              <w:rPr>
                <w:sz w:val="22"/>
                <w:szCs w:val="22"/>
              </w:rPr>
            </w:pPr>
            <w:r>
              <w:rPr>
                <w:sz w:val="22"/>
                <w:szCs w:val="22"/>
              </w:rPr>
              <w:t>马克思</w:t>
            </w:r>
          </w:p>
          <w:p w:rsidR="00704CDD" w:rsidRDefault="009043E4">
            <w:pPr>
              <w:jc w:val="center"/>
              <w:rPr>
                <w:sz w:val="22"/>
                <w:szCs w:val="22"/>
              </w:rPr>
            </w:pPr>
            <w:r>
              <w:rPr>
                <w:sz w:val="22"/>
                <w:szCs w:val="22"/>
              </w:rPr>
              <w:t>主义学院</w:t>
            </w:r>
          </w:p>
        </w:tc>
        <w:tc>
          <w:tcPr>
            <w:tcW w:w="709" w:type="dxa"/>
            <w:vAlign w:val="center"/>
          </w:tcPr>
          <w:p w:rsidR="00704CDD" w:rsidRDefault="00704CDD">
            <w:pPr>
              <w:jc w:val="center"/>
              <w:rPr>
                <w:sz w:val="22"/>
                <w:szCs w:val="22"/>
              </w:rPr>
            </w:pPr>
          </w:p>
        </w:tc>
      </w:tr>
      <w:tr w:rsidR="00704CDD" w:rsidTr="00873D68">
        <w:trPr>
          <w:trHeight w:val="567"/>
          <w:jc w:val="center"/>
        </w:trPr>
        <w:tc>
          <w:tcPr>
            <w:tcW w:w="1551" w:type="dxa"/>
            <w:gridSpan w:val="2"/>
            <w:vMerge w:val="restart"/>
            <w:vAlign w:val="center"/>
          </w:tcPr>
          <w:p w:rsidR="00704CDD" w:rsidRDefault="00704CDD">
            <w:pPr>
              <w:jc w:val="center"/>
              <w:rPr>
                <w:sz w:val="22"/>
                <w:szCs w:val="22"/>
              </w:rPr>
            </w:pPr>
          </w:p>
          <w:p w:rsidR="00704CDD" w:rsidRDefault="00704CDD">
            <w:pPr>
              <w:jc w:val="center"/>
              <w:rPr>
                <w:sz w:val="22"/>
                <w:szCs w:val="22"/>
              </w:rPr>
            </w:pPr>
          </w:p>
          <w:p w:rsidR="00704CDD" w:rsidRDefault="00704CDD">
            <w:pPr>
              <w:jc w:val="center"/>
              <w:rPr>
                <w:sz w:val="22"/>
                <w:szCs w:val="22"/>
              </w:rPr>
            </w:pPr>
          </w:p>
          <w:p w:rsidR="00704CDD" w:rsidRDefault="00704CDD">
            <w:pPr>
              <w:jc w:val="center"/>
              <w:rPr>
                <w:sz w:val="22"/>
                <w:szCs w:val="22"/>
              </w:rPr>
            </w:pPr>
          </w:p>
          <w:p w:rsidR="00704CDD" w:rsidRDefault="009043E4">
            <w:pPr>
              <w:jc w:val="center"/>
              <w:rPr>
                <w:sz w:val="22"/>
                <w:szCs w:val="22"/>
              </w:rPr>
            </w:pPr>
            <w:r>
              <w:rPr>
                <w:sz w:val="22"/>
                <w:szCs w:val="22"/>
              </w:rPr>
              <w:t>专业</w:t>
            </w:r>
          </w:p>
          <w:p w:rsidR="00704CDD" w:rsidRDefault="009043E4">
            <w:pPr>
              <w:jc w:val="center"/>
              <w:rPr>
                <w:sz w:val="22"/>
                <w:szCs w:val="22"/>
              </w:rPr>
            </w:pPr>
            <w:r>
              <w:rPr>
                <w:sz w:val="22"/>
                <w:szCs w:val="22"/>
              </w:rPr>
              <w:t>学位课</w:t>
            </w:r>
          </w:p>
          <w:p w:rsidR="00704CDD" w:rsidRDefault="009043E4">
            <w:pPr>
              <w:jc w:val="center"/>
              <w:rPr>
                <w:sz w:val="22"/>
                <w:szCs w:val="22"/>
              </w:rPr>
            </w:pPr>
            <w:r>
              <w:rPr>
                <w:sz w:val="22"/>
                <w:szCs w:val="22"/>
              </w:rPr>
              <w:t>( 18</w:t>
            </w:r>
            <w:r>
              <w:rPr>
                <w:sz w:val="22"/>
                <w:szCs w:val="22"/>
              </w:rPr>
              <w:t>学分</w:t>
            </w:r>
            <w:r>
              <w:rPr>
                <w:sz w:val="22"/>
                <w:szCs w:val="22"/>
              </w:rPr>
              <w:t>)</w:t>
            </w:r>
          </w:p>
          <w:p w:rsidR="00704CDD" w:rsidRDefault="00704CDD">
            <w:pPr>
              <w:jc w:val="center"/>
              <w:rPr>
                <w:sz w:val="22"/>
                <w:szCs w:val="22"/>
              </w:rPr>
            </w:pPr>
          </w:p>
        </w:tc>
        <w:tc>
          <w:tcPr>
            <w:tcW w:w="1421" w:type="dxa"/>
            <w:vAlign w:val="center"/>
          </w:tcPr>
          <w:p w:rsidR="00704CDD" w:rsidRDefault="009043E4">
            <w:pPr>
              <w:snapToGrid w:val="0"/>
              <w:jc w:val="center"/>
              <w:rPr>
                <w:sz w:val="22"/>
                <w:szCs w:val="22"/>
              </w:rPr>
            </w:pPr>
            <w:r>
              <w:rPr>
                <w:sz w:val="22"/>
                <w:szCs w:val="22"/>
              </w:rPr>
              <w:t>01421001</w:t>
            </w:r>
          </w:p>
        </w:tc>
        <w:tc>
          <w:tcPr>
            <w:tcW w:w="1277" w:type="dxa"/>
            <w:vAlign w:val="center"/>
          </w:tcPr>
          <w:p w:rsidR="00704CDD" w:rsidRDefault="009043E4">
            <w:pPr>
              <w:snapToGrid w:val="0"/>
              <w:jc w:val="center"/>
              <w:rPr>
                <w:sz w:val="22"/>
                <w:szCs w:val="22"/>
              </w:rPr>
            </w:pPr>
            <w:r>
              <w:rPr>
                <w:sz w:val="22"/>
                <w:szCs w:val="22"/>
              </w:rPr>
              <w:t>代数学</w:t>
            </w:r>
            <w:r>
              <w:rPr>
                <w:sz w:val="22"/>
                <w:szCs w:val="22"/>
              </w:rPr>
              <w:t>I</w:t>
            </w:r>
          </w:p>
        </w:tc>
        <w:tc>
          <w:tcPr>
            <w:tcW w:w="714" w:type="dxa"/>
            <w:vAlign w:val="center"/>
          </w:tcPr>
          <w:p w:rsidR="00704CDD" w:rsidRDefault="009043E4">
            <w:pPr>
              <w:jc w:val="center"/>
              <w:rPr>
                <w:sz w:val="22"/>
                <w:szCs w:val="22"/>
              </w:rPr>
            </w:pPr>
            <w:r>
              <w:rPr>
                <w:sz w:val="22"/>
                <w:szCs w:val="22"/>
              </w:rPr>
              <w:t>54</w:t>
            </w:r>
          </w:p>
        </w:tc>
        <w:tc>
          <w:tcPr>
            <w:tcW w:w="702" w:type="dxa"/>
          </w:tcPr>
          <w:p w:rsidR="00704CDD" w:rsidRDefault="00704CDD">
            <w:pPr>
              <w:jc w:val="center"/>
              <w:rPr>
                <w:sz w:val="22"/>
                <w:szCs w:val="22"/>
              </w:rPr>
            </w:pPr>
          </w:p>
        </w:tc>
        <w:tc>
          <w:tcPr>
            <w:tcW w:w="427" w:type="dxa"/>
            <w:vAlign w:val="center"/>
          </w:tcPr>
          <w:p w:rsidR="00704CDD" w:rsidRDefault="009043E4">
            <w:pPr>
              <w:jc w:val="center"/>
              <w:rPr>
                <w:sz w:val="22"/>
                <w:szCs w:val="22"/>
              </w:rPr>
            </w:pPr>
            <w:r>
              <w:rPr>
                <w:sz w:val="22"/>
                <w:szCs w:val="22"/>
              </w:rPr>
              <w:t>3</w:t>
            </w:r>
          </w:p>
        </w:tc>
        <w:tc>
          <w:tcPr>
            <w:tcW w:w="707" w:type="dxa"/>
            <w:vAlign w:val="center"/>
          </w:tcPr>
          <w:p w:rsidR="00704CDD" w:rsidRDefault="009043E4">
            <w:pPr>
              <w:jc w:val="center"/>
              <w:rPr>
                <w:sz w:val="22"/>
                <w:szCs w:val="22"/>
              </w:rPr>
            </w:pPr>
            <w:r>
              <w:rPr>
                <w:sz w:val="22"/>
                <w:szCs w:val="22"/>
              </w:rPr>
              <w:t>1</w:t>
            </w:r>
          </w:p>
        </w:tc>
        <w:tc>
          <w:tcPr>
            <w:tcW w:w="1134" w:type="dxa"/>
            <w:vAlign w:val="center"/>
          </w:tcPr>
          <w:p w:rsidR="00704CDD" w:rsidRDefault="009043E4">
            <w:pPr>
              <w:jc w:val="center"/>
              <w:rPr>
                <w:sz w:val="22"/>
                <w:szCs w:val="22"/>
              </w:rPr>
            </w:pPr>
            <w:r>
              <w:rPr>
                <w:sz w:val="22"/>
                <w:szCs w:val="22"/>
              </w:rPr>
              <w:t>理学院</w:t>
            </w:r>
          </w:p>
        </w:tc>
        <w:tc>
          <w:tcPr>
            <w:tcW w:w="709" w:type="dxa"/>
            <w:vMerge w:val="restart"/>
            <w:vAlign w:val="center"/>
          </w:tcPr>
          <w:p w:rsidR="00704CDD" w:rsidRDefault="00704CDD">
            <w:pPr>
              <w:jc w:val="center"/>
              <w:rPr>
                <w:sz w:val="22"/>
                <w:szCs w:val="22"/>
              </w:rPr>
            </w:pP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snapToGrid w:val="0"/>
              <w:jc w:val="center"/>
              <w:rPr>
                <w:sz w:val="22"/>
                <w:szCs w:val="22"/>
              </w:rPr>
            </w:pPr>
            <w:r>
              <w:rPr>
                <w:sz w:val="22"/>
                <w:szCs w:val="22"/>
              </w:rPr>
              <w:t>01421002</w:t>
            </w:r>
          </w:p>
        </w:tc>
        <w:tc>
          <w:tcPr>
            <w:tcW w:w="1277" w:type="dxa"/>
            <w:vAlign w:val="center"/>
          </w:tcPr>
          <w:p w:rsidR="00704CDD" w:rsidRDefault="009043E4">
            <w:pPr>
              <w:snapToGrid w:val="0"/>
              <w:jc w:val="center"/>
              <w:rPr>
                <w:sz w:val="22"/>
                <w:szCs w:val="22"/>
              </w:rPr>
            </w:pPr>
            <w:r>
              <w:rPr>
                <w:sz w:val="22"/>
                <w:szCs w:val="22"/>
              </w:rPr>
              <w:t>拓扑学</w:t>
            </w:r>
          </w:p>
        </w:tc>
        <w:tc>
          <w:tcPr>
            <w:tcW w:w="714" w:type="dxa"/>
            <w:vAlign w:val="center"/>
          </w:tcPr>
          <w:p w:rsidR="00704CDD" w:rsidRDefault="009043E4">
            <w:pPr>
              <w:jc w:val="center"/>
              <w:rPr>
                <w:sz w:val="22"/>
                <w:szCs w:val="22"/>
              </w:rPr>
            </w:pPr>
            <w:r>
              <w:rPr>
                <w:sz w:val="22"/>
                <w:szCs w:val="22"/>
              </w:rPr>
              <w:t>54</w:t>
            </w:r>
          </w:p>
        </w:tc>
        <w:tc>
          <w:tcPr>
            <w:tcW w:w="702" w:type="dxa"/>
          </w:tcPr>
          <w:p w:rsidR="00704CDD" w:rsidRDefault="00704CDD">
            <w:pPr>
              <w:jc w:val="center"/>
              <w:rPr>
                <w:sz w:val="22"/>
                <w:szCs w:val="22"/>
              </w:rPr>
            </w:pPr>
          </w:p>
        </w:tc>
        <w:tc>
          <w:tcPr>
            <w:tcW w:w="427" w:type="dxa"/>
            <w:vAlign w:val="center"/>
          </w:tcPr>
          <w:p w:rsidR="00704CDD" w:rsidRDefault="009043E4">
            <w:pPr>
              <w:jc w:val="center"/>
              <w:rPr>
                <w:sz w:val="22"/>
                <w:szCs w:val="22"/>
              </w:rPr>
            </w:pPr>
            <w:r>
              <w:rPr>
                <w:sz w:val="22"/>
                <w:szCs w:val="22"/>
              </w:rPr>
              <w:t>3</w:t>
            </w:r>
          </w:p>
        </w:tc>
        <w:tc>
          <w:tcPr>
            <w:tcW w:w="707" w:type="dxa"/>
            <w:vAlign w:val="center"/>
          </w:tcPr>
          <w:p w:rsidR="00704CDD" w:rsidRDefault="009043E4">
            <w:pPr>
              <w:jc w:val="center"/>
              <w:rPr>
                <w:sz w:val="22"/>
                <w:szCs w:val="22"/>
              </w:rPr>
            </w:pPr>
            <w:r>
              <w:rPr>
                <w:sz w:val="22"/>
                <w:szCs w:val="22"/>
              </w:rPr>
              <w:t>1</w:t>
            </w:r>
          </w:p>
        </w:tc>
        <w:tc>
          <w:tcPr>
            <w:tcW w:w="1134" w:type="dxa"/>
            <w:vAlign w:val="center"/>
          </w:tcPr>
          <w:p w:rsidR="00704CDD" w:rsidRDefault="009043E4">
            <w:pPr>
              <w:jc w:val="center"/>
              <w:rPr>
                <w:sz w:val="22"/>
                <w:szCs w:val="22"/>
              </w:rPr>
            </w:pPr>
            <w:r>
              <w:rPr>
                <w:sz w:val="22"/>
                <w:szCs w:val="22"/>
              </w:rPr>
              <w:t>理学院</w:t>
            </w:r>
          </w:p>
        </w:tc>
        <w:tc>
          <w:tcPr>
            <w:tcW w:w="709" w:type="dxa"/>
            <w:vMerge/>
            <w:vAlign w:val="center"/>
          </w:tcPr>
          <w:p w:rsidR="00704CDD" w:rsidRDefault="00704CDD">
            <w:pPr>
              <w:rPr>
                <w:sz w:val="22"/>
                <w:szCs w:val="22"/>
              </w:rPr>
            </w:pP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snapToGrid w:val="0"/>
              <w:jc w:val="center"/>
              <w:rPr>
                <w:sz w:val="22"/>
                <w:szCs w:val="22"/>
              </w:rPr>
            </w:pPr>
            <w:r>
              <w:rPr>
                <w:sz w:val="22"/>
                <w:szCs w:val="22"/>
              </w:rPr>
              <w:t>01421003</w:t>
            </w:r>
          </w:p>
        </w:tc>
        <w:tc>
          <w:tcPr>
            <w:tcW w:w="1277" w:type="dxa"/>
            <w:vAlign w:val="center"/>
          </w:tcPr>
          <w:p w:rsidR="00704CDD" w:rsidRDefault="009043E4">
            <w:pPr>
              <w:snapToGrid w:val="0"/>
              <w:jc w:val="center"/>
              <w:rPr>
                <w:sz w:val="22"/>
                <w:szCs w:val="22"/>
              </w:rPr>
            </w:pPr>
            <w:r>
              <w:rPr>
                <w:sz w:val="22"/>
                <w:szCs w:val="22"/>
              </w:rPr>
              <w:t>泛函分析</w:t>
            </w:r>
          </w:p>
        </w:tc>
        <w:tc>
          <w:tcPr>
            <w:tcW w:w="714" w:type="dxa"/>
            <w:vAlign w:val="center"/>
          </w:tcPr>
          <w:p w:rsidR="00704CDD" w:rsidRDefault="009043E4">
            <w:pPr>
              <w:jc w:val="center"/>
              <w:rPr>
                <w:sz w:val="22"/>
                <w:szCs w:val="22"/>
              </w:rPr>
            </w:pPr>
            <w:r>
              <w:rPr>
                <w:sz w:val="22"/>
                <w:szCs w:val="22"/>
              </w:rPr>
              <w:t>54</w:t>
            </w:r>
          </w:p>
        </w:tc>
        <w:tc>
          <w:tcPr>
            <w:tcW w:w="702" w:type="dxa"/>
          </w:tcPr>
          <w:p w:rsidR="00704CDD" w:rsidRDefault="00704CDD">
            <w:pPr>
              <w:jc w:val="center"/>
              <w:rPr>
                <w:sz w:val="22"/>
                <w:szCs w:val="22"/>
              </w:rPr>
            </w:pPr>
          </w:p>
        </w:tc>
        <w:tc>
          <w:tcPr>
            <w:tcW w:w="427" w:type="dxa"/>
            <w:vAlign w:val="center"/>
          </w:tcPr>
          <w:p w:rsidR="00704CDD" w:rsidRDefault="009043E4">
            <w:pPr>
              <w:jc w:val="center"/>
              <w:rPr>
                <w:sz w:val="22"/>
                <w:szCs w:val="22"/>
              </w:rPr>
            </w:pPr>
            <w:r>
              <w:rPr>
                <w:sz w:val="22"/>
                <w:szCs w:val="22"/>
              </w:rPr>
              <w:t>3</w:t>
            </w:r>
          </w:p>
        </w:tc>
        <w:tc>
          <w:tcPr>
            <w:tcW w:w="707" w:type="dxa"/>
            <w:vAlign w:val="center"/>
          </w:tcPr>
          <w:p w:rsidR="00704CDD" w:rsidRDefault="009043E4">
            <w:pPr>
              <w:jc w:val="center"/>
              <w:rPr>
                <w:sz w:val="22"/>
                <w:szCs w:val="22"/>
              </w:rPr>
            </w:pPr>
            <w:r>
              <w:rPr>
                <w:sz w:val="22"/>
                <w:szCs w:val="22"/>
              </w:rPr>
              <w:t>1</w:t>
            </w:r>
          </w:p>
        </w:tc>
        <w:tc>
          <w:tcPr>
            <w:tcW w:w="1134" w:type="dxa"/>
            <w:vAlign w:val="center"/>
          </w:tcPr>
          <w:p w:rsidR="00704CDD" w:rsidRDefault="009043E4">
            <w:pPr>
              <w:jc w:val="center"/>
              <w:rPr>
                <w:sz w:val="22"/>
                <w:szCs w:val="22"/>
              </w:rPr>
            </w:pPr>
            <w:r>
              <w:rPr>
                <w:sz w:val="22"/>
                <w:szCs w:val="22"/>
              </w:rPr>
              <w:t>理学院</w:t>
            </w:r>
          </w:p>
        </w:tc>
        <w:tc>
          <w:tcPr>
            <w:tcW w:w="709" w:type="dxa"/>
            <w:vMerge/>
            <w:vAlign w:val="center"/>
          </w:tcPr>
          <w:p w:rsidR="00704CDD" w:rsidRDefault="00704CDD">
            <w:pPr>
              <w:rPr>
                <w:sz w:val="22"/>
                <w:szCs w:val="22"/>
              </w:rPr>
            </w:pP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snapToGrid w:val="0"/>
              <w:jc w:val="center"/>
              <w:rPr>
                <w:sz w:val="22"/>
                <w:szCs w:val="22"/>
              </w:rPr>
            </w:pPr>
            <w:r>
              <w:rPr>
                <w:sz w:val="22"/>
                <w:szCs w:val="22"/>
              </w:rPr>
              <w:t>01421004</w:t>
            </w:r>
          </w:p>
        </w:tc>
        <w:tc>
          <w:tcPr>
            <w:tcW w:w="1277" w:type="dxa"/>
            <w:vAlign w:val="center"/>
          </w:tcPr>
          <w:p w:rsidR="00704CDD" w:rsidRDefault="009043E4">
            <w:pPr>
              <w:snapToGrid w:val="0"/>
              <w:jc w:val="center"/>
              <w:rPr>
                <w:sz w:val="22"/>
                <w:szCs w:val="22"/>
              </w:rPr>
            </w:pPr>
            <w:r>
              <w:rPr>
                <w:sz w:val="22"/>
                <w:szCs w:val="22"/>
              </w:rPr>
              <w:t>高等数值分析</w:t>
            </w:r>
          </w:p>
        </w:tc>
        <w:tc>
          <w:tcPr>
            <w:tcW w:w="714" w:type="dxa"/>
            <w:vAlign w:val="center"/>
          </w:tcPr>
          <w:p w:rsidR="00704CDD" w:rsidRDefault="009043E4">
            <w:pPr>
              <w:jc w:val="center"/>
              <w:rPr>
                <w:sz w:val="22"/>
                <w:szCs w:val="22"/>
              </w:rPr>
            </w:pPr>
            <w:r>
              <w:rPr>
                <w:sz w:val="22"/>
                <w:szCs w:val="22"/>
              </w:rPr>
              <w:t>54</w:t>
            </w:r>
          </w:p>
        </w:tc>
        <w:tc>
          <w:tcPr>
            <w:tcW w:w="702" w:type="dxa"/>
          </w:tcPr>
          <w:p w:rsidR="00704CDD" w:rsidRDefault="00704CDD">
            <w:pPr>
              <w:jc w:val="center"/>
              <w:rPr>
                <w:sz w:val="22"/>
                <w:szCs w:val="22"/>
              </w:rPr>
            </w:pPr>
          </w:p>
        </w:tc>
        <w:tc>
          <w:tcPr>
            <w:tcW w:w="427" w:type="dxa"/>
            <w:vAlign w:val="center"/>
          </w:tcPr>
          <w:p w:rsidR="00704CDD" w:rsidRDefault="009043E4">
            <w:pPr>
              <w:jc w:val="center"/>
              <w:rPr>
                <w:sz w:val="22"/>
                <w:szCs w:val="22"/>
              </w:rPr>
            </w:pPr>
            <w:r>
              <w:rPr>
                <w:sz w:val="22"/>
                <w:szCs w:val="22"/>
              </w:rPr>
              <w:t>3</w:t>
            </w:r>
          </w:p>
        </w:tc>
        <w:tc>
          <w:tcPr>
            <w:tcW w:w="707" w:type="dxa"/>
            <w:vAlign w:val="center"/>
          </w:tcPr>
          <w:p w:rsidR="00704CDD" w:rsidRDefault="009043E4">
            <w:pPr>
              <w:jc w:val="center"/>
              <w:rPr>
                <w:sz w:val="22"/>
                <w:szCs w:val="22"/>
              </w:rPr>
            </w:pPr>
            <w:r>
              <w:rPr>
                <w:sz w:val="22"/>
                <w:szCs w:val="22"/>
              </w:rPr>
              <w:t>2</w:t>
            </w:r>
          </w:p>
        </w:tc>
        <w:tc>
          <w:tcPr>
            <w:tcW w:w="1134" w:type="dxa"/>
            <w:vAlign w:val="center"/>
          </w:tcPr>
          <w:p w:rsidR="00704CDD" w:rsidRDefault="009043E4">
            <w:pPr>
              <w:jc w:val="center"/>
              <w:rPr>
                <w:sz w:val="22"/>
                <w:szCs w:val="22"/>
              </w:rPr>
            </w:pPr>
            <w:r>
              <w:rPr>
                <w:sz w:val="22"/>
                <w:szCs w:val="22"/>
              </w:rPr>
              <w:t>理学院</w:t>
            </w:r>
          </w:p>
        </w:tc>
        <w:tc>
          <w:tcPr>
            <w:tcW w:w="709" w:type="dxa"/>
            <w:vMerge/>
            <w:vAlign w:val="center"/>
          </w:tcPr>
          <w:p w:rsidR="00704CDD" w:rsidRDefault="00704CDD">
            <w:pPr>
              <w:rPr>
                <w:sz w:val="22"/>
                <w:szCs w:val="22"/>
              </w:rPr>
            </w:pP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snapToGrid w:val="0"/>
              <w:jc w:val="center"/>
              <w:rPr>
                <w:sz w:val="22"/>
                <w:szCs w:val="22"/>
              </w:rPr>
            </w:pPr>
            <w:r>
              <w:rPr>
                <w:sz w:val="22"/>
                <w:szCs w:val="22"/>
              </w:rPr>
              <w:t>01422002</w:t>
            </w:r>
          </w:p>
        </w:tc>
        <w:tc>
          <w:tcPr>
            <w:tcW w:w="1277" w:type="dxa"/>
            <w:vAlign w:val="center"/>
          </w:tcPr>
          <w:p w:rsidR="00704CDD" w:rsidRDefault="009043E4">
            <w:pPr>
              <w:snapToGrid w:val="0"/>
              <w:jc w:val="center"/>
              <w:rPr>
                <w:sz w:val="22"/>
                <w:szCs w:val="22"/>
              </w:rPr>
            </w:pPr>
            <w:r>
              <w:rPr>
                <w:sz w:val="22"/>
                <w:szCs w:val="22"/>
              </w:rPr>
              <w:t>实分析</w:t>
            </w:r>
          </w:p>
        </w:tc>
        <w:tc>
          <w:tcPr>
            <w:tcW w:w="714" w:type="dxa"/>
            <w:vAlign w:val="center"/>
          </w:tcPr>
          <w:p w:rsidR="00704CDD" w:rsidRDefault="009043E4">
            <w:pPr>
              <w:jc w:val="center"/>
              <w:rPr>
                <w:sz w:val="22"/>
                <w:szCs w:val="22"/>
              </w:rPr>
            </w:pPr>
            <w:r>
              <w:rPr>
                <w:sz w:val="22"/>
                <w:szCs w:val="22"/>
              </w:rPr>
              <w:t>54</w:t>
            </w:r>
          </w:p>
        </w:tc>
        <w:tc>
          <w:tcPr>
            <w:tcW w:w="702" w:type="dxa"/>
          </w:tcPr>
          <w:p w:rsidR="00704CDD" w:rsidRDefault="00704CDD">
            <w:pPr>
              <w:jc w:val="center"/>
              <w:rPr>
                <w:sz w:val="22"/>
                <w:szCs w:val="22"/>
              </w:rPr>
            </w:pPr>
          </w:p>
        </w:tc>
        <w:tc>
          <w:tcPr>
            <w:tcW w:w="427" w:type="dxa"/>
            <w:vAlign w:val="center"/>
          </w:tcPr>
          <w:p w:rsidR="00704CDD" w:rsidRDefault="009043E4">
            <w:pPr>
              <w:jc w:val="center"/>
              <w:rPr>
                <w:sz w:val="22"/>
                <w:szCs w:val="22"/>
              </w:rPr>
            </w:pPr>
            <w:r>
              <w:rPr>
                <w:sz w:val="22"/>
                <w:szCs w:val="22"/>
              </w:rPr>
              <w:t>3</w:t>
            </w:r>
          </w:p>
        </w:tc>
        <w:tc>
          <w:tcPr>
            <w:tcW w:w="707" w:type="dxa"/>
            <w:vAlign w:val="center"/>
          </w:tcPr>
          <w:p w:rsidR="00704CDD" w:rsidRDefault="009043E4">
            <w:pPr>
              <w:jc w:val="center"/>
              <w:rPr>
                <w:sz w:val="22"/>
                <w:szCs w:val="22"/>
              </w:rPr>
            </w:pPr>
            <w:r>
              <w:rPr>
                <w:sz w:val="22"/>
                <w:szCs w:val="22"/>
              </w:rPr>
              <w:t>3</w:t>
            </w:r>
          </w:p>
        </w:tc>
        <w:tc>
          <w:tcPr>
            <w:tcW w:w="1134" w:type="dxa"/>
            <w:vAlign w:val="center"/>
          </w:tcPr>
          <w:p w:rsidR="00704CDD" w:rsidRDefault="009043E4">
            <w:pPr>
              <w:jc w:val="center"/>
              <w:rPr>
                <w:sz w:val="22"/>
                <w:szCs w:val="22"/>
              </w:rPr>
            </w:pPr>
            <w:r>
              <w:rPr>
                <w:sz w:val="22"/>
                <w:szCs w:val="22"/>
              </w:rPr>
              <w:t>理学院</w:t>
            </w:r>
          </w:p>
        </w:tc>
        <w:tc>
          <w:tcPr>
            <w:tcW w:w="709" w:type="dxa"/>
            <w:vMerge/>
            <w:vAlign w:val="center"/>
          </w:tcPr>
          <w:p w:rsidR="00704CDD" w:rsidRDefault="00704CDD">
            <w:pPr>
              <w:rPr>
                <w:sz w:val="22"/>
                <w:szCs w:val="22"/>
              </w:rPr>
            </w:pP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snapToGrid w:val="0"/>
              <w:jc w:val="center"/>
              <w:rPr>
                <w:sz w:val="22"/>
                <w:szCs w:val="22"/>
              </w:rPr>
            </w:pPr>
            <w:r>
              <w:rPr>
                <w:sz w:val="22"/>
                <w:szCs w:val="22"/>
              </w:rPr>
              <w:t>01422003</w:t>
            </w:r>
          </w:p>
        </w:tc>
        <w:tc>
          <w:tcPr>
            <w:tcW w:w="1277" w:type="dxa"/>
            <w:vAlign w:val="center"/>
          </w:tcPr>
          <w:p w:rsidR="00704CDD" w:rsidRDefault="009043E4">
            <w:pPr>
              <w:snapToGrid w:val="0"/>
              <w:jc w:val="center"/>
              <w:rPr>
                <w:sz w:val="22"/>
                <w:szCs w:val="22"/>
              </w:rPr>
            </w:pPr>
            <w:r>
              <w:rPr>
                <w:sz w:val="22"/>
                <w:szCs w:val="22"/>
              </w:rPr>
              <w:t>偏微分方程</w:t>
            </w:r>
          </w:p>
        </w:tc>
        <w:tc>
          <w:tcPr>
            <w:tcW w:w="714" w:type="dxa"/>
            <w:vAlign w:val="center"/>
          </w:tcPr>
          <w:p w:rsidR="00704CDD" w:rsidRDefault="009043E4">
            <w:pPr>
              <w:jc w:val="center"/>
              <w:rPr>
                <w:sz w:val="22"/>
                <w:szCs w:val="22"/>
              </w:rPr>
            </w:pPr>
            <w:r>
              <w:rPr>
                <w:sz w:val="22"/>
                <w:szCs w:val="22"/>
              </w:rPr>
              <w:t>36</w:t>
            </w:r>
          </w:p>
        </w:tc>
        <w:tc>
          <w:tcPr>
            <w:tcW w:w="702" w:type="dxa"/>
          </w:tcPr>
          <w:p w:rsidR="00704CDD" w:rsidRDefault="00704CDD">
            <w:pPr>
              <w:jc w:val="center"/>
              <w:rPr>
                <w:sz w:val="22"/>
                <w:szCs w:val="22"/>
              </w:rPr>
            </w:pPr>
          </w:p>
        </w:tc>
        <w:tc>
          <w:tcPr>
            <w:tcW w:w="427" w:type="dxa"/>
            <w:vAlign w:val="center"/>
          </w:tcPr>
          <w:p w:rsidR="00704CDD" w:rsidRDefault="009043E4">
            <w:pPr>
              <w:jc w:val="center"/>
              <w:rPr>
                <w:sz w:val="22"/>
                <w:szCs w:val="22"/>
              </w:rPr>
            </w:pPr>
            <w:r>
              <w:rPr>
                <w:sz w:val="22"/>
                <w:szCs w:val="22"/>
              </w:rPr>
              <w:t>2</w:t>
            </w:r>
          </w:p>
        </w:tc>
        <w:tc>
          <w:tcPr>
            <w:tcW w:w="707" w:type="dxa"/>
            <w:vAlign w:val="center"/>
          </w:tcPr>
          <w:p w:rsidR="00704CDD" w:rsidRDefault="009043E4">
            <w:pPr>
              <w:jc w:val="center"/>
              <w:rPr>
                <w:sz w:val="22"/>
                <w:szCs w:val="22"/>
              </w:rPr>
            </w:pPr>
            <w:r>
              <w:rPr>
                <w:sz w:val="22"/>
                <w:szCs w:val="22"/>
              </w:rPr>
              <w:t>1</w:t>
            </w:r>
          </w:p>
        </w:tc>
        <w:tc>
          <w:tcPr>
            <w:tcW w:w="1134" w:type="dxa"/>
            <w:vAlign w:val="center"/>
          </w:tcPr>
          <w:p w:rsidR="00704CDD" w:rsidRDefault="009043E4">
            <w:pPr>
              <w:jc w:val="center"/>
              <w:rPr>
                <w:sz w:val="22"/>
                <w:szCs w:val="22"/>
              </w:rPr>
            </w:pPr>
            <w:r>
              <w:rPr>
                <w:sz w:val="22"/>
                <w:szCs w:val="22"/>
              </w:rPr>
              <w:t>理学院</w:t>
            </w:r>
          </w:p>
        </w:tc>
        <w:tc>
          <w:tcPr>
            <w:tcW w:w="709" w:type="dxa"/>
            <w:vMerge/>
            <w:vAlign w:val="center"/>
          </w:tcPr>
          <w:p w:rsidR="00704CDD" w:rsidRDefault="00704CDD">
            <w:pPr>
              <w:rPr>
                <w:sz w:val="22"/>
                <w:szCs w:val="22"/>
              </w:rPr>
            </w:pP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widowControl/>
              <w:jc w:val="center"/>
              <w:textAlignment w:val="center"/>
              <w:rPr>
                <w:sz w:val="22"/>
                <w:szCs w:val="22"/>
              </w:rPr>
            </w:pPr>
            <w:r>
              <w:rPr>
                <w:kern w:val="0"/>
                <w:sz w:val="22"/>
                <w:szCs w:val="22"/>
                <w:lang w:bidi="ar"/>
              </w:rPr>
              <w:t>01411001</w:t>
            </w:r>
          </w:p>
        </w:tc>
        <w:tc>
          <w:tcPr>
            <w:tcW w:w="1277" w:type="dxa"/>
            <w:vAlign w:val="center"/>
          </w:tcPr>
          <w:p w:rsidR="00704CDD" w:rsidRDefault="009043E4">
            <w:pPr>
              <w:widowControl/>
              <w:jc w:val="center"/>
              <w:textAlignment w:val="center"/>
              <w:rPr>
                <w:sz w:val="22"/>
                <w:szCs w:val="22"/>
              </w:rPr>
            </w:pPr>
            <w:r>
              <w:rPr>
                <w:kern w:val="0"/>
                <w:sz w:val="22"/>
                <w:szCs w:val="22"/>
                <w:lang w:bidi="ar"/>
              </w:rPr>
              <w:t>代数学</w:t>
            </w:r>
            <w:r>
              <w:rPr>
                <w:kern w:val="0"/>
                <w:sz w:val="22"/>
                <w:szCs w:val="22"/>
                <w:lang w:bidi="ar"/>
              </w:rPr>
              <w:t>II</w:t>
            </w:r>
          </w:p>
        </w:tc>
        <w:tc>
          <w:tcPr>
            <w:tcW w:w="714" w:type="dxa"/>
            <w:vAlign w:val="center"/>
          </w:tcPr>
          <w:p w:rsidR="00704CDD" w:rsidRDefault="009043E4">
            <w:pPr>
              <w:widowControl/>
              <w:jc w:val="center"/>
              <w:textAlignment w:val="center"/>
              <w:rPr>
                <w:sz w:val="22"/>
                <w:szCs w:val="22"/>
              </w:rPr>
            </w:pPr>
            <w:r>
              <w:rPr>
                <w:kern w:val="0"/>
                <w:sz w:val="22"/>
                <w:szCs w:val="22"/>
                <w:lang w:bidi="ar"/>
              </w:rPr>
              <w:t>36</w:t>
            </w:r>
          </w:p>
        </w:tc>
        <w:tc>
          <w:tcPr>
            <w:tcW w:w="702" w:type="dxa"/>
          </w:tcPr>
          <w:p w:rsidR="00704CDD" w:rsidRDefault="00704CDD">
            <w:pPr>
              <w:widowControl/>
              <w:jc w:val="center"/>
              <w:textAlignment w:val="center"/>
              <w:rPr>
                <w:kern w:val="0"/>
                <w:sz w:val="22"/>
                <w:szCs w:val="22"/>
                <w:lang w:bidi="ar"/>
              </w:rPr>
            </w:pPr>
          </w:p>
        </w:tc>
        <w:tc>
          <w:tcPr>
            <w:tcW w:w="427" w:type="dxa"/>
            <w:vAlign w:val="center"/>
          </w:tcPr>
          <w:p w:rsidR="00704CDD" w:rsidRDefault="009043E4">
            <w:pPr>
              <w:widowControl/>
              <w:jc w:val="center"/>
              <w:textAlignment w:val="center"/>
              <w:rPr>
                <w:sz w:val="22"/>
                <w:szCs w:val="22"/>
              </w:rPr>
            </w:pPr>
            <w:r>
              <w:rPr>
                <w:kern w:val="0"/>
                <w:sz w:val="22"/>
                <w:szCs w:val="22"/>
                <w:lang w:bidi="ar"/>
              </w:rPr>
              <w:t>2</w:t>
            </w:r>
          </w:p>
        </w:tc>
        <w:tc>
          <w:tcPr>
            <w:tcW w:w="707" w:type="dxa"/>
            <w:vAlign w:val="center"/>
          </w:tcPr>
          <w:p w:rsidR="00704CDD" w:rsidRDefault="009043E4">
            <w:pPr>
              <w:widowControl/>
              <w:jc w:val="center"/>
              <w:textAlignment w:val="center"/>
              <w:rPr>
                <w:sz w:val="22"/>
                <w:szCs w:val="22"/>
              </w:rPr>
            </w:pPr>
            <w:r>
              <w:rPr>
                <w:kern w:val="0"/>
                <w:sz w:val="22"/>
                <w:szCs w:val="22"/>
                <w:lang w:bidi="ar"/>
              </w:rPr>
              <w:t>1</w:t>
            </w:r>
          </w:p>
        </w:tc>
        <w:tc>
          <w:tcPr>
            <w:tcW w:w="1134" w:type="dxa"/>
            <w:vAlign w:val="center"/>
          </w:tcPr>
          <w:p w:rsidR="00704CDD" w:rsidRDefault="009043E4">
            <w:pPr>
              <w:widowControl/>
              <w:jc w:val="center"/>
              <w:textAlignment w:val="center"/>
              <w:rPr>
                <w:sz w:val="22"/>
                <w:szCs w:val="22"/>
              </w:rPr>
            </w:pPr>
            <w:r>
              <w:rPr>
                <w:kern w:val="0"/>
                <w:sz w:val="22"/>
                <w:szCs w:val="22"/>
                <w:lang w:bidi="ar"/>
              </w:rPr>
              <w:t>理学院</w:t>
            </w:r>
          </w:p>
        </w:tc>
        <w:tc>
          <w:tcPr>
            <w:tcW w:w="709" w:type="dxa"/>
            <w:vMerge/>
            <w:vAlign w:val="center"/>
          </w:tcPr>
          <w:p w:rsidR="00704CDD" w:rsidRDefault="00704CDD">
            <w:pPr>
              <w:rPr>
                <w:sz w:val="22"/>
                <w:szCs w:val="22"/>
              </w:rPr>
            </w:pP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widowControl/>
              <w:jc w:val="center"/>
              <w:textAlignment w:val="center"/>
              <w:rPr>
                <w:sz w:val="22"/>
                <w:szCs w:val="22"/>
              </w:rPr>
            </w:pPr>
            <w:r>
              <w:rPr>
                <w:kern w:val="0"/>
                <w:sz w:val="22"/>
                <w:szCs w:val="22"/>
                <w:lang w:bidi="ar"/>
              </w:rPr>
              <w:t>01411002</w:t>
            </w:r>
          </w:p>
        </w:tc>
        <w:tc>
          <w:tcPr>
            <w:tcW w:w="1277" w:type="dxa"/>
            <w:vAlign w:val="center"/>
          </w:tcPr>
          <w:p w:rsidR="00704CDD" w:rsidRDefault="009043E4">
            <w:pPr>
              <w:widowControl/>
              <w:jc w:val="center"/>
              <w:textAlignment w:val="center"/>
              <w:rPr>
                <w:sz w:val="22"/>
                <w:szCs w:val="22"/>
              </w:rPr>
            </w:pPr>
            <w:r>
              <w:rPr>
                <w:kern w:val="0"/>
                <w:sz w:val="22"/>
                <w:szCs w:val="22"/>
                <w:lang w:bidi="ar"/>
              </w:rPr>
              <w:t>黎曼几何</w:t>
            </w:r>
          </w:p>
        </w:tc>
        <w:tc>
          <w:tcPr>
            <w:tcW w:w="714" w:type="dxa"/>
            <w:vAlign w:val="center"/>
          </w:tcPr>
          <w:p w:rsidR="00704CDD" w:rsidRDefault="009043E4">
            <w:pPr>
              <w:widowControl/>
              <w:jc w:val="center"/>
              <w:textAlignment w:val="center"/>
              <w:rPr>
                <w:sz w:val="22"/>
                <w:szCs w:val="22"/>
              </w:rPr>
            </w:pPr>
            <w:r>
              <w:rPr>
                <w:kern w:val="0"/>
                <w:sz w:val="22"/>
                <w:szCs w:val="22"/>
                <w:lang w:bidi="ar"/>
              </w:rPr>
              <w:t>54</w:t>
            </w:r>
          </w:p>
        </w:tc>
        <w:tc>
          <w:tcPr>
            <w:tcW w:w="702" w:type="dxa"/>
          </w:tcPr>
          <w:p w:rsidR="00704CDD" w:rsidRDefault="00704CDD">
            <w:pPr>
              <w:widowControl/>
              <w:jc w:val="center"/>
              <w:textAlignment w:val="center"/>
              <w:rPr>
                <w:kern w:val="0"/>
                <w:sz w:val="22"/>
                <w:szCs w:val="22"/>
                <w:lang w:bidi="ar"/>
              </w:rPr>
            </w:pPr>
          </w:p>
        </w:tc>
        <w:tc>
          <w:tcPr>
            <w:tcW w:w="427" w:type="dxa"/>
            <w:vAlign w:val="center"/>
          </w:tcPr>
          <w:p w:rsidR="00704CDD" w:rsidRDefault="009043E4">
            <w:pPr>
              <w:widowControl/>
              <w:jc w:val="center"/>
              <w:textAlignment w:val="center"/>
              <w:rPr>
                <w:sz w:val="22"/>
                <w:szCs w:val="22"/>
              </w:rPr>
            </w:pPr>
            <w:r>
              <w:rPr>
                <w:kern w:val="0"/>
                <w:sz w:val="22"/>
                <w:szCs w:val="22"/>
                <w:lang w:bidi="ar"/>
              </w:rPr>
              <w:t>3</w:t>
            </w:r>
          </w:p>
        </w:tc>
        <w:tc>
          <w:tcPr>
            <w:tcW w:w="707" w:type="dxa"/>
            <w:vAlign w:val="center"/>
          </w:tcPr>
          <w:p w:rsidR="00704CDD" w:rsidRDefault="009043E4">
            <w:pPr>
              <w:widowControl/>
              <w:jc w:val="center"/>
              <w:textAlignment w:val="center"/>
              <w:rPr>
                <w:sz w:val="22"/>
                <w:szCs w:val="22"/>
              </w:rPr>
            </w:pPr>
            <w:r>
              <w:rPr>
                <w:kern w:val="0"/>
                <w:sz w:val="22"/>
                <w:szCs w:val="22"/>
                <w:lang w:bidi="ar"/>
              </w:rPr>
              <w:t>3</w:t>
            </w:r>
          </w:p>
        </w:tc>
        <w:tc>
          <w:tcPr>
            <w:tcW w:w="1134" w:type="dxa"/>
            <w:vAlign w:val="center"/>
          </w:tcPr>
          <w:p w:rsidR="00704CDD" w:rsidRDefault="009043E4">
            <w:pPr>
              <w:widowControl/>
              <w:jc w:val="center"/>
              <w:textAlignment w:val="center"/>
              <w:rPr>
                <w:sz w:val="22"/>
                <w:szCs w:val="22"/>
              </w:rPr>
            </w:pPr>
            <w:r>
              <w:rPr>
                <w:kern w:val="0"/>
                <w:sz w:val="22"/>
                <w:szCs w:val="22"/>
                <w:lang w:bidi="ar"/>
              </w:rPr>
              <w:t>理学院</w:t>
            </w:r>
          </w:p>
        </w:tc>
        <w:tc>
          <w:tcPr>
            <w:tcW w:w="709" w:type="dxa"/>
            <w:vMerge/>
            <w:vAlign w:val="center"/>
          </w:tcPr>
          <w:p w:rsidR="00704CDD" w:rsidRDefault="00704CDD">
            <w:pPr>
              <w:rPr>
                <w:sz w:val="22"/>
                <w:szCs w:val="22"/>
              </w:rPr>
            </w:pP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widowControl/>
              <w:jc w:val="center"/>
              <w:textAlignment w:val="center"/>
              <w:rPr>
                <w:sz w:val="22"/>
                <w:szCs w:val="22"/>
              </w:rPr>
            </w:pPr>
            <w:r>
              <w:rPr>
                <w:kern w:val="0"/>
                <w:sz w:val="22"/>
                <w:szCs w:val="22"/>
                <w:lang w:bidi="ar"/>
              </w:rPr>
              <w:t>01411003</w:t>
            </w:r>
          </w:p>
        </w:tc>
        <w:tc>
          <w:tcPr>
            <w:tcW w:w="1277" w:type="dxa"/>
            <w:vAlign w:val="center"/>
          </w:tcPr>
          <w:p w:rsidR="00704CDD" w:rsidRDefault="009043E4">
            <w:pPr>
              <w:widowControl/>
              <w:jc w:val="center"/>
              <w:textAlignment w:val="center"/>
              <w:rPr>
                <w:sz w:val="22"/>
                <w:szCs w:val="22"/>
              </w:rPr>
            </w:pPr>
            <w:r>
              <w:rPr>
                <w:kern w:val="0"/>
                <w:sz w:val="22"/>
                <w:szCs w:val="22"/>
                <w:lang w:bidi="ar"/>
              </w:rPr>
              <w:t>非线性泛函分析</w:t>
            </w:r>
          </w:p>
        </w:tc>
        <w:tc>
          <w:tcPr>
            <w:tcW w:w="714" w:type="dxa"/>
            <w:vAlign w:val="center"/>
          </w:tcPr>
          <w:p w:rsidR="00704CDD" w:rsidRDefault="009043E4">
            <w:pPr>
              <w:widowControl/>
              <w:jc w:val="center"/>
              <w:textAlignment w:val="center"/>
              <w:rPr>
                <w:sz w:val="22"/>
                <w:szCs w:val="22"/>
              </w:rPr>
            </w:pPr>
            <w:r>
              <w:rPr>
                <w:kern w:val="0"/>
                <w:sz w:val="22"/>
                <w:szCs w:val="22"/>
                <w:lang w:bidi="ar"/>
              </w:rPr>
              <w:t>54</w:t>
            </w:r>
          </w:p>
        </w:tc>
        <w:tc>
          <w:tcPr>
            <w:tcW w:w="702" w:type="dxa"/>
          </w:tcPr>
          <w:p w:rsidR="00704CDD" w:rsidRDefault="00704CDD">
            <w:pPr>
              <w:widowControl/>
              <w:jc w:val="center"/>
              <w:textAlignment w:val="center"/>
              <w:rPr>
                <w:kern w:val="0"/>
                <w:sz w:val="22"/>
                <w:szCs w:val="22"/>
                <w:lang w:bidi="ar"/>
              </w:rPr>
            </w:pPr>
          </w:p>
        </w:tc>
        <w:tc>
          <w:tcPr>
            <w:tcW w:w="427" w:type="dxa"/>
            <w:vAlign w:val="center"/>
          </w:tcPr>
          <w:p w:rsidR="00704CDD" w:rsidRDefault="009043E4">
            <w:pPr>
              <w:widowControl/>
              <w:jc w:val="center"/>
              <w:textAlignment w:val="center"/>
              <w:rPr>
                <w:sz w:val="22"/>
                <w:szCs w:val="22"/>
              </w:rPr>
            </w:pPr>
            <w:r>
              <w:rPr>
                <w:kern w:val="0"/>
                <w:sz w:val="22"/>
                <w:szCs w:val="22"/>
                <w:lang w:bidi="ar"/>
              </w:rPr>
              <w:t>3</w:t>
            </w:r>
          </w:p>
        </w:tc>
        <w:tc>
          <w:tcPr>
            <w:tcW w:w="707" w:type="dxa"/>
            <w:vAlign w:val="center"/>
          </w:tcPr>
          <w:p w:rsidR="00704CDD" w:rsidRDefault="009043E4">
            <w:pPr>
              <w:widowControl/>
              <w:jc w:val="center"/>
              <w:textAlignment w:val="center"/>
              <w:rPr>
                <w:sz w:val="22"/>
                <w:szCs w:val="22"/>
              </w:rPr>
            </w:pPr>
            <w:r>
              <w:rPr>
                <w:kern w:val="0"/>
                <w:sz w:val="22"/>
                <w:szCs w:val="22"/>
                <w:lang w:bidi="ar"/>
              </w:rPr>
              <w:t>1</w:t>
            </w:r>
          </w:p>
        </w:tc>
        <w:tc>
          <w:tcPr>
            <w:tcW w:w="1134" w:type="dxa"/>
            <w:vAlign w:val="center"/>
          </w:tcPr>
          <w:p w:rsidR="00704CDD" w:rsidRDefault="009043E4">
            <w:pPr>
              <w:widowControl/>
              <w:jc w:val="center"/>
              <w:textAlignment w:val="center"/>
              <w:rPr>
                <w:sz w:val="22"/>
                <w:szCs w:val="22"/>
              </w:rPr>
            </w:pPr>
            <w:r>
              <w:rPr>
                <w:kern w:val="0"/>
                <w:sz w:val="22"/>
                <w:szCs w:val="22"/>
                <w:lang w:bidi="ar"/>
              </w:rPr>
              <w:t>理学院</w:t>
            </w:r>
          </w:p>
        </w:tc>
        <w:tc>
          <w:tcPr>
            <w:tcW w:w="709" w:type="dxa"/>
            <w:vMerge/>
            <w:vAlign w:val="center"/>
          </w:tcPr>
          <w:p w:rsidR="00704CDD" w:rsidRDefault="00704CDD">
            <w:pPr>
              <w:rPr>
                <w:sz w:val="22"/>
                <w:szCs w:val="22"/>
              </w:rPr>
            </w:pP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widowControl/>
              <w:jc w:val="center"/>
              <w:textAlignment w:val="center"/>
              <w:rPr>
                <w:sz w:val="22"/>
                <w:szCs w:val="22"/>
              </w:rPr>
            </w:pPr>
            <w:r>
              <w:rPr>
                <w:kern w:val="0"/>
                <w:sz w:val="22"/>
                <w:szCs w:val="22"/>
                <w:lang w:bidi="ar"/>
              </w:rPr>
              <w:t>01411004</w:t>
            </w:r>
          </w:p>
        </w:tc>
        <w:tc>
          <w:tcPr>
            <w:tcW w:w="1277" w:type="dxa"/>
            <w:vAlign w:val="center"/>
          </w:tcPr>
          <w:p w:rsidR="00704CDD" w:rsidRDefault="009043E4">
            <w:pPr>
              <w:widowControl/>
              <w:jc w:val="center"/>
              <w:textAlignment w:val="center"/>
              <w:rPr>
                <w:sz w:val="22"/>
                <w:szCs w:val="22"/>
              </w:rPr>
            </w:pPr>
            <w:r>
              <w:rPr>
                <w:kern w:val="0"/>
                <w:sz w:val="22"/>
                <w:szCs w:val="22"/>
                <w:lang w:bidi="ar"/>
              </w:rPr>
              <w:t>现代优化方法</w:t>
            </w:r>
          </w:p>
        </w:tc>
        <w:tc>
          <w:tcPr>
            <w:tcW w:w="714" w:type="dxa"/>
            <w:vAlign w:val="center"/>
          </w:tcPr>
          <w:p w:rsidR="00704CDD" w:rsidRDefault="009043E4">
            <w:pPr>
              <w:widowControl/>
              <w:jc w:val="center"/>
              <w:textAlignment w:val="center"/>
              <w:rPr>
                <w:sz w:val="22"/>
                <w:szCs w:val="22"/>
              </w:rPr>
            </w:pPr>
            <w:r>
              <w:rPr>
                <w:kern w:val="0"/>
                <w:sz w:val="22"/>
                <w:szCs w:val="22"/>
                <w:lang w:bidi="ar"/>
              </w:rPr>
              <w:t>54</w:t>
            </w:r>
          </w:p>
        </w:tc>
        <w:tc>
          <w:tcPr>
            <w:tcW w:w="702" w:type="dxa"/>
          </w:tcPr>
          <w:p w:rsidR="00704CDD" w:rsidRDefault="00704CDD">
            <w:pPr>
              <w:widowControl/>
              <w:jc w:val="center"/>
              <w:textAlignment w:val="center"/>
              <w:rPr>
                <w:kern w:val="0"/>
                <w:sz w:val="22"/>
                <w:szCs w:val="22"/>
                <w:lang w:bidi="ar"/>
              </w:rPr>
            </w:pPr>
          </w:p>
        </w:tc>
        <w:tc>
          <w:tcPr>
            <w:tcW w:w="427" w:type="dxa"/>
            <w:vAlign w:val="center"/>
          </w:tcPr>
          <w:p w:rsidR="00704CDD" w:rsidRDefault="009043E4">
            <w:pPr>
              <w:widowControl/>
              <w:jc w:val="center"/>
              <w:textAlignment w:val="center"/>
              <w:rPr>
                <w:sz w:val="22"/>
                <w:szCs w:val="22"/>
              </w:rPr>
            </w:pPr>
            <w:r>
              <w:rPr>
                <w:kern w:val="0"/>
                <w:sz w:val="22"/>
                <w:szCs w:val="22"/>
                <w:lang w:bidi="ar"/>
              </w:rPr>
              <w:t>3</w:t>
            </w:r>
          </w:p>
        </w:tc>
        <w:tc>
          <w:tcPr>
            <w:tcW w:w="707" w:type="dxa"/>
            <w:vAlign w:val="center"/>
          </w:tcPr>
          <w:p w:rsidR="00704CDD" w:rsidRDefault="009043E4">
            <w:pPr>
              <w:widowControl/>
              <w:jc w:val="center"/>
              <w:textAlignment w:val="center"/>
              <w:rPr>
                <w:sz w:val="22"/>
                <w:szCs w:val="22"/>
              </w:rPr>
            </w:pPr>
            <w:r>
              <w:rPr>
                <w:kern w:val="0"/>
                <w:sz w:val="22"/>
                <w:szCs w:val="22"/>
                <w:lang w:bidi="ar"/>
              </w:rPr>
              <w:t>3</w:t>
            </w:r>
          </w:p>
        </w:tc>
        <w:tc>
          <w:tcPr>
            <w:tcW w:w="1134" w:type="dxa"/>
            <w:vAlign w:val="center"/>
          </w:tcPr>
          <w:p w:rsidR="00704CDD" w:rsidRDefault="009043E4">
            <w:pPr>
              <w:widowControl/>
              <w:jc w:val="center"/>
              <w:textAlignment w:val="center"/>
              <w:rPr>
                <w:sz w:val="22"/>
                <w:szCs w:val="22"/>
              </w:rPr>
            </w:pPr>
            <w:r>
              <w:rPr>
                <w:kern w:val="0"/>
                <w:sz w:val="22"/>
                <w:szCs w:val="22"/>
                <w:lang w:bidi="ar"/>
              </w:rPr>
              <w:t>理学院</w:t>
            </w:r>
          </w:p>
        </w:tc>
        <w:tc>
          <w:tcPr>
            <w:tcW w:w="709" w:type="dxa"/>
            <w:vMerge/>
            <w:vAlign w:val="center"/>
          </w:tcPr>
          <w:p w:rsidR="00704CDD" w:rsidRDefault="00704CDD">
            <w:pPr>
              <w:rPr>
                <w:sz w:val="22"/>
                <w:szCs w:val="22"/>
              </w:rPr>
            </w:pPr>
          </w:p>
        </w:tc>
      </w:tr>
      <w:tr w:rsidR="00704CDD" w:rsidTr="00873D68">
        <w:trPr>
          <w:trHeight w:val="552"/>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widowControl/>
              <w:jc w:val="center"/>
              <w:textAlignment w:val="center"/>
              <w:rPr>
                <w:sz w:val="22"/>
                <w:szCs w:val="22"/>
              </w:rPr>
            </w:pPr>
            <w:r>
              <w:rPr>
                <w:kern w:val="0"/>
                <w:sz w:val="22"/>
                <w:szCs w:val="22"/>
                <w:lang w:bidi="ar"/>
              </w:rPr>
              <w:t>01411005</w:t>
            </w:r>
          </w:p>
        </w:tc>
        <w:tc>
          <w:tcPr>
            <w:tcW w:w="1277" w:type="dxa"/>
            <w:vAlign w:val="center"/>
          </w:tcPr>
          <w:p w:rsidR="00704CDD" w:rsidRDefault="009043E4">
            <w:pPr>
              <w:widowControl/>
              <w:jc w:val="center"/>
              <w:textAlignment w:val="center"/>
              <w:rPr>
                <w:sz w:val="22"/>
                <w:szCs w:val="22"/>
              </w:rPr>
            </w:pPr>
            <w:r>
              <w:rPr>
                <w:kern w:val="0"/>
                <w:sz w:val="22"/>
                <w:szCs w:val="22"/>
                <w:lang w:bidi="ar"/>
              </w:rPr>
              <w:t>高等数值分析</w:t>
            </w:r>
            <w:r>
              <w:rPr>
                <w:kern w:val="0"/>
                <w:sz w:val="22"/>
                <w:szCs w:val="22"/>
                <w:lang w:bidi="ar"/>
              </w:rPr>
              <w:t>II</w:t>
            </w:r>
          </w:p>
        </w:tc>
        <w:tc>
          <w:tcPr>
            <w:tcW w:w="714" w:type="dxa"/>
            <w:vAlign w:val="center"/>
          </w:tcPr>
          <w:p w:rsidR="00704CDD" w:rsidRDefault="009043E4">
            <w:pPr>
              <w:widowControl/>
              <w:jc w:val="center"/>
              <w:textAlignment w:val="center"/>
              <w:rPr>
                <w:sz w:val="22"/>
                <w:szCs w:val="22"/>
              </w:rPr>
            </w:pPr>
            <w:r>
              <w:rPr>
                <w:kern w:val="0"/>
                <w:sz w:val="22"/>
                <w:szCs w:val="22"/>
                <w:lang w:bidi="ar"/>
              </w:rPr>
              <w:t>54</w:t>
            </w:r>
          </w:p>
        </w:tc>
        <w:tc>
          <w:tcPr>
            <w:tcW w:w="702" w:type="dxa"/>
          </w:tcPr>
          <w:p w:rsidR="00704CDD" w:rsidRDefault="00704CDD">
            <w:pPr>
              <w:widowControl/>
              <w:jc w:val="center"/>
              <w:textAlignment w:val="center"/>
              <w:rPr>
                <w:kern w:val="0"/>
                <w:sz w:val="22"/>
                <w:szCs w:val="22"/>
                <w:lang w:bidi="ar"/>
              </w:rPr>
            </w:pPr>
          </w:p>
        </w:tc>
        <w:tc>
          <w:tcPr>
            <w:tcW w:w="427" w:type="dxa"/>
            <w:vAlign w:val="center"/>
          </w:tcPr>
          <w:p w:rsidR="00704CDD" w:rsidRDefault="009043E4">
            <w:pPr>
              <w:widowControl/>
              <w:jc w:val="center"/>
              <w:textAlignment w:val="center"/>
              <w:rPr>
                <w:sz w:val="22"/>
                <w:szCs w:val="22"/>
              </w:rPr>
            </w:pPr>
            <w:r>
              <w:rPr>
                <w:kern w:val="0"/>
                <w:sz w:val="22"/>
                <w:szCs w:val="22"/>
                <w:lang w:bidi="ar"/>
              </w:rPr>
              <w:t>3</w:t>
            </w:r>
          </w:p>
        </w:tc>
        <w:tc>
          <w:tcPr>
            <w:tcW w:w="707" w:type="dxa"/>
            <w:vAlign w:val="center"/>
          </w:tcPr>
          <w:p w:rsidR="00704CDD" w:rsidRDefault="009043E4">
            <w:pPr>
              <w:widowControl/>
              <w:jc w:val="center"/>
              <w:textAlignment w:val="center"/>
              <w:rPr>
                <w:sz w:val="22"/>
                <w:szCs w:val="22"/>
              </w:rPr>
            </w:pPr>
            <w:r>
              <w:rPr>
                <w:kern w:val="0"/>
                <w:sz w:val="22"/>
                <w:szCs w:val="22"/>
                <w:lang w:bidi="ar"/>
              </w:rPr>
              <w:t>1</w:t>
            </w:r>
          </w:p>
        </w:tc>
        <w:tc>
          <w:tcPr>
            <w:tcW w:w="1134" w:type="dxa"/>
            <w:vAlign w:val="center"/>
          </w:tcPr>
          <w:p w:rsidR="00704CDD" w:rsidRDefault="009043E4">
            <w:pPr>
              <w:widowControl/>
              <w:jc w:val="center"/>
              <w:textAlignment w:val="center"/>
              <w:rPr>
                <w:sz w:val="22"/>
                <w:szCs w:val="22"/>
              </w:rPr>
            </w:pPr>
            <w:r>
              <w:rPr>
                <w:kern w:val="0"/>
                <w:sz w:val="22"/>
                <w:szCs w:val="22"/>
                <w:lang w:bidi="ar"/>
              </w:rPr>
              <w:t>理学院</w:t>
            </w:r>
          </w:p>
        </w:tc>
        <w:tc>
          <w:tcPr>
            <w:tcW w:w="709" w:type="dxa"/>
            <w:vMerge/>
            <w:vAlign w:val="center"/>
          </w:tcPr>
          <w:p w:rsidR="00704CDD" w:rsidRDefault="00704CDD">
            <w:pPr>
              <w:rPr>
                <w:sz w:val="22"/>
                <w:szCs w:val="22"/>
              </w:rPr>
            </w:pPr>
          </w:p>
        </w:tc>
      </w:tr>
      <w:tr w:rsidR="00704CDD" w:rsidTr="00873D68">
        <w:trPr>
          <w:trHeight w:val="552"/>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widowControl/>
              <w:jc w:val="center"/>
              <w:textAlignment w:val="center"/>
              <w:rPr>
                <w:sz w:val="22"/>
                <w:szCs w:val="22"/>
              </w:rPr>
            </w:pPr>
            <w:r>
              <w:rPr>
                <w:kern w:val="0"/>
                <w:sz w:val="22"/>
                <w:szCs w:val="22"/>
                <w:lang w:bidi="ar"/>
              </w:rPr>
              <w:t>1411006</w:t>
            </w:r>
          </w:p>
        </w:tc>
        <w:tc>
          <w:tcPr>
            <w:tcW w:w="1277" w:type="dxa"/>
            <w:vAlign w:val="center"/>
          </w:tcPr>
          <w:p w:rsidR="00704CDD" w:rsidRDefault="009043E4">
            <w:pPr>
              <w:widowControl/>
              <w:jc w:val="center"/>
              <w:textAlignment w:val="center"/>
              <w:rPr>
                <w:sz w:val="22"/>
                <w:szCs w:val="22"/>
              </w:rPr>
            </w:pPr>
            <w:r>
              <w:rPr>
                <w:kern w:val="0"/>
                <w:sz w:val="22"/>
                <w:szCs w:val="22"/>
                <w:lang w:bidi="ar"/>
              </w:rPr>
              <w:t>高等概率论</w:t>
            </w:r>
            <w:r>
              <w:rPr>
                <w:kern w:val="0"/>
                <w:sz w:val="22"/>
                <w:szCs w:val="22"/>
                <w:lang w:bidi="ar"/>
              </w:rPr>
              <w:t>II</w:t>
            </w:r>
          </w:p>
        </w:tc>
        <w:tc>
          <w:tcPr>
            <w:tcW w:w="714" w:type="dxa"/>
            <w:vAlign w:val="center"/>
          </w:tcPr>
          <w:p w:rsidR="00704CDD" w:rsidRDefault="009043E4">
            <w:pPr>
              <w:widowControl/>
              <w:jc w:val="center"/>
              <w:textAlignment w:val="center"/>
              <w:rPr>
                <w:sz w:val="22"/>
                <w:szCs w:val="22"/>
              </w:rPr>
            </w:pPr>
            <w:r>
              <w:rPr>
                <w:kern w:val="0"/>
                <w:sz w:val="22"/>
                <w:szCs w:val="22"/>
                <w:lang w:bidi="ar"/>
              </w:rPr>
              <w:t>54</w:t>
            </w:r>
          </w:p>
        </w:tc>
        <w:tc>
          <w:tcPr>
            <w:tcW w:w="702" w:type="dxa"/>
          </w:tcPr>
          <w:p w:rsidR="00704CDD" w:rsidRDefault="00704CDD">
            <w:pPr>
              <w:widowControl/>
              <w:jc w:val="center"/>
              <w:textAlignment w:val="center"/>
              <w:rPr>
                <w:kern w:val="0"/>
                <w:sz w:val="22"/>
                <w:szCs w:val="22"/>
                <w:lang w:bidi="ar"/>
              </w:rPr>
            </w:pPr>
          </w:p>
        </w:tc>
        <w:tc>
          <w:tcPr>
            <w:tcW w:w="427" w:type="dxa"/>
            <w:vAlign w:val="center"/>
          </w:tcPr>
          <w:p w:rsidR="00704CDD" w:rsidRDefault="009043E4">
            <w:pPr>
              <w:widowControl/>
              <w:jc w:val="center"/>
              <w:textAlignment w:val="center"/>
              <w:rPr>
                <w:sz w:val="22"/>
                <w:szCs w:val="22"/>
              </w:rPr>
            </w:pPr>
            <w:r>
              <w:rPr>
                <w:kern w:val="0"/>
                <w:sz w:val="22"/>
                <w:szCs w:val="22"/>
                <w:lang w:bidi="ar"/>
              </w:rPr>
              <w:t>3</w:t>
            </w:r>
          </w:p>
        </w:tc>
        <w:tc>
          <w:tcPr>
            <w:tcW w:w="707" w:type="dxa"/>
            <w:vAlign w:val="center"/>
          </w:tcPr>
          <w:p w:rsidR="00704CDD" w:rsidRDefault="009043E4">
            <w:pPr>
              <w:widowControl/>
              <w:jc w:val="center"/>
              <w:textAlignment w:val="center"/>
              <w:rPr>
                <w:sz w:val="22"/>
                <w:szCs w:val="22"/>
              </w:rPr>
            </w:pPr>
            <w:r>
              <w:rPr>
                <w:kern w:val="0"/>
                <w:sz w:val="22"/>
                <w:szCs w:val="22"/>
                <w:lang w:bidi="ar"/>
              </w:rPr>
              <w:t>1</w:t>
            </w:r>
          </w:p>
        </w:tc>
        <w:tc>
          <w:tcPr>
            <w:tcW w:w="1134" w:type="dxa"/>
            <w:vAlign w:val="center"/>
          </w:tcPr>
          <w:p w:rsidR="00704CDD" w:rsidRDefault="009043E4">
            <w:pPr>
              <w:widowControl/>
              <w:jc w:val="center"/>
              <w:textAlignment w:val="center"/>
              <w:rPr>
                <w:sz w:val="22"/>
                <w:szCs w:val="22"/>
              </w:rPr>
            </w:pPr>
            <w:r>
              <w:rPr>
                <w:kern w:val="0"/>
                <w:sz w:val="22"/>
                <w:szCs w:val="22"/>
                <w:lang w:bidi="ar"/>
              </w:rPr>
              <w:t>理学院</w:t>
            </w:r>
          </w:p>
        </w:tc>
        <w:tc>
          <w:tcPr>
            <w:tcW w:w="709" w:type="dxa"/>
            <w:vAlign w:val="center"/>
          </w:tcPr>
          <w:p w:rsidR="00704CDD" w:rsidRDefault="00704CDD">
            <w:pPr>
              <w:rPr>
                <w:sz w:val="22"/>
                <w:szCs w:val="22"/>
              </w:rPr>
            </w:pPr>
          </w:p>
        </w:tc>
      </w:tr>
      <w:tr w:rsidR="00704CDD" w:rsidTr="00873D68">
        <w:trPr>
          <w:trHeight w:val="552"/>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snapToGrid w:val="0"/>
              <w:jc w:val="center"/>
              <w:rPr>
                <w:sz w:val="22"/>
                <w:szCs w:val="22"/>
              </w:rPr>
            </w:pPr>
            <w:r>
              <w:rPr>
                <w:sz w:val="22"/>
                <w:szCs w:val="22"/>
              </w:rPr>
              <w:t>01411007</w:t>
            </w:r>
          </w:p>
        </w:tc>
        <w:tc>
          <w:tcPr>
            <w:tcW w:w="1277" w:type="dxa"/>
            <w:vAlign w:val="center"/>
          </w:tcPr>
          <w:p w:rsidR="00704CDD" w:rsidRDefault="009043E4">
            <w:pPr>
              <w:snapToGrid w:val="0"/>
              <w:jc w:val="center"/>
              <w:rPr>
                <w:sz w:val="22"/>
                <w:szCs w:val="22"/>
              </w:rPr>
            </w:pPr>
            <w:r>
              <w:rPr>
                <w:sz w:val="22"/>
                <w:szCs w:val="22"/>
              </w:rPr>
              <w:t>非线性偏微分方程</w:t>
            </w:r>
          </w:p>
        </w:tc>
        <w:tc>
          <w:tcPr>
            <w:tcW w:w="714" w:type="dxa"/>
            <w:vAlign w:val="center"/>
          </w:tcPr>
          <w:p w:rsidR="00704CDD" w:rsidRDefault="009043E4">
            <w:pPr>
              <w:jc w:val="center"/>
              <w:rPr>
                <w:sz w:val="22"/>
                <w:szCs w:val="22"/>
              </w:rPr>
            </w:pPr>
            <w:r>
              <w:rPr>
                <w:sz w:val="22"/>
                <w:szCs w:val="22"/>
              </w:rPr>
              <w:t>54</w:t>
            </w:r>
          </w:p>
        </w:tc>
        <w:tc>
          <w:tcPr>
            <w:tcW w:w="702" w:type="dxa"/>
          </w:tcPr>
          <w:p w:rsidR="00704CDD" w:rsidRDefault="00704CDD">
            <w:pPr>
              <w:jc w:val="center"/>
              <w:rPr>
                <w:sz w:val="22"/>
                <w:szCs w:val="22"/>
              </w:rPr>
            </w:pPr>
          </w:p>
        </w:tc>
        <w:tc>
          <w:tcPr>
            <w:tcW w:w="427" w:type="dxa"/>
            <w:vAlign w:val="center"/>
          </w:tcPr>
          <w:p w:rsidR="00704CDD" w:rsidRDefault="009043E4">
            <w:pPr>
              <w:jc w:val="center"/>
              <w:rPr>
                <w:sz w:val="22"/>
                <w:szCs w:val="22"/>
              </w:rPr>
            </w:pPr>
            <w:r>
              <w:rPr>
                <w:sz w:val="22"/>
                <w:szCs w:val="22"/>
              </w:rPr>
              <w:t>3</w:t>
            </w:r>
          </w:p>
        </w:tc>
        <w:tc>
          <w:tcPr>
            <w:tcW w:w="707" w:type="dxa"/>
            <w:vAlign w:val="center"/>
          </w:tcPr>
          <w:p w:rsidR="00704CDD" w:rsidRDefault="009043E4">
            <w:pPr>
              <w:jc w:val="center"/>
              <w:rPr>
                <w:sz w:val="22"/>
                <w:szCs w:val="22"/>
              </w:rPr>
            </w:pPr>
            <w:r>
              <w:rPr>
                <w:sz w:val="22"/>
                <w:szCs w:val="22"/>
              </w:rPr>
              <w:t>1</w:t>
            </w:r>
          </w:p>
        </w:tc>
        <w:tc>
          <w:tcPr>
            <w:tcW w:w="1134"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rPr>
                <w:sz w:val="22"/>
                <w:szCs w:val="22"/>
              </w:rPr>
            </w:pPr>
          </w:p>
        </w:tc>
      </w:tr>
      <w:tr w:rsidR="00704CDD" w:rsidTr="00873D68">
        <w:trPr>
          <w:trHeight w:val="552"/>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Pr="00382C98" w:rsidRDefault="00382C98" w:rsidP="00382C98">
            <w:pPr>
              <w:widowControl/>
              <w:jc w:val="center"/>
              <w:rPr>
                <w:kern w:val="0"/>
                <w:sz w:val="22"/>
                <w:szCs w:val="22"/>
              </w:rPr>
            </w:pPr>
            <w:r>
              <w:rPr>
                <w:rFonts w:hint="eastAsia"/>
                <w:sz w:val="22"/>
                <w:szCs w:val="22"/>
              </w:rPr>
              <w:t>01412029</w:t>
            </w:r>
          </w:p>
        </w:tc>
        <w:tc>
          <w:tcPr>
            <w:tcW w:w="1277" w:type="dxa"/>
            <w:vAlign w:val="center"/>
          </w:tcPr>
          <w:p w:rsidR="00704CDD" w:rsidRDefault="009043E4">
            <w:pPr>
              <w:snapToGrid w:val="0"/>
              <w:jc w:val="center"/>
              <w:rPr>
                <w:sz w:val="22"/>
                <w:szCs w:val="22"/>
              </w:rPr>
            </w:pPr>
            <w:r>
              <w:rPr>
                <w:sz w:val="22"/>
                <w:szCs w:val="22"/>
              </w:rPr>
              <w:t>调和分析</w:t>
            </w:r>
          </w:p>
        </w:tc>
        <w:tc>
          <w:tcPr>
            <w:tcW w:w="714" w:type="dxa"/>
            <w:vAlign w:val="center"/>
          </w:tcPr>
          <w:p w:rsidR="00704CDD" w:rsidRDefault="009043E4">
            <w:pPr>
              <w:jc w:val="center"/>
              <w:rPr>
                <w:sz w:val="22"/>
                <w:szCs w:val="22"/>
              </w:rPr>
            </w:pPr>
            <w:r>
              <w:rPr>
                <w:sz w:val="22"/>
                <w:szCs w:val="22"/>
              </w:rPr>
              <w:t>54</w:t>
            </w:r>
          </w:p>
        </w:tc>
        <w:tc>
          <w:tcPr>
            <w:tcW w:w="702" w:type="dxa"/>
          </w:tcPr>
          <w:p w:rsidR="00704CDD" w:rsidRDefault="00704CDD">
            <w:pPr>
              <w:jc w:val="center"/>
              <w:rPr>
                <w:sz w:val="22"/>
                <w:szCs w:val="22"/>
              </w:rPr>
            </w:pPr>
          </w:p>
        </w:tc>
        <w:tc>
          <w:tcPr>
            <w:tcW w:w="427" w:type="dxa"/>
            <w:vAlign w:val="center"/>
          </w:tcPr>
          <w:p w:rsidR="00704CDD" w:rsidRDefault="009043E4">
            <w:pPr>
              <w:jc w:val="center"/>
              <w:rPr>
                <w:sz w:val="22"/>
                <w:szCs w:val="22"/>
              </w:rPr>
            </w:pPr>
            <w:r>
              <w:rPr>
                <w:sz w:val="22"/>
                <w:szCs w:val="22"/>
              </w:rPr>
              <w:t>3</w:t>
            </w:r>
          </w:p>
        </w:tc>
        <w:tc>
          <w:tcPr>
            <w:tcW w:w="707" w:type="dxa"/>
            <w:vAlign w:val="center"/>
          </w:tcPr>
          <w:p w:rsidR="00704CDD" w:rsidRDefault="009043E4">
            <w:pPr>
              <w:jc w:val="center"/>
              <w:rPr>
                <w:sz w:val="22"/>
                <w:szCs w:val="22"/>
              </w:rPr>
            </w:pPr>
            <w:r>
              <w:rPr>
                <w:sz w:val="22"/>
                <w:szCs w:val="22"/>
              </w:rPr>
              <w:t>2</w:t>
            </w:r>
          </w:p>
        </w:tc>
        <w:tc>
          <w:tcPr>
            <w:tcW w:w="1134"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rPr>
                <w:sz w:val="22"/>
                <w:szCs w:val="22"/>
              </w:rPr>
            </w:pPr>
          </w:p>
        </w:tc>
      </w:tr>
      <w:tr w:rsidR="00704CDD" w:rsidTr="00873D68">
        <w:trPr>
          <w:trHeight w:val="552"/>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snapToGrid w:val="0"/>
              <w:jc w:val="center"/>
              <w:rPr>
                <w:sz w:val="22"/>
                <w:szCs w:val="22"/>
              </w:rPr>
            </w:pPr>
            <w:r>
              <w:rPr>
                <w:sz w:val="22"/>
                <w:szCs w:val="22"/>
              </w:rPr>
              <w:t>01422001</w:t>
            </w:r>
          </w:p>
        </w:tc>
        <w:tc>
          <w:tcPr>
            <w:tcW w:w="1277" w:type="dxa"/>
            <w:vAlign w:val="center"/>
          </w:tcPr>
          <w:p w:rsidR="00704CDD" w:rsidRDefault="009043E4">
            <w:pPr>
              <w:widowControl/>
              <w:jc w:val="center"/>
              <w:rPr>
                <w:sz w:val="22"/>
                <w:szCs w:val="22"/>
              </w:rPr>
            </w:pPr>
            <w:r>
              <w:rPr>
                <w:sz w:val="22"/>
                <w:szCs w:val="22"/>
              </w:rPr>
              <w:t>数学专业英语</w:t>
            </w:r>
          </w:p>
        </w:tc>
        <w:tc>
          <w:tcPr>
            <w:tcW w:w="714" w:type="dxa"/>
            <w:vAlign w:val="center"/>
          </w:tcPr>
          <w:p w:rsidR="00704CDD" w:rsidRDefault="009043E4">
            <w:pPr>
              <w:jc w:val="center"/>
              <w:rPr>
                <w:sz w:val="22"/>
                <w:szCs w:val="22"/>
              </w:rPr>
            </w:pPr>
            <w:r>
              <w:rPr>
                <w:sz w:val="22"/>
                <w:szCs w:val="22"/>
              </w:rPr>
              <w:t>18</w:t>
            </w:r>
          </w:p>
        </w:tc>
        <w:tc>
          <w:tcPr>
            <w:tcW w:w="702" w:type="dxa"/>
          </w:tcPr>
          <w:p w:rsidR="00704CDD" w:rsidRDefault="00704CDD">
            <w:pPr>
              <w:jc w:val="center"/>
              <w:rPr>
                <w:sz w:val="22"/>
                <w:szCs w:val="22"/>
              </w:rPr>
            </w:pPr>
          </w:p>
        </w:tc>
        <w:tc>
          <w:tcPr>
            <w:tcW w:w="427" w:type="dxa"/>
            <w:vAlign w:val="center"/>
          </w:tcPr>
          <w:p w:rsidR="00704CDD" w:rsidRDefault="009043E4">
            <w:pPr>
              <w:jc w:val="center"/>
              <w:rPr>
                <w:sz w:val="22"/>
                <w:szCs w:val="22"/>
              </w:rPr>
            </w:pPr>
            <w:r>
              <w:rPr>
                <w:sz w:val="22"/>
                <w:szCs w:val="22"/>
              </w:rPr>
              <w:t>1</w:t>
            </w:r>
          </w:p>
        </w:tc>
        <w:tc>
          <w:tcPr>
            <w:tcW w:w="707" w:type="dxa"/>
            <w:vAlign w:val="center"/>
          </w:tcPr>
          <w:p w:rsidR="00704CDD" w:rsidRDefault="009043E4">
            <w:pPr>
              <w:jc w:val="center"/>
              <w:rPr>
                <w:sz w:val="22"/>
                <w:szCs w:val="22"/>
              </w:rPr>
            </w:pPr>
            <w:r>
              <w:rPr>
                <w:sz w:val="22"/>
                <w:szCs w:val="22"/>
              </w:rPr>
              <w:t>1</w:t>
            </w:r>
          </w:p>
        </w:tc>
        <w:tc>
          <w:tcPr>
            <w:tcW w:w="1134"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9043E4">
            <w:pPr>
              <w:jc w:val="center"/>
              <w:rPr>
                <w:sz w:val="22"/>
                <w:szCs w:val="22"/>
              </w:rPr>
            </w:pPr>
            <w:r>
              <w:rPr>
                <w:sz w:val="22"/>
                <w:szCs w:val="22"/>
              </w:rPr>
              <w:t>必选</w:t>
            </w:r>
          </w:p>
        </w:tc>
      </w:tr>
      <w:tr w:rsidR="00704CDD" w:rsidTr="00873D68">
        <w:trPr>
          <w:trHeight w:val="567"/>
          <w:jc w:val="center"/>
        </w:trPr>
        <w:tc>
          <w:tcPr>
            <w:tcW w:w="1551" w:type="dxa"/>
            <w:gridSpan w:val="2"/>
            <w:vMerge w:val="restart"/>
            <w:vAlign w:val="center"/>
          </w:tcPr>
          <w:p w:rsidR="00704CDD" w:rsidRDefault="009043E4">
            <w:pPr>
              <w:jc w:val="center"/>
              <w:rPr>
                <w:sz w:val="22"/>
                <w:szCs w:val="22"/>
              </w:rPr>
            </w:pPr>
            <w:r>
              <w:rPr>
                <w:sz w:val="22"/>
                <w:szCs w:val="22"/>
              </w:rPr>
              <w:t>选修课</w:t>
            </w:r>
          </w:p>
          <w:p w:rsidR="00704CDD" w:rsidRDefault="009043E4">
            <w:pPr>
              <w:jc w:val="center"/>
              <w:rPr>
                <w:sz w:val="22"/>
                <w:szCs w:val="22"/>
              </w:rPr>
            </w:pPr>
            <w:r>
              <w:rPr>
                <w:sz w:val="22"/>
                <w:szCs w:val="22"/>
              </w:rPr>
              <w:t>( 10</w:t>
            </w:r>
            <w:r>
              <w:rPr>
                <w:sz w:val="22"/>
                <w:szCs w:val="22"/>
              </w:rPr>
              <w:t>学分</w:t>
            </w:r>
            <w:r>
              <w:rPr>
                <w:sz w:val="22"/>
                <w:szCs w:val="22"/>
              </w:rPr>
              <w:t>)</w:t>
            </w:r>
          </w:p>
        </w:tc>
        <w:tc>
          <w:tcPr>
            <w:tcW w:w="1421" w:type="dxa"/>
            <w:vAlign w:val="center"/>
          </w:tcPr>
          <w:p w:rsidR="00704CDD" w:rsidRDefault="009043E4">
            <w:pPr>
              <w:jc w:val="center"/>
              <w:rPr>
                <w:sz w:val="22"/>
                <w:szCs w:val="22"/>
              </w:rPr>
            </w:pPr>
            <w:r>
              <w:rPr>
                <w:sz w:val="22"/>
                <w:szCs w:val="22"/>
              </w:rPr>
              <w:t>01823001- 004</w:t>
            </w:r>
          </w:p>
        </w:tc>
        <w:tc>
          <w:tcPr>
            <w:tcW w:w="1277" w:type="dxa"/>
            <w:vAlign w:val="center"/>
          </w:tcPr>
          <w:p w:rsidR="00704CDD" w:rsidRDefault="009043E4">
            <w:pPr>
              <w:jc w:val="center"/>
              <w:rPr>
                <w:sz w:val="22"/>
                <w:szCs w:val="22"/>
              </w:rPr>
            </w:pPr>
            <w:r>
              <w:rPr>
                <w:sz w:val="22"/>
                <w:szCs w:val="22"/>
              </w:rPr>
              <w:t>第二外国语</w:t>
            </w:r>
          </w:p>
          <w:p w:rsidR="00704CDD" w:rsidRDefault="009043E4">
            <w:pPr>
              <w:jc w:val="center"/>
              <w:rPr>
                <w:sz w:val="22"/>
                <w:szCs w:val="22"/>
              </w:rPr>
            </w:pPr>
            <w:r>
              <w:rPr>
                <w:sz w:val="22"/>
                <w:szCs w:val="22"/>
              </w:rPr>
              <w:t>（英、法、日、德、俄语）</w:t>
            </w:r>
          </w:p>
        </w:tc>
        <w:tc>
          <w:tcPr>
            <w:tcW w:w="714" w:type="dxa"/>
            <w:vAlign w:val="center"/>
          </w:tcPr>
          <w:p w:rsidR="00704CDD" w:rsidRDefault="009043E4">
            <w:pPr>
              <w:jc w:val="center"/>
              <w:rPr>
                <w:sz w:val="22"/>
                <w:szCs w:val="22"/>
              </w:rPr>
            </w:pPr>
            <w:r>
              <w:rPr>
                <w:sz w:val="22"/>
                <w:szCs w:val="22"/>
              </w:rPr>
              <w:t>72</w:t>
            </w:r>
          </w:p>
        </w:tc>
        <w:tc>
          <w:tcPr>
            <w:tcW w:w="702" w:type="dxa"/>
          </w:tcPr>
          <w:p w:rsidR="00704CDD" w:rsidRDefault="00704CDD">
            <w:pPr>
              <w:jc w:val="center"/>
              <w:rPr>
                <w:sz w:val="22"/>
                <w:szCs w:val="22"/>
              </w:rPr>
            </w:pPr>
          </w:p>
        </w:tc>
        <w:tc>
          <w:tcPr>
            <w:tcW w:w="427" w:type="dxa"/>
            <w:vAlign w:val="center"/>
          </w:tcPr>
          <w:p w:rsidR="00704CDD" w:rsidRDefault="009043E4">
            <w:pPr>
              <w:jc w:val="center"/>
              <w:rPr>
                <w:sz w:val="22"/>
                <w:szCs w:val="22"/>
              </w:rPr>
            </w:pPr>
            <w:r>
              <w:rPr>
                <w:sz w:val="22"/>
                <w:szCs w:val="22"/>
              </w:rPr>
              <w:t>4</w:t>
            </w:r>
          </w:p>
        </w:tc>
        <w:tc>
          <w:tcPr>
            <w:tcW w:w="707" w:type="dxa"/>
            <w:vAlign w:val="center"/>
          </w:tcPr>
          <w:p w:rsidR="00704CDD" w:rsidRDefault="009043E4">
            <w:pPr>
              <w:jc w:val="center"/>
              <w:rPr>
                <w:sz w:val="22"/>
                <w:szCs w:val="22"/>
              </w:rPr>
            </w:pPr>
            <w:r>
              <w:rPr>
                <w:sz w:val="22"/>
                <w:szCs w:val="22"/>
              </w:rPr>
              <w:t>2</w:t>
            </w:r>
          </w:p>
        </w:tc>
        <w:tc>
          <w:tcPr>
            <w:tcW w:w="1134" w:type="dxa"/>
            <w:vAlign w:val="center"/>
          </w:tcPr>
          <w:p w:rsidR="00873D68" w:rsidRDefault="009043E4">
            <w:pPr>
              <w:jc w:val="center"/>
              <w:rPr>
                <w:sz w:val="22"/>
                <w:szCs w:val="22"/>
              </w:rPr>
            </w:pPr>
            <w:r>
              <w:rPr>
                <w:sz w:val="22"/>
                <w:szCs w:val="22"/>
              </w:rPr>
              <w:t>外国语</w:t>
            </w:r>
          </w:p>
          <w:p w:rsidR="00704CDD" w:rsidRDefault="009043E4">
            <w:pPr>
              <w:jc w:val="center"/>
              <w:rPr>
                <w:sz w:val="22"/>
                <w:szCs w:val="22"/>
              </w:rPr>
            </w:pPr>
            <w:r>
              <w:rPr>
                <w:sz w:val="22"/>
                <w:szCs w:val="22"/>
              </w:rPr>
              <w:t>学院</w:t>
            </w:r>
          </w:p>
        </w:tc>
        <w:tc>
          <w:tcPr>
            <w:tcW w:w="709" w:type="dxa"/>
            <w:vAlign w:val="center"/>
          </w:tcPr>
          <w:p w:rsidR="00704CDD" w:rsidRDefault="009043E4">
            <w:pPr>
              <w:jc w:val="center"/>
              <w:rPr>
                <w:sz w:val="22"/>
                <w:szCs w:val="22"/>
              </w:rPr>
            </w:pPr>
            <w:r>
              <w:rPr>
                <w:sz w:val="22"/>
                <w:szCs w:val="22"/>
              </w:rPr>
              <w:t>硕士阶段未修</w:t>
            </w:r>
          </w:p>
          <w:p w:rsidR="00704CDD" w:rsidRDefault="009043E4">
            <w:pPr>
              <w:jc w:val="center"/>
              <w:rPr>
                <w:sz w:val="22"/>
                <w:szCs w:val="22"/>
              </w:rPr>
            </w:pPr>
            <w:r>
              <w:rPr>
                <w:sz w:val="22"/>
                <w:szCs w:val="22"/>
              </w:rPr>
              <w:t>必选</w:t>
            </w: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jc w:val="center"/>
              <w:rPr>
                <w:sz w:val="22"/>
                <w:szCs w:val="22"/>
              </w:rPr>
            </w:pPr>
            <w:r>
              <w:rPr>
                <w:sz w:val="22"/>
                <w:szCs w:val="22"/>
              </w:rPr>
              <w:t>02112101</w:t>
            </w:r>
          </w:p>
        </w:tc>
        <w:tc>
          <w:tcPr>
            <w:tcW w:w="1277" w:type="dxa"/>
            <w:vAlign w:val="center"/>
          </w:tcPr>
          <w:p w:rsidR="00704CDD" w:rsidRDefault="009043E4">
            <w:pPr>
              <w:jc w:val="center"/>
              <w:rPr>
                <w:sz w:val="22"/>
                <w:szCs w:val="22"/>
              </w:rPr>
            </w:pPr>
            <w:r>
              <w:rPr>
                <w:sz w:val="22"/>
                <w:szCs w:val="22"/>
              </w:rPr>
              <w:t>马克思主义经典著作（选读）</w:t>
            </w:r>
          </w:p>
        </w:tc>
        <w:tc>
          <w:tcPr>
            <w:tcW w:w="714" w:type="dxa"/>
            <w:vAlign w:val="center"/>
          </w:tcPr>
          <w:p w:rsidR="00704CDD" w:rsidRDefault="009043E4">
            <w:pPr>
              <w:jc w:val="center"/>
              <w:rPr>
                <w:sz w:val="22"/>
                <w:szCs w:val="22"/>
              </w:rPr>
            </w:pPr>
            <w:r>
              <w:rPr>
                <w:sz w:val="22"/>
                <w:szCs w:val="22"/>
              </w:rPr>
              <w:t>18</w:t>
            </w:r>
          </w:p>
        </w:tc>
        <w:tc>
          <w:tcPr>
            <w:tcW w:w="702" w:type="dxa"/>
          </w:tcPr>
          <w:p w:rsidR="00704CDD" w:rsidRDefault="00704CDD">
            <w:pPr>
              <w:jc w:val="center"/>
              <w:rPr>
                <w:sz w:val="22"/>
                <w:szCs w:val="22"/>
              </w:rPr>
            </w:pPr>
          </w:p>
        </w:tc>
        <w:tc>
          <w:tcPr>
            <w:tcW w:w="427" w:type="dxa"/>
            <w:vAlign w:val="center"/>
          </w:tcPr>
          <w:p w:rsidR="00704CDD" w:rsidRDefault="009043E4">
            <w:pPr>
              <w:jc w:val="center"/>
              <w:rPr>
                <w:sz w:val="22"/>
                <w:szCs w:val="22"/>
              </w:rPr>
            </w:pPr>
            <w:r>
              <w:rPr>
                <w:sz w:val="22"/>
                <w:szCs w:val="22"/>
              </w:rPr>
              <w:t>1</w:t>
            </w:r>
          </w:p>
        </w:tc>
        <w:tc>
          <w:tcPr>
            <w:tcW w:w="707" w:type="dxa"/>
            <w:vAlign w:val="center"/>
          </w:tcPr>
          <w:p w:rsidR="00704CDD" w:rsidRDefault="009043E4">
            <w:pPr>
              <w:jc w:val="center"/>
              <w:rPr>
                <w:sz w:val="22"/>
                <w:szCs w:val="22"/>
              </w:rPr>
            </w:pPr>
            <w:r>
              <w:rPr>
                <w:sz w:val="22"/>
                <w:szCs w:val="22"/>
              </w:rPr>
              <w:t>1</w:t>
            </w:r>
          </w:p>
        </w:tc>
        <w:tc>
          <w:tcPr>
            <w:tcW w:w="1134" w:type="dxa"/>
            <w:vAlign w:val="center"/>
          </w:tcPr>
          <w:p w:rsidR="00873D68" w:rsidRDefault="009043E4">
            <w:pPr>
              <w:jc w:val="center"/>
              <w:rPr>
                <w:sz w:val="22"/>
                <w:szCs w:val="22"/>
              </w:rPr>
            </w:pPr>
            <w:r>
              <w:rPr>
                <w:sz w:val="22"/>
                <w:szCs w:val="22"/>
              </w:rPr>
              <w:t>马克思</w:t>
            </w:r>
          </w:p>
          <w:p w:rsidR="00704CDD" w:rsidRDefault="009043E4">
            <w:pPr>
              <w:jc w:val="center"/>
              <w:rPr>
                <w:sz w:val="22"/>
                <w:szCs w:val="22"/>
              </w:rPr>
            </w:pPr>
            <w:r>
              <w:rPr>
                <w:sz w:val="22"/>
                <w:szCs w:val="22"/>
              </w:rPr>
              <w:t>主义学院</w:t>
            </w:r>
          </w:p>
        </w:tc>
        <w:tc>
          <w:tcPr>
            <w:tcW w:w="709" w:type="dxa"/>
            <w:vAlign w:val="center"/>
          </w:tcPr>
          <w:p w:rsidR="00704CDD" w:rsidRDefault="00704CDD">
            <w:pPr>
              <w:rPr>
                <w:sz w:val="22"/>
                <w:szCs w:val="22"/>
              </w:rPr>
            </w:pP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jc w:val="center"/>
              <w:rPr>
                <w:sz w:val="22"/>
                <w:szCs w:val="22"/>
              </w:rPr>
            </w:pPr>
            <w:r>
              <w:rPr>
                <w:sz w:val="22"/>
                <w:szCs w:val="22"/>
              </w:rPr>
              <w:t>01422005</w:t>
            </w:r>
          </w:p>
        </w:tc>
        <w:tc>
          <w:tcPr>
            <w:tcW w:w="1277" w:type="dxa"/>
            <w:vAlign w:val="center"/>
          </w:tcPr>
          <w:p w:rsidR="00704CDD" w:rsidRDefault="009043E4">
            <w:pPr>
              <w:jc w:val="center"/>
              <w:rPr>
                <w:sz w:val="22"/>
                <w:szCs w:val="22"/>
              </w:rPr>
            </w:pPr>
            <w:r>
              <w:rPr>
                <w:sz w:val="22"/>
                <w:szCs w:val="22"/>
              </w:rPr>
              <w:t>最优化方法</w:t>
            </w:r>
          </w:p>
        </w:tc>
        <w:tc>
          <w:tcPr>
            <w:tcW w:w="714" w:type="dxa"/>
            <w:vAlign w:val="center"/>
          </w:tcPr>
          <w:p w:rsidR="00704CDD" w:rsidRDefault="009043E4">
            <w:pPr>
              <w:jc w:val="center"/>
              <w:rPr>
                <w:sz w:val="22"/>
                <w:szCs w:val="22"/>
              </w:rPr>
            </w:pPr>
            <w:r>
              <w:rPr>
                <w:sz w:val="22"/>
                <w:szCs w:val="22"/>
              </w:rPr>
              <w:t>36</w:t>
            </w:r>
          </w:p>
        </w:tc>
        <w:tc>
          <w:tcPr>
            <w:tcW w:w="702" w:type="dxa"/>
          </w:tcPr>
          <w:p w:rsidR="00704CDD" w:rsidRDefault="00704CDD">
            <w:pPr>
              <w:jc w:val="center"/>
              <w:rPr>
                <w:sz w:val="22"/>
                <w:szCs w:val="22"/>
              </w:rPr>
            </w:pPr>
          </w:p>
        </w:tc>
        <w:tc>
          <w:tcPr>
            <w:tcW w:w="427" w:type="dxa"/>
            <w:vAlign w:val="center"/>
          </w:tcPr>
          <w:p w:rsidR="00704CDD" w:rsidRDefault="009043E4">
            <w:pPr>
              <w:jc w:val="center"/>
              <w:rPr>
                <w:sz w:val="22"/>
                <w:szCs w:val="22"/>
              </w:rPr>
            </w:pPr>
            <w:r>
              <w:rPr>
                <w:sz w:val="22"/>
                <w:szCs w:val="22"/>
              </w:rPr>
              <w:t>2</w:t>
            </w:r>
          </w:p>
        </w:tc>
        <w:tc>
          <w:tcPr>
            <w:tcW w:w="707" w:type="dxa"/>
            <w:vAlign w:val="center"/>
          </w:tcPr>
          <w:p w:rsidR="00704CDD" w:rsidRDefault="009043E4">
            <w:pPr>
              <w:jc w:val="center"/>
              <w:rPr>
                <w:sz w:val="22"/>
                <w:szCs w:val="22"/>
              </w:rPr>
            </w:pPr>
            <w:r>
              <w:rPr>
                <w:sz w:val="22"/>
                <w:szCs w:val="22"/>
              </w:rPr>
              <w:t>1</w:t>
            </w:r>
          </w:p>
        </w:tc>
        <w:tc>
          <w:tcPr>
            <w:tcW w:w="1134"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rPr>
                <w:sz w:val="22"/>
                <w:szCs w:val="22"/>
              </w:rPr>
            </w:pP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jc w:val="center"/>
              <w:rPr>
                <w:sz w:val="22"/>
                <w:szCs w:val="22"/>
              </w:rPr>
            </w:pPr>
            <w:r>
              <w:rPr>
                <w:sz w:val="22"/>
                <w:szCs w:val="22"/>
              </w:rPr>
              <w:t>01422006</w:t>
            </w:r>
          </w:p>
        </w:tc>
        <w:tc>
          <w:tcPr>
            <w:tcW w:w="1277" w:type="dxa"/>
            <w:vAlign w:val="center"/>
          </w:tcPr>
          <w:p w:rsidR="00704CDD" w:rsidRDefault="009043E4">
            <w:pPr>
              <w:jc w:val="center"/>
              <w:rPr>
                <w:sz w:val="22"/>
                <w:szCs w:val="22"/>
              </w:rPr>
            </w:pPr>
            <w:r>
              <w:rPr>
                <w:sz w:val="22"/>
                <w:szCs w:val="22"/>
              </w:rPr>
              <w:t>变分法</w:t>
            </w:r>
          </w:p>
        </w:tc>
        <w:tc>
          <w:tcPr>
            <w:tcW w:w="714" w:type="dxa"/>
            <w:vAlign w:val="center"/>
          </w:tcPr>
          <w:p w:rsidR="00704CDD" w:rsidRDefault="009043E4">
            <w:pPr>
              <w:jc w:val="center"/>
              <w:rPr>
                <w:sz w:val="22"/>
                <w:szCs w:val="22"/>
              </w:rPr>
            </w:pPr>
            <w:r>
              <w:rPr>
                <w:sz w:val="22"/>
                <w:szCs w:val="22"/>
              </w:rPr>
              <w:t>36</w:t>
            </w:r>
          </w:p>
        </w:tc>
        <w:tc>
          <w:tcPr>
            <w:tcW w:w="702" w:type="dxa"/>
          </w:tcPr>
          <w:p w:rsidR="00704CDD" w:rsidRDefault="00704CDD">
            <w:pPr>
              <w:jc w:val="center"/>
              <w:rPr>
                <w:sz w:val="22"/>
                <w:szCs w:val="22"/>
              </w:rPr>
            </w:pPr>
          </w:p>
        </w:tc>
        <w:tc>
          <w:tcPr>
            <w:tcW w:w="427" w:type="dxa"/>
            <w:vAlign w:val="center"/>
          </w:tcPr>
          <w:p w:rsidR="00704CDD" w:rsidRDefault="009043E4">
            <w:pPr>
              <w:jc w:val="center"/>
              <w:rPr>
                <w:sz w:val="22"/>
                <w:szCs w:val="22"/>
              </w:rPr>
            </w:pPr>
            <w:r>
              <w:rPr>
                <w:sz w:val="22"/>
                <w:szCs w:val="22"/>
              </w:rPr>
              <w:t>2</w:t>
            </w:r>
          </w:p>
        </w:tc>
        <w:tc>
          <w:tcPr>
            <w:tcW w:w="707" w:type="dxa"/>
            <w:vAlign w:val="center"/>
          </w:tcPr>
          <w:p w:rsidR="00704CDD" w:rsidRDefault="009043E4">
            <w:pPr>
              <w:jc w:val="center"/>
              <w:rPr>
                <w:sz w:val="22"/>
                <w:szCs w:val="22"/>
              </w:rPr>
            </w:pPr>
            <w:r>
              <w:rPr>
                <w:sz w:val="22"/>
                <w:szCs w:val="22"/>
              </w:rPr>
              <w:t>2</w:t>
            </w:r>
          </w:p>
        </w:tc>
        <w:tc>
          <w:tcPr>
            <w:tcW w:w="1134"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rPr>
                <w:sz w:val="22"/>
                <w:szCs w:val="22"/>
              </w:rPr>
            </w:pP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jc w:val="center"/>
              <w:rPr>
                <w:sz w:val="22"/>
                <w:szCs w:val="22"/>
              </w:rPr>
            </w:pPr>
            <w:r>
              <w:rPr>
                <w:sz w:val="22"/>
                <w:szCs w:val="22"/>
              </w:rPr>
              <w:t>01422007</w:t>
            </w:r>
          </w:p>
        </w:tc>
        <w:tc>
          <w:tcPr>
            <w:tcW w:w="1277" w:type="dxa"/>
            <w:vAlign w:val="center"/>
          </w:tcPr>
          <w:p w:rsidR="00704CDD" w:rsidRDefault="009043E4">
            <w:pPr>
              <w:jc w:val="center"/>
              <w:rPr>
                <w:sz w:val="22"/>
                <w:szCs w:val="22"/>
                <w:highlight w:val="yellow"/>
              </w:rPr>
            </w:pPr>
            <w:r>
              <w:rPr>
                <w:sz w:val="22"/>
                <w:szCs w:val="22"/>
              </w:rPr>
              <w:t>守恒律方程选讲</w:t>
            </w:r>
          </w:p>
        </w:tc>
        <w:tc>
          <w:tcPr>
            <w:tcW w:w="714" w:type="dxa"/>
            <w:vAlign w:val="center"/>
          </w:tcPr>
          <w:p w:rsidR="00704CDD" w:rsidRDefault="009043E4">
            <w:pPr>
              <w:jc w:val="center"/>
              <w:rPr>
                <w:sz w:val="22"/>
                <w:szCs w:val="22"/>
              </w:rPr>
            </w:pPr>
            <w:r>
              <w:rPr>
                <w:sz w:val="22"/>
                <w:szCs w:val="22"/>
              </w:rPr>
              <w:t>36</w:t>
            </w:r>
          </w:p>
        </w:tc>
        <w:tc>
          <w:tcPr>
            <w:tcW w:w="702" w:type="dxa"/>
          </w:tcPr>
          <w:p w:rsidR="00704CDD" w:rsidRDefault="00704CDD">
            <w:pPr>
              <w:jc w:val="center"/>
              <w:rPr>
                <w:sz w:val="22"/>
                <w:szCs w:val="22"/>
              </w:rPr>
            </w:pPr>
          </w:p>
        </w:tc>
        <w:tc>
          <w:tcPr>
            <w:tcW w:w="427" w:type="dxa"/>
            <w:vAlign w:val="center"/>
          </w:tcPr>
          <w:p w:rsidR="00704CDD" w:rsidRDefault="009043E4">
            <w:pPr>
              <w:jc w:val="center"/>
              <w:rPr>
                <w:sz w:val="22"/>
                <w:szCs w:val="22"/>
              </w:rPr>
            </w:pPr>
            <w:r>
              <w:rPr>
                <w:sz w:val="22"/>
                <w:szCs w:val="22"/>
              </w:rPr>
              <w:t>2</w:t>
            </w:r>
          </w:p>
        </w:tc>
        <w:tc>
          <w:tcPr>
            <w:tcW w:w="707" w:type="dxa"/>
            <w:vAlign w:val="center"/>
          </w:tcPr>
          <w:p w:rsidR="00704CDD" w:rsidRDefault="009043E4">
            <w:pPr>
              <w:jc w:val="center"/>
              <w:rPr>
                <w:sz w:val="22"/>
                <w:szCs w:val="22"/>
              </w:rPr>
            </w:pPr>
            <w:r>
              <w:rPr>
                <w:sz w:val="22"/>
                <w:szCs w:val="22"/>
              </w:rPr>
              <w:t>2</w:t>
            </w:r>
          </w:p>
        </w:tc>
        <w:tc>
          <w:tcPr>
            <w:tcW w:w="1134"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rPr>
                <w:sz w:val="22"/>
                <w:szCs w:val="22"/>
              </w:rPr>
            </w:pP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jc w:val="center"/>
              <w:rPr>
                <w:sz w:val="22"/>
                <w:szCs w:val="22"/>
              </w:rPr>
            </w:pPr>
            <w:r>
              <w:rPr>
                <w:sz w:val="22"/>
                <w:szCs w:val="22"/>
              </w:rPr>
              <w:t>01422008</w:t>
            </w:r>
          </w:p>
        </w:tc>
        <w:tc>
          <w:tcPr>
            <w:tcW w:w="1277" w:type="dxa"/>
            <w:vAlign w:val="center"/>
          </w:tcPr>
          <w:p w:rsidR="00704CDD" w:rsidRDefault="009043E4">
            <w:pPr>
              <w:jc w:val="center"/>
              <w:rPr>
                <w:sz w:val="22"/>
                <w:szCs w:val="22"/>
              </w:rPr>
            </w:pPr>
            <w:r>
              <w:rPr>
                <w:sz w:val="22"/>
                <w:szCs w:val="22"/>
              </w:rPr>
              <w:t>高等概率论</w:t>
            </w:r>
            <w:r>
              <w:rPr>
                <w:sz w:val="22"/>
                <w:szCs w:val="22"/>
              </w:rPr>
              <w:t>I</w:t>
            </w:r>
          </w:p>
        </w:tc>
        <w:tc>
          <w:tcPr>
            <w:tcW w:w="714" w:type="dxa"/>
            <w:vAlign w:val="center"/>
          </w:tcPr>
          <w:p w:rsidR="00704CDD" w:rsidRDefault="009043E4">
            <w:pPr>
              <w:jc w:val="center"/>
              <w:rPr>
                <w:sz w:val="22"/>
                <w:szCs w:val="22"/>
              </w:rPr>
            </w:pPr>
            <w:r>
              <w:rPr>
                <w:sz w:val="22"/>
                <w:szCs w:val="22"/>
              </w:rPr>
              <w:t>36</w:t>
            </w:r>
          </w:p>
        </w:tc>
        <w:tc>
          <w:tcPr>
            <w:tcW w:w="702" w:type="dxa"/>
          </w:tcPr>
          <w:p w:rsidR="00704CDD" w:rsidRDefault="00704CDD">
            <w:pPr>
              <w:jc w:val="center"/>
              <w:rPr>
                <w:sz w:val="22"/>
                <w:szCs w:val="22"/>
              </w:rPr>
            </w:pPr>
          </w:p>
        </w:tc>
        <w:tc>
          <w:tcPr>
            <w:tcW w:w="427" w:type="dxa"/>
            <w:vAlign w:val="center"/>
          </w:tcPr>
          <w:p w:rsidR="00704CDD" w:rsidRDefault="009043E4">
            <w:pPr>
              <w:jc w:val="center"/>
              <w:rPr>
                <w:sz w:val="22"/>
                <w:szCs w:val="22"/>
              </w:rPr>
            </w:pPr>
            <w:r>
              <w:rPr>
                <w:sz w:val="22"/>
                <w:szCs w:val="22"/>
              </w:rPr>
              <w:t>2</w:t>
            </w:r>
          </w:p>
        </w:tc>
        <w:tc>
          <w:tcPr>
            <w:tcW w:w="707" w:type="dxa"/>
            <w:vAlign w:val="center"/>
          </w:tcPr>
          <w:p w:rsidR="00704CDD" w:rsidRDefault="009043E4">
            <w:pPr>
              <w:jc w:val="center"/>
              <w:rPr>
                <w:sz w:val="22"/>
                <w:szCs w:val="22"/>
              </w:rPr>
            </w:pPr>
            <w:r>
              <w:rPr>
                <w:sz w:val="22"/>
                <w:szCs w:val="22"/>
              </w:rPr>
              <w:t>2</w:t>
            </w:r>
          </w:p>
        </w:tc>
        <w:tc>
          <w:tcPr>
            <w:tcW w:w="1134"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rPr>
                <w:sz w:val="22"/>
                <w:szCs w:val="22"/>
              </w:rPr>
            </w:pP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jc w:val="center"/>
              <w:rPr>
                <w:sz w:val="22"/>
                <w:szCs w:val="22"/>
              </w:rPr>
            </w:pPr>
            <w:r>
              <w:rPr>
                <w:sz w:val="22"/>
                <w:szCs w:val="22"/>
              </w:rPr>
              <w:t>01422009</w:t>
            </w:r>
          </w:p>
        </w:tc>
        <w:tc>
          <w:tcPr>
            <w:tcW w:w="1277" w:type="dxa"/>
            <w:vAlign w:val="center"/>
          </w:tcPr>
          <w:p w:rsidR="00704CDD" w:rsidRDefault="009043E4">
            <w:pPr>
              <w:jc w:val="center"/>
              <w:rPr>
                <w:sz w:val="22"/>
                <w:szCs w:val="22"/>
              </w:rPr>
            </w:pPr>
            <w:r>
              <w:rPr>
                <w:sz w:val="22"/>
                <w:szCs w:val="22"/>
              </w:rPr>
              <w:t>偏微分方程数值解</w:t>
            </w:r>
            <w:r>
              <w:rPr>
                <w:sz w:val="22"/>
                <w:szCs w:val="22"/>
              </w:rPr>
              <w:t>I</w:t>
            </w:r>
          </w:p>
        </w:tc>
        <w:tc>
          <w:tcPr>
            <w:tcW w:w="714" w:type="dxa"/>
            <w:vAlign w:val="center"/>
          </w:tcPr>
          <w:p w:rsidR="00704CDD" w:rsidRDefault="009043E4">
            <w:pPr>
              <w:jc w:val="center"/>
              <w:rPr>
                <w:sz w:val="22"/>
                <w:szCs w:val="22"/>
              </w:rPr>
            </w:pPr>
            <w:r>
              <w:rPr>
                <w:sz w:val="22"/>
                <w:szCs w:val="22"/>
              </w:rPr>
              <w:t>36</w:t>
            </w:r>
          </w:p>
        </w:tc>
        <w:tc>
          <w:tcPr>
            <w:tcW w:w="702" w:type="dxa"/>
          </w:tcPr>
          <w:p w:rsidR="00704CDD" w:rsidRDefault="00704CDD">
            <w:pPr>
              <w:jc w:val="center"/>
              <w:rPr>
                <w:sz w:val="22"/>
                <w:szCs w:val="22"/>
              </w:rPr>
            </w:pPr>
          </w:p>
        </w:tc>
        <w:tc>
          <w:tcPr>
            <w:tcW w:w="427" w:type="dxa"/>
            <w:vAlign w:val="center"/>
          </w:tcPr>
          <w:p w:rsidR="00704CDD" w:rsidRDefault="009043E4">
            <w:pPr>
              <w:jc w:val="center"/>
              <w:rPr>
                <w:sz w:val="22"/>
                <w:szCs w:val="22"/>
              </w:rPr>
            </w:pPr>
            <w:r>
              <w:rPr>
                <w:sz w:val="22"/>
                <w:szCs w:val="22"/>
              </w:rPr>
              <w:t>2</w:t>
            </w:r>
          </w:p>
        </w:tc>
        <w:tc>
          <w:tcPr>
            <w:tcW w:w="707" w:type="dxa"/>
            <w:vAlign w:val="center"/>
          </w:tcPr>
          <w:p w:rsidR="00704CDD" w:rsidRDefault="009043E4">
            <w:pPr>
              <w:jc w:val="center"/>
              <w:rPr>
                <w:sz w:val="22"/>
                <w:szCs w:val="22"/>
              </w:rPr>
            </w:pPr>
            <w:r>
              <w:rPr>
                <w:sz w:val="22"/>
                <w:szCs w:val="22"/>
              </w:rPr>
              <w:t>2</w:t>
            </w:r>
          </w:p>
        </w:tc>
        <w:tc>
          <w:tcPr>
            <w:tcW w:w="1134"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rPr>
                <w:sz w:val="22"/>
                <w:szCs w:val="22"/>
              </w:rPr>
            </w:pP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jc w:val="center"/>
              <w:rPr>
                <w:sz w:val="22"/>
                <w:szCs w:val="22"/>
              </w:rPr>
            </w:pPr>
            <w:r>
              <w:rPr>
                <w:sz w:val="22"/>
                <w:szCs w:val="22"/>
              </w:rPr>
              <w:t>01422010</w:t>
            </w:r>
          </w:p>
        </w:tc>
        <w:tc>
          <w:tcPr>
            <w:tcW w:w="1277" w:type="dxa"/>
            <w:vAlign w:val="center"/>
          </w:tcPr>
          <w:p w:rsidR="00704CDD" w:rsidRDefault="009043E4">
            <w:pPr>
              <w:jc w:val="center"/>
              <w:rPr>
                <w:sz w:val="22"/>
                <w:szCs w:val="22"/>
              </w:rPr>
            </w:pPr>
            <w:r>
              <w:rPr>
                <w:sz w:val="22"/>
                <w:szCs w:val="22"/>
              </w:rPr>
              <w:t>智能计算</w:t>
            </w:r>
          </w:p>
        </w:tc>
        <w:tc>
          <w:tcPr>
            <w:tcW w:w="714" w:type="dxa"/>
            <w:vAlign w:val="center"/>
          </w:tcPr>
          <w:p w:rsidR="00704CDD" w:rsidRDefault="009043E4">
            <w:pPr>
              <w:jc w:val="center"/>
              <w:rPr>
                <w:sz w:val="22"/>
                <w:szCs w:val="22"/>
              </w:rPr>
            </w:pPr>
            <w:r>
              <w:rPr>
                <w:sz w:val="22"/>
                <w:szCs w:val="22"/>
              </w:rPr>
              <w:t>36</w:t>
            </w:r>
          </w:p>
        </w:tc>
        <w:tc>
          <w:tcPr>
            <w:tcW w:w="702" w:type="dxa"/>
          </w:tcPr>
          <w:p w:rsidR="00704CDD" w:rsidRDefault="00704CDD">
            <w:pPr>
              <w:jc w:val="center"/>
              <w:rPr>
                <w:sz w:val="22"/>
                <w:szCs w:val="22"/>
              </w:rPr>
            </w:pPr>
          </w:p>
        </w:tc>
        <w:tc>
          <w:tcPr>
            <w:tcW w:w="427" w:type="dxa"/>
            <w:vAlign w:val="center"/>
          </w:tcPr>
          <w:p w:rsidR="00704CDD" w:rsidRDefault="009043E4">
            <w:pPr>
              <w:jc w:val="center"/>
              <w:rPr>
                <w:sz w:val="22"/>
                <w:szCs w:val="22"/>
              </w:rPr>
            </w:pPr>
            <w:r>
              <w:rPr>
                <w:sz w:val="22"/>
                <w:szCs w:val="22"/>
              </w:rPr>
              <w:t>2</w:t>
            </w:r>
          </w:p>
        </w:tc>
        <w:tc>
          <w:tcPr>
            <w:tcW w:w="707" w:type="dxa"/>
            <w:vAlign w:val="center"/>
          </w:tcPr>
          <w:p w:rsidR="00704CDD" w:rsidRDefault="009043E4">
            <w:pPr>
              <w:jc w:val="center"/>
              <w:rPr>
                <w:sz w:val="22"/>
                <w:szCs w:val="22"/>
              </w:rPr>
            </w:pPr>
            <w:r>
              <w:rPr>
                <w:sz w:val="22"/>
                <w:szCs w:val="22"/>
              </w:rPr>
              <w:t>2</w:t>
            </w:r>
          </w:p>
        </w:tc>
        <w:tc>
          <w:tcPr>
            <w:tcW w:w="1134"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rPr>
                <w:sz w:val="22"/>
                <w:szCs w:val="22"/>
              </w:rPr>
            </w:pP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Pr="00382C98" w:rsidRDefault="00382C98" w:rsidP="00382C98">
            <w:pPr>
              <w:widowControl/>
              <w:jc w:val="center"/>
              <w:rPr>
                <w:kern w:val="0"/>
                <w:sz w:val="22"/>
                <w:szCs w:val="22"/>
              </w:rPr>
            </w:pPr>
            <w:r>
              <w:rPr>
                <w:rFonts w:hint="eastAsia"/>
                <w:sz w:val="22"/>
                <w:szCs w:val="22"/>
              </w:rPr>
              <w:t>01412028</w:t>
            </w:r>
          </w:p>
        </w:tc>
        <w:tc>
          <w:tcPr>
            <w:tcW w:w="1277" w:type="dxa"/>
            <w:vAlign w:val="center"/>
          </w:tcPr>
          <w:p w:rsidR="00704CDD" w:rsidRDefault="009043E4">
            <w:pPr>
              <w:widowControl/>
              <w:jc w:val="center"/>
              <w:textAlignment w:val="center"/>
              <w:rPr>
                <w:sz w:val="22"/>
                <w:szCs w:val="22"/>
                <w:highlight w:val="yellow"/>
              </w:rPr>
            </w:pPr>
            <w:r>
              <w:rPr>
                <w:kern w:val="0"/>
                <w:sz w:val="22"/>
                <w:szCs w:val="22"/>
                <w:lang w:bidi="ar"/>
              </w:rPr>
              <w:t>泛函分析</w:t>
            </w:r>
            <w:r>
              <w:rPr>
                <w:kern w:val="0"/>
                <w:sz w:val="22"/>
                <w:szCs w:val="22"/>
                <w:lang w:bidi="ar"/>
              </w:rPr>
              <w:t>II</w:t>
            </w:r>
          </w:p>
        </w:tc>
        <w:tc>
          <w:tcPr>
            <w:tcW w:w="714" w:type="dxa"/>
            <w:vAlign w:val="center"/>
          </w:tcPr>
          <w:p w:rsidR="00704CDD" w:rsidRDefault="009043E4">
            <w:pPr>
              <w:widowControl/>
              <w:jc w:val="center"/>
              <w:textAlignment w:val="center"/>
              <w:rPr>
                <w:sz w:val="22"/>
                <w:szCs w:val="22"/>
              </w:rPr>
            </w:pPr>
            <w:r>
              <w:rPr>
                <w:kern w:val="0"/>
                <w:sz w:val="22"/>
                <w:szCs w:val="22"/>
                <w:lang w:bidi="ar"/>
              </w:rPr>
              <w:t>36</w:t>
            </w:r>
          </w:p>
        </w:tc>
        <w:tc>
          <w:tcPr>
            <w:tcW w:w="702" w:type="dxa"/>
          </w:tcPr>
          <w:p w:rsidR="00704CDD" w:rsidRDefault="00704CDD">
            <w:pPr>
              <w:widowControl/>
              <w:jc w:val="center"/>
              <w:textAlignment w:val="center"/>
              <w:rPr>
                <w:kern w:val="0"/>
                <w:sz w:val="22"/>
                <w:szCs w:val="22"/>
                <w:lang w:bidi="ar"/>
              </w:rPr>
            </w:pPr>
          </w:p>
        </w:tc>
        <w:tc>
          <w:tcPr>
            <w:tcW w:w="427" w:type="dxa"/>
            <w:vAlign w:val="center"/>
          </w:tcPr>
          <w:p w:rsidR="00704CDD" w:rsidRDefault="009043E4">
            <w:pPr>
              <w:widowControl/>
              <w:jc w:val="center"/>
              <w:textAlignment w:val="center"/>
              <w:rPr>
                <w:sz w:val="22"/>
                <w:szCs w:val="22"/>
              </w:rPr>
            </w:pPr>
            <w:r>
              <w:rPr>
                <w:kern w:val="0"/>
                <w:sz w:val="22"/>
                <w:szCs w:val="22"/>
                <w:lang w:bidi="ar"/>
              </w:rPr>
              <w:t>2</w:t>
            </w:r>
          </w:p>
        </w:tc>
        <w:tc>
          <w:tcPr>
            <w:tcW w:w="707" w:type="dxa"/>
            <w:vAlign w:val="center"/>
          </w:tcPr>
          <w:p w:rsidR="00704CDD" w:rsidRDefault="009043E4">
            <w:pPr>
              <w:widowControl/>
              <w:jc w:val="center"/>
              <w:textAlignment w:val="center"/>
              <w:rPr>
                <w:sz w:val="22"/>
                <w:szCs w:val="22"/>
              </w:rPr>
            </w:pPr>
            <w:r>
              <w:rPr>
                <w:kern w:val="0"/>
                <w:sz w:val="22"/>
                <w:szCs w:val="22"/>
                <w:lang w:bidi="ar"/>
              </w:rPr>
              <w:t>2</w:t>
            </w:r>
          </w:p>
        </w:tc>
        <w:tc>
          <w:tcPr>
            <w:tcW w:w="1134" w:type="dxa"/>
            <w:vAlign w:val="center"/>
          </w:tcPr>
          <w:p w:rsidR="00704CDD" w:rsidRDefault="009043E4">
            <w:pPr>
              <w:widowControl/>
              <w:jc w:val="center"/>
              <w:textAlignment w:val="center"/>
              <w:rPr>
                <w:sz w:val="22"/>
                <w:szCs w:val="22"/>
              </w:rPr>
            </w:pPr>
            <w:r>
              <w:rPr>
                <w:kern w:val="0"/>
                <w:sz w:val="22"/>
                <w:szCs w:val="22"/>
                <w:lang w:bidi="ar"/>
              </w:rPr>
              <w:t>理学院</w:t>
            </w:r>
          </w:p>
        </w:tc>
        <w:tc>
          <w:tcPr>
            <w:tcW w:w="709" w:type="dxa"/>
            <w:vAlign w:val="center"/>
          </w:tcPr>
          <w:p w:rsidR="00704CDD" w:rsidRDefault="00704CDD">
            <w:pPr>
              <w:rPr>
                <w:sz w:val="22"/>
                <w:szCs w:val="22"/>
              </w:rPr>
            </w:pP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Pr="007963DD" w:rsidRDefault="007963DD" w:rsidP="007963DD">
            <w:pPr>
              <w:widowControl/>
              <w:jc w:val="center"/>
              <w:rPr>
                <w:kern w:val="0"/>
                <w:sz w:val="22"/>
                <w:szCs w:val="22"/>
              </w:rPr>
            </w:pPr>
            <w:r>
              <w:rPr>
                <w:rFonts w:hint="eastAsia"/>
                <w:sz w:val="22"/>
                <w:szCs w:val="22"/>
              </w:rPr>
              <w:t>01412030</w:t>
            </w:r>
          </w:p>
        </w:tc>
        <w:tc>
          <w:tcPr>
            <w:tcW w:w="1277" w:type="dxa"/>
            <w:vAlign w:val="center"/>
          </w:tcPr>
          <w:p w:rsidR="00704CDD" w:rsidRDefault="009043E4">
            <w:pPr>
              <w:widowControl/>
              <w:jc w:val="center"/>
              <w:textAlignment w:val="center"/>
              <w:rPr>
                <w:sz w:val="22"/>
                <w:szCs w:val="22"/>
              </w:rPr>
            </w:pPr>
            <w:r>
              <w:rPr>
                <w:kern w:val="0"/>
                <w:sz w:val="22"/>
                <w:szCs w:val="22"/>
                <w:lang w:bidi="ar"/>
              </w:rPr>
              <w:t>二阶椭圆型方程</w:t>
            </w:r>
          </w:p>
        </w:tc>
        <w:tc>
          <w:tcPr>
            <w:tcW w:w="714" w:type="dxa"/>
            <w:vAlign w:val="center"/>
          </w:tcPr>
          <w:p w:rsidR="00704CDD" w:rsidRDefault="009043E4">
            <w:pPr>
              <w:widowControl/>
              <w:jc w:val="center"/>
              <w:textAlignment w:val="center"/>
              <w:rPr>
                <w:sz w:val="22"/>
                <w:szCs w:val="22"/>
              </w:rPr>
            </w:pPr>
            <w:r>
              <w:rPr>
                <w:kern w:val="0"/>
                <w:sz w:val="22"/>
                <w:szCs w:val="22"/>
                <w:lang w:bidi="ar"/>
              </w:rPr>
              <w:t>36</w:t>
            </w:r>
          </w:p>
        </w:tc>
        <w:tc>
          <w:tcPr>
            <w:tcW w:w="702" w:type="dxa"/>
          </w:tcPr>
          <w:p w:rsidR="00704CDD" w:rsidRDefault="00704CDD">
            <w:pPr>
              <w:widowControl/>
              <w:jc w:val="center"/>
              <w:textAlignment w:val="center"/>
              <w:rPr>
                <w:kern w:val="0"/>
                <w:sz w:val="22"/>
                <w:szCs w:val="22"/>
                <w:lang w:bidi="ar"/>
              </w:rPr>
            </w:pPr>
          </w:p>
        </w:tc>
        <w:tc>
          <w:tcPr>
            <w:tcW w:w="427" w:type="dxa"/>
            <w:vAlign w:val="center"/>
          </w:tcPr>
          <w:p w:rsidR="00704CDD" w:rsidRDefault="009043E4">
            <w:pPr>
              <w:widowControl/>
              <w:jc w:val="center"/>
              <w:textAlignment w:val="center"/>
              <w:rPr>
                <w:sz w:val="22"/>
                <w:szCs w:val="22"/>
              </w:rPr>
            </w:pPr>
            <w:r>
              <w:rPr>
                <w:kern w:val="0"/>
                <w:sz w:val="22"/>
                <w:szCs w:val="22"/>
                <w:lang w:bidi="ar"/>
              </w:rPr>
              <w:t>2</w:t>
            </w:r>
          </w:p>
        </w:tc>
        <w:tc>
          <w:tcPr>
            <w:tcW w:w="707" w:type="dxa"/>
            <w:vAlign w:val="center"/>
          </w:tcPr>
          <w:p w:rsidR="00704CDD" w:rsidRDefault="009043E4">
            <w:pPr>
              <w:widowControl/>
              <w:jc w:val="center"/>
              <w:textAlignment w:val="center"/>
              <w:rPr>
                <w:sz w:val="22"/>
                <w:szCs w:val="22"/>
              </w:rPr>
            </w:pPr>
            <w:r>
              <w:rPr>
                <w:kern w:val="0"/>
                <w:sz w:val="22"/>
                <w:szCs w:val="22"/>
                <w:lang w:bidi="ar"/>
              </w:rPr>
              <w:t>2</w:t>
            </w:r>
          </w:p>
        </w:tc>
        <w:tc>
          <w:tcPr>
            <w:tcW w:w="1134" w:type="dxa"/>
            <w:vAlign w:val="center"/>
          </w:tcPr>
          <w:p w:rsidR="00704CDD" w:rsidRDefault="009043E4">
            <w:pPr>
              <w:widowControl/>
              <w:jc w:val="center"/>
              <w:textAlignment w:val="center"/>
              <w:rPr>
                <w:sz w:val="22"/>
                <w:szCs w:val="22"/>
              </w:rPr>
            </w:pPr>
            <w:r>
              <w:rPr>
                <w:kern w:val="0"/>
                <w:sz w:val="22"/>
                <w:szCs w:val="22"/>
                <w:lang w:bidi="ar"/>
              </w:rPr>
              <w:t>理学院</w:t>
            </w:r>
          </w:p>
        </w:tc>
        <w:tc>
          <w:tcPr>
            <w:tcW w:w="709" w:type="dxa"/>
            <w:vAlign w:val="center"/>
          </w:tcPr>
          <w:p w:rsidR="00704CDD" w:rsidRDefault="00704CDD">
            <w:pPr>
              <w:rPr>
                <w:sz w:val="22"/>
                <w:szCs w:val="22"/>
              </w:rPr>
            </w:pP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Pr="00A510AE" w:rsidRDefault="00A510AE" w:rsidP="00A510AE">
            <w:pPr>
              <w:widowControl/>
              <w:jc w:val="center"/>
              <w:rPr>
                <w:kern w:val="0"/>
                <w:sz w:val="22"/>
                <w:szCs w:val="22"/>
              </w:rPr>
            </w:pPr>
            <w:r>
              <w:rPr>
                <w:rFonts w:hint="eastAsia"/>
                <w:sz w:val="22"/>
                <w:szCs w:val="22"/>
              </w:rPr>
              <w:t>01412031</w:t>
            </w:r>
          </w:p>
        </w:tc>
        <w:tc>
          <w:tcPr>
            <w:tcW w:w="1277" w:type="dxa"/>
            <w:vAlign w:val="center"/>
          </w:tcPr>
          <w:p w:rsidR="00704CDD" w:rsidRDefault="009043E4">
            <w:pPr>
              <w:widowControl/>
              <w:jc w:val="center"/>
              <w:textAlignment w:val="center"/>
              <w:rPr>
                <w:sz w:val="22"/>
                <w:szCs w:val="22"/>
              </w:rPr>
            </w:pPr>
            <w:r>
              <w:rPr>
                <w:kern w:val="0"/>
                <w:sz w:val="22"/>
                <w:szCs w:val="22"/>
                <w:lang w:bidi="ar"/>
              </w:rPr>
              <w:t>流体力学方程</w:t>
            </w:r>
          </w:p>
        </w:tc>
        <w:tc>
          <w:tcPr>
            <w:tcW w:w="714" w:type="dxa"/>
            <w:vAlign w:val="center"/>
          </w:tcPr>
          <w:p w:rsidR="00704CDD" w:rsidRDefault="009043E4">
            <w:pPr>
              <w:widowControl/>
              <w:jc w:val="center"/>
              <w:textAlignment w:val="center"/>
              <w:rPr>
                <w:sz w:val="22"/>
                <w:szCs w:val="22"/>
              </w:rPr>
            </w:pPr>
            <w:r>
              <w:rPr>
                <w:kern w:val="0"/>
                <w:sz w:val="22"/>
                <w:szCs w:val="22"/>
                <w:lang w:bidi="ar"/>
              </w:rPr>
              <w:t>36</w:t>
            </w:r>
          </w:p>
        </w:tc>
        <w:tc>
          <w:tcPr>
            <w:tcW w:w="702" w:type="dxa"/>
          </w:tcPr>
          <w:p w:rsidR="00704CDD" w:rsidRDefault="00704CDD">
            <w:pPr>
              <w:widowControl/>
              <w:jc w:val="center"/>
              <w:textAlignment w:val="center"/>
              <w:rPr>
                <w:kern w:val="0"/>
                <w:sz w:val="22"/>
                <w:szCs w:val="22"/>
                <w:lang w:bidi="ar"/>
              </w:rPr>
            </w:pPr>
          </w:p>
        </w:tc>
        <w:tc>
          <w:tcPr>
            <w:tcW w:w="427" w:type="dxa"/>
            <w:vAlign w:val="center"/>
          </w:tcPr>
          <w:p w:rsidR="00704CDD" w:rsidRDefault="009043E4">
            <w:pPr>
              <w:widowControl/>
              <w:jc w:val="center"/>
              <w:textAlignment w:val="center"/>
              <w:rPr>
                <w:sz w:val="22"/>
                <w:szCs w:val="22"/>
              </w:rPr>
            </w:pPr>
            <w:r>
              <w:rPr>
                <w:kern w:val="0"/>
                <w:sz w:val="22"/>
                <w:szCs w:val="22"/>
                <w:lang w:bidi="ar"/>
              </w:rPr>
              <w:t>2</w:t>
            </w:r>
          </w:p>
        </w:tc>
        <w:tc>
          <w:tcPr>
            <w:tcW w:w="707" w:type="dxa"/>
            <w:vAlign w:val="center"/>
          </w:tcPr>
          <w:p w:rsidR="00704CDD" w:rsidRDefault="009043E4">
            <w:pPr>
              <w:widowControl/>
              <w:jc w:val="center"/>
              <w:textAlignment w:val="center"/>
              <w:rPr>
                <w:sz w:val="22"/>
                <w:szCs w:val="22"/>
              </w:rPr>
            </w:pPr>
            <w:r>
              <w:rPr>
                <w:kern w:val="0"/>
                <w:sz w:val="22"/>
                <w:szCs w:val="22"/>
                <w:lang w:bidi="ar"/>
              </w:rPr>
              <w:t>2</w:t>
            </w:r>
          </w:p>
        </w:tc>
        <w:tc>
          <w:tcPr>
            <w:tcW w:w="1134" w:type="dxa"/>
            <w:vAlign w:val="center"/>
          </w:tcPr>
          <w:p w:rsidR="00704CDD" w:rsidRDefault="009043E4">
            <w:pPr>
              <w:widowControl/>
              <w:jc w:val="center"/>
              <w:textAlignment w:val="center"/>
              <w:rPr>
                <w:sz w:val="22"/>
                <w:szCs w:val="22"/>
              </w:rPr>
            </w:pPr>
            <w:r>
              <w:rPr>
                <w:kern w:val="0"/>
                <w:sz w:val="22"/>
                <w:szCs w:val="22"/>
                <w:lang w:bidi="ar"/>
              </w:rPr>
              <w:t>理学院</w:t>
            </w:r>
          </w:p>
        </w:tc>
        <w:tc>
          <w:tcPr>
            <w:tcW w:w="709" w:type="dxa"/>
            <w:vAlign w:val="center"/>
          </w:tcPr>
          <w:p w:rsidR="00704CDD" w:rsidRDefault="00704CDD">
            <w:pPr>
              <w:rPr>
                <w:sz w:val="22"/>
                <w:szCs w:val="22"/>
              </w:rPr>
            </w:pPr>
          </w:p>
        </w:tc>
      </w:tr>
      <w:tr w:rsidR="00704CDD" w:rsidTr="00873D68">
        <w:trPr>
          <w:trHeight w:val="546"/>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widowControl/>
              <w:jc w:val="center"/>
              <w:textAlignment w:val="center"/>
              <w:rPr>
                <w:sz w:val="22"/>
                <w:szCs w:val="22"/>
              </w:rPr>
            </w:pPr>
            <w:r>
              <w:rPr>
                <w:kern w:val="0"/>
                <w:sz w:val="22"/>
                <w:szCs w:val="22"/>
                <w:lang w:bidi="ar"/>
              </w:rPr>
              <w:t>01412005</w:t>
            </w:r>
          </w:p>
        </w:tc>
        <w:tc>
          <w:tcPr>
            <w:tcW w:w="1277" w:type="dxa"/>
            <w:vAlign w:val="center"/>
          </w:tcPr>
          <w:p w:rsidR="00704CDD" w:rsidRDefault="009043E4">
            <w:pPr>
              <w:widowControl/>
              <w:jc w:val="center"/>
              <w:textAlignment w:val="center"/>
              <w:rPr>
                <w:sz w:val="22"/>
                <w:szCs w:val="22"/>
              </w:rPr>
            </w:pPr>
            <w:r>
              <w:rPr>
                <w:kern w:val="0"/>
                <w:sz w:val="22"/>
                <w:szCs w:val="22"/>
                <w:lang w:bidi="ar"/>
              </w:rPr>
              <w:t>动力系统专题</w:t>
            </w:r>
          </w:p>
        </w:tc>
        <w:tc>
          <w:tcPr>
            <w:tcW w:w="714" w:type="dxa"/>
            <w:vAlign w:val="center"/>
          </w:tcPr>
          <w:p w:rsidR="00704CDD" w:rsidRDefault="009043E4">
            <w:pPr>
              <w:widowControl/>
              <w:jc w:val="center"/>
              <w:textAlignment w:val="center"/>
              <w:rPr>
                <w:sz w:val="22"/>
                <w:szCs w:val="22"/>
              </w:rPr>
            </w:pPr>
            <w:r>
              <w:rPr>
                <w:kern w:val="0"/>
                <w:sz w:val="22"/>
                <w:szCs w:val="22"/>
                <w:lang w:bidi="ar"/>
              </w:rPr>
              <w:t>36</w:t>
            </w:r>
          </w:p>
        </w:tc>
        <w:tc>
          <w:tcPr>
            <w:tcW w:w="702" w:type="dxa"/>
          </w:tcPr>
          <w:p w:rsidR="00704CDD" w:rsidRDefault="00704CDD">
            <w:pPr>
              <w:widowControl/>
              <w:jc w:val="center"/>
              <w:textAlignment w:val="center"/>
              <w:rPr>
                <w:kern w:val="0"/>
                <w:sz w:val="22"/>
                <w:szCs w:val="22"/>
                <w:lang w:bidi="ar"/>
              </w:rPr>
            </w:pPr>
          </w:p>
        </w:tc>
        <w:tc>
          <w:tcPr>
            <w:tcW w:w="427" w:type="dxa"/>
            <w:vAlign w:val="center"/>
          </w:tcPr>
          <w:p w:rsidR="00704CDD" w:rsidRDefault="009043E4">
            <w:pPr>
              <w:widowControl/>
              <w:jc w:val="center"/>
              <w:textAlignment w:val="center"/>
              <w:rPr>
                <w:sz w:val="22"/>
                <w:szCs w:val="22"/>
              </w:rPr>
            </w:pPr>
            <w:r>
              <w:rPr>
                <w:kern w:val="0"/>
                <w:sz w:val="22"/>
                <w:szCs w:val="22"/>
                <w:lang w:bidi="ar"/>
              </w:rPr>
              <w:t>2</w:t>
            </w:r>
          </w:p>
        </w:tc>
        <w:tc>
          <w:tcPr>
            <w:tcW w:w="707" w:type="dxa"/>
            <w:vAlign w:val="center"/>
          </w:tcPr>
          <w:p w:rsidR="00704CDD" w:rsidRDefault="009043E4">
            <w:pPr>
              <w:widowControl/>
              <w:jc w:val="center"/>
              <w:textAlignment w:val="center"/>
              <w:rPr>
                <w:sz w:val="22"/>
                <w:szCs w:val="22"/>
              </w:rPr>
            </w:pPr>
            <w:r>
              <w:rPr>
                <w:kern w:val="0"/>
                <w:sz w:val="22"/>
                <w:szCs w:val="22"/>
                <w:lang w:bidi="ar"/>
              </w:rPr>
              <w:t>2</w:t>
            </w:r>
          </w:p>
        </w:tc>
        <w:tc>
          <w:tcPr>
            <w:tcW w:w="1134" w:type="dxa"/>
            <w:vAlign w:val="center"/>
          </w:tcPr>
          <w:p w:rsidR="00704CDD" w:rsidRDefault="009043E4">
            <w:pPr>
              <w:widowControl/>
              <w:jc w:val="center"/>
              <w:textAlignment w:val="center"/>
              <w:rPr>
                <w:sz w:val="22"/>
                <w:szCs w:val="22"/>
              </w:rPr>
            </w:pPr>
            <w:r>
              <w:rPr>
                <w:kern w:val="0"/>
                <w:sz w:val="22"/>
                <w:szCs w:val="22"/>
                <w:lang w:bidi="ar"/>
              </w:rPr>
              <w:t>理学院</w:t>
            </w:r>
          </w:p>
        </w:tc>
        <w:tc>
          <w:tcPr>
            <w:tcW w:w="709" w:type="dxa"/>
            <w:vAlign w:val="center"/>
          </w:tcPr>
          <w:p w:rsidR="00704CDD" w:rsidRDefault="00704CDD">
            <w:pPr>
              <w:rPr>
                <w:sz w:val="22"/>
                <w:szCs w:val="22"/>
              </w:rPr>
            </w:pP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widowControl/>
              <w:jc w:val="center"/>
              <w:textAlignment w:val="center"/>
              <w:rPr>
                <w:sz w:val="22"/>
                <w:szCs w:val="22"/>
              </w:rPr>
            </w:pPr>
            <w:r>
              <w:rPr>
                <w:kern w:val="0"/>
                <w:sz w:val="22"/>
                <w:szCs w:val="22"/>
                <w:lang w:bidi="ar"/>
              </w:rPr>
              <w:t>01412006</w:t>
            </w:r>
          </w:p>
        </w:tc>
        <w:tc>
          <w:tcPr>
            <w:tcW w:w="1277" w:type="dxa"/>
            <w:vAlign w:val="center"/>
          </w:tcPr>
          <w:p w:rsidR="00704CDD" w:rsidRDefault="009043E4">
            <w:pPr>
              <w:widowControl/>
              <w:jc w:val="center"/>
              <w:textAlignment w:val="center"/>
              <w:rPr>
                <w:sz w:val="22"/>
                <w:szCs w:val="22"/>
              </w:rPr>
            </w:pPr>
            <w:r>
              <w:rPr>
                <w:kern w:val="0"/>
                <w:sz w:val="22"/>
                <w:szCs w:val="22"/>
                <w:lang w:bidi="ar"/>
              </w:rPr>
              <w:t>最优控制理论</w:t>
            </w:r>
          </w:p>
        </w:tc>
        <w:tc>
          <w:tcPr>
            <w:tcW w:w="714" w:type="dxa"/>
            <w:vAlign w:val="center"/>
          </w:tcPr>
          <w:p w:rsidR="00704CDD" w:rsidRDefault="009043E4">
            <w:pPr>
              <w:widowControl/>
              <w:jc w:val="center"/>
              <w:textAlignment w:val="center"/>
              <w:rPr>
                <w:sz w:val="22"/>
                <w:szCs w:val="22"/>
              </w:rPr>
            </w:pPr>
            <w:r>
              <w:rPr>
                <w:kern w:val="0"/>
                <w:sz w:val="22"/>
                <w:szCs w:val="22"/>
                <w:lang w:bidi="ar"/>
              </w:rPr>
              <w:t>36</w:t>
            </w:r>
          </w:p>
        </w:tc>
        <w:tc>
          <w:tcPr>
            <w:tcW w:w="702" w:type="dxa"/>
          </w:tcPr>
          <w:p w:rsidR="00704CDD" w:rsidRDefault="00704CDD">
            <w:pPr>
              <w:widowControl/>
              <w:jc w:val="center"/>
              <w:textAlignment w:val="center"/>
              <w:rPr>
                <w:kern w:val="0"/>
                <w:sz w:val="22"/>
                <w:szCs w:val="22"/>
                <w:lang w:bidi="ar"/>
              </w:rPr>
            </w:pPr>
          </w:p>
        </w:tc>
        <w:tc>
          <w:tcPr>
            <w:tcW w:w="427" w:type="dxa"/>
            <w:vAlign w:val="center"/>
          </w:tcPr>
          <w:p w:rsidR="00704CDD" w:rsidRDefault="009043E4">
            <w:pPr>
              <w:widowControl/>
              <w:jc w:val="center"/>
              <w:textAlignment w:val="center"/>
              <w:rPr>
                <w:sz w:val="22"/>
                <w:szCs w:val="22"/>
              </w:rPr>
            </w:pPr>
            <w:r>
              <w:rPr>
                <w:kern w:val="0"/>
                <w:sz w:val="22"/>
                <w:szCs w:val="22"/>
                <w:lang w:bidi="ar"/>
              </w:rPr>
              <w:t>2</w:t>
            </w:r>
          </w:p>
        </w:tc>
        <w:tc>
          <w:tcPr>
            <w:tcW w:w="707" w:type="dxa"/>
            <w:vAlign w:val="center"/>
          </w:tcPr>
          <w:p w:rsidR="00704CDD" w:rsidRDefault="009043E4">
            <w:pPr>
              <w:widowControl/>
              <w:jc w:val="center"/>
              <w:textAlignment w:val="center"/>
              <w:rPr>
                <w:sz w:val="22"/>
                <w:szCs w:val="22"/>
              </w:rPr>
            </w:pPr>
            <w:r>
              <w:rPr>
                <w:kern w:val="0"/>
                <w:sz w:val="22"/>
                <w:szCs w:val="22"/>
                <w:lang w:bidi="ar"/>
              </w:rPr>
              <w:t>2</w:t>
            </w:r>
          </w:p>
        </w:tc>
        <w:tc>
          <w:tcPr>
            <w:tcW w:w="1134" w:type="dxa"/>
            <w:vAlign w:val="center"/>
          </w:tcPr>
          <w:p w:rsidR="00704CDD" w:rsidRDefault="009043E4">
            <w:pPr>
              <w:widowControl/>
              <w:jc w:val="center"/>
              <w:textAlignment w:val="center"/>
              <w:rPr>
                <w:sz w:val="22"/>
                <w:szCs w:val="22"/>
              </w:rPr>
            </w:pPr>
            <w:r>
              <w:rPr>
                <w:kern w:val="0"/>
                <w:sz w:val="22"/>
                <w:szCs w:val="22"/>
                <w:lang w:bidi="ar"/>
              </w:rPr>
              <w:t>理学院</w:t>
            </w:r>
          </w:p>
        </w:tc>
        <w:tc>
          <w:tcPr>
            <w:tcW w:w="709" w:type="dxa"/>
            <w:vAlign w:val="center"/>
          </w:tcPr>
          <w:p w:rsidR="00704CDD" w:rsidRDefault="00704CDD">
            <w:pPr>
              <w:rPr>
                <w:sz w:val="22"/>
                <w:szCs w:val="22"/>
              </w:rPr>
            </w:pP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widowControl/>
              <w:jc w:val="center"/>
              <w:textAlignment w:val="center"/>
              <w:rPr>
                <w:sz w:val="22"/>
                <w:szCs w:val="22"/>
              </w:rPr>
            </w:pPr>
            <w:r>
              <w:rPr>
                <w:kern w:val="0"/>
                <w:sz w:val="22"/>
                <w:szCs w:val="22"/>
                <w:lang w:bidi="ar"/>
              </w:rPr>
              <w:t>01412007</w:t>
            </w:r>
          </w:p>
        </w:tc>
        <w:tc>
          <w:tcPr>
            <w:tcW w:w="1277" w:type="dxa"/>
            <w:vAlign w:val="center"/>
          </w:tcPr>
          <w:p w:rsidR="00704CDD" w:rsidRDefault="009043E4">
            <w:pPr>
              <w:widowControl/>
              <w:jc w:val="center"/>
              <w:textAlignment w:val="center"/>
              <w:rPr>
                <w:sz w:val="22"/>
                <w:szCs w:val="22"/>
              </w:rPr>
            </w:pPr>
            <w:r>
              <w:rPr>
                <w:kern w:val="0"/>
                <w:sz w:val="22"/>
                <w:szCs w:val="22"/>
                <w:lang w:bidi="ar"/>
              </w:rPr>
              <w:t>非线性规划</w:t>
            </w:r>
          </w:p>
        </w:tc>
        <w:tc>
          <w:tcPr>
            <w:tcW w:w="714" w:type="dxa"/>
            <w:vAlign w:val="center"/>
          </w:tcPr>
          <w:p w:rsidR="00704CDD" w:rsidRDefault="009043E4">
            <w:pPr>
              <w:widowControl/>
              <w:jc w:val="center"/>
              <w:textAlignment w:val="center"/>
              <w:rPr>
                <w:sz w:val="22"/>
                <w:szCs w:val="22"/>
              </w:rPr>
            </w:pPr>
            <w:r>
              <w:rPr>
                <w:kern w:val="0"/>
                <w:sz w:val="22"/>
                <w:szCs w:val="22"/>
                <w:lang w:bidi="ar"/>
              </w:rPr>
              <w:t>36</w:t>
            </w:r>
          </w:p>
        </w:tc>
        <w:tc>
          <w:tcPr>
            <w:tcW w:w="702" w:type="dxa"/>
          </w:tcPr>
          <w:p w:rsidR="00704CDD" w:rsidRDefault="00704CDD">
            <w:pPr>
              <w:widowControl/>
              <w:jc w:val="center"/>
              <w:textAlignment w:val="center"/>
              <w:rPr>
                <w:kern w:val="0"/>
                <w:sz w:val="22"/>
                <w:szCs w:val="22"/>
                <w:lang w:bidi="ar"/>
              </w:rPr>
            </w:pPr>
          </w:p>
        </w:tc>
        <w:tc>
          <w:tcPr>
            <w:tcW w:w="427" w:type="dxa"/>
            <w:vAlign w:val="center"/>
          </w:tcPr>
          <w:p w:rsidR="00704CDD" w:rsidRDefault="009043E4">
            <w:pPr>
              <w:widowControl/>
              <w:jc w:val="center"/>
              <w:textAlignment w:val="center"/>
              <w:rPr>
                <w:sz w:val="22"/>
                <w:szCs w:val="22"/>
              </w:rPr>
            </w:pPr>
            <w:r>
              <w:rPr>
                <w:kern w:val="0"/>
                <w:sz w:val="22"/>
                <w:szCs w:val="22"/>
                <w:lang w:bidi="ar"/>
              </w:rPr>
              <w:t>2</w:t>
            </w:r>
          </w:p>
        </w:tc>
        <w:tc>
          <w:tcPr>
            <w:tcW w:w="707" w:type="dxa"/>
            <w:vAlign w:val="center"/>
          </w:tcPr>
          <w:p w:rsidR="00704CDD" w:rsidRDefault="009043E4">
            <w:pPr>
              <w:widowControl/>
              <w:jc w:val="center"/>
              <w:textAlignment w:val="center"/>
              <w:rPr>
                <w:sz w:val="22"/>
                <w:szCs w:val="22"/>
              </w:rPr>
            </w:pPr>
            <w:r>
              <w:rPr>
                <w:kern w:val="0"/>
                <w:sz w:val="22"/>
                <w:szCs w:val="22"/>
                <w:lang w:bidi="ar"/>
              </w:rPr>
              <w:t>2</w:t>
            </w:r>
          </w:p>
        </w:tc>
        <w:tc>
          <w:tcPr>
            <w:tcW w:w="1134" w:type="dxa"/>
            <w:vAlign w:val="center"/>
          </w:tcPr>
          <w:p w:rsidR="00704CDD" w:rsidRDefault="009043E4">
            <w:pPr>
              <w:widowControl/>
              <w:jc w:val="center"/>
              <w:textAlignment w:val="center"/>
              <w:rPr>
                <w:sz w:val="22"/>
                <w:szCs w:val="22"/>
              </w:rPr>
            </w:pPr>
            <w:r>
              <w:rPr>
                <w:kern w:val="0"/>
                <w:sz w:val="22"/>
                <w:szCs w:val="22"/>
                <w:lang w:bidi="ar"/>
              </w:rPr>
              <w:t>理学院</w:t>
            </w:r>
          </w:p>
        </w:tc>
        <w:tc>
          <w:tcPr>
            <w:tcW w:w="709" w:type="dxa"/>
            <w:vAlign w:val="center"/>
          </w:tcPr>
          <w:p w:rsidR="00704CDD" w:rsidRDefault="00704CDD">
            <w:pPr>
              <w:rPr>
                <w:sz w:val="22"/>
                <w:szCs w:val="22"/>
              </w:rPr>
            </w:pP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widowControl/>
              <w:jc w:val="center"/>
              <w:textAlignment w:val="center"/>
              <w:rPr>
                <w:sz w:val="22"/>
                <w:szCs w:val="22"/>
              </w:rPr>
            </w:pPr>
            <w:r>
              <w:rPr>
                <w:kern w:val="0"/>
                <w:sz w:val="22"/>
                <w:szCs w:val="22"/>
                <w:lang w:bidi="ar"/>
              </w:rPr>
              <w:t>01412008</w:t>
            </w:r>
          </w:p>
        </w:tc>
        <w:tc>
          <w:tcPr>
            <w:tcW w:w="1277" w:type="dxa"/>
            <w:vAlign w:val="center"/>
          </w:tcPr>
          <w:p w:rsidR="00704CDD" w:rsidRDefault="009043E4">
            <w:pPr>
              <w:widowControl/>
              <w:jc w:val="center"/>
              <w:textAlignment w:val="center"/>
              <w:rPr>
                <w:sz w:val="22"/>
                <w:szCs w:val="22"/>
              </w:rPr>
            </w:pPr>
            <w:r>
              <w:rPr>
                <w:kern w:val="0"/>
                <w:sz w:val="22"/>
                <w:szCs w:val="22"/>
                <w:lang w:bidi="ar"/>
              </w:rPr>
              <w:t>随机分析</w:t>
            </w:r>
          </w:p>
        </w:tc>
        <w:tc>
          <w:tcPr>
            <w:tcW w:w="714" w:type="dxa"/>
            <w:vAlign w:val="center"/>
          </w:tcPr>
          <w:p w:rsidR="00704CDD" w:rsidRDefault="009043E4">
            <w:pPr>
              <w:widowControl/>
              <w:jc w:val="center"/>
              <w:textAlignment w:val="center"/>
              <w:rPr>
                <w:sz w:val="22"/>
                <w:szCs w:val="22"/>
              </w:rPr>
            </w:pPr>
            <w:r>
              <w:rPr>
                <w:kern w:val="0"/>
                <w:sz w:val="22"/>
                <w:szCs w:val="22"/>
                <w:lang w:bidi="ar"/>
              </w:rPr>
              <w:t>36</w:t>
            </w:r>
          </w:p>
        </w:tc>
        <w:tc>
          <w:tcPr>
            <w:tcW w:w="702" w:type="dxa"/>
          </w:tcPr>
          <w:p w:rsidR="00704CDD" w:rsidRDefault="00704CDD">
            <w:pPr>
              <w:widowControl/>
              <w:jc w:val="center"/>
              <w:textAlignment w:val="center"/>
              <w:rPr>
                <w:kern w:val="0"/>
                <w:sz w:val="22"/>
                <w:szCs w:val="22"/>
                <w:lang w:bidi="ar"/>
              </w:rPr>
            </w:pPr>
          </w:p>
        </w:tc>
        <w:tc>
          <w:tcPr>
            <w:tcW w:w="427" w:type="dxa"/>
            <w:vAlign w:val="center"/>
          </w:tcPr>
          <w:p w:rsidR="00704CDD" w:rsidRDefault="009043E4">
            <w:pPr>
              <w:widowControl/>
              <w:jc w:val="center"/>
              <w:textAlignment w:val="center"/>
              <w:rPr>
                <w:sz w:val="22"/>
                <w:szCs w:val="22"/>
              </w:rPr>
            </w:pPr>
            <w:r>
              <w:rPr>
                <w:kern w:val="0"/>
                <w:sz w:val="22"/>
                <w:szCs w:val="22"/>
                <w:lang w:bidi="ar"/>
              </w:rPr>
              <w:t>2</w:t>
            </w:r>
          </w:p>
        </w:tc>
        <w:tc>
          <w:tcPr>
            <w:tcW w:w="707" w:type="dxa"/>
            <w:vAlign w:val="center"/>
          </w:tcPr>
          <w:p w:rsidR="00704CDD" w:rsidRDefault="009043E4">
            <w:pPr>
              <w:widowControl/>
              <w:jc w:val="center"/>
              <w:textAlignment w:val="center"/>
              <w:rPr>
                <w:sz w:val="22"/>
                <w:szCs w:val="22"/>
              </w:rPr>
            </w:pPr>
            <w:r>
              <w:rPr>
                <w:kern w:val="0"/>
                <w:sz w:val="22"/>
                <w:szCs w:val="22"/>
                <w:lang w:bidi="ar"/>
              </w:rPr>
              <w:t>2</w:t>
            </w:r>
          </w:p>
        </w:tc>
        <w:tc>
          <w:tcPr>
            <w:tcW w:w="1134" w:type="dxa"/>
            <w:vAlign w:val="center"/>
          </w:tcPr>
          <w:p w:rsidR="00704CDD" w:rsidRDefault="009043E4">
            <w:pPr>
              <w:widowControl/>
              <w:jc w:val="center"/>
              <w:textAlignment w:val="center"/>
              <w:rPr>
                <w:sz w:val="22"/>
                <w:szCs w:val="22"/>
              </w:rPr>
            </w:pPr>
            <w:r>
              <w:rPr>
                <w:kern w:val="0"/>
                <w:sz w:val="22"/>
                <w:szCs w:val="22"/>
                <w:lang w:bidi="ar"/>
              </w:rPr>
              <w:t>理学院</w:t>
            </w:r>
          </w:p>
        </w:tc>
        <w:tc>
          <w:tcPr>
            <w:tcW w:w="709" w:type="dxa"/>
            <w:vAlign w:val="center"/>
          </w:tcPr>
          <w:p w:rsidR="00704CDD" w:rsidRDefault="00704CDD">
            <w:pPr>
              <w:rPr>
                <w:sz w:val="22"/>
                <w:szCs w:val="22"/>
              </w:rPr>
            </w:pP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widowControl/>
              <w:jc w:val="center"/>
              <w:textAlignment w:val="center"/>
              <w:rPr>
                <w:sz w:val="22"/>
                <w:szCs w:val="22"/>
              </w:rPr>
            </w:pPr>
            <w:r>
              <w:rPr>
                <w:kern w:val="0"/>
                <w:sz w:val="22"/>
                <w:szCs w:val="22"/>
                <w:lang w:bidi="ar"/>
              </w:rPr>
              <w:t>01412009</w:t>
            </w:r>
          </w:p>
        </w:tc>
        <w:tc>
          <w:tcPr>
            <w:tcW w:w="1277" w:type="dxa"/>
            <w:vAlign w:val="center"/>
          </w:tcPr>
          <w:p w:rsidR="00704CDD" w:rsidRDefault="009043E4">
            <w:pPr>
              <w:widowControl/>
              <w:jc w:val="center"/>
              <w:textAlignment w:val="center"/>
              <w:rPr>
                <w:sz w:val="22"/>
                <w:szCs w:val="22"/>
              </w:rPr>
            </w:pPr>
            <w:r>
              <w:rPr>
                <w:sz w:val="22"/>
                <w:szCs w:val="22"/>
              </w:rPr>
              <w:t>高等</w:t>
            </w:r>
            <w:r>
              <w:rPr>
                <w:rFonts w:hint="eastAsia"/>
                <w:sz w:val="22"/>
                <w:szCs w:val="22"/>
              </w:rPr>
              <w:t>数理统计</w:t>
            </w:r>
          </w:p>
        </w:tc>
        <w:tc>
          <w:tcPr>
            <w:tcW w:w="714" w:type="dxa"/>
            <w:vAlign w:val="center"/>
          </w:tcPr>
          <w:p w:rsidR="00704CDD" w:rsidRDefault="009043E4">
            <w:pPr>
              <w:widowControl/>
              <w:jc w:val="center"/>
              <w:textAlignment w:val="center"/>
              <w:rPr>
                <w:sz w:val="22"/>
                <w:szCs w:val="22"/>
              </w:rPr>
            </w:pPr>
            <w:r>
              <w:rPr>
                <w:kern w:val="0"/>
                <w:sz w:val="22"/>
                <w:szCs w:val="22"/>
                <w:lang w:bidi="ar"/>
              </w:rPr>
              <w:t>36</w:t>
            </w:r>
          </w:p>
        </w:tc>
        <w:tc>
          <w:tcPr>
            <w:tcW w:w="702" w:type="dxa"/>
          </w:tcPr>
          <w:p w:rsidR="00704CDD" w:rsidRDefault="00704CDD">
            <w:pPr>
              <w:widowControl/>
              <w:jc w:val="center"/>
              <w:textAlignment w:val="center"/>
              <w:rPr>
                <w:kern w:val="0"/>
                <w:sz w:val="22"/>
                <w:szCs w:val="22"/>
                <w:lang w:bidi="ar"/>
              </w:rPr>
            </w:pPr>
          </w:p>
        </w:tc>
        <w:tc>
          <w:tcPr>
            <w:tcW w:w="427" w:type="dxa"/>
            <w:vAlign w:val="center"/>
          </w:tcPr>
          <w:p w:rsidR="00704CDD" w:rsidRDefault="009043E4">
            <w:pPr>
              <w:widowControl/>
              <w:jc w:val="center"/>
              <w:textAlignment w:val="center"/>
              <w:rPr>
                <w:sz w:val="22"/>
                <w:szCs w:val="22"/>
              </w:rPr>
            </w:pPr>
            <w:r>
              <w:rPr>
                <w:kern w:val="0"/>
                <w:sz w:val="22"/>
                <w:szCs w:val="22"/>
                <w:lang w:bidi="ar"/>
              </w:rPr>
              <w:t>2</w:t>
            </w:r>
          </w:p>
        </w:tc>
        <w:tc>
          <w:tcPr>
            <w:tcW w:w="707" w:type="dxa"/>
            <w:vAlign w:val="center"/>
          </w:tcPr>
          <w:p w:rsidR="00704CDD" w:rsidRDefault="009043E4">
            <w:pPr>
              <w:widowControl/>
              <w:jc w:val="center"/>
              <w:textAlignment w:val="center"/>
              <w:rPr>
                <w:sz w:val="22"/>
                <w:szCs w:val="22"/>
              </w:rPr>
            </w:pPr>
            <w:r>
              <w:rPr>
                <w:kern w:val="0"/>
                <w:sz w:val="22"/>
                <w:szCs w:val="22"/>
                <w:lang w:bidi="ar"/>
              </w:rPr>
              <w:t>2</w:t>
            </w:r>
          </w:p>
        </w:tc>
        <w:tc>
          <w:tcPr>
            <w:tcW w:w="1134" w:type="dxa"/>
            <w:vAlign w:val="center"/>
          </w:tcPr>
          <w:p w:rsidR="00704CDD" w:rsidRDefault="009043E4">
            <w:pPr>
              <w:widowControl/>
              <w:jc w:val="center"/>
              <w:textAlignment w:val="center"/>
              <w:rPr>
                <w:sz w:val="22"/>
                <w:szCs w:val="22"/>
              </w:rPr>
            </w:pPr>
            <w:r>
              <w:rPr>
                <w:kern w:val="0"/>
                <w:sz w:val="22"/>
                <w:szCs w:val="22"/>
                <w:lang w:bidi="ar"/>
              </w:rPr>
              <w:t>理学院</w:t>
            </w:r>
          </w:p>
        </w:tc>
        <w:tc>
          <w:tcPr>
            <w:tcW w:w="709" w:type="dxa"/>
            <w:vAlign w:val="center"/>
          </w:tcPr>
          <w:p w:rsidR="00704CDD" w:rsidRDefault="00704CDD">
            <w:pPr>
              <w:rPr>
                <w:sz w:val="22"/>
                <w:szCs w:val="22"/>
              </w:rPr>
            </w:pP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widowControl/>
              <w:jc w:val="center"/>
              <w:textAlignment w:val="center"/>
              <w:rPr>
                <w:sz w:val="22"/>
                <w:szCs w:val="22"/>
              </w:rPr>
            </w:pPr>
            <w:r>
              <w:rPr>
                <w:kern w:val="0"/>
                <w:sz w:val="22"/>
                <w:szCs w:val="22"/>
                <w:lang w:bidi="ar"/>
              </w:rPr>
              <w:t>01412010</w:t>
            </w:r>
          </w:p>
        </w:tc>
        <w:tc>
          <w:tcPr>
            <w:tcW w:w="1277" w:type="dxa"/>
            <w:vAlign w:val="center"/>
          </w:tcPr>
          <w:p w:rsidR="00704CDD" w:rsidRDefault="009043E4">
            <w:pPr>
              <w:widowControl/>
              <w:jc w:val="center"/>
              <w:textAlignment w:val="center"/>
              <w:rPr>
                <w:sz w:val="22"/>
                <w:szCs w:val="22"/>
              </w:rPr>
            </w:pPr>
            <w:r>
              <w:rPr>
                <w:kern w:val="0"/>
                <w:sz w:val="22"/>
                <w:szCs w:val="22"/>
                <w:lang w:bidi="ar"/>
              </w:rPr>
              <w:t>反问题理论与计算</w:t>
            </w:r>
          </w:p>
        </w:tc>
        <w:tc>
          <w:tcPr>
            <w:tcW w:w="714" w:type="dxa"/>
            <w:vAlign w:val="center"/>
          </w:tcPr>
          <w:p w:rsidR="00704CDD" w:rsidRDefault="009043E4">
            <w:pPr>
              <w:widowControl/>
              <w:jc w:val="center"/>
              <w:textAlignment w:val="center"/>
              <w:rPr>
                <w:sz w:val="22"/>
                <w:szCs w:val="22"/>
              </w:rPr>
            </w:pPr>
            <w:r>
              <w:rPr>
                <w:kern w:val="0"/>
                <w:sz w:val="22"/>
                <w:szCs w:val="22"/>
                <w:lang w:bidi="ar"/>
              </w:rPr>
              <w:t>36</w:t>
            </w:r>
          </w:p>
        </w:tc>
        <w:tc>
          <w:tcPr>
            <w:tcW w:w="702" w:type="dxa"/>
          </w:tcPr>
          <w:p w:rsidR="00704CDD" w:rsidRDefault="00704CDD">
            <w:pPr>
              <w:widowControl/>
              <w:jc w:val="center"/>
              <w:textAlignment w:val="center"/>
              <w:rPr>
                <w:kern w:val="0"/>
                <w:sz w:val="22"/>
                <w:szCs w:val="22"/>
                <w:lang w:bidi="ar"/>
              </w:rPr>
            </w:pPr>
          </w:p>
        </w:tc>
        <w:tc>
          <w:tcPr>
            <w:tcW w:w="427" w:type="dxa"/>
            <w:vAlign w:val="center"/>
          </w:tcPr>
          <w:p w:rsidR="00704CDD" w:rsidRDefault="009043E4">
            <w:pPr>
              <w:widowControl/>
              <w:jc w:val="center"/>
              <w:textAlignment w:val="center"/>
              <w:rPr>
                <w:sz w:val="22"/>
                <w:szCs w:val="22"/>
              </w:rPr>
            </w:pPr>
            <w:r>
              <w:rPr>
                <w:kern w:val="0"/>
                <w:sz w:val="22"/>
                <w:szCs w:val="22"/>
                <w:lang w:bidi="ar"/>
              </w:rPr>
              <w:t>2</w:t>
            </w:r>
          </w:p>
        </w:tc>
        <w:tc>
          <w:tcPr>
            <w:tcW w:w="707" w:type="dxa"/>
            <w:vAlign w:val="center"/>
          </w:tcPr>
          <w:p w:rsidR="00704CDD" w:rsidRDefault="009043E4">
            <w:pPr>
              <w:widowControl/>
              <w:jc w:val="center"/>
              <w:textAlignment w:val="center"/>
              <w:rPr>
                <w:sz w:val="22"/>
                <w:szCs w:val="22"/>
              </w:rPr>
            </w:pPr>
            <w:r>
              <w:rPr>
                <w:kern w:val="0"/>
                <w:sz w:val="22"/>
                <w:szCs w:val="22"/>
                <w:lang w:bidi="ar"/>
              </w:rPr>
              <w:t>2</w:t>
            </w:r>
          </w:p>
        </w:tc>
        <w:tc>
          <w:tcPr>
            <w:tcW w:w="1134" w:type="dxa"/>
            <w:vAlign w:val="center"/>
          </w:tcPr>
          <w:p w:rsidR="00704CDD" w:rsidRDefault="009043E4">
            <w:pPr>
              <w:widowControl/>
              <w:jc w:val="center"/>
              <w:textAlignment w:val="center"/>
              <w:rPr>
                <w:sz w:val="22"/>
                <w:szCs w:val="22"/>
              </w:rPr>
            </w:pPr>
            <w:r>
              <w:rPr>
                <w:kern w:val="0"/>
                <w:sz w:val="22"/>
                <w:szCs w:val="22"/>
                <w:lang w:bidi="ar"/>
              </w:rPr>
              <w:t>理学院</w:t>
            </w:r>
          </w:p>
        </w:tc>
        <w:tc>
          <w:tcPr>
            <w:tcW w:w="709" w:type="dxa"/>
            <w:vAlign w:val="center"/>
          </w:tcPr>
          <w:p w:rsidR="00704CDD" w:rsidRDefault="00704CDD">
            <w:pPr>
              <w:rPr>
                <w:sz w:val="22"/>
                <w:szCs w:val="22"/>
              </w:rPr>
            </w:pP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widowControl/>
              <w:jc w:val="center"/>
              <w:textAlignment w:val="center"/>
              <w:rPr>
                <w:sz w:val="22"/>
                <w:szCs w:val="22"/>
              </w:rPr>
            </w:pPr>
            <w:r>
              <w:rPr>
                <w:kern w:val="0"/>
                <w:sz w:val="22"/>
                <w:szCs w:val="22"/>
                <w:lang w:bidi="ar"/>
              </w:rPr>
              <w:t>01412011</w:t>
            </w:r>
          </w:p>
        </w:tc>
        <w:tc>
          <w:tcPr>
            <w:tcW w:w="1277" w:type="dxa"/>
            <w:vAlign w:val="center"/>
          </w:tcPr>
          <w:p w:rsidR="00704CDD" w:rsidRDefault="009043E4">
            <w:pPr>
              <w:widowControl/>
              <w:jc w:val="center"/>
              <w:textAlignment w:val="center"/>
              <w:rPr>
                <w:sz w:val="22"/>
                <w:szCs w:val="22"/>
                <w:highlight w:val="yellow"/>
              </w:rPr>
            </w:pPr>
            <w:r>
              <w:rPr>
                <w:kern w:val="0"/>
                <w:sz w:val="22"/>
                <w:szCs w:val="22"/>
                <w:lang w:bidi="ar"/>
              </w:rPr>
              <w:t>偏微分方程数值解</w:t>
            </w:r>
            <w:r>
              <w:rPr>
                <w:kern w:val="0"/>
                <w:sz w:val="22"/>
                <w:szCs w:val="22"/>
                <w:lang w:bidi="ar"/>
              </w:rPr>
              <w:t>II</w:t>
            </w:r>
          </w:p>
        </w:tc>
        <w:tc>
          <w:tcPr>
            <w:tcW w:w="714" w:type="dxa"/>
            <w:vAlign w:val="center"/>
          </w:tcPr>
          <w:p w:rsidR="00704CDD" w:rsidRDefault="009043E4">
            <w:pPr>
              <w:widowControl/>
              <w:jc w:val="center"/>
              <w:textAlignment w:val="center"/>
              <w:rPr>
                <w:sz w:val="22"/>
                <w:szCs w:val="22"/>
              </w:rPr>
            </w:pPr>
            <w:r>
              <w:rPr>
                <w:kern w:val="0"/>
                <w:sz w:val="22"/>
                <w:szCs w:val="22"/>
                <w:lang w:bidi="ar"/>
              </w:rPr>
              <w:t>36</w:t>
            </w:r>
          </w:p>
        </w:tc>
        <w:tc>
          <w:tcPr>
            <w:tcW w:w="702" w:type="dxa"/>
          </w:tcPr>
          <w:p w:rsidR="00704CDD" w:rsidRDefault="00704CDD">
            <w:pPr>
              <w:widowControl/>
              <w:jc w:val="center"/>
              <w:textAlignment w:val="center"/>
              <w:rPr>
                <w:kern w:val="0"/>
                <w:sz w:val="22"/>
                <w:szCs w:val="22"/>
                <w:lang w:bidi="ar"/>
              </w:rPr>
            </w:pPr>
          </w:p>
        </w:tc>
        <w:tc>
          <w:tcPr>
            <w:tcW w:w="427" w:type="dxa"/>
            <w:vAlign w:val="center"/>
          </w:tcPr>
          <w:p w:rsidR="00704CDD" w:rsidRDefault="009043E4">
            <w:pPr>
              <w:widowControl/>
              <w:jc w:val="center"/>
              <w:textAlignment w:val="center"/>
              <w:rPr>
                <w:sz w:val="22"/>
                <w:szCs w:val="22"/>
              </w:rPr>
            </w:pPr>
            <w:r>
              <w:rPr>
                <w:kern w:val="0"/>
                <w:sz w:val="22"/>
                <w:szCs w:val="22"/>
                <w:lang w:bidi="ar"/>
              </w:rPr>
              <w:t>2</w:t>
            </w:r>
          </w:p>
        </w:tc>
        <w:tc>
          <w:tcPr>
            <w:tcW w:w="707" w:type="dxa"/>
            <w:vAlign w:val="center"/>
          </w:tcPr>
          <w:p w:rsidR="00704CDD" w:rsidRDefault="009043E4">
            <w:pPr>
              <w:widowControl/>
              <w:jc w:val="center"/>
              <w:textAlignment w:val="center"/>
              <w:rPr>
                <w:sz w:val="22"/>
                <w:szCs w:val="22"/>
              </w:rPr>
            </w:pPr>
            <w:r>
              <w:rPr>
                <w:kern w:val="0"/>
                <w:sz w:val="22"/>
                <w:szCs w:val="22"/>
                <w:lang w:bidi="ar"/>
              </w:rPr>
              <w:t>2</w:t>
            </w:r>
          </w:p>
        </w:tc>
        <w:tc>
          <w:tcPr>
            <w:tcW w:w="1134" w:type="dxa"/>
            <w:vAlign w:val="center"/>
          </w:tcPr>
          <w:p w:rsidR="00704CDD" w:rsidRDefault="009043E4">
            <w:pPr>
              <w:widowControl/>
              <w:jc w:val="center"/>
              <w:textAlignment w:val="center"/>
              <w:rPr>
                <w:sz w:val="22"/>
                <w:szCs w:val="22"/>
              </w:rPr>
            </w:pPr>
            <w:r>
              <w:rPr>
                <w:kern w:val="0"/>
                <w:sz w:val="22"/>
                <w:szCs w:val="22"/>
                <w:lang w:bidi="ar"/>
              </w:rPr>
              <w:t>理学院</w:t>
            </w:r>
          </w:p>
        </w:tc>
        <w:tc>
          <w:tcPr>
            <w:tcW w:w="709" w:type="dxa"/>
            <w:vAlign w:val="center"/>
          </w:tcPr>
          <w:p w:rsidR="00704CDD" w:rsidRDefault="00704CDD">
            <w:pPr>
              <w:rPr>
                <w:sz w:val="22"/>
                <w:szCs w:val="22"/>
              </w:rPr>
            </w:pP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widowControl/>
              <w:jc w:val="center"/>
              <w:textAlignment w:val="center"/>
              <w:rPr>
                <w:sz w:val="22"/>
                <w:szCs w:val="22"/>
              </w:rPr>
            </w:pPr>
            <w:r>
              <w:rPr>
                <w:kern w:val="0"/>
                <w:sz w:val="22"/>
                <w:szCs w:val="22"/>
                <w:lang w:bidi="ar"/>
              </w:rPr>
              <w:t>01412012</w:t>
            </w:r>
          </w:p>
        </w:tc>
        <w:tc>
          <w:tcPr>
            <w:tcW w:w="1277" w:type="dxa"/>
            <w:vAlign w:val="center"/>
          </w:tcPr>
          <w:p w:rsidR="00704CDD" w:rsidRDefault="009043E4">
            <w:pPr>
              <w:jc w:val="center"/>
              <w:rPr>
                <w:sz w:val="22"/>
                <w:szCs w:val="22"/>
              </w:rPr>
            </w:pPr>
            <w:r>
              <w:rPr>
                <w:sz w:val="22"/>
                <w:szCs w:val="22"/>
              </w:rPr>
              <w:t>灰预测与决策方法</w:t>
            </w:r>
          </w:p>
        </w:tc>
        <w:tc>
          <w:tcPr>
            <w:tcW w:w="714" w:type="dxa"/>
            <w:vAlign w:val="center"/>
          </w:tcPr>
          <w:p w:rsidR="00704CDD" w:rsidRDefault="009043E4">
            <w:pPr>
              <w:widowControl/>
              <w:jc w:val="center"/>
              <w:textAlignment w:val="center"/>
              <w:rPr>
                <w:sz w:val="22"/>
                <w:szCs w:val="22"/>
              </w:rPr>
            </w:pPr>
            <w:r>
              <w:rPr>
                <w:kern w:val="0"/>
                <w:sz w:val="22"/>
                <w:szCs w:val="22"/>
                <w:lang w:bidi="ar"/>
              </w:rPr>
              <w:t>36</w:t>
            </w:r>
          </w:p>
        </w:tc>
        <w:tc>
          <w:tcPr>
            <w:tcW w:w="702" w:type="dxa"/>
          </w:tcPr>
          <w:p w:rsidR="00704CDD" w:rsidRDefault="00704CDD">
            <w:pPr>
              <w:widowControl/>
              <w:jc w:val="center"/>
              <w:textAlignment w:val="center"/>
              <w:rPr>
                <w:kern w:val="0"/>
                <w:sz w:val="22"/>
                <w:szCs w:val="22"/>
                <w:lang w:bidi="ar"/>
              </w:rPr>
            </w:pPr>
          </w:p>
        </w:tc>
        <w:tc>
          <w:tcPr>
            <w:tcW w:w="427" w:type="dxa"/>
            <w:vAlign w:val="center"/>
          </w:tcPr>
          <w:p w:rsidR="00704CDD" w:rsidRDefault="009043E4">
            <w:pPr>
              <w:widowControl/>
              <w:jc w:val="center"/>
              <w:textAlignment w:val="center"/>
              <w:rPr>
                <w:sz w:val="22"/>
                <w:szCs w:val="22"/>
              </w:rPr>
            </w:pPr>
            <w:r>
              <w:rPr>
                <w:kern w:val="0"/>
                <w:sz w:val="22"/>
                <w:szCs w:val="22"/>
                <w:lang w:bidi="ar"/>
              </w:rPr>
              <w:t>2</w:t>
            </w:r>
          </w:p>
        </w:tc>
        <w:tc>
          <w:tcPr>
            <w:tcW w:w="707" w:type="dxa"/>
            <w:vAlign w:val="center"/>
          </w:tcPr>
          <w:p w:rsidR="00704CDD" w:rsidRDefault="009043E4">
            <w:pPr>
              <w:widowControl/>
              <w:jc w:val="center"/>
              <w:textAlignment w:val="center"/>
              <w:rPr>
                <w:sz w:val="22"/>
                <w:szCs w:val="22"/>
              </w:rPr>
            </w:pPr>
            <w:r>
              <w:rPr>
                <w:kern w:val="0"/>
                <w:sz w:val="22"/>
                <w:szCs w:val="22"/>
                <w:lang w:bidi="ar"/>
              </w:rPr>
              <w:t>2</w:t>
            </w:r>
          </w:p>
        </w:tc>
        <w:tc>
          <w:tcPr>
            <w:tcW w:w="1134" w:type="dxa"/>
            <w:vAlign w:val="center"/>
          </w:tcPr>
          <w:p w:rsidR="00704CDD" w:rsidRDefault="009043E4">
            <w:pPr>
              <w:widowControl/>
              <w:jc w:val="center"/>
              <w:textAlignment w:val="center"/>
              <w:rPr>
                <w:sz w:val="22"/>
                <w:szCs w:val="22"/>
              </w:rPr>
            </w:pPr>
            <w:r>
              <w:rPr>
                <w:kern w:val="0"/>
                <w:sz w:val="22"/>
                <w:szCs w:val="22"/>
                <w:lang w:bidi="ar"/>
              </w:rPr>
              <w:t>理学院</w:t>
            </w:r>
          </w:p>
        </w:tc>
        <w:tc>
          <w:tcPr>
            <w:tcW w:w="709" w:type="dxa"/>
            <w:vAlign w:val="center"/>
          </w:tcPr>
          <w:p w:rsidR="00704CDD" w:rsidRDefault="00704CDD">
            <w:pPr>
              <w:rPr>
                <w:sz w:val="22"/>
                <w:szCs w:val="22"/>
              </w:rPr>
            </w:pP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widowControl/>
              <w:jc w:val="center"/>
              <w:textAlignment w:val="center"/>
              <w:rPr>
                <w:sz w:val="22"/>
                <w:szCs w:val="22"/>
              </w:rPr>
            </w:pPr>
            <w:r>
              <w:rPr>
                <w:kern w:val="0"/>
                <w:sz w:val="22"/>
                <w:szCs w:val="22"/>
                <w:lang w:bidi="ar"/>
              </w:rPr>
              <w:t>01412013</w:t>
            </w:r>
          </w:p>
        </w:tc>
        <w:tc>
          <w:tcPr>
            <w:tcW w:w="1277" w:type="dxa"/>
            <w:vAlign w:val="center"/>
          </w:tcPr>
          <w:p w:rsidR="00704CDD" w:rsidRDefault="009043E4">
            <w:pPr>
              <w:jc w:val="center"/>
              <w:rPr>
                <w:sz w:val="22"/>
                <w:szCs w:val="22"/>
              </w:rPr>
            </w:pPr>
            <w:r>
              <w:rPr>
                <w:sz w:val="22"/>
                <w:szCs w:val="22"/>
              </w:rPr>
              <w:t>模糊数学与模糊优化</w:t>
            </w:r>
          </w:p>
        </w:tc>
        <w:tc>
          <w:tcPr>
            <w:tcW w:w="714" w:type="dxa"/>
            <w:vAlign w:val="center"/>
          </w:tcPr>
          <w:p w:rsidR="00704CDD" w:rsidRDefault="009043E4">
            <w:pPr>
              <w:widowControl/>
              <w:jc w:val="center"/>
              <w:textAlignment w:val="center"/>
              <w:rPr>
                <w:sz w:val="22"/>
                <w:szCs w:val="22"/>
              </w:rPr>
            </w:pPr>
            <w:r>
              <w:rPr>
                <w:kern w:val="0"/>
                <w:sz w:val="22"/>
                <w:szCs w:val="22"/>
                <w:lang w:bidi="ar"/>
              </w:rPr>
              <w:t>36</w:t>
            </w:r>
          </w:p>
        </w:tc>
        <w:tc>
          <w:tcPr>
            <w:tcW w:w="702" w:type="dxa"/>
          </w:tcPr>
          <w:p w:rsidR="00704CDD" w:rsidRDefault="00704CDD">
            <w:pPr>
              <w:widowControl/>
              <w:jc w:val="center"/>
              <w:textAlignment w:val="center"/>
              <w:rPr>
                <w:kern w:val="0"/>
                <w:sz w:val="22"/>
                <w:szCs w:val="22"/>
                <w:lang w:bidi="ar"/>
              </w:rPr>
            </w:pPr>
          </w:p>
        </w:tc>
        <w:tc>
          <w:tcPr>
            <w:tcW w:w="427" w:type="dxa"/>
            <w:vAlign w:val="center"/>
          </w:tcPr>
          <w:p w:rsidR="00704CDD" w:rsidRDefault="009043E4">
            <w:pPr>
              <w:widowControl/>
              <w:jc w:val="center"/>
              <w:textAlignment w:val="center"/>
              <w:rPr>
                <w:sz w:val="22"/>
                <w:szCs w:val="22"/>
              </w:rPr>
            </w:pPr>
            <w:r>
              <w:rPr>
                <w:kern w:val="0"/>
                <w:sz w:val="22"/>
                <w:szCs w:val="22"/>
                <w:lang w:bidi="ar"/>
              </w:rPr>
              <w:t>2</w:t>
            </w:r>
          </w:p>
        </w:tc>
        <w:tc>
          <w:tcPr>
            <w:tcW w:w="707" w:type="dxa"/>
            <w:vAlign w:val="center"/>
          </w:tcPr>
          <w:p w:rsidR="00704CDD" w:rsidRDefault="009043E4">
            <w:pPr>
              <w:widowControl/>
              <w:jc w:val="center"/>
              <w:textAlignment w:val="center"/>
              <w:rPr>
                <w:sz w:val="22"/>
                <w:szCs w:val="22"/>
              </w:rPr>
            </w:pPr>
            <w:r>
              <w:rPr>
                <w:kern w:val="0"/>
                <w:sz w:val="22"/>
                <w:szCs w:val="22"/>
                <w:lang w:bidi="ar"/>
              </w:rPr>
              <w:t>2</w:t>
            </w:r>
          </w:p>
        </w:tc>
        <w:tc>
          <w:tcPr>
            <w:tcW w:w="1134" w:type="dxa"/>
            <w:vAlign w:val="center"/>
          </w:tcPr>
          <w:p w:rsidR="00704CDD" w:rsidRDefault="009043E4">
            <w:pPr>
              <w:widowControl/>
              <w:jc w:val="center"/>
              <w:textAlignment w:val="center"/>
              <w:rPr>
                <w:sz w:val="22"/>
                <w:szCs w:val="22"/>
              </w:rPr>
            </w:pPr>
            <w:r>
              <w:rPr>
                <w:kern w:val="0"/>
                <w:sz w:val="22"/>
                <w:szCs w:val="22"/>
                <w:lang w:bidi="ar"/>
              </w:rPr>
              <w:t>理学院</w:t>
            </w:r>
          </w:p>
        </w:tc>
        <w:tc>
          <w:tcPr>
            <w:tcW w:w="709" w:type="dxa"/>
            <w:vAlign w:val="center"/>
          </w:tcPr>
          <w:p w:rsidR="00704CDD" w:rsidRDefault="00704CDD">
            <w:pPr>
              <w:rPr>
                <w:sz w:val="22"/>
                <w:szCs w:val="22"/>
              </w:rPr>
            </w:pP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widowControl/>
              <w:jc w:val="center"/>
              <w:textAlignment w:val="center"/>
              <w:rPr>
                <w:sz w:val="22"/>
                <w:szCs w:val="22"/>
              </w:rPr>
            </w:pPr>
            <w:r>
              <w:rPr>
                <w:kern w:val="0"/>
                <w:sz w:val="22"/>
                <w:szCs w:val="22"/>
                <w:lang w:bidi="ar"/>
              </w:rPr>
              <w:t>01412014</w:t>
            </w:r>
          </w:p>
        </w:tc>
        <w:tc>
          <w:tcPr>
            <w:tcW w:w="1277" w:type="dxa"/>
            <w:vAlign w:val="center"/>
          </w:tcPr>
          <w:p w:rsidR="00704CDD" w:rsidRDefault="009043E4">
            <w:pPr>
              <w:jc w:val="center"/>
              <w:rPr>
                <w:sz w:val="22"/>
                <w:szCs w:val="22"/>
              </w:rPr>
            </w:pPr>
            <w:r>
              <w:rPr>
                <w:sz w:val="22"/>
                <w:szCs w:val="22"/>
              </w:rPr>
              <w:t>图与网络</w:t>
            </w:r>
          </w:p>
        </w:tc>
        <w:tc>
          <w:tcPr>
            <w:tcW w:w="714" w:type="dxa"/>
            <w:vAlign w:val="center"/>
          </w:tcPr>
          <w:p w:rsidR="00704CDD" w:rsidRDefault="009043E4">
            <w:pPr>
              <w:jc w:val="center"/>
              <w:rPr>
                <w:sz w:val="22"/>
                <w:szCs w:val="22"/>
              </w:rPr>
            </w:pPr>
            <w:r>
              <w:rPr>
                <w:sz w:val="22"/>
                <w:szCs w:val="22"/>
              </w:rPr>
              <w:t>36</w:t>
            </w:r>
          </w:p>
        </w:tc>
        <w:tc>
          <w:tcPr>
            <w:tcW w:w="702" w:type="dxa"/>
          </w:tcPr>
          <w:p w:rsidR="00704CDD" w:rsidRDefault="00704CDD">
            <w:pPr>
              <w:jc w:val="center"/>
              <w:rPr>
                <w:sz w:val="22"/>
                <w:szCs w:val="22"/>
              </w:rPr>
            </w:pPr>
          </w:p>
        </w:tc>
        <w:tc>
          <w:tcPr>
            <w:tcW w:w="427" w:type="dxa"/>
            <w:vAlign w:val="center"/>
          </w:tcPr>
          <w:p w:rsidR="00704CDD" w:rsidRDefault="009043E4">
            <w:pPr>
              <w:jc w:val="center"/>
              <w:rPr>
                <w:sz w:val="22"/>
                <w:szCs w:val="22"/>
              </w:rPr>
            </w:pPr>
            <w:r>
              <w:rPr>
                <w:sz w:val="22"/>
                <w:szCs w:val="22"/>
              </w:rPr>
              <w:t>2</w:t>
            </w:r>
          </w:p>
        </w:tc>
        <w:tc>
          <w:tcPr>
            <w:tcW w:w="707" w:type="dxa"/>
            <w:vAlign w:val="center"/>
          </w:tcPr>
          <w:p w:rsidR="00704CDD" w:rsidRDefault="009043E4">
            <w:pPr>
              <w:jc w:val="center"/>
              <w:rPr>
                <w:sz w:val="22"/>
                <w:szCs w:val="22"/>
              </w:rPr>
            </w:pPr>
            <w:r>
              <w:rPr>
                <w:sz w:val="22"/>
                <w:szCs w:val="22"/>
              </w:rPr>
              <w:t>2</w:t>
            </w:r>
          </w:p>
        </w:tc>
        <w:tc>
          <w:tcPr>
            <w:tcW w:w="1134"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rPr>
                <w:sz w:val="22"/>
                <w:szCs w:val="22"/>
              </w:rPr>
            </w:pP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jc w:val="center"/>
              <w:rPr>
                <w:sz w:val="22"/>
                <w:szCs w:val="22"/>
              </w:rPr>
            </w:pPr>
            <w:r>
              <w:rPr>
                <w:kern w:val="0"/>
                <w:sz w:val="22"/>
                <w:szCs w:val="22"/>
                <w:lang w:bidi="ar"/>
              </w:rPr>
              <w:t>01412015</w:t>
            </w:r>
          </w:p>
        </w:tc>
        <w:tc>
          <w:tcPr>
            <w:tcW w:w="1277" w:type="dxa"/>
            <w:vAlign w:val="center"/>
          </w:tcPr>
          <w:p w:rsidR="00704CDD" w:rsidRDefault="009043E4">
            <w:pPr>
              <w:jc w:val="center"/>
              <w:rPr>
                <w:sz w:val="22"/>
                <w:szCs w:val="22"/>
              </w:rPr>
            </w:pPr>
            <w:r>
              <w:rPr>
                <w:sz w:val="22"/>
                <w:szCs w:val="22"/>
              </w:rPr>
              <w:t>智能技术与智能系统</w:t>
            </w:r>
          </w:p>
        </w:tc>
        <w:tc>
          <w:tcPr>
            <w:tcW w:w="714" w:type="dxa"/>
            <w:vAlign w:val="center"/>
          </w:tcPr>
          <w:p w:rsidR="00704CDD" w:rsidRDefault="009043E4">
            <w:pPr>
              <w:jc w:val="center"/>
              <w:rPr>
                <w:sz w:val="22"/>
                <w:szCs w:val="22"/>
              </w:rPr>
            </w:pPr>
            <w:r>
              <w:rPr>
                <w:sz w:val="22"/>
                <w:szCs w:val="22"/>
              </w:rPr>
              <w:t>36</w:t>
            </w:r>
          </w:p>
        </w:tc>
        <w:tc>
          <w:tcPr>
            <w:tcW w:w="702" w:type="dxa"/>
          </w:tcPr>
          <w:p w:rsidR="00704CDD" w:rsidRDefault="00704CDD">
            <w:pPr>
              <w:jc w:val="center"/>
              <w:rPr>
                <w:sz w:val="22"/>
                <w:szCs w:val="22"/>
              </w:rPr>
            </w:pPr>
          </w:p>
        </w:tc>
        <w:tc>
          <w:tcPr>
            <w:tcW w:w="427" w:type="dxa"/>
            <w:vAlign w:val="center"/>
          </w:tcPr>
          <w:p w:rsidR="00704CDD" w:rsidRDefault="009043E4">
            <w:pPr>
              <w:jc w:val="center"/>
              <w:rPr>
                <w:sz w:val="22"/>
                <w:szCs w:val="22"/>
              </w:rPr>
            </w:pPr>
            <w:r>
              <w:rPr>
                <w:sz w:val="22"/>
                <w:szCs w:val="22"/>
              </w:rPr>
              <w:t>2</w:t>
            </w:r>
          </w:p>
        </w:tc>
        <w:tc>
          <w:tcPr>
            <w:tcW w:w="707" w:type="dxa"/>
            <w:vAlign w:val="center"/>
          </w:tcPr>
          <w:p w:rsidR="00704CDD" w:rsidRDefault="009043E4">
            <w:pPr>
              <w:jc w:val="center"/>
              <w:rPr>
                <w:sz w:val="22"/>
                <w:szCs w:val="22"/>
              </w:rPr>
            </w:pPr>
            <w:r>
              <w:rPr>
                <w:sz w:val="22"/>
                <w:szCs w:val="22"/>
              </w:rPr>
              <w:t>3</w:t>
            </w:r>
          </w:p>
        </w:tc>
        <w:tc>
          <w:tcPr>
            <w:tcW w:w="1134"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rPr>
                <w:sz w:val="22"/>
                <w:szCs w:val="22"/>
              </w:rPr>
            </w:pP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jc w:val="center"/>
              <w:rPr>
                <w:sz w:val="22"/>
                <w:szCs w:val="22"/>
              </w:rPr>
            </w:pPr>
            <w:r>
              <w:rPr>
                <w:sz w:val="22"/>
                <w:szCs w:val="22"/>
              </w:rPr>
              <w:t>01412016</w:t>
            </w:r>
          </w:p>
        </w:tc>
        <w:tc>
          <w:tcPr>
            <w:tcW w:w="1277" w:type="dxa"/>
            <w:vAlign w:val="center"/>
          </w:tcPr>
          <w:p w:rsidR="00704CDD" w:rsidRDefault="009043E4">
            <w:pPr>
              <w:jc w:val="center"/>
              <w:rPr>
                <w:sz w:val="22"/>
                <w:szCs w:val="22"/>
              </w:rPr>
            </w:pPr>
            <w:r>
              <w:rPr>
                <w:sz w:val="22"/>
                <w:szCs w:val="22"/>
              </w:rPr>
              <w:t>几何分析</w:t>
            </w:r>
          </w:p>
        </w:tc>
        <w:tc>
          <w:tcPr>
            <w:tcW w:w="714" w:type="dxa"/>
            <w:vAlign w:val="center"/>
          </w:tcPr>
          <w:p w:rsidR="00704CDD" w:rsidRDefault="009043E4">
            <w:pPr>
              <w:jc w:val="center"/>
              <w:rPr>
                <w:sz w:val="22"/>
                <w:szCs w:val="22"/>
              </w:rPr>
            </w:pPr>
            <w:r>
              <w:rPr>
                <w:sz w:val="22"/>
                <w:szCs w:val="22"/>
              </w:rPr>
              <w:t>36</w:t>
            </w:r>
          </w:p>
        </w:tc>
        <w:tc>
          <w:tcPr>
            <w:tcW w:w="702" w:type="dxa"/>
          </w:tcPr>
          <w:p w:rsidR="00704CDD" w:rsidRDefault="00704CDD">
            <w:pPr>
              <w:jc w:val="center"/>
              <w:rPr>
                <w:sz w:val="22"/>
                <w:szCs w:val="22"/>
              </w:rPr>
            </w:pPr>
          </w:p>
        </w:tc>
        <w:tc>
          <w:tcPr>
            <w:tcW w:w="427" w:type="dxa"/>
            <w:vAlign w:val="center"/>
          </w:tcPr>
          <w:p w:rsidR="00704CDD" w:rsidRDefault="009043E4">
            <w:pPr>
              <w:jc w:val="center"/>
              <w:rPr>
                <w:sz w:val="22"/>
                <w:szCs w:val="22"/>
              </w:rPr>
            </w:pPr>
            <w:r>
              <w:rPr>
                <w:sz w:val="22"/>
                <w:szCs w:val="22"/>
              </w:rPr>
              <w:t>2</w:t>
            </w:r>
          </w:p>
        </w:tc>
        <w:tc>
          <w:tcPr>
            <w:tcW w:w="707" w:type="dxa"/>
            <w:vAlign w:val="center"/>
          </w:tcPr>
          <w:p w:rsidR="00704CDD" w:rsidRDefault="009043E4">
            <w:pPr>
              <w:jc w:val="center"/>
              <w:rPr>
                <w:sz w:val="22"/>
                <w:szCs w:val="22"/>
              </w:rPr>
            </w:pPr>
            <w:r>
              <w:rPr>
                <w:sz w:val="22"/>
                <w:szCs w:val="22"/>
              </w:rPr>
              <w:t>2</w:t>
            </w:r>
          </w:p>
        </w:tc>
        <w:tc>
          <w:tcPr>
            <w:tcW w:w="1134"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rPr>
                <w:sz w:val="22"/>
                <w:szCs w:val="22"/>
              </w:rPr>
            </w:pPr>
          </w:p>
        </w:tc>
      </w:tr>
      <w:tr w:rsidR="00704CDD" w:rsidTr="00873D68">
        <w:trPr>
          <w:trHeight w:val="567"/>
          <w:jc w:val="center"/>
        </w:trPr>
        <w:tc>
          <w:tcPr>
            <w:tcW w:w="1551" w:type="dxa"/>
            <w:gridSpan w:val="2"/>
            <w:vMerge/>
            <w:vAlign w:val="center"/>
          </w:tcPr>
          <w:p w:rsidR="00704CDD" w:rsidRDefault="00704CDD">
            <w:pPr>
              <w:jc w:val="center"/>
              <w:rPr>
                <w:sz w:val="22"/>
                <w:szCs w:val="22"/>
              </w:rPr>
            </w:pPr>
          </w:p>
        </w:tc>
        <w:tc>
          <w:tcPr>
            <w:tcW w:w="1421" w:type="dxa"/>
            <w:vAlign w:val="center"/>
          </w:tcPr>
          <w:p w:rsidR="00704CDD" w:rsidRDefault="009043E4">
            <w:pPr>
              <w:jc w:val="center"/>
              <w:rPr>
                <w:sz w:val="22"/>
                <w:szCs w:val="22"/>
              </w:rPr>
            </w:pPr>
            <w:r>
              <w:rPr>
                <w:sz w:val="22"/>
                <w:szCs w:val="22"/>
              </w:rPr>
              <w:t>01412017</w:t>
            </w:r>
          </w:p>
        </w:tc>
        <w:tc>
          <w:tcPr>
            <w:tcW w:w="1277" w:type="dxa"/>
            <w:vAlign w:val="center"/>
          </w:tcPr>
          <w:p w:rsidR="00704CDD" w:rsidRDefault="009043E4">
            <w:pPr>
              <w:jc w:val="center"/>
              <w:rPr>
                <w:sz w:val="22"/>
                <w:szCs w:val="22"/>
              </w:rPr>
            </w:pPr>
            <w:r>
              <w:rPr>
                <w:sz w:val="22"/>
                <w:szCs w:val="22"/>
              </w:rPr>
              <w:t>复分析</w:t>
            </w:r>
          </w:p>
        </w:tc>
        <w:tc>
          <w:tcPr>
            <w:tcW w:w="714" w:type="dxa"/>
            <w:vAlign w:val="center"/>
          </w:tcPr>
          <w:p w:rsidR="00704CDD" w:rsidRDefault="009043E4">
            <w:pPr>
              <w:jc w:val="center"/>
              <w:rPr>
                <w:sz w:val="22"/>
                <w:szCs w:val="22"/>
              </w:rPr>
            </w:pPr>
            <w:r>
              <w:rPr>
                <w:sz w:val="22"/>
                <w:szCs w:val="22"/>
              </w:rPr>
              <w:t>36</w:t>
            </w:r>
          </w:p>
        </w:tc>
        <w:tc>
          <w:tcPr>
            <w:tcW w:w="702" w:type="dxa"/>
          </w:tcPr>
          <w:p w:rsidR="00704CDD" w:rsidRDefault="00704CDD">
            <w:pPr>
              <w:jc w:val="center"/>
              <w:rPr>
                <w:sz w:val="22"/>
                <w:szCs w:val="22"/>
              </w:rPr>
            </w:pPr>
          </w:p>
        </w:tc>
        <w:tc>
          <w:tcPr>
            <w:tcW w:w="427" w:type="dxa"/>
            <w:vAlign w:val="center"/>
          </w:tcPr>
          <w:p w:rsidR="00704CDD" w:rsidRDefault="009043E4">
            <w:pPr>
              <w:jc w:val="center"/>
              <w:rPr>
                <w:sz w:val="22"/>
                <w:szCs w:val="22"/>
              </w:rPr>
            </w:pPr>
            <w:r>
              <w:rPr>
                <w:sz w:val="22"/>
                <w:szCs w:val="22"/>
              </w:rPr>
              <w:t>2</w:t>
            </w:r>
          </w:p>
        </w:tc>
        <w:tc>
          <w:tcPr>
            <w:tcW w:w="707" w:type="dxa"/>
            <w:vAlign w:val="center"/>
          </w:tcPr>
          <w:p w:rsidR="00704CDD" w:rsidRDefault="009043E4">
            <w:pPr>
              <w:jc w:val="center"/>
              <w:rPr>
                <w:sz w:val="22"/>
                <w:szCs w:val="22"/>
              </w:rPr>
            </w:pPr>
            <w:r>
              <w:rPr>
                <w:sz w:val="22"/>
                <w:szCs w:val="22"/>
              </w:rPr>
              <w:t>2</w:t>
            </w:r>
          </w:p>
        </w:tc>
        <w:tc>
          <w:tcPr>
            <w:tcW w:w="1134"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rPr>
                <w:sz w:val="22"/>
                <w:szCs w:val="22"/>
              </w:rPr>
            </w:pPr>
          </w:p>
        </w:tc>
      </w:tr>
      <w:tr w:rsidR="00704CDD" w:rsidTr="00873D68">
        <w:trPr>
          <w:trHeight w:val="539"/>
          <w:jc w:val="center"/>
        </w:trPr>
        <w:tc>
          <w:tcPr>
            <w:tcW w:w="1551" w:type="dxa"/>
            <w:gridSpan w:val="2"/>
            <w:vMerge w:val="restart"/>
            <w:vAlign w:val="center"/>
          </w:tcPr>
          <w:p w:rsidR="00704CDD" w:rsidRDefault="009043E4">
            <w:pPr>
              <w:jc w:val="center"/>
              <w:rPr>
                <w:sz w:val="22"/>
                <w:szCs w:val="22"/>
              </w:rPr>
            </w:pPr>
            <w:r>
              <w:rPr>
                <w:sz w:val="22"/>
                <w:szCs w:val="22"/>
              </w:rPr>
              <w:t>必修</w:t>
            </w:r>
          </w:p>
          <w:p w:rsidR="00704CDD" w:rsidRDefault="009043E4">
            <w:pPr>
              <w:jc w:val="center"/>
              <w:rPr>
                <w:sz w:val="22"/>
                <w:szCs w:val="22"/>
              </w:rPr>
            </w:pPr>
            <w:r>
              <w:rPr>
                <w:sz w:val="22"/>
                <w:szCs w:val="22"/>
              </w:rPr>
              <w:t>环节</w:t>
            </w:r>
          </w:p>
          <w:p w:rsidR="00704CDD" w:rsidRDefault="009043E4">
            <w:pPr>
              <w:jc w:val="center"/>
              <w:rPr>
                <w:sz w:val="22"/>
                <w:szCs w:val="22"/>
              </w:rPr>
            </w:pPr>
            <w:r>
              <w:rPr>
                <w:sz w:val="22"/>
                <w:szCs w:val="22"/>
              </w:rPr>
              <w:t>( 7</w:t>
            </w:r>
            <w:r>
              <w:rPr>
                <w:sz w:val="22"/>
                <w:szCs w:val="22"/>
              </w:rPr>
              <w:t>学分</w:t>
            </w:r>
            <w:r>
              <w:rPr>
                <w:sz w:val="22"/>
                <w:szCs w:val="22"/>
              </w:rPr>
              <w:t>)</w:t>
            </w:r>
          </w:p>
        </w:tc>
        <w:tc>
          <w:tcPr>
            <w:tcW w:w="1421" w:type="dxa"/>
            <w:vAlign w:val="center"/>
          </w:tcPr>
          <w:p w:rsidR="00704CDD" w:rsidRDefault="009043E4">
            <w:pPr>
              <w:jc w:val="center"/>
              <w:rPr>
                <w:sz w:val="22"/>
                <w:szCs w:val="22"/>
              </w:rPr>
            </w:pPr>
            <w:r>
              <w:rPr>
                <w:sz w:val="22"/>
                <w:szCs w:val="22"/>
              </w:rPr>
              <w:t>0141</w:t>
            </w:r>
            <w:r>
              <w:rPr>
                <w:rFonts w:hint="eastAsia"/>
                <w:sz w:val="22"/>
                <w:szCs w:val="22"/>
              </w:rPr>
              <w:t>4009</w:t>
            </w:r>
          </w:p>
        </w:tc>
        <w:tc>
          <w:tcPr>
            <w:tcW w:w="1277" w:type="dxa"/>
            <w:vAlign w:val="center"/>
          </w:tcPr>
          <w:p w:rsidR="00704CDD" w:rsidRDefault="009043E4">
            <w:pPr>
              <w:jc w:val="center"/>
              <w:rPr>
                <w:sz w:val="22"/>
                <w:szCs w:val="22"/>
              </w:rPr>
            </w:pPr>
            <w:r>
              <w:rPr>
                <w:sz w:val="22"/>
                <w:szCs w:val="22"/>
              </w:rPr>
              <w:t>直博生实践环节</w:t>
            </w:r>
          </w:p>
        </w:tc>
        <w:tc>
          <w:tcPr>
            <w:tcW w:w="714" w:type="dxa"/>
            <w:vAlign w:val="center"/>
          </w:tcPr>
          <w:p w:rsidR="00704CDD" w:rsidRDefault="00704CDD">
            <w:pPr>
              <w:jc w:val="center"/>
              <w:rPr>
                <w:sz w:val="22"/>
                <w:szCs w:val="22"/>
              </w:rPr>
            </w:pPr>
          </w:p>
        </w:tc>
        <w:tc>
          <w:tcPr>
            <w:tcW w:w="702" w:type="dxa"/>
          </w:tcPr>
          <w:p w:rsidR="00704CDD" w:rsidRDefault="00704CDD">
            <w:pPr>
              <w:jc w:val="center"/>
              <w:rPr>
                <w:sz w:val="22"/>
                <w:szCs w:val="22"/>
              </w:rPr>
            </w:pPr>
          </w:p>
        </w:tc>
        <w:tc>
          <w:tcPr>
            <w:tcW w:w="427" w:type="dxa"/>
            <w:vAlign w:val="center"/>
          </w:tcPr>
          <w:p w:rsidR="00704CDD" w:rsidRDefault="009043E4">
            <w:pPr>
              <w:jc w:val="center"/>
              <w:rPr>
                <w:sz w:val="22"/>
                <w:szCs w:val="22"/>
              </w:rPr>
            </w:pPr>
            <w:r>
              <w:rPr>
                <w:sz w:val="22"/>
                <w:szCs w:val="22"/>
              </w:rPr>
              <w:t>5</w:t>
            </w:r>
          </w:p>
        </w:tc>
        <w:tc>
          <w:tcPr>
            <w:tcW w:w="707" w:type="dxa"/>
            <w:vAlign w:val="center"/>
          </w:tcPr>
          <w:p w:rsidR="00704CDD" w:rsidRDefault="009043E4">
            <w:pPr>
              <w:jc w:val="center"/>
              <w:rPr>
                <w:sz w:val="22"/>
                <w:szCs w:val="22"/>
              </w:rPr>
            </w:pPr>
            <w:r>
              <w:rPr>
                <w:sz w:val="22"/>
                <w:szCs w:val="22"/>
              </w:rPr>
              <w:t>4-6</w:t>
            </w:r>
          </w:p>
        </w:tc>
        <w:tc>
          <w:tcPr>
            <w:tcW w:w="1134"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jc w:val="center"/>
              <w:rPr>
                <w:sz w:val="22"/>
                <w:szCs w:val="22"/>
              </w:rPr>
            </w:pPr>
          </w:p>
        </w:tc>
      </w:tr>
      <w:tr w:rsidR="00704CDD" w:rsidTr="00873D68">
        <w:trPr>
          <w:trHeight w:val="559"/>
          <w:jc w:val="center"/>
        </w:trPr>
        <w:tc>
          <w:tcPr>
            <w:tcW w:w="1551" w:type="dxa"/>
            <w:gridSpan w:val="2"/>
            <w:vMerge/>
          </w:tcPr>
          <w:p w:rsidR="00704CDD" w:rsidRDefault="00704CDD">
            <w:pPr>
              <w:jc w:val="center"/>
              <w:rPr>
                <w:sz w:val="22"/>
                <w:szCs w:val="22"/>
              </w:rPr>
            </w:pPr>
          </w:p>
        </w:tc>
        <w:tc>
          <w:tcPr>
            <w:tcW w:w="1421" w:type="dxa"/>
            <w:vAlign w:val="center"/>
          </w:tcPr>
          <w:p w:rsidR="00704CDD" w:rsidRDefault="009043E4">
            <w:pPr>
              <w:jc w:val="center"/>
              <w:rPr>
                <w:sz w:val="22"/>
                <w:szCs w:val="22"/>
              </w:rPr>
            </w:pPr>
            <w:r>
              <w:rPr>
                <w:sz w:val="22"/>
                <w:szCs w:val="22"/>
              </w:rPr>
              <w:t>01414002</w:t>
            </w:r>
          </w:p>
        </w:tc>
        <w:tc>
          <w:tcPr>
            <w:tcW w:w="1277" w:type="dxa"/>
            <w:vAlign w:val="center"/>
          </w:tcPr>
          <w:p w:rsidR="00704CDD" w:rsidRDefault="009043E4">
            <w:pPr>
              <w:jc w:val="center"/>
              <w:rPr>
                <w:sz w:val="22"/>
                <w:szCs w:val="22"/>
              </w:rPr>
            </w:pPr>
            <w:r>
              <w:rPr>
                <w:sz w:val="22"/>
                <w:szCs w:val="22"/>
              </w:rPr>
              <w:t>博士选题报告及中期考核</w:t>
            </w:r>
          </w:p>
        </w:tc>
        <w:tc>
          <w:tcPr>
            <w:tcW w:w="714" w:type="dxa"/>
            <w:vAlign w:val="center"/>
          </w:tcPr>
          <w:p w:rsidR="00704CDD" w:rsidRDefault="00704CDD">
            <w:pPr>
              <w:jc w:val="center"/>
              <w:rPr>
                <w:sz w:val="22"/>
                <w:szCs w:val="22"/>
              </w:rPr>
            </w:pPr>
          </w:p>
        </w:tc>
        <w:tc>
          <w:tcPr>
            <w:tcW w:w="702" w:type="dxa"/>
          </w:tcPr>
          <w:p w:rsidR="00704CDD" w:rsidRDefault="00704CDD">
            <w:pPr>
              <w:jc w:val="center"/>
              <w:rPr>
                <w:sz w:val="22"/>
                <w:szCs w:val="22"/>
              </w:rPr>
            </w:pPr>
          </w:p>
        </w:tc>
        <w:tc>
          <w:tcPr>
            <w:tcW w:w="427" w:type="dxa"/>
            <w:vAlign w:val="center"/>
          </w:tcPr>
          <w:p w:rsidR="00704CDD" w:rsidRDefault="009043E4">
            <w:pPr>
              <w:jc w:val="center"/>
              <w:rPr>
                <w:sz w:val="22"/>
                <w:szCs w:val="22"/>
              </w:rPr>
            </w:pPr>
            <w:r>
              <w:rPr>
                <w:sz w:val="22"/>
                <w:szCs w:val="22"/>
              </w:rPr>
              <w:t>1</w:t>
            </w:r>
          </w:p>
        </w:tc>
        <w:tc>
          <w:tcPr>
            <w:tcW w:w="707" w:type="dxa"/>
            <w:vAlign w:val="center"/>
          </w:tcPr>
          <w:p w:rsidR="00704CDD" w:rsidRDefault="009043E4">
            <w:pPr>
              <w:jc w:val="center"/>
              <w:rPr>
                <w:sz w:val="22"/>
                <w:szCs w:val="22"/>
              </w:rPr>
            </w:pPr>
            <w:r>
              <w:rPr>
                <w:sz w:val="22"/>
                <w:szCs w:val="22"/>
              </w:rPr>
              <w:t>5</w:t>
            </w:r>
          </w:p>
        </w:tc>
        <w:tc>
          <w:tcPr>
            <w:tcW w:w="1134"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704CDD">
            <w:pPr>
              <w:jc w:val="center"/>
              <w:rPr>
                <w:sz w:val="22"/>
                <w:szCs w:val="22"/>
              </w:rPr>
            </w:pPr>
          </w:p>
        </w:tc>
      </w:tr>
      <w:tr w:rsidR="00704CDD" w:rsidTr="00873D68">
        <w:trPr>
          <w:trHeight w:val="485"/>
          <w:jc w:val="center"/>
        </w:trPr>
        <w:tc>
          <w:tcPr>
            <w:tcW w:w="1551" w:type="dxa"/>
            <w:gridSpan w:val="2"/>
            <w:vMerge/>
          </w:tcPr>
          <w:p w:rsidR="00704CDD" w:rsidRDefault="00704CDD">
            <w:pPr>
              <w:jc w:val="center"/>
              <w:rPr>
                <w:sz w:val="22"/>
                <w:szCs w:val="22"/>
              </w:rPr>
            </w:pPr>
          </w:p>
        </w:tc>
        <w:tc>
          <w:tcPr>
            <w:tcW w:w="1421" w:type="dxa"/>
            <w:vAlign w:val="center"/>
          </w:tcPr>
          <w:p w:rsidR="00704CDD" w:rsidRDefault="009043E4">
            <w:pPr>
              <w:jc w:val="center"/>
              <w:rPr>
                <w:sz w:val="22"/>
                <w:szCs w:val="22"/>
              </w:rPr>
            </w:pPr>
            <w:r>
              <w:rPr>
                <w:sz w:val="22"/>
                <w:szCs w:val="22"/>
              </w:rPr>
              <w:t>01414003</w:t>
            </w:r>
          </w:p>
        </w:tc>
        <w:tc>
          <w:tcPr>
            <w:tcW w:w="1277" w:type="dxa"/>
            <w:vAlign w:val="center"/>
          </w:tcPr>
          <w:p w:rsidR="00704CDD" w:rsidRDefault="009043E4">
            <w:pPr>
              <w:jc w:val="center"/>
              <w:rPr>
                <w:sz w:val="22"/>
                <w:szCs w:val="22"/>
              </w:rPr>
            </w:pPr>
            <w:r>
              <w:rPr>
                <w:sz w:val="22"/>
                <w:szCs w:val="22"/>
              </w:rPr>
              <w:t>学术活动</w:t>
            </w:r>
          </w:p>
        </w:tc>
        <w:tc>
          <w:tcPr>
            <w:tcW w:w="714" w:type="dxa"/>
            <w:vAlign w:val="center"/>
          </w:tcPr>
          <w:p w:rsidR="00704CDD" w:rsidRDefault="00704CDD">
            <w:pPr>
              <w:jc w:val="center"/>
              <w:rPr>
                <w:sz w:val="22"/>
                <w:szCs w:val="22"/>
              </w:rPr>
            </w:pPr>
          </w:p>
        </w:tc>
        <w:tc>
          <w:tcPr>
            <w:tcW w:w="702" w:type="dxa"/>
          </w:tcPr>
          <w:p w:rsidR="00704CDD" w:rsidRDefault="00704CDD">
            <w:pPr>
              <w:jc w:val="center"/>
              <w:rPr>
                <w:sz w:val="22"/>
                <w:szCs w:val="22"/>
              </w:rPr>
            </w:pPr>
          </w:p>
        </w:tc>
        <w:tc>
          <w:tcPr>
            <w:tcW w:w="427" w:type="dxa"/>
            <w:vAlign w:val="center"/>
          </w:tcPr>
          <w:p w:rsidR="00704CDD" w:rsidRDefault="009043E4">
            <w:pPr>
              <w:jc w:val="center"/>
              <w:rPr>
                <w:sz w:val="22"/>
                <w:szCs w:val="22"/>
              </w:rPr>
            </w:pPr>
            <w:r>
              <w:rPr>
                <w:sz w:val="22"/>
                <w:szCs w:val="22"/>
              </w:rPr>
              <w:t>1</w:t>
            </w:r>
          </w:p>
        </w:tc>
        <w:tc>
          <w:tcPr>
            <w:tcW w:w="707" w:type="dxa"/>
            <w:vAlign w:val="center"/>
          </w:tcPr>
          <w:p w:rsidR="00704CDD" w:rsidRDefault="009043E4">
            <w:pPr>
              <w:jc w:val="center"/>
              <w:rPr>
                <w:sz w:val="22"/>
                <w:szCs w:val="22"/>
              </w:rPr>
            </w:pPr>
            <w:r>
              <w:rPr>
                <w:sz w:val="22"/>
                <w:szCs w:val="22"/>
              </w:rPr>
              <w:t>6</w:t>
            </w:r>
          </w:p>
        </w:tc>
        <w:tc>
          <w:tcPr>
            <w:tcW w:w="1134" w:type="dxa"/>
            <w:vAlign w:val="center"/>
          </w:tcPr>
          <w:p w:rsidR="00704CDD" w:rsidRDefault="009043E4">
            <w:pPr>
              <w:jc w:val="center"/>
              <w:rPr>
                <w:sz w:val="22"/>
                <w:szCs w:val="22"/>
              </w:rPr>
            </w:pPr>
            <w:r>
              <w:rPr>
                <w:sz w:val="22"/>
                <w:szCs w:val="22"/>
              </w:rPr>
              <w:t>理学院</w:t>
            </w:r>
          </w:p>
        </w:tc>
        <w:tc>
          <w:tcPr>
            <w:tcW w:w="709" w:type="dxa"/>
            <w:vAlign w:val="center"/>
          </w:tcPr>
          <w:p w:rsidR="00704CDD" w:rsidRDefault="009043E4">
            <w:pPr>
              <w:jc w:val="center"/>
              <w:rPr>
                <w:sz w:val="22"/>
                <w:szCs w:val="22"/>
              </w:rPr>
            </w:pPr>
            <w:r>
              <w:rPr>
                <w:sz w:val="22"/>
                <w:szCs w:val="22"/>
              </w:rPr>
              <w:t>≥10</w:t>
            </w:r>
            <w:r>
              <w:rPr>
                <w:sz w:val="22"/>
                <w:szCs w:val="22"/>
              </w:rPr>
              <w:t>次</w:t>
            </w:r>
          </w:p>
        </w:tc>
      </w:tr>
    </w:tbl>
    <w:p w:rsidR="00704CDD" w:rsidRDefault="009043E4" w:rsidP="004959EA">
      <w:pPr>
        <w:spacing w:beforeLines="100" w:before="312" w:afterLines="50" w:after="156"/>
        <w:ind w:rightChars="-94" w:right="-191"/>
        <w:contextualSpacing/>
        <w:outlineLvl w:val="2"/>
        <w:rPr>
          <w:b/>
          <w:kern w:val="0"/>
          <w:sz w:val="24"/>
        </w:rPr>
      </w:pPr>
      <w:bookmarkStart w:id="89" w:name="_Toc21700"/>
      <w:r>
        <w:rPr>
          <w:b/>
          <w:kern w:val="0"/>
          <w:sz w:val="24"/>
        </w:rPr>
        <w:t>五、必修环节</w:t>
      </w:r>
      <w:bookmarkEnd w:id="89"/>
    </w:p>
    <w:p w:rsidR="00704CDD" w:rsidRDefault="009043E4">
      <w:pPr>
        <w:spacing w:line="400" w:lineRule="exact"/>
        <w:ind w:rightChars="-94" w:right="-191" w:firstLineChars="200" w:firstLine="466"/>
        <w:rPr>
          <w:sz w:val="24"/>
        </w:rPr>
      </w:pPr>
      <w:r>
        <w:rPr>
          <w:sz w:val="24"/>
        </w:rPr>
        <w:t>（一）实践环节的基本类型</w:t>
      </w:r>
    </w:p>
    <w:p w:rsidR="00704CDD" w:rsidRDefault="009043E4">
      <w:pPr>
        <w:spacing w:line="400" w:lineRule="exact"/>
        <w:ind w:rightChars="-94" w:right="-191" w:firstLineChars="200" w:firstLine="466"/>
        <w:rPr>
          <w:sz w:val="24"/>
        </w:rPr>
      </w:pPr>
      <w:r>
        <w:rPr>
          <w:sz w:val="24"/>
        </w:rPr>
        <w:t>1</w:t>
      </w:r>
      <w:r>
        <w:rPr>
          <w:sz w:val="24"/>
        </w:rPr>
        <w:t>．社会实践</w:t>
      </w:r>
    </w:p>
    <w:p w:rsidR="00704CDD" w:rsidRDefault="009043E4">
      <w:pPr>
        <w:spacing w:line="400" w:lineRule="exact"/>
        <w:ind w:rightChars="-94" w:right="-191" w:firstLineChars="200" w:firstLine="466"/>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704CDD" w:rsidRDefault="009043E4">
      <w:pPr>
        <w:spacing w:line="400" w:lineRule="exact"/>
        <w:ind w:rightChars="-94" w:right="-191" w:firstLineChars="200" w:firstLine="466"/>
        <w:rPr>
          <w:sz w:val="24"/>
        </w:rPr>
      </w:pPr>
      <w:r>
        <w:rPr>
          <w:sz w:val="24"/>
        </w:rPr>
        <w:t>研究生完成</w:t>
      </w:r>
      <w:r>
        <w:rPr>
          <w:sz w:val="24"/>
        </w:rPr>
        <w:t>“</w:t>
      </w:r>
      <w:r>
        <w:rPr>
          <w:sz w:val="24"/>
        </w:rPr>
        <w:t>社会实践</w:t>
      </w:r>
      <w:r>
        <w:rPr>
          <w:sz w:val="24"/>
        </w:rPr>
        <w:t>”</w:t>
      </w:r>
      <w:r>
        <w:rPr>
          <w:sz w:val="24"/>
        </w:rPr>
        <w:t>活动后，需撰写不少于</w:t>
      </w:r>
      <w:r>
        <w:rPr>
          <w:rFonts w:hint="eastAsia"/>
          <w:sz w:val="24"/>
        </w:rPr>
        <w:t>3</w:t>
      </w:r>
      <w:r>
        <w:rPr>
          <w:sz w:val="24"/>
        </w:rPr>
        <w:t>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704CDD" w:rsidRDefault="009043E4">
      <w:pPr>
        <w:spacing w:line="400" w:lineRule="exact"/>
        <w:ind w:rightChars="-94" w:right="-191" w:firstLineChars="200" w:firstLine="466"/>
        <w:rPr>
          <w:sz w:val="24"/>
        </w:rPr>
      </w:pPr>
      <w:r>
        <w:rPr>
          <w:sz w:val="24"/>
        </w:rPr>
        <w:t>2</w:t>
      </w:r>
      <w:r>
        <w:rPr>
          <w:sz w:val="24"/>
        </w:rPr>
        <w:t>．助研、助教</w:t>
      </w:r>
    </w:p>
    <w:p w:rsidR="00704CDD" w:rsidRDefault="009043E4">
      <w:pPr>
        <w:spacing w:line="400" w:lineRule="exact"/>
        <w:ind w:rightChars="-94" w:right="-191" w:firstLineChars="200" w:firstLine="466"/>
        <w:rPr>
          <w:sz w:val="24"/>
        </w:rPr>
      </w:pPr>
      <w:r>
        <w:rPr>
          <w:sz w:val="24"/>
        </w:rPr>
        <w:t>研究生担任助教或助研工作，其目的是培养研究生的综合能力，是研究生培养过程的有机组成部分。完成至少一个标准岗位的助教或助研工作通过后记</w:t>
      </w:r>
      <w:r>
        <w:rPr>
          <w:sz w:val="24"/>
        </w:rPr>
        <w:t>1</w:t>
      </w:r>
      <w:r>
        <w:rPr>
          <w:sz w:val="24"/>
        </w:rPr>
        <w:t>学分。</w:t>
      </w:r>
    </w:p>
    <w:p w:rsidR="00704CDD" w:rsidRDefault="009043E4">
      <w:pPr>
        <w:spacing w:line="400" w:lineRule="exact"/>
        <w:ind w:rightChars="-94" w:right="-191" w:firstLineChars="200" w:firstLine="466"/>
        <w:rPr>
          <w:sz w:val="24"/>
        </w:rPr>
      </w:pPr>
      <w:r>
        <w:rPr>
          <w:sz w:val="24"/>
        </w:rPr>
        <w:t>研究生担任助研、助教的相关要求和考核办法等参照学校研究生</w:t>
      </w:r>
      <w:r>
        <w:rPr>
          <w:sz w:val="24"/>
        </w:rPr>
        <w:t>“</w:t>
      </w:r>
      <w:r>
        <w:rPr>
          <w:sz w:val="24"/>
        </w:rPr>
        <w:t>三助</w:t>
      </w:r>
      <w:r>
        <w:rPr>
          <w:sz w:val="24"/>
        </w:rPr>
        <w:t>”</w:t>
      </w:r>
      <w:r>
        <w:rPr>
          <w:sz w:val="24"/>
        </w:rPr>
        <w:t>工作有关规定执行。</w:t>
      </w:r>
    </w:p>
    <w:p w:rsidR="00704CDD" w:rsidRDefault="009043E4">
      <w:pPr>
        <w:spacing w:line="400" w:lineRule="exact"/>
        <w:ind w:rightChars="-94" w:right="-191" w:firstLineChars="200" w:firstLine="466"/>
        <w:rPr>
          <w:sz w:val="24"/>
        </w:rPr>
      </w:pPr>
      <w:r>
        <w:rPr>
          <w:sz w:val="24"/>
        </w:rPr>
        <w:t>3</w:t>
      </w:r>
      <w:r>
        <w:rPr>
          <w:sz w:val="24"/>
        </w:rPr>
        <w:t>．基金申请书撰写</w:t>
      </w:r>
    </w:p>
    <w:p w:rsidR="00704CDD" w:rsidRDefault="009043E4">
      <w:pPr>
        <w:spacing w:line="400" w:lineRule="exact"/>
        <w:ind w:rightChars="-94" w:right="-191" w:firstLineChars="200" w:firstLine="466"/>
        <w:rPr>
          <w:sz w:val="24"/>
        </w:rPr>
      </w:pPr>
      <w:r>
        <w:rPr>
          <w:rFonts w:hint="eastAsia"/>
          <w:sz w:val="24"/>
        </w:rPr>
        <w:lastRenderedPageBreak/>
        <w:t>研究生在导师指导下完成一篇国家科研基金的申请书及</w:t>
      </w:r>
      <w:r>
        <w:rPr>
          <w:rFonts w:hint="eastAsia"/>
          <w:sz w:val="24"/>
        </w:rPr>
        <w:t xml:space="preserve"> 30 </w:t>
      </w:r>
      <w:r>
        <w:rPr>
          <w:rFonts w:hint="eastAsia"/>
          <w:sz w:val="24"/>
        </w:rPr>
        <w:t>分钟汇报</w:t>
      </w:r>
      <w:r>
        <w:rPr>
          <w:rFonts w:hint="eastAsia"/>
          <w:sz w:val="24"/>
        </w:rPr>
        <w:t xml:space="preserve"> PPT</w:t>
      </w:r>
      <w:r>
        <w:rPr>
          <w:rFonts w:hint="eastAsia"/>
          <w:sz w:val="24"/>
        </w:rPr>
        <w:t>，经指导教师（小组）检查、评阅后，合格者记</w:t>
      </w:r>
      <w:r>
        <w:rPr>
          <w:rFonts w:hint="eastAsia"/>
          <w:sz w:val="24"/>
        </w:rPr>
        <w:t>1</w:t>
      </w:r>
      <w:r>
        <w:rPr>
          <w:rFonts w:hint="eastAsia"/>
          <w:sz w:val="24"/>
        </w:rPr>
        <w:t>学分。</w:t>
      </w:r>
    </w:p>
    <w:p w:rsidR="00704CDD" w:rsidRDefault="009043E4">
      <w:pPr>
        <w:spacing w:line="400" w:lineRule="exact"/>
        <w:ind w:rightChars="-94" w:right="-191" w:firstLineChars="200" w:firstLine="466"/>
        <w:rPr>
          <w:sz w:val="24"/>
        </w:rPr>
      </w:pPr>
      <w:r>
        <w:rPr>
          <w:sz w:val="24"/>
        </w:rPr>
        <w:t>4</w:t>
      </w:r>
      <w:r>
        <w:rPr>
          <w:sz w:val="24"/>
        </w:rPr>
        <w:t>．国际交流</w:t>
      </w:r>
    </w:p>
    <w:p w:rsidR="00704CDD" w:rsidRDefault="009043E4">
      <w:pPr>
        <w:spacing w:line="400" w:lineRule="exact"/>
        <w:ind w:rightChars="-94" w:right="-191" w:firstLineChars="200" w:firstLine="466"/>
        <w:rPr>
          <w:sz w:val="24"/>
        </w:rPr>
      </w:pPr>
      <w:r>
        <w:rPr>
          <w:sz w:val="24"/>
        </w:rPr>
        <w:t>研究生在读期间</w:t>
      </w:r>
      <w:r>
        <w:rPr>
          <w:rFonts w:hint="eastAsia"/>
          <w:sz w:val="24"/>
        </w:rPr>
        <w:t>，</w:t>
      </w:r>
      <w:r>
        <w:rPr>
          <w:sz w:val="24"/>
        </w:rPr>
        <w:t>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704CDD" w:rsidRDefault="009043E4">
      <w:pPr>
        <w:adjustRightInd w:val="0"/>
        <w:snapToGrid w:val="0"/>
        <w:spacing w:line="400" w:lineRule="exact"/>
        <w:ind w:firstLineChars="200" w:firstLine="466"/>
        <w:contextualSpacing/>
        <w:rPr>
          <w:sz w:val="24"/>
        </w:rPr>
      </w:pPr>
      <w:r>
        <w:rPr>
          <w:sz w:val="24"/>
        </w:rPr>
        <w:t>5</w:t>
      </w:r>
      <w:r>
        <w:rPr>
          <w:sz w:val="24"/>
        </w:rPr>
        <w:t>．实验室安全培训</w:t>
      </w:r>
    </w:p>
    <w:p w:rsidR="00704CDD" w:rsidRDefault="009043E4">
      <w:pPr>
        <w:adjustRightInd w:val="0"/>
        <w:snapToGrid w:val="0"/>
        <w:spacing w:line="400" w:lineRule="exact"/>
        <w:ind w:firstLineChars="200" w:firstLine="466"/>
        <w:contextualSpacing/>
        <w:rPr>
          <w:sz w:val="24"/>
        </w:rPr>
      </w:pPr>
      <w:r>
        <w:rPr>
          <w:sz w:val="24"/>
        </w:rPr>
        <w:t>研究生进入课题之前必须完成实验室安全培训。考核通过后记</w:t>
      </w:r>
      <w:r>
        <w:rPr>
          <w:sz w:val="24"/>
        </w:rPr>
        <w:t>1</w:t>
      </w:r>
      <w:r>
        <w:rPr>
          <w:sz w:val="24"/>
        </w:rPr>
        <w:t>学分。</w:t>
      </w:r>
    </w:p>
    <w:p w:rsidR="00704CDD" w:rsidRDefault="009043E4">
      <w:pPr>
        <w:spacing w:line="400" w:lineRule="exact"/>
        <w:ind w:rightChars="-94" w:right="-191" w:firstLineChars="200" w:firstLine="466"/>
        <w:rPr>
          <w:sz w:val="24"/>
        </w:rPr>
      </w:pPr>
      <w:bookmarkStart w:id="90" w:name="_Hlk106096639"/>
      <w:r>
        <w:rPr>
          <w:rFonts w:cs="宋体" w:hint="eastAsia"/>
          <w:sz w:val="24"/>
        </w:rPr>
        <w:t>※</w:t>
      </w:r>
      <w:bookmarkEnd w:id="90"/>
      <w:r>
        <w:rPr>
          <w:sz w:val="24"/>
        </w:rPr>
        <w:t>定向培养研究生、来华留学生可免修实践环节，但不记学分，所缺学分必须通过选修课程补齐。</w:t>
      </w:r>
    </w:p>
    <w:p w:rsidR="00704CDD" w:rsidRDefault="009043E4">
      <w:pPr>
        <w:spacing w:line="400" w:lineRule="exact"/>
        <w:ind w:rightChars="-94" w:right="-191" w:firstLineChars="200" w:firstLine="466"/>
        <w:rPr>
          <w:sz w:val="24"/>
        </w:rPr>
      </w:pPr>
      <w:r>
        <w:rPr>
          <w:sz w:val="24"/>
        </w:rPr>
        <w:t>（二）学术活动</w:t>
      </w:r>
    </w:p>
    <w:p w:rsidR="00704CDD" w:rsidRDefault="009043E4">
      <w:pPr>
        <w:spacing w:line="400" w:lineRule="exact"/>
        <w:ind w:rightChars="-94" w:right="-191" w:firstLineChars="200" w:firstLine="466"/>
        <w:rPr>
          <w:sz w:val="24"/>
        </w:rPr>
      </w:pPr>
      <w:r>
        <w:rPr>
          <w:sz w:val="24"/>
        </w:rPr>
        <w:t>为了促使研究生能主动关心和了解国内外本学科前沿的发展动态，开阔视野，启发创造力，要求每个博士研究生应公开做学术报告至少</w:t>
      </w:r>
      <w:r>
        <w:rPr>
          <w:sz w:val="24"/>
        </w:rPr>
        <w:t>2</w:t>
      </w:r>
      <w:r>
        <w:rPr>
          <w:sz w:val="24"/>
        </w:rPr>
        <w:t>次，参加学术报告至少</w:t>
      </w:r>
      <w:r>
        <w:rPr>
          <w:sz w:val="24"/>
        </w:rPr>
        <w:t>10</w:t>
      </w:r>
      <w:r>
        <w:rPr>
          <w:sz w:val="24"/>
        </w:rPr>
        <w:t>次，且每次参加学术活动必须写出</w:t>
      </w:r>
      <w:r>
        <w:rPr>
          <w:sz w:val="24"/>
        </w:rPr>
        <w:t>500</w:t>
      </w:r>
      <w:r>
        <w:rPr>
          <w:sz w:val="24"/>
        </w:rPr>
        <w:t>字以上的心得。经指导教师（小组）检查、审核，完成者在必修环节记</w:t>
      </w:r>
      <w:r>
        <w:rPr>
          <w:sz w:val="24"/>
        </w:rPr>
        <w:t>1</w:t>
      </w:r>
      <w:r>
        <w:rPr>
          <w:sz w:val="24"/>
        </w:rPr>
        <w:t>个学分。</w:t>
      </w:r>
    </w:p>
    <w:p w:rsidR="00704CDD" w:rsidRDefault="009043E4">
      <w:pPr>
        <w:spacing w:line="400" w:lineRule="exact"/>
        <w:ind w:rightChars="-94" w:right="-191" w:firstLineChars="200" w:firstLine="466"/>
        <w:rPr>
          <w:sz w:val="24"/>
        </w:rPr>
      </w:pPr>
      <w:r>
        <w:rPr>
          <w:sz w:val="24"/>
        </w:rPr>
        <w:t>（三）选题报告及中期考核</w:t>
      </w:r>
    </w:p>
    <w:p w:rsidR="00704CDD" w:rsidRDefault="009043E4">
      <w:pPr>
        <w:spacing w:line="400" w:lineRule="exact"/>
        <w:ind w:rightChars="-94" w:right="-191" w:firstLineChars="200" w:firstLine="466"/>
        <w:rPr>
          <w:sz w:val="24"/>
        </w:rPr>
      </w:pPr>
      <w:r>
        <w:rPr>
          <w:sz w:val="24"/>
        </w:rPr>
        <w:t>学位论文选题报告不仅要提出研究的问题，还要提出问题的依据以及解决这些问题的思路与实施途径，学术学位博士研究生入学后，应在导师指导下明确科学研究方向，查阅国内外相关文献，经过广泛的调查研究后，提出学位论文选题报告，经审核后确定研究课题。选题报告通过后，记</w:t>
      </w:r>
      <w:r>
        <w:rPr>
          <w:sz w:val="24"/>
        </w:rPr>
        <w:t>1</w:t>
      </w:r>
      <w:r>
        <w:rPr>
          <w:sz w:val="24"/>
        </w:rPr>
        <w:t>个必修环节学分。</w:t>
      </w:r>
    </w:p>
    <w:p w:rsidR="00704CDD" w:rsidRDefault="009043E4">
      <w:pPr>
        <w:spacing w:line="400" w:lineRule="exact"/>
        <w:ind w:rightChars="-94" w:right="-191" w:firstLineChars="200" w:firstLine="466"/>
        <w:rPr>
          <w:sz w:val="24"/>
        </w:rPr>
      </w:pPr>
      <w:r>
        <w:rPr>
          <w:sz w:val="24"/>
        </w:rPr>
        <w:t>博士研究生必须参加学校的中期考核。博士研究生选题报告和中期考核的具体要求，按照学校研究生中期考核及开题管理有关规定要求执行</w:t>
      </w:r>
    </w:p>
    <w:p w:rsidR="00704CDD" w:rsidRDefault="009043E4" w:rsidP="004959EA">
      <w:pPr>
        <w:spacing w:beforeLines="50" w:before="156" w:afterLines="50" w:after="156"/>
        <w:ind w:rightChars="-94" w:right="-191"/>
        <w:contextualSpacing/>
        <w:outlineLvl w:val="2"/>
        <w:rPr>
          <w:b/>
          <w:kern w:val="0"/>
          <w:sz w:val="24"/>
        </w:rPr>
      </w:pPr>
      <w:bookmarkStart w:id="91" w:name="_Toc30948"/>
      <w:r>
        <w:rPr>
          <w:b/>
          <w:kern w:val="0"/>
          <w:sz w:val="24"/>
        </w:rPr>
        <w:t>六、科学研究与学位论文</w:t>
      </w:r>
      <w:bookmarkEnd w:id="91"/>
    </w:p>
    <w:p w:rsidR="00704CDD" w:rsidRDefault="009043E4">
      <w:pPr>
        <w:spacing w:line="400" w:lineRule="exact"/>
        <w:ind w:rightChars="-94" w:right="-191" w:firstLineChars="200" w:firstLine="466"/>
        <w:rPr>
          <w:sz w:val="24"/>
        </w:rPr>
      </w:pPr>
      <w:r>
        <w:rPr>
          <w:sz w:val="24"/>
        </w:rPr>
        <w:t>（一）科学研究</w:t>
      </w:r>
    </w:p>
    <w:p w:rsidR="00704CDD" w:rsidRDefault="009043E4">
      <w:pPr>
        <w:spacing w:line="400" w:lineRule="exact"/>
        <w:ind w:rightChars="-94" w:right="-191" w:firstLineChars="200" w:firstLine="466"/>
        <w:rPr>
          <w:sz w:val="24"/>
        </w:rPr>
      </w:pPr>
      <w:r>
        <w:rPr>
          <w:sz w:val="24"/>
        </w:rPr>
        <w:t>数学学术学位博士研究生应参与导师承担的科研项目，开展调研分析、文献查阅、理论创新、方法应用、方案设计、建模求解、实验验证等工作。通过科学研究，培养学术学位博士研究生创新能力，综合运用所学知识发现问题、分析问题和解决问题的能力。</w:t>
      </w:r>
    </w:p>
    <w:p w:rsidR="00704CDD" w:rsidRDefault="009043E4">
      <w:pPr>
        <w:spacing w:line="400" w:lineRule="exact"/>
        <w:ind w:rightChars="-94" w:right="-191" w:firstLineChars="200" w:firstLine="466"/>
        <w:rPr>
          <w:sz w:val="24"/>
        </w:rPr>
      </w:pPr>
      <w:r>
        <w:rPr>
          <w:sz w:val="24"/>
        </w:rPr>
        <w:t>（二）学位论文</w:t>
      </w:r>
    </w:p>
    <w:p w:rsidR="00704CDD" w:rsidRDefault="009043E4">
      <w:pPr>
        <w:adjustRightInd w:val="0"/>
        <w:snapToGrid w:val="0"/>
        <w:spacing w:line="400" w:lineRule="exact"/>
        <w:ind w:firstLineChars="200" w:firstLine="466"/>
        <w:rPr>
          <w:sz w:val="24"/>
        </w:rPr>
      </w:pPr>
      <w:r>
        <w:rPr>
          <w:sz w:val="24"/>
        </w:rPr>
        <w:t>博士学位论文的撰写</w:t>
      </w:r>
      <w:r>
        <w:rPr>
          <w:rFonts w:hint="eastAsia"/>
          <w:sz w:val="24"/>
        </w:rPr>
        <w:t>是数学（本科起点）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数学（本科起点）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rFonts w:hint="eastAsia"/>
          <w:sz w:val="24"/>
        </w:rPr>
        <w:lastRenderedPageBreak/>
        <w:t>数学（本科起点）学术学位博士研究生在博士学位论文送审前，须满足取得学籍当年学校申请博士学位学术成果有关规定和理学院学位与研究生教育有关规定，方可送审。</w:t>
      </w:r>
    </w:p>
    <w:p w:rsidR="00704CDD" w:rsidRDefault="009043E4">
      <w:pPr>
        <w:adjustRightInd w:val="0"/>
        <w:snapToGrid w:val="0"/>
        <w:spacing w:line="400" w:lineRule="exact"/>
        <w:ind w:firstLineChars="200" w:firstLine="466"/>
        <w:rPr>
          <w:sz w:val="24"/>
        </w:rPr>
      </w:pPr>
      <w:r>
        <w:rPr>
          <w:rFonts w:hint="eastAsia"/>
          <w:sz w:val="24"/>
        </w:rPr>
        <w:t>数学（本科起点）学术学位博士研究生在博士学位论文答辩前，须达到学校研究生学位论文答辩管理办法有关要求，方可答辩。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sz w:val="24"/>
        </w:rPr>
      </w:pPr>
      <w:r>
        <w:rPr>
          <w:rFonts w:hint="eastAsia"/>
          <w:sz w:val="24"/>
        </w:rPr>
        <w:t>※</w:t>
      </w:r>
      <w:r>
        <w:rPr>
          <w:rFonts w:hint="eastAsia"/>
          <w:sz w:val="24"/>
        </w:rPr>
        <w:t xml:space="preserve"> </w:t>
      </w:r>
      <w:r>
        <w:rPr>
          <w:rFonts w:hint="eastAsia"/>
          <w:sz w:val="24"/>
        </w:rPr>
        <w:t>未尽事宜以研究生取得学籍当年武汉理工大学《研究生手册》和理学院学位与研究生教育有关规定为准</w:t>
      </w:r>
      <w:r>
        <w:rPr>
          <w:kern w:val="0"/>
          <w:sz w:val="24"/>
        </w:rPr>
        <w:t>。</w:t>
      </w:r>
    </w:p>
    <w:p w:rsidR="00704CDD" w:rsidRDefault="009043E4">
      <w:pPr>
        <w:spacing w:beforeLines="50" w:before="156" w:afterLines="50" w:after="156"/>
        <w:ind w:rightChars="-94" w:right="-191"/>
        <w:contextualSpacing/>
        <w:outlineLvl w:val="2"/>
        <w:rPr>
          <w:b/>
          <w:kern w:val="0"/>
          <w:sz w:val="24"/>
        </w:rPr>
      </w:pPr>
      <w:bookmarkStart w:id="92" w:name="_Toc23097"/>
      <w:r>
        <w:rPr>
          <w:b/>
          <w:kern w:val="0"/>
          <w:sz w:val="24"/>
        </w:rPr>
        <w:t>七、培养方式与方法</w:t>
      </w:r>
      <w:bookmarkEnd w:id="92"/>
    </w:p>
    <w:p w:rsidR="00704CDD" w:rsidRDefault="009043E4">
      <w:pPr>
        <w:spacing w:line="400" w:lineRule="exact"/>
        <w:ind w:rightChars="-94" w:right="-191" w:firstLineChars="200" w:firstLine="466"/>
        <w:rPr>
          <w:sz w:val="24"/>
        </w:rPr>
      </w:pPr>
      <w:r>
        <w:rPr>
          <w:sz w:val="24"/>
        </w:rPr>
        <w:t>数学学术学位博士研究生的培养采取导师负责制或以导师为主的指导小组的指导方法，培养方式应灵活多样，更多地采取启发式、研讨式的教学方式，充分发挥指导教师的主导作用。</w:t>
      </w:r>
    </w:p>
    <w:p w:rsidR="00704CDD" w:rsidRDefault="009043E4">
      <w:pPr>
        <w:spacing w:line="400" w:lineRule="exact"/>
        <w:ind w:rightChars="-94" w:right="-191" w:firstLineChars="200" w:firstLine="466"/>
        <w:rPr>
          <w:sz w:val="24"/>
        </w:rPr>
      </w:pPr>
      <w:r>
        <w:rPr>
          <w:sz w:val="24"/>
        </w:rPr>
        <w:t>（一）坚持政治理论学习与常态化的政治、纪律和思想教育相结合。在认真学好政治理论课的同时，要求研究生积极参加政治学习、公益劳动。</w:t>
      </w:r>
    </w:p>
    <w:p w:rsidR="00704CDD" w:rsidRDefault="009043E4">
      <w:pPr>
        <w:spacing w:line="400" w:lineRule="exact"/>
        <w:ind w:rightChars="-94" w:right="-191" w:firstLineChars="200" w:firstLine="466"/>
        <w:rPr>
          <w:sz w:val="24"/>
        </w:rPr>
      </w:pPr>
      <w:r>
        <w:rPr>
          <w:sz w:val="24"/>
        </w:rPr>
        <w:t>（二）坚持课堂讲授和自学讨论相结合的教学方式，培养独立分析问题和解决实际问题的能力。广泛、灵活地采用案例式教学、专题讲座式教学、辩论式教学、研究式教学、学术沙龙以及学术报告与学术讲座等多种教学方式。</w:t>
      </w:r>
    </w:p>
    <w:p w:rsidR="00704CDD" w:rsidRDefault="009043E4">
      <w:pPr>
        <w:spacing w:line="400" w:lineRule="exact"/>
        <w:ind w:rightChars="-94" w:right="-191" w:firstLineChars="200" w:firstLine="466"/>
        <w:rPr>
          <w:sz w:val="24"/>
        </w:rPr>
      </w:pPr>
      <w:r>
        <w:rPr>
          <w:sz w:val="24"/>
        </w:rPr>
        <w:t>（三）课程学习和科研论文工作并重的原则。既要深入掌握数学学科坚实的基础理论和系统的专业知识，又要培养具有科学研究和独立承担相关专业技术工作的能力。</w:t>
      </w:r>
    </w:p>
    <w:p w:rsidR="00704CDD" w:rsidRDefault="009043E4">
      <w:pPr>
        <w:spacing w:beforeLines="50" w:before="156" w:afterLines="50" w:after="156"/>
        <w:ind w:rightChars="-94" w:right="-191"/>
        <w:contextualSpacing/>
        <w:outlineLvl w:val="2"/>
        <w:rPr>
          <w:b/>
          <w:kern w:val="0"/>
          <w:sz w:val="24"/>
        </w:rPr>
      </w:pPr>
      <w:bookmarkStart w:id="93" w:name="_Toc18829"/>
      <w:r>
        <w:rPr>
          <w:b/>
          <w:kern w:val="0"/>
          <w:sz w:val="24"/>
        </w:rPr>
        <w:t>八、其它</w:t>
      </w:r>
      <w:bookmarkEnd w:id="93"/>
    </w:p>
    <w:p w:rsidR="00704CDD" w:rsidRDefault="009043E4">
      <w:pPr>
        <w:spacing w:line="400" w:lineRule="exact"/>
        <w:ind w:rightChars="-94" w:right="-191" w:firstLineChars="200" w:firstLine="466"/>
        <w:rPr>
          <w:sz w:val="24"/>
        </w:rPr>
      </w:pPr>
      <w:r>
        <w:rPr>
          <w:sz w:val="24"/>
        </w:rPr>
        <w:t>（一）</w:t>
      </w:r>
      <w:r>
        <w:rPr>
          <w:rFonts w:hint="eastAsia"/>
          <w:sz w:val="24"/>
        </w:rPr>
        <w:t>数学（本科起点）学术学位博士研究生</w:t>
      </w:r>
      <w:r>
        <w:rPr>
          <w:sz w:val="24"/>
        </w:rPr>
        <w:t>开题需修满学位课程的学分，允许研究生开题后根据论文研究需要选修部分其他课程，申请答辩前须修完全部课程。</w:t>
      </w:r>
    </w:p>
    <w:p w:rsidR="00704CDD" w:rsidRDefault="009043E4">
      <w:pPr>
        <w:spacing w:line="400" w:lineRule="exact"/>
        <w:ind w:rightChars="-94" w:right="-191" w:firstLineChars="200" w:firstLine="466"/>
        <w:rPr>
          <w:sz w:val="24"/>
        </w:rPr>
      </w:pPr>
      <w:r>
        <w:rPr>
          <w:sz w:val="24"/>
        </w:rPr>
        <w:t>（二）数学（本科起点）</w:t>
      </w:r>
      <w:r>
        <w:rPr>
          <w:rFonts w:hint="eastAsia"/>
          <w:sz w:val="24"/>
        </w:rPr>
        <w:t>学术学位</w:t>
      </w:r>
      <w:r>
        <w:rPr>
          <w:sz w:val="24"/>
        </w:rPr>
        <w:t>博士研究生在学期间应查阅本学科国内外文献</w:t>
      </w:r>
      <w:r>
        <w:rPr>
          <w:sz w:val="24"/>
        </w:rPr>
        <w:t>80</w:t>
      </w:r>
      <w:r>
        <w:rPr>
          <w:sz w:val="24"/>
        </w:rPr>
        <w:t>篇以上，其中外文文献不少于三分之一。</w:t>
      </w:r>
    </w:p>
    <w:p w:rsidR="00704CDD" w:rsidRDefault="009043E4">
      <w:pPr>
        <w:spacing w:line="400" w:lineRule="exact"/>
        <w:ind w:rightChars="-94" w:right="-191" w:firstLineChars="200" w:firstLine="466"/>
        <w:rPr>
          <w:sz w:val="24"/>
        </w:rPr>
      </w:pPr>
      <w:r>
        <w:rPr>
          <w:sz w:val="24"/>
        </w:rPr>
        <w:t>（三）</w:t>
      </w:r>
      <w:r>
        <w:rPr>
          <w:rFonts w:hint="eastAsia"/>
          <w:sz w:val="24"/>
        </w:rPr>
        <w:t>数学（本科起点）学术学位博士研究生</w:t>
      </w:r>
      <w:r>
        <w:rPr>
          <w:sz w:val="24"/>
        </w:rPr>
        <w:t>在课程学习阶段每月至少</w:t>
      </w:r>
      <w:r>
        <w:rPr>
          <w:sz w:val="24"/>
        </w:rPr>
        <w:t>1</w:t>
      </w:r>
      <w:r>
        <w:rPr>
          <w:sz w:val="24"/>
        </w:rPr>
        <w:t>次、论文工作阶段每月至少</w:t>
      </w:r>
      <w:r>
        <w:rPr>
          <w:sz w:val="24"/>
        </w:rPr>
        <w:t>2</w:t>
      </w:r>
      <w:r>
        <w:rPr>
          <w:sz w:val="24"/>
        </w:rPr>
        <w:t>次向指导教师汇报自己的学习和研究工作情况，并形成制度。</w:t>
      </w:r>
    </w:p>
    <w:p w:rsidR="00704CDD" w:rsidRDefault="009043E4">
      <w:pPr>
        <w:autoSpaceDE w:val="0"/>
        <w:autoSpaceDN w:val="0"/>
        <w:adjustRightInd w:val="0"/>
        <w:spacing w:line="400" w:lineRule="exact"/>
        <w:ind w:firstLineChars="200" w:firstLine="466"/>
        <w:rPr>
          <w:kern w:val="0"/>
          <w:sz w:val="24"/>
        </w:rPr>
      </w:pPr>
      <w:r>
        <w:rPr>
          <w:kern w:val="0"/>
          <w:sz w:val="24"/>
        </w:rPr>
        <w:t>（四）全日制、非全日制研究生适用同一培养方案。</w:t>
      </w:r>
    </w:p>
    <w:p w:rsidR="00704CDD" w:rsidRDefault="009043E4">
      <w:pPr>
        <w:autoSpaceDE w:val="0"/>
        <w:autoSpaceDN w:val="0"/>
        <w:adjustRightInd w:val="0"/>
        <w:spacing w:line="400" w:lineRule="exact"/>
        <w:ind w:firstLineChars="200" w:firstLine="466"/>
        <w:rPr>
          <w:kern w:val="0"/>
          <w:sz w:val="24"/>
        </w:rPr>
      </w:pPr>
      <w:r>
        <w:rPr>
          <w:kern w:val="0"/>
          <w:sz w:val="24"/>
        </w:rPr>
        <w:t>（五）本次制订培养方案从</w:t>
      </w:r>
      <w:r>
        <w:rPr>
          <w:kern w:val="0"/>
          <w:sz w:val="24"/>
        </w:rPr>
        <w:t>2022</w:t>
      </w:r>
      <w:r>
        <w:rPr>
          <w:kern w:val="0"/>
          <w:sz w:val="24"/>
        </w:rPr>
        <w:t>级</w:t>
      </w:r>
      <w:r>
        <w:rPr>
          <w:sz w:val="24"/>
        </w:rPr>
        <w:t>数学（本科起点）</w:t>
      </w:r>
      <w:r>
        <w:rPr>
          <w:rFonts w:hint="eastAsia"/>
          <w:sz w:val="24"/>
        </w:rPr>
        <w:t>学术学位</w:t>
      </w:r>
      <w:r>
        <w:rPr>
          <w:sz w:val="24"/>
        </w:rPr>
        <w:t>博士研究生</w:t>
      </w:r>
      <w:r>
        <w:rPr>
          <w:kern w:val="0"/>
          <w:sz w:val="24"/>
        </w:rPr>
        <w:t>开始执行。</w:t>
      </w:r>
    </w:p>
    <w:p w:rsidR="00704CDD" w:rsidRDefault="009043E4">
      <w:pPr>
        <w:widowControl/>
        <w:jc w:val="left"/>
        <w:rPr>
          <w:kern w:val="0"/>
          <w:sz w:val="24"/>
        </w:rPr>
      </w:pPr>
      <w:r>
        <w:rPr>
          <w:kern w:val="0"/>
          <w:sz w:val="24"/>
        </w:rPr>
        <w:br w:type="page"/>
      </w:r>
    </w:p>
    <w:p w:rsidR="00704CDD" w:rsidRDefault="009043E4">
      <w:pPr>
        <w:spacing w:beforeLines="100" w:before="312" w:afterLines="100" w:after="312"/>
        <w:jc w:val="center"/>
        <w:outlineLvl w:val="0"/>
        <w:rPr>
          <w:rFonts w:eastAsia="黑体"/>
          <w:b/>
          <w:bCs/>
          <w:kern w:val="0"/>
          <w:sz w:val="32"/>
          <w:szCs w:val="32"/>
        </w:rPr>
      </w:pPr>
      <w:bookmarkStart w:id="94" w:name="_Toc105667349"/>
      <w:r>
        <w:rPr>
          <w:rFonts w:eastAsia="黑体" w:hint="eastAsia"/>
          <w:b/>
          <w:bCs/>
          <w:kern w:val="0"/>
          <w:sz w:val="32"/>
          <w:szCs w:val="32"/>
        </w:rPr>
        <w:lastRenderedPageBreak/>
        <w:t>物理学（硕士起点）博士研究生培养方案</w:t>
      </w:r>
      <w:bookmarkEnd w:id="94"/>
      <w:r>
        <w:rPr>
          <w:rFonts w:eastAsia="黑体" w:hint="eastAsia"/>
          <w:b/>
          <w:bCs/>
          <w:kern w:val="0"/>
          <w:sz w:val="32"/>
          <w:szCs w:val="32"/>
        </w:rPr>
        <w:t xml:space="preserve"> </w:t>
      </w:r>
    </w:p>
    <w:p w:rsidR="00704CDD" w:rsidRDefault="009043E4">
      <w:pPr>
        <w:spacing w:afterLines="100" w:after="312" w:line="360" w:lineRule="auto"/>
        <w:jc w:val="center"/>
        <w:outlineLvl w:val="1"/>
        <w:rPr>
          <w:bCs/>
          <w:kern w:val="0"/>
          <w:sz w:val="24"/>
        </w:rPr>
      </w:pPr>
      <w:r>
        <w:rPr>
          <w:bCs/>
          <w:kern w:val="0"/>
          <w:sz w:val="24"/>
        </w:rPr>
        <w:t>（学科代码：</w:t>
      </w:r>
      <w:r>
        <w:rPr>
          <w:bCs/>
          <w:kern w:val="0"/>
          <w:sz w:val="24"/>
        </w:rPr>
        <w:t>0702</w:t>
      </w:r>
      <w:r>
        <w:rPr>
          <w:bCs/>
          <w:kern w:val="0"/>
          <w:sz w:val="24"/>
        </w:rPr>
        <w:t>，申请理学</w:t>
      </w:r>
      <w:r>
        <w:rPr>
          <w:rFonts w:hint="eastAsia"/>
          <w:bCs/>
          <w:kern w:val="0"/>
          <w:sz w:val="24"/>
        </w:rPr>
        <w:t>博士</w:t>
      </w:r>
      <w:r>
        <w:rPr>
          <w:bCs/>
          <w:kern w:val="0"/>
          <w:sz w:val="24"/>
        </w:rPr>
        <w:t>学位适用）</w:t>
      </w:r>
    </w:p>
    <w:p w:rsidR="00704CDD" w:rsidRDefault="009043E4">
      <w:pPr>
        <w:numPr>
          <w:ilvl w:val="0"/>
          <w:numId w:val="1"/>
        </w:numPr>
        <w:spacing w:beforeLines="50" w:before="156" w:after="10" w:line="360" w:lineRule="auto"/>
        <w:outlineLvl w:val="2"/>
        <w:rPr>
          <w:b/>
          <w:bCs/>
          <w:kern w:val="0"/>
          <w:sz w:val="24"/>
        </w:rPr>
      </w:pPr>
      <w:bookmarkStart w:id="95" w:name="_Toc29152"/>
      <w:r>
        <w:rPr>
          <w:b/>
          <w:bCs/>
          <w:kern w:val="0"/>
          <w:sz w:val="24"/>
        </w:rPr>
        <w:t>培养目标</w:t>
      </w:r>
      <w:bookmarkEnd w:id="95"/>
    </w:p>
    <w:p w:rsidR="00704CDD" w:rsidRDefault="009043E4">
      <w:pPr>
        <w:spacing w:line="400" w:lineRule="exact"/>
        <w:ind w:firstLineChars="200" w:firstLine="466"/>
        <w:rPr>
          <w:rFonts w:ascii="宋体" w:eastAsiaTheme="minorEastAsia" w:hAnsi="宋体" w:cstheme="minorBidi"/>
          <w:bCs/>
          <w:sz w:val="24"/>
          <w:szCs w:val="22"/>
        </w:rPr>
      </w:pPr>
      <w:r>
        <w:rPr>
          <w:rFonts w:ascii="宋体" w:eastAsiaTheme="minorEastAsia" w:hAnsi="宋体" w:cstheme="minorBidi" w:hint="eastAsia"/>
          <w:bCs/>
          <w:sz w:val="24"/>
          <w:szCs w:val="22"/>
        </w:rPr>
        <w:t>以习近平新时代中国特色社会主义思想为指导，落实立德树人根本任务，紧密对接电子信息、新材料、新能源汽车三大战略性新兴产业对科技创新和拔尖创新人才的迫切需求，瞄准世界物理学领域学术前沿，培养德智体美劳五育并举，具有坚定的理想信念，掌握扎实的理论基础、系统的专业知识，了解学科前沿动态，具备独立从事科学研究并取得创造性研究成果的突出能力，具有国际竞争力的物理学前沿发展的学术领军后备人才。具体要求为：</w:t>
      </w:r>
    </w:p>
    <w:p w:rsidR="00704CDD" w:rsidRDefault="009043E4">
      <w:pPr>
        <w:spacing w:line="400" w:lineRule="exact"/>
        <w:ind w:firstLineChars="200" w:firstLine="466"/>
        <w:rPr>
          <w:rFonts w:ascii="宋体" w:eastAsiaTheme="minorEastAsia" w:hAnsi="宋体" w:cstheme="minorBidi"/>
          <w:bCs/>
          <w:sz w:val="24"/>
          <w:szCs w:val="22"/>
        </w:rPr>
      </w:pPr>
      <w:r>
        <w:rPr>
          <w:rFonts w:ascii="宋体" w:eastAsiaTheme="minorEastAsia" w:hAnsi="宋体" w:cstheme="minorBidi" w:hint="eastAsia"/>
          <w:bCs/>
          <w:sz w:val="24"/>
          <w:szCs w:val="22"/>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spacing w:line="400" w:lineRule="exact"/>
        <w:ind w:firstLineChars="200" w:firstLine="466"/>
        <w:rPr>
          <w:rFonts w:ascii="宋体" w:eastAsiaTheme="minorEastAsia" w:hAnsi="宋体" w:cstheme="minorBidi"/>
          <w:bCs/>
          <w:sz w:val="24"/>
          <w:szCs w:val="22"/>
        </w:rPr>
      </w:pPr>
      <w:r>
        <w:rPr>
          <w:rFonts w:ascii="宋体" w:eastAsiaTheme="minorEastAsia" w:hAnsi="宋体" w:cstheme="minorBidi" w:hint="eastAsia"/>
          <w:bCs/>
          <w:sz w:val="24"/>
          <w:szCs w:val="22"/>
        </w:rPr>
        <w:t>（二）具有物理学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spacing w:line="400" w:lineRule="exact"/>
        <w:ind w:firstLineChars="200" w:firstLine="466"/>
        <w:rPr>
          <w:rFonts w:ascii="宋体" w:eastAsiaTheme="minorEastAsia" w:hAnsi="宋体" w:cstheme="minorBidi"/>
          <w:bCs/>
          <w:sz w:val="24"/>
          <w:szCs w:val="22"/>
        </w:rPr>
      </w:pPr>
      <w:r>
        <w:rPr>
          <w:rFonts w:ascii="宋体" w:eastAsiaTheme="minorEastAsia" w:hAnsi="宋体" w:cstheme="minorBidi" w:hint="eastAsia"/>
          <w:bCs/>
          <w:sz w:val="24"/>
          <w:szCs w:val="22"/>
        </w:rPr>
        <w:t>（三）积极参加文体活动，具有良好的心理素质和健康的体魄，树立正确的审美观念，形成积极的文化主体意识和创新意识，具备良好的人文素养和道德情操；</w:t>
      </w:r>
    </w:p>
    <w:p w:rsidR="00704CDD" w:rsidRDefault="009043E4">
      <w:pPr>
        <w:spacing w:line="400" w:lineRule="exact"/>
        <w:ind w:firstLineChars="200" w:firstLine="466"/>
        <w:rPr>
          <w:rFonts w:ascii="宋体" w:eastAsiaTheme="minorEastAsia" w:hAnsi="宋体" w:cstheme="minorBidi"/>
          <w:bCs/>
          <w:sz w:val="24"/>
          <w:szCs w:val="22"/>
        </w:rPr>
      </w:pPr>
      <w:r>
        <w:rPr>
          <w:rFonts w:ascii="宋体" w:eastAsiaTheme="minorEastAsia" w:hAnsi="宋体" w:cstheme="minorBidi" w:hint="eastAsia"/>
          <w:bCs/>
          <w:sz w:val="24"/>
          <w:szCs w:val="22"/>
        </w:rPr>
        <w:t>（四）积极参加社会实践、社会志愿服务、创新创业等活动，形成良好劳动习惯。</w:t>
      </w:r>
    </w:p>
    <w:p w:rsidR="00704CDD" w:rsidRDefault="009043E4">
      <w:pPr>
        <w:numPr>
          <w:ilvl w:val="0"/>
          <w:numId w:val="1"/>
        </w:numPr>
        <w:spacing w:beforeLines="50" w:before="156" w:afterLines="50" w:after="156"/>
        <w:outlineLvl w:val="2"/>
        <w:rPr>
          <w:b/>
          <w:bCs/>
          <w:kern w:val="0"/>
          <w:sz w:val="24"/>
        </w:rPr>
      </w:pPr>
      <w:bookmarkStart w:id="96" w:name="_Toc22506"/>
      <w:r>
        <w:rPr>
          <w:rFonts w:hint="eastAsia"/>
          <w:b/>
          <w:bCs/>
          <w:kern w:val="0"/>
          <w:sz w:val="24"/>
        </w:rPr>
        <w:t>研究方向</w:t>
      </w:r>
      <w:bookmarkEnd w:id="96"/>
    </w:p>
    <w:p w:rsidR="00704CDD" w:rsidRDefault="009043E4">
      <w:pPr>
        <w:spacing w:line="400" w:lineRule="exact"/>
        <w:ind w:left="510"/>
        <w:rPr>
          <w:bCs/>
          <w:sz w:val="24"/>
        </w:rPr>
      </w:pPr>
      <w:r>
        <w:rPr>
          <w:bCs/>
          <w:sz w:val="24"/>
        </w:rPr>
        <w:t>（一）理论物理</w:t>
      </w:r>
    </w:p>
    <w:p w:rsidR="00704CDD" w:rsidRDefault="009043E4">
      <w:pPr>
        <w:spacing w:line="400" w:lineRule="exact"/>
        <w:ind w:left="510"/>
        <w:rPr>
          <w:bCs/>
          <w:sz w:val="24"/>
        </w:rPr>
      </w:pPr>
      <w:r>
        <w:rPr>
          <w:bCs/>
          <w:sz w:val="24"/>
        </w:rPr>
        <w:t>（二）等离子体物理</w:t>
      </w:r>
    </w:p>
    <w:p w:rsidR="00704CDD" w:rsidRDefault="009043E4">
      <w:pPr>
        <w:spacing w:line="400" w:lineRule="exact"/>
        <w:ind w:left="510"/>
        <w:rPr>
          <w:bCs/>
          <w:sz w:val="24"/>
        </w:rPr>
      </w:pPr>
      <w:r>
        <w:rPr>
          <w:bCs/>
          <w:sz w:val="24"/>
        </w:rPr>
        <w:t>（三）凝聚态物理</w:t>
      </w:r>
    </w:p>
    <w:p w:rsidR="00704CDD" w:rsidRDefault="009043E4">
      <w:pPr>
        <w:spacing w:line="400" w:lineRule="exact"/>
        <w:ind w:left="510"/>
        <w:rPr>
          <w:bCs/>
          <w:sz w:val="24"/>
        </w:rPr>
      </w:pPr>
      <w:r>
        <w:rPr>
          <w:bCs/>
          <w:sz w:val="24"/>
        </w:rPr>
        <w:t>（四）光学</w:t>
      </w:r>
    </w:p>
    <w:p w:rsidR="00704CDD" w:rsidRDefault="009043E4">
      <w:pPr>
        <w:spacing w:line="400" w:lineRule="exact"/>
        <w:ind w:left="510"/>
        <w:rPr>
          <w:bCs/>
          <w:sz w:val="24"/>
        </w:rPr>
      </w:pPr>
      <w:r>
        <w:rPr>
          <w:bCs/>
          <w:sz w:val="24"/>
        </w:rPr>
        <w:t>（五）无线电物理</w:t>
      </w:r>
    </w:p>
    <w:p w:rsidR="00704CDD" w:rsidRDefault="009043E4">
      <w:pPr>
        <w:numPr>
          <w:ilvl w:val="0"/>
          <w:numId w:val="1"/>
        </w:numPr>
        <w:spacing w:beforeLines="50" w:before="156" w:after="10" w:line="360" w:lineRule="auto"/>
        <w:outlineLvl w:val="2"/>
        <w:rPr>
          <w:b/>
          <w:bCs/>
          <w:kern w:val="0"/>
          <w:sz w:val="24"/>
        </w:rPr>
      </w:pPr>
      <w:bookmarkStart w:id="97" w:name="_Toc16586"/>
      <w:r>
        <w:rPr>
          <w:b/>
          <w:bCs/>
          <w:kern w:val="0"/>
          <w:sz w:val="24"/>
        </w:rPr>
        <w:t>学制</w:t>
      </w:r>
      <w:r>
        <w:rPr>
          <w:rFonts w:hint="eastAsia"/>
          <w:b/>
          <w:bCs/>
          <w:kern w:val="0"/>
          <w:sz w:val="24"/>
        </w:rPr>
        <w:t>及</w:t>
      </w:r>
      <w:r>
        <w:rPr>
          <w:b/>
          <w:bCs/>
          <w:kern w:val="0"/>
          <w:sz w:val="24"/>
        </w:rPr>
        <w:t>学习年限</w:t>
      </w:r>
      <w:bookmarkEnd w:id="97"/>
    </w:p>
    <w:p w:rsidR="00704CDD" w:rsidRDefault="009043E4">
      <w:pPr>
        <w:spacing w:line="400" w:lineRule="exact"/>
        <w:ind w:firstLineChars="200" w:firstLine="466"/>
        <w:rPr>
          <w:bCs/>
          <w:sz w:val="24"/>
        </w:rPr>
      </w:pPr>
      <w:r>
        <w:rPr>
          <w:bCs/>
          <w:sz w:val="24"/>
        </w:rPr>
        <w:t>物理学学术学位博士研究生学制为</w:t>
      </w:r>
      <w:r>
        <w:rPr>
          <w:bCs/>
          <w:sz w:val="24"/>
        </w:rPr>
        <w:t>4</w:t>
      </w:r>
      <w:r>
        <w:rPr>
          <w:bCs/>
          <w:sz w:val="24"/>
        </w:rPr>
        <w:t>年，学习年限一般为</w:t>
      </w:r>
      <w:r>
        <w:rPr>
          <w:bCs/>
          <w:sz w:val="24"/>
        </w:rPr>
        <w:t>4-5</w:t>
      </w:r>
      <w:r>
        <w:rPr>
          <w:bCs/>
          <w:sz w:val="24"/>
        </w:rPr>
        <w:t>年，全日制最长不超过</w:t>
      </w:r>
      <w:r>
        <w:rPr>
          <w:bCs/>
          <w:sz w:val="24"/>
        </w:rPr>
        <w:t>7</w:t>
      </w:r>
      <w:r>
        <w:rPr>
          <w:bCs/>
          <w:sz w:val="24"/>
        </w:rPr>
        <w:t>年，非全日制最长不超过</w:t>
      </w:r>
      <w:r>
        <w:rPr>
          <w:bCs/>
          <w:sz w:val="24"/>
        </w:rPr>
        <w:t>9</w:t>
      </w:r>
      <w:r>
        <w:rPr>
          <w:bCs/>
          <w:sz w:val="24"/>
        </w:rPr>
        <w:t>年。</w:t>
      </w:r>
    </w:p>
    <w:p w:rsidR="00704CDD" w:rsidRDefault="009043E4">
      <w:pPr>
        <w:spacing w:line="400" w:lineRule="exact"/>
        <w:ind w:firstLineChars="200" w:firstLine="466"/>
        <w:rPr>
          <w:bCs/>
          <w:sz w:val="24"/>
        </w:rPr>
      </w:pPr>
      <w:r>
        <w:rPr>
          <w:bCs/>
          <w:sz w:val="24"/>
        </w:rPr>
        <w:t>休学创业的研究生，最长学习年限不超过</w:t>
      </w:r>
      <w:r>
        <w:rPr>
          <w:bCs/>
          <w:sz w:val="24"/>
        </w:rPr>
        <w:t>10</w:t>
      </w:r>
      <w:r>
        <w:rPr>
          <w:bCs/>
          <w:sz w:val="24"/>
        </w:rPr>
        <w:t>年。</w:t>
      </w:r>
    </w:p>
    <w:p w:rsidR="00704CDD" w:rsidRDefault="009043E4">
      <w:pPr>
        <w:numPr>
          <w:ilvl w:val="0"/>
          <w:numId w:val="1"/>
        </w:numPr>
        <w:spacing w:beforeLines="50" w:before="156" w:after="10" w:line="360" w:lineRule="auto"/>
        <w:outlineLvl w:val="2"/>
        <w:rPr>
          <w:b/>
          <w:bCs/>
          <w:kern w:val="0"/>
          <w:sz w:val="24"/>
        </w:rPr>
      </w:pPr>
      <w:bookmarkStart w:id="98" w:name="_Toc22243"/>
      <w:r>
        <w:rPr>
          <w:rFonts w:hint="eastAsia"/>
          <w:b/>
          <w:bCs/>
          <w:kern w:val="0"/>
          <w:sz w:val="24"/>
        </w:rPr>
        <w:lastRenderedPageBreak/>
        <w:t>课程设置及学分要求</w:t>
      </w:r>
      <w:bookmarkEnd w:id="98"/>
    </w:p>
    <w:p w:rsidR="00704CDD" w:rsidRDefault="009043E4">
      <w:pPr>
        <w:spacing w:line="400" w:lineRule="exact"/>
        <w:ind w:left="510"/>
        <w:rPr>
          <w:sz w:val="24"/>
        </w:rPr>
      </w:pPr>
      <w:r>
        <w:rPr>
          <w:sz w:val="24"/>
        </w:rPr>
        <w:t>（一）</w:t>
      </w:r>
      <w:r>
        <w:rPr>
          <w:rFonts w:hint="eastAsia"/>
          <w:sz w:val="24"/>
        </w:rPr>
        <w:t>学分要求</w:t>
      </w:r>
    </w:p>
    <w:p w:rsidR="00704CDD" w:rsidRDefault="009043E4">
      <w:pPr>
        <w:spacing w:line="400" w:lineRule="exact"/>
        <w:ind w:firstLineChars="200" w:firstLine="466"/>
        <w:rPr>
          <w:sz w:val="24"/>
        </w:rPr>
      </w:pPr>
      <w:r>
        <w:rPr>
          <w:bCs/>
          <w:sz w:val="24"/>
        </w:rPr>
        <w:t>物理学硕士起点学术学位博士研究生毕业总学分</w:t>
      </w:r>
      <w:r>
        <w:rPr>
          <w:sz w:val="24"/>
        </w:rPr>
        <w:t xml:space="preserve">≥ </w:t>
      </w:r>
      <w:r>
        <w:rPr>
          <w:bCs/>
          <w:sz w:val="24"/>
        </w:rPr>
        <w:t>17</w:t>
      </w:r>
      <w:r>
        <w:rPr>
          <w:bCs/>
          <w:sz w:val="24"/>
        </w:rPr>
        <w:t>学分</w:t>
      </w:r>
      <w:r>
        <w:rPr>
          <w:bCs/>
          <w:sz w:val="24"/>
        </w:rPr>
        <w:t xml:space="preserve">, </w:t>
      </w:r>
      <w:r>
        <w:rPr>
          <w:bCs/>
          <w:sz w:val="24"/>
        </w:rPr>
        <w:t>其中课程总学分</w:t>
      </w:r>
      <w:r>
        <w:rPr>
          <w:sz w:val="24"/>
        </w:rPr>
        <w:t xml:space="preserve">≥ </w:t>
      </w:r>
      <w:r>
        <w:rPr>
          <w:bCs/>
          <w:sz w:val="24"/>
        </w:rPr>
        <w:t>12</w:t>
      </w:r>
      <w:r>
        <w:rPr>
          <w:bCs/>
          <w:sz w:val="24"/>
        </w:rPr>
        <w:t>学分；必修环节</w:t>
      </w:r>
      <w:r>
        <w:rPr>
          <w:bCs/>
          <w:sz w:val="24"/>
        </w:rPr>
        <w:t>5</w:t>
      </w:r>
      <w:r>
        <w:rPr>
          <w:bCs/>
          <w:sz w:val="24"/>
        </w:rPr>
        <w:t>学分。课程学习中，公共学位课</w:t>
      </w:r>
      <w:r>
        <w:rPr>
          <w:sz w:val="24"/>
        </w:rPr>
        <w:t xml:space="preserve">≥ </w:t>
      </w:r>
      <w:r>
        <w:rPr>
          <w:bCs/>
          <w:sz w:val="24"/>
        </w:rPr>
        <w:t>4</w:t>
      </w:r>
      <w:r>
        <w:rPr>
          <w:bCs/>
          <w:sz w:val="24"/>
        </w:rPr>
        <w:t>学分，专业学位课</w:t>
      </w:r>
      <w:r>
        <w:rPr>
          <w:sz w:val="24"/>
        </w:rPr>
        <w:t xml:space="preserve">≥ </w:t>
      </w:r>
      <w:r>
        <w:rPr>
          <w:bCs/>
          <w:sz w:val="24"/>
        </w:rPr>
        <w:t>4</w:t>
      </w:r>
      <w:r>
        <w:rPr>
          <w:bCs/>
          <w:sz w:val="24"/>
        </w:rPr>
        <w:t>学分，选修课</w:t>
      </w:r>
      <w:r>
        <w:rPr>
          <w:sz w:val="24"/>
        </w:rPr>
        <w:t xml:space="preserve">≥ </w:t>
      </w:r>
      <w:r>
        <w:rPr>
          <w:bCs/>
          <w:sz w:val="24"/>
        </w:rPr>
        <w:t>4</w:t>
      </w:r>
      <w:r>
        <w:rPr>
          <w:bCs/>
          <w:sz w:val="24"/>
        </w:rPr>
        <w:t>学分。必修环节</w:t>
      </w:r>
      <w:r>
        <w:rPr>
          <w:bCs/>
          <w:sz w:val="24"/>
        </w:rPr>
        <w:t>5</w:t>
      </w:r>
      <w:r>
        <w:rPr>
          <w:bCs/>
          <w:sz w:val="24"/>
        </w:rPr>
        <w:t>学分包含实践环节</w:t>
      </w:r>
      <w:r>
        <w:rPr>
          <w:bCs/>
          <w:sz w:val="24"/>
        </w:rPr>
        <w:t>3</w:t>
      </w:r>
      <w:r>
        <w:rPr>
          <w:bCs/>
          <w:sz w:val="24"/>
        </w:rPr>
        <w:t>学分，选题报告</w:t>
      </w:r>
      <w:r>
        <w:rPr>
          <w:bCs/>
          <w:sz w:val="24"/>
        </w:rPr>
        <w:t>1</w:t>
      </w:r>
      <w:r>
        <w:rPr>
          <w:bCs/>
          <w:sz w:val="24"/>
        </w:rPr>
        <w:t>学分，学术活动</w:t>
      </w:r>
      <w:r>
        <w:rPr>
          <w:bCs/>
          <w:sz w:val="24"/>
        </w:rPr>
        <w:t>1</w:t>
      </w:r>
      <w:r>
        <w:rPr>
          <w:bCs/>
          <w:sz w:val="24"/>
        </w:rPr>
        <w:t>学分。</w:t>
      </w:r>
    </w:p>
    <w:p w:rsidR="00704CDD" w:rsidRDefault="009043E4">
      <w:pPr>
        <w:spacing w:line="400" w:lineRule="exact"/>
        <w:ind w:left="510"/>
        <w:rPr>
          <w:sz w:val="24"/>
        </w:rPr>
      </w:pPr>
      <w:r>
        <w:rPr>
          <w:sz w:val="24"/>
        </w:rPr>
        <w:t>（二）</w:t>
      </w:r>
      <w:r>
        <w:rPr>
          <w:rFonts w:hint="eastAsia"/>
          <w:sz w:val="24"/>
        </w:rPr>
        <w:t>课程设置</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134"/>
        <w:gridCol w:w="1650"/>
        <w:gridCol w:w="689"/>
        <w:gridCol w:w="570"/>
        <w:gridCol w:w="633"/>
        <w:gridCol w:w="711"/>
        <w:gridCol w:w="1044"/>
        <w:gridCol w:w="882"/>
      </w:tblGrid>
      <w:tr w:rsidR="00704CDD">
        <w:trPr>
          <w:cantSplit/>
          <w:trHeight w:val="1065"/>
          <w:tblHeader/>
          <w:jc w:val="center"/>
        </w:trPr>
        <w:tc>
          <w:tcPr>
            <w:tcW w:w="989" w:type="dxa"/>
            <w:tcMar>
              <w:left w:w="57" w:type="dxa"/>
              <w:right w:w="57" w:type="dxa"/>
            </w:tcMar>
            <w:vAlign w:val="center"/>
          </w:tcPr>
          <w:p w:rsidR="00704CDD" w:rsidRDefault="009043E4">
            <w:pPr>
              <w:adjustRightInd w:val="0"/>
              <w:snapToGrid w:val="0"/>
              <w:ind w:leftChars="-50" w:left="-101" w:rightChars="-50" w:right="-101"/>
              <w:jc w:val="center"/>
              <w:rPr>
                <w:b/>
                <w:sz w:val="22"/>
                <w:szCs w:val="22"/>
              </w:rPr>
            </w:pPr>
            <w:r>
              <w:rPr>
                <w:b/>
                <w:sz w:val="22"/>
                <w:szCs w:val="22"/>
              </w:rPr>
              <w:t>课程</w:t>
            </w:r>
          </w:p>
          <w:p w:rsidR="00704CDD" w:rsidRDefault="009043E4">
            <w:pPr>
              <w:adjustRightInd w:val="0"/>
              <w:snapToGrid w:val="0"/>
              <w:ind w:leftChars="-50" w:left="-101" w:rightChars="-50" w:right="-101"/>
              <w:jc w:val="center"/>
              <w:rPr>
                <w:b/>
                <w:sz w:val="22"/>
                <w:szCs w:val="22"/>
              </w:rPr>
            </w:pPr>
            <w:r>
              <w:rPr>
                <w:b/>
                <w:sz w:val="22"/>
                <w:szCs w:val="22"/>
              </w:rPr>
              <w:t>类别</w:t>
            </w:r>
          </w:p>
        </w:tc>
        <w:tc>
          <w:tcPr>
            <w:tcW w:w="1134" w:type="dxa"/>
            <w:tcMar>
              <w:left w:w="57" w:type="dxa"/>
              <w:right w:w="57" w:type="dxa"/>
            </w:tcMar>
            <w:vAlign w:val="center"/>
          </w:tcPr>
          <w:p w:rsidR="00704CDD" w:rsidRDefault="009043E4">
            <w:pPr>
              <w:adjustRightInd w:val="0"/>
              <w:snapToGrid w:val="0"/>
              <w:ind w:leftChars="-50" w:left="-101" w:rightChars="-50" w:right="-101"/>
              <w:jc w:val="center"/>
              <w:rPr>
                <w:b/>
                <w:sz w:val="22"/>
                <w:szCs w:val="22"/>
              </w:rPr>
            </w:pPr>
            <w:r>
              <w:rPr>
                <w:b/>
                <w:sz w:val="22"/>
                <w:szCs w:val="22"/>
              </w:rPr>
              <w:t>课程</w:t>
            </w:r>
          </w:p>
          <w:p w:rsidR="00704CDD" w:rsidRDefault="009043E4">
            <w:pPr>
              <w:adjustRightInd w:val="0"/>
              <w:snapToGrid w:val="0"/>
              <w:ind w:leftChars="-50" w:left="-101" w:rightChars="-50" w:right="-101"/>
              <w:jc w:val="center"/>
              <w:rPr>
                <w:b/>
                <w:sz w:val="22"/>
                <w:szCs w:val="22"/>
              </w:rPr>
            </w:pPr>
            <w:r>
              <w:rPr>
                <w:b/>
                <w:sz w:val="22"/>
                <w:szCs w:val="22"/>
              </w:rPr>
              <w:t>编号</w:t>
            </w:r>
          </w:p>
        </w:tc>
        <w:tc>
          <w:tcPr>
            <w:tcW w:w="1650" w:type="dxa"/>
            <w:tcMar>
              <w:left w:w="57" w:type="dxa"/>
              <w:right w:w="57" w:type="dxa"/>
            </w:tcMar>
            <w:vAlign w:val="center"/>
          </w:tcPr>
          <w:p w:rsidR="00704CDD" w:rsidRDefault="009043E4">
            <w:pPr>
              <w:adjustRightInd w:val="0"/>
              <w:snapToGrid w:val="0"/>
              <w:ind w:leftChars="-50" w:left="-101" w:rightChars="-50" w:right="-101"/>
              <w:jc w:val="center"/>
              <w:rPr>
                <w:b/>
                <w:sz w:val="22"/>
                <w:szCs w:val="22"/>
              </w:rPr>
            </w:pPr>
            <w:r>
              <w:rPr>
                <w:b/>
                <w:sz w:val="22"/>
                <w:szCs w:val="22"/>
              </w:rPr>
              <w:t>课程名称</w:t>
            </w:r>
          </w:p>
        </w:tc>
        <w:tc>
          <w:tcPr>
            <w:tcW w:w="689" w:type="dxa"/>
            <w:tcMar>
              <w:left w:w="57" w:type="dxa"/>
              <w:right w:w="57" w:type="dxa"/>
            </w:tcMar>
            <w:vAlign w:val="center"/>
          </w:tcPr>
          <w:p w:rsidR="00704CDD" w:rsidRDefault="009043E4">
            <w:pPr>
              <w:adjustRightInd w:val="0"/>
              <w:snapToGrid w:val="0"/>
              <w:ind w:leftChars="-50" w:left="-101" w:rightChars="-50" w:right="-101"/>
              <w:jc w:val="center"/>
              <w:rPr>
                <w:b/>
                <w:sz w:val="22"/>
                <w:szCs w:val="22"/>
              </w:rPr>
            </w:pPr>
            <w:r>
              <w:rPr>
                <w:b/>
                <w:sz w:val="22"/>
                <w:szCs w:val="22"/>
              </w:rPr>
              <w:t>理论</w:t>
            </w:r>
          </w:p>
          <w:p w:rsidR="00704CDD" w:rsidRDefault="009043E4">
            <w:pPr>
              <w:adjustRightInd w:val="0"/>
              <w:snapToGrid w:val="0"/>
              <w:ind w:leftChars="-50" w:left="-101" w:rightChars="-50" w:right="-101"/>
              <w:jc w:val="center"/>
              <w:rPr>
                <w:b/>
                <w:sz w:val="22"/>
                <w:szCs w:val="22"/>
              </w:rPr>
            </w:pPr>
            <w:r>
              <w:rPr>
                <w:b/>
                <w:sz w:val="22"/>
                <w:szCs w:val="22"/>
              </w:rPr>
              <w:t>学时</w:t>
            </w:r>
          </w:p>
        </w:tc>
        <w:tc>
          <w:tcPr>
            <w:tcW w:w="570" w:type="dxa"/>
          </w:tcPr>
          <w:p w:rsidR="00704CDD" w:rsidRDefault="00704CDD">
            <w:pPr>
              <w:adjustRightInd w:val="0"/>
              <w:snapToGrid w:val="0"/>
              <w:ind w:leftChars="-50" w:left="-101" w:rightChars="-50" w:right="-101"/>
              <w:jc w:val="center"/>
              <w:rPr>
                <w:b/>
                <w:sz w:val="22"/>
                <w:szCs w:val="22"/>
              </w:rPr>
            </w:pPr>
          </w:p>
          <w:p w:rsidR="00704CDD" w:rsidRDefault="009043E4">
            <w:pPr>
              <w:adjustRightInd w:val="0"/>
              <w:snapToGrid w:val="0"/>
              <w:ind w:leftChars="-50" w:left="-101" w:rightChars="-50" w:right="-101"/>
              <w:jc w:val="center"/>
              <w:rPr>
                <w:b/>
                <w:sz w:val="22"/>
                <w:szCs w:val="22"/>
              </w:rPr>
            </w:pPr>
            <w:r>
              <w:rPr>
                <w:b/>
                <w:sz w:val="22"/>
                <w:szCs w:val="22"/>
              </w:rPr>
              <w:t>实验</w:t>
            </w:r>
          </w:p>
          <w:p w:rsidR="00704CDD" w:rsidRDefault="009043E4">
            <w:pPr>
              <w:adjustRightInd w:val="0"/>
              <w:snapToGrid w:val="0"/>
              <w:ind w:leftChars="-50" w:left="-101" w:rightChars="-50" w:right="-101"/>
              <w:jc w:val="center"/>
              <w:rPr>
                <w:b/>
                <w:sz w:val="22"/>
                <w:szCs w:val="22"/>
              </w:rPr>
            </w:pPr>
            <w:r>
              <w:rPr>
                <w:b/>
                <w:sz w:val="22"/>
                <w:szCs w:val="22"/>
              </w:rPr>
              <w:t>学时</w:t>
            </w:r>
          </w:p>
        </w:tc>
        <w:tc>
          <w:tcPr>
            <w:tcW w:w="633" w:type="dxa"/>
            <w:tcMar>
              <w:left w:w="57" w:type="dxa"/>
              <w:right w:w="57" w:type="dxa"/>
            </w:tcMar>
            <w:vAlign w:val="center"/>
          </w:tcPr>
          <w:p w:rsidR="00704CDD" w:rsidRDefault="009043E4">
            <w:pPr>
              <w:adjustRightInd w:val="0"/>
              <w:snapToGrid w:val="0"/>
              <w:ind w:leftChars="-50" w:left="-101" w:rightChars="-50" w:right="-101"/>
              <w:jc w:val="center"/>
              <w:rPr>
                <w:b/>
                <w:sz w:val="22"/>
                <w:szCs w:val="22"/>
              </w:rPr>
            </w:pPr>
            <w:r>
              <w:rPr>
                <w:b/>
                <w:sz w:val="22"/>
                <w:szCs w:val="22"/>
              </w:rPr>
              <w:t>学分</w:t>
            </w:r>
          </w:p>
        </w:tc>
        <w:tc>
          <w:tcPr>
            <w:tcW w:w="711" w:type="dxa"/>
            <w:tcMar>
              <w:left w:w="57" w:type="dxa"/>
              <w:right w:w="57" w:type="dxa"/>
            </w:tcMar>
            <w:vAlign w:val="center"/>
          </w:tcPr>
          <w:p w:rsidR="00704CDD" w:rsidRDefault="009043E4">
            <w:pPr>
              <w:adjustRightInd w:val="0"/>
              <w:snapToGrid w:val="0"/>
              <w:ind w:leftChars="-50" w:left="-101" w:rightChars="-50" w:right="-101"/>
              <w:jc w:val="center"/>
              <w:rPr>
                <w:b/>
                <w:sz w:val="22"/>
                <w:szCs w:val="22"/>
              </w:rPr>
            </w:pPr>
            <w:r>
              <w:rPr>
                <w:b/>
                <w:sz w:val="22"/>
                <w:szCs w:val="22"/>
              </w:rPr>
              <w:t>开课</w:t>
            </w:r>
          </w:p>
          <w:p w:rsidR="00704CDD" w:rsidRDefault="009043E4">
            <w:pPr>
              <w:adjustRightInd w:val="0"/>
              <w:snapToGrid w:val="0"/>
              <w:ind w:leftChars="-50" w:left="-101" w:rightChars="-50" w:right="-101"/>
              <w:jc w:val="center"/>
              <w:rPr>
                <w:b/>
                <w:sz w:val="22"/>
                <w:szCs w:val="22"/>
              </w:rPr>
            </w:pPr>
            <w:r>
              <w:rPr>
                <w:b/>
                <w:sz w:val="22"/>
                <w:szCs w:val="22"/>
              </w:rPr>
              <w:t>学期</w:t>
            </w:r>
          </w:p>
        </w:tc>
        <w:tc>
          <w:tcPr>
            <w:tcW w:w="1044" w:type="dxa"/>
            <w:tcMar>
              <w:left w:w="57" w:type="dxa"/>
              <w:right w:w="57" w:type="dxa"/>
            </w:tcMar>
            <w:vAlign w:val="center"/>
          </w:tcPr>
          <w:p w:rsidR="00704CDD" w:rsidRDefault="009043E4">
            <w:pPr>
              <w:adjustRightInd w:val="0"/>
              <w:snapToGrid w:val="0"/>
              <w:ind w:leftChars="-50" w:left="-101" w:rightChars="-50" w:right="-101"/>
              <w:jc w:val="center"/>
              <w:rPr>
                <w:b/>
                <w:sz w:val="22"/>
                <w:szCs w:val="22"/>
              </w:rPr>
            </w:pPr>
            <w:r>
              <w:rPr>
                <w:b/>
                <w:sz w:val="22"/>
                <w:szCs w:val="22"/>
              </w:rPr>
              <w:t>开课</w:t>
            </w:r>
          </w:p>
          <w:p w:rsidR="00704CDD" w:rsidRDefault="009043E4">
            <w:pPr>
              <w:adjustRightInd w:val="0"/>
              <w:snapToGrid w:val="0"/>
              <w:ind w:leftChars="-50" w:left="-101" w:rightChars="-50" w:right="-101"/>
              <w:jc w:val="center"/>
              <w:rPr>
                <w:b/>
                <w:sz w:val="22"/>
                <w:szCs w:val="22"/>
              </w:rPr>
            </w:pPr>
            <w:r>
              <w:rPr>
                <w:b/>
                <w:sz w:val="22"/>
                <w:szCs w:val="22"/>
              </w:rPr>
              <w:t>单位</w:t>
            </w:r>
          </w:p>
        </w:tc>
        <w:tc>
          <w:tcPr>
            <w:tcW w:w="882" w:type="dxa"/>
            <w:tcMar>
              <w:left w:w="57" w:type="dxa"/>
              <w:right w:w="57" w:type="dxa"/>
            </w:tcMar>
            <w:vAlign w:val="center"/>
          </w:tcPr>
          <w:p w:rsidR="00704CDD" w:rsidRDefault="009043E4">
            <w:pPr>
              <w:adjustRightInd w:val="0"/>
              <w:snapToGrid w:val="0"/>
              <w:ind w:leftChars="-50" w:left="-101" w:rightChars="-50" w:right="-101"/>
              <w:jc w:val="center"/>
              <w:rPr>
                <w:b/>
                <w:szCs w:val="21"/>
              </w:rPr>
            </w:pPr>
            <w:r>
              <w:rPr>
                <w:b/>
                <w:szCs w:val="21"/>
              </w:rPr>
              <w:t>备注</w:t>
            </w:r>
          </w:p>
        </w:tc>
      </w:tr>
      <w:tr w:rsidR="00704CDD">
        <w:trPr>
          <w:cantSplit/>
          <w:jc w:val="center"/>
        </w:trPr>
        <w:tc>
          <w:tcPr>
            <w:tcW w:w="989" w:type="dxa"/>
            <w:vMerge w:val="restart"/>
            <w:tcMar>
              <w:left w:w="57" w:type="dxa"/>
              <w:right w:w="57" w:type="dxa"/>
            </w:tcMar>
            <w:vAlign w:val="center"/>
          </w:tcPr>
          <w:p w:rsidR="00704CDD" w:rsidRDefault="009043E4">
            <w:pPr>
              <w:jc w:val="center"/>
              <w:rPr>
                <w:sz w:val="22"/>
                <w:szCs w:val="22"/>
              </w:rPr>
            </w:pPr>
            <w:r>
              <w:rPr>
                <w:sz w:val="22"/>
                <w:szCs w:val="22"/>
              </w:rPr>
              <w:t>公共</w:t>
            </w:r>
          </w:p>
          <w:p w:rsidR="00704CDD" w:rsidRDefault="009043E4">
            <w:pPr>
              <w:jc w:val="center"/>
              <w:rPr>
                <w:sz w:val="22"/>
                <w:szCs w:val="22"/>
              </w:rPr>
            </w:pPr>
            <w:r>
              <w:rPr>
                <w:sz w:val="22"/>
                <w:szCs w:val="22"/>
              </w:rPr>
              <w:t>学位课</w:t>
            </w:r>
          </w:p>
          <w:p w:rsidR="00704CDD" w:rsidRDefault="009043E4">
            <w:pPr>
              <w:jc w:val="center"/>
              <w:rPr>
                <w:sz w:val="22"/>
                <w:szCs w:val="22"/>
              </w:rPr>
            </w:pPr>
            <w:r>
              <w:rPr>
                <w:sz w:val="22"/>
                <w:szCs w:val="22"/>
              </w:rPr>
              <w:t>（</w:t>
            </w:r>
            <w:r>
              <w:rPr>
                <w:sz w:val="22"/>
                <w:szCs w:val="22"/>
              </w:rPr>
              <w:t>4</w:t>
            </w:r>
            <w:r>
              <w:rPr>
                <w:sz w:val="22"/>
                <w:szCs w:val="22"/>
              </w:rPr>
              <w:t>学分）</w:t>
            </w:r>
          </w:p>
        </w:tc>
        <w:tc>
          <w:tcPr>
            <w:tcW w:w="1134" w:type="dxa"/>
            <w:tcMar>
              <w:left w:w="57" w:type="dxa"/>
              <w:right w:w="57" w:type="dxa"/>
            </w:tcMar>
            <w:vAlign w:val="center"/>
          </w:tcPr>
          <w:p w:rsidR="00704CDD" w:rsidRDefault="009043E4">
            <w:pPr>
              <w:jc w:val="center"/>
              <w:rPr>
                <w:sz w:val="22"/>
                <w:szCs w:val="22"/>
              </w:rPr>
            </w:pPr>
            <w:r>
              <w:rPr>
                <w:bCs/>
                <w:kern w:val="0"/>
                <w:sz w:val="22"/>
                <w:szCs w:val="22"/>
              </w:rPr>
              <w:t>01811038-042</w:t>
            </w:r>
          </w:p>
        </w:tc>
        <w:tc>
          <w:tcPr>
            <w:tcW w:w="1650" w:type="dxa"/>
            <w:tcMar>
              <w:left w:w="57" w:type="dxa"/>
              <w:right w:w="57" w:type="dxa"/>
            </w:tcMar>
            <w:vAlign w:val="center"/>
          </w:tcPr>
          <w:p w:rsidR="00704CDD" w:rsidRDefault="009043E4">
            <w:pPr>
              <w:jc w:val="center"/>
              <w:rPr>
                <w:kern w:val="0"/>
                <w:sz w:val="22"/>
                <w:szCs w:val="22"/>
              </w:rPr>
            </w:pPr>
            <w:r>
              <w:rPr>
                <w:kern w:val="0"/>
                <w:sz w:val="22"/>
                <w:szCs w:val="22"/>
              </w:rPr>
              <w:t>第一外国语</w:t>
            </w:r>
          </w:p>
          <w:p w:rsidR="00704CDD" w:rsidRDefault="009043E4">
            <w:pPr>
              <w:jc w:val="center"/>
              <w:rPr>
                <w:kern w:val="0"/>
                <w:sz w:val="22"/>
                <w:szCs w:val="22"/>
              </w:rPr>
            </w:pPr>
            <w:r>
              <w:rPr>
                <w:kern w:val="0"/>
                <w:sz w:val="22"/>
                <w:szCs w:val="22"/>
              </w:rPr>
              <w:t>（英、日、法、德、俄语）</w:t>
            </w:r>
          </w:p>
        </w:tc>
        <w:tc>
          <w:tcPr>
            <w:tcW w:w="689" w:type="dxa"/>
            <w:tcMar>
              <w:left w:w="57" w:type="dxa"/>
              <w:right w:w="57" w:type="dxa"/>
            </w:tcMar>
            <w:vAlign w:val="center"/>
          </w:tcPr>
          <w:p w:rsidR="00704CDD" w:rsidRDefault="009043E4">
            <w:pPr>
              <w:jc w:val="center"/>
              <w:rPr>
                <w:sz w:val="22"/>
                <w:szCs w:val="22"/>
              </w:rPr>
            </w:pPr>
            <w:r>
              <w:rPr>
                <w:sz w:val="22"/>
                <w:szCs w:val="22"/>
              </w:rPr>
              <w:t>36</w:t>
            </w:r>
          </w:p>
        </w:tc>
        <w:tc>
          <w:tcPr>
            <w:tcW w:w="570" w:type="dxa"/>
          </w:tcPr>
          <w:p w:rsidR="00704CDD" w:rsidRDefault="00704CDD">
            <w:pPr>
              <w:jc w:val="center"/>
              <w:rPr>
                <w:sz w:val="22"/>
                <w:szCs w:val="22"/>
              </w:rPr>
            </w:pPr>
          </w:p>
        </w:tc>
        <w:tc>
          <w:tcPr>
            <w:tcW w:w="633" w:type="dxa"/>
            <w:tcMar>
              <w:left w:w="57" w:type="dxa"/>
              <w:right w:w="57" w:type="dxa"/>
            </w:tcMar>
            <w:vAlign w:val="center"/>
          </w:tcPr>
          <w:p w:rsidR="00704CDD" w:rsidRDefault="009043E4">
            <w:pPr>
              <w:jc w:val="center"/>
              <w:rPr>
                <w:sz w:val="22"/>
                <w:szCs w:val="22"/>
              </w:rPr>
            </w:pPr>
            <w:r>
              <w:rPr>
                <w:sz w:val="22"/>
                <w:szCs w:val="22"/>
              </w:rPr>
              <w:t>2</w:t>
            </w:r>
          </w:p>
        </w:tc>
        <w:tc>
          <w:tcPr>
            <w:tcW w:w="711" w:type="dxa"/>
            <w:tcMar>
              <w:left w:w="57" w:type="dxa"/>
              <w:right w:w="57" w:type="dxa"/>
            </w:tcMar>
            <w:vAlign w:val="center"/>
          </w:tcPr>
          <w:p w:rsidR="00704CDD" w:rsidRDefault="009043E4">
            <w:pPr>
              <w:jc w:val="center"/>
              <w:rPr>
                <w:sz w:val="22"/>
                <w:szCs w:val="22"/>
              </w:rPr>
            </w:pPr>
            <w:r>
              <w:rPr>
                <w:sz w:val="22"/>
                <w:szCs w:val="22"/>
              </w:rPr>
              <w:t>2</w:t>
            </w:r>
          </w:p>
        </w:tc>
        <w:tc>
          <w:tcPr>
            <w:tcW w:w="1044" w:type="dxa"/>
            <w:tcMar>
              <w:left w:w="57" w:type="dxa"/>
              <w:right w:w="57" w:type="dxa"/>
            </w:tcMar>
            <w:vAlign w:val="center"/>
          </w:tcPr>
          <w:p w:rsidR="00873D68" w:rsidRDefault="009043E4">
            <w:pPr>
              <w:jc w:val="center"/>
              <w:rPr>
                <w:sz w:val="22"/>
                <w:szCs w:val="22"/>
              </w:rPr>
            </w:pPr>
            <w:r>
              <w:rPr>
                <w:sz w:val="22"/>
                <w:szCs w:val="22"/>
              </w:rPr>
              <w:t>外国语</w:t>
            </w:r>
          </w:p>
          <w:p w:rsidR="00704CDD" w:rsidRDefault="009043E4">
            <w:pPr>
              <w:jc w:val="center"/>
              <w:rPr>
                <w:sz w:val="22"/>
                <w:szCs w:val="22"/>
              </w:rPr>
            </w:pPr>
            <w:r>
              <w:rPr>
                <w:sz w:val="22"/>
                <w:szCs w:val="22"/>
              </w:rPr>
              <w:t>学院</w:t>
            </w:r>
          </w:p>
        </w:tc>
        <w:tc>
          <w:tcPr>
            <w:tcW w:w="882" w:type="dxa"/>
            <w:vMerge w:val="restart"/>
            <w:tcMar>
              <w:left w:w="57" w:type="dxa"/>
              <w:right w:w="57" w:type="dxa"/>
            </w:tcMar>
            <w:vAlign w:val="center"/>
          </w:tcPr>
          <w:p w:rsidR="00704CDD" w:rsidRDefault="00704CDD">
            <w:pPr>
              <w:jc w:val="center"/>
              <w:rPr>
                <w:sz w:val="22"/>
                <w:szCs w:val="22"/>
              </w:rPr>
            </w:pPr>
          </w:p>
        </w:tc>
      </w:tr>
      <w:tr w:rsidR="00704CDD">
        <w:trPr>
          <w:cantSplit/>
          <w:trHeight w:val="148"/>
          <w:jc w:val="center"/>
        </w:trPr>
        <w:tc>
          <w:tcPr>
            <w:tcW w:w="989" w:type="dxa"/>
            <w:vMerge/>
            <w:tcMar>
              <w:left w:w="57" w:type="dxa"/>
              <w:right w:w="57" w:type="dxa"/>
            </w:tcMar>
            <w:vAlign w:val="center"/>
          </w:tcPr>
          <w:p w:rsidR="00704CDD" w:rsidRDefault="00704CDD">
            <w:pPr>
              <w:jc w:val="center"/>
              <w:rPr>
                <w:sz w:val="22"/>
                <w:szCs w:val="22"/>
              </w:rPr>
            </w:pPr>
          </w:p>
        </w:tc>
        <w:tc>
          <w:tcPr>
            <w:tcW w:w="1134" w:type="dxa"/>
            <w:tcMar>
              <w:left w:w="57" w:type="dxa"/>
              <w:right w:w="57" w:type="dxa"/>
            </w:tcMar>
            <w:vAlign w:val="center"/>
          </w:tcPr>
          <w:p w:rsidR="00704CDD" w:rsidRDefault="009043E4">
            <w:pPr>
              <w:jc w:val="center"/>
              <w:rPr>
                <w:sz w:val="22"/>
                <w:szCs w:val="22"/>
              </w:rPr>
            </w:pPr>
            <w:r>
              <w:rPr>
                <w:bCs/>
                <w:kern w:val="0"/>
                <w:sz w:val="22"/>
                <w:szCs w:val="22"/>
              </w:rPr>
              <w:t>02111008</w:t>
            </w:r>
          </w:p>
        </w:tc>
        <w:tc>
          <w:tcPr>
            <w:tcW w:w="1650" w:type="dxa"/>
            <w:tcMar>
              <w:left w:w="57" w:type="dxa"/>
              <w:right w:w="57" w:type="dxa"/>
            </w:tcMar>
            <w:vAlign w:val="center"/>
          </w:tcPr>
          <w:p w:rsidR="00704CDD" w:rsidRDefault="009043E4">
            <w:pPr>
              <w:jc w:val="center"/>
              <w:rPr>
                <w:sz w:val="22"/>
                <w:szCs w:val="22"/>
              </w:rPr>
            </w:pPr>
            <w:r>
              <w:rPr>
                <w:sz w:val="22"/>
                <w:szCs w:val="22"/>
              </w:rPr>
              <w:t>中国马克思主义与当代</w:t>
            </w:r>
          </w:p>
        </w:tc>
        <w:tc>
          <w:tcPr>
            <w:tcW w:w="689" w:type="dxa"/>
            <w:tcMar>
              <w:left w:w="57" w:type="dxa"/>
              <w:right w:w="57" w:type="dxa"/>
            </w:tcMar>
            <w:vAlign w:val="center"/>
          </w:tcPr>
          <w:p w:rsidR="00704CDD" w:rsidRDefault="009043E4">
            <w:pPr>
              <w:jc w:val="center"/>
              <w:rPr>
                <w:sz w:val="22"/>
                <w:szCs w:val="22"/>
              </w:rPr>
            </w:pPr>
            <w:r>
              <w:rPr>
                <w:sz w:val="22"/>
                <w:szCs w:val="22"/>
              </w:rPr>
              <w:t>36</w:t>
            </w:r>
          </w:p>
        </w:tc>
        <w:tc>
          <w:tcPr>
            <w:tcW w:w="570" w:type="dxa"/>
          </w:tcPr>
          <w:p w:rsidR="00704CDD" w:rsidRDefault="00704CDD">
            <w:pPr>
              <w:jc w:val="center"/>
              <w:rPr>
                <w:sz w:val="22"/>
                <w:szCs w:val="22"/>
              </w:rPr>
            </w:pPr>
          </w:p>
        </w:tc>
        <w:tc>
          <w:tcPr>
            <w:tcW w:w="633" w:type="dxa"/>
            <w:tcMar>
              <w:left w:w="57" w:type="dxa"/>
              <w:right w:w="57" w:type="dxa"/>
            </w:tcMar>
            <w:vAlign w:val="center"/>
          </w:tcPr>
          <w:p w:rsidR="00704CDD" w:rsidRDefault="009043E4">
            <w:pPr>
              <w:jc w:val="center"/>
              <w:rPr>
                <w:sz w:val="22"/>
                <w:szCs w:val="22"/>
              </w:rPr>
            </w:pPr>
            <w:r>
              <w:rPr>
                <w:sz w:val="22"/>
                <w:szCs w:val="22"/>
              </w:rPr>
              <w:t>2</w:t>
            </w:r>
          </w:p>
        </w:tc>
        <w:tc>
          <w:tcPr>
            <w:tcW w:w="711" w:type="dxa"/>
            <w:tcMar>
              <w:left w:w="57" w:type="dxa"/>
              <w:right w:w="57" w:type="dxa"/>
            </w:tcMar>
            <w:vAlign w:val="center"/>
          </w:tcPr>
          <w:p w:rsidR="00704CDD" w:rsidRDefault="009043E4">
            <w:pPr>
              <w:jc w:val="center"/>
              <w:rPr>
                <w:sz w:val="22"/>
                <w:szCs w:val="22"/>
              </w:rPr>
            </w:pPr>
            <w:r>
              <w:rPr>
                <w:sz w:val="22"/>
                <w:szCs w:val="22"/>
              </w:rPr>
              <w:t>1</w:t>
            </w:r>
          </w:p>
        </w:tc>
        <w:tc>
          <w:tcPr>
            <w:tcW w:w="1044" w:type="dxa"/>
            <w:tcMar>
              <w:left w:w="57" w:type="dxa"/>
              <w:right w:w="57" w:type="dxa"/>
            </w:tcMar>
            <w:vAlign w:val="center"/>
          </w:tcPr>
          <w:p w:rsidR="00873D68" w:rsidRDefault="009043E4">
            <w:pPr>
              <w:jc w:val="center"/>
              <w:rPr>
                <w:sz w:val="22"/>
                <w:szCs w:val="22"/>
              </w:rPr>
            </w:pPr>
            <w:r>
              <w:rPr>
                <w:sz w:val="22"/>
                <w:szCs w:val="22"/>
              </w:rPr>
              <w:t>马克思</w:t>
            </w:r>
          </w:p>
          <w:p w:rsidR="00704CDD" w:rsidRDefault="009043E4">
            <w:pPr>
              <w:jc w:val="center"/>
              <w:rPr>
                <w:sz w:val="22"/>
                <w:szCs w:val="22"/>
              </w:rPr>
            </w:pPr>
            <w:r>
              <w:rPr>
                <w:sz w:val="22"/>
                <w:szCs w:val="22"/>
              </w:rPr>
              <w:t>主义学院</w:t>
            </w:r>
          </w:p>
        </w:tc>
        <w:tc>
          <w:tcPr>
            <w:tcW w:w="882" w:type="dxa"/>
            <w:vMerge/>
            <w:tcMar>
              <w:left w:w="57" w:type="dxa"/>
              <w:right w:w="57" w:type="dxa"/>
            </w:tcMar>
            <w:vAlign w:val="center"/>
          </w:tcPr>
          <w:p w:rsidR="00704CDD" w:rsidRDefault="00704CDD">
            <w:pPr>
              <w:jc w:val="center"/>
              <w:rPr>
                <w:sz w:val="22"/>
                <w:szCs w:val="22"/>
              </w:rPr>
            </w:pPr>
          </w:p>
        </w:tc>
      </w:tr>
      <w:tr w:rsidR="00704CDD">
        <w:trPr>
          <w:cantSplit/>
          <w:jc w:val="center"/>
        </w:trPr>
        <w:tc>
          <w:tcPr>
            <w:tcW w:w="989" w:type="dxa"/>
            <w:vMerge w:val="restart"/>
            <w:tcMar>
              <w:left w:w="57" w:type="dxa"/>
              <w:right w:w="57" w:type="dxa"/>
            </w:tcMar>
            <w:vAlign w:val="center"/>
          </w:tcPr>
          <w:p w:rsidR="00704CDD" w:rsidRDefault="009043E4">
            <w:pPr>
              <w:jc w:val="center"/>
              <w:rPr>
                <w:sz w:val="22"/>
                <w:szCs w:val="22"/>
              </w:rPr>
            </w:pPr>
            <w:r>
              <w:rPr>
                <w:sz w:val="22"/>
                <w:szCs w:val="22"/>
              </w:rPr>
              <w:t>专业</w:t>
            </w:r>
          </w:p>
          <w:p w:rsidR="00704CDD" w:rsidRDefault="009043E4">
            <w:pPr>
              <w:jc w:val="center"/>
              <w:rPr>
                <w:sz w:val="22"/>
                <w:szCs w:val="22"/>
              </w:rPr>
            </w:pPr>
            <w:r>
              <w:rPr>
                <w:sz w:val="22"/>
                <w:szCs w:val="22"/>
              </w:rPr>
              <w:t>学位课</w:t>
            </w:r>
          </w:p>
          <w:p w:rsidR="00704CDD" w:rsidRDefault="009043E4">
            <w:pPr>
              <w:jc w:val="center"/>
              <w:rPr>
                <w:sz w:val="22"/>
                <w:szCs w:val="22"/>
              </w:rPr>
            </w:pPr>
            <w:r>
              <w:rPr>
                <w:sz w:val="22"/>
                <w:szCs w:val="22"/>
              </w:rPr>
              <w:t>（</w:t>
            </w:r>
            <w:r>
              <w:rPr>
                <w:sz w:val="22"/>
                <w:szCs w:val="22"/>
              </w:rPr>
              <w:t>4</w:t>
            </w:r>
            <w:r>
              <w:rPr>
                <w:sz w:val="22"/>
                <w:szCs w:val="22"/>
              </w:rPr>
              <w:t>学分）</w:t>
            </w:r>
          </w:p>
        </w:tc>
        <w:tc>
          <w:tcPr>
            <w:tcW w:w="1134" w:type="dxa"/>
            <w:tcMar>
              <w:left w:w="57" w:type="dxa"/>
              <w:right w:w="57" w:type="dxa"/>
            </w:tcMar>
            <w:vAlign w:val="center"/>
          </w:tcPr>
          <w:p w:rsidR="00704CDD" w:rsidRDefault="009043E4">
            <w:pPr>
              <w:jc w:val="center"/>
              <w:rPr>
                <w:sz w:val="22"/>
                <w:szCs w:val="22"/>
              </w:rPr>
            </w:pPr>
            <w:r>
              <w:rPr>
                <w:sz w:val="22"/>
                <w:szCs w:val="22"/>
              </w:rPr>
              <w:t>01481201</w:t>
            </w:r>
          </w:p>
        </w:tc>
        <w:tc>
          <w:tcPr>
            <w:tcW w:w="1650" w:type="dxa"/>
            <w:tcMar>
              <w:left w:w="57" w:type="dxa"/>
              <w:right w:w="57" w:type="dxa"/>
            </w:tcMar>
            <w:vAlign w:val="center"/>
          </w:tcPr>
          <w:p w:rsidR="00704CDD" w:rsidRDefault="009043E4">
            <w:pPr>
              <w:jc w:val="center"/>
              <w:rPr>
                <w:sz w:val="22"/>
                <w:szCs w:val="22"/>
              </w:rPr>
            </w:pPr>
            <w:r>
              <w:rPr>
                <w:sz w:val="22"/>
                <w:szCs w:val="22"/>
              </w:rPr>
              <w:t>物理学前沿导论与研究方法</w:t>
            </w:r>
          </w:p>
        </w:tc>
        <w:tc>
          <w:tcPr>
            <w:tcW w:w="689" w:type="dxa"/>
            <w:tcMar>
              <w:left w:w="57" w:type="dxa"/>
              <w:right w:w="57" w:type="dxa"/>
            </w:tcMar>
            <w:vAlign w:val="center"/>
          </w:tcPr>
          <w:p w:rsidR="00704CDD" w:rsidRDefault="009043E4">
            <w:pPr>
              <w:jc w:val="center"/>
              <w:rPr>
                <w:sz w:val="22"/>
                <w:szCs w:val="22"/>
              </w:rPr>
            </w:pPr>
            <w:r>
              <w:rPr>
                <w:sz w:val="22"/>
                <w:szCs w:val="22"/>
              </w:rPr>
              <w:t>36</w:t>
            </w:r>
          </w:p>
        </w:tc>
        <w:tc>
          <w:tcPr>
            <w:tcW w:w="570" w:type="dxa"/>
          </w:tcPr>
          <w:p w:rsidR="00704CDD" w:rsidRDefault="00704CDD">
            <w:pPr>
              <w:jc w:val="center"/>
              <w:rPr>
                <w:sz w:val="22"/>
                <w:szCs w:val="22"/>
              </w:rPr>
            </w:pPr>
          </w:p>
        </w:tc>
        <w:tc>
          <w:tcPr>
            <w:tcW w:w="633" w:type="dxa"/>
            <w:tcMar>
              <w:left w:w="57" w:type="dxa"/>
              <w:right w:w="57" w:type="dxa"/>
            </w:tcMar>
            <w:vAlign w:val="center"/>
          </w:tcPr>
          <w:p w:rsidR="00704CDD" w:rsidRDefault="009043E4">
            <w:pPr>
              <w:jc w:val="center"/>
              <w:rPr>
                <w:sz w:val="22"/>
                <w:szCs w:val="22"/>
              </w:rPr>
            </w:pPr>
            <w:r>
              <w:rPr>
                <w:sz w:val="22"/>
                <w:szCs w:val="22"/>
              </w:rPr>
              <w:t>2</w:t>
            </w:r>
          </w:p>
        </w:tc>
        <w:tc>
          <w:tcPr>
            <w:tcW w:w="711" w:type="dxa"/>
            <w:tcMar>
              <w:left w:w="57" w:type="dxa"/>
              <w:right w:w="57" w:type="dxa"/>
            </w:tcMar>
            <w:vAlign w:val="center"/>
          </w:tcPr>
          <w:p w:rsidR="00704CDD" w:rsidRDefault="009043E4">
            <w:pPr>
              <w:jc w:val="center"/>
              <w:rPr>
                <w:sz w:val="22"/>
                <w:szCs w:val="22"/>
              </w:rPr>
            </w:pPr>
            <w:r>
              <w:rPr>
                <w:sz w:val="22"/>
                <w:szCs w:val="22"/>
              </w:rPr>
              <w:t>1</w:t>
            </w:r>
          </w:p>
        </w:tc>
        <w:tc>
          <w:tcPr>
            <w:tcW w:w="1044" w:type="dxa"/>
            <w:tcMar>
              <w:left w:w="57" w:type="dxa"/>
              <w:right w:w="57" w:type="dxa"/>
            </w:tcMar>
            <w:vAlign w:val="center"/>
          </w:tcPr>
          <w:p w:rsidR="00704CDD" w:rsidRDefault="009043E4">
            <w:pPr>
              <w:jc w:val="center"/>
              <w:rPr>
                <w:sz w:val="22"/>
                <w:szCs w:val="22"/>
              </w:rPr>
            </w:pPr>
            <w:r>
              <w:rPr>
                <w:sz w:val="22"/>
                <w:szCs w:val="22"/>
              </w:rPr>
              <w:t>理学院</w:t>
            </w:r>
          </w:p>
        </w:tc>
        <w:tc>
          <w:tcPr>
            <w:tcW w:w="882" w:type="dxa"/>
            <w:vMerge w:val="restart"/>
            <w:tcMar>
              <w:left w:w="57" w:type="dxa"/>
              <w:right w:w="57" w:type="dxa"/>
            </w:tcMar>
            <w:vAlign w:val="center"/>
          </w:tcPr>
          <w:p w:rsidR="00704CDD" w:rsidRDefault="009043E4">
            <w:pPr>
              <w:jc w:val="center"/>
              <w:rPr>
                <w:sz w:val="22"/>
                <w:szCs w:val="22"/>
              </w:rPr>
            </w:pPr>
            <w:r>
              <w:rPr>
                <w:sz w:val="22"/>
                <w:szCs w:val="22"/>
              </w:rPr>
              <w:t>任选</w:t>
            </w:r>
            <w:r>
              <w:rPr>
                <w:sz w:val="22"/>
                <w:szCs w:val="22"/>
              </w:rPr>
              <w:t>2</w:t>
            </w:r>
            <w:r>
              <w:rPr>
                <w:sz w:val="22"/>
                <w:szCs w:val="22"/>
              </w:rPr>
              <w:t>门</w:t>
            </w:r>
          </w:p>
        </w:tc>
      </w:tr>
      <w:tr w:rsidR="00704CDD">
        <w:trPr>
          <w:cantSplit/>
          <w:jc w:val="center"/>
        </w:trPr>
        <w:tc>
          <w:tcPr>
            <w:tcW w:w="989" w:type="dxa"/>
            <w:vMerge/>
            <w:tcMar>
              <w:left w:w="57" w:type="dxa"/>
              <w:right w:w="57" w:type="dxa"/>
            </w:tcMar>
            <w:vAlign w:val="center"/>
          </w:tcPr>
          <w:p w:rsidR="00704CDD" w:rsidRDefault="00704CDD">
            <w:pPr>
              <w:jc w:val="center"/>
              <w:rPr>
                <w:sz w:val="22"/>
                <w:szCs w:val="22"/>
              </w:rPr>
            </w:pPr>
          </w:p>
        </w:tc>
        <w:tc>
          <w:tcPr>
            <w:tcW w:w="1134" w:type="dxa"/>
            <w:tcMar>
              <w:left w:w="57" w:type="dxa"/>
              <w:right w:w="57" w:type="dxa"/>
            </w:tcMar>
            <w:vAlign w:val="center"/>
          </w:tcPr>
          <w:p w:rsidR="00704CDD" w:rsidRDefault="009043E4">
            <w:pPr>
              <w:jc w:val="center"/>
              <w:rPr>
                <w:sz w:val="22"/>
                <w:szCs w:val="22"/>
              </w:rPr>
            </w:pPr>
            <w:r>
              <w:rPr>
                <w:sz w:val="22"/>
                <w:szCs w:val="22"/>
              </w:rPr>
              <w:t>01481202</w:t>
            </w:r>
          </w:p>
        </w:tc>
        <w:tc>
          <w:tcPr>
            <w:tcW w:w="1650" w:type="dxa"/>
            <w:tcMar>
              <w:left w:w="57" w:type="dxa"/>
              <w:right w:w="57" w:type="dxa"/>
            </w:tcMar>
            <w:vAlign w:val="center"/>
          </w:tcPr>
          <w:p w:rsidR="00704CDD" w:rsidRDefault="009043E4">
            <w:pPr>
              <w:jc w:val="center"/>
              <w:rPr>
                <w:sz w:val="22"/>
                <w:szCs w:val="22"/>
              </w:rPr>
            </w:pPr>
            <w:r>
              <w:rPr>
                <w:sz w:val="22"/>
                <w:szCs w:val="22"/>
              </w:rPr>
              <w:t>量子统计物理</w:t>
            </w:r>
          </w:p>
        </w:tc>
        <w:tc>
          <w:tcPr>
            <w:tcW w:w="689" w:type="dxa"/>
            <w:tcMar>
              <w:left w:w="57" w:type="dxa"/>
              <w:right w:w="57" w:type="dxa"/>
            </w:tcMar>
            <w:vAlign w:val="center"/>
          </w:tcPr>
          <w:p w:rsidR="00704CDD" w:rsidRDefault="009043E4">
            <w:pPr>
              <w:jc w:val="center"/>
              <w:rPr>
                <w:sz w:val="22"/>
                <w:szCs w:val="22"/>
              </w:rPr>
            </w:pPr>
            <w:r>
              <w:rPr>
                <w:sz w:val="22"/>
                <w:szCs w:val="22"/>
              </w:rPr>
              <w:t>54</w:t>
            </w:r>
          </w:p>
        </w:tc>
        <w:tc>
          <w:tcPr>
            <w:tcW w:w="570" w:type="dxa"/>
          </w:tcPr>
          <w:p w:rsidR="00704CDD" w:rsidRDefault="00704CDD">
            <w:pPr>
              <w:jc w:val="center"/>
              <w:rPr>
                <w:sz w:val="22"/>
                <w:szCs w:val="22"/>
              </w:rPr>
            </w:pPr>
          </w:p>
        </w:tc>
        <w:tc>
          <w:tcPr>
            <w:tcW w:w="633" w:type="dxa"/>
            <w:tcMar>
              <w:left w:w="57" w:type="dxa"/>
              <w:right w:w="57" w:type="dxa"/>
            </w:tcMar>
            <w:vAlign w:val="center"/>
          </w:tcPr>
          <w:p w:rsidR="00704CDD" w:rsidRDefault="009043E4">
            <w:pPr>
              <w:jc w:val="center"/>
              <w:rPr>
                <w:sz w:val="22"/>
                <w:szCs w:val="22"/>
              </w:rPr>
            </w:pPr>
            <w:r>
              <w:rPr>
                <w:sz w:val="22"/>
                <w:szCs w:val="22"/>
              </w:rPr>
              <w:t>3</w:t>
            </w:r>
          </w:p>
        </w:tc>
        <w:tc>
          <w:tcPr>
            <w:tcW w:w="711" w:type="dxa"/>
            <w:tcMar>
              <w:left w:w="57" w:type="dxa"/>
              <w:right w:w="57" w:type="dxa"/>
            </w:tcMar>
            <w:vAlign w:val="center"/>
          </w:tcPr>
          <w:p w:rsidR="00704CDD" w:rsidRDefault="009043E4">
            <w:pPr>
              <w:jc w:val="center"/>
              <w:rPr>
                <w:sz w:val="22"/>
                <w:szCs w:val="22"/>
              </w:rPr>
            </w:pPr>
            <w:r>
              <w:rPr>
                <w:sz w:val="22"/>
                <w:szCs w:val="22"/>
              </w:rPr>
              <w:t>2</w:t>
            </w:r>
          </w:p>
        </w:tc>
        <w:tc>
          <w:tcPr>
            <w:tcW w:w="1044" w:type="dxa"/>
            <w:tcMar>
              <w:left w:w="57" w:type="dxa"/>
              <w:right w:w="57" w:type="dxa"/>
            </w:tcMar>
            <w:vAlign w:val="center"/>
          </w:tcPr>
          <w:p w:rsidR="00704CDD" w:rsidRDefault="009043E4">
            <w:pPr>
              <w:jc w:val="center"/>
              <w:rPr>
                <w:sz w:val="22"/>
                <w:szCs w:val="22"/>
              </w:rPr>
            </w:pPr>
            <w:r>
              <w:rPr>
                <w:sz w:val="22"/>
                <w:szCs w:val="22"/>
              </w:rPr>
              <w:t>理学院</w:t>
            </w:r>
          </w:p>
        </w:tc>
        <w:tc>
          <w:tcPr>
            <w:tcW w:w="882" w:type="dxa"/>
            <w:vMerge/>
            <w:tcMar>
              <w:left w:w="57" w:type="dxa"/>
              <w:right w:w="57" w:type="dxa"/>
            </w:tcMar>
            <w:vAlign w:val="center"/>
          </w:tcPr>
          <w:p w:rsidR="00704CDD" w:rsidRDefault="00704CDD">
            <w:pPr>
              <w:jc w:val="center"/>
              <w:rPr>
                <w:spacing w:val="-10"/>
                <w:sz w:val="22"/>
                <w:szCs w:val="22"/>
              </w:rPr>
            </w:pPr>
          </w:p>
        </w:tc>
      </w:tr>
      <w:tr w:rsidR="00704CDD">
        <w:trPr>
          <w:cantSplit/>
          <w:jc w:val="center"/>
        </w:trPr>
        <w:tc>
          <w:tcPr>
            <w:tcW w:w="989" w:type="dxa"/>
            <w:vMerge/>
            <w:tcMar>
              <w:left w:w="57" w:type="dxa"/>
              <w:right w:w="57" w:type="dxa"/>
            </w:tcMar>
            <w:vAlign w:val="center"/>
          </w:tcPr>
          <w:p w:rsidR="00704CDD" w:rsidRDefault="00704CDD">
            <w:pPr>
              <w:jc w:val="center"/>
              <w:rPr>
                <w:sz w:val="22"/>
                <w:szCs w:val="22"/>
              </w:rPr>
            </w:pPr>
          </w:p>
        </w:tc>
        <w:tc>
          <w:tcPr>
            <w:tcW w:w="1134" w:type="dxa"/>
            <w:tcMar>
              <w:left w:w="57" w:type="dxa"/>
              <w:right w:w="57" w:type="dxa"/>
            </w:tcMar>
            <w:vAlign w:val="center"/>
          </w:tcPr>
          <w:p w:rsidR="00704CDD" w:rsidRDefault="009043E4">
            <w:pPr>
              <w:jc w:val="center"/>
              <w:rPr>
                <w:sz w:val="22"/>
                <w:szCs w:val="22"/>
              </w:rPr>
            </w:pPr>
            <w:r>
              <w:rPr>
                <w:sz w:val="22"/>
                <w:szCs w:val="22"/>
              </w:rPr>
              <w:t>01481203</w:t>
            </w:r>
          </w:p>
        </w:tc>
        <w:tc>
          <w:tcPr>
            <w:tcW w:w="1650" w:type="dxa"/>
            <w:tcMar>
              <w:left w:w="57" w:type="dxa"/>
              <w:right w:w="57" w:type="dxa"/>
            </w:tcMar>
            <w:vAlign w:val="center"/>
          </w:tcPr>
          <w:p w:rsidR="00704CDD" w:rsidRDefault="009043E4">
            <w:pPr>
              <w:jc w:val="center"/>
              <w:rPr>
                <w:sz w:val="22"/>
                <w:szCs w:val="22"/>
              </w:rPr>
            </w:pPr>
            <w:r>
              <w:rPr>
                <w:sz w:val="22"/>
                <w:szCs w:val="22"/>
              </w:rPr>
              <w:t>群论</w:t>
            </w:r>
          </w:p>
        </w:tc>
        <w:tc>
          <w:tcPr>
            <w:tcW w:w="689" w:type="dxa"/>
            <w:tcMar>
              <w:left w:w="57" w:type="dxa"/>
              <w:right w:w="57" w:type="dxa"/>
            </w:tcMar>
            <w:vAlign w:val="center"/>
          </w:tcPr>
          <w:p w:rsidR="00704CDD" w:rsidRDefault="009043E4">
            <w:pPr>
              <w:jc w:val="center"/>
              <w:rPr>
                <w:sz w:val="22"/>
                <w:szCs w:val="22"/>
              </w:rPr>
            </w:pPr>
            <w:r>
              <w:rPr>
                <w:sz w:val="22"/>
                <w:szCs w:val="22"/>
              </w:rPr>
              <w:t>36</w:t>
            </w:r>
          </w:p>
        </w:tc>
        <w:tc>
          <w:tcPr>
            <w:tcW w:w="570" w:type="dxa"/>
          </w:tcPr>
          <w:p w:rsidR="00704CDD" w:rsidRDefault="00704CDD">
            <w:pPr>
              <w:jc w:val="center"/>
              <w:rPr>
                <w:sz w:val="22"/>
                <w:szCs w:val="22"/>
              </w:rPr>
            </w:pPr>
          </w:p>
        </w:tc>
        <w:tc>
          <w:tcPr>
            <w:tcW w:w="633" w:type="dxa"/>
            <w:tcMar>
              <w:left w:w="57" w:type="dxa"/>
              <w:right w:w="57" w:type="dxa"/>
            </w:tcMar>
            <w:vAlign w:val="center"/>
          </w:tcPr>
          <w:p w:rsidR="00704CDD" w:rsidRDefault="009043E4">
            <w:pPr>
              <w:jc w:val="center"/>
              <w:rPr>
                <w:sz w:val="22"/>
                <w:szCs w:val="22"/>
              </w:rPr>
            </w:pPr>
            <w:r>
              <w:rPr>
                <w:sz w:val="22"/>
                <w:szCs w:val="22"/>
              </w:rPr>
              <w:t>2</w:t>
            </w:r>
          </w:p>
        </w:tc>
        <w:tc>
          <w:tcPr>
            <w:tcW w:w="711" w:type="dxa"/>
            <w:tcMar>
              <w:left w:w="57" w:type="dxa"/>
              <w:right w:w="57" w:type="dxa"/>
            </w:tcMar>
            <w:vAlign w:val="center"/>
          </w:tcPr>
          <w:p w:rsidR="00704CDD" w:rsidRDefault="009043E4">
            <w:pPr>
              <w:jc w:val="center"/>
              <w:rPr>
                <w:sz w:val="22"/>
                <w:szCs w:val="22"/>
              </w:rPr>
            </w:pPr>
            <w:r>
              <w:rPr>
                <w:sz w:val="22"/>
                <w:szCs w:val="22"/>
              </w:rPr>
              <w:t>1</w:t>
            </w:r>
          </w:p>
        </w:tc>
        <w:tc>
          <w:tcPr>
            <w:tcW w:w="1044" w:type="dxa"/>
            <w:tcMar>
              <w:left w:w="57" w:type="dxa"/>
              <w:right w:w="57" w:type="dxa"/>
            </w:tcMar>
            <w:vAlign w:val="center"/>
          </w:tcPr>
          <w:p w:rsidR="00704CDD" w:rsidRDefault="009043E4">
            <w:pPr>
              <w:jc w:val="center"/>
              <w:rPr>
                <w:sz w:val="22"/>
                <w:szCs w:val="22"/>
              </w:rPr>
            </w:pPr>
            <w:r>
              <w:rPr>
                <w:sz w:val="22"/>
                <w:szCs w:val="22"/>
              </w:rPr>
              <w:t>理学院</w:t>
            </w:r>
          </w:p>
        </w:tc>
        <w:tc>
          <w:tcPr>
            <w:tcW w:w="882" w:type="dxa"/>
            <w:vMerge/>
            <w:tcMar>
              <w:left w:w="57" w:type="dxa"/>
              <w:right w:w="57" w:type="dxa"/>
            </w:tcMar>
            <w:vAlign w:val="center"/>
          </w:tcPr>
          <w:p w:rsidR="00704CDD" w:rsidRDefault="00704CDD">
            <w:pPr>
              <w:jc w:val="center"/>
              <w:rPr>
                <w:spacing w:val="-10"/>
                <w:sz w:val="22"/>
                <w:szCs w:val="22"/>
              </w:rPr>
            </w:pPr>
          </w:p>
        </w:tc>
      </w:tr>
      <w:tr w:rsidR="00704CDD">
        <w:trPr>
          <w:cantSplit/>
          <w:jc w:val="center"/>
        </w:trPr>
        <w:tc>
          <w:tcPr>
            <w:tcW w:w="989" w:type="dxa"/>
            <w:vMerge/>
            <w:tcMar>
              <w:left w:w="57" w:type="dxa"/>
              <w:right w:w="57" w:type="dxa"/>
            </w:tcMar>
            <w:vAlign w:val="center"/>
          </w:tcPr>
          <w:p w:rsidR="00704CDD" w:rsidRDefault="00704CDD">
            <w:pPr>
              <w:jc w:val="center"/>
              <w:rPr>
                <w:sz w:val="22"/>
                <w:szCs w:val="22"/>
              </w:rPr>
            </w:pPr>
          </w:p>
        </w:tc>
        <w:tc>
          <w:tcPr>
            <w:tcW w:w="1134" w:type="dxa"/>
            <w:tcMar>
              <w:left w:w="57" w:type="dxa"/>
              <w:right w:w="57" w:type="dxa"/>
            </w:tcMar>
            <w:vAlign w:val="center"/>
          </w:tcPr>
          <w:p w:rsidR="00704CDD" w:rsidRDefault="009043E4">
            <w:pPr>
              <w:jc w:val="center"/>
              <w:rPr>
                <w:sz w:val="22"/>
                <w:szCs w:val="22"/>
              </w:rPr>
            </w:pPr>
            <w:r>
              <w:rPr>
                <w:sz w:val="22"/>
                <w:szCs w:val="22"/>
              </w:rPr>
              <w:t>01411201</w:t>
            </w:r>
          </w:p>
        </w:tc>
        <w:tc>
          <w:tcPr>
            <w:tcW w:w="1650" w:type="dxa"/>
            <w:tcMar>
              <w:left w:w="57" w:type="dxa"/>
              <w:right w:w="57" w:type="dxa"/>
            </w:tcMar>
            <w:vAlign w:val="center"/>
          </w:tcPr>
          <w:p w:rsidR="00704CDD" w:rsidRDefault="009043E4">
            <w:pPr>
              <w:jc w:val="center"/>
              <w:rPr>
                <w:sz w:val="22"/>
                <w:szCs w:val="22"/>
              </w:rPr>
            </w:pPr>
            <w:r>
              <w:rPr>
                <w:sz w:val="22"/>
                <w:szCs w:val="22"/>
              </w:rPr>
              <w:t>计算电磁学</w:t>
            </w:r>
          </w:p>
        </w:tc>
        <w:tc>
          <w:tcPr>
            <w:tcW w:w="689" w:type="dxa"/>
            <w:tcMar>
              <w:left w:w="57" w:type="dxa"/>
              <w:right w:w="57" w:type="dxa"/>
            </w:tcMar>
            <w:vAlign w:val="center"/>
          </w:tcPr>
          <w:p w:rsidR="00704CDD" w:rsidRDefault="009043E4">
            <w:pPr>
              <w:jc w:val="center"/>
              <w:rPr>
                <w:sz w:val="22"/>
                <w:szCs w:val="22"/>
              </w:rPr>
            </w:pPr>
            <w:r>
              <w:rPr>
                <w:sz w:val="22"/>
                <w:szCs w:val="22"/>
              </w:rPr>
              <w:t>36</w:t>
            </w:r>
          </w:p>
        </w:tc>
        <w:tc>
          <w:tcPr>
            <w:tcW w:w="570" w:type="dxa"/>
          </w:tcPr>
          <w:p w:rsidR="00704CDD" w:rsidRDefault="00704CDD">
            <w:pPr>
              <w:jc w:val="center"/>
              <w:rPr>
                <w:sz w:val="22"/>
                <w:szCs w:val="22"/>
              </w:rPr>
            </w:pPr>
          </w:p>
        </w:tc>
        <w:tc>
          <w:tcPr>
            <w:tcW w:w="633" w:type="dxa"/>
            <w:tcMar>
              <w:left w:w="57" w:type="dxa"/>
              <w:right w:w="57" w:type="dxa"/>
            </w:tcMar>
            <w:vAlign w:val="center"/>
          </w:tcPr>
          <w:p w:rsidR="00704CDD" w:rsidRDefault="009043E4">
            <w:pPr>
              <w:jc w:val="center"/>
              <w:rPr>
                <w:sz w:val="22"/>
                <w:szCs w:val="22"/>
              </w:rPr>
            </w:pPr>
            <w:r>
              <w:rPr>
                <w:sz w:val="22"/>
                <w:szCs w:val="22"/>
              </w:rPr>
              <w:t>2</w:t>
            </w:r>
          </w:p>
        </w:tc>
        <w:tc>
          <w:tcPr>
            <w:tcW w:w="711" w:type="dxa"/>
            <w:tcMar>
              <w:left w:w="57" w:type="dxa"/>
              <w:right w:w="57" w:type="dxa"/>
            </w:tcMar>
            <w:vAlign w:val="center"/>
          </w:tcPr>
          <w:p w:rsidR="00704CDD" w:rsidRDefault="009043E4">
            <w:pPr>
              <w:jc w:val="center"/>
              <w:rPr>
                <w:sz w:val="22"/>
                <w:szCs w:val="22"/>
              </w:rPr>
            </w:pPr>
            <w:r>
              <w:rPr>
                <w:sz w:val="22"/>
                <w:szCs w:val="22"/>
              </w:rPr>
              <w:t>1</w:t>
            </w:r>
          </w:p>
        </w:tc>
        <w:tc>
          <w:tcPr>
            <w:tcW w:w="1044" w:type="dxa"/>
            <w:tcMar>
              <w:left w:w="57" w:type="dxa"/>
              <w:right w:w="57" w:type="dxa"/>
            </w:tcMar>
            <w:vAlign w:val="center"/>
          </w:tcPr>
          <w:p w:rsidR="00704CDD" w:rsidRDefault="009043E4">
            <w:pPr>
              <w:jc w:val="center"/>
              <w:rPr>
                <w:sz w:val="22"/>
                <w:szCs w:val="22"/>
              </w:rPr>
            </w:pPr>
            <w:r>
              <w:rPr>
                <w:sz w:val="22"/>
                <w:szCs w:val="22"/>
              </w:rPr>
              <w:t>理学院</w:t>
            </w:r>
          </w:p>
        </w:tc>
        <w:tc>
          <w:tcPr>
            <w:tcW w:w="882" w:type="dxa"/>
            <w:vMerge/>
            <w:tcMar>
              <w:left w:w="57" w:type="dxa"/>
              <w:right w:w="57" w:type="dxa"/>
            </w:tcMar>
            <w:vAlign w:val="center"/>
          </w:tcPr>
          <w:p w:rsidR="00704CDD" w:rsidRDefault="00704CDD">
            <w:pPr>
              <w:jc w:val="center"/>
              <w:rPr>
                <w:spacing w:val="-10"/>
                <w:sz w:val="22"/>
                <w:szCs w:val="22"/>
              </w:rPr>
            </w:pPr>
          </w:p>
        </w:tc>
      </w:tr>
      <w:tr w:rsidR="00704CDD">
        <w:trPr>
          <w:cantSplit/>
          <w:jc w:val="center"/>
        </w:trPr>
        <w:tc>
          <w:tcPr>
            <w:tcW w:w="989" w:type="dxa"/>
            <w:vMerge/>
            <w:tcMar>
              <w:left w:w="57" w:type="dxa"/>
              <w:right w:w="57" w:type="dxa"/>
            </w:tcMar>
            <w:vAlign w:val="center"/>
          </w:tcPr>
          <w:p w:rsidR="00704CDD" w:rsidRDefault="00704CDD">
            <w:pPr>
              <w:jc w:val="center"/>
              <w:rPr>
                <w:sz w:val="22"/>
                <w:szCs w:val="22"/>
              </w:rPr>
            </w:pPr>
          </w:p>
        </w:tc>
        <w:tc>
          <w:tcPr>
            <w:tcW w:w="1134" w:type="dxa"/>
            <w:tcMar>
              <w:left w:w="57" w:type="dxa"/>
              <w:right w:w="57" w:type="dxa"/>
            </w:tcMar>
            <w:vAlign w:val="center"/>
          </w:tcPr>
          <w:p w:rsidR="00704CDD" w:rsidRDefault="009043E4">
            <w:pPr>
              <w:jc w:val="center"/>
              <w:rPr>
                <w:sz w:val="22"/>
                <w:szCs w:val="22"/>
              </w:rPr>
            </w:pPr>
            <w:r>
              <w:rPr>
                <w:sz w:val="22"/>
                <w:szCs w:val="22"/>
              </w:rPr>
              <w:t>01411202</w:t>
            </w:r>
          </w:p>
        </w:tc>
        <w:tc>
          <w:tcPr>
            <w:tcW w:w="1650" w:type="dxa"/>
            <w:tcMar>
              <w:left w:w="57" w:type="dxa"/>
              <w:right w:w="57" w:type="dxa"/>
            </w:tcMar>
            <w:vAlign w:val="center"/>
          </w:tcPr>
          <w:p w:rsidR="00704CDD" w:rsidRDefault="009043E4">
            <w:pPr>
              <w:jc w:val="center"/>
              <w:rPr>
                <w:sz w:val="22"/>
                <w:szCs w:val="22"/>
              </w:rPr>
            </w:pPr>
            <w:r>
              <w:rPr>
                <w:sz w:val="22"/>
                <w:szCs w:val="22"/>
              </w:rPr>
              <w:t>凝聚态物理导论</w:t>
            </w:r>
          </w:p>
        </w:tc>
        <w:tc>
          <w:tcPr>
            <w:tcW w:w="689" w:type="dxa"/>
            <w:tcMar>
              <w:left w:w="57" w:type="dxa"/>
              <w:right w:w="57" w:type="dxa"/>
            </w:tcMar>
            <w:vAlign w:val="center"/>
          </w:tcPr>
          <w:p w:rsidR="00704CDD" w:rsidRDefault="009043E4">
            <w:pPr>
              <w:jc w:val="center"/>
              <w:rPr>
                <w:sz w:val="22"/>
                <w:szCs w:val="22"/>
              </w:rPr>
            </w:pPr>
            <w:r>
              <w:rPr>
                <w:sz w:val="22"/>
                <w:szCs w:val="22"/>
              </w:rPr>
              <w:t>54</w:t>
            </w:r>
          </w:p>
        </w:tc>
        <w:tc>
          <w:tcPr>
            <w:tcW w:w="570" w:type="dxa"/>
          </w:tcPr>
          <w:p w:rsidR="00704CDD" w:rsidRDefault="00704CDD">
            <w:pPr>
              <w:jc w:val="center"/>
              <w:rPr>
                <w:sz w:val="22"/>
                <w:szCs w:val="22"/>
              </w:rPr>
            </w:pPr>
          </w:p>
        </w:tc>
        <w:tc>
          <w:tcPr>
            <w:tcW w:w="633" w:type="dxa"/>
            <w:tcMar>
              <w:left w:w="57" w:type="dxa"/>
              <w:right w:w="57" w:type="dxa"/>
            </w:tcMar>
            <w:vAlign w:val="center"/>
          </w:tcPr>
          <w:p w:rsidR="00704CDD" w:rsidRDefault="009043E4">
            <w:pPr>
              <w:jc w:val="center"/>
              <w:rPr>
                <w:sz w:val="22"/>
                <w:szCs w:val="22"/>
              </w:rPr>
            </w:pPr>
            <w:r>
              <w:rPr>
                <w:sz w:val="22"/>
                <w:szCs w:val="22"/>
              </w:rPr>
              <w:t>3</w:t>
            </w:r>
          </w:p>
        </w:tc>
        <w:tc>
          <w:tcPr>
            <w:tcW w:w="711" w:type="dxa"/>
            <w:tcMar>
              <w:left w:w="57" w:type="dxa"/>
              <w:right w:w="57" w:type="dxa"/>
            </w:tcMar>
            <w:vAlign w:val="center"/>
          </w:tcPr>
          <w:p w:rsidR="00704CDD" w:rsidRDefault="009043E4">
            <w:pPr>
              <w:jc w:val="center"/>
              <w:rPr>
                <w:sz w:val="22"/>
                <w:szCs w:val="22"/>
              </w:rPr>
            </w:pPr>
            <w:r>
              <w:rPr>
                <w:sz w:val="22"/>
                <w:szCs w:val="22"/>
              </w:rPr>
              <w:t>1</w:t>
            </w:r>
          </w:p>
        </w:tc>
        <w:tc>
          <w:tcPr>
            <w:tcW w:w="1044" w:type="dxa"/>
            <w:tcMar>
              <w:left w:w="57" w:type="dxa"/>
              <w:right w:w="57" w:type="dxa"/>
            </w:tcMar>
            <w:vAlign w:val="center"/>
          </w:tcPr>
          <w:p w:rsidR="00704CDD" w:rsidRDefault="009043E4">
            <w:pPr>
              <w:jc w:val="center"/>
              <w:rPr>
                <w:sz w:val="22"/>
                <w:szCs w:val="22"/>
              </w:rPr>
            </w:pPr>
            <w:r>
              <w:rPr>
                <w:sz w:val="22"/>
                <w:szCs w:val="22"/>
              </w:rPr>
              <w:t>理学院</w:t>
            </w:r>
          </w:p>
        </w:tc>
        <w:tc>
          <w:tcPr>
            <w:tcW w:w="882" w:type="dxa"/>
            <w:vMerge/>
            <w:tcMar>
              <w:left w:w="57" w:type="dxa"/>
              <w:right w:w="57" w:type="dxa"/>
            </w:tcMar>
            <w:vAlign w:val="center"/>
          </w:tcPr>
          <w:p w:rsidR="00704CDD" w:rsidRDefault="00704CDD">
            <w:pPr>
              <w:jc w:val="center"/>
              <w:rPr>
                <w:spacing w:val="-10"/>
                <w:sz w:val="22"/>
                <w:szCs w:val="22"/>
              </w:rPr>
            </w:pPr>
          </w:p>
        </w:tc>
      </w:tr>
      <w:tr w:rsidR="00704CDD">
        <w:trPr>
          <w:cantSplit/>
          <w:jc w:val="center"/>
        </w:trPr>
        <w:tc>
          <w:tcPr>
            <w:tcW w:w="989" w:type="dxa"/>
            <w:vMerge/>
            <w:tcMar>
              <w:left w:w="57" w:type="dxa"/>
              <w:right w:w="57" w:type="dxa"/>
            </w:tcMar>
            <w:vAlign w:val="center"/>
          </w:tcPr>
          <w:p w:rsidR="00704CDD" w:rsidRDefault="00704CDD">
            <w:pPr>
              <w:jc w:val="center"/>
              <w:rPr>
                <w:sz w:val="22"/>
                <w:szCs w:val="22"/>
              </w:rPr>
            </w:pPr>
          </w:p>
        </w:tc>
        <w:tc>
          <w:tcPr>
            <w:tcW w:w="1134" w:type="dxa"/>
            <w:tcMar>
              <w:left w:w="57" w:type="dxa"/>
              <w:right w:w="57" w:type="dxa"/>
            </w:tcMar>
            <w:vAlign w:val="center"/>
          </w:tcPr>
          <w:p w:rsidR="00704CDD" w:rsidRDefault="009043E4">
            <w:pPr>
              <w:jc w:val="center"/>
              <w:rPr>
                <w:sz w:val="22"/>
                <w:szCs w:val="22"/>
              </w:rPr>
            </w:pPr>
            <w:r>
              <w:rPr>
                <w:sz w:val="22"/>
                <w:szCs w:val="22"/>
              </w:rPr>
              <w:t>01411203</w:t>
            </w:r>
          </w:p>
        </w:tc>
        <w:tc>
          <w:tcPr>
            <w:tcW w:w="1650" w:type="dxa"/>
            <w:tcMar>
              <w:left w:w="57" w:type="dxa"/>
              <w:right w:w="57" w:type="dxa"/>
            </w:tcMar>
            <w:vAlign w:val="center"/>
          </w:tcPr>
          <w:p w:rsidR="00704CDD" w:rsidRDefault="009043E4">
            <w:pPr>
              <w:jc w:val="center"/>
              <w:rPr>
                <w:sz w:val="22"/>
                <w:szCs w:val="22"/>
              </w:rPr>
            </w:pPr>
            <w:r>
              <w:rPr>
                <w:sz w:val="22"/>
                <w:szCs w:val="22"/>
              </w:rPr>
              <w:t>量子光学</w:t>
            </w:r>
          </w:p>
        </w:tc>
        <w:tc>
          <w:tcPr>
            <w:tcW w:w="689" w:type="dxa"/>
            <w:tcMar>
              <w:left w:w="57" w:type="dxa"/>
              <w:right w:w="57" w:type="dxa"/>
            </w:tcMar>
            <w:vAlign w:val="center"/>
          </w:tcPr>
          <w:p w:rsidR="00704CDD" w:rsidRDefault="009043E4">
            <w:pPr>
              <w:jc w:val="center"/>
              <w:rPr>
                <w:sz w:val="22"/>
                <w:szCs w:val="22"/>
              </w:rPr>
            </w:pPr>
            <w:r>
              <w:rPr>
                <w:sz w:val="22"/>
                <w:szCs w:val="22"/>
              </w:rPr>
              <w:t>54</w:t>
            </w:r>
          </w:p>
        </w:tc>
        <w:tc>
          <w:tcPr>
            <w:tcW w:w="570" w:type="dxa"/>
          </w:tcPr>
          <w:p w:rsidR="00704CDD" w:rsidRDefault="00704CDD">
            <w:pPr>
              <w:jc w:val="center"/>
              <w:rPr>
                <w:sz w:val="22"/>
                <w:szCs w:val="22"/>
              </w:rPr>
            </w:pPr>
          </w:p>
        </w:tc>
        <w:tc>
          <w:tcPr>
            <w:tcW w:w="633" w:type="dxa"/>
            <w:tcMar>
              <w:left w:w="57" w:type="dxa"/>
              <w:right w:w="57" w:type="dxa"/>
            </w:tcMar>
            <w:vAlign w:val="center"/>
          </w:tcPr>
          <w:p w:rsidR="00704CDD" w:rsidRDefault="009043E4">
            <w:pPr>
              <w:jc w:val="center"/>
              <w:rPr>
                <w:sz w:val="22"/>
                <w:szCs w:val="22"/>
              </w:rPr>
            </w:pPr>
            <w:r>
              <w:rPr>
                <w:sz w:val="22"/>
                <w:szCs w:val="22"/>
              </w:rPr>
              <w:t>3</w:t>
            </w:r>
          </w:p>
        </w:tc>
        <w:tc>
          <w:tcPr>
            <w:tcW w:w="711" w:type="dxa"/>
            <w:tcMar>
              <w:left w:w="57" w:type="dxa"/>
              <w:right w:w="57" w:type="dxa"/>
            </w:tcMar>
            <w:vAlign w:val="center"/>
          </w:tcPr>
          <w:p w:rsidR="00704CDD" w:rsidRDefault="009043E4">
            <w:pPr>
              <w:jc w:val="center"/>
              <w:rPr>
                <w:sz w:val="22"/>
                <w:szCs w:val="22"/>
              </w:rPr>
            </w:pPr>
            <w:r>
              <w:rPr>
                <w:sz w:val="22"/>
                <w:szCs w:val="22"/>
              </w:rPr>
              <w:t>2</w:t>
            </w:r>
          </w:p>
        </w:tc>
        <w:tc>
          <w:tcPr>
            <w:tcW w:w="1044" w:type="dxa"/>
            <w:tcMar>
              <w:left w:w="57" w:type="dxa"/>
              <w:right w:w="57" w:type="dxa"/>
            </w:tcMar>
            <w:vAlign w:val="center"/>
          </w:tcPr>
          <w:p w:rsidR="00704CDD" w:rsidRDefault="009043E4">
            <w:pPr>
              <w:jc w:val="center"/>
              <w:rPr>
                <w:sz w:val="22"/>
                <w:szCs w:val="22"/>
              </w:rPr>
            </w:pPr>
            <w:r>
              <w:rPr>
                <w:sz w:val="22"/>
                <w:szCs w:val="22"/>
              </w:rPr>
              <w:t>理学院</w:t>
            </w:r>
          </w:p>
        </w:tc>
        <w:tc>
          <w:tcPr>
            <w:tcW w:w="882" w:type="dxa"/>
            <w:vMerge/>
            <w:tcMar>
              <w:left w:w="57" w:type="dxa"/>
              <w:right w:w="57" w:type="dxa"/>
            </w:tcMar>
            <w:vAlign w:val="center"/>
          </w:tcPr>
          <w:p w:rsidR="00704CDD" w:rsidRDefault="00704CDD">
            <w:pPr>
              <w:jc w:val="center"/>
              <w:rPr>
                <w:spacing w:val="-10"/>
                <w:sz w:val="22"/>
                <w:szCs w:val="22"/>
              </w:rPr>
            </w:pPr>
          </w:p>
        </w:tc>
      </w:tr>
      <w:tr w:rsidR="00704CDD">
        <w:trPr>
          <w:cantSplit/>
          <w:jc w:val="center"/>
        </w:trPr>
        <w:tc>
          <w:tcPr>
            <w:tcW w:w="989" w:type="dxa"/>
            <w:vMerge/>
            <w:tcMar>
              <w:left w:w="57" w:type="dxa"/>
              <w:right w:w="57" w:type="dxa"/>
            </w:tcMar>
            <w:vAlign w:val="center"/>
          </w:tcPr>
          <w:p w:rsidR="00704CDD" w:rsidRDefault="00704CDD">
            <w:pPr>
              <w:jc w:val="center"/>
              <w:rPr>
                <w:sz w:val="22"/>
                <w:szCs w:val="22"/>
              </w:rPr>
            </w:pPr>
          </w:p>
        </w:tc>
        <w:tc>
          <w:tcPr>
            <w:tcW w:w="1134" w:type="dxa"/>
            <w:tcMar>
              <w:left w:w="57" w:type="dxa"/>
              <w:right w:w="57" w:type="dxa"/>
            </w:tcMar>
            <w:vAlign w:val="center"/>
          </w:tcPr>
          <w:p w:rsidR="00704CDD" w:rsidRDefault="009043E4">
            <w:pPr>
              <w:jc w:val="center"/>
              <w:rPr>
                <w:sz w:val="22"/>
                <w:szCs w:val="22"/>
              </w:rPr>
            </w:pPr>
            <w:r>
              <w:rPr>
                <w:sz w:val="22"/>
                <w:szCs w:val="22"/>
              </w:rPr>
              <w:t>01411204</w:t>
            </w:r>
          </w:p>
        </w:tc>
        <w:tc>
          <w:tcPr>
            <w:tcW w:w="1650" w:type="dxa"/>
            <w:tcMar>
              <w:left w:w="57" w:type="dxa"/>
              <w:right w:w="57" w:type="dxa"/>
            </w:tcMar>
            <w:vAlign w:val="center"/>
          </w:tcPr>
          <w:p w:rsidR="00704CDD" w:rsidRDefault="009043E4">
            <w:pPr>
              <w:jc w:val="center"/>
              <w:rPr>
                <w:sz w:val="22"/>
                <w:szCs w:val="22"/>
              </w:rPr>
            </w:pPr>
            <w:r>
              <w:rPr>
                <w:sz w:val="22"/>
                <w:szCs w:val="22"/>
              </w:rPr>
              <w:t>量子场论</w:t>
            </w:r>
            <w:r>
              <w:rPr>
                <w:sz w:val="22"/>
                <w:szCs w:val="22"/>
              </w:rPr>
              <w:t>II</w:t>
            </w:r>
          </w:p>
        </w:tc>
        <w:tc>
          <w:tcPr>
            <w:tcW w:w="689" w:type="dxa"/>
            <w:tcMar>
              <w:left w:w="57" w:type="dxa"/>
              <w:right w:w="57" w:type="dxa"/>
            </w:tcMar>
            <w:vAlign w:val="center"/>
          </w:tcPr>
          <w:p w:rsidR="00704CDD" w:rsidRDefault="009043E4">
            <w:pPr>
              <w:jc w:val="center"/>
              <w:rPr>
                <w:sz w:val="22"/>
                <w:szCs w:val="22"/>
              </w:rPr>
            </w:pPr>
            <w:r>
              <w:rPr>
                <w:sz w:val="22"/>
                <w:szCs w:val="22"/>
              </w:rPr>
              <w:t>54</w:t>
            </w:r>
          </w:p>
        </w:tc>
        <w:tc>
          <w:tcPr>
            <w:tcW w:w="570" w:type="dxa"/>
          </w:tcPr>
          <w:p w:rsidR="00704CDD" w:rsidRDefault="00704CDD">
            <w:pPr>
              <w:jc w:val="center"/>
              <w:rPr>
                <w:sz w:val="22"/>
                <w:szCs w:val="22"/>
              </w:rPr>
            </w:pPr>
          </w:p>
        </w:tc>
        <w:tc>
          <w:tcPr>
            <w:tcW w:w="633" w:type="dxa"/>
            <w:tcMar>
              <w:left w:w="57" w:type="dxa"/>
              <w:right w:w="57" w:type="dxa"/>
            </w:tcMar>
            <w:vAlign w:val="center"/>
          </w:tcPr>
          <w:p w:rsidR="00704CDD" w:rsidRDefault="009043E4">
            <w:pPr>
              <w:jc w:val="center"/>
              <w:rPr>
                <w:sz w:val="22"/>
                <w:szCs w:val="22"/>
              </w:rPr>
            </w:pPr>
            <w:r>
              <w:rPr>
                <w:sz w:val="22"/>
                <w:szCs w:val="22"/>
              </w:rPr>
              <w:t>3</w:t>
            </w:r>
          </w:p>
        </w:tc>
        <w:tc>
          <w:tcPr>
            <w:tcW w:w="711" w:type="dxa"/>
            <w:tcMar>
              <w:left w:w="57" w:type="dxa"/>
              <w:right w:w="57" w:type="dxa"/>
            </w:tcMar>
            <w:vAlign w:val="center"/>
          </w:tcPr>
          <w:p w:rsidR="00704CDD" w:rsidRDefault="009043E4">
            <w:pPr>
              <w:jc w:val="center"/>
              <w:rPr>
                <w:sz w:val="22"/>
                <w:szCs w:val="22"/>
              </w:rPr>
            </w:pPr>
            <w:r>
              <w:rPr>
                <w:sz w:val="22"/>
                <w:szCs w:val="22"/>
              </w:rPr>
              <w:t>1</w:t>
            </w:r>
          </w:p>
        </w:tc>
        <w:tc>
          <w:tcPr>
            <w:tcW w:w="1044" w:type="dxa"/>
            <w:tcMar>
              <w:left w:w="57" w:type="dxa"/>
              <w:right w:w="57" w:type="dxa"/>
            </w:tcMar>
            <w:vAlign w:val="center"/>
          </w:tcPr>
          <w:p w:rsidR="00704CDD" w:rsidRDefault="009043E4">
            <w:pPr>
              <w:jc w:val="center"/>
              <w:rPr>
                <w:sz w:val="22"/>
                <w:szCs w:val="22"/>
              </w:rPr>
            </w:pPr>
            <w:r>
              <w:rPr>
                <w:sz w:val="22"/>
                <w:szCs w:val="22"/>
              </w:rPr>
              <w:t>理学院</w:t>
            </w:r>
          </w:p>
        </w:tc>
        <w:tc>
          <w:tcPr>
            <w:tcW w:w="882" w:type="dxa"/>
            <w:vMerge/>
            <w:tcMar>
              <w:left w:w="57" w:type="dxa"/>
              <w:right w:w="57" w:type="dxa"/>
            </w:tcMar>
            <w:vAlign w:val="center"/>
          </w:tcPr>
          <w:p w:rsidR="00704CDD" w:rsidRDefault="00704CDD">
            <w:pPr>
              <w:jc w:val="center"/>
              <w:rPr>
                <w:spacing w:val="-10"/>
                <w:sz w:val="22"/>
                <w:szCs w:val="22"/>
              </w:rPr>
            </w:pPr>
          </w:p>
        </w:tc>
      </w:tr>
      <w:tr w:rsidR="00704CDD">
        <w:trPr>
          <w:cantSplit/>
          <w:trHeight w:val="173"/>
          <w:jc w:val="center"/>
        </w:trPr>
        <w:tc>
          <w:tcPr>
            <w:tcW w:w="989" w:type="dxa"/>
            <w:vMerge/>
            <w:tcMar>
              <w:left w:w="57" w:type="dxa"/>
              <w:right w:w="57" w:type="dxa"/>
            </w:tcMar>
            <w:vAlign w:val="center"/>
          </w:tcPr>
          <w:p w:rsidR="00704CDD" w:rsidRDefault="00704CDD">
            <w:pPr>
              <w:jc w:val="center"/>
              <w:rPr>
                <w:sz w:val="22"/>
                <w:szCs w:val="22"/>
              </w:rPr>
            </w:pPr>
          </w:p>
        </w:tc>
        <w:tc>
          <w:tcPr>
            <w:tcW w:w="1134" w:type="dxa"/>
            <w:tcMar>
              <w:left w:w="57" w:type="dxa"/>
              <w:right w:w="57" w:type="dxa"/>
            </w:tcMar>
            <w:vAlign w:val="center"/>
          </w:tcPr>
          <w:p w:rsidR="00704CDD" w:rsidRDefault="009043E4">
            <w:pPr>
              <w:jc w:val="center"/>
              <w:rPr>
                <w:sz w:val="22"/>
                <w:szCs w:val="22"/>
              </w:rPr>
            </w:pPr>
            <w:r>
              <w:rPr>
                <w:sz w:val="22"/>
                <w:szCs w:val="22"/>
              </w:rPr>
              <w:t>01411205</w:t>
            </w:r>
          </w:p>
        </w:tc>
        <w:tc>
          <w:tcPr>
            <w:tcW w:w="1650" w:type="dxa"/>
            <w:tcMar>
              <w:left w:w="57" w:type="dxa"/>
              <w:right w:w="57" w:type="dxa"/>
            </w:tcMar>
            <w:vAlign w:val="center"/>
          </w:tcPr>
          <w:p w:rsidR="00704CDD" w:rsidRDefault="009043E4">
            <w:pPr>
              <w:jc w:val="center"/>
              <w:rPr>
                <w:sz w:val="22"/>
                <w:szCs w:val="22"/>
              </w:rPr>
            </w:pPr>
            <w:r>
              <w:rPr>
                <w:sz w:val="22"/>
                <w:szCs w:val="22"/>
              </w:rPr>
              <w:t>量子信息物理</w:t>
            </w:r>
          </w:p>
        </w:tc>
        <w:tc>
          <w:tcPr>
            <w:tcW w:w="689" w:type="dxa"/>
            <w:tcMar>
              <w:left w:w="57" w:type="dxa"/>
              <w:right w:w="57" w:type="dxa"/>
            </w:tcMar>
            <w:vAlign w:val="center"/>
          </w:tcPr>
          <w:p w:rsidR="00704CDD" w:rsidRDefault="009043E4">
            <w:pPr>
              <w:jc w:val="center"/>
              <w:rPr>
                <w:sz w:val="22"/>
                <w:szCs w:val="22"/>
              </w:rPr>
            </w:pPr>
            <w:r>
              <w:rPr>
                <w:sz w:val="22"/>
                <w:szCs w:val="22"/>
              </w:rPr>
              <w:t>36</w:t>
            </w:r>
          </w:p>
        </w:tc>
        <w:tc>
          <w:tcPr>
            <w:tcW w:w="570" w:type="dxa"/>
          </w:tcPr>
          <w:p w:rsidR="00704CDD" w:rsidRDefault="00704CDD">
            <w:pPr>
              <w:jc w:val="center"/>
              <w:rPr>
                <w:sz w:val="22"/>
                <w:szCs w:val="22"/>
              </w:rPr>
            </w:pPr>
          </w:p>
        </w:tc>
        <w:tc>
          <w:tcPr>
            <w:tcW w:w="633" w:type="dxa"/>
            <w:tcMar>
              <w:left w:w="57" w:type="dxa"/>
              <w:right w:w="57" w:type="dxa"/>
            </w:tcMar>
            <w:vAlign w:val="center"/>
          </w:tcPr>
          <w:p w:rsidR="00704CDD" w:rsidRDefault="009043E4">
            <w:pPr>
              <w:jc w:val="center"/>
              <w:rPr>
                <w:sz w:val="22"/>
                <w:szCs w:val="22"/>
              </w:rPr>
            </w:pPr>
            <w:r>
              <w:rPr>
                <w:sz w:val="22"/>
                <w:szCs w:val="22"/>
              </w:rPr>
              <w:t>2</w:t>
            </w:r>
          </w:p>
        </w:tc>
        <w:tc>
          <w:tcPr>
            <w:tcW w:w="711" w:type="dxa"/>
            <w:tcMar>
              <w:left w:w="57" w:type="dxa"/>
              <w:right w:w="57" w:type="dxa"/>
            </w:tcMar>
            <w:vAlign w:val="center"/>
          </w:tcPr>
          <w:p w:rsidR="00704CDD" w:rsidRDefault="009043E4">
            <w:pPr>
              <w:jc w:val="center"/>
              <w:rPr>
                <w:sz w:val="22"/>
                <w:szCs w:val="22"/>
              </w:rPr>
            </w:pPr>
            <w:r>
              <w:rPr>
                <w:sz w:val="22"/>
                <w:szCs w:val="22"/>
              </w:rPr>
              <w:t>2</w:t>
            </w:r>
          </w:p>
        </w:tc>
        <w:tc>
          <w:tcPr>
            <w:tcW w:w="1044" w:type="dxa"/>
            <w:tcMar>
              <w:left w:w="57" w:type="dxa"/>
              <w:right w:w="57" w:type="dxa"/>
            </w:tcMar>
            <w:vAlign w:val="center"/>
          </w:tcPr>
          <w:p w:rsidR="00704CDD" w:rsidRDefault="009043E4">
            <w:pPr>
              <w:jc w:val="center"/>
              <w:rPr>
                <w:sz w:val="22"/>
                <w:szCs w:val="22"/>
              </w:rPr>
            </w:pPr>
            <w:r>
              <w:rPr>
                <w:sz w:val="22"/>
                <w:szCs w:val="22"/>
              </w:rPr>
              <w:t>理学院</w:t>
            </w:r>
          </w:p>
        </w:tc>
        <w:tc>
          <w:tcPr>
            <w:tcW w:w="882" w:type="dxa"/>
            <w:vMerge/>
            <w:tcMar>
              <w:left w:w="57" w:type="dxa"/>
              <w:right w:w="57" w:type="dxa"/>
            </w:tcMar>
            <w:vAlign w:val="center"/>
          </w:tcPr>
          <w:p w:rsidR="00704CDD" w:rsidRDefault="00704CDD">
            <w:pPr>
              <w:jc w:val="center"/>
              <w:rPr>
                <w:spacing w:val="-10"/>
                <w:sz w:val="22"/>
                <w:szCs w:val="22"/>
              </w:rPr>
            </w:pPr>
          </w:p>
        </w:tc>
      </w:tr>
      <w:tr w:rsidR="00704CDD">
        <w:trPr>
          <w:cantSplit/>
          <w:jc w:val="center"/>
        </w:trPr>
        <w:tc>
          <w:tcPr>
            <w:tcW w:w="989" w:type="dxa"/>
            <w:vMerge w:val="restart"/>
            <w:tcMar>
              <w:left w:w="57" w:type="dxa"/>
              <w:right w:w="57" w:type="dxa"/>
            </w:tcMar>
            <w:vAlign w:val="center"/>
          </w:tcPr>
          <w:p w:rsidR="00704CDD" w:rsidRDefault="009043E4">
            <w:pPr>
              <w:jc w:val="center"/>
              <w:rPr>
                <w:sz w:val="22"/>
                <w:szCs w:val="22"/>
              </w:rPr>
            </w:pPr>
            <w:r>
              <w:rPr>
                <w:sz w:val="22"/>
                <w:szCs w:val="22"/>
              </w:rPr>
              <w:t>选修课</w:t>
            </w:r>
          </w:p>
          <w:p w:rsidR="00704CDD" w:rsidRDefault="009043E4">
            <w:pPr>
              <w:jc w:val="center"/>
              <w:rPr>
                <w:sz w:val="22"/>
                <w:szCs w:val="22"/>
              </w:rPr>
            </w:pPr>
            <w:r>
              <w:rPr>
                <w:sz w:val="22"/>
                <w:szCs w:val="22"/>
              </w:rPr>
              <w:t>（</w:t>
            </w:r>
            <w:r>
              <w:rPr>
                <w:sz w:val="22"/>
                <w:szCs w:val="22"/>
              </w:rPr>
              <w:t>4</w:t>
            </w:r>
            <w:r>
              <w:rPr>
                <w:sz w:val="22"/>
                <w:szCs w:val="22"/>
              </w:rPr>
              <w:t>学分）</w:t>
            </w:r>
          </w:p>
        </w:tc>
        <w:tc>
          <w:tcPr>
            <w:tcW w:w="1134" w:type="dxa"/>
            <w:tcMar>
              <w:left w:w="57" w:type="dxa"/>
              <w:right w:w="57" w:type="dxa"/>
            </w:tcMar>
            <w:vAlign w:val="center"/>
          </w:tcPr>
          <w:p w:rsidR="00704CDD" w:rsidRDefault="009043E4">
            <w:pPr>
              <w:widowControl/>
              <w:jc w:val="center"/>
              <w:rPr>
                <w:kern w:val="0"/>
                <w:sz w:val="22"/>
                <w:szCs w:val="22"/>
              </w:rPr>
            </w:pPr>
            <w:r>
              <w:rPr>
                <w:sz w:val="22"/>
                <w:szCs w:val="22"/>
              </w:rPr>
              <w:t>01813001-004</w:t>
            </w:r>
          </w:p>
        </w:tc>
        <w:tc>
          <w:tcPr>
            <w:tcW w:w="1650" w:type="dxa"/>
            <w:tcMar>
              <w:left w:w="57" w:type="dxa"/>
              <w:right w:w="57" w:type="dxa"/>
            </w:tcMar>
            <w:vAlign w:val="center"/>
          </w:tcPr>
          <w:p w:rsidR="00704CDD" w:rsidRDefault="009043E4">
            <w:pPr>
              <w:widowControl/>
              <w:jc w:val="center"/>
              <w:rPr>
                <w:kern w:val="0"/>
                <w:sz w:val="22"/>
                <w:szCs w:val="22"/>
              </w:rPr>
            </w:pPr>
            <w:r>
              <w:rPr>
                <w:bCs/>
                <w:sz w:val="22"/>
                <w:szCs w:val="22"/>
              </w:rPr>
              <w:t>第二外国语</w:t>
            </w:r>
          </w:p>
        </w:tc>
        <w:tc>
          <w:tcPr>
            <w:tcW w:w="689" w:type="dxa"/>
            <w:tcMar>
              <w:left w:w="57" w:type="dxa"/>
              <w:right w:w="57" w:type="dxa"/>
            </w:tcMar>
            <w:vAlign w:val="center"/>
          </w:tcPr>
          <w:p w:rsidR="00704CDD" w:rsidRDefault="009043E4">
            <w:pPr>
              <w:widowControl/>
              <w:jc w:val="center"/>
              <w:rPr>
                <w:kern w:val="0"/>
                <w:sz w:val="22"/>
                <w:szCs w:val="22"/>
              </w:rPr>
            </w:pPr>
            <w:r>
              <w:rPr>
                <w:bCs/>
                <w:kern w:val="0"/>
                <w:sz w:val="22"/>
                <w:szCs w:val="22"/>
              </w:rPr>
              <w:t>72</w:t>
            </w:r>
          </w:p>
        </w:tc>
        <w:tc>
          <w:tcPr>
            <w:tcW w:w="570" w:type="dxa"/>
          </w:tcPr>
          <w:p w:rsidR="00704CDD" w:rsidRDefault="00704CDD">
            <w:pPr>
              <w:jc w:val="center"/>
              <w:rPr>
                <w:sz w:val="22"/>
                <w:szCs w:val="22"/>
              </w:rPr>
            </w:pPr>
          </w:p>
        </w:tc>
        <w:tc>
          <w:tcPr>
            <w:tcW w:w="633" w:type="dxa"/>
            <w:tcMar>
              <w:left w:w="57" w:type="dxa"/>
              <w:right w:w="57" w:type="dxa"/>
            </w:tcMar>
            <w:vAlign w:val="center"/>
          </w:tcPr>
          <w:p w:rsidR="00704CDD" w:rsidRDefault="009043E4">
            <w:pPr>
              <w:jc w:val="center"/>
              <w:rPr>
                <w:sz w:val="22"/>
                <w:szCs w:val="22"/>
              </w:rPr>
            </w:pPr>
            <w:r>
              <w:rPr>
                <w:sz w:val="22"/>
                <w:szCs w:val="22"/>
              </w:rPr>
              <w:t>4</w:t>
            </w:r>
          </w:p>
        </w:tc>
        <w:tc>
          <w:tcPr>
            <w:tcW w:w="711" w:type="dxa"/>
            <w:tcMar>
              <w:left w:w="57" w:type="dxa"/>
              <w:right w:w="57" w:type="dxa"/>
            </w:tcMar>
            <w:vAlign w:val="center"/>
          </w:tcPr>
          <w:p w:rsidR="00704CDD" w:rsidRDefault="009043E4">
            <w:pPr>
              <w:jc w:val="center"/>
              <w:rPr>
                <w:sz w:val="22"/>
                <w:szCs w:val="22"/>
              </w:rPr>
            </w:pPr>
            <w:r>
              <w:rPr>
                <w:sz w:val="22"/>
                <w:szCs w:val="22"/>
              </w:rPr>
              <w:t>2</w:t>
            </w:r>
          </w:p>
        </w:tc>
        <w:tc>
          <w:tcPr>
            <w:tcW w:w="1044" w:type="dxa"/>
            <w:tcMar>
              <w:left w:w="57" w:type="dxa"/>
              <w:right w:w="57" w:type="dxa"/>
            </w:tcMar>
            <w:vAlign w:val="center"/>
          </w:tcPr>
          <w:p w:rsidR="00704CDD" w:rsidRDefault="009043E4">
            <w:pPr>
              <w:jc w:val="center"/>
              <w:rPr>
                <w:sz w:val="22"/>
                <w:szCs w:val="22"/>
              </w:rPr>
            </w:pPr>
            <w:r>
              <w:rPr>
                <w:sz w:val="22"/>
                <w:szCs w:val="22"/>
              </w:rPr>
              <w:t>外国语学院</w:t>
            </w:r>
          </w:p>
        </w:tc>
        <w:tc>
          <w:tcPr>
            <w:tcW w:w="882" w:type="dxa"/>
            <w:tcMar>
              <w:left w:w="57" w:type="dxa"/>
              <w:right w:w="57" w:type="dxa"/>
            </w:tcMar>
            <w:vAlign w:val="center"/>
          </w:tcPr>
          <w:p w:rsidR="00704CDD" w:rsidRDefault="009043E4">
            <w:pPr>
              <w:jc w:val="center"/>
              <w:rPr>
                <w:sz w:val="22"/>
                <w:szCs w:val="22"/>
              </w:rPr>
            </w:pPr>
            <w:r>
              <w:rPr>
                <w:sz w:val="22"/>
                <w:szCs w:val="22"/>
              </w:rPr>
              <w:t>硕士阶段未修必选</w:t>
            </w:r>
          </w:p>
        </w:tc>
      </w:tr>
      <w:tr w:rsidR="00704CDD">
        <w:trPr>
          <w:cantSplit/>
          <w:jc w:val="center"/>
        </w:trPr>
        <w:tc>
          <w:tcPr>
            <w:tcW w:w="989" w:type="dxa"/>
            <w:vMerge/>
            <w:tcMar>
              <w:left w:w="57" w:type="dxa"/>
              <w:right w:w="57" w:type="dxa"/>
            </w:tcMar>
            <w:vAlign w:val="center"/>
          </w:tcPr>
          <w:p w:rsidR="00704CDD" w:rsidRDefault="00704CDD">
            <w:pPr>
              <w:jc w:val="center"/>
              <w:rPr>
                <w:sz w:val="22"/>
                <w:szCs w:val="22"/>
              </w:rPr>
            </w:pPr>
          </w:p>
        </w:tc>
        <w:tc>
          <w:tcPr>
            <w:tcW w:w="1134" w:type="dxa"/>
            <w:tcMar>
              <w:left w:w="57" w:type="dxa"/>
              <w:right w:w="57" w:type="dxa"/>
            </w:tcMar>
            <w:vAlign w:val="center"/>
          </w:tcPr>
          <w:p w:rsidR="00704CDD" w:rsidRDefault="009043E4">
            <w:pPr>
              <w:jc w:val="center"/>
              <w:rPr>
                <w:sz w:val="22"/>
                <w:szCs w:val="22"/>
              </w:rPr>
            </w:pPr>
            <w:r>
              <w:rPr>
                <w:sz w:val="22"/>
                <w:szCs w:val="22"/>
              </w:rPr>
              <w:t>02112101</w:t>
            </w:r>
          </w:p>
        </w:tc>
        <w:tc>
          <w:tcPr>
            <w:tcW w:w="1650" w:type="dxa"/>
            <w:tcMar>
              <w:left w:w="57" w:type="dxa"/>
              <w:right w:w="57" w:type="dxa"/>
            </w:tcMar>
            <w:vAlign w:val="center"/>
          </w:tcPr>
          <w:p w:rsidR="00704CDD" w:rsidRDefault="009043E4">
            <w:pPr>
              <w:jc w:val="center"/>
              <w:rPr>
                <w:sz w:val="22"/>
                <w:szCs w:val="22"/>
              </w:rPr>
            </w:pPr>
            <w:r>
              <w:rPr>
                <w:sz w:val="22"/>
                <w:szCs w:val="22"/>
              </w:rPr>
              <w:t>马克思主义经典著作选读</w:t>
            </w:r>
          </w:p>
        </w:tc>
        <w:tc>
          <w:tcPr>
            <w:tcW w:w="689" w:type="dxa"/>
            <w:tcMar>
              <w:left w:w="57" w:type="dxa"/>
              <w:right w:w="57" w:type="dxa"/>
            </w:tcMar>
            <w:vAlign w:val="center"/>
          </w:tcPr>
          <w:p w:rsidR="00704CDD" w:rsidRDefault="009043E4">
            <w:pPr>
              <w:jc w:val="center"/>
              <w:rPr>
                <w:sz w:val="22"/>
                <w:szCs w:val="22"/>
              </w:rPr>
            </w:pPr>
            <w:r>
              <w:rPr>
                <w:sz w:val="22"/>
                <w:szCs w:val="22"/>
              </w:rPr>
              <w:t>18</w:t>
            </w:r>
          </w:p>
        </w:tc>
        <w:tc>
          <w:tcPr>
            <w:tcW w:w="570" w:type="dxa"/>
          </w:tcPr>
          <w:p w:rsidR="00704CDD" w:rsidRDefault="00704CDD">
            <w:pPr>
              <w:jc w:val="center"/>
              <w:rPr>
                <w:sz w:val="22"/>
                <w:szCs w:val="22"/>
              </w:rPr>
            </w:pPr>
          </w:p>
        </w:tc>
        <w:tc>
          <w:tcPr>
            <w:tcW w:w="633" w:type="dxa"/>
            <w:tcMar>
              <w:left w:w="57" w:type="dxa"/>
              <w:right w:w="57" w:type="dxa"/>
            </w:tcMar>
            <w:vAlign w:val="center"/>
          </w:tcPr>
          <w:p w:rsidR="00704CDD" w:rsidRDefault="009043E4">
            <w:pPr>
              <w:jc w:val="center"/>
              <w:rPr>
                <w:sz w:val="22"/>
                <w:szCs w:val="22"/>
              </w:rPr>
            </w:pPr>
            <w:r>
              <w:rPr>
                <w:sz w:val="22"/>
                <w:szCs w:val="22"/>
              </w:rPr>
              <w:t>1</w:t>
            </w:r>
          </w:p>
        </w:tc>
        <w:tc>
          <w:tcPr>
            <w:tcW w:w="711" w:type="dxa"/>
            <w:tcMar>
              <w:left w:w="57" w:type="dxa"/>
              <w:right w:w="57" w:type="dxa"/>
            </w:tcMar>
            <w:vAlign w:val="center"/>
          </w:tcPr>
          <w:p w:rsidR="00704CDD" w:rsidRDefault="009043E4">
            <w:pPr>
              <w:jc w:val="center"/>
              <w:rPr>
                <w:sz w:val="22"/>
                <w:szCs w:val="22"/>
              </w:rPr>
            </w:pPr>
            <w:r>
              <w:rPr>
                <w:sz w:val="22"/>
                <w:szCs w:val="22"/>
              </w:rPr>
              <w:t>2</w:t>
            </w:r>
          </w:p>
        </w:tc>
        <w:tc>
          <w:tcPr>
            <w:tcW w:w="1044" w:type="dxa"/>
            <w:tcMar>
              <w:left w:w="57" w:type="dxa"/>
              <w:right w:w="57" w:type="dxa"/>
            </w:tcMar>
            <w:vAlign w:val="center"/>
          </w:tcPr>
          <w:p w:rsidR="00704CDD" w:rsidRDefault="009043E4">
            <w:pPr>
              <w:jc w:val="center"/>
              <w:rPr>
                <w:sz w:val="22"/>
                <w:szCs w:val="22"/>
              </w:rPr>
            </w:pPr>
            <w:r>
              <w:rPr>
                <w:sz w:val="22"/>
                <w:szCs w:val="22"/>
              </w:rPr>
              <w:t>马克思主义学院</w:t>
            </w:r>
          </w:p>
        </w:tc>
        <w:tc>
          <w:tcPr>
            <w:tcW w:w="882" w:type="dxa"/>
            <w:vMerge w:val="restart"/>
            <w:tcMar>
              <w:left w:w="57" w:type="dxa"/>
              <w:right w:w="57" w:type="dxa"/>
            </w:tcMar>
            <w:vAlign w:val="center"/>
          </w:tcPr>
          <w:p w:rsidR="00704CDD" w:rsidRDefault="009043E4">
            <w:pPr>
              <w:jc w:val="center"/>
              <w:rPr>
                <w:sz w:val="22"/>
                <w:szCs w:val="22"/>
              </w:rPr>
            </w:pPr>
            <w:r>
              <w:rPr>
                <w:sz w:val="22"/>
                <w:szCs w:val="22"/>
              </w:rPr>
              <w:t>任选</w:t>
            </w:r>
            <w:r>
              <w:rPr>
                <w:sz w:val="22"/>
                <w:szCs w:val="22"/>
              </w:rPr>
              <w:t>2</w:t>
            </w:r>
            <w:r>
              <w:rPr>
                <w:sz w:val="22"/>
                <w:szCs w:val="22"/>
              </w:rPr>
              <w:t>门</w:t>
            </w:r>
          </w:p>
        </w:tc>
      </w:tr>
      <w:tr w:rsidR="00704CDD">
        <w:trPr>
          <w:cantSplit/>
          <w:jc w:val="center"/>
        </w:trPr>
        <w:tc>
          <w:tcPr>
            <w:tcW w:w="989" w:type="dxa"/>
            <w:vMerge/>
            <w:tcMar>
              <w:left w:w="57" w:type="dxa"/>
              <w:right w:w="57" w:type="dxa"/>
            </w:tcMar>
            <w:textDirection w:val="tbRlV"/>
            <w:vAlign w:val="center"/>
          </w:tcPr>
          <w:p w:rsidR="00704CDD" w:rsidRDefault="00704CDD">
            <w:pPr>
              <w:ind w:left="113" w:right="113"/>
              <w:jc w:val="center"/>
              <w:rPr>
                <w:sz w:val="22"/>
                <w:szCs w:val="22"/>
              </w:rPr>
            </w:pPr>
          </w:p>
        </w:tc>
        <w:tc>
          <w:tcPr>
            <w:tcW w:w="1134" w:type="dxa"/>
            <w:tcMar>
              <w:left w:w="57" w:type="dxa"/>
              <w:right w:w="57" w:type="dxa"/>
            </w:tcMar>
            <w:vAlign w:val="center"/>
          </w:tcPr>
          <w:p w:rsidR="00704CDD" w:rsidRDefault="009043E4">
            <w:pPr>
              <w:jc w:val="center"/>
              <w:rPr>
                <w:sz w:val="22"/>
                <w:szCs w:val="22"/>
              </w:rPr>
            </w:pPr>
            <w:r>
              <w:rPr>
                <w:sz w:val="22"/>
                <w:szCs w:val="22"/>
              </w:rPr>
              <w:t>01482210</w:t>
            </w:r>
          </w:p>
        </w:tc>
        <w:tc>
          <w:tcPr>
            <w:tcW w:w="1650" w:type="dxa"/>
            <w:tcMar>
              <w:left w:w="57" w:type="dxa"/>
              <w:right w:w="57" w:type="dxa"/>
            </w:tcMar>
            <w:vAlign w:val="center"/>
          </w:tcPr>
          <w:p w:rsidR="00704CDD" w:rsidRDefault="009043E4">
            <w:pPr>
              <w:jc w:val="center"/>
              <w:rPr>
                <w:sz w:val="22"/>
                <w:szCs w:val="22"/>
              </w:rPr>
            </w:pPr>
            <w:r>
              <w:rPr>
                <w:sz w:val="22"/>
                <w:szCs w:val="22"/>
              </w:rPr>
              <w:t>粒子物理</w:t>
            </w:r>
          </w:p>
        </w:tc>
        <w:tc>
          <w:tcPr>
            <w:tcW w:w="689" w:type="dxa"/>
            <w:tcMar>
              <w:left w:w="57" w:type="dxa"/>
              <w:right w:w="57" w:type="dxa"/>
            </w:tcMar>
            <w:vAlign w:val="center"/>
          </w:tcPr>
          <w:p w:rsidR="00704CDD" w:rsidRDefault="009043E4">
            <w:pPr>
              <w:jc w:val="center"/>
              <w:rPr>
                <w:sz w:val="22"/>
                <w:szCs w:val="22"/>
              </w:rPr>
            </w:pPr>
            <w:r>
              <w:rPr>
                <w:sz w:val="22"/>
                <w:szCs w:val="22"/>
              </w:rPr>
              <w:t>54</w:t>
            </w:r>
          </w:p>
        </w:tc>
        <w:tc>
          <w:tcPr>
            <w:tcW w:w="570" w:type="dxa"/>
          </w:tcPr>
          <w:p w:rsidR="00704CDD" w:rsidRDefault="00704CDD">
            <w:pPr>
              <w:jc w:val="center"/>
              <w:rPr>
                <w:sz w:val="22"/>
                <w:szCs w:val="22"/>
              </w:rPr>
            </w:pPr>
          </w:p>
        </w:tc>
        <w:tc>
          <w:tcPr>
            <w:tcW w:w="633" w:type="dxa"/>
            <w:tcMar>
              <w:left w:w="57" w:type="dxa"/>
              <w:right w:w="57" w:type="dxa"/>
            </w:tcMar>
            <w:vAlign w:val="center"/>
          </w:tcPr>
          <w:p w:rsidR="00704CDD" w:rsidRDefault="009043E4">
            <w:pPr>
              <w:jc w:val="center"/>
              <w:rPr>
                <w:sz w:val="22"/>
                <w:szCs w:val="22"/>
              </w:rPr>
            </w:pPr>
            <w:r>
              <w:rPr>
                <w:sz w:val="22"/>
                <w:szCs w:val="22"/>
              </w:rPr>
              <w:t>3</w:t>
            </w:r>
          </w:p>
        </w:tc>
        <w:tc>
          <w:tcPr>
            <w:tcW w:w="711" w:type="dxa"/>
            <w:tcMar>
              <w:left w:w="57" w:type="dxa"/>
              <w:right w:w="57" w:type="dxa"/>
            </w:tcMar>
            <w:vAlign w:val="center"/>
          </w:tcPr>
          <w:p w:rsidR="00704CDD" w:rsidRDefault="009043E4">
            <w:pPr>
              <w:jc w:val="center"/>
              <w:rPr>
                <w:sz w:val="22"/>
                <w:szCs w:val="22"/>
              </w:rPr>
            </w:pPr>
            <w:r>
              <w:rPr>
                <w:sz w:val="22"/>
                <w:szCs w:val="22"/>
              </w:rPr>
              <w:t>2</w:t>
            </w:r>
          </w:p>
        </w:tc>
        <w:tc>
          <w:tcPr>
            <w:tcW w:w="1044" w:type="dxa"/>
            <w:tcMar>
              <w:left w:w="57" w:type="dxa"/>
              <w:right w:w="57" w:type="dxa"/>
            </w:tcMar>
            <w:vAlign w:val="center"/>
          </w:tcPr>
          <w:p w:rsidR="00704CDD" w:rsidRDefault="009043E4">
            <w:pPr>
              <w:jc w:val="center"/>
              <w:rPr>
                <w:sz w:val="22"/>
                <w:szCs w:val="22"/>
              </w:rPr>
            </w:pPr>
            <w:r>
              <w:rPr>
                <w:sz w:val="22"/>
                <w:szCs w:val="22"/>
              </w:rPr>
              <w:t>理学院</w:t>
            </w:r>
          </w:p>
        </w:tc>
        <w:tc>
          <w:tcPr>
            <w:tcW w:w="882" w:type="dxa"/>
            <w:vMerge/>
            <w:tcMar>
              <w:left w:w="57" w:type="dxa"/>
              <w:right w:w="57" w:type="dxa"/>
            </w:tcMar>
            <w:vAlign w:val="center"/>
          </w:tcPr>
          <w:p w:rsidR="00704CDD" w:rsidRDefault="00704CDD">
            <w:pPr>
              <w:jc w:val="center"/>
              <w:rPr>
                <w:sz w:val="22"/>
                <w:szCs w:val="22"/>
              </w:rPr>
            </w:pPr>
          </w:p>
        </w:tc>
      </w:tr>
      <w:tr w:rsidR="00704CDD">
        <w:trPr>
          <w:cantSplit/>
          <w:jc w:val="center"/>
        </w:trPr>
        <w:tc>
          <w:tcPr>
            <w:tcW w:w="989" w:type="dxa"/>
            <w:vMerge/>
            <w:tcMar>
              <w:left w:w="57" w:type="dxa"/>
              <w:right w:w="57" w:type="dxa"/>
            </w:tcMar>
            <w:textDirection w:val="tbRlV"/>
            <w:vAlign w:val="center"/>
          </w:tcPr>
          <w:p w:rsidR="00704CDD" w:rsidRDefault="00704CDD">
            <w:pPr>
              <w:ind w:left="113" w:right="113"/>
              <w:jc w:val="center"/>
              <w:rPr>
                <w:sz w:val="22"/>
                <w:szCs w:val="22"/>
              </w:rPr>
            </w:pPr>
          </w:p>
        </w:tc>
        <w:tc>
          <w:tcPr>
            <w:tcW w:w="1134" w:type="dxa"/>
            <w:tcMar>
              <w:left w:w="57" w:type="dxa"/>
              <w:right w:w="57" w:type="dxa"/>
            </w:tcMar>
            <w:vAlign w:val="center"/>
          </w:tcPr>
          <w:p w:rsidR="00704CDD" w:rsidRDefault="009043E4">
            <w:pPr>
              <w:jc w:val="center"/>
              <w:rPr>
                <w:sz w:val="22"/>
                <w:szCs w:val="22"/>
              </w:rPr>
            </w:pPr>
            <w:r>
              <w:rPr>
                <w:sz w:val="22"/>
                <w:szCs w:val="22"/>
              </w:rPr>
              <w:t>01412201</w:t>
            </w:r>
          </w:p>
        </w:tc>
        <w:tc>
          <w:tcPr>
            <w:tcW w:w="1650" w:type="dxa"/>
            <w:tcMar>
              <w:left w:w="57" w:type="dxa"/>
              <w:right w:w="57" w:type="dxa"/>
            </w:tcMar>
            <w:vAlign w:val="center"/>
          </w:tcPr>
          <w:p w:rsidR="00704CDD" w:rsidRDefault="009043E4">
            <w:pPr>
              <w:jc w:val="center"/>
              <w:rPr>
                <w:sz w:val="22"/>
                <w:szCs w:val="22"/>
              </w:rPr>
            </w:pPr>
            <w:r>
              <w:rPr>
                <w:sz w:val="22"/>
                <w:szCs w:val="22"/>
              </w:rPr>
              <w:t>微纳光学</w:t>
            </w:r>
          </w:p>
        </w:tc>
        <w:tc>
          <w:tcPr>
            <w:tcW w:w="689" w:type="dxa"/>
            <w:tcMar>
              <w:left w:w="57" w:type="dxa"/>
              <w:right w:w="57" w:type="dxa"/>
            </w:tcMar>
            <w:vAlign w:val="center"/>
          </w:tcPr>
          <w:p w:rsidR="00704CDD" w:rsidRDefault="009043E4">
            <w:pPr>
              <w:jc w:val="center"/>
              <w:rPr>
                <w:sz w:val="22"/>
                <w:szCs w:val="22"/>
              </w:rPr>
            </w:pPr>
            <w:r>
              <w:rPr>
                <w:sz w:val="22"/>
                <w:szCs w:val="22"/>
              </w:rPr>
              <w:t>36</w:t>
            </w:r>
          </w:p>
        </w:tc>
        <w:tc>
          <w:tcPr>
            <w:tcW w:w="570" w:type="dxa"/>
          </w:tcPr>
          <w:p w:rsidR="00704CDD" w:rsidRDefault="00704CDD">
            <w:pPr>
              <w:jc w:val="center"/>
              <w:rPr>
                <w:sz w:val="22"/>
                <w:szCs w:val="22"/>
              </w:rPr>
            </w:pPr>
          </w:p>
        </w:tc>
        <w:tc>
          <w:tcPr>
            <w:tcW w:w="633" w:type="dxa"/>
            <w:tcMar>
              <w:left w:w="57" w:type="dxa"/>
              <w:right w:w="57" w:type="dxa"/>
            </w:tcMar>
            <w:vAlign w:val="center"/>
          </w:tcPr>
          <w:p w:rsidR="00704CDD" w:rsidRDefault="009043E4">
            <w:pPr>
              <w:jc w:val="center"/>
              <w:rPr>
                <w:sz w:val="22"/>
                <w:szCs w:val="22"/>
              </w:rPr>
            </w:pPr>
            <w:r>
              <w:rPr>
                <w:sz w:val="22"/>
                <w:szCs w:val="22"/>
              </w:rPr>
              <w:t>2</w:t>
            </w:r>
          </w:p>
        </w:tc>
        <w:tc>
          <w:tcPr>
            <w:tcW w:w="711" w:type="dxa"/>
            <w:tcMar>
              <w:left w:w="57" w:type="dxa"/>
              <w:right w:w="57" w:type="dxa"/>
            </w:tcMar>
            <w:vAlign w:val="center"/>
          </w:tcPr>
          <w:p w:rsidR="00704CDD" w:rsidRDefault="009043E4">
            <w:pPr>
              <w:jc w:val="center"/>
              <w:rPr>
                <w:sz w:val="22"/>
                <w:szCs w:val="22"/>
              </w:rPr>
            </w:pPr>
            <w:r>
              <w:rPr>
                <w:sz w:val="22"/>
                <w:szCs w:val="22"/>
              </w:rPr>
              <w:t>1</w:t>
            </w:r>
          </w:p>
        </w:tc>
        <w:tc>
          <w:tcPr>
            <w:tcW w:w="1044" w:type="dxa"/>
            <w:tcMar>
              <w:left w:w="57" w:type="dxa"/>
              <w:right w:w="57" w:type="dxa"/>
            </w:tcMar>
            <w:vAlign w:val="center"/>
          </w:tcPr>
          <w:p w:rsidR="00704CDD" w:rsidRDefault="009043E4">
            <w:pPr>
              <w:jc w:val="center"/>
              <w:rPr>
                <w:sz w:val="22"/>
                <w:szCs w:val="22"/>
              </w:rPr>
            </w:pPr>
            <w:r>
              <w:rPr>
                <w:sz w:val="22"/>
                <w:szCs w:val="22"/>
              </w:rPr>
              <w:t>理学院</w:t>
            </w:r>
          </w:p>
        </w:tc>
        <w:tc>
          <w:tcPr>
            <w:tcW w:w="882" w:type="dxa"/>
            <w:vMerge/>
            <w:tcMar>
              <w:left w:w="57" w:type="dxa"/>
              <w:right w:w="57" w:type="dxa"/>
            </w:tcMar>
            <w:vAlign w:val="center"/>
          </w:tcPr>
          <w:p w:rsidR="00704CDD" w:rsidRDefault="00704CDD">
            <w:pPr>
              <w:jc w:val="center"/>
              <w:rPr>
                <w:sz w:val="22"/>
                <w:szCs w:val="22"/>
              </w:rPr>
            </w:pPr>
          </w:p>
        </w:tc>
      </w:tr>
      <w:tr w:rsidR="00704CDD">
        <w:trPr>
          <w:cantSplit/>
          <w:jc w:val="center"/>
        </w:trPr>
        <w:tc>
          <w:tcPr>
            <w:tcW w:w="989" w:type="dxa"/>
            <w:vMerge/>
            <w:tcMar>
              <w:left w:w="57" w:type="dxa"/>
              <w:right w:w="57" w:type="dxa"/>
            </w:tcMar>
            <w:textDirection w:val="tbRlV"/>
            <w:vAlign w:val="center"/>
          </w:tcPr>
          <w:p w:rsidR="00704CDD" w:rsidRDefault="00704CDD">
            <w:pPr>
              <w:ind w:left="113" w:right="113"/>
              <w:jc w:val="center"/>
              <w:rPr>
                <w:sz w:val="22"/>
                <w:szCs w:val="22"/>
              </w:rPr>
            </w:pPr>
          </w:p>
        </w:tc>
        <w:tc>
          <w:tcPr>
            <w:tcW w:w="1134" w:type="dxa"/>
            <w:tcMar>
              <w:left w:w="57" w:type="dxa"/>
              <w:right w:w="57" w:type="dxa"/>
            </w:tcMar>
            <w:vAlign w:val="center"/>
          </w:tcPr>
          <w:p w:rsidR="00704CDD" w:rsidRDefault="009043E4">
            <w:pPr>
              <w:jc w:val="center"/>
              <w:rPr>
                <w:sz w:val="22"/>
                <w:szCs w:val="22"/>
              </w:rPr>
            </w:pPr>
            <w:r>
              <w:rPr>
                <w:sz w:val="22"/>
                <w:szCs w:val="22"/>
              </w:rPr>
              <w:t>01412202</w:t>
            </w:r>
          </w:p>
        </w:tc>
        <w:tc>
          <w:tcPr>
            <w:tcW w:w="1650" w:type="dxa"/>
            <w:tcMar>
              <w:left w:w="57" w:type="dxa"/>
              <w:right w:w="57" w:type="dxa"/>
            </w:tcMar>
            <w:vAlign w:val="center"/>
          </w:tcPr>
          <w:p w:rsidR="00704CDD" w:rsidRDefault="009043E4">
            <w:pPr>
              <w:jc w:val="center"/>
              <w:rPr>
                <w:sz w:val="22"/>
                <w:szCs w:val="22"/>
              </w:rPr>
            </w:pPr>
            <w:r>
              <w:rPr>
                <w:sz w:val="22"/>
                <w:szCs w:val="22"/>
              </w:rPr>
              <w:t>高等原子分子物理</w:t>
            </w:r>
          </w:p>
        </w:tc>
        <w:tc>
          <w:tcPr>
            <w:tcW w:w="689" w:type="dxa"/>
            <w:tcMar>
              <w:left w:w="57" w:type="dxa"/>
              <w:right w:w="57" w:type="dxa"/>
            </w:tcMar>
            <w:vAlign w:val="center"/>
          </w:tcPr>
          <w:p w:rsidR="00704CDD" w:rsidRDefault="009043E4">
            <w:pPr>
              <w:jc w:val="center"/>
              <w:rPr>
                <w:sz w:val="22"/>
                <w:szCs w:val="22"/>
              </w:rPr>
            </w:pPr>
            <w:r>
              <w:rPr>
                <w:sz w:val="22"/>
                <w:szCs w:val="22"/>
              </w:rPr>
              <w:t>36</w:t>
            </w:r>
          </w:p>
        </w:tc>
        <w:tc>
          <w:tcPr>
            <w:tcW w:w="570" w:type="dxa"/>
          </w:tcPr>
          <w:p w:rsidR="00704CDD" w:rsidRDefault="00704CDD">
            <w:pPr>
              <w:jc w:val="center"/>
              <w:rPr>
                <w:sz w:val="22"/>
                <w:szCs w:val="22"/>
              </w:rPr>
            </w:pPr>
          </w:p>
        </w:tc>
        <w:tc>
          <w:tcPr>
            <w:tcW w:w="633" w:type="dxa"/>
            <w:tcMar>
              <w:left w:w="57" w:type="dxa"/>
              <w:right w:w="57" w:type="dxa"/>
            </w:tcMar>
            <w:vAlign w:val="center"/>
          </w:tcPr>
          <w:p w:rsidR="00704CDD" w:rsidRDefault="009043E4">
            <w:pPr>
              <w:jc w:val="center"/>
              <w:rPr>
                <w:sz w:val="22"/>
                <w:szCs w:val="22"/>
              </w:rPr>
            </w:pPr>
            <w:r>
              <w:rPr>
                <w:sz w:val="22"/>
                <w:szCs w:val="22"/>
              </w:rPr>
              <w:t>2</w:t>
            </w:r>
          </w:p>
        </w:tc>
        <w:tc>
          <w:tcPr>
            <w:tcW w:w="711" w:type="dxa"/>
            <w:tcMar>
              <w:left w:w="57" w:type="dxa"/>
              <w:right w:w="57" w:type="dxa"/>
            </w:tcMar>
            <w:vAlign w:val="center"/>
          </w:tcPr>
          <w:p w:rsidR="00704CDD" w:rsidRDefault="009043E4">
            <w:pPr>
              <w:jc w:val="center"/>
              <w:rPr>
                <w:sz w:val="22"/>
                <w:szCs w:val="22"/>
              </w:rPr>
            </w:pPr>
            <w:r>
              <w:rPr>
                <w:sz w:val="22"/>
                <w:szCs w:val="22"/>
              </w:rPr>
              <w:t>1</w:t>
            </w:r>
          </w:p>
        </w:tc>
        <w:tc>
          <w:tcPr>
            <w:tcW w:w="1044" w:type="dxa"/>
            <w:tcMar>
              <w:left w:w="57" w:type="dxa"/>
              <w:right w:w="57" w:type="dxa"/>
            </w:tcMar>
            <w:vAlign w:val="center"/>
          </w:tcPr>
          <w:p w:rsidR="00704CDD" w:rsidRDefault="009043E4">
            <w:pPr>
              <w:jc w:val="center"/>
              <w:rPr>
                <w:sz w:val="22"/>
                <w:szCs w:val="22"/>
              </w:rPr>
            </w:pPr>
            <w:r>
              <w:rPr>
                <w:sz w:val="22"/>
                <w:szCs w:val="22"/>
              </w:rPr>
              <w:t>理学院</w:t>
            </w:r>
          </w:p>
        </w:tc>
        <w:tc>
          <w:tcPr>
            <w:tcW w:w="882" w:type="dxa"/>
            <w:vMerge/>
            <w:tcMar>
              <w:left w:w="57" w:type="dxa"/>
              <w:right w:w="57" w:type="dxa"/>
            </w:tcMar>
            <w:vAlign w:val="center"/>
          </w:tcPr>
          <w:p w:rsidR="00704CDD" w:rsidRDefault="00704CDD">
            <w:pPr>
              <w:jc w:val="center"/>
              <w:rPr>
                <w:sz w:val="22"/>
                <w:szCs w:val="22"/>
              </w:rPr>
            </w:pPr>
          </w:p>
        </w:tc>
      </w:tr>
      <w:tr w:rsidR="00704CDD">
        <w:trPr>
          <w:cantSplit/>
          <w:jc w:val="center"/>
        </w:trPr>
        <w:tc>
          <w:tcPr>
            <w:tcW w:w="989" w:type="dxa"/>
            <w:vMerge/>
            <w:tcMar>
              <w:left w:w="57" w:type="dxa"/>
              <w:right w:w="57" w:type="dxa"/>
            </w:tcMar>
            <w:textDirection w:val="tbRlV"/>
            <w:vAlign w:val="center"/>
          </w:tcPr>
          <w:p w:rsidR="00704CDD" w:rsidRDefault="00704CDD">
            <w:pPr>
              <w:ind w:left="113" w:right="113"/>
              <w:jc w:val="center"/>
              <w:rPr>
                <w:sz w:val="22"/>
                <w:szCs w:val="22"/>
              </w:rPr>
            </w:pPr>
          </w:p>
        </w:tc>
        <w:tc>
          <w:tcPr>
            <w:tcW w:w="1134" w:type="dxa"/>
            <w:tcMar>
              <w:left w:w="57" w:type="dxa"/>
              <w:right w:w="57" w:type="dxa"/>
            </w:tcMar>
            <w:vAlign w:val="center"/>
          </w:tcPr>
          <w:p w:rsidR="00704CDD" w:rsidRDefault="009043E4">
            <w:pPr>
              <w:jc w:val="center"/>
              <w:rPr>
                <w:sz w:val="22"/>
                <w:szCs w:val="22"/>
              </w:rPr>
            </w:pPr>
            <w:r>
              <w:rPr>
                <w:sz w:val="22"/>
                <w:szCs w:val="22"/>
              </w:rPr>
              <w:t>01412203</w:t>
            </w:r>
          </w:p>
        </w:tc>
        <w:tc>
          <w:tcPr>
            <w:tcW w:w="1650" w:type="dxa"/>
            <w:tcMar>
              <w:left w:w="57" w:type="dxa"/>
              <w:right w:w="57" w:type="dxa"/>
            </w:tcMar>
            <w:vAlign w:val="center"/>
          </w:tcPr>
          <w:p w:rsidR="00704CDD" w:rsidRDefault="009043E4">
            <w:pPr>
              <w:jc w:val="center"/>
              <w:rPr>
                <w:sz w:val="22"/>
                <w:szCs w:val="22"/>
              </w:rPr>
            </w:pPr>
            <w:r>
              <w:rPr>
                <w:sz w:val="22"/>
                <w:szCs w:val="22"/>
              </w:rPr>
              <w:t>超导物理</w:t>
            </w:r>
          </w:p>
        </w:tc>
        <w:tc>
          <w:tcPr>
            <w:tcW w:w="689" w:type="dxa"/>
            <w:tcMar>
              <w:left w:w="57" w:type="dxa"/>
              <w:right w:w="57" w:type="dxa"/>
            </w:tcMar>
            <w:vAlign w:val="center"/>
          </w:tcPr>
          <w:p w:rsidR="00704CDD" w:rsidRDefault="009043E4">
            <w:pPr>
              <w:jc w:val="center"/>
              <w:rPr>
                <w:sz w:val="22"/>
                <w:szCs w:val="22"/>
              </w:rPr>
            </w:pPr>
            <w:r>
              <w:rPr>
                <w:sz w:val="22"/>
                <w:szCs w:val="22"/>
              </w:rPr>
              <w:t>36</w:t>
            </w:r>
          </w:p>
        </w:tc>
        <w:tc>
          <w:tcPr>
            <w:tcW w:w="570" w:type="dxa"/>
          </w:tcPr>
          <w:p w:rsidR="00704CDD" w:rsidRDefault="00704CDD">
            <w:pPr>
              <w:jc w:val="center"/>
              <w:rPr>
                <w:sz w:val="22"/>
                <w:szCs w:val="22"/>
              </w:rPr>
            </w:pPr>
          </w:p>
        </w:tc>
        <w:tc>
          <w:tcPr>
            <w:tcW w:w="633" w:type="dxa"/>
            <w:tcMar>
              <w:left w:w="57" w:type="dxa"/>
              <w:right w:w="57" w:type="dxa"/>
            </w:tcMar>
            <w:vAlign w:val="center"/>
          </w:tcPr>
          <w:p w:rsidR="00704CDD" w:rsidRDefault="009043E4">
            <w:pPr>
              <w:jc w:val="center"/>
              <w:rPr>
                <w:sz w:val="22"/>
                <w:szCs w:val="22"/>
              </w:rPr>
            </w:pPr>
            <w:r>
              <w:rPr>
                <w:sz w:val="22"/>
                <w:szCs w:val="22"/>
              </w:rPr>
              <w:t>2</w:t>
            </w:r>
          </w:p>
        </w:tc>
        <w:tc>
          <w:tcPr>
            <w:tcW w:w="711" w:type="dxa"/>
            <w:tcMar>
              <w:left w:w="57" w:type="dxa"/>
              <w:right w:w="57" w:type="dxa"/>
            </w:tcMar>
            <w:vAlign w:val="center"/>
          </w:tcPr>
          <w:p w:rsidR="00704CDD" w:rsidRDefault="009043E4">
            <w:pPr>
              <w:jc w:val="center"/>
              <w:rPr>
                <w:sz w:val="22"/>
                <w:szCs w:val="22"/>
              </w:rPr>
            </w:pPr>
            <w:r>
              <w:rPr>
                <w:sz w:val="22"/>
                <w:szCs w:val="22"/>
              </w:rPr>
              <w:t>2</w:t>
            </w:r>
          </w:p>
        </w:tc>
        <w:tc>
          <w:tcPr>
            <w:tcW w:w="1044" w:type="dxa"/>
            <w:tcMar>
              <w:left w:w="57" w:type="dxa"/>
              <w:right w:w="57" w:type="dxa"/>
            </w:tcMar>
            <w:vAlign w:val="center"/>
          </w:tcPr>
          <w:p w:rsidR="00704CDD" w:rsidRDefault="009043E4">
            <w:pPr>
              <w:jc w:val="center"/>
              <w:rPr>
                <w:sz w:val="22"/>
                <w:szCs w:val="22"/>
              </w:rPr>
            </w:pPr>
            <w:r>
              <w:rPr>
                <w:sz w:val="22"/>
                <w:szCs w:val="22"/>
              </w:rPr>
              <w:t>理学院</w:t>
            </w:r>
          </w:p>
        </w:tc>
        <w:tc>
          <w:tcPr>
            <w:tcW w:w="882" w:type="dxa"/>
            <w:vMerge/>
            <w:tcMar>
              <w:left w:w="57" w:type="dxa"/>
              <w:right w:w="57" w:type="dxa"/>
            </w:tcMar>
            <w:vAlign w:val="center"/>
          </w:tcPr>
          <w:p w:rsidR="00704CDD" w:rsidRDefault="00704CDD">
            <w:pPr>
              <w:jc w:val="center"/>
              <w:rPr>
                <w:sz w:val="22"/>
                <w:szCs w:val="22"/>
              </w:rPr>
            </w:pPr>
          </w:p>
        </w:tc>
      </w:tr>
      <w:tr w:rsidR="00704CDD">
        <w:trPr>
          <w:cantSplit/>
          <w:jc w:val="center"/>
        </w:trPr>
        <w:tc>
          <w:tcPr>
            <w:tcW w:w="989" w:type="dxa"/>
            <w:vMerge/>
            <w:tcMar>
              <w:left w:w="57" w:type="dxa"/>
              <w:right w:w="57" w:type="dxa"/>
            </w:tcMar>
            <w:textDirection w:val="tbRlV"/>
            <w:vAlign w:val="center"/>
          </w:tcPr>
          <w:p w:rsidR="00704CDD" w:rsidRDefault="00704CDD">
            <w:pPr>
              <w:ind w:left="113" w:right="113"/>
              <w:jc w:val="center"/>
              <w:rPr>
                <w:sz w:val="22"/>
                <w:szCs w:val="22"/>
              </w:rPr>
            </w:pPr>
          </w:p>
        </w:tc>
        <w:tc>
          <w:tcPr>
            <w:tcW w:w="1134" w:type="dxa"/>
            <w:tcMar>
              <w:left w:w="57" w:type="dxa"/>
              <w:right w:w="57" w:type="dxa"/>
            </w:tcMar>
            <w:vAlign w:val="center"/>
          </w:tcPr>
          <w:p w:rsidR="00704CDD" w:rsidRDefault="009043E4">
            <w:pPr>
              <w:jc w:val="center"/>
              <w:rPr>
                <w:sz w:val="22"/>
                <w:szCs w:val="22"/>
              </w:rPr>
            </w:pPr>
            <w:r>
              <w:rPr>
                <w:sz w:val="22"/>
                <w:szCs w:val="22"/>
              </w:rPr>
              <w:t>01412204</w:t>
            </w:r>
          </w:p>
        </w:tc>
        <w:tc>
          <w:tcPr>
            <w:tcW w:w="1650" w:type="dxa"/>
            <w:tcMar>
              <w:left w:w="57" w:type="dxa"/>
              <w:right w:w="57" w:type="dxa"/>
            </w:tcMar>
            <w:vAlign w:val="center"/>
          </w:tcPr>
          <w:p w:rsidR="00704CDD" w:rsidRDefault="009043E4">
            <w:pPr>
              <w:jc w:val="center"/>
              <w:rPr>
                <w:sz w:val="22"/>
                <w:szCs w:val="22"/>
              </w:rPr>
            </w:pPr>
            <w:r>
              <w:rPr>
                <w:sz w:val="22"/>
                <w:szCs w:val="22"/>
              </w:rPr>
              <w:t>广义相对论与大爆炸宇宙学</w:t>
            </w:r>
          </w:p>
        </w:tc>
        <w:tc>
          <w:tcPr>
            <w:tcW w:w="689" w:type="dxa"/>
            <w:tcMar>
              <w:left w:w="57" w:type="dxa"/>
              <w:right w:w="57" w:type="dxa"/>
            </w:tcMar>
            <w:vAlign w:val="center"/>
          </w:tcPr>
          <w:p w:rsidR="00704CDD" w:rsidRDefault="009043E4">
            <w:pPr>
              <w:jc w:val="center"/>
              <w:rPr>
                <w:sz w:val="22"/>
                <w:szCs w:val="22"/>
              </w:rPr>
            </w:pPr>
            <w:r>
              <w:rPr>
                <w:sz w:val="22"/>
                <w:szCs w:val="22"/>
              </w:rPr>
              <w:t>36</w:t>
            </w:r>
          </w:p>
        </w:tc>
        <w:tc>
          <w:tcPr>
            <w:tcW w:w="570" w:type="dxa"/>
          </w:tcPr>
          <w:p w:rsidR="00704CDD" w:rsidRDefault="00704CDD">
            <w:pPr>
              <w:jc w:val="center"/>
              <w:rPr>
                <w:sz w:val="22"/>
                <w:szCs w:val="22"/>
              </w:rPr>
            </w:pPr>
          </w:p>
        </w:tc>
        <w:tc>
          <w:tcPr>
            <w:tcW w:w="633" w:type="dxa"/>
            <w:tcMar>
              <w:left w:w="57" w:type="dxa"/>
              <w:right w:w="57" w:type="dxa"/>
            </w:tcMar>
            <w:vAlign w:val="center"/>
          </w:tcPr>
          <w:p w:rsidR="00704CDD" w:rsidRDefault="009043E4">
            <w:pPr>
              <w:jc w:val="center"/>
              <w:rPr>
                <w:sz w:val="22"/>
                <w:szCs w:val="22"/>
              </w:rPr>
            </w:pPr>
            <w:r>
              <w:rPr>
                <w:sz w:val="22"/>
                <w:szCs w:val="22"/>
              </w:rPr>
              <w:t>2</w:t>
            </w:r>
          </w:p>
        </w:tc>
        <w:tc>
          <w:tcPr>
            <w:tcW w:w="711" w:type="dxa"/>
            <w:tcMar>
              <w:left w:w="57" w:type="dxa"/>
              <w:right w:w="57" w:type="dxa"/>
            </w:tcMar>
            <w:vAlign w:val="center"/>
          </w:tcPr>
          <w:p w:rsidR="00704CDD" w:rsidRDefault="009043E4">
            <w:pPr>
              <w:jc w:val="center"/>
              <w:rPr>
                <w:sz w:val="22"/>
                <w:szCs w:val="22"/>
              </w:rPr>
            </w:pPr>
            <w:r>
              <w:rPr>
                <w:sz w:val="22"/>
                <w:szCs w:val="22"/>
              </w:rPr>
              <w:t>2</w:t>
            </w:r>
          </w:p>
        </w:tc>
        <w:tc>
          <w:tcPr>
            <w:tcW w:w="1044" w:type="dxa"/>
            <w:tcMar>
              <w:left w:w="57" w:type="dxa"/>
              <w:right w:w="57" w:type="dxa"/>
            </w:tcMar>
            <w:vAlign w:val="center"/>
          </w:tcPr>
          <w:p w:rsidR="00704CDD" w:rsidRDefault="009043E4">
            <w:pPr>
              <w:jc w:val="center"/>
              <w:rPr>
                <w:sz w:val="22"/>
                <w:szCs w:val="22"/>
              </w:rPr>
            </w:pPr>
            <w:r>
              <w:rPr>
                <w:sz w:val="22"/>
                <w:szCs w:val="22"/>
              </w:rPr>
              <w:t>理学院</w:t>
            </w:r>
          </w:p>
        </w:tc>
        <w:tc>
          <w:tcPr>
            <w:tcW w:w="882" w:type="dxa"/>
            <w:vMerge/>
            <w:tcMar>
              <w:left w:w="57" w:type="dxa"/>
              <w:right w:w="57" w:type="dxa"/>
            </w:tcMar>
            <w:vAlign w:val="center"/>
          </w:tcPr>
          <w:p w:rsidR="00704CDD" w:rsidRDefault="00704CDD">
            <w:pPr>
              <w:jc w:val="center"/>
              <w:rPr>
                <w:sz w:val="22"/>
                <w:szCs w:val="22"/>
              </w:rPr>
            </w:pPr>
          </w:p>
        </w:tc>
      </w:tr>
      <w:tr w:rsidR="00704CDD">
        <w:trPr>
          <w:cantSplit/>
          <w:trHeight w:val="441"/>
          <w:jc w:val="center"/>
        </w:trPr>
        <w:tc>
          <w:tcPr>
            <w:tcW w:w="989" w:type="dxa"/>
            <w:vMerge w:val="restart"/>
            <w:tcMar>
              <w:left w:w="57" w:type="dxa"/>
              <w:right w:w="57" w:type="dxa"/>
            </w:tcMar>
            <w:vAlign w:val="center"/>
          </w:tcPr>
          <w:p w:rsidR="00704CDD" w:rsidRDefault="009043E4">
            <w:pPr>
              <w:jc w:val="center"/>
              <w:rPr>
                <w:sz w:val="22"/>
                <w:szCs w:val="22"/>
              </w:rPr>
            </w:pPr>
            <w:r>
              <w:rPr>
                <w:sz w:val="22"/>
                <w:szCs w:val="22"/>
              </w:rPr>
              <w:t>必修</w:t>
            </w:r>
          </w:p>
          <w:p w:rsidR="00704CDD" w:rsidRDefault="009043E4">
            <w:pPr>
              <w:jc w:val="center"/>
              <w:rPr>
                <w:sz w:val="22"/>
                <w:szCs w:val="22"/>
              </w:rPr>
            </w:pPr>
            <w:r>
              <w:rPr>
                <w:sz w:val="22"/>
                <w:szCs w:val="22"/>
              </w:rPr>
              <w:t>环节</w:t>
            </w:r>
          </w:p>
          <w:p w:rsidR="00704CDD" w:rsidRDefault="009043E4">
            <w:pPr>
              <w:jc w:val="center"/>
              <w:rPr>
                <w:sz w:val="22"/>
                <w:szCs w:val="22"/>
              </w:rPr>
            </w:pPr>
            <w:r>
              <w:rPr>
                <w:sz w:val="22"/>
                <w:szCs w:val="22"/>
              </w:rPr>
              <w:t>（</w:t>
            </w:r>
            <w:r>
              <w:rPr>
                <w:sz w:val="22"/>
                <w:szCs w:val="22"/>
              </w:rPr>
              <w:t>5</w:t>
            </w:r>
            <w:r>
              <w:rPr>
                <w:sz w:val="22"/>
                <w:szCs w:val="22"/>
              </w:rPr>
              <w:t>学分）</w:t>
            </w:r>
          </w:p>
        </w:tc>
        <w:tc>
          <w:tcPr>
            <w:tcW w:w="1134" w:type="dxa"/>
            <w:tcMar>
              <w:left w:w="57" w:type="dxa"/>
              <w:right w:w="57" w:type="dxa"/>
            </w:tcMar>
            <w:vAlign w:val="center"/>
          </w:tcPr>
          <w:p w:rsidR="00704CDD" w:rsidRDefault="009043E4">
            <w:pPr>
              <w:snapToGrid w:val="0"/>
              <w:jc w:val="center"/>
              <w:rPr>
                <w:sz w:val="22"/>
                <w:szCs w:val="22"/>
              </w:rPr>
            </w:pPr>
            <w:r>
              <w:rPr>
                <w:sz w:val="22"/>
                <w:szCs w:val="22"/>
              </w:rPr>
              <w:t>014140</w:t>
            </w:r>
            <w:r>
              <w:rPr>
                <w:rFonts w:hint="eastAsia"/>
                <w:sz w:val="22"/>
                <w:szCs w:val="22"/>
              </w:rPr>
              <w:t>05</w:t>
            </w:r>
          </w:p>
        </w:tc>
        <w:tc>
          <w:tcPr>
            <w:tcW w:w="1650" w:type="dxa"/>
            <w:tcMar>
              <w:left w:w="57" w:type="dxa"/>
              <w:right w:w="57" w:type="dxa"/>
            </w:tcMar>
            <w:vAlign w:val="center"/>
          </w:tcPr>
          <w:p w:rsidR="00704CDD" w:rsidRDefault="009043E4">
            <w:pPr>
              <w:jc w:val="center"/>
              <w:rPr>
                <w:sz w:val="22"/>
                <w:szCs w:val="22"/>
              </w:rPr>
            </w:pPr>
            <w:r>
              <w:rPr>
                <w:sz w:val="22"/>
                <w:szCs w:val="22"/>
              </w:rPr>
              <w:t>实践环节</w:t>
            </w:r>
          </w:p>
        </w:tc>
        <w:tc>
          <w:tcPr>
            <w:tcW w:w="689" w:type="dxa"/>
            <w:tcMar>
              <w:left w:w="57" w:type="dxa"/>
              <w:right w:w="57" w:type="dxa"/>
            </w:tcMar>
            <w:vAlign w:val="center"/>
          </w:tcPr>
          <w:p w:rsidR="00704CDD" w:rsidRDefault="00704CDD">
            <w:pPr>
              <w:jc w:val="center"/>
              <w:rPr>
                <w:sz w:val="22"/>
                <w:szCs w:val="22"/>
              </w:rPr>
            </w:pPr>
          </w:p>
        </w:tc>
        <w:tc>
          <w:tcPr>
            <w:tcW w:w="570" w:type="dxa"/>
          </w:tcPr>
          <w:p w:rsidR="00704CDD" w:rsidRDefault="00704CDD">
            <w:pPr>
              <w:jc w:val="center"/>
              <w:rPr>
                <w:sz w:val="22"/>
                <w:szCs w:val="22"/>
              </w:rPr>
            </w:pPr>
          </w:p>
        </w:tc>
        <w:tc>
          <w:tcPr>
            <w:tcW w:w="633" w:type="dxa"/>
            <w:tcMar>
              <w:left w:w="57" w:type="dxa"/>
              <w:right w:w="57" w:type="dxa"/>
            </w:tcMar>
            <w:vAlign w:val="center"/>
          </w:tcPr>
          <w:p w:rsidR="00704CDD" w:rsidRDefault="009043E4">
            <w:pPr>
              <w:jc w:val="center"/>
              <w:rPr>
                <w:sz w:val="22"/>
                <w:szCs w:val="22"/>
              </w:rPr>
            </w:pPr>
            <w:r>
              <w:rPr>
                <w:sz w:val="22"/>
                <w:szCs w:val="22"/>
              </w:rPr>
              <w:t>3</w:t>
            </w:r>
          </w:p>
        </w:tc>
        <w:tc>
          <w:tcPr>
            <w:tcW w:w="711" w:type="dxa"/>
            <w:tcMar>
              <w:left w:w="57" w:type="dxa"/>
              <w:right w:w="57" w:type="dxa"/>
            </w:tcMar>
            <w:vAlign w:val="center"/>
          </w:tcPr>
          <w:p w:rsidR="00704CDD" w:rsidRDefault="009043E4">
            <w:pPr>
              <w:jc w:val="center"/>
              <w:rPr>
                <w:sz w:val="22"/>
                <w:szCs w:val="22"/>
              </w:rPr>
            </w:pPr>
            <w:r>
              <w:rPr>
                <w:sz w:val="22"/>
                <w:szCs w:val="22"/>
              </w:rPr>
              <w:t>1-6</w:t>
            </w:r>
          </w:p>
        </w:tc>
        <w:tc>
          <w:tcPr>
            <w:tcW w:w="1044" w:type="dxa"/>
            <w:tcMar>
              <w:left w:w="57" w:type="dxa"/>
              <w:right w:w="57" w:type="dxa"/>
            </w:tcMar>
            <w:vAlign w:val="center"/>
          </w:tcPr>
          <w:p w:rsidR="00704CDD" w:rsidRDefault="009043E4">
            <w:pPr>
              <w:jc w:val="center"/>
              <w:rPr>
                <w:sz w:val="22"/>
                <w:szCs w:val="22"/>
              </w:rPr>
            </w:pPr>
            <w:r>
              <w:rPr>
                <w:sz w:val="22"/>
                <w:szCs w:val="22"/>
              </w:rPr>
              <w:t>理学院</w:t>
            </w:r>
          </w:p>
        </w:tc>
        <w:tc>
          <w:tcPr>
            <w:tcW w:w="882" w:type="dxa"/>
            <w:vMerge w:val="restart"/>
            <w:vAlign w:val="center"/>
          </w:tcPr>
          <w:p w:rsidR="00704CDD" w:rsidRDefault="009043E4">
            <w:pPr>
              <w:jc w:val="center"/>
              <w:rPr>
                <w:sz w:val="22"/>
                <w:szCs w:val="22"/>
              </w:rPr>
            </w:pPr>
            <w:r>
              <w:rPr>
                <w:sz w:val="22"/>
                <w:szCs w:val="22"/>
              </w:rPr>
              <w:t>学术活动不少于</w:t>
            </w:r>
            <w:r>
              <w:rPr>
                <w:sz w:val="22"/>
                <w:szCs w:val="22"/>
              </w:rPr>
              <w:t>10</w:t>
            </w:r>
            <w:r>
              <w:rPr>
                <w:sz w:val="22"/>
                <w:szCs w:val="22"/>
              </w:rPr>
              <w:t>次</w:t>
            </w:r>
          </w:p>
        </w:tc>
      </w:tr>
      <w:tr w:rsidR="00704CDD">
        <w:trPr>
          <w:cantSplit/>
          <w:trHeight w:val="530"/>
          <w:jc w:val="center"/>
        </w:trPr>
        <w:tc>
          <w:tcPr>
            <w:tcW w:w="989" w:type="dxa"/>
            <w:vMerge/>
            <w:tcMar>
              <w:left w:w="57" w:type="dxa"/>
              <w:right w:w="57" w:type="dxa"/>
            </w:tcMar>
            <w:vAlign w:val="center"/>
          </w:tcPr>
          <w:p w:rsidR="00704CDD" w:rsidRDefault="00704CDD">
            <w:pPr>
              <w:jc w:val="center"/>
              <w:rPr>
                <w:sz w:val="22"/>
                <w:szCs w:val="22"/>
              </w:rPr>
            </w:pPr>
          </w:p>
        </w:tc>
        <w:tc>
          <w:tcPr>
            <w:tcW w:w="1134" w:type="dxa"/>
            <w:tcMar>
              <w:left w:w="57" w:type="dxa"/>
              <w:right w:w="57" w:type="dxa"/>
            </w:tcMar>
            <w:vAlign w:val="center"/>
          </w:tcPr>
          <w:p w:rsidR="00704CDD" w:rsidRDefault="009043E4">
            <w:pPr>
              <w:snapToGrid w:val="0"/>
              <w:jc w:val="center"/>
              <w:rPr>
                <w:sz w:val="22"/>
                <w:szCs w:val="22"/>
              </w:rPr>
            </w:pPr>
            <w:r>
              <w:rPr>
                <w:sz w:val="22"/>
                <w:szCs w:val="22"/>
              </w:rPr>
              <w:t>01414002</w:t>
            </w:r>
          </w:p>
        </w:tc>
        <w:tc>
          <w:tcPr>
            <w:tcW w:w="1650" w:type="dxa"/>
            <w:tcMar>
              <w:left w:w="57" w:type="dxa"/>
              <w:right w:w="57" w:type="dxa"/>
            </w:tcMar>
            <w:vAlign w:val="center"/>
          </w:tcPr>
          <w:p w:rsidR="00704CDD" w:rsidRDefault="009043E4">
            <w:pPr>
              <w:jc w:val="center"/>
              <w:rPr>
                <w:sz w:val="22"/>
                <w:szCs w:val="22"/>
              </w:rPr>
            </w:pPr>
            <w:r>
              <w:rPr>
                <w:sz w:val="22"/>
                <w:szCs w:val="22"/>
              </w:rPr>
              <w:t>选题报告</w:t>
            </w:r>
          </w:p>
        </w:tc>
        <w:tc>
          <w:tcPr>
            <w:tcW w:w="689" w:type="dxa"/>
            <w:tcMar>
              <w:left w:w="57" w:type="dxa"/>
              <w:right w:w="57" w:type="dxa"/>
            </w:tcMar>
            <w:vAlign w:val="center"/>
          </w:tcPr>
          <w:p w:rsidR="00704CDD" w:rsidRDefault="00704CDD">
            <w:pPr>
              <w:jc w:val="center"/>
              <w:rPr>
                <w:sz w:val="22"/>
                <w:szCs w:val="22"/>
              </w:rPr>
            </w:pPr>
          </w:p>
        </w:tc>
        <w:tc>
          <w:tcPr>
            <w:tcW w:w="570" w:type="dxa"/>
          </w:tcPr>
          <w:p w:rsidR="00704CDD" w:rsidRDefault="00704CDD">
            <w:pPr>
              <w:jc w:val="center"/>
              <w:rPr>
                <w:sz w:val="22"/>
                <w:szCs w:val="22"/>
              </w:rPr>
            </w:pPr>
          </w:p>
        </w:tc>
        <w:tc>
          <w:tcPr>
            <w:tcW w:w="633" w:type="dxa"/>
            <w:tcMar>
              <w:left w:w="57" w:type="dxa"/>
              <w:right w:w="57" w:type="dxa"/>
            </w:tcMar>
            <w:vAlign w:val="center"/>
          </w:tcPr>
          <w:p w:rsidR="00704CDD" w:rsidRDefault="009043E4">
            <w:pPr>
              <w:jc w:val="center"/>
              <w:rPr>
                <w:sz w:val="22"/>
                <w:szCs w:val="22"/>
              </w:rPr>
            </w:pPr>
            <w:r>
              <w:rPr>
                <w:sz w:val="22"/>
                <w:szCs w:val="22"/>
              </w:rPr>
              <w:t>1</w:t>
            </w:r>
          </w:p>
        </w:tc>
        <w:tc>
          <w:tcPr>
            <w:tcW w:w="711" w:type="dxa"/>
            <w:tcMar>
              <w:left w:w="57" w:type="dxa"/>
              <w:right w:w="57" w:type="dxa"/>
            </w:tcMar>
            <w:vAlign w:val="center"/>
          </w:tcPr>
          <w:p w:rsidR="00704CDD" w:rsidRDefault="009043E4">
            <w:pPr>
              <w:jc w:val="center"/>
              <w:rPr>
                <w:sz w:val="22"/>
                <w:szCs w:val="22"/>
              </w:rPr>
            </w:pPr>
            <w:r>
              <w:rPr>
                <w:sz w:val="22"/>
                <w:szCs w:val="22"/>
              </w:rPr>
              <w:t>3</w:t>
            </w:r>
          </w:p>
        </w:tc>
        <w:tc>
          <w:tcPr>
            <w:tcW w:w="1044" w:type="dxa"/>
            <w:tcMar>
              <w:left w:w="57" w:type="dxa"/>
              <w:right w:w="57" w:type="dxa"/>
            </w:tcMar>
            <w:vAlign w:val="center"/>
          </w:tcPr>
          <w:p w:rsidR="00704CDD" w:rsidRDefault="009043E4">
            <w:pPr>
              <w:jc w:val="center"/>
              <w:rPr>
                <w:sz w:val="22"/>
                <w:szCs w:val="22"/>
              </w:rPr>
            </w:pPr>
            <w:r>
              <w:rPr>
                <w:sz w:val="22"/>
                <w:szCs w:val="22"/>
              </w:rPr>
              <w:t>理学院</w:t>
            </w:r>
          </w:p>
        </w:tc>
        <w:tc>
          <w:tcPr>
            <w:tcW w:w="882" w:type="dxa"/>
            <w:vMerge/>
            <w:vAlign w:val="center"/>
          </w:tcPr>
          <w:p w:rsidR="00704CDD" w:rsidRDefault="00704CDD">
            <w:pPr>
              <w:jc w:val="center"/>
              <w:rPr>
                <w:szCs w:val="21"/>
              </w:rPr>
            </w:pPr>
          </w:p>
        </w:tc>
      </w:tr>
      <w:tr w:rsidR="00704CDD">
        <w:trPr>
          <w:cantSplit/>
          <w:jc w:val="center"/>
        </w:trPr>
        <w:tc>
          <w:tcPr>
            <w:tcW w:w="989" w:type="dxa"/>
            <w:vMerge/>
            <w:tcMar>
              <w:left w:w="57" w:type="dxa"/>
              <w:right w:w="57" w:type="dxa"/>
            </w:tcMar>
            <w:vAlign w:val="center"/>
          </w:tcPr>
          <w:p w:rsidR="00704CDD" w:rsidRDefault="00704CDD">
            <w:pPr>
              <w:jc w:val="center"/>
              <w:rPr>
                <w:sz w:val="22"/>
                <w:szCs w:val="22"/>
              </w:rPr>
            </w:pPr>
          </w:p>
        </w:tc>
        <w:tc>
          <w:tcPr>
            <w:tcW w:w="1134" w:type="dxa"/>
            <w:tcMar>
              <w:left w:w="57" w:type="dxa"/>
              <w:right w:w="57" w:type="dxa"/>
            </w:tcMar>
            <w:vAlign w:val="center"/>
          </w:tcPr>
          <w:p w:rsidR="00704CDD" w:rsidRDefault="009043E4">
            <w:pPr>
              <w:snapToGrid w:val="0"/>
              <w:jc w:val="center"/>
              <w:rPr>
                <w:sz w:val="22"/>
                <w:szCs w:val="22"/>
              </w:rPr>
            </w:pPr>
            <w:r>
              <w:rPr>
                <w:sz w:val="22"/>
                <w:szCs w:val="22"/>
              </w:rPr>
              <w:t>01414003</w:t>
            </w:r>
          </w:p>
        </w:tc>
        <w:tc>
          <w:tcPr>
            <w:tcW w:w="1650" w:type="dxa"/>
            <w:tcMar>
              <w:left w:w="57" w:type="dxa"/>
              <w:right w:w="57" w:type="dxa"/>
            </w:tcMar>
            <w:vAlign w:val="center"/>
          </w:tcPr>
          <w:p w:rsidR="00704CDD" w:rsidRDefault="009043E4">
            <w:pPr>
              <w:jc w:val="center"/>
              <w:rPr>
                <w:sz w:val="22"/>
                <w:szCs w:val="22"/>
              </w:rPr>
            </w:pPr>
            <w:r>
              <w:rPr>
                <w:sz w:val="22"/>
                <w:szCs w:val="22"/>
              </w:rPr>
              <w:t>学术活动</w:t>
            </w:r>
          </w:p>
        </w:tc>
        <w:tc>
          <w:tcPr>
            <w:tcW w:w="689" w:type="dxa"/>
            <w:tcMar>
              <w:left w:w="57" w:type="dxa"/>
              <w:right w:w="57" w:type="dxa"/>
            </w:tcMar>
            <w:vAlign w:val="center"/>
          </w:tcPr>
          <w:p w:rsidR="00704CDD" w:rsidRDefault="00704CDD">
            <w:pPr>
              <w:jc w:val="center"/>
              <w:rPr>
                <w:sz w:val="22"/>
                <w:szCs w:val="22"/>
              </w:rPr>
            </w:pPr>
          </w:p>
        </w:tc>
        <w:tc>
          <w:tcPr>
            <w:tcW w:w="570" w:type="dxa"/>
          </w:tcPr>
          <w:p w:rsidR="00704CDD" w:rsidRDefault="00704CDD">
            <w:pPr>
              <w:jc w:val="center"/>
              <w:rPr>
                <w:sz w:val="22"/>
                <w:szCs w:val="22"/>
              </w:rPr>
            </w:pPr>
          </w:p>
        </w:tc>
        <w:tc>
          <w:tcPr>
            <w:tcW w:w="633" w:type="dxa"/>
            <w:tcMar>
              <w:left w:w="57" w:type="dxa"/>
              <w:right w:w="57" w:type="dxa"/>
            </w:tcMar>
            <w:vAlign w:val="center"/>
          </w:tcPr>
          <w:p w:rsidR="00704CDD" w:rsidRDefault="009043E4">
            <w:pPr>
              <w:jc w:val="center"/>
              <w:rPr>
                <w:sz w:val="22"/>
                <w:szCs w:val="22"/>
              </w:rPr>
            </w:pPr>
            <w:r>
              <w:rPr>
                <w:sz w:val="22"/>
                <w:szCs w:val="22"/>
              </w:rPr>
              <w:t>1</w:t>
            </w:r>
          </w:p>
        </w:tc>
        <w:tc>
          <w:tcPr>
            <w:tcW w:w="711" w:type="dxa"/>
            <w:tcMar>
              <w:left w:w="57" w:type="dxa"/>
              <w:right w:w="57" w:type="dxa"/>
            </w:tcMar>
            <w:vAlign w:val="center"/>
          </w:tcPr>
          <w:p w:rsidR="00704CDD" w:rsidRDefault="00704CDD">
            <w:pPr>
              <w:jc w:val="center"/>
              <w:rPr>
                <w:sz w:val="22"/>
                <w:szCs w:val="22"/>
              </w:rPr>
            </w:pPr>
          </w:p>
        </w:tc>
        <w:tc>
          <w:tcPr>
            <w:tcW w:w="1044" w:type="dxa"/>
            <w:tcMar>
              <w:left w:w="57" w:type="dxa"/>
              <w:right w:w="57" w:type="dxa"/>
            </w:tcMar>
            <w:vAlign w:val="center"/>
          </w:tcPr>
          <w:p w:rsidR="00704CDD" w:rsidRDefault="009043E4">
            <w:pPr>
              <w:jc w:val="center"/>
              <w:rPr>
                <w:sz w:val="22"/>
                <w:szCs w:val="22"/>
              </w:rPr>
            </w:pPr>
            <w:r>
              <w:rPr>
                <w:sz w:val="22"/>
                <w:szCs w:val="22"/>
              </w:rPr>
              <w:t>理学院</w:t>
            </w:r>
          </w:p>
        </w:tc>
        <w:tc>
          <w:tcPr>
            <w:tcW w:w="882" w:type="dxa"/>
            <w:vMerge/>
            <w:vAlign w:val="center"/>
          </w:tcPr>
          <w:p w:rsidR="00704CDD" w:rsidRDefault="00704CDD">
            <w:pPr>
              <w:jc w:val="center"/>
              <w:rPr>
                <w:szCs w:val="21"/>
              </w:rPr>
            </w:pPr>
          </w:p>
        </w:tc>
      </w:tr>
    </w:tbl>
    <w:p w:rsidR="00704CDD" w:rsidRDefault="00704CDD">
      <w:pPr>
        <w:spacing w:line="400" w:lineRule="exact"/>
        <w:ind w:left="510"/>
        <w:rPr>
          <w:sz w:val="24"/>
        </w:rPr>
      </w:pPr>
    </w:p>
    <w:p w:rsidR="00704CDD" w:rsidRDefault="009043E4">
      <w:pPr>
        <w:numPr>
          <w:ilvl w:val="0"/>
          <w:numId w:val="1"/>
        </w:numPr>
        <w:spacing w:beforeLines="50" w:before="156" w:after="10" w:line="360" w:lineRule="auto"/>
        <w:outlineLvl w:val="2"/>
        <w:rPr>
          <w:b/>
          <w:bCs/>
          <w:kern w:val="0"/>
          <w:sz w:val="24"/>
        </w:rPr>
      </w:pPr>
      <w:bookmarkStart w:id="99" w:name="_Toc32092"/>
      <w:r>
        <w:rPr>
          <w:rFonts w:hint="eastAsia"/>
          <w:b/>
          <w:bCs/>
          <w:kern w:val="0"/>
          <w:sz w:val="24"/>
        </w:rPr>
        <w:lastRenderedPageBreak/>
        <w:t>必修环节</w:t>
      </w:r>
      <w:bookmarkEnd w:id="99"/>
    </w:p>
    <w:p w:rsidR="00704CDD" w:rsidRDefault="009043E4">
      <w:pPr>
        <w:spacing w:line="400" w:lineRule="exact"/>
        <w:ind w:firstLineChars="200" w:firstLine="466"/>
        <w:rPr>
          <w:sz w:val="24"/>
        </w:rPr>
      </w:pPr>
      <w:r>
        <w:rPr>
          <w:sz w:val="24"/>
        </w:rPr>
        <w:t>（一）实践环节</w:t>
      </w:r>
      <w:r>
        <w:rPr>
          <w:rFonts w:hint="eastAsia"/>
          <w:sz w:val="24"/>
        </w:rPr>
        <w:t>的</w:t>
      </w:r>
      <w:r>
        <w:rPr>
          <w:sz w:val="24"/>
        </w:rPr>
        <w:t>基本类型</w:t>
      </w:r>
    </w:p>
    <w:p w:rsidR="00704CDD" w:rsidRDefault="009043E4">
      <w:pPr>
        <w:spacing w:line="400" w:lineRule="exact"/>
        <w:ind w:firstLineChars="200" w:firstLine="466"/>
        <w:rPr>
          <w:sz w:val="24"/>
        </w:rPr>
      </w:pPr>
      <w:r>
        <w:rPr>
          <w:sz w:val="24"/>
        </w:rPr>
        <w:t>1</w:t>
      </w:r>
      <w:r>
        <w:rPr>
          <w:sz w:val="24"/>
        </w:rPr>
        <w:t>．社会实践</w:t>
      </w:r>
    </w:p>
    <w:p w:rsidR="00704CDD" w:rsidRDefault="009043E4">
      <w:pPr>
        <w:spacing w:line="400" w:lineRule="exact"/>
        <w:ind w:firstLineChars="200" w:firstLine="466"/>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个工作日。研究生完成</w:t>
      </w:r>
      <w:r>
        <w:rPr>
          <w:sz w:val="24"/>
        </w:rPr>
        <w:t>“</w:t>
      </w:r>
      <w:r>
        <w:rPr>
          <w:sz w:val="24"/>
        </w:rPr>
        <w:t>社会实践</w:t>
      </w:r>
      <w:r>
        <w:rPr>
          <w:sz w:val="24"/>
        </w:rPr>
        <w:t>”</w:t>
      </w:r>
      <w:r>
        <w:rPr>
          <w:sz w:val="24"/>
        </w:rPr>
        <w:t>活动后，需撰写不少于</w:t>
      </w:r>
      <w:r>
        <w:rPr>
          <w:sz w:val="24"/>
        </w:rPr>
        <w:t>3000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r>
        <w:rPr>
          <w:sz w:val="24"/>
        </w:rPr>
        <w:t xml:space="preserve"> </w:t>
      </w:r>
    </w:p>
    <w:p w:rsidR="00704CDD" w:rsidRDefault="009043E4">
      <w:pPr>
        <w:spacing w:line="400" w:lineRule="exact"/>
        <w:ind w:firstLineChars="200" w:firstLine="466"/>
        <w:rPr>
          <w:sz w:val="24"/>
        </w:rPr>
      </w:pPr>
      <w:r>
        <w:rPr>
          <w:sz w:val="24"/>
        </w:rPr>
        <w:t>2</w:t>
      </w:r>
      <w:r>
        <w:rPr>
          <w:sz w:val="24"/>
        </w:rPr>
        <w:t>．助研、助教</w:t>
      </w:r>
    </w:p>
    <w:p w:rsidR="00704CDD" w:rsidRDefault="009043E4">
      <w:pPr>
        <w:spacing w:line="400" w:lineRule="exact"/>
        <w:ind w:firstLineChars="200" w:firstLine="466"/>
        <w:rPr>
          <w:sz w:val="24"/>
        </w:rPr>
      </w:pPr>
      <w:r>
        <w:rPr>
          <w:sz w:val="24"/>
        </w:rPr>
        <w:t>研究生担任助教或助研工作，其目的是培养研究生的综合能力，是研究生培养过程的有机组成部分。完成至少一个标准岗位的助教或助研工作通过后记</w:t>
      </w:r>
      <w:r>
        <w:rPr>
          <w:sz w:val="24"/>
        </w:rPr>
        <w:t>1</w:t>
      </w:r>
      <w:r>
        <w:rPr>
          <w:sz w:val="24"/>
        </w:rPr>
        <w:t>学分。研究生担任助研、助教的相关要求和考核办法等参照学校研究生</w:t>
      </w:r>
      <w:r>
        <w:rPr>
          <w:sz w:val="24"/>
        </w:rPr>
        <w:t>“</w:t>
      </w:r>
      <w:r>
        <w:rPr>
          <w:sz w:val="24"/>
        </w:rPr>
        <w:t>三助</w:t>
      </w:r>
      <w:r>
        <w:rPr>
          <w:sz w:val="24"/>
        </w:rPr>
        <w:t>”</w:t>
      </w:r>
      <w:r>
        <w:rPr>
          <w:sz w:val="24"/>
        </w:rPr>
        <w:t>工作有关规定执行。</w:t>
      </w:r>
    </w:p>
    <w:p w:rsidR="00704CDD" w:rsidRDefault="009043E4">
      <w:pPr>
        <w:spacing w:line="400" w:lineRule="exact"/>
        <w:ind w:firstLineChars="200" w:firstLine="466"/>
        <w:rPr>
          <w:sz w:val="24"/>
        </w:rPr>
      </w:pPr>
      <w:r>
        <w:rPr>
          <w:sz w:val="24"/>
        </w:rPr>
        <w:t>3</w:t>
      </w:r>
      <w:r>
        <w:rPr>
          <w:sz w:val="24"/>
        </w:rPr>
        <w:t>．基金申请书撰写</w:t>
      </w:r>
    </w:p>
    <w:p w:rsidR="00704CDD" w:rsidRDefault="009043E4">
      <w:pPr>
        <w:spacing w:line="400" w:lineRule="exact"/>
        <w:ind w:firstLineChars="200" w:firstLine="466"/>
        <w:rPr>
          <w:sz w:val="24"/>
        </w:rPr>
      </w:pPr>
      <w:r>
        <w:rPr>
          <w:sz w:val="24"/>
        </w:rPr>
        <w:t>研究生在导师指导下完成一篇国家科研基金的申请书及</w:t>
      </w:r>
      <w:r>
        <w:rPr>
          <w:sz w:val="24"/>
        </w:rPr>
        <w:t>30</w:t>
      </w:r>
      <w:r>
        <w:rPr>
          <w:sz w:val="24"/>
        </w:rPr>
        <w:t>分钟汇报</w:t>
      </w:r>
      <w:r>
        <w:rPr>
          <w:sz w:val="24"/>
        </w:rPr>
        <w:t>PPT</w:t>
      </w:r>
      <w:r>
        <w:rPr>
          <w:sz w:val="24"/>
        </w:rPr>
        <w:t>，经指导教师（小组）检查、评阅后，合格者记</w:t>
      </w:r>
      <w:r>
        <w:rPr>
          <w:sz w:val="24"/>
        </w:rPr>
        <w:t>1</w:t>
      </w:r>
      <w:r>
        <w:rPr>
          <w:sz w:val="24"/>
        </w:rPr>
        <w:t>学分。</w:t>
      </w:r>
    </w:p>
    <w:p w:rsidR="00704CDD" w:rsidRDefault="009043E4">
      <w:pPr>
        <w:spacing w:line="400" w:lineRule="exact"/>
        <w:ind w:firstLineChars="200" w:firstLine="466"/>
        <w:rPr>
          <w:sz w:val="24"/>
        </w:rPr>
      </w:pPr>
      <w:r>
        <w:rPr>
          <w:sz w:val="24"/>
        </w:rPr>
        <w:t>4</w:t>
      </w:r>
      <w:r>
        <w:rPr>
          <w:sz w:val="24"/>
        </w:rPr>
        <w:t>．国际交流</w:t>
      </w:r>
    </w:p>
    <w:p w:rsidR="00704CDD" w:rsidRDefault="009043E4">
      <w:pPr>
        <w:spacing w:line="400" w:lineRule="exact"/>
        <w:ind w:firstLineChars="200" w:firstLine="466"/>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 xml:space="preserve"> 1</w:t>
      </w:r>
      <w:r>
        <w:rPr>
          <w:sz w:val="24"/>
        </w:rPr>
        <w:t>学分。疫情期间线上报告也有效。</w:t>
      </w:r>
    </w:p>
    <w:p w:rsidR="00704CDD" w:rsidRDefault="009043E4">
      <w:pPr>
        <w:spacing w:line="400" w:lineRule="exact"/>
        <w:ind w:firstLineChars="200" w:firstLine="466"/>
        <w:rPr>
          <w:sz w:val="24"/>
        </w:rPr>
      </w:pPr>
      <w:r>
        <w:rPr>
          <w:sz w:val="24"/>
        </w:rPr>
        <w:t>5</w:t>
      </w:r>
      <w:r>
        <w:rPr>
          <w:sz w:val="24"/>
        </w:rPr>
        <w:t>．</w:t>
      </w:r>
      <w:r>
        <w:rPr>
          <w:rFonts w:hint="eastAsia"/>
          <w:sz w:val="24"/>
        </w:rPr>
        <w:t>实验室安全</w:t>
      </w:r>
      <w:r>
        <w:rPr>
          <w:sz w:val="24"/>
        </w:rPr>
        <w:t>培训</w:t>
      </w:r>
    </w:p>
    <w:p w:rsidR="00704CDD" w:rsidRDefault="009043E4">
      <w:pPr>
        <w:spacing w:line="400" w:lineRule="exact"/>
        <w:ind w:firstLineChars="200" w:firstLine="466"/>
        <w:rPr>
          <w:sz w:val="24"/>
        </w:rPr>
      </w:pPr>
      <w:r>
        <w:rPr>
          <w:sz w:val="24"/>
        </w:rPr>
        <w:t>研究生进入课题之前必须完成实验室安全培训，考核通过后记</w:t>
      </w:r>
      <w:r>
        <w:rPr>
          <w:sz w:val="24"/>
        </w:rPr>
        <w:t>1</w:t>
      </w:r>
      <w:r>
        <w:rPr>
          <w:sz w:val="24"/>
        </w:rPr>
        <w:t>学分。</w:t>
      </w:r>
    </w:p>
    <w:p w:rsidR="00704CDD" w:rsidRDefault="009043E4">
      <w:pPr>
        <w:spacing w:line="400" w:lineRule="exact"/>
        <w:ind w:firstLineChars="200" w:firstLine="466"/>
        <w:rPr>
          <w:sz w:val="24"/>
        </w:rPr>
      </w:pPr>
      <w:r>
        <w:rPr>
          <w:sz w:val="24"/>
        </w:rPr>
        <w:t>物理学</w:t>
      </w:r>
      <w:r>
        <w:rPr>
          <w:bCs/>
          <w:sz w:val="24"/>
        </w:rPr>
        <w:t>学术学位</w:t>
      </w:r>
      <w:r>
        <w:rPr>
          <w:sz w:val="24"/>
        </w:rPr>
        <w:t>博士研究生应在上述四类实践环节中完成</w:t>
      </w:r>
      <w:r>
        <w:rPr>
          <w:sz w:val="24"/>
        </w:rPr>
        <w:t>3</w:t>
      </w:r>
      <w:r>
        <w:rPr>
          <w:sz w:val="24"/>
        </w:rPr>
        <w:t>学分，且必须完成安全教育环节。</w:t>
      </w:r>
    </w:p>
    <w:p w:rsidR="00704CDD" w:rsidRDefault="009043E4">
      <w:pPr>
        <w:spacing w:line="400" w:lineRule="exact"/>
        <w:ind w:firstLineChars="200" w:firstLine="466"/>
        <w:rPr>
          <w:sz w:val="24"/>
        </w:rPr>
      </w:pPr>
      <w:r>
        <w:rPr>
          <w:rFonts w:cs="宋体" w:hint="eastAsia"/>
          <w:sz w:val="24"/>
        </w:rPr>
        <w:t>※</w:t>
      </w:r>
      <w:r>
        <w:rPr>
          <w:sz w:val="24"/>
        </w:rPr>
        <w:t>定向培养研究生、来华留学生可免修实践环节，但不记学分，所缺学分必须通过选修课程补齐。</w:t>
      </w:r>
    </w:p>
    <w:p w:rsidR="00704CDD" w:rsidRDefault="009043E4">
      <w:pPr>
        <w:spacing w:line="400" w:lineRule="exact"/>
        <w:ind w:firstLineChars="200" w:firstLine="466"/>
        <w:rPr>
          <w:sz w:val="24"/>
        </w:rPr>
      </w:pPr>
      <w:r>
        <w:rPr>
          <w:sz w:val="24"/>
        </w:rPr>
        <w:t>（二）学术活动</w:t>
      </w:r>
    </w:p>
    <w:p w:rsidR="00704CDD" w:rsidRDefault="009043E4">
      <w:pPr>
        <w:spacing w:line="400" w:lineRule="exact"/>
        <w:ind w:firstLineChars="200" w:firstLine="466"/>
        <w:rPr>
          <w:sz w:val="24"/>
        </w:rPr>
      </w:pPr>
      <w:r>
        <w:rPr>
          <w:sz w:val="24"/>
        </w:rPr>
        <w:t>为了促使研究生能主动关心和了解国内外本学科前沿的发展动态，开阔视野，启发创造力，要求每个学术学位博士研究生应公开做学术报告至少</w:t>
      </w:r>
      <w:r>
        <w:rPr>
          <w:sz w:val="24"/>
        </w:rPr>
        <w:t>2</w:t>
      </w:r>
      <w:r>
        <w:rPr>
          <w:sz w:val="24"/>
        </w:rPr>
        <w:t>次，参加学术报告至少</w:t>
      </w:r>
      <w:r>
        <w:rPr>
          <w:sz w:val="24"/>
        </w:rPr>
        <w:t>10</w:t>
      </w:r>
      <w:r>
        <w:rPr>
          <w:sz w:val="24"/>
        </w:rPr>
        <w:t>次，且每次参加学术活动必须写出</w:t>
      </w:r>
      <w:r>
        <w:rPr>
          <w:sz w:val="24"/>
        </w:rPr>
        <w:t>500</w:t>
      </w:r>
      <w:r>
        <w:rPr>
          <w:sz w:val="24"/>
        </w:rPr>
        <w:t>字以上的心得。</w:t>
      </w:r>
      <w:r>
        <w:rPr>
          <w:bCs/>
          <w:sz w:val="24"/>
        </w:rPr>
        <w:t>报告内容包括：学术活动的时间、地点、宣讲人、报告的内容和体会等。</w:t>
      </w:r>
      <w:r>
        <w:rPr>
          <w:sz w:val="24"/>
        </w:rPr>
        <w:t>经指导教师（小组）检查、审核，完成者在必修环节记</w:t>
      </w:r>
      <w:r>
        <w:rPr>
          <w:sz w:val="24"/>
        </w:rPr>
        <w:t>1</w:t>
      </w:r>
      <w:r>
        <w:rPr>
          <w:sz w:val="24"/>
        </w:rPr>
        <w:t>个学分。</w:t>
      </w:r>
    </w:p>
    <w:p w:rsidR="00704CDD" w:rsidRDefault="009043E4">
      <w:pPr>
        <w:spacing w:line="400" w:lineRule="exact"/>
        <w:ind w:firstLineChars="200" w:firstLine="466"/>
        <w:rPr>
          <w:sz w:val="24"/>
        </w:rPr>
      </w:pPr>
      <w:r>
        <w:rPr>
          <w:sz w:val="24"/>
        </w:rPr>
        <w:t>（三）选题报告及中期考核</w:t>
      </w:r>
    </w:p>
    <w:p w:rsidR="00704CDD" w:rsidRDefault="009043E4">
      <w:pPr>
        <w:spacing w:line="400" w:lineRule="exact"/>
        <w:ind w:firstLineChars="200" w:firstLine="466"/>
        <w:rPr>
          <w:sz w:val="24"/>
        </w:rPr>
      </w:pPr>
      <w:r>
        <w:rPr>
          <w:sz w:val="24"/>
        </w:rPr>
        <w:lastRenderedPageBreak/>
        <w:t>学位论文选题报告不仅要提出研究的问题，还要提出问题的依据以及解决这些问题的思路与实施途径，博士生入学后，应在导师指导下明确科学研究方向，查阅国内外相关文献，经过广泛的调查研究后，提出学位论文选题报告，经审核后确定研究课题。选题报告通过后，记</w:t>
      </w:r>
      <w:r>
        <w:rPr>
          <w:sz w:val="24"/>
        </w:rPr>
        <w:t>1</w:t>
      </w:r>
      <w:r>
        <w:rPr>
          <w:sz w:val="24"/>
        </w:rPr>
        <w:t>个必修环节学分。学术学位博士研究生必须参加学校的中期考核。学术学位博士研究生选题报告和中期考核的具体要求，按照学校研究生中期考核及开题管理有关规定要求执行。</w:t>
      </w:r>
    </w:p>
    <w:p w:rsidR="00704CDD" w:rsidRDefault="009043E4">
      <w:pPr>
        <w:numPr>
          <w:ilvl w:val="0"/>
          <w:numId w:val="1"/>
        </w:numPr>
        <w:spacing w:beforeLines="50" w:before="156" w:after="10" w:line="360" w:lineRule="auto"/>
        <w:outlineLvl w:val="2"/>
        <w:rPr>
          <w:b/>
          <w:bCs/>
          <w:kern w:val="0"/>
          <w:sz w:val="24"/>
        </w:rPr>
      </w:pPr>
      <w:bookmarkStart w:id="100" w:name="_Toc32474"/>
      <w:r>
        <w:rPr>
          <w:rFonts w:hint="eastAsia"/>
          <w:b/>
          <w:bCs/>
          <w:kern w:val="0"/>
          <w:sz w:val="24"/>
        </w:rPr>
        <w:t>科学研究与学位论文</w:t>
      </w:r>
      <w:bookmarkEnd w:id="100"/>
    </w:p>
    <w:p w:rsidR="00704CDD" w:rsidRDefault="009043E4">
      <w:pPr>
        <w:spacing w:line="400" w:lineRule="exact"/>
        <w:ind w:firstLineChars="200" w:firstLine="466"/>
        <w:rPr>
          <w:sz w:val="24"/>
        </w:rPr>
      </w:pPr>
      <w:r>
        <w:rPr>
          <w:sz w:val="24"/>
        </w:rPr>
        <w:t>（一）</w:t>
      </w:r>
      <w:r>
        <w:rPr>
          <w:rFonts w:hint="eastAsia"/>
          <w:sz w:val="24"/>
        </w:rPr>
        <w:t>科学研究</w:t>
      </w:r>
    </w:p>
    <w:p w:rsidR="00704CDD" w:rsidRDefault="009043E4">
      <w:pPr>
        <w:spacing w:line="400" w:lineRule="exact"/>
        <w:ind w:firstLineChars="200" w:firstLine="466"/>
        <w:rPr>
          <w:bCs/>
          <w:sz w:val="24"/>
        </w:rPr>
      </w:pPr>
      <w:r>
        <w:rPr>
          <w:rFonts w:hint="eastAsia"/>
          <w:bCs/>
          <w:sz w:val="24"/>
        </w:rPr>
        <w:t>物理学硕士起点</w:t>
      </w:r>
      <w:r>
        <w:rPr>
          <w:bCs/>
          <w:sz w:val="24"/>
        </w:rPr>
        <w:t>学术学位</w:t>
      </w:r>
      <w:r>
        <w:rPr>
          <w:rFonts w:hint="eastAsia"/>
          <w:bCs/>
          <w:sz w:val="24"/>
        </w:rPr>
        <w:t>博</w:t>
      </w:r>
      <w:r>
        <w:rPr>
          <w:bCs/>
          <w:sz w:val="24"/>
        </w:rPr>
        <w:t>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704CDD" w:rsidRDefault="009043E4">
      <w:pPr>
        <w:spacing w:line="400" w:lineRule="exact"/>
        <w:ind w:firstLine="480"/>
        <w:rPr>
          <w:sz w:val="24"/>
        </w:rPr>
      </w:pPr>
      <w:r>
        <w:rPr>
          <w:sz w:val="24"/>
        </w:rPr>
        <w:t>（二）</w:t>
      </w:r>
      <w:r>
        <w:rPr>
          <w:rFonts w:hint="eastAsia"/>
          <w:sz w:val="24"/>
        </w:rPr>
        <w:t>学位论文</w:t>
      </w:r>
    </w:p>
    <w:p w:rsidR="00704CDD" w:rsidRDefault="009043E4">
      <w:pPr>
        <w:adjustRightInd w:val="0"/>
        <w:snapToGrid w:val="0"/>
        <w:spacing w:line="400" w:lineRule="exact"/>
        <w:ind w:firstLineChars="200" w:firstLine="466"/>
        <w:rPr>
          <w:sz w:val="24"/>
        </w:rPr>
      </w:pPr>
      <w:bookmarkStart w:id="101" w:name="_Toc19985"/>
      <w:r>
        <w:rPr>
          <w:sz w:val="24"/>
        </w:rPr>
        <w:t>博士学位论文的撰写是</w:t>
      </w:r>
      <w:r>
        <w:rPr>
          <w:rFonts w:hint="eastAsia"/>
          <w:sz w:val="24"/>
        </w:rPr>
        <w:t>物理学（硕士起点）</w:t>
      </w:r>
      <w:r>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w:t>
      </w:r>
      <w:r>
        <w:rPr>
          <w:rFonts w:hint="eastAsia"/>
          <w:sz w:val="24"/>
        </w:rPr>
        <w:t>物理学（硕士起点）</w:t>
      </w:r>
      <w:r>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rFonts w:hint="eastAsia"/>
          <w:sz w:val="24"/>
        </w:rPr>
        <w:t>物理学（硕士起点）学术学位博士研究生在博士学位论文送审前，须满足取得学籍当年学校申请博士学位学术成果有关规定和理学院学位与研究生教育有关规定，方可送审。</w:t>
      </w:r>
    </w:p>
    <w:p w:rsidR="00704CDD" w:rsidRDefault="009043E4">
      <w:pPr>
        <w:adjustRightInd w:val="0"/>
        <w:snapToGrid w:val="0"/>
        <w:spacing w:line="400" w:lineRule="exact"/>
        <w:ind w:firstLineChars="200" w:firstLine="466"/>
        <w:rPr>
          <w:sz w:val="24"/>
        </w:rPr>
      </w:pPr>
      <w:r>
        <w:rPr>
          <w:rFonts w:hint="eastAsia"/>
          <w:sz w:val="24"/>
        </w:rPr>
        <w:t>物理学（硕士起点）学术学位博士研究生在博士学位论文答辩前，须达到学校研究生学位论文答辩管理办法有关要求，方可答辩。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kern w:val="0"/>
          <w:sz w:val="24"/>
        </w:rPr>
      </w:pPr>
      <w:r>
        <w:rPr>
          <w:rFonts w:hint="eastAsia"/>
          <w:sz w:val="24"/>
        </w:rPr>
        <w:t>※</w:t>
      </w:r>
      <w:r>
        <w:rPr>
          <w:rFonts w:hint="eastAsia"/>
          <w:sz w:val="24"/>
        </w:rPr>
        <w:t xml:space="preserve"> </w:t>
      </w:r>
      <w:r>
        <w:rPr>
          <w:rFonts w:hint="eastAsia"/>
          <w:sz w:val="24"/>
        </w:rPr>
        <w:t>未尽事宜以研究生取得学籍当年武汉理工大学《研究生手册》和理学院学位与研究生教育有关规定为准</w:t>
      </w:r>
      <w:r>
        <w:rPr>
          <w:kern w:val="0"/>
          <w:sz w:val="24"/>
        </w:rPr>
        <w:t>。</w:t>
      </w:r>
    </w:p>
    <w:p w:rsidR="00704CDD" w:rsidRDefault="009043E4">
      <w:pPr>
        <w:numPr>
          <w:ilvl w:val="0"/>
          <w:numId w:val="1"/>
        </w:numPr>
        <w:spacing w:beforeLines="50" w:before="156" w:after="10" w:line="360" w:lineRule="auto"/>
        <w:outlineLvl w:val="2"/>
        <w:rPr>
          <w:b/>
          <w:bCs/>
          <w:kern w:val="0"/>
          <w:sz w:val="24"/>
        </w:rPr>
      </w:pPr>
      <w:r>
        <w:rPr>
          <w:rFonts w:hint="eastAsia"/>
          <w:b/>
          <w:bCs/>
          <w:kern w:val="0"/>
          <w:sz w:val="24"/>
        </w:rPr>
        <w:t>培养方式与方法</w:t>
      </w:r>
      <w:bookmarkEnd w:id="101"/>
    </w:p>
    <w:p w:rsidR="00704CDD" w:rsidRDefault="009043E4">
      <w:pPr>
        <w:spacing w:line="400" w:lineRule="exact"/>
        <w:ind w:firstLineChars="200" w:firstLine="466"/>
        <w:rPr>
          <w:sz w:val="24"/>
        </w:rPr>
      </w:pPr>
      <w:r>
        <w:rPr>
          <w:rFonts w:hint="eastAsia"/>
          <w:sz w:val="24"/>
        </w:rPr>
        <w:t>物理学学术学位博士研究生的培养采取导师负责制或以导师为主的指导小组的指导方法，培养方式应灵活多样，更多地采取启发式、研讨式的教学方式，充分发挥指导教师的主导作用。</w:t>
      </w:r>
    </w:p>
    <w:p w:rsidR="00704CDD" w:rsidRDefault="009043E4">
      <w:pPr>
        <w:numPr>
          <w:ilvl w:val="0"/>
          <w:numId w:val="1"/>
        </w:numPr>
        <w:spacing w:beforeLines="50" w:before="156" w:after="10" w:line="360" w:lineRule="auto"/>
        <w:outlineLvl w:val="2"/>
        <w:rPr>
          <w:b/>
          <w:bCs/>
          <w:kern w:val="0"/>
          <w:sz w:val="24"/>
        </w:rPr>
      </w:pPr>
      <w:bookmarkStart w:id="102" w:name="_Toc3590"/>
      <w:r>
        <w:rPr>
          <w:rFonts w:hint="eastAsia"/>
          <w:b/>
          <w:bCs/>
          <w:kern w:val="0"/>
          <w:sz w:val="24"/>
        </w:rPr>
        <w:t>其他</w:t>
      </w:r>
      <w:bookmarkEnd w:id="102"/>
    </w:p>
    <w:p w:rsidR="00704CDD" w:rsidRDefault="009043E4">
      <w:pPr>
        <w:spacing w:line="400" w:lineRule="exact"/>
        <w:ind w:firstLineChars="200" w:firstLine="466"/>
        <w:rPr>
          <w:sz w:val="24"/>
        </w:rPr>
      </w:pPr>
      <w:r>
        <w:rPr>
          <w:sz w:val="24"/>
        </w:rPr>
        <w:t>（一）凡以跨学科录取物理学学术学位博士研究生，均须在导师（组）指导下</w:t>
      </w:r>
      <w:r>
        <w:rPr>
          <w:sz w:val="24"/>
        </w:rPr>
        <w:lastRenderedPageBreak/>
        <w:t>补修本学科前置学历相关主干课程，不计学分。具体规定见《研究生手册》中《关于研究生补修课程的规定》。</w:t>
      </w:r>
    </w:p>
    <w:p w:rsidR="00704CDD" w:rsidRDefault="009043E4">
      <w:pPr>
        <w:spacing w:line="400" w:lineRule="exact"/>
        <w:ind w:firstLineChars="200" w:firstLine="466"/>
        <w:rPr>
          <w:sz w:val="24"/>
        </w:rPr>
      </w:pPr>
      <w:r>
        <w:rPr>
          <w:sz w:val="24"/>
        </w:rPr>
        <w:t>（二）</w:t>
      </w:r>
      <w:r>
        <w:rPr>
          <w:kern w:val="0"/>
          <w:sz w:val="24"/>
        </w:rPr>
        <w:t>提前攻物理学博士学位的研究生在修完本专业硕士学位研究生培养方案规定的课程后，按硕士起点学术学位博士研究生培养方案培养。</w:t>
      </w:r>
    </w:p>
    <w:p w:rsidR="00704CDD" w:rsidRDefault="009043E4">
      <w:pPr>
        <w:spacing w:line="400" w:lineRule="exact"/>
        <w:ind w:firstLineChars="200" w:firstLine="466"/>
        <w:rPr>
          <w:sz w:val="24"/>
        </w:rPr>
      </w:pPr>
      <w:r>
        <w:rPr>
          <w:sz w:val="24"/>
        </w:rPr>
        <w:t>（三）</w:t>
      </w:r>
      <w:r>
        <w:rPr>
          <w:rFonts w:hint="eastAsia"/>
          <w:sz w:val="24"/>
        </w:rPr>
        <w:t>物理学学术</w:t>
      </w:r>
      <w:r>
        <w:rPr>
          <w:sz w:val="24"/>
        </w:rPr>
        <w:t>学位博士研究生开题前需修满学位课程的学分，允许研究生开题后根据论文研究需要选修部分其他课程，申请答辩前修完全部课程即可。</w:t>
      </w:r>
    </w:p>
    <w:p w:rsidR="00704CDD" w:rsidRDefault="009043E4">
      <w:pPr>
        <w:spacing w:line="400" w:lineRule="exact"/>
        <w:ind w:firstLineChars="200" w:firstLine="466"/>
        <w:rPr>
          <w:sz w:val="24"/>
        </w:rPr>
      </w:pPr>
      <w:r>
        <w:rPr>
          <w:sz w:val="24"/>
        </w:rPr>
        <w:t>（四）</w:t>
      </w:r>
      <w:r>
        <w:rPr>
          <w:rFonts w:hint="eastAsia"/>
          <w:sz w:val="24"/>
        </w:rPr>
        <w:t>物理学学术</w:t>
      </w:r>
      <w:r>
        <w:rPr>
          <w:sz w:val="24"/>
        </w:rPr>
        <w:t>学位博士研究生应查阅本学科国内外文献</w:t>
      </w:r>
      <w:r>
        <w:rPr>
          <w:sz w:val="24"/>
        </w:rPr>
        <w:t>80</w:t>
      </w:r>
      <w:r>
        <w:rPr>
          <w:sz w:val="24"/>
        </w:rPr>
        <w:t>篇以上，其中外文文献不少于二分之一。</w:t>
      </w:r>
    </w:p>
    <w:p w:rsidR="00704CDD" w:rsidRDefault="009043E4">
      <w:pPr>
        <w:spacing w:line="400" w:lineRule="exact"/>
        <w:ind w:firstLineChars="200" w:firstLine="466"/>
        <w:rPr>
          <w:sz w:val="24"/>
        </w:rPr>
      </w:pPr>
      <w:r>
        <w:rPr>
          <w:sz w:val="24"/>
        </w:rPr>
        <w:t>（五）</w:t>
      </w:r>
      <w:r>
        <w:rPr>
          <w:rFonts w:hint="eastAsia"/>
          <w:sz w:val="24"/>
        </w:rPr>
        <w:t>物理学学术</w:t>
      </w:r>
      <w:r>
        <w:rPr>
          <w:sz w:val="24"/>
        </w:rPr>
        <w:t>学位博士研究生在课程学习阶段至少每月</w:t>
      </w:r>
      <w:r>
        <w:rPr>
          <w:sz w:val="24"/>
        </w:rPr>
        <w:t>1</w:t>
      </w:r>
      <w:r>
        <w:rPr>
          <w:sz w:val="24"/>
        </w:rPr>
        <w:t>次、论文工作阶段至少每月</w:t>
      </w:r>
      <w:r>
        <w:rPr>
          <w:sz w:val="24"/>
        </w:rPr>
        <w:t>2</w:t>
      </w:r>
      <w:r>
        <w:rPr>
          <w:sz w:val="24"/>
        </w:rPr>
        <w:t>次向指导教师汇报自己的学习和研究工作情况，并形成制度。</w:t>
      </w:r>
    </w:p>
    <w:p w:rsidR="00704CDD" w:rsidRDefault="009043E4">
      <w:pPr>
        <w:spacing w:line="400" w:lineRule="exact"/>
        <w:ind w:firstLineChars="200" w:firstLine="466"/>
        <w:rPr>
          <w:sz w:val="24"/>
        </w:rPr>
      </w:pPr>
      <w:r>
        <w:rPr>
          <w:sz w:val="24"/>
        </w:rPr>
        <w:t>（六）本次制订培养方案从</w:t>
      </w:r>
      <w:r>
        <w:rPr>
          <w:sz w:val="24"/>
        </w:rPr>
        <w:t>2022</w:t>
      </w:r>
      <w:r>
        <w:rPr>
          <w:sz w:val="24"/>
        </w:rPr>
        <w:t>级</w:t>
      </w:r>
      <w:r>
        <w:rPr>
          <w:rFonts w:hint="eastAsia"/>
          <w:sz w:val="24"/>
        </w:rPr>
        <w:t>物理学学术</w:t>
      </w:r>
      <w:r>
        <w:rPr>
          <w:sz w:val="24"/>
        </w:rPr>
        <w:t>学位博士研究生开始执行。</w:t>
      </w:r>
    </w:p>
    <w:p w:rsidR="00704CDD" w:rsidRDefault="009043E4">
      <w:pPr>
        <w:widowControl/>
        <w:jc w:val="left"/>
        <w:rPr>
          <w:kern w:val="0"/>
          <w:sz w:val="24"/>
        </w:rPr>
      </w:pPr>
      <w:r>
        <w:rPr>
          <w:kern w:val="0"/>
          <w:sz w:val="24"/>
        </w:rPr>
        <w:br w:type="page"/>
      </w:r>
    </w:p>
    <w:p w:rsidR="00704CDD" w:rsidRDefault="009043E4">
      <w:pPr>
        <w:spacing w:beforeLines="100" w:before="312" w:afterLines="100" w:after="312"/>
        <w:jc w:val="center"/>
        <w:outlineLvl w:val="0"/>
        <w:rPr>
          <w:rFonts w:eastAsia="黑体"/>
          <w:b/>
          <w:bCs/>
          <w:kern w:val="0"/>
          <w:sz w:val="32"/>
          <w:szCs w:val="30"/>
        </w:rPr>
      </w:pPr>
      <w:bookmarkStart w:id="103" w:name="_Toc105667350"/>
      <w:r>
        <w:rPr>
          <w:rFonts w:eastAsia="黑体"/>
          <w:b/>
          <w:bCs/>
          <w:kern w:val="0"/>
          <w:sz w:val="32"/>
          <w:szCs w:val="30"/>
        </w:rPr>
        <w:lastRenderedPageBreak/>
        <w:t>物理</w:t>
      </w:r>
      <w:r>
        <w:rPr>
          <w:rFonts w:eastAsia="黑体" w:hint="eastAsia"/>
          <w:b/>
          <w:bCs/>
          <w:kern w:val="0"/>
          <w:sz w:val="32"/>
          <w:szCs w:val="30"/>
        </w:rPr>
        <w:t>学（本科起点）博士</w:t>
      </w:r>
      <w:r>
        <w:rPr>
          <w:rFonts w:eastAsia="黑体"/>
          <w:b/>
          <w:bCs/>
          <w:kern w:val="0"/>
          <w:sz w:val="32"/>
          <w:szCs w:val="30"/>
        </w:rPr>
        <w:t>研究生培养方案</w:t>
      </w:r>
      <w:bookmarkEnd w:id="103"/>
    </w:p>
    <w:p w:rsidR="00704CDD" w:rsidRDefault="009043E4">
      <w:pPr>
        <w:spacing w:afterLines="100" w:after="312" w:line="360" w:lineRule="auto"/>
        <w:jc w:val="center"/>
        <w:outlineLvl w:val="1"/>
        <w:rPr>
          <w:kern w:val="0"/>
          <w:sz w:val="24"/>
        </w:rPr>
      </w:pPr>
      <w:bookmarkStart w:id="104" w:name="_Toc455394193"/>
      <w:bookmarkStart w:id="105" w:name="_Toc8429"/>
      <w:bookmarkStart w:id="106" w:name="_Toc454898947"/>
      <w:bookmarkStart w:id="107" w:name="_Toc455393631"/>
      <w:bookmarkStart w:id="108" w:name="_Toc456711455"/>
      <w:bookmarkStart w:id="109" w:name="_Toc455393410"/>
      <w:r>
        <w:rPr>
          <w:kern w:val="0"/>
          <w:sz w:val="24"/>
        </w:rPr>
        <w:t>（学科代码：</w:t>
      </w:r>
      <w:r>
        <w:rPr>
          <w:kern w:val="0"/>
          <w:sz w:val="24"/>
        </w:rPr>
        <w:t>0702</w:t>
      </w:r>
      <w:r>
        <w:rPr>
          <w:kern w:val="0"/>
          <w:sz w:val="24"/>
        </w:rPr>
        <w:t>，</w:t>
      </w:r>
      <w:r>
        <w:rPr>
          <w:bCs/>
          <w:kern w:val="0"/>
          <w:sz w:val="24"/>
        </w:rPr>
        <w:t>申请理学</w:t>
      </w:r>
      <w:r>
        <w:rPr>
          <w:rFonts w:hint="eastAsia"/>
          <w:bCs/>
          <w:kern w:val="0"/>
          <w:sz w:val="24"/>
        </w:rPr>
        <w:t>博士</w:t>
      </w:r>
      <w:r>
        <w:rPr>
          <w:bCs/>
          <w:kern w:val="0"/>
          <w:sz w:val="24"/>
        </w:rPr>
        <w:t>学位适用</w:t>
      </w:r>
      <w:r>
        <w:rPr>
          <w:kern w:val="0"/>
          <w:sz w:val="24"/>
        </w:rPr>
        <w:t>）</w:t>
      </w:r>
      <w:bookmarkEnd w:id="104"/>
      <w:bookmarkEnd w:id="105"/>
      <w:bookmarkEnd w:id="106"/>
      <w:bookmarkEnd w:id="107"/>
      <w:bookmarkEnd w:id="108"/>
      <w:bookmarkEnd w:id="109"/>
    </w:p>
    <w:p w:rsidR="00704CDD" w:rsidRDefault="009043E4">
      <w:pPr>
        <w:numPr>
          <w:ilvl w:val="0"/>
          <w:numId w:val="2"/>
        </w:numPr>
        <w:spacing w:beforeLines="50" w:before="156" w:afterLines="50" w:after="156"/>
        <w:outlineLvl w:val="2"/>
        <w:rPr>
          <w:b/>
          <w:bCs/>
          <w:kern w:val="0"/>
          <w:sz w:val="24"/>
        </w:rPr>
      </w:pPr>
      <w:bookmarkStart w:id="110" w:name="_Toc18996"/>
      <w:r>
        <w:rPr>
          <w:b/>
          <w:bCs/>
          <w:kern w:val="0"/>
          <w:sz w:val="24"/>
        </w:rPr>
        <w:t>培养目标</w:t>
      </w:r>
      <w:bookmarkEnd w:id="110"/>
    </w:p>
    <w:p w:rsidR="00704CDD" w:rsidRDefault="009043E4">
      <w:pPr>
        <w:spacing w:line="400" w:lineRule="exact"/>
        <w:ind w:firstLineChars="200" w:firstLine="466"/>
        <w:rPr>
          <w:bCs/>
          <w:sz w:val="24"/>
          <w:szCs w:val="22"/>
        </w:rPr>
      </w:pPr>
      <w:r>
        <w:rPr>
          <w:rFonts w:hint="eastAsia"/>
          <w:bCs/>
          <w:sz w:val="24"/>
          <w:szCs w:val="22"/>
        </w:rPr>
        <w:t>以习近平新时代中国特色社会主义思想为指导，落实立德树人根本任务，紧密对接电子信息、新材料、新能源汽车三大战略性新兴产业对科技创新和拔尖创新人才的迫切需求，瞄准世界物理学领域学术前沿，培养德智体美劳五育并举，具有坚定的理想信念，掌握扎实的理论基础、系统的专业知识，了解学科前沿动态，具备独立从事科学研究并取得创造性研究成果的突出能力，具有国际竞争力的物理学前沿发展的学术领军后备人才。具体要求为：</w:t>
      </w:r>
    </w:p>
    <w:p w:rsidR="00704CDD" w:rsidRDefault="009043E4">
      <w:pPr>
        <w:spacing w:line="400" w:lineRule="exact"/>
        <w:ind w:firstLineChars="200" w:firstLine="466"/>
        <w:rPr>
          <w:bCs/>
          <w:sz w:val="24"/>
          <w:szCs w:val="22"/>
        </w:rPr>
      </w:pPr>
      <w:r>
        <w:rPr>
          <w:rFonts w:hint="eastAsia"/>
          <w:bCs/>
          <w:sz w:val="24"/>
          <w:szCs w:val="22"/>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spacing w:line="400" w:lineRule="exact"/>
        <w:ind w:firstLineChars="200" w:firstLine="466"/>
        <w:rPr>
          <w:bCs/>
          <w:sz w:val="24"/>
          <w:szCs w:val="22"/>
        </w:rPr>
      </w:pPr>
      <w:r>
        <w:rPr>
          <w:rFonts w:hint="eastAsia"/>
          <w:bCs/>
          <w:sz w:val="24"/>
          <w:szCs w:val="22"/>
        </w:rPr>
        <w:t>（二）具有物理学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spacing w:line="400" w:lineRule="exact"/>
        <w:ind w:firstLineChars="200" w:firstLine="466"/>
        <w:rPr>
          <w:bCs/>
          <w:sz w:val="24"/>
          <w:szCs w:val="22"/>
        </w:rPr>
      </w:pPr>
      <w:r>
        <w:rPr>
          <w:rFonts w:hint="eastAsia"/>
          <w:bCs/>
          <w:sz w:val="24"/>
          <w:szCs w:val="22"/>
        </w:rPr>
        <w:t>（三）积极参加文体活动，具有良好的心理素质和健康的体魄，树立正确的审美观念，形成积极的文化主体意识和创新意识，具备良好的人文素养和道德情操；</w:t>
      </w:r>
    </w:p>
    <w:p w:rsidR="00704CDD" w:rsidRDefault="009043E4">
      <w:pPr>
        <w:spacing w:line="400" w:lineRule="exact"/>
        <w:ind w:firstLineChars="200" w:firstLine="466"/>
        <w:rPr>
          <w:bCs/>
          <w:sz w:val="24"/>
          <w:szCs w:val="22"/>
        </w:rPr>
      </w:pPr>
      <w:r>
        <w:rPr>
          <w:rFonts w:hint="eastAsia"/>
          <w:bCs/>
          <w:sz w:val="24"/>
          <w:szCs w:val="22"/>
        </w:rPr>
        <w:t>（四）积极参加社会实践、社会志愿服务、创新创业等活动，形成良好劳动习惯。</w:t>
      </w:r>
    </w:p>
    <w:p w:rsidR="00704CDD" w:rsidRDefault="009043E4">
      <w:pPr>
        <w:numPr>
          <w:ilvl w:val="0"/>
          <w:numId w:val="2"/>
        </w:numPr>
        <w:spacing w:beforeLines="50" w:before="156" w:afterLines="50" w:after="156"/>
        <w:outlineLvl w:val="2"/>
        <w:rPr>
          <w:b/>
          <w:bCs/>
          <w:kern w:val="0"/>
          <w:sz w:val="24"/>
        </w:rPr>
      </w:pPr>
      <w:bookmarkStart w:id="111" w:name="_Toc24245"/>
      <w:r>
        <w:rPr>
          <w:rFonts w:hint="eastAsia"/>
          <w:b/>
          <w:bCs/>
          <w:kern w:val="0"/>
          <w:sz w:val="24"/>
        </w:rPr>
        <w:t>研究方向</w:t>
      </w:r>
      <w:bookmarkEnd w:id="111"/>
    </w:p>
    <w:p w:rsidR="00704CDD" w:rsidRDefault="009043E4">
      <w:pPr>
        <w:spacing w:line="400" w:lineRule="exact"/>
        <w:ind w:firstLineChars="200" w:firstLine="466"/>
        <w:rPr>
          <w:bCs/>
          <w:sz w:val="24"/>
          <w:szCs w:val="22"/>
        </w:rPr>
      </w:pPr>
      <w:r>
        <w:rPr>
          <w:bCs/>
          <w:sz w:val="24"/>
          <w:szCs w:val="22"/>
        </w:rPr>
        <w:t>（一）理论物理</w:t>
      </w:r>
    </w:p>
    <w:p w:rsidR="00704CDD" w:rsidRDefault="009043E4">
      <w:pPr>
        <w:spacing w:line="400" w:lineRule="exact"/>
        <w:ind w:firstLineChars="200" w:firstLine="466"/>
        <w:rPr>
          <w:bCs/>
          <w:sz w:val="24"/>
          <w:szCs w:val="22"/>
        </w:rPr>
      </w:pPr>
      <w:r>
        <w:rPr>
          <w:bCs/>
          <w:sz w:val="24"/>
          <w:szCs w:val="22"/>
        </w:rPr>
        <w:t>（二）等离子体物理</w:t>
      </w:r>
    </w:p>
    <w:p w:rsidR="00704CDD" w:rsidRDefault="009043E4">
      <w:pPr>
        <w:spacing w:line="400" w:lineRule="exact"/>
        <w:ind w:firstLineChars="200" w:firstLine="466"/>
        <w:rPr>
          <w:bCs/>
          <w:sz w:val="24"/>
          <w:szCs w:val="22"/>
        </w:rPr>
      </w:pPr>
      <w:r>
        <w:rPr>
          <w:bCs/>
          <w:sz w:val="24"/>
          <w:szCs w:val="22"/>
        </w:rPr>
        <w:t>（三）凝聚态物理</w:t>
      </w:r>
    </w:p>
    <w:p w:rsidR="00704CDD" w:rsidRDefault="009043E4">
      <w:pPr>
        <w:spacing w:line="400" w:lineRule="exact"/>
        <w:ind w:firstLineChars="200" w:firstLine="466"/>
        <w:rPr>
          <w:bCs/>
          <w:sz w:val="24"/>
          <w:szCs w:val="22"/>
        </w:rPr>
      </w:pPr>
      <w:r>
        <w:rPr>
          <w:bCs/>
          <w:sz w:val="24"/>
          <w:szCs w:val="22"/>
        </w:rPr>
        <w:t>（四）光学</w:t>
      </w:r>
    </w:p>
    <w:p w:rsidR="00704CDD" w:rsidRDefault="009043E4">
      <w:pPr>
        <w:spacing w:line="400" w:lineRule="exact"/>
        <w:ind w:firstLineChars="200" w:firstLine="466"/>
        <w:rPr>
          <w:bCs/>
          <w:sz w:val="24"/>
          <w:szCs w:val="22"/>
        </w:rPr>
      </w:pPr>
      <w:r>
        <w:rPr>
          <w:bCs/>
          <w:sz w:val="24"/>
          <w:szCs w:val="22"/>
        </w:rPr>
        <w:t>（五）无线电物理</w:t>
      </w:r>
    </w:p>
    <w:p w:rsidR="00704CDD" w:rsidRDefault="009043E4">
      <w:pPr>
        <w:numPr>
          <w:ilvl w:val="0"/>
          <w:numId w:val="2"/>
        </w:numPr>
        <w:spacing w:beforeLines="50" w:before="156" w:afterLines="50" w:after="156"/>
        <w:outlineLvl w:val="2"/>
        <w:rPr>
          <w:b/>
          <w:bCs/>
          <w:kern w:val="0"/>
          <w:sz w:val="24"/>
        </w:rPr>
      </w:pPr>
      <w:bookmarkStart w:id="112" w:name="_Toc3398"/>
      <w:r>
        <w:rPr>
          <w:b/>
          <w:bCs/>
          <w:kern w:val="0"/>
          <w:sz w:val="24"/>
        </w:rPr>
        <w:t>学制</w:t>
      </w:r>
      <w:r>
        <w:rPr>
          <w:rFonts w:hint="eastAsia"/>
          <w:b/>
          <w:bCs/>
          <w:kern w:val="0"/>
          <w:sz w:val="24"/>
        </w:rPr>
        <w:t>及</w:t>
      </w:r>
      <w:r>
        <w:rPr>
          <w:b/>
          <w:bCs/>
          <w:kern w:val="0"/>
          <w:sz w:val="24"/>
        </w:rPr>
        <w:t>学习年限</w:t>
      </w:r>
      <w:bookmarkEnd w:id="112"/>
    </w:p>
    <w:p w:rsidR="00704CDD" w:rsidRDefault="009043E4">
      <w:pPr>
        <w:spacing w:line="400" w:lineRule="exact"/>
        <w:ind w:firstLineChars="200" w:firstLine="466"/>
        <w:rPr>
          <w:sz w:val="24"/>
          <w:szCs w:val="22"/>
        </w:rPr>
      </w:pPr>
      <w:r>
        <w:rPr>
          <w:bCs/>
          <w:sz w:val="24"/>
          <w:szCs w:val="22"/>
        </w:rPr>
        <w:t>物理学（</w:t>
      </w:r>
      <w:r>
        <w:rPr>
          <w:sz w:val="24"/>
          <w:szCs w:val="22"/>
        </w:rPr>
        <w:t>本科起点）学术学位博士研究生学制</w:t>
      </w:r>
      <w:r>
        <w:rPr>
          <w:sz w:val="24"/>
          <w:szCs w:val="22"/>
        </w:rPr>
        <w:t>5</w:t>
      </w:r>
      <w:r>
        <w:rPr>
          <w:sz w:val="24"/>
          <w:szCs w:val="22"/>
        </w:rPr>
        <w:t>年，推荐学习年限</w:t>
      </w:r>
      <w:r>
        <w:rPr>
          <w:sz w:val="24"/>
          <w:szCs w:val="22"/>
        </w:rPr>
        <w:t>5-6</w:t>
      </w:r>
      <w:r>
        <w:rPr>
          <w:sz w:val="24"/>
          <w:szCs w:val="22"/>
        </w:rPr>
        <w:t>年，最长不超过</w:t>
      </w:r>
      <w:r>
        <w:rPr>
          <w:sz w:val="24"/>
          <w:szCs w:val="22"/>
        </w:rPr>
        <w:t>8</w:t>
      </w:r>
      <w:r>
        <w:rPr>
          <w:sz w:val="24"/>
          <w:szCs w:val="22"/>
        </w:rPr>
        <w:t>年。</w:t>
      </w:r>
    </w:p>
    <w:p w:rsidR="00704CDD" w:rsidRDefault="009043E4">
      <w:pPr>
        <w:spacing w:line="400" w:lineRule="exact"/>
        <w:ind w:firstLineChars="200" w:firstLine="466"/>
        <w:rPr>
          <w:sz w:val="24"/>
          <w:szCs w:val="22"/>
        </w:rPr>
      </w:pPr>
      <w:r>
        <w:rPr>
          <w:sz w:val="24"/>
          <w:szCs w:val="22"/>
        </w:rPr>
        <w:t>休学创业的研究生，最长学习年限不超过</w:t>
      </w:r>
      <w:r>
        <w:rPr>
          <w:sz w:val="24"/>
          <w:szCs w:val="22"/>
        </w:rPr>
        <w:t>10</w:t>
      </w:r>
      <w:r>
        <w:rPr>
          <w:sz w:val="24"/>
          <w:szCs w:val="22"/>
        </w:rPr>
        <w:t>年。</w:t>
      </w:r>
    </w:p>
    <w:p w:rsidR="00704CDD" w:rsidRDefault="009043E4">
      <w:pPr>
        <w:numPr>
          <w:ilvl w:val="0"/>
          <w:numId w:val="2"/>
        </w:numPr>
        <w:spacing w:beforeLines="50" w:before="156" w:afterLines="50" w:after="156"/>
        <w:outlineLvl w:val="2"/>
        <w:rPr>
          <w:b/>
          <w:bCs/>
          <w:kern w:val="0"/>
          <w:sz w:val="24"/>
        </w:rPr>
      </w:pPr>
      <w:bookmarkStart w:id="113" w:name="_Toc24135"/>
      <w:r>
        <w:rPr>
          <w:rFonts w:hint="eastAsia"/>
          <w:b/>
          <w:bCs/>
          <w:kern w:val="0"/>
          <w:sz w:val="24"/>
        </w:rPr>
        <w:t>课程设置</w:t>
      </w:r>
      <w:r>
        <w:rPr>
          <w:b/>
          <w:bCs/>
          <w:kern w:val="0"/>
          <w:sz w:val="24"/>
        </w:rPr>
        <w:t>及学分要</w:t>
      </w:r>
      <w:r>
        <w:rPr>
          <w:rFonts w:hint="eastAsia"/>
          <w:b/>
          <w:bCs/>
          <w:kern w:val="0"/>
          <w:sz w:val="24"/>
        </w:rPr>
        <w:t>求</w:t>
      </w:r>
      <w:bookmarkEnd w:id="113"/>
    </w:p>
    <w:p w:rsidR="00704CDD" w:rsidRDefault="009043E4">
      <w:pPr>
        <w:spacing w:line="400" w:lineRule="exact"/>
        <w:ind w:left="510"/>
        <w:rPr>
          <w:sz w:val="24"/>
        </w:rPr>
      </w:pPr>
      <w:r>
        <w:rPr>
          <w:bCs/>
          <w:sz w:val="24"/>
          <w:szCs w:val="22"/>
        </w:rPr>
        <w:lastRenderedPageBreak/>
        <w:t>（一）</w:t>
      </w:r>
      <w:r>
        <w:rPr>
          <w:sz w:val="24"/>
        </w:rPr>
        <w:t>学分要求</w:t>
      </w:r>
    </w:p>
    <w:p w:rsidR="00704CDD" w:rsidRDefault="009043E4">
      <w:pPr>
        <w:spacing w:line="400" w:lineRule="exact"/>
        <w:ind w:firstLineChars="200" w:firstLine="466"/>
        <w:rPr>
          <w:bCs/>
          <w:sz w:val="24"/>
          <w:szCs w:val="22"/>
        </w:rPr>
      </w:pPr>
      <w:r>
        <w:rPr>
          <w:bCs/>
          <w:sz w:val="24"/>
          <w:szCs w:val="22"/>
        </w:rPr>
        <w:t>物理学本科起点学术学位博士研究生毕业总学分</w:t>
      </w:r>
      <w:r>
        <w:rPr>
          <w:sz w:val="24"/>
        </w:rPr>
        <w:t xml:space="preserve">≥ </w:t>
      </w:r>
      <w:r>
        <w:rPr>
          <w:bCs/>
          <w:sz w:val="24"/>
          <w:szCs w:val="22"/>
        </w:rPr>
        <w:t>41</w:t>
      </w:r>
      <w:r>
        <w:rPr>
          <w:bCs/>
          <w:sz w:val="24"/>
          <w:szCs w:val="22"/>
        </w:rPr>
        <w:t>学分，其中课程总学分</w:t>
      </w:r>
      <w:r>
        <w:rPr>
          <w:sz w:val="24"/>
        </w:rPr>
        <w:t xml:space="preserve">≥ </w:t>
      </w:r>
      <w:r>
        <w:rPr>
          <w:bCs/>
          <w:sz w:val="24"/>
          <w:szCs w:val="22"/>
        </w:rPr>
        <w:t>34</w:t>
      </w:r>
      <w:r>
        <w:rPr>
          <w:bCs/>
          <w:sz w:val="24"/>
          <w:szCs w:val="22"/>
        </w:rPr>
        <w:t>学分；必修环节</w:t>
      </w:r>
      <w:r>
        <w:rPr>
          <w:bCs/>
          <w:sz w:val="24"/>
          <w:szCs w:val="22"/>
        </w:rPr>
        <w:t>7</w:t>
      </w:r>
      <w:r>
        <w:rPr>
          <w:bCs/>
          <w:sz w:val="24"/>
          <w:szCs w:val="22"/>
        </w:rPr>
        <w:t>学分。课程学习中，公共学位课</w:t>
      </w:r>
      <w:r>
        <w:rPr>
          <w:sz w:val="24"/>
        </w:rPr>
        <w:t xml:space="preserve">≥ </w:t>
      </w:r>
      <w:r>
        <w:rPr>
          <w:bCs/>
          <w:sz w:val="24"/>
          <w:szCs w:val="22"/>
        </w:rPr>
        <w:t>10</w:t>
      </w:r>
      <w:r>
        <w:rPr>
          <w:bCs/>
          <w:sz w:val="24"/>
          <w:szCs w:val="22"/>
        </w:rPr>
        <w:t>学分，专业学位课</w:t>
      </w:r>
      <w:r>
        <w:rPr>
          <w:sz w:val="24"/>
        </w:rPr>
        <w:t xml:space="preserve">≥ </w:t>
      </w:r>
      <w:r>
        <w:rPr>
          <w:bCs/>
          <w:sz w:val="24"/>
          <w:szCs w:val="22"/>
        </w:rPr>
        <w:t>14</w:t>
      </w:r>
      <w:r>
        <w:rPr>
          <w:bCs/>
          <w:sz w:val="24"/>
          <w:szCs w:val="22"/>
        </w:rPr>
        <w:t>学分，选修课</w:t>
      </w:r>
      <w:r>
        <w:rPr>
          <w:sz w:val="24"/>
        </w:rPr>
        <w:t xml:space="preserve">≥ </w:t>
      </w:r>
      <w:r>
        <w:rPr>
          <w:bCs/>
          <w:sz w:val="24"/>
          <w:szCs w:val="22"/>
        </w:rPr>
        <w:t>10</w:t>
      </w:r>
      <w:r>
        <w:rPr>
          <w:bCs/>
          <w:sz w:val="24"/>
          <w:szCs w:val="22"/>
        </w:rPr>
        <w:t>学分。必修环节</w:t>
      </w:r>
      <w:r>
        <w:rPr>
          <w:bCs/>
          <w:sz w:val="24"/>
          <w:szCs w:val="22"/>
        </w:rPr>
        <w:t>7</w:t>
      </w:r>
      <w:r>
        <w:rPr>
          <w:bCs/>
          <w:sz w:val="24"/>
          <w:szCs w:val="22"/>
        </w:rPr>
        <w:t>学分</w:t>
      </w:r>
      <w:r>
        <w:rPr>
          <w:rFonts w:hint="eastAsia"/>
          <w:bCs/>
          <w:sz w:val="24"/>
          <w:szCs w:val="22"/>
        </w:rPr>
        <w:t>，</w:t>
      </w:r>
      <w:r>
        <w:rPr>
          <w:bCs/>
          <w:sz w:val="24"/>
          <w:szCs w:val="22"/>
        </w:rPr>
        <w:t>包含实践环节</w:t>
      </w:r>
      <w:r>
        <w:rPr>
          <w:bCs/>
          <w:sz w:val="24"/>
          <w:szCs w:val="22"/>
        </w:rPr>
        <w:t>5</w:t>
      </w:r>
      <w:r>
        <w:rPr>
          <w:bCs/>
          <w:sz w:val="24"/>
          <w:szCs w:val="22"/>
        </w:rPr>
        <w:t>学分，选题报告</w:t>
      </w:r>
      <w:r>
        <w:rPr>
          <w:bCs/>
          <w:sz w:val="24"/>
          <w:szCs w:val="22"/>
        </w:rPr>
        <w:t>1</w:t>
      </w:r>
      <w:r>
        <w:rPr>
          <w:bCs/>
          <w:sz w:val="24"/>
          <w:szCs w:val="22"/>
        </w:rPr>
        <w:t>学分，学术活动</w:t>
      </w:r>
      <w:r>
        <w:rPr>
          <w:bCs/>
          <w:sz w:val="24"/>
          <w:szCs w:val="22"/>
        </w:rPr>
        <w:t>1</w:t>
      </w:r>
      <w:r>
        <w:rPr>
          <w:bCs/>
          <w:sz w:val="24"/>
          <w:szCs w:val="22"/>
        </w:rPr>
        <w:t>学分。</w:t>
      </w:r>
    </w:p>
    <w:p w:rsidR="00704CDD" w:rsidRDefault="009043E4">
      <w:pPr>
        <w:spacing w:line="400" w:lineRule="exact"/>
        <w:ind w:left="510"/>
        <w:rPr>
          <w:sz w:val="24"/>
        </w:rPr>
      </w:pPr>
      <w:r>
        <w:rPr>
          <w:bCs/>
          <w:sz w:val="24"/>
          <w:szCs w:val="22"/>
        </w:rPr>
        <w:t>（二）</w:t>
      </w:r>
      <w:r>
        <w:rPr>
          <w:sz w:val="24"/>
        </w:rPr>
        <w:t>课程设置</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A0" w:firstRow="1" w:lastRow="0" w:firstColumn="1" w:lastColumn="0" w:noHBand="0" w:noVBand="1"/>
      </w:tblPr>
      <w:tblGrid>
        <w:gridCol w:w="702"/>
        <w:gridCol w:w="708"/>
        <w:gridCol w:w="1273"/>
        <w:gridCol w:w="1399"/>
        <w:gridCol w:w="704"/>
        <w:gridCol w:w="702"/>
        <w:gridCol w:w="563"/>
        <w:gridCol w:w="701"/>
        <w:gridCol w:w="1181"/>
        <w:gridCol w:w="709"/>
      </w:tblGrid>
      <w:tr w:rsidR="00704CDD" w:rsidTr="00873D68">
        <w:trPr>
          <w:cantSplit/>
          <w:tblHeader/>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snapToGrid w:val="0"/>
              <w:ind w:left="-105" w:right="-105"/>
              <w:jc w:val="center"/>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课程</w:t>
            </w:r>
          </w:p>
          <w:p w:rsidR="00704CDD" w:rsidRDefault="009043E4">
            <w:pPr>
              <w:snapToGrid w:val="0"/>
              <w:ind w:left="-105" w:right="-105"/>
              <w:jc w:val="center"/>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类别</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snapToGrid w:val="0"/>
              <w:ind w:left="-105" w:right="-105"/>
              <w:jc w:val="center"/>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课程</w:t>
            </w:r>
          </w:p>
          <w:p w:rsidR="00704CDD" w:rsidRDefault="009043E4">
            <w:pPr>
              <w:snapToGrid w:val="0"/>
              <w:ind w:left="-105" w:right="-105"/>
              <w:jc w:val="center"/>
              <w:rPr>
                <w:rFonts w:asciiTheme="minorHAnsi" w:eastAsiaTheme="minorEastAsia" w:hAnsiTheme="minorHAnsi" w:cstheme="minorBidi"/>
                <w:b/>
                <w:sz w:val="22"/>
                <w:szCs w:val="22"/>
              </w:rPr>
            </w:pPr>
            <w:r>
              <w:rPr>
                <w:rFonts w:asciiTheme="minorHAnsi" w:eastAsiaTheme="minorEastAsia" w:hAnsiTheme="minorHAnsi" w:cstheme="minorBidi" w:hint="eastAsia"/>
                <w:b/>
                <w:sz w:val="22"/>
                <w:szCs w:val="22"/>
              </w:rPr>
              <w:t>类型</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snapToGrid w:val="0"/>
              <w:ind w:left="-105" w:right="-105"/>
              <w:jc w:val="center"/>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课程编号</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snapToGrid w:val="0"/>
              <w:ind w:left="-105" w:right="-105"/>
              <w:jc w:val="center"/>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课程名称</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snapToGrid w:val="0"/>
              <w:ind w:left="-105" w:right="-105"/>
              <w:jc w:val="center"/>
              <w:rPr>
                <w:rFonts w:asciiTheme="minorHAnsi" w:eastAsiaTheme="minorEastAsia" w:hAnsiTheme="minorHAnsi" w:cstheme="minorBidi"/>
                <w:b/>
                <w:sz w:val="22"/>
                <w:szCs w:val="22"/>
              </w:rPr>
            </w:pPr>
            <w:r>
              <w:rPr>
                <w:rFonts w:asciiTheme="minorHAnsi" w:eastAsiaTheme="minorEastAsia" w:hAnsiTheme="minorHAnsi" w:cstheme="minorBidi" w:hint="eastAsia"/>
                <w:b/>
                <w:sz w:val="22"/>
                <w:szCs w:val="22"/>
              </w:rPr>
              <w:t>理论</w:t>
            </w:r>
          </w:p>
          <w:p w:rsidR="00704CDD" w:rsidRDefault="009043E4">
            <w:pPr>
              <w:snapToGrid w:val="0"/>
              <w:ind w:left="-105" w:right="-105"/>
              <w:jc w:val="center"/>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学时</w:t>
            </w: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9043E4">
            <w:pPr>
              <w:snapToGrid w:val="0"/>
              <w:ind w:left="-105" w:right="-105"/>
              <w:jc w:val="center"/>
              <w:rPr>
                <w:rFonts w:asciiTheme="minorHAnsi" w:eastAsiaTheme="minorEastAsia" w:hAnsiTheme="minorHAnsi" w:cstheme="minorBidi"/>
                <w:b/>
                <w:sz w:val="22"/>
                <w:szCs w:val="22"/>
              </w:rPr>
            </w:pPr>
            <w:r>
              <w:rPr>
                <w:rFonts w:asciiTheme="minorHAnsi" w:eastAsiaTheme="minorEastAsia" w:hAnsiTheme="minorHAnsi" w:cstheme="minorBidi" w:hint="eastAsia"/>
                <w:b/>
                <w:sz w:val="22"/>
                <w:szCs w:val="22"/>
              </w:rPr>
              <w:t>实验</w:t>
            </w:r>
          </w:p>
          <w:p w:rsidR="00704CDD" w:rsidRDefault="009043E4">
            <w:pPr>
              <w:snapToGrid w:val="0"/>
              <w:ind w:left="-105" w:right="-105"/>
              <w:jc w:val="center"/>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学时</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snapToGrid w:val="0"/>
              <w:ind w:left="-105" w:right="-105"/>
              <w:jc w:val="center"/>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学</w:t>
            </w:r>
          </w:p>
          <w:p w:rsidR="00704CDD" w:rsidRDefault="009043E4">
            <w:pPr>
              <w:snapToGrid w:val="0"/>
              <w:ind w:left="-105" w:right="-105"/>
              <w:jc w:val="center"/>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分</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snapToGrid w:val="0"/>
              <w:ind w:left="-105" w:right="-105"/>
              <w:jc w:val="center"/>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开课</w:t>
            </w:r>
          </w:p>
          <w:p w:rsidR="00704CDD" w:rsidRDefault="009043E4">
            <w:pPr>
              <w:snapToGrid w:val="0"/>
              <w:ind w:left="-105" w:right="-105"/>
              <w:jc w:val="center"/>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学期</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snapToGrid w:val="0"/>
              <w:ind w:left="-105" w:right="-105"/>
              <w:jc w:val="center"/>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开课</w:t>
            </w:r>
          </w:p>
          <w:p w:rsidR="00704CDD" w:rsidRDefault="009043E4">
            <w:pPr>
              <w:snapToGrid w:val="0"/>
              <w:ind w:left="-105" w:right="-105"/>
              <w:jc w:val="center"/>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单位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snapToGrid w:val="0"/>
              <w:ind w:left="-105" w:right="-105"/>
              <w:jc w:val="center"/>
              <w:rPr>
                <w:rFonts w:asciiTheme="minorHAnsi" w:eastAsiaTheme="minorEastAsia" w:hAnsiTheme="minorHAnsi" w:cstheme="minorBidi"/>
                <w:b/>
                <w:sz w:val="22"/>
                <w:szCs w:val="22"/>
              </w:rPr>
            </w:pPr>
            <w:r>
              <w:rPr>
                <w:rFonts w:asciiTheme="minorHAnsi" w:eastAsiaTheme="minorEastAsia" w:hAnsiTheme="minorHAnsi" w:cstheme="minorBidi"/>
                <w:b/>
                <w:sz w:val="22"/>
                <w:szCs w:val="22"/>
              </w:rPr>
              <w:t>备注</w:t>
            </w:r>
          </w:p>
        </w:tc>
      </w:tr>
      <w:tr w:rsidR="00704CDD" w:rsidTr="00873D68">
        <w:trPr>
          <w:cantSplit/>
          <w:jc w:val="center"/>
        </w:trPr>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公共学位课（</w:t>
            </w:r>
            <w:r>
              <w:rPr>
                <w:rFonts w:eastAsiaTheme="minorEastAsia"/>
                <w:sz w:val="22"/>
                <w:szCs w:val="22"/>
              </w:rPr>
              <w:t>10</w:t>
            </w:r>
            <w:r>
              <w:rPr>
                <w:rFonts w:asciiTheme="minorHAnsi" w:eastAsiaTheme="minorEastAsia" w:hAnsiTheme="minorHAnsi" w:cstheme="minorBidi"/>
                <w:sz w:val="22"/>
                <w:szCs w:val="22"/>
              </w:rPr>
              <w:t>学分）</w:t>
            </w:r>
          </w:p>
        </w:tc>
        <w:tc>
          <w:tcPr>
            <w:tcW w:w="708" w:type="dxa"/>
            <w:vMerge w:val="restart"/>
            <w:tcBorders>
              <w:top w:val="single" w:sz="4" w:space="0" w:color="000000"/>
              <w:left w:val="single" w:sz="4" w:space="0" w:color="000000"/>
              <w:right w:val="single" w:sz="4" w:space="0" w:color="000000"/>
            </w:tcBorders>
            <w:shd w:val="clear" w:color="auto" w:fill="auto"/>
            <w:tcMar>
              <w:top w:w="0" w:type="dxa"/>
              <w:bottom w:w="0" w:type="dxa"/>
            </w:tcMar>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外</w:t>
            </w:r>
            <w:r>
              <w:rPr>
                <w:rFonts w:asciiTheme="minorHAnsi" w:eastAsiaTheme="minorEastAsia" w:hAnsiTheme="minorHAnsi" w:cstheme="minorBidi" w:hint="eastAsia"/>
                <w:sz w:val="22"/>
                <w:szCs w:val="22"/>
              </w:rPr>
              <w:t>语</w:t>
            </w:r>
          </w:p>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w:t>
            </w:r>
            <w:r>
              <w:rPr>
                <w:rFonts w:eastAsiaTheme="minorEastAsia"/>
                <w:sz w:val="22"/>
                <w:szCs w:val="22"/>
              </w:rPr>
              <w:t>4</w:t>
            </w:r>
            <w:r>
              <w:rPr>
                <w:rFonts w:asciiTheme="minorHAnsi" w:eastAsiaTheme="minorEastAsia" w:hAnsiTheme="minorHAnsi" w:cstheme="minorBidi" w:hint="eastAsia"/>
                <w:sz w:val="22"/>
                <w:szCs w:val="22"/>
              </w:rPr>
              <w:t>学</w:t>
            </w:r>
            <w:r>
              <w:rPr>
                <w:rFonts w:asciiTheme="minorHAnsi" w:eastAsiaTheme="minorEastAsia" w:hAnsiTheme="minorHAnsi" w:cstheme="minorBidi"/>
                <w:sz w:val="22"/>
                <w:szCs w:val="22"/>
              </w:rPr>
              <w:t>分）</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widowControl/>
              <w:jc w:val="center"/>
              <w:rPr>
                <w:rFonts w:eastAsiaTheme="minorEastAsia"/>
                <w:bCs/>
                <w:kern w:val="0"/>
                <w:sz w:val="22"/>
                <w:szCs w:val="22"/>
              </w:rPr>
            </w:pPr>
            <w:r>
              <w:rPr>
                <w:rFonts w:eastAsiaTheme="minorEastAsia"/>
                <w:bCs/>
                <w:kern w:val="0"/>
                <w:sz w:val="22"/>
                <w:szCs w:val="22"/>
              </w:rPr>
              <w:t>01821058</w:t>
            </w:r>
          </w:p>
        </w:tc>
        <w:tc>
          <w:tcPr>
            <w:tcW w:w="1399" w:type="dxa"/>
            <w:tcBorders>
              <w:top w:val="single" w:sz="4" w:space="0" w:color="000000"/>
              <w:left w:val="single" w:sz="4" w:space="0" w:color="000000"/>
              <w:bottom w:val="single" w:sz="4" w:space="0" w:color="auto"/>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英语演讲</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36</w:t>
            </w: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873D68"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外国语</w:t>
            </w:r>
          </w:p>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学院</w:t>
            </w:r>
          </w:p>
        </w:tc>
        <w:tc>
          <w:tcPr>
            <w:tcW w:w="709" w:type="dxa"/>
            <w:vMerge w:val="restart"/>
            <w:tcBorders>
              <w:top w:val="single" w:sz="4" w:space="0" w:color="000000"/>
              <w:left w:val="single" w:sz="4" w:space="0" w:color="000000"/>
              <w:right w:val="single" w:sz="4" w:space="0" w:color="000000"/>
            </w:tcBorders>
            <w:shd w:val="clear" w:color="auto" w:fill="auto"/>
            <w:vAlign w:val="center"/>
          </w:tcPr>
          <w:p w:rsidR="00704CDD" w:rsidRDefault="00704CDD">
            <w:pPr>
              <w:jc w:val="center"/>
              <w:rPr>
                <w:rFonts w:asciiTheme="minorHAnsi" w:eastAsiaTheme="minorEastAsia" w:hAnsiTheme="minorHAnsi" w:cstheme="minorBidi"/>
                <w:sz w:val="22"/>
                <w:szCs w:val="22"/>
              </w:rPr>
            </w:pPr>
          </w:p>
        </w:tc>
      </w:tr>
      <w:tr w:rsidR="00704CDD" w:rsidTr="00873D68">
        <w:trPr>
          <w:cantSplit/>
          <w:jc w:val="center"/>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704CDD">
            <w:pPr>
              <w:jc w:val="center"/>
              <w:rPr>
                <w:rFonts w:asciiTheme="minorHAnsi" w:eastAsiaTheme="minorEastAsia" w:hAnsiTheme="minorHAnsi" w:cstheme="minorBidi"/>
                <w:sz w:val="22"/>
                <w:szCs w:val="22"/>
              </w:rPr>
            </w:pPr>
          </w:p>
        </w:tc>
        <w:tc>
          <w:tcPr>
            <w:tcW w:w="708" w:type="dxa"/>
            <w:vMerge/>
            <w:tcBorders>
              <w:left w:val="single" w:sz="4" w:space="0" w:color="000000"/>
              <w:bottom w:val="single" w:sz="4" w:space="0" w:color="000000"/>
              <w:right w:val="single" w:sz="4" w:space="0" w:color="000000"/>
            </w:tcBorders>
            <w:shd w:val="clear" w:color="auto" w:fill="auto"/>
            <w:tcMar>
              <w:top w:w="0" w:type="dxa"/>
              <w:bottom w:w="0" w:type="dxa"/>
            </w:tcMar>
            <w:vAlign w:val="center"/>
          </w:tcPr>
          <w:p w:rsidR="00704CDD" w:rsidRDefault="00704CDD">
            <w:pPr>
              <w:jc w:val="center"/>
              <w:rPr>
                <w:rFonts w:asciiTheme="minorHAnsi" w:eastAsiaTheme="minorEastAsia" w:hAnsiTheme="minorHAnsi" w:cstheme="minorBidi"/>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widowControl/>
              <w:jc w:val="center"/>
              <w:rPr>
                <w:rFonts w:eastAsiaTheme="minorEastAsia"/>
                <w:bCs/>
                <w:kern w:val="0"/>
                <w:sz w:val="22"/>
                <w:szCs w:val="22"/>
              </w:rPr>
            </w:pPr>
            <w:r>
              <w:rPr>
                <w:rFonts w:eastAsiaTheme="minorEastAsia"/>
                <w:bCs/>
                <w:kern w:val="0"/>
                <w:sz w:val="22"/>
                <w:szCs w:val="22"/>
              </w:rPr>
              <w:t>01821059</w:t>
            </w:r>
          </w:p>
        </w:tc>
        <w:tc>
          <w:tcPr>
            <w:tcW w:w="1399" w:type="dxa"/>
            <w:tcBorders>
              <w:top w:val="single" w:sz="4" w:space="0" w:color="000000"/>
              <w:left w:val="single" w:sz="4" w:space="0" w:color="000000"/>
              <w:bottom w:val="single" w:sz="4" w:space="0" w:color="auto"/>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科技英语阅读与写作</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36</w:t>
            </w: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1</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873D68"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外国语</w:t>
            </w:r>
          </w:p>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学院</w:t>
            </w:r>
          </w:p>
        </w:tc>
        <w:tc>
          <w:tcPr>
            <w:tcW w:w="709" w:type="dxa"/>
            <w:vMerge/>
            <w:tcBorders>
              <w:left w:val="single" w:sz="4" w:space="0" w:color="000000"/>
              <w:bottom w:val="single" w:sz="4" w:space="0" w:color="000000"/>
              <w:right w:val="single" w:sz="4" w:space="0" w:color="000000"/>
            </w:tcBorders>
            <w:shd w:val="clear" w:color="auto" w:fill="auto"/>
            <w:vAlign w:val="center"/>
          </w:tcPr>
          <w:p w:rsidR="00704CDD" w:rsidRDefault="00704CDD">
            <w:pPr>
              <w:jc w:val="center"/>
              <w:rPr>
                <w:rFonts w:asciiTheme="minorHAnsi" w:eastAsiaTheme="minorEastAsia" w:hAnsiTheme="minorHAnsi" w:cstheme="minorBidi"/>
                <w:sz w:val="22"/>
                <w:szCs w:val="22"/>
              </w:rPr>
            </w:pPr>
          </w:p>
        </w:tc>
      </w:tr>
      <w:tr w:rsidR="00704CDD" w:rsidTr="00873D68">
        <w:trPr>
          <w:cantSplit/>
          <w:trHeight w:val="439"/>
          <w:jc w:val="center"/>
        </w:trPr>
        <w:tc>
          <w:tcPr>
            <w:tcW w:w="702" w:type="dxa"/>
            <w:vMerge/>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704CDD" w:rsidRDefault="00704CDD">
            <w:pPr>
              <w:ind w:right="113" w:firstLine="420"/>
              <w:jc w:val="center"/>
              <w:rPr>
                <w:rFonts w:asciiTheme="minorHAnsi" w:eastAsiaTheme="minorEastAsia" w:hAnsiTheme="minorHAnsi" w:cstheme="minorBidi"/>
                <w:sz w:val="22"/>
                <w:szCs w:val="22"/>
              </w:rPr>
            </w:pPr>
          </w:p>
        </w:tc>
        <w:tc>
          <w:tcPr>
            <w:tcW w:w="708"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思政</w:t>
            </w:r>
          </w:p>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w:t>
            </w:r>
            <w:r>
              <w:rPr>
                <w:rFonts w:eastAsiaTheme="minorEastAsia"/>
                <w:sz w:val="22"/>
                <w:szCs w:val="22"/>
              </w:rPr>
              <w:t>2</w:t>
            </w:r>
            <w:r>
              <w:rPr>
                <w:rFonts w:asciiTheme="minorHAnsi" w:eastAsiaTheme="minorEastAsia" w:hAnsiTheme="minorHAnsi" w:cstheme="minorBidi" w:hint="eastAsia"/>
                <w:sz w:val="22"/>
                <w:szCs w:val="22"/>
              </w:rPr>
              <w:t>学分）</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02111008</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中国马克思主义与当代</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36</w:t>
            </w: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1</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D68"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马克思</w:t>
            </w:r>
          </w:p>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主义学院</w:t>
            </w:r>
          </w:p>
        </w:tc>
        <w:tc>
          <w:tcPr>
            <w:tcW w:w="709" w:type="dxa"/>
            <w:tcBorders>
              <w:left w:val="single" w:sz="4" w:space="0" w:color="000000"/>
              <w:bottom w:val="single" w:sz="4" w:space="0" w:color="000000"/>
              <w:right w:val="single" w:sz="4" w:space="0" w:color="000000"/>
            </w:tcBorders>
            <w:shd w:val="clear" w:color="auto" w:fill="auto"/>
            <w:vAlign w:val="center"/>
          </w:tcPr>
          <w:p w:rsidR="00704CDD" w:rsidRDefault="00704CDD">
            <w:pPr>
              <w:jc w:val="center"/>
              <w:rPr>
                <w:rFonts w:asciiTheme="minorHAnsi" w:eastAsiaTheme="minorEastAsia" w:hAnsiTheme="minorHAnsi" w:cstheme="minorBidi"/>
                <w:sz w:val="22"/>
                <w:szCs w:val="22"/>
              </w:rPr>
            </w:pPr>
          </w:p>
        </w:tc>
      </w:tr>
      <w:tr w:rsidR="00704CDD" w:rsidTr="00873D68">
        <w:trPr>
          <w:cantSplit/>
          <w:jc w:val="center"/>
        </w:trPr>
        <w:tc>
          <w:tcPr>
            <w:tcW w:w="702" w:type="dxa"/>
            <w:vMerge/>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704CDD" w:rsidRDefault="00704CDD">
            <w:pPr>
              <w:ind w:right="113" w:firstLine="420"/>
              <w:jc w:val="center"/>
              <w:rPr>
                <w:rFonts w:asciiTheme="minorHAnsi" w:eastAsiaTheme="minorEastAsia" w:hAnsiTheme="minorHAnsi" w:cstheme="minorBidi"/>
                <w:sz w:val="22"/>
                <w:szCs w:val="22"/>
              </w:rPr>
            </w:pPr>
          </w:p>
        </w:tc>
        <w:tc>
          <w:tcPr>
            <w:tcW w:w="708" w:type="dxa"/>
            <w:vMerge w:val="restart"/>
            <w:tcBorders>
              <w:top w:val="single" w:sz="4" w:space="0" w:color="000000"/>
              <w:left w:val="single" w:sz="4" w:space="0" w:color="000000"/>
              <w:right w:val="single" w:sz="4" w:space="0" w:color="000000"/>
            </w:tcBorders>
            <w:shd w:val="clear" w:color="auto" w:fill="auto"/>
            <w:tcMar>
              <w:top w:w="0" w:type="dxa"/>
              <w:bottom w:w="0" w:type="dxa"/>
            </w:tcMar>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数学</w:t>
            </w:r>
          </w:p>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w:t>
            </w:r>
            <w:r>
              <w:rPr>
                <w:rFonts w:eastAsiaTheme="minorEastAsia"/>
                <w:sz w:val="22"/>
                <w:szCs w:val="22"/>
              </w:rPr>
              <w:t>4</w:t>
            </w:r>
            <w:r>
              <w:rPr>
                <w:rFonts w:asciiTheme="minorHAnsi" w:eastAsiaTheme="minorEastAsia" w:hAnsiTheme="minorHAnsi" w:cstheme="minorBidi"/>
                <w:sz w:val="22"/>
                <w:szCs w:val="22"/>
              </w:rPr>
              <w:t>学分）</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01421061</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数学物理方程</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36</w:t>
            </w: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1</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val="restart"/>
            <w:tcBorders>
              <w:top w:val="single" w:sz="4" w:space="0" w:color="000000"/>
              <w:left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bCs/>
                <w:sz w:val="22"/>
                <w:szCs w:val="22"/>
              </w:rPr>
            </w:pPr>
            <w:r>
              <w:rPr>
                <w:rFonts w:asciiTheme="minorHAnsi" w:eastAsiaTheme="minorEastAsia" w:hAnsiTheme="minorHAnsi" w:cstheme="minorBidi" w:hint="eastAsia"/>
                <w:bCs/>
                <w:sz w:val="22"/>
                <w:szCs w:val="22"/>
              </w:rPr>
              <w:t>任选</w:t>
            </w:r>
            <w:r>
              <w:rPr>
                <w:rFonts w:asciiTheme="minorHAnsi" w:eastAsiaTheme="minorEastAsia" w:hAnsiTheme="minorHAnsi" w:cstheme="minorBidi"/>
                <w:bCs/>
                <w:sz w:val="22"/>
                <w:szCs w:val="22"/>
              </w:rPr>
              <w:t>2</w:t>
            </w:r>
            <w:r>
              <w:rPr>
                <w:rFonts w:asciiTheme="minorHAnsi" w:eastAsiaTheme="minorEastAsia" w:hAnsiTheme="minorHAnsi" w:cstheme="minorBidi" w:hint="eastAsia"/>
                <w:bCs/>
                <w:sz w:val="22"/>
                <w:szCs w:val="22"/>
              </w:rPr>
              <w:t>门</w:t>
            </w:r>
          </w:p>
        </w:tc>
      </w:tr>
      <w:tr w:rsidR="00704CDD" w:rsidTr="00873D68">
        <w:trPr>
          <w:cantSplit/>
          <w:jc w:val="center"/>
        </w:trPr>
        <w:tc>
          <w:tcPr>
            <w:tcW w:w="702" w:type="dxa"/>
            <w:vMerge/>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704CDD" w:rsidRDefault="00704CDD">
            <w:pPr>
              <w:ind w:right="113" w:firstLine="420"/>
              <w:jc w:val="center"/>
              <w:rPr>
                <w:rFonts w:asciiTheme="minorHAnsi" w:eastAsiaTheme="minorEastAsia" w:hAnsiTheme="minorHAnsi" w:cstheme="minorBidi"/>
                <w:sz w:val="22"/>
                <w:szCs w:val="22"/>
              </w:rPr>
            </w:pPr>
          </w:p>
        </w:tc>
        <w:tc>
          <w:tcPr>
            <w:tcW w:w="708" w:type="dxa"/>
            <w:vMerge/>
            <w:tcBorders>
              <w:left w:val="single" w:sz="4" w:space="0" w:color="000000"/>
              <w:right w:val="single" w:sz="4" w:space="0" w:color="000000"/>
            </w:tcBorders>
            <w:shd w:val="clear" w:color="auto" w:fill="auto"/>
            <w:tcMar>
              <w:top w:w="0" w:type="dxa"/>
              <w:bottom w:w="0" w:type="dxa"/>
            </w:tcMar>
            <w:vAlign w:val="center"/>
          </w:tcPr>
          <w:p w:rsidR="00704CDD" w:rsidRDefault="00704CDD">
            <w:pPr>
              <w:jc w:val="center"/>
              <w:rPr>
                <w:rFonts w:asciiTheme="minorHAnsi" w:eastAsiaTheme="minorEastAsia" w:hAnsiTheme="minorHAnsi" w:cstheme="minorBidi"/>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01421062</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矩阵论</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36</w:t>
            </w: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1</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tcBorders>
              <w:left w:val="single" w:sz="4" w:space="0" w:color="000000"/>
              <w:right w:val="single" w:sz="4" w:space="0" w:color="000000"/>
            </w:tcBorders>
            <w:shd w:val="clear" w:color="auto" w:fill="auto"/>
            <w:vAlign w:val="center"/>
          </w:tcPr>
          <w:p w:rsidR="00704CDD" w:rsidRDefault="00704CDD">
            <w:pPr>
              <w:jc w:val="center"/>
              <w:rPr>
                <w:rFonts w:asciiTheme="minorHAnsi" w:eastAsiaTheme="minorEastAsia" w:hAnsiTheme="minorHAnsi" w:cstheme="minorBidi"/>
                <w:sz w:val="22"/>
                <w:szCs w:val="22"/>
              </w:rPr>
            </w:pPr>
          </w:p>
        </w:tc>
      </w:tr>
      <w:tr w:rsidR="00704CDD" w:rsidTr="00873D68">
        <w:trPr>
          <w:cantSplit/>
          <w:jc w:val="center"/>
        </w:trPr>
        <w:tc>
          <w:tcPr>
            <w:tcW w:w="702" w:type="dxa"/>
            <w:vMerge/>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704CDD" w:rsidRDefault="00704CDD">
            <w:pPr>
              <w:ind w:right="113" w:firstLine="420"/>
              <w:jc w:val="center"/>
              <w:rPr>
                <w:rFonts w:asciiTheme="minorHAnsi" w:eastAsiaTheme="minorEastAsia" w:hAnsiTheme="minorHAnsi" w:cstheme="minorBidi"/>
                <w:sz w:val="22"/>
                <w:szCs w:val="22"/>
              </w:rPr>
            </w:pPr>
          </w:p>
        </w:tc>
        <w:tc>
          <w:tcPr>
            <w:tcW w:w="708" w:type="dxa"/>
            <w:vMerge/>
            <w:tcBorders>
              <w:left w:val="single" w:sz="4" w:space="0" w:color="000000"/>
              <w:right w:val="single" w:sz="4" w:space="0" w:color="000000"/>
            </w:tcBorders>
            <w:shd w:val="clear" w:color="auto" w:fill="auto"/>
            <w:tcMar>
              <w:top w:w="0" w:type="dxa"/>
              <w:bottom w:w="0" w:type="dxa"/>
            </w:tcMar>
            <w:vAlign w:val="center"/>
          </w:tcPr>
          <w:p w:rsidR="00704CDD" w:rsidRDefault="00704CDD">
            <w:pPr>
              <w:jc w:val="center"/>
              <w:rPr>
                <w:rFonts w:asciiTheme="minorHAnsi" w:eastAsiaTheme="minorEastAsia" w:hAnsiTheme="minorHAnsi" w:cstheme="minorBidi"/>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01421063</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应用数理统计</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36</w:t>
            </w: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1</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tcBorders>
              <w:left w:val="single" w:sz="4" w:space="0" w:color="000000"/>
              <w:right w:val="single" w:sz="4" w:space="0" w:color="000000"/>
            </w:tcBorders>
            <w:shd w:val="clear" w:color="auto" w:fill="auto"/>
            <w:vAlign w:val="center"/>
          </w:tcPr>
          <w:p w:rsidR="00704CDD" w:rsidRDefault="00704CDD">
            <w:pPr>
              <w:ind w:firstLine="420"/>
              <w:jc w:val="center"/>
              <w:rPr>
                <w:rFonts w:asciiTheme="minorHAnsi" w:eastAsiaTheme="minorEastAsia" w:hAnsiTheme="minorHAnsi" w:cstheme="minorBidi"/>
                <w:sz w:val="22"/>
                <w:szCs w:val="22"/>
              </w:rPr>
            </w:pPr>
          </w:p>
        </w:tc>
      </w:tr>
      <w:tr w:rsidR="00704CDD" w:rsidTr="00873D68">
        <w:trPr>
          <w:cantSplit/>
          <w:jc w:val="center"/>
        </w:trPr>
        <w:tc>
          <w:tcPr>
            <w:tcW w:w="702" w:type="dxa"/>
            <w:vMerge/>
            <w:tcBorders>
              <w:left w:val="single" w:sz="4" w:space="0" w:color="000000"/>
              <w:bottom w:val="single" w:sz="4" w:space="0" w:color="000000"/>
              <w:right w:val="single" w:sz="4" w:space="0" w:color="000000"/>
            </w:tcBorders>
            <w:shd w:val="clear" w:color="auto" w:fill="auto"/>
            <w:textDirection w:val="tbRl"/>
            <w:vAlign w:val="center"/>
          </w:tcPr>
          <w:p w:rsidR="00704CDD" w:rsidRDefault="00704CDD">
            <w:pPr>
              <w:ind w:right="113" w:firstLine="420"/>
              <w:jc w:val="center"/>
              <w:rPr>
                <w:rFonts w:asciiTheme="minorHAnsi" w:eastAsiaTheme="minorEastAsia" w:hAnsiTheme="minorHAnsi" w:cstheme="minorBidi"/>
                <w:sz w:val="22"/>
                <w:szCs w:val="22"/>
              </w:rPr>
            </w:pPr>
          </w:p>
        </w:tc>
        <w:tc>
          <w:tcPr>
            <w:tcW w:w="708" w:type="dxa"/>
            <w:vMerge/>
            <w:tcBorders>
              <w:left w:val="single" w:sz="4" w:space="0" w:color="000000"/>
              <w:right w:val="single" w:sz="4" w:space="0" w:color="000000"/>
            </w:tcBorders>
            <w:shd w:val="clear" w:color="auto" w:fill="auto"/>
            <w:tcMar>
              <w:top w:w="0" w:type="dxa"/>
              <w:bottom w:w="0" w:type="dxa"/>
            </w:tcMar>
            <w:vAlign w:val="center"/>
          </w:tcPr>
          <w:p w:rsidR="00704CDD" w:rsidRDefault="00704CDD">
            <w:pPr>
              <w:jc w:val="center"/>
              <w:rPr>
                <w:rFonts w:asciiTheme="minorHAnsi" w:eastAsiaTheme="minorEastAsia" w:hAnsiTheme="minorHAnsi" w:cstheme="minorBidi"/>
                <w:sz w:val="22"/>
                <w:szCs w:val="22"/>
              </w:rPr>
            </w:pPr>
          </w:p>
        </w:tc>
        <w:tc>
          <w:tcPr>
            <w:tcW w:w="1273"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01421064</w:t>
            </w:r>
          </w:p>
        </w:tc>
        <w:tc>
          <w:tcPr>
            <w:tcW w:w="1399"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随机过程</w:t>
            </w:r>
          </w:p>
        </w:tc>
        <w:tc>
          <w:tcPr>
            <w:tcW w:w="704"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36</w:t>
            </w:r>
          </w:p>
        </w:tc>
        <w:tc>
          <w:tcPr>
            <w:tcW w:w="702" w:type="dxa"/>
            <w:tcBorders>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701"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1181"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tcBorders>
              <w:left w:val="single" w:sz="4" w:space="0" w:color="000000"/>
              <w:right w:val="single" w:sz="4" w:space="0" w:color="000000"/>
            </w:tcBorders>
            <w:shd w:val="clear" w:color="auto" w:fill="auto"/>
            <w:vAlign w:val="center"/>
          </w:tcPr>
          <w:p w:rsidR="00704CDD" w:rsidRDefault="00704CDD">
            <w:pPr>
              <w:ind w:firstLine="420"/>
              <w:jc w:val="center"/>
              <w:rPr>
                <w:rFonts w:asciiTheme="minorHAnsi" w:eastAsiaTheme="minorEastAsia" w:hAnsiTheme="minorHAnsi" w:cstheme="minorBidi"/>
                <w:sz w:val="22"/>
                <w:szCs w:val="22"/>
              </w:rPr>
            </w:pPr>
          </w:p>
        </w:tc>
      </w:tr>
      <w:tr w:rsidR="00704CDD" w:rsidTr="00873D68">
        <w:trPr>
          <w:cantSplit/>
          <w:jc w:val="center"/>
        </w:trPr>
        <w:tc>
          <w:tcPr>
            <w:tcW w:w="702" w:type="dxa"/>
            <w:vMerge/>
            <w:tcBorders>
              <w:left w:val="single" w:sz="4" w:space="0" w:color="000000"/>
              <w:bottom w:val="single" w:sz="4" w:space="0" w:color="000000"/>
              <w:right w:val="single" w:sz="4" w:space="0" w:color="000000"/>
            </w:tcBorders>
            <w:shd w:val="clear" w:color="auto" w:fill="auto"/>
            <w:textDirection w:val="tbRl"/>
            <w:vAlign w:val="center"/>
          </w:tcPr>
          <w:p w:rsidR="00704CDD" w:rsidRDefault="00704CDD">
            <w:pPr>
              <w:ind w:right="113" w:firstLine="420"/>
              <w:jc w:val="center"/>
              <w:rPr>
                <w:rFonts w:asciiTheme="minorHAnsi" w:eastAsiaTheme="minorEastAsia" w:hAnsiTheme="minorHAnsi" w:cstheme="minorBidi"/>
                <w:sz w:val="22"/>
                <w:szCs w:val="22"/>
              </w:rPr>
            </w:pPr>
          </w:p>
        </w:tc>
        <w:tc>
          <w:tcPr>
            <w:tcW w:w="708" w:type="dxa"/>
            <w:vMerge/>
            <w:tcBorders>
              <w:left w:val="single" w:sz="4" w:space="0" w:color="000000"/>
              <w:right w:val="single" w:sz="4" w:space="0" w:color="000000"/>
            </w:tcBorders>
            <w:shd w:val="clear" w:color="auto" w:fill="auto"/>
            <w:tcMar>
              <w:top w:w="0" w:type="dxa"/>
              <w:bottom w:w="0" w:type="dxa"/>
            </w:tcMar>
            <w:vAlign w:val="center"/>
          </w:tcPr>
          <w:p w:rsidR="00704CDD" w:rsidRDefault="00704CDD">
            <w:pPr>
              <w:jc w:val="center"/>
              <w:rPr>
                <w:rFonts w:asciiTheme="minorHAnsi" w:eastAsiaTheme="minorEastAsia" w:hAnsiTheme="minorHAnsi" w:cstheme="minorBidi"/>
                <w:sz w:val="22"/>
                <w:szCs w:val="22"/>
              </w:rPr>
            </w:pPr>
          </w:p>
        </w:tc>
        <w:tc>
          <w:tcPr>
            <w:tcW w:w="1273"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01421065</w:t>
            </w:r>
          </w:p>
        </w:tc>
        <w:tc>
          <w:tcPr>
            <w:tcW w:w="1399"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数值分析</w:t>
            </w:r>
          </w:p>
        </w:tc>
        <w:tc>
          <w:tcPr>
            <w:tcW w:w="704"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36</w:t>
            </w:r>
          </w:p>
        </w:tc>
        <w:tc>
          <w:tcPr>
            <w:tcW w:w="702" w:type="dxa"/>
            <w:tcBorders>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701"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1181"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tcBorders>
              <w:left w:val="single" w:sz="4" w:space="0" w:color="000000"/>
              <w:right w:val="single" w:sz="4" w:space="0" w:color="000000"/>
            </w:tcBorders>
            <w:shd w:val="clear" w:color="auto" w:fill="auto"/>
            <w:vAlign w:val="center"/>
          </w:tcPr>
          <w:p w:rsidR="00704CDD" w:rsidRDefault="00704CDD">
            <w:pPr>
              <w:ind w:firstLine="420"/>
              <w:jc w:val="center"/>
              <w:rPr>
                <w:rFonts w:asciiTheme="minorHAnsi" w:eastAsiaTheme="minorEastAsia" w:hAnsiTheme="minorHAnsi" w:cstheme="minorBidi"/>
                <w:sz w:val="22"/>
                <w:szCs w:val="22"/>
              </w:rPr>
            </w:pPr>
          </w:p>
        </w:tc>
      </w:tr>
      <w:tr w:rsidR="00704CDD" w:rsidTr="00873D68">
        <w:trPr>
          <w:cantSplit/>
          <w:jc w:val="center"/>
        </w:trPr>
        <w:tc>
          <w:tcPr>
            <w:tcW w:w="702" w:type="dxa"/>
            <w:vMerge/>
            <w:tcBorders>
              <w:left w:val="single" w:sz="4" w:space="0" w:color="000000"/>
              <w:bottom w:val="single" w:sz="4" w:space="0" w:color="000000"/>
              <w:right w:val="single" w:sz="4" w:space="0" w:color="000000"/>
            </w:tcBorders>
            <w:shd w:val="clear" w:color="auto" w:fill="auto"/>
            <w:textDirection w:val="tbRl"/>
            <w:vAlign w:val="center"/>
          </w:tcPr>
          <w:p w:rsidR="00704CDD" w:rsidRDefault="00704CDD">
            <w:pPr>
              <w:ind w:right="113" w:firstLine="420"/>
              <w:jc w:val="center"/>
              <w:rPr>
                <w:rFonts w:asciiTheme="minorHAnsi" w:eastAsiaTheme="minorEastAsia" w:hAnsiTheme="minorHAnsi" w:cstheme="minorBidi"/>
                <w:sz w:val="22"/>
                <w:szCs w:val="22"/>
              </w:rPr>
            </w:pPr>
          </w:p>
        </w:tc>
        <w:tc>
          <w:tcPr>
            <w:tcW w:w="708" w:type="dxa"/>
            <w:vMerge/>
            <w:tcBorders>
              <w:left w:val="single" w:sz="4" w:space="0" w:color="000000"/>
              <w:right w:val="single" w:sz="4" w:space="0" w:color="000000"/>
            </w:tcBorders>
            <w:shd w:val="clear" w:color="auto" w:fill="auto"/>
            <w:tcMar>
              <w:top w:w="0" w:type="dxa"/>
              <w:bottom w:w="0" w:type="dxa"/>
            </w:tcMar>
            <w:vAlign w:val="center"/>
          </w:tcPr>
          <w:p w:rsidR="00704CDD" w:rsidRDefault="00704CDD">
            <w:pPr>
              <w:jc w:val="center"/>
              <w:rPr>
                <w:rFonts w:asciiTheme="minorHAnsi" w:eastAsiaTheme="minorEastAsia" w:hAnsiTheme="minorHAnsi" w:cstheme="minorBidi"/>
                <w:sz w:val="22"/>
                <w:szCs w:val="22"/>
              </w:rPr>
            </w:pPr>
          </w:p>
        </w:tc>
        <w:tc>
          <w:tcPr>
            <w:tcW w:w="1273"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01421066</w:t>
            </w:r>
          </w:p>
        </w:tc>
        <w:tc>
          <w:tcPr>
            <w:tcW w:w="1399"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数学模型</w:t>
            </w:r>
          </w:p>
        </w:tc>
        <w:tc>
          <w:tcPr>
            <w:tcW w:w="704"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36</w:t>
            </w:r>
          </w:p>
        </w:tc>
        <w:tc>
          <w:tcPr>
            <w:tcW w:w="702" w:type="dxa"/>
            <w:tcBorders>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701"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1181"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tcBorders>
              <w:left w:val="single" w:sz="4" w:space="0" w:color="000000"/>
              <w:right w:val="single" w:sz="4" w:space="0" w:color="000000"/>
            </w:tcBorders>
            <w:shd w:val="clear" w:color="auto" w:fill="auto"/>
            <w:vAlign w:val="center"/>
          </w:tcPr>
          <w:p w:rsidR="00704CDD" w:rsidRDefault="00704CDD">
            <w:pPr>
              <w:ind w:firstLine="420"/>
              <w:jc w:val="center"/>
              <w:rPr>
                <w:rFonts w:asciiTheme="minorHAnsi" w:eastAsiaTheme="minorEastAsia" w:hAnsiTheme="minorHAnsi" w:cstheme="minorBidi"/>
                <w:sz w:val="22"/>
                <w:szCs w:val="22"/>
              </w:rPr>
            </w:pPr>
          </w:p>
        </w:tc>
      </w:tr>
      <w:tr w:rsidR="00704CDD" w:rsidTr="00873D68">
        <w:trPr>
          <w:cantSplit/>
          <w:jc w:val="center"/>
        </w:trPr>
        <w:tc>
          <w:tcPr>
            <w:tcW w:w="702" w:type="dxa"/>
            <w:vMerge/>
            <w:tcBorders>
              <w:left w:val="single" w:sz="4" w:space="0" w:color="000000"/>
              <w:bottom w:val="single" w:sz="4" w:space="0" w:color="000000"/>
              <w:right w:val="single" w:sz="4" w:space="0" w:color="000000"/>
            </w:tcBorders>
            <w:shd w:val="clear" w:color="auto" w:fill="auto"/>
            <w:textDirection w:val="tbRl"/>
            <w:vAlign w:val="center"/>
          </w:tcPr>
          <w:p w:rsidR="00704CDD" w:rsidRDefault="00704CDD">
            <w:pPr>
              <w:ind w:right="113" w:firstLine="420"/>
              <w:jc w:val="center"/>
              <w:rPr>
                <w:rFonts w:asciiTheme="minorHAnsi" w:eastAsiaTheme="minorEastAsia" w:hAnsiTheme="minorHAnsi" w:cstheme="minorBidi"/>
                <w:sz w:val="22"/>
                <w:szCs w:val="22"/>
              </w:rPr>
            </w:pPr>
          </w:p>
        </w:tc>
        <w:tc>
          <w:tcPr>
            <w:tcW w:w="708" w:type="dxa"/>
            <w:vMerge/>
            <w:tcBorders>
              <w:left w:val="single" w:sz="4" w:space="0" w:color="000000"/>
              <w:right w:val="single" w:sz="4" w:space="0" w:color="000000"/>
            </w:tcBorders>
            <w:shd w:val="clear" w:color="auto" w:fill="auto"/>
            <w:tcMar>
              <w:top w:w="0" w:type="dxa"/>
              <w:bottom w:w="0" w:type="dxa"/>
            </w:tcMar>
            <w:vAlign w:val="center"/>
          </w:tcPr>
          <w:p w:rsidR="00704CDD" w:rsidRDefault="00704CDD">
            <w:pPr>
              <w:jc w:val="center"/>
              <w:rPr>
                <w:rFonts w:asciiTheme="minorHAnsi" w:eastAsiaTheme="minorEastAsia" w:hAnsiTheme="minorHAnsi" w:cstheme="minorBidi"/>
                <w:sz w:val="22"/>
                <w:szCs w:val="22"/>
              </w:rPr>
            </w:pPr>
          </w:p>
        </w:tc>
        <w:tc>
          <w:tcPr>
            <w:tcW w:w="1273"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01481203</w:t>
            </w:r>
          </w:p>
        </w:tc>
        <w:tc>
          <w:tcPr>
            <w:tcW w:w="1399"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群论</w:t>
            </w:r>
          </w:p>
        </w:tc>
        <w:tc>
          <w:tcPr>
            <w:tcW w:w="704"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36</w:t>
            </w:r>
          </w:p>
        </w:tc>
        <w:tc>
          <w:tcPr>
            <w:tcW w:w="702" w:type="dxa"/>
            <w:tcBorders>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701"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1</w:t>
            </w:r>
          </w:p>
        </w:tc>
        <w:tc>
          <w:tcPr>
            <w:tcW w:w="1181"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tcBorders>
              <w:left w:val="single" w:sz="4" w:space="0" w:color="000000"/>
              <w:right w:val="single" w:sz="4" w:space="0" w:color="000000"/>
            </w:tcBorders>
            <w:shd w:val="clear" w:color="auto" w:fill="auto"/>
            <w:vAlign w:val="center"/>
          </w:tcPr>
          <w:p w:rsidR="00704CDD" w:rsidRDefault="00704CDD">
            <w:pPr>
              <w:ind w:firstLine="420"/>
              <w:jc w:val="center"/>
              <w:rPr>
                <w:rFonts w:asciiTheme="minorHAnsi" w:eastAsiaTheme="minorEastAsia" w:hAnsiTheme="minorHAnsi" w:cstheme="minorBidi"/>
                <w:sz w:val="22"/>
                <w:szCs w:val="22"/>
              </w:rPr>
            </w:pPr>
          </w:p>
        </w:tc>
      </w:tr>
      <w:tr w:rsidR="00704CDD" w:rsidTr="00873D68">
        <w:trPr>
          <w:cantSplit/>
          <w:jc w:val="center"/>
        </w:trPr>
        <w:tc>
          <w:tcPr>
            <w:tcW w:w="702" w:type="dxa"/>
            <w:vMerge/>
            <w:tcBorders>
              <w:left w:val="single" w:sz="4" w:space="0" w:color="000000"/>
              <w:bottom w:val="single" w:sz="4" w:space="0" w:color="000000"/>
              <w:right w:val="single" w:sz="4" w:space="0" w:color="000000"/>
            </w:tcBorders>
            <w:shd w:val="clear" w:color="auto" w:fill="auto"/>
            <w:textDirection w:val="tbRl"/>
            <w:vAlign w:val="center"/>
          </w:tcPr>
          <w:p w:rsidR="00704CDD" w:rsidRDefault="00704CDD">
            <w:pPr>
              <w:ind w:right="113" w:firstLine="420"/>
              <w:jc w:val="center"/>
              <w:rPr>
                <w:rFonts w:asciiTheme="minorHAnsi" w:eastAsiaTheme="minorEastAsia" w:hAnsiTheme="minorHAnsi" w:cstheme="minorBidi"/>
                <w:sz w:val="22"/>
                <w:szCs w:val="22"/>
              </w:rPr>
            </w:pPr>
          </w:p>
        </w:tc>
        <w:tc>
          <w:tcPr>
            <w:tcW w:w="708" w:type="dxa"/>
            <w:vMerge/>
            <w:tcBorders>
              <w:left w:val="single" w:sz="4" w:space="0" w:color="000000"/>
              <w:bottom w:val="single" w:sz="4" w:space="0" w:color="000000"/>
              <w:right w:val="single" w:sz="4" w:space="0" w:color="000000"/>
            </w:tcBorders>
            <w:shd w:val="clear" w:color="auto" w:fill="auto"/>
            <w:tcMar>
              <w:top w:w="0" w:type="dxa"/>
              <w:bottom w:w="0" w:type="dxa"/>
            </w:tcMar>
            <w:vAlign w:val="center"/>
          </w:tcPr>
          <w:p w:rsidR="00704CDD" w:rsidRDefault="00704CDD">
            <w:pPr>
              <w:jc w:val="center"/>
              <w:rPr>
                <w:rFonts w:asciiTheme="minorHAnsi" w:eastAsiaTheme="minorEastAsia" w:hAnsiTheme="minorHAnsi" w:cstheme="minorBidi"/>
                <w:sz w:val="22"/>
                <w:szCs w:val="22"/>
              </w:rPr>
            </w:pPr>
          </w:p>
        </w:tc>
        <w:tc>
          <w:tcPr>
            <w:tcW w:w="1273"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hint="eastAsia"/>
                <w:sz w:val="22"/>
                <w:szCs w:val="22"/>
              </w:rPr>
              <w:t>01481208</w:t>
            </w:r>
          </w:p>
        </w:tc>
        <w:tc>
          <w:tcPr>
            <w:tcW w:w="1399"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asciiTheme="minorHAnsi" w:eastAsiaTheme="minorEastAsia" w:hAnsiTheme="minorHAnsi" w:cstheme="minorBidi" w:hint="eastAsia"/>
                <w:sz w:val="22"/>
                <w:szCs w:val="22"/>
              </w:rPr>
              <w:t>数值计算方法</w:t>
            </w:r>
          </w:p>
        </w:tc>
        <w:tc>
          <w:tcPr>
            <w:tcW w:w="704"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asciiTheme="minorHAnsi" w:eastAsiaTheme="minorEastAsia" w:hAnsiTheme="minorHAnsi" w:cstheme="minorBidi" w:hint="eastAsia"/>
                <w:sz w:val="22"/>
                <w:szCs w:val="22"/>
              </w:rPr>
              <w:t>36</w:t>
            </w:r>
          </w:p>
        </w:tc>
        <w:tc>
          <w:tcPr>
            <w:tcW w:w="702" w:type="dxa"/>
            <w:tcBorders>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asciiTheme="minorHAnsi" w:eastAsiaTheme="minorEastAsia" w:hAnsiTheme="minorHAnsi" w:cstheme="minorBidi" w:hint="eastAsia"/>
                <w:sz w:val="22"/>
                <w:szCs w:val="22"/>
              </w:rPr>
              <w:t>2</w:t>
            </w:r>
          </w:p>
        </w:tc>
        <w:tc>
          <w:tcPr>
            <w:tcW w:w="701"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asciiTheme="minorHAnsi" w:eastAsiaTheme="minorEastAsia" w:hAnsiTheme="minorHAnsi" w:cstheme="minorBidi" w:hint="eastAsia"/>
                <w:sz w:val="22"/>
                <w:szCs w:val="22"/>
              </w:rPr>
              <w:t>2</w:t>
            </w:r>
          </w:p>
        </w:tc>
        <w:tc>
          <w:tcPr>
            <w:tcW w:w="1181"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tcBorders>
              <w:left w:val="single" w:sz="4" w:space="0" w:color="000000"/>
              <w:bottom w:val="single" w:sz="4" w:space="0" w:color="000000"/>
              <w:right w:val="single" w:sz="4" w:space="0" w:color="000000"/>
            </w:tcBorders>
            <w:shd w:val="clear" w:color="auto" w:fill="auto"/>
            <w:vAlign w:val="center"/>
          </w:tcPr>
          <w:p w:rsidR="00704CDD" w:rsidRDefault="00704CDD">
            <w:pPr>
              <w:ind w:firstLine="420"/>
              <w:jc w:val="center"/>
              <w:rPr>
                <w:rFonts w:asciiTheme="minorHAnsi" w:eastAsiaTheme="minorEastAsia" w:hAnsiTheme="minorHAnsi" w:cstheme="minorBidi"/>
                <w:sz w:val="22"/>
                <w:szCs w:val="22"/>
              </w:rPr>
            </w:pPr>
          </w:p>
        </w:tc>
      </w:tr>
      <w:tr w:rsidR="00704CDD" w:rsidTr="00873D68">
        <w:trPr>
          <w:cantSplit/>
          <w:jc w:val="center"/>
        </w:trPr>
        <w:tc>
          <w:tcPr>
            <w:tcW w:w="1410" w:type="dxa"/>
            <w:gridSpan w:val="2"/>
            <w:vMerge w:val="restart"/>
            <w:tcBorders>
              <w:top w:val="single" w:sz="4" w:space="0" w:color="000000"/>
              <w:left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专业学位课</w:t>
            </w:r>
          </w:p>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w:t>
            </w:r>
            <w:r>
              <w:rPr>
                <w:rFonts w:eastAsiaTheme="minorEastAsia"/>
                <w:sz w:val="22"/>
                <w:szCs w:val="22"/>
              </w:rPr>
              <w:t>14</w:t>
            </w:r>
            <w:r>
              <w:rPr>
                <w:rFonts w:asciiTheme="minorHAnsi" w:eastAsiaTheme="minorEastAsia" w:hAnsiTheme="minorHAnsi" w:cstheme="minorBidi"/>
                <w:sz w:val="22"/>
                <w:szCs w:val="22"/>
              </w:rPr>
              <w:t>学分）</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ind w:leftChars="-50" w:left="-101" w:rightChars="-50" w:right="-101"/>
              <w:jc w:val="center"/>
              <w:rPr>
                <w:rFonts w:eastAsiaTheme="minorEastAsia"/>
                <w:sz w:val="22"/>
                <w:szCs w:val="22"/>
              </w:rPr>
            </w:pPr>
            <w:r>
              <w:rPr>
                <w:rFonts w:eastAsiaTheme="minorEastAsia"/>
                <w:sz w:val="22"/>
                <w:szCs w:val="22"/>
              </w:rPr>
              <w:t>01481201</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asciiTheme="minorHAnsi" w:eastAsiaTheme="minorEastAsia" w:hAnsiTheme="minorHAnsi" w:cstheme="minorBidi"/>
                <w:sz w:val="22"/>
                <w:szCs w:val="22"/>
              </w:rPr>
              <w:t>物理学前沿导论</w:t>
            </w:r>
            <w:r>
              <w:rPr>
                <w:rFonts w:asciiTheme="minorHAnsi" w:eastAsiaTheme="minorEastAsia" w:hAnsiTheme="minorHAnsi" w:cstheme="minorBidi" w:hint="eastAsia"/>
                <w:sz w:val="22"/>
                <w:szCs w:val="22"/>
              </w:rPr>
              <w:t>与研究方法</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36</w:t>
            </w: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1</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val="restart"/>
            <w:tcBorders>
              <w:top w:val="single" w:sz="4" w:space="0" w:color="000000"/>
              <w:left w:val="single" w:sz="4" w:space="0" w:color="000000"/>
              <w:right w:val="single" w:sz="4" w:space="0" w:color="000000"/>
            </w:tcBorders>
            <w:shd w:val="clear" w:color="auto" w:fill="auto"/>
            <w:vAlign w:val="center"/>
          </w:tcPr>
          <w:p w:rsidR="00704CDD" w:rsidRDefault="00704CDD">
            <w:pPr>
              <w:jc w:val="center"/>
              <w:rPr>
                <w:rFonts w:asciiTheme="minorHAnsi" w:eastAsiaTheme="minorEastAsia" w:hAnsiTheme="minorHAnsi" w:cstheme="minorBidi"/>
                <w:sz w:val="22"/>
                <w:szCs w:val="22"/>
              </w:rPr>
            </w:pPr>
          </w:p>
        </w:tc>
      </w:tr>
      <w:tr w:rsidR="00704CDD" w:rsidTr="00873D68">
        <w:trPr>
          <w:cantSplit/>
          <w:jc w:val="center"/>
        </w:trPr>
        <w:tc>
          <w:tcPr>
            <w:tcW w:w="1410" w:type="dxa"/>
            <w:gridSpan w:val="2"/>
            <w:vMerge/>
            <w:tcBorders>
              <w:left w:val="single" w:sz="4" w:space="0" w:color="000000"/>
              <w:right w:val="single" w:sz="4" w:space="0" w:color="000000"/>
            </w:tcBorders>
            <w:shd w:val="clear" w:color="auto" w:fill="auto"/>
            <w:vAlign w:val="center"/>
          </w:tcPr>
          <w:p w:rsidR="00704CDD" w:rsidRDefault="00704CDD">
            <w:pPr>
              <w:jc w:val="center"/>
              <w:rPr>
                <w:rFonts w:asciiTheme="minorHAnsi" w:eastAsiaTheme="minorEastAsia" w:hAnsiTheme="minorHAnsi" w:cstheme="minorBidi"/>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ind w:leftChars="-50" w:left="-101" w:rightChars="-50" w:right="-101"/>
              <w:jc w:val="center"/>
              <w:rPr>
                <w:rFonts w:eastAsiaTheme="minorEastAsia"/>
                <w:sz w:val="22"/>
                <w:szCs w:val="22"/>
              </w:rPr>
            </w:pPr>
            <w:r>
              <w:rPr>
                <w:rFonts w:eastAsiaTheme="minorEastAsia"/>
                <w:sz w:val="22"/>
                <w:szCs w:val="22"/>
              </w:rPr>
              <w:t>01481202</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量子统计物理</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54</w:t>
            </w: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tcBorders>
              <w:left w:val="single" w:sz="4" w:space="0" w:color="000000"/>
              <w:right w:val="single" w:sz="4" w:space="0" w:color="000000"/>
            </w:tcBorders>
            <w:shd w:val="clear" w:color="auto" w:fill="auto"/>
            <w:vAlign w:val="center"/>
          </w:tcPr>
          <w:p w:rsidR="00704CDD" w:rsidRDefault="00704CDD">
            <w:pPr>
              <w:jc w:val="center"/>
              <w:rPr>
                <w:rFonts w:asciiTheme="minorHAnsi" w:eastAsiaTheme="minorEastAsia" w:hAnsiTheme="minorHAnsi" w:cstheme="minorBidi"/>
                <w:sz w:val="22"/>
                <w:szCs w:val="22"/>
              </w:rPr>
            </w:pPr>
          </w:p>
        </w:tc>
      </w:tr>
      <w:tr w:rsidR="00704CDD" w:rsidTr="00873D68">
        <w:trPr>
          <w:cantSplit/>
          <w:jc w:val="center"/>
        </w:trPr>
        <w:tc>
          <w:tcPr>
            <w:tcW w:w="1410" w:type="dxa"/>
            <w:gridSpan w:val="2"/>
            <w:vMerge/>
            <w:tcBorders>
              <w:left w:val="single" w:sz="4" w:space="0" w:color="000000"/>
              <w:right w:val="single" w:sz="4" w:space="0" w:color="000000"/>
            </w:tcBorders>
            <w:shd w:val="clear" w:color="auto" w:fill="auto"/>
            <w:vAlign w:val="center"/>
          </w:tcPr>
          <w:p w:rsidR="00704CDD" w:rsidRDefault="00704CDD">
            <w:pPr>
              <w:jc w:val="center"/>
              <w:rPr>
                <w:rFonts w:asciiTheme="minorHAnsi" w:eastAsiaTheme="minorEastAsia" w:hAnsiTheme="minorHAnsi" w:cstheme="minorBidi"/>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ind w:leftChars="-50" w:left="-101" w:rightChars="-50" w:right="-101"/>
              <w:jc w:val="center"/>
              <w:rPr>
                <w:rFonts w:eastAsiaTheme="minorEastAsia"/>
                <w:sz w:val="22"/>
                <w:szCs w:val="22"/>
              </w:rPr>
            </w:pPr>
            <w:r>
              <w:rPr>
                <w:rFonts w:eastAsiaTheme="minorEastAsia"/>
                <w:sz w:val="22"/>
                <w:szCs w:val="22"/>
              </w:rPr>
              <w:t>01481204</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高等量子力学</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54</w:t>
            </w: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1</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tcBorders>
              <w:left w:val="single" w:sz="4" w:space="0" w:color="000000"/>
              <w:right w:val="single" w:sz="4" w:space="0" w:color="000000"/>
            </w:tcBorders>
            <w:shd w:val="clear" w:color="auto" w:fill="auto"/>
            <w:vAlign w:val="center"/>
          </w:tcPr>
          <w:p w:rsidR="00704CDD" w:rsidRDefault="00704CDD">
            <w:pPr>
              <w:jc w:val="center"/>
              <w:rPr>
                <w:rFonts w:asciiTheme="minorHAnsi" w:eastAsiaTheme="minorEastAsia" w:hAnsiTheme="minorHAnsi" w:cstheme="minorBidi"/>
                <w:sz w:val="22"/>
                <w:szCs w:val="22"/>
              </w:rPr>
            </w:pPr>
          </w:p>
        </w:tc>
      </w:tr>
      <w:tr w:rsidR="00704CDD" w:rsidTr="00873D68">
        <w:trPr>
          <w:cantSplit/>
          <w:jc w:val="center"/>
        </w:trPr>
        <w:tc>
          <w:tcPr>
            <w:tcW w:w="1410" w:type="dxa"/>
            <w:gridSpan w:val="2"/>
            <w:vMerge/>
            <w:tcBorders>
              <w:left w:val="single" w:sz="4" w:space="0" w:color="000000"/>
              <w:right w:val="single" w:sz="4" w:space="0" w:color="000000"/>
            </w:tcBorders>
            <w:shd w:val="clear" w:color="auto" w:fill="auto"/>
            <w:textDirection w:val="tbRl"/>
            <w:vAlign w:val="center"/>
          </w:tcPr>
          <w:p w:rsidR="00704CDD" w:rsidRDefault="00704CDD">
            <w:pPr>
              <w:jc w:val="center"/>
              <w:rPr>
                <w:rFonts w:asciiTheme="minorHAnsi" w:eastAsiaTheme="minorEastAsia" w:hAnsiTheme="minorHAnsi" w:cstheme="minorBidi"/>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ind w:leftChars="-50" w:left="-101" w:rightChars="-50" w:right="-101"/>
              <w:jc w:val="center"/>
              <w:rPr>
                <w:rFonts w:eastAsiaTheme="minorEastAsia"/>
                <w:sz w:val="22"/>
                <w:szCs w:val="22"/>
              </w:rPr>
            </w:pPr>
            <w:r>
              <w:rPr>
                <w:rFonts w:eastAsiaTheme="minorEastAsia"/>
                <w:sz w:val="22"/>
                <w:szCs w:val="22"/>
              </w:rPr>
              <w:t>01481205</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固体理论</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54</w:t>
            </w: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1</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tcBorders>
              <w:left w:val="single" w:sz="4" w:space="0" w:color="000000"/>
              <w:right w:val="single" w:sz="4" w:space="0" w:color="000000"/>
            </w:tcBorders>
            <w:shd w:val="clear" w:color="auto" w:fill="auto"/>
            <w:vAlign w:val="center"/>
          </w:tcPr>
          <w:p w:rsidR="00704CDD" w:rsidRDefault="00704CDD">
            <w:pPr>
              <w:ind w:firstLine="420"/>
              <w:jc w:val="center"/>
              <w:rPr>
                <w:rFonts w:asciiTheme="minorHAnsi" w:eastAsiaTheme="minorEastAsia" w:hAnsiTheme="minorHAnsi" w:cstheme="minorBidi"/>
                <w:sz w:val="22"/>
                <w:szCs w:val="22"/>
              </w:rPr>
            </w:pPr>
          </w:p>
        </w:tc>
      </w:tr>
      <w:tr w:rsidR="00704CDD" w:rsidTr="00873D68">
        <w:trPr>
          <w:cantSplit/>
          <w:jc w:val="center"/>
        </w:trPr>
        <w:tc>
          <w:tcPr>
            <w:tcW w:w="1410" w:type="dxa"/>
            <w:gridSpan w:val="2"/>
            <w:vMerge/>
            <w:tcBorders>
              <w:left w:val="single" w:sz="4" w:space="0" w:color="000000"/>
              <w:right w:val="single" w:sz="4" w:space="0" w:color="000000"/>
            </w:tcBorders>
            <w:shd w:val="clear" w:color="auto" w:fill="auto"/>
            <w:textDirection w:val="tbRl"/>
            <w:vAlign w:val="center"/>
          </w:tcPr>
          <w:p w:rsidR="00704CDD" w:rsidRDefault="00704CDD">
            <w:pPr>
              <w:jc w:val="center"/>
              <w:rPr>
                <w:rFonts w:asciiTheme="minorHAnsi" w:eastAsiaTheme="minorEastAsia" w:hAnsiTheme="minorHAnsi" w:cstheme="minorBidi"/>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ind w:leftChars="-50" w:left="-101" w:rightChars="-50" w:right="-101"/>
              <w:jc w:val="center"/>
              <w:rPr>
                <w:rFonts w:eastAsiaTheme="minorEastAsia"/>
                <w:sz w:val="22"/>
                <w:szCs w:val="22"/>
              </w:rPr>
            </w:pPr>
            <w:r>
              <w:rPr>
                <w:rFonts w:eastAsiaTheme="minorEastAsia"/>
                <w:sz w:val="22"/>
                <w:szCs w:val="22"/>
              </w:rPr>
              <w:t>01481206</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高等电动力学</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54</w:t>
            </w: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1</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tcBorders>
              <w:left w:val="single" w:sz="4" w:space="0" w:color="000000"/>
              <w:right w:val="single" w:sz="4" w:space="0" w:color="000000"/>
            </w:tcBorders>
            <w:shd w:val="clear" w:color="auto" w:fill="auto"/>
            <w:vAlign w:val="center"/>
          </w:tcPr>
          <w:p w:rsidR="00704CDD" w:rsidRDefault="00704CDD">
            <w:pPr>
              <w:ind w:firstLine="420"/>
              <w:jc w:val="center"/>
              <w:rPr>
                <w:rFonts w:asciiTheme="minorHAnsi" w:eastAsiaTheme="minorEastAsia" w:hAnsiTheme="minorHAnsi" w:cstheme="minorBidi"/>
                <w:sz w:val="22"/>
                <w:szCs w:val="22"/>
              </w:rPr>
            </w:pPr>
          </w:p>
        </w:tc>
      </w:tr>
      <w:tr w:rsidR="00704CDD" w:rsidTr="00873D68">
        <w:trPr>
          <w:cantSplit/>
          <w:jc w:val="center"/>
        </w:trPr>
        <w:tc>
          <w:tcPr>
            <w:tcW w:w="1410" w:type="dxa"/>
            <w:gridSpan w:val="2"/>
            <w:vMerge/>
            <w:tcBorders>
              <w:left w:val="single" w:sz="4" w:space="0" w:color="000000"/>
              <w:right w:val="single" w:sz="4" w:space="0" w:color="000000"/>
            </w:tcBorders>
            <w:shd w:val="clear" w:color="auto" w:fill="auto"/>
            <w:textDirection w:val="tbRl"/>
            <w:vAlign w:val="center"/>
          </w:tcPr>
          <w:p w:rsidR="00704CDD" w:rsidRDefault="00704CDD">
            <w:pPr>
              <w:jc w:val="center"/>
              <w:rPr>
                <w:rFonts w:asciiTheme="minorHAnsi" w:eastAsiaTheme="minorEastAsia" w:hAnsiTheme="minorHAnsi" w:cstheme="minorBidi"/>
                <w:sz w:val="22"/>
                <w:szCs w:val="22"/>
              </w:rPr>
            </w:pPr>
          </w:p>
        </w:tc>
        <w:tc>
          <w:tcPr>
            <w:tcW w:w="1273" w:type="dxa"/>
            <w:tcBorders>
              <w:left w:val="single" w:sz="4" w:space="0" w:color="000000"/>
              <w:bottom w:val="single" w:sz="4" w:space="0" w:color="000000"/>
              <w:right w:val="single" w:sz="4" w:space="0" w:color="000000"/>
            </w:tcBorders>
            <w:shd w:val="clear" w:color="auto" w:fill="auto"/>
            <w:vAlign w:val="center"/>
          </w:tcPr>
          <w:p w:rsidR="00704CDD" w:rsidRDefault="009043E4">
            <w:pPr>
              <w:ind w:leftChars="-50" w:left="-101" w:rightChars="-50" w:right="-101"/>
              <w:jc w:val="center"/>
              <w:rPr>
                <w:rFonts w:eastAsiaTheme="minorEastAsia"/>
                <w:sz w:val="22"/>
                <w:szCs w:val="22"/>
              </w:rPr>
            </w:pPr>
            <w:r>
              <w:rPr>
                <w:rFonts w:eastAsiaTheme="minorEastAsia"/>
                <w:sz w:val="22"/>
                <w:szCs w:val="22"/>
              </w:rPr>
              <w:t>01481207</w:t>
            </w:r>
          </w:p>
        </w:tc>
        <w:tc>
          <w:tcPr>
            <w:tcW w:w="1399"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量子场论</w:t>
            </w:r>
            <w:r>
              <w:rPr>
                <w:rFonts w:eastAsiaTheme="minorEastAsia"/>
                <w:sz w:val="22"/>
                <w:szCs w:val="22"/>
              </w:rPr>
              <w:t>I</w:t>
            </w:r>
          </w:p>
        </w:tc>
        <w:tc>
          <w:tcPr>
            <w:tcW w:w="704"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54</w:t>
            </w:r>
          </w:p>
        </w:tc>
        <w:tc>
          <w:tcPr>
            <w:tcW w:w="702" w:type="dxa"/>
            <w:tcBorders>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w:t>
            </w:r>
          </w:p>
        </w:tc>
        <w:tc>
          <w:tcPr>
            <w:tcW w:w="701"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1181"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tcBorders>
              <w:left w:val="single" w:sz="4" w:space="0" w:color="000000"/>
              <w:right w:val="single" w:sz="4" w:space="0" w:color="000000"/>
            </w:tcBorders>
            <w:shd w:val="clear" w:color="auto" w:fill="auto"/>
            <w:vAlign w:val="center"/>
          </w:tcPr>
          <w:p w:rsidR="00704CDD" w:rsidRDefault="00704CDD">
            <w:pPr>
              <w:ind w:firstLine="420"/>
              <w:jc w:val="center"/>
              <w:rPr>
                <w:rFonts w:asciiTheme="minorHAnsi" w:eastAsiaTheme="minorEastAsia" w:hAnsiTheme="minorHAnsi" w:cstheme="minorBidi"/>
                <w:sz w:val="22"/>
                <w:szCs w:val="22"/>
              </w:rPr>
            </w:pPr>
          </w:p>
        </w:tc>
      </w:tr>
      <w:tr w:rsidR="00704CDD" w:rsidTr="00873D68">
        <w:trPr>
          <w:cantSplit/>
          <w:jc w:val="center"/>
        </w:trPr>
        <w:tc>
          <w:tcPr>
            <w:tcW w:w="1410" w:type="dxa"/>
            <w:gridSpan w:val="2"/>
            <w:vMerge/>
            <w:tcBorders>
              <w:left w:val="single" w:sz="4" w:space="0" w:color="000000"/>
              <w:right w:val="single" w:sz="4" w:space="0" w:color="000000"/>
            </w:tcBorders>
            <w:shd w:val="clear" w:color="auto" w:fill="auto"/>
            <w:textDirection w:val="tbRl"/>
            <w:vAlign w:val="center"/>
          </w:tcPr>
          <w:p w:rsidR="00704CDD" w:rsidRDefault="00704CDD">
            <w:pPr>
              <w:jc w:val="center"/>
              <w:rPr>
                <w:rFonts w:asciiTheme="minorHAnsi" w:eastAsiaTheme="minorEastAsia" w:hAnsiTheme="minorHAnsi" w:cstheme="minorBidi"/>
                <w:sz w:val="22"/>
                <w:szCs w:val="22"/>
              </w:rPr>
            </w:pPr>
          </w:p>
        </w:tc>
        <w:tc>
          <w:tcPr>
            <w:tcW w:w="1273"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01411201</w:t>
            </w:r>
          </w:p>
        </w:tc>
        <w:tc>
          <w:tcPr>
            <w:tcW w:w="1399"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计算电磁学</w:t>
            </w:r>
          </w:p>
        </w:tc>
        <w:tc>
          <w:tcPr>
            <w:tcW w:w="704"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36</w:t>
            </w:r>
          </w:p>
        </w:tc>
        <w:tc>
          <w:tcPr>
            <w:tcW w:w="702" w:type="dxa"/>
            <w:tcBorders>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701"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1</w:t>
            </w:r>
          </w:p>
        </w:tc>
        <w:tc>
          <w:tcPr>
            <w:tcW w:w="1181"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tcBorders>
              <w:left w:val="single" w:sz="4" w:space="0" w:color="000000"/>
              <w:right w:val="single" w:sz="4" w:space="0" w:color="000000"/>
            </w:tcBorders>
            <w:shd w:val="clear" w:color="auto" w:fill="auto"/>
            <w:vAlign w:val="center"/>
          </w:tcPr>
          <w:p w:rsidR="00704CDD" w:rsidRDefault="00704CDD">
            <w:pPr>
              <w:ind w:firstLine="420"/>
              <w:jc w:val="center"/>
              <w:rPr>
                <w:rFonts w:asciiTheme="minorHAnsi" w:eastAsiaTheme="minorEastAsia" w:hAnsiTheme="minorHAnsi" w:cstheme="minorBidi"/>
                <w:sz w:val="22"/>
                <w:szCs w:val="22"/>
              </w:rPr>
            </w:pPr>
          </w:p>
        </w:tc>
      </w:tr>
      <w:tr w:rsidR="00704CDD" w:rsidTr="00873D68">
        <w:trPr>
          <w:cantSplit/>
          <w:jc w:val="center"/>
        </w:trPr>
        <w:tc>
          <w:tcPr>
            <w:tcW w:w="1410" w:type="dxa"/>
            <w:gridSpan w:val="2"/>
            <w:vMerge/>
            <w:tcBorders>
              <w:left w:val="single" w:sz="4" w:space="0" w:color="000000"/>
              <w:right w:val="single" w:sz="4" w:space="0" w:color="000000"/>
            </w:tcBorders>
            <w:shd w:val="clear" w:color="auto" w:fill="auto"/>
            <w:textDirection w:val="tbRl"/>
            <w:vAlign w:val="center"/>
          </w:tcPr>
          <w:p w:rsidR="00704CDD" w:rsidRDefault="00704CDD">
            <w:pPr>
              <w:jc w:val="center"/>
              <w:rPr>
                <w:rFonts w:asciiTheme="minorHAnsi" w:eastAsiaTheme="minorEastAsia" w:hAnsiTheme="minorHAnsi" w:cstheme="minorBidi"/>
                <w:sz w:val="22"/>
                <w:szCs w:val="22"/>
              </w:rPr>
            </w:pPr>
          </w:p>
        </w:tc>
        <w:tc>
          <w:tcPr>
            <w:tcW w:w="1273"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01411202</w:t>
            </w:r>
          </w:p>
        </w:tc>
        <w:tc>
          <w:tcPr>
            <w:tcW w:w="1399"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凝聚态物理导论</w:t>
            </w:r>
          </w:p>
        </w:tc>
        <w:tc>
          <w:tcPr>
            <w:tcW w:w="704"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54</w:t>
            </w:r>
          </w:p>
        </w:tc>
        <w:tc>
          <w:tcPr>
            <w:tcW w:w="702" w:type="dxa"/>
            <w:tcBorders>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w:t>
            </w:r>
          </w:p>
        </w:tc>
        <w:tc>
          <w:tcPr>
            <w:tcW w:w="701"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1</w:t>
            </w:r>
          </w:p>
        </w:tc>
        <w:tc>
          <w:tcPr>
            <w:tcW w:w="1181"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tcBorders>
              <w:left w:val="single" w:sz="4" w:space="0" w:color="000000"/>
              <w:right w:val="single" w:sz="4" w:space="0" w:color="000000"/>
            </w:tcBorders>
            <w:shd w:val="clear" w:color="auto" w:fill="auto"/>
            <w:vAlign w:val="center"/>
          </w:tcPr>
          <w:p w:rsidR="00704CDD" w:rsidRDefault="00704CDD">
            <w:pPr>
              <w:ind w:firstLine="420"/>
              <w:jc w:val="center"/>
              <w:rPr>
                <w:rFonts w:asciiTheme="minorHAnsi" w:eastAsiaTheme="minorEastAsia" w:hAnsiTheme="minorHAnsi" w:cstheme="minorBidi"/>
                <w:sz w:val="22"/>
                <w:szCs w:val="22"/>
              </w:rPr>
            </w:pPr>
          </w:p>
        </w:tc>
      </w:tr>
      <w:tr w:rsidR="00704CDD" w:rsidTr="00873D68">
        <w:trPr>
          <w:cantSplit/>
          <w:jc w:val="center"/>
        </w:trPr>
        <w:tc>
          <w:tcPr>
            <w:tcW w:w="1410" w:type="dxa"/>
            <w:gridSpan w:val="2"/>
            <w:vMerge/>
            <w:tcBorders>
              <w:left w:val="single" w:sz="4" w:space="0" w:color="000000"/>
              <w:right w:val="single" w:sz="4" w:space="0" w:color="000000"/>
            </w:tcBorders>
            <w:shd w:val="clear" w:color="auto" w:fill="auto"/>
            <w:textDirection w:val="tbRl"/>
            <w:vAlign w:val="center"/>
          </w:tcPr>
          <w:p w:rsidR="00704CDD" w:rsidRDefault="00704CDD">
            <w:pPr>
              <w:jc w:val="center"/>
              <w:rPr>
                <w:rFonts w:asciiTheme="minorHAnsi" w:eastAsiaTheme="minorEastAsia" w:hAnsiTheme="minorHAnsi" w:cstheme="minorBidi"/>
                <w:sz w:val="22"/>
                <w:szCs w:val="22"/>
              </w:rPr>
            </w:pPr>
          </w:p>
        </w:tc>
        <w:tc>
          <w:tcPr>
            <w:tcW w:w="1273"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01411203</w:t>
            </w:r>
          </w:p>
        </w:tc>
        <w:tc>
          <w:tcPr>
            <w:tcW w:w="1399"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量子光学</w:t>
            </w:r>
          </w:p>
        </w:tc>
        <w:tc>
          <w:tcPr>
            <w:tcW w:w="704"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54</w:t>
            </w:r>
          </w:p>
        </w:tc>
        <w:tc>
          <w:tcPr>
            <w:tcW w:w="702" w:type="dxa"/>
            <w:tcBorders>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w:t>
            </w:r>
          </w:p>
        </w:tc>
        <w:tc>
          <w:tcPr>
            <w:tcW w:w="701"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1181" w:type="dxa"/>
            <w:tcBorders>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tcBorders>
              <w:left w:val="single" w:sz="4" w:space="0" w:color="000000"/>
              <w:right w:val="single" w:sz="4" w:space="0" w:color="000000"/>
            </w:tcBorders>
            <w:shd w:val="clear" w:color="auto" w:fill="auto"/>
            <w:vAlign w:val="center"/>
          </w:tcPr>
          <w:p w:rsidR="00704CDD" w:rsidRDefault="00704CDD">
            <w:pPr>
              <w:ind w:firstLine="420"/>
              <w:jc w:val="center"/>
              <w:rPr>
                <w:rFonts w:asciiTheme="minorHAnsi" w:eastAsiaTheme="minorEastAsia" w:hAnsiTheme="minorHAnsi" w:cstheme="minorBidi"/>
                <w:sz w:val="22"/>
                <w:szCs w:val="22"/>
              </w:rPr>
            </w:pPr>
          </w:p>
        </w:tc>
      </w:tr>
      <w:tr w:rsidR="00704CDD" w:rsidTr="00873D68">
        <w:trPr>
          <w:cantSplit/>
          <w:jc w:val="center"/>
        </w:trPr>
        <w:tc>
          <w:tcPr>
            <w:tcW w:w="1410" w:type="dxa"/>
            <w:gridSpan w:val="2"/>
            <w:vMerge/>
            <w:tcBorders>
              <w:left w:val="single" w:sz="4" w:space="0" w:color="000000"/>
              <w:right w:val="single" w:sz="4" w:space="0" w:color="000000"/>
            </w:tcBorders>
            <w:shd w:val="clear" w:color="auto" w:fill="auto"/>
            <w:textDirection w:val="tbRl"/>
            <w:vAlign w:val="center"/>
          </w:tcPr>
          <w:p w:rsidR="00704CDD" w:rsidRDefault="00704CDD">
            <w:pPr>
              <w:jc w:val="center"/>
              <w:rPr>
                <w:rFonts w:asciiTheme="minorHAnsi" w:eastAsiaTheme="minorEastAsia" w:hAnsiTheme="minorHAnsi" w:cstheme="minorBidi"/>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01411204</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量子场论</w:t>
            </w:r>
            <w:r>
              <w:rPr>
                <w:rFonts w:eastAsiaTheme="minorEastAsia"/>
                <w:sz w:val="22"/>
                <w:szCs w:val="22"/>
              </w:rPr>
              <w:t>II</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54</w:t>
            </w: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tcBorders>
              <w:left w:val="single" w:sz="4" w:space="0" w:color="000000"/>
              <w:right w:val="single" w:sz="4" w:space="0" w:color="000000"/>
            </w:tcBorders>
            <w:shd w:val="clear" w:color="auto" w:fill="auto"/>
            <w:vAlign w:val="center"/>
          </w:tcPr>
          <w:p w:rsidR="00704CDD" w:rsidRDefault="00704CDD">
            <w:pPr>
              <w:ind w:firstLine="420"/>
              <w:jc w:val="center"/>
              <w:rPr>
                <w:rFonts w:asciiTheme="minorHAnsi" w:eastAsiaTheme="minorEastAsia" w:hAnsiTheme="minorHAnsi" w:cstheme="minorBidi"/>
                <w:sz w:val="22"/>
                <w:szCs w:val="22"/>
              </w:rPr>
            </w:pPr>
          </w:p>
        </w:tc>
      </w:tr>
      <w:tr w:rsidR="00704CDD" w:rsidTr="00873D68">
        <w:trPr>
          <w:cantSplit/>
          <w:jc w:val="center"/>
        </w:trPr>
        <w:tc>
          <w:tcPr>
            <w:tcW w:w="1410" w:type="dxa"/>
            <w:gridSpan w:val="2"/>
            <w:vMerge/>
            <w:tcBorders>
              <w:left w:val="single" w:sz="4" w:space="0" w:color="000000"/>
              <w:bottom w:val="single" w:sz="4" w:space="0" w:color="000000"/>
              <w:right w:val="single" w:sz="4" w:space="0" w:color="000000"/>
            </w:tcBorders>
            <w:shd w:val="clear" w:color="auto" w:fill="auto"/>
            <w:textDirection w:val="tbRl"/>
            <w:vAlign w:val="center"/>
          </w:tcPr>
          <w:p w:rsidR="00704CDD" w:rsidRDefault="00704CDD">
            <w:pPr>
              <w:jc w:val="center"/>
              <w:rPr>
                <w:rFonts w:asciiTheme="minorHAnsi" w:eastAsiaTheme="minorEastAsia" w:hAnsiTheme="minorHAnsi" w:cstheme="minorBidi"/>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01411205</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量子信息物理</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36</w:t>
            </w: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tcBorders>
              <w:left w:val="single" w:sz="4" w:space="0" w:color="000000"/>
              <w:right w:val="single" w:sz="4" w:space="0" w:color="000000"/>
            </w:tcBorders>
            <w:shd w:val="clear" w:color="auto" w:fill="auto"/>
            <w:vAlign w:val="center"/>
          </w:tcPr>
          <w:p w:rsidR="00704CDD" w:rsidRDefault="00704CDD">
            <w:pPr>
              <w:ind w:firstLine="420"/>
              <w:jc w:val="center"/>
              <w:rPr>
                <w:rFonts w:asciiTheme="minorHAnsi" w:eastAsiaTheme="minorEastAsia" w:hAnsiTheme="minorHAnsi" w:cstheme="minorBidi"/>
                <w:sz w:val="22"/>
                <w:szCs w:val="22"/>
              </w:rPr>
            </w:pPr>
          </w:p>
        </w:tc>
      </w:tr>
      <w:tr w:rsidR="00704CDD" w:rsidTr="00873D68">
        <w:trPr>
          <w:cantSplit/>
          <w:jc w:val="center"/>
        </w:trPr>
        <w:tc>
          <w:tcPr>
            <w:tcW w:w="1410" w:type="dxa"/>
            <w:gridSpan w:val="2"/>
            <w:vMerge w:val="restart"/>
            <w:tcBorders>
              <w:top w:val="single" w:sz="4" w:space="0" w:color="000000"/>
              <w:left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选修课</w:t>
            </w:r>
          </w:p>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w:t>
            </w:r>
            <w:r>
              <w:rPr>
                <w:rFonts w:eastAsiaTheme="minorEastAsia"/>
                <w:sz w:val="22"/>
                <w:szCs w:val="22"/>
              </w:rPr>
              <w:t>10</w:t>
            </w:r>
            <w:r>
              <w:rPr>
                <w:rFonts w:asciiTheme="minorHAnsi" w:eastAsiaTheme="minorEastAsia" w:hAnsiTheme="minorHAnsi" w:cstheme="minorBidi"/>
                <w:sz w:val="22"/>
                <w:szCs w:val="22"/>
              </w:rPr>
              <w:t>学分）</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widowControl/>
              <w:jc w:val="center"/>
              <w:rPr>
                <w:rFonts w:eastAsiaTheme="minorEastAsia"/>
                <w:kern w:val="0"/>
                <w:sz w:val="22"/>
                <w:szCs w:val="22"/>
              </w:rPr>
            </w:pPr>
            <w:r>
              <w:rPr>
                <w:rFonts w:eastAsiaTheme="minorEastAsia"/>
                <w:sz w:val="22"/>
                <w:szCs w:val="22"/>
              </w:rPr>
              <w:t>01813001-004</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widowControl/>
              <w:jc w:val="center"/>
              <w:rPr>
                <w:rFonts w:eastAsiaTheme="minorEastAsia"/>
                <w:kern w:val="0"/>
                <w:sz w:val="22"/>
                <w:szCs w:val="22"/>
              </w:rPr>
            </w:pPr>
            <w:r>
              <w:rPr>
                <w:rFonts w:eastAsiaTheme="minorEastAsia"/>
                <w:bCs/>
                <w:sz w:val="22"/>
                <w:szCs w:val="22"/>
              </w:rPr>
              <w:t>第二外国语</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widowControl/>
              <w:jc w:val="center"/>
              <w:rPr>
                <w:rFonts w:eastAsiaTheme="minorEastAsia"/>
                <w:kern w:val="0"/>
                <w:sz w:val="22"/>
                <w:szCs w:val="22"/>
              </w:rPr>
            </w:pPr>
            <w:r>
              <w:rPr>
                <w:rFonts w:eastAsiaTheme="minorEastAsia"/>
                <w:bCs/>
                <w:kern w:val="0"/>
                <w:sz w:val="22"/>
                <w:szCs w:val="22"/>
              </w:rPr>
              <w:t>72</w:t>
            </w: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widowControl/>
              <w:jc w:val="center"/>
              <w:rPr>
                <w:rFonts w:eastAsiaTheme="minorEastAsia"/>
                <w:bCs/>
                <w:kern w:val="0"/>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widowControl/>
              <w:jc w:val="center"/>
              <w:rPr>
                <w:rFonts w:eastAsiaTheme="minorEastAsia"/>
                <w:kern w:val="0"/>
                <w:sz w:val="22"/>
                <w:szCs w:val="22"/>
              </w:rPr>
            </w:pPr>
            <w:r>
              <w:rPr>
                <w:rFonts w:eastAsiaTheme="minorEastAsia"/>
                <w:bCs/>
                <w:kern w:val="0"/>
                <w:sz w:val="22"/>
                <w:szCs w:val="22"/>
              </w:rPr>
              <w:t>4</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widowControl/>
              <w:jc w:val="center"/>
              <w:rPr>
                <w:rFonts w:eastAsiaTheme="minorEastAsia"/>
                <w:kern w:val="0"/>
                <w:sz w:val="22"/>
                <w:szCs w:val="22"/>
              </w:rPr>
            </w:pPr>
            <w:r>
              <w:rPr>
                <w:rFonts w:eastAsiaTheme="minorEastAsia"/>
                <w:bCs/>
                <w:kern w:val="0"/>
                <w:sz w:val="22"/>
                <w:szCs w:val="22"/>
              </w:rPr>
              <w:t>2</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D68" w:rsidRDefault="009043E4">
            <w:pPr>
              <w:widowControl/>
              <w:jc w:val="center"/>
              <w:rPr>
                <w:rFonts w:asciiTheme="minorHAnsi" w:eastAsiaTheme="minorEastAsia" w:hAnsi="宋体" w:cstheme="minorBidi"/>
                <w:bCs/>
                <w:kern w:val="0"/>
                <w:sz w:val="22"/>
                <w:szCs w:val="22"/>
              </w:rPr>
            </w:pPr>
            <w:r>
              <w:rPr>
                <w:rFonts w:asciiTheme="minorHAnsi" w:eastAsiaTheme="minorEastAsia" w:hAnsi="宋体" w:cstheme="minorBidi"/>
                <w:bCs/>
                <w:kern w:val="0"/>
                <w:sz w:val="22"/>
                <w:szCs w:val="22"/>
              </w:rPr>
              <w:t>外国语</w:t>
            </w:r>
          </w:p>
          <w:p w:rsidR="00704CDD" w:rsidRDefault="009043E4">
            <w:pPr>
              <w:widowControl/>
              <w:jc w:val="center"/>
              <w:rPr>
                <w:rFonts w:asciiTheme="minorHAnsi" w:eastAsiaTheme="minorEastAsia" w:hAnsiTheme="minorHAnsi" w:cstheme="minorBidi"/>
                <w:kern w:val="0"/>
                <w:sz w:val="22"/>
                <w:szCs w:val="22"/>
              </w:rPr>
            </w:pPr>
            <w:r>
              <w:rPr>
                <w:rFonts w:asciiTheme="minorHAnsi" w:eastAsiaTheme="minorEastAsia" w:hAnsi="宋体" w:cstheme="minorBidi"/>
                <w:bCs/>
                <w:kern w:val="0"/>
                <w:sz w:val="22"/>
                <w:szCs w:val="22"/>
              </w:rPr>
              <w:t>学院</w:t>
            </w:r>
          </w:p>
        </w:tc>
        <w:tc>
          <w:tcPr>
            <w:tcW w:w="709" w:type="dxa"/>
            <w:tcBorders>
              <w:top w:val="single" w:sz="4" w:space="0" w:color="000000"/>
              <w:lef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必选</w:t>
            </w:r>
          </w:p>
        </w:tc>
      </w:tr>
      <w:tr w:rsidR="00704CDD" w:rsidTr="00873D68">
        <w:trPr>
          <w:cantSplit/>
          <w:jc w:val="center"/>
        </w:trPr>
        <w:tc>
          <w:tcPr>
            <w:tcW w:w="1410" w:type="dxa"/>
            <w:gridSpan w:val="2"/>
            <w:vMerge/>
            <w:tcBorders>
              <w:left w:val="single" w:sz="4" w:space="0" w:color="000000"/>
              <w:right w:val="single" w:sz="4" w:space="0" w:color="000000"/>
            </w:tcBorders>
            <w:shd w:val="clear" w:color="auto" w:fill="auto"/>
            <w:vAlign w:val="center"/>
          </w:tcPr>
          <w:p w:rsidR="00704CDD" w:rsidRDefault="00704CDD">
            <w:pPr>
              <w:jc w:val="center"/>
              <w:rPr>
                <w:rFonts w:asciiTheme="minorHAnsi" w:eastAsiaTheme="minorEastAsia" w:hAnsiTheme="minorHAnsi" w:cstheme="minorBidi"/>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02112101</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马克思主义经典著作选读</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18</w:t>
            </w: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1</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D68" w:rsidRDefault="009043E4">
            <w:pPr>
              <w:jc w:val="center"/>
              <w:rPr>
                <w:rFonts w:asciiTheme="minorHAnsi" w:eastAsiaTheme="minorEastAsia" w:hAnsi="宋体" w:cstheme="minorBidi"/>
                <w:sz w:val="22"/>
                <w:szCs w:val="22"/>
              </w:rPr>
            </w:pPr>
            <w:r>
              <w:rPr>
                <w:rFonts w:asciiTheme="minorHAnsi" w:eastAsiaTheme="minorEastAsia" w:hAnsi="宋体" w:cstheme="minorBidi"/>
                <w:sz w:val="22"/>
                <w:szCs w:val="22"/>
              </w:rPr>
              <w:t>马克思</w:t>
            </w:r>
          </w:p>
          <w:p w:rsidR="00704CDD" w:rsidRDefault="009043E4">
            <w:pPr>
              <w:jc w:val="center"/>
              <w:rPr>
                <w:rFonts w:asciiTheme="minorHAnsi" w:eastAsiaTheme="minorEastAsia" w:hAnsiTheme="minorHAnsi" w:cstheme="minorBidi"/>
                <w:sz w:val="22"/>
                <w:szCs w:val="22"/>
              </w:rPr>
            </w:pPr>
            <w:r>
              <w:rPr>
                <w:rFonts w:asciiTheme="minorHAnsi" w:eastAsiaTheme="minorEastAsia" w:hAnsi="宋体" w:cstheme="minorBidi"/>
                <w:sz w:val="22"/>
                <w:szCs w:val="22"/>
              </w:rPr>
              <w:t>主义学院</w:t>
            </w:r>
          </w:p>
        </w:tc>
        <w:tc>
          <w:tcPr>
            <w:tcW w:w="709" w:type="dxa"/>
            <w:vMerge w:val="restart"/>
            <w:tcBorders>
              <w:top w:val="single" w:sz="4" w:space="0" w:color="000000"/>
              <w:left w:val="single" w:sz="4" w:space="0" w:color="000000"/>
            </w:tcBorders>
            <w:shd w:val="clear" w:color="auto" w:fill="auto"/>
            <w:vAlign w:val="center"/>
          </w:tcPr>
          <w:p w:rsidR="00704CDD" w:rsidRDefault="00704CDD">
            <w:pPr>
              <w:jc w:val="center"/>
              <w:rPr>
                <w:rFonts w:asciiTheme="minorHAnsi" w:eastAsiaTheme="minorEastAsia" w:hAnsiTheme="minorHAnsi" w:cstheme="minorBidi"/>
                <w:sz w:val="22"/>
                <w:szCs w:val="22"/>
              </w:rPr>
            </w:pPr>
          </w:p>
        </w:tc>
      </w:tr>
      <w:tr w:rsidR="00704CDD" w:rsidTr="00873D68">
        <w:trPr>
          <w:cantSplit/>
          <w:jc w:val="center"/>
        </w:trPr>
        <w:tc>
          <w:tcPr>
            <w:tcW w:w="1410" w:type="dxa"/>
            <w:gridSpan w:val="2"/>
            <w:vMerge/>
            <w:tcBorders>
              <w:left w:val="single" w:sz="4" w:space="0" w:color="000000"/>
              <w:right w:val="single" w:sz="4" w:space="0" w:color="000000"/>
            </w:tcBorders>
            <w:shd w:val="clear" w:color="auto" w:fill="auto"/>
            <w:vAlign w:val="center"/>
          </w:tcPr>
          <w:p w:rsidR="00704CDD" w:rsidRDefault="00704CDD">
            <w:pPr>
              <w:jc w:val="center"/>
              <w:rPr>
                <w:rFonts w:asciiTheme="minorHAnsi" w:eastAsiaTheme="minorEastAsia" w:hAnsiTheme="minorHAnsi" w:cstheme="minorBidi"/>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01482201</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专业英语</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18</w:t>
            </w: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1</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1</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tcBorders>
              <w:left w:val="single" w:sz="4" w:space="0" w:color="000000"/>
            </w:tcBorders>
            <w:shd w:val="clear" w:color="auto" w:fill="auto"/>
            <w:vAlign w:val="center"/>
          </w:tcPr>
          <w:p w:rsidR="00704CDD" w:rsidRDefault="00704CDD">
            <w:pPr>
              <w:jc w:val="center"/>
              <w:rPr>
                <w:rFonts w:asciiTheme="minorHAnsi" w:eastAsiaTheme="minorEastAsia" w:hAnsiTheme="minorHAnsi" w:cstheme="minorBidi"/>
                <w:sz w:val="22"/>
                <w:szCs w:val="22"/>
              </w:rPr>
            </w:pPr>
          </w:p>
        </w:tc>
      </w:tr>
      <w:tr w:rsidR="00704CDD" w:rsidTr="00873D68">
        <w:trPr>
          <w:cantSplit/>
          <w:jc w:val="center"/>
        </w:trPr>
        <w:tc>
          <w:tcPr>
            <w:tcW w:w="1410" w:type="dxa"/>
            <w:gridSpan w:val="2"/>
            <w:vMerge/>
            <w:tcBorders>
              <w:left w:val="single" w:sz="4" w:space="0" w:color="000000"/>
              <w:right w:val="single" w:sz="4" w:space="0" w:color="000000"/>
            </w:tcBorders>
            <w:shd w:val="clear" w:color="auto" w:fill="auto"/>
            <w:vAlign w:val="center"/>
          </w:tcPr>
          <w:p w:rsidR="00704CDD" w:rsidRDefault="00704CDD">
            <w:pPr>
              <w:jc w:val="center"/>
              <w:rPr>
                <w:rFonts w:asciiTheme="minorHAnsi" w:eastAsiaTheme="minorEastAsia" w:hAnsiTheme="minorHAnsi" w:cstheme="minorBidi"/>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ind w:leftChars="-50" w:left="-101" w:rightChars="-50" w:right="-101"/>
              <w:jc w:val="center"/>
              <w:rPr>
                <w:rFonts w:eastAsiaTheme="minorEastAsia"/>
                <w:sz w:val="22"/>
                <w:szCs w:val="22"/>
              </w:rPr>
            </w:pPr>
            <w:r>
              <w:rPr>
                <w:rFonts w:eastAsiaTheme="minorEastAsia"/>
                <w:sz w:val="22"/>
                <w:szCs w:val="22"/>
              </w:rPr>
              <w:t>01482202</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光电传感器原理与应用</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36</w:t>
            </w: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tcBorders>
              <w:left w:val="single" w:sz="4" w:space="0" w:color="000000"/>
            </w:tcBorders>
            <w:shd w:val="clear" w:color="auto" w:fill="auto"/>
            <w:vAlign w:val="center"/>
          </w:tcPr>
          <w:p w:rsidR="00704CDD" w:rsidRDefault="00704CDD">
            <w:pPr>
              <w:jc w:val="center"/>
              <w:rPr>
                <w:rFonts w:asciiTheme="minorHAnsi" w:eastAsiaTheme="minorEastAsia" w:hAnsiTheme="minorHAnsi" w:cstheme="minorBidi"/>
                <w:sz w:val="22"/>
                <w:szCs w:val="22"/>
              </w:rPr>
            </w:pPr>
          </w:p>
        </w:tc>
      </w:tr>
      <w:tr w:rsidR="00704CDD" w:rsidTr="00873D68">
        <w:trPr>
          <w:cantSplit/>
          <w:jc w:val="center"/>
        </w:trPr>
        <w:tc>
          <w:tcPr>
            <w:tcW w:w="1410" w:type="dxa"/>
            <w:gridSpan w:val="2"/>
            <w:vMerge/>
            <w:tcBorders>
              <w:left w:val="single" w:sz="4" w:space="0" w:color="000000"/>
              <w:right w:val="single" w:sz="4" w:space="0" w:color="000000"/>
            </w:tcBorders>
            <w:shd w:val="clear" w:color="auto" w:fill="auto"/>
            <w:vAlign w:val="center"/>
          </w:tcPr>
          <w:p w:rsidR="00704CDD" w:rsidRDefault="00704CDD">
            <w:pPr>
              <w:jc w:val="center"/>
              <w:rPr>
                <w:rFonts w:asciiTheme="minorHAnsi" w:eastAsiaTheme="minorEastAsia" w:hAnsiTheme="minorHAnsi" w:cstheme="minorBidi"/>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ind w:leftChars="-50" w:left="-101" w:rightChars="-50" w:right="-101"/>
              <w:jc w:val="center"/>
              <w:rPr>
                <w:rFonts w:eastAsiaTheme="minorEastAsia"/>
                <w:sz w:val="22"/>
                <w:szCs w:val="22"/>
              </w:rPr>
            </w:pPr>
            <w:r>
              <w:rPr>
                <w:rFonts w:eastAsiaTheme="minorEastAsia"/>
                <w:sz w:val="22"/>
                <w:szCs w:val="22"/>
              </w:rPr>
              <w:t>01482203</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导波光学</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36</w:t>
            </w: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tcBorders>
              <w:left w:val="single" w:sz="4" w:space="0" w:color="000000"/>
            </w:tcBorders>
            <w:shd w:val="clear" w:color="auto" w:fill="auto"/>
            <w:vAlign w:val="center"/>
          </w:tcPr>
          <w:p w:rsidR="00704CDD" w:rsidRDefault="00704CDD">
            <w:pPr>
              <w:jc w:val="center"/>
              <w:rPr>
                <w:rFonts w:asciiTheme="minorHAnsi" w:eastAsiaTheme="minorEastAsia" w:hAnsiTheme="minorHAnsi" w:cstheme="minorBidi"/>
                <w:sz w:val="22"/>
                <w:szCs w:val="22"/>
              </w:rPr>
            </w:pPr>
          </w:p>
        </w:tc>
      </w:tr>
      <w:tr w:rsidR="00704CDD" w:rsidTr="00873D68">
        <w:trPr>
          <w:cantSplit/>
          <w:jc w:val="center"/>
        </w:trPr>
        <w:tc>
          <w:tcPr>
            <w:tcW w:w="1410" w:type="dxa"/>
            <w:gridSpan w:val="2"/>
            <w:vMerge/>
            <w:tcBorders>
              <w:left w:val="single" w:sz="4" w:space="0" w:color="000000"/>
              <w:right w:val="single" w:sz="4" w:space="0" w:color="000000"/>
            </w:tcBorders>
            <w:shd w:val="clear" w:color="auto" w:fill="auto"/>
            <w:vAlign w:val="center"/>
          </w:tcPr>
          <w:p w:rsidR="00704CDD" w:rsidRDefault="00704CDD">
            <w:pPr>
              <w:jc w:val="center"/>
              <w:rPr>
                <w:rFonts w:asciiTheme="minorHAnsi" w:eastAsiaTheme="minorEastAsia" w:hAnsiTheme="minorHAnsi" w:cstheme="minorBidi"/>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ind w:leftChars="-50" w:left="-101" w:rightChars="-50" w:right="-101"/>
              <w:jc w:val="center"/>
              <w:rPr>
                <w:rFonts w:eastAsiaTheme="minorEastAsia"/>
                <w:sz w:val="22"/>
                <w:szCs w:val="22"/>
              </w:rPr>
            </w:pPr>
            <w:r>
              <w:rPr>
                <w:rFonts w:eastAsiaTheme="minorEastAsia"/>
                <w:sz w:val="22"/>
                <w:szCs w:val="22"/>
              </w:rPr>
              <w:t>01482204</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射频微波新材料与应用</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36</w:t>
            </w: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理学院</w:t>
            </w:r>
          </w:p>
        </w:tc>
        <w:tc>
          <w:tcPr>
            <w:tcW w:w="709" w:type="dxa"/>
            <w:vMerge/>
            <w:tcBorders>
              <w:left w:val="single" w:sz="4" w:space="0" w:color="000000"/>
            </w:tcBorders>
            <w:shd w:val="clear" w:color="auto" w:fill="auto"/>
            <w:vAlign w:val="center"/>
          </w:tcPr>
          <w:p w:rsidR="00704CDD" w:rsidRDefault="00704CDD">
            <w:pPr>
              <w:jc w:val="center"/>
              <w:rPr>
                <w:rFonts w:asciiTheme="minorHAnsi" w:eastAsiaTheme="minorEastAsia" w:hAnsiTheme="minorHAnsi" w:cstheme="minorBidi"/>
                <w:sz w:val="22"/>
                <w:szCs w:val="22"/>
              </w:rPr>
            </w:pPr>
          </w:p>
        </w:tc>
      </w:tr>
      <w:tr w:rsidR="00704CDD" w:rsidTr="00873D68">
        <w:trPr>
          <w:cantSplit/>
          <w:jc w:val="center"/>
        </w:trPr>
        <w:tc>
          <w:tcPr>
            <w:tcW w:w="1410" w:type="dxa"/>
            <w:gridSpan w:val="2"/>
            <w:vMerge/>
            <w:tcBorders>
              <w:left w:val="single" w:sz="4" w:space="0" w:color="000000"/>
              <w:right w:val="single" w:sz="4" w:space="0" w:color="000000"/>
            </w:tcBorders>
            <w:shd w:val="clear" w:color="auto" w:fill="auto"/>
            <w:vAlign w:val="center"/>
          </w:tcPr>
          <w:p w:rsidR="00704CDD" w:rsidRDefault="00704CDD">
            <w:pPr>
              <w:jc w:val="center"/>
              <w:rPr>
                <w:rFonts w:asciiTheme="minorHAnsi" w:eastAsiaTheme="minorEastAsia" w:hAnsiTheme="minorHAnsi" w:cstheme="minorBidi"/>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ind w:leftChars="-50" w:left="-101" w:rightChars="-50" w:right="-101"/>
              <w:jc w:val="center"/>
              <w:rPr>
                <w:rFonts w:eastAsiaTheme="minorEastAsia"/>
                <w:sz w:val="22"/>
                <w:szCs w:val="22"/>
              </w:rPr>
            </w:pPr>
            <w:r>
              <w:rPr>
                <w:rFonts w:eastAsiaTheme="minorEastAsia"/>
                <w:sz w:val="22"/>
                <w:szCs w:val="22"/>
              </w:rPr>
              <w:t>01482205</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电磁兼容与信号完整性</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46</w:t>
            </w: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9043E4">
            <w:pPr>
              <w:jc w:val="center"/>
              <w:rPr>
                <w:rFonts w:eastAsiaTheme="minorEastAsia"/>
                <w:sz w:val="22"/>
                <w:szCs w:val="22"/>
              </w:rPr>
            </w:pPr>
            <w:r>
              <w:rPr>
                <w:rFonts w:eastAsiaTheme="minorEastAsia"/>
                <w:sz w:val="22"/>
                <w:szCs w:val="22"/>
              </w:rPr>
              <w:t>8</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tcBorders>
              <w:left w:val="single" w:sz="4" w:space="0" w:color="000000"/>
            </w:tcBorders>
            <w:shd w:val="clear" w:color="auto" w:fill="auto"/>
            <w:vAlign w:val="center"/>
          </w:tcPr>
          <w:p w:rsidR="00704CDD" w:rsidRDefault="00704CDD">
            <w:pPr>
              <w:jc w:val="center"/>
              <w:rPr>
                <w:rFonts w:asciiTheme="minorHAnsi" w:eastAsiaTheme="minorEastAsia" w:hAnsiTheme="minorHAnsi" w:cstheme="minorBidi"/>
                <w:sz w:val="22"/>
                <w:szCs w:val="22"/>
              </w:rPr>
            </w:pPr>
          </w:p>
        </w:tc>
      </w:tr>
      <w:tr w:rsidR="00704CDD" w:rsidTr="00873D68">
        <w:trPr>
          <w:cantSplit/>
          <w:jc w:val="center"/>
        </w:trPr>
        <w:tc>
          <w:tcPr>
            <w:tcW w:w="1410" w:type="dxa"/>
            <w:gridSpan w:val="2"/>
            <w:vMerge/>
            <w:tcBorders>
              <w:left w:val="single" w:sz="4" w:space="0" w:color="000000"/>
              <w:right w:val="single" w:sz="4" w:space="0" w:color="000000"/>
            </w:tcBorders>
            <w:shd w:val="clear" w:color="auto" w:fill="auto"/>
            <w:textDirection w:val="tbRl"/>
            <w:vAlign w:val="center"/>
          </w:tcPr>
          <w:p w:rsidR="00704CDD" w:rsidRDefault="00704CDD">
            <w:pPr>
              <w:jc w:val="center"/>
              <w:rPr>
                <w:rFonts w:asciiTheme="minorHAnsi" w:eastAsiaTheme="minorEastAsia" w:hAnsiTheme="minorHAnsi" w:cstheme="minorBidi"/>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ind w:leftChars="-50" w:left="-101" w:rightChars="-50" w:right="-101"/>
              <w:jc w:val="center"/>
              <w:rPr>
                <w:rFonts w:eastAsiaTheme="minorEastAsia"/>
                <w:sz w:val="22"/>
                <w:szCs w:val="22"/>
              </w:rPr>
            </w:pPr>
            <w:r>
              <w:rPr>
                <w:rFonts w:eastAsiaTheme="minorEastAsia"/>
                <w:sz w:val="22"/>
                <w:szCs w:val="22"/>
              </w:rPr>
              <w:t>01482206</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材料微观分析与研究方法</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36</w:t>
            </w: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tcBorders>
              <w:left w:val="single" w:sz="4" w:space="0" w:color="000000"/>
            </w:tcBorders>
            <w:shd w:val="clear" w:color="auto" w:fill="auto"/>
            <w:vAlign w:val="center"/>
          </w:tcPr>
          <w:p w:rsidR="00704CDD" w:rsidRDefault="00704CDD">
            <w:pPr>
              <w:ind w:firstLine="420"/>
              <w:jc w:val="center"/>
              <w:rPr>
                <w:rFonts w:asciiTheme="minorHAnsi" w:eastAsiaTheme="minorEastAsia" w:hAnsiTheme="minorHAnsi" w:cstheme="minorBidi"/>
                <w:sz w:val="22"/>
                <w:szCs w:val="22"/>
              </w:rPr>
            </w:pPr>
          </w:p>
        </w:tc>
      </w:tr>
      <w:tr w:rsidR="00704CDD" w:rsidTr="00873D68">
        <w:trPr>
          <w:cantSplit/>
          <w:jc w:val="center"/>
        </w:trPr>
        <w:tc>
          <w:tcPr>
            <w:tcW w:w="1410" w:type="dxa"/>
            <w:gridSpan w:val="2"/>
            <w:vMerge/>
            <w:tcBorders>
              <w:left w:val="single" w:sz="4" w:space="0" w:color="000000"/>
              <w:right w:val="single" w:sz="4" w:space="0" w:color="000000"/>
            </w:tcBorders>
            <w:shd w:val="clear" w:color="auto" w:fill="auto"/>
            <w:textDirection w:val="tbRl"/>
            <w:vAlign w:val="center"/>
          </w:tcPr>
          <w:p w:rsidR="00704CDD" w:rsidRDefault="00704CDD">
            <w:pPr>
              <w:jc w:val="center"/>
              <w:rPr>
                <w:rFonts w:asciiTheme="minorHAnsi" w:eastAsiaTheme="minorEastAsia" w:hAnsiTheme="minorHAnsi" w:cstheme="minorBidi"/>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ind w:leftChars="-50" w:left="-101" w:rightChars="-50" w:right="-101"/>
              <w:jc w:val="center"/>
              <w:rPr>
                <w:rFonts w:eastAsiaTheme="minorEastAsia"/>
                <w:sz w:val="22"/>
                <w:szCs w:val="22"/>
              </w:rPr>
            </w:pPr>
            <w:r>
              <w:rPr>
                <w:rFonts w:eastAsiaTheme="minorEastAsia"/>
                <w:sz w:val="22"/>
                <w:szCs w:val="22"/>
              </w:rPr>
              <w:t>01482207</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半导体器件物理与工艺</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36</w:t>
            </w: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tcBorders>
              <w:left w:val="single" w:sz="4" w:space="0" w:color="000000"/>
            </w:tcBorders>
            <w:shd w:val="clear" w:color="auto" w:fill="auto"/>
            <w:vAlign w:val="center"/>
          </w:tcPr>
          <w:p w:rsidR="00704CDD" w:rsidRDefault="00704CDD">
            <w:pPr>
              <w:ind w:firstLine="420"/>
              <w:jc w:val="center"/>
              <w:rPr>
                <w:rFonts w:asciiTheme="minorHAnsi" w:eastAsiaTheme="minorEastAsia" w:hAnsiTheme="minorHAnsi" w:cstheme="minorBidi"/>
                <w:sz w:val="22"/>
                <w:szCs w:val="22"/>
              </w:rPr>
            </w:pPr>
          </w:p>
        </w:tc>
      </w:tr>
      <w:tr w:rsidR="00704CDD" w:rsidTr="00873D68">
        <w:trPr>
          <w:cantSplit/>
          <w:trHeight w:val="585"/>
          <w:jc w:val="center"/>
        </w:trPr>
        <w:tc>
          <w:tcPr>
            <w:tcW w:w="1410" w:type="dxa"/>
            <w:gridSpan w:val="2"/>
            <w:vMerge/>
            <w:tcBorders>
              <w:left w:val="single" w:sz="4" w:space="0" w:color="000000"/>
              <w:right w:val="single" w:sz="4" w:space="0" w:color="000000"/>
            </w:tcBorders>
            <w:shd w:val="clear" w:color="auto" w:fill="auto"/>
            <w:textDirection w:val="tbRl"/>
            <w:vAlign w:val="center"/>
          </w:tcPr>
          <w:p w:rsidR="00704CDD" w:rsidRDefault="00704CDD">
            <w:pPr>
              <w:jc w:val="center"/>
              <w:rPr>
                <w:rFonts w:asciiTheme="minorHAnsi" w:eastAsiaTheme="minorEastAsia" w:hAnsiTheme="minorHAnsi" w:cstheme="minorBidi"/>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ind w:leftChars="-50" w:left="-101" w:rightChars="-50" w:right="-101"/>
              <w:jc w:val="center"/>
              <w:rPr>
                <w:rFonts w:eastAsiaTheme="minorEastAsia"/>
                <w:sz w:val="22"/>
                <w:szCs w:val="22"/>
              </w:rPr>
            </w:pPr>
            <w:r>
              <w:rPr>
                <w:rFonts w:eastAsiaTheme="minorEastAsia"/>
                <w:sz w:val="22"/>
                <w:szCs w:val="22"/>
              </w:rPr>
              <w:t>01482208</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凝聚态物理中的相变理论</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36</w:t>
            </w: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1</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tcBorders>
              <w:left w:val="single" w:sz="4" w:space="0" w:color="000000"/>
            </w:tcBorders>
            <w:shd w:val="clear" w:color="auto" w:fill="auto"/>
            <w:vAlign w:val="center"/>
          </w:tcPr>
          <w:p w:rsidR="00704CDD" w:rsidRDefault="00704CDD">
            <w:pPr>
              <w:ind w:firstLine="420"/>
              <w:jc w:val="center"/>
              <w:rPr>
                <w:rFonts w:asciiTheme="minorHAnsi" w:eastAsiaTheme="minorEastAsia" w:hAnsiTheme="minorHAnsi" w:cstheme="minorBidi"/>
                <w:sz w:val="22"/>
                <w:szCs w:val="22"/>
              </w:rPr>
            </w:pPr>
          </w:p>
        </w:tc>
      </w:tr>
      <w:tr w:rsidR="00704CDD" w:rsidTr="00873D68">
        <w:trPr>
          <w:cantSplit/>
          <w:trHeight w:val="585"/>
          <w:jc w:val="center"/>
        </w:trPr>
        <w:tc>
          <w:tcPr>
            <w:tcW w:w="1410" w:type="dxa"/>
            <w:gridSpan w:val="2"/>
            <w:vMerge/>
            <w:tcBorders>
              <w:left w:val="single" w:sz="4" w:space="0" w:color="000000"/>
              <w:right w:val="single" w:sz="4" w:space="0" w:color="000000"/>
            </w:tcBorders>
            <w:shd w:val="clear" w:color="auto" w:fill="auto"/>
            <w:textDirection w:val="tbRl"/>
            <w:vAlign w:val="center"/>
          </w:tcPr>
          <w:p w:rsidR="00704CDD" w:rsidRDefault="00704CDD">
            <w:pPr>
              <w:jc w:val="center"/>
              <w:rPr>
                <w:rFonts w:asciiTheme="minorHAnsi" w:eastAsiaTheme="minorEastAsia" w:hAnsiTheme="minorHAnsi" w:cstheme="minorBidi"/>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ind w:leftChars="-50" w:left="-101" w:rightChars="-50" w:right="-101"/>
              <w:jc w:val="center"/>
              <w:rPr>
                <w:rFonts w:eastAsiaTheme="minorEastAsia"/>
                <w:sz w:val="22"/>
                <w:szCs w:val="22"/>
              </w:rPr>
            </w:pPr>
            <w:r>
              <w:rPr>
                <w:rFonts w:eastAsiaTheme="minorEastAsia"/>
                <w:sz w:val="22"/>
                <w:szCs w:val="22"/>
              </w:rPr>
              <w:t>01482209</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高压实验原理与应用</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36</w:t>
            </w: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tcBorders>
              <w:left w:val="single" w:sz="4" w:space="0" w:color="000000"/>
            </w:tcBorders>
            <w:shd w:val="clear" w:color="auto" w:fill="auto"/>
            <w:vAlign w:val="center"/>
          </w:tcPr>
          <w:p w:rsidR="00704CDD" w:rsidRDefault="00704CDD">
            <w:pPr>
              <w:ind w:firstLine="420"/>
              <w:jc w:val="center"/>
              <w:rPr>
                <w:rFonts w:asciiTheme="minorHAnsi" w:eastAsiaTheme="minorEastAsia" w:hAnsiTheme="minorHAnsi" w:cstheme="minorBidi"/>
                <w:sz w:val="22"/>
                <w:szCs w:val="22"/>
              </w:rPr>
            </w:pPr>
          </w:p>
        </w:tc>
      </w:tr>
      <w:tr w:rsidR="00704CDD" w:rsidTr="00873D68">
        <w:trPr>
          <w:cantSplit/>
          <w:jc w:val="center"/>
        </w:trPr>
        <w:tc>
          <w:tcPr>
            <w:tcW w:w="1410" w:type="dxa"/>
            <w:gridSpan w:val="2"/>
            <w:vMerge/>
            <w:tcBorders>
              <w:left w:val="single" w:sz="4" w:space="0" w:color="000000"/>
              <w:right w:val="single" w:sz="4" w:space="0" w:color="000000"/>
            </w:tcBorders>
            <w:shd w:val="clear" w:color="auto" w:fill="auto"/>
            <w:textDirection w:val="tbRl"/>
            <w:vAlign w:val="center"/>
          </w:tcPr>
          <w:p w:rsidR="00704CDD" w:rsidRDefault="00704CDD">
            <w:pPr>
              <w:jc w:val="center"/>
              <w:rPr>
                <w:rFonts w:asciiTheme="minorHAnsi" w:eastAsiaTheme="minorEastAsia" w:hAnsiTheme="minorHAnsi" w:cstheme="minorBidi"/>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01482210</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粒子物理</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54</w:t>
            </w: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tcBorders>
              <w:left w:val="single" w:sz="4" w:space="0" w:color="000000"/>
            </w:tcBorders>
            <w:shd w:val="clear" w:color="auto" w:fill="auto"/>
            <w:vAlign w:val="center"/>
          </w:tcPr>
          <w:p w:rsidR="00704CDD" w:rsidRDefault="00704CDD">
            <w:pPr>
              <w:ind w:firstLine="420"/>
              <w:jc w:val="center"/>
              <w:rPr>
                <w:rFonts w:asciiTheme="minorHAnsi" w:eastAsiaTheme="minorEastAsia" w:hAnsiTheme="minorHAnsi" w:cstheme="minorBidi"/>
                <w:sz w:val="22"/>
                <w:szCs w:val="22"/>
              </w:rPr>
            </w:pPr>
          </w:p>
        </w:tc>
      </w:tr>
      <w:tr w:rsidR="00704CDD" w:rsidTr="00873D68">
        <w:trPr>
          <w:cantSplit/>
          <w:jc w:val="center"/>
        </w:trPr>
        <w:tc>
          <w:tcPr>
            <w:tcW w:w="1410" w:type="dxa"/>
            <w:gridSpan w:val="2"/>
            <w:vMerge/>
            <w:tcBorders>
              <w:left w:val="single" w:sz="4" w:space="0" w:color="000000"/>
              <w:right w:val="single" w:sz="4" w:space="0" w:color="000000"/>
            </w:tcBorders>
            <w:shd w:val="clear" w:color="auto" w:fill="auto"/>
            <w:textDirection w:val="tbRl"/>
            <w:vAlign w:val="center"/>
          </w:tcPr>
          <w:p w:rsidR="00704CDD" w:rsidRDefault="00704CDD">
            <w:pPr>
              <w:jc w:val="center"/>
              <w:rPr>
                <w:rFonts w:asciiTheme="minorHAnsi" w:eastAsiaTheme="minorEastAsia" w:hAnsiTheme="minorHAnsi" w:cstheme="minorBidi"/>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01412201</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微纳光学</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36</w:t>
            </w: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1</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tcBorders>
              <w:left w:val="single" w:sz="4" w:space="0" w:color="000000"/>
            </w:tcBorders>
            <w:shd w:val="clear" w:color="auto" w:fill="auto"/>
            <w:vAlign w:val="center"/>
          </w:tcPr>
          <w:p w:rsidR="00704CDD" w:rsidRDefault="00704CDD">
            <w:pPr>
              <w:ind w:firstLine="420"/>
              <w:jc w:val="center"/>
              <w:rPr>
                <w:rFonts w:asciiTheme="minorHAnsi" w:eastAsiaTheme="minorEastAsia" w:hAnsiTheme="minorHAnsi" w:cstheme="minorBidi"/>
                <w:sz w:val="22"/>
                <w:szCs w:val="22"/>
              </w:rPr>
            </w:pPr>
          </w:p>
        </w:tc>
      </w:tr>
      <w:tr w:rsidR="00704CDD" w:rsidTr="00873D68">
        <w:trPr>
          <w:cantSplit/>
          <w:jc w:val="center"/>
        </w:trPr>
        <w:tc>
          <w:tcPr>
            <w:tcW w:w="1410" w:type="dxa"/>
            <w:gridSpan w:val="2"/>
            <w:vMerge/>
            <w:tcBorders>
              <w:left w:val="single" w:sz="4" w:space="0" w:color="000000"/>
              <w:right w:val="single" w:sz="4" w:space="0" w:color="000000"/>
            </w:tcBorders>
            <w:shd w:val="clear" w:color="auto" w:fill="auto"/>
            <w:textDirection w:val="tbRl"/>
            <w:vAlign w:val="center"/>
          </w:tcPr>
          <w:p w:rsidR="00704CDD" w:rsidRDefault="00704CDD">
            <w:pPr>
              <w:jc w:val="center"/>
              <w:rPr>
                <w:rFonts w:asciiTheme="minorHAnsi" w:eastAsiaTheme="minorEastAsia" w:hAnsiTheme="minorHAnsi" w:cstheme="minorBidi"/>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01412202</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高等原子分子物理</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36</w:t>
            </w: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tcBorders>
              <w:left w:val="single" w:sz="4" w:space="0" w:color="000000"/>
            </w:tcBorders>
            <w:shd w:val="clear" w:color="auto" w:fill="auto"/>
            <w:vAlign w:val="center"/>
          </w:tcPr>
          <w:p w:rsidR="00704CDD" w:rsidRDefault="00704CDD">
            <w:pPr>
              <w:ind w:firstLine="420"/>
              <w:jc w:val="center"/>
              <w:rPr>
                <w:rFonts w:asciiTheme="minorHAnsi" w:eastAsiaTheme="minorEastAsia" w:hAnsiTheme="minorHAnsi" w:cstheme="minorBidi"/>
                <w:sz w:val="22"/>
                <w:szCs w:val="22"/>
              </w:rPr>
            </w:pPr>
          </w:p>
        </w:tc>
      </w:tr>
      <w:tr w:rsidR="00704CDD" w:rsidTr="00873D68">
        <w:trPr>
          <w:cantSplit/>
          <w:trHeight w:val="436"/>
          <w:jc w:val="center"/>
        </w:trPr>
        <w:tc>
          <w:tcPr>
            <w:tcW w:w="1410" w:type="dxa"/>
            <w:gridSpan w:val="2"/>
            <w:vMerge/>
            <w:tcBorders>
              <w:left w:val="single" w:sz="4" w:space="0" w:color="000000"/>
              <w:right w:val="single" w:sz="4" w:space="0" w:color="000000"/>
            </w:tcBorders>
            <w:shd w:val="clear" w:color="auto" w:fill="auto"/>
            <w:textDirection w:val="tbRl"/>
            <w:vAlign w:val="center"/>
          </w:tcPr>
          <w:p w:rsidR="00704CDD" w:rsidRDefault="00704CDD">
            <w:pPr>
              <w:jc w:val="center"/>
              <w:rPr>
                <w:rFonts w:asciiTheme="minorHAnsi" w:eastAsiaTheme="minorEastAsia" w:hAnsiTheme="minorHAnsi" w:cstheme="minorBidi"/>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01412203</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超导物理</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36</w:t>
            </w: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tcBorders>
              <w:left w:val="single" w:sz="4" w:space="0" w:color="000000"/>
            </w:tcBorders>
            <w:shd w:val="clear" w:color="auto" w:fill="auto"/>
            <w:vAlign w:val="center"/>
          </w:tcPr>
          <w:p w:rsidR="00704CDD" w:rsidRDefault="00704CDD">
            <w:pPr>
              <w:ind w:firstLine="420"/>
              <w:jc w:val="center"/>
              <w:rPr>
                <w:rFonts w:asciiTheme="minorHAnsi" w:eastAsiaTheme="minorEastAsia" w:hAnsiTheme="minorHAnsi" w:cstheme="minorBidi"/>
                <w:sz w:val="22"/>
                <w:szCs w:val="22"/>
              </w:rPr>
            </w:pPr>
          </w:p>
        </w:tc>
      </w:tr>
      <w:tr w:rsidR="00704CDD" w:rsidTr="00873D68">
        <w:trPr>
          <w:cantSplit/>
          <w:jc w:val="center"/>
        </w:trPr>
        <w:tc>
          <w:tcPr>
            <w:tcW w:w="1410" w:type="dxa"/>
            <w:gridSpan w:val="2"/>
            <w:vMerge/>
            <w:tcBorders>
              <w:left w:val="single" w:sz="4" w:space="0" w:color="000000"/>
              <w:bottom w:val="single" w:sz="4" w:space="0" w:color="000000"/>
              <w:right w:val="single" w:sz="4" w:space="0" w:color="000000"/>
            </w:tcBorders>
            <w:shd w:val="clear" w:color="auto" w:fill="auto"/>
            <w:textDirection w:val="tbRl"/>
            <w:vAlign w:val="center"/>
          </w:tcPr>
          <w:p w:rsidR="00704CDD" w:rsidRDefault="00704CDD">
            <w:pPr>
              <w:jc w:val="center"/>
              <w:rPr>
                <w:rFonts w:asciiTheme="minorHAnsi" w:eastAsiaTheme="minorEastAsia" w:hAnsiTheme="minorHAnsi" w:cstheme="minorBidi"/>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01412204</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广义相对论与大爆炸宇宙学</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36</w:t>
            </w: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jc w:val="center"/>
              <w:rPr>
                <w:rFonts w:eastAsiaTheme="minorEastAsia"/>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2</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vMerge/>
            <w:tcBorders>
              <w:left w:val="single" w:sz="4" w:space="0" w:color="000000"/>
              <w:bottom w:val="single" w:sz="4" w:space="0" w:color="000000"/>
            </w:tcBorders>
            <w:shd w:val="clear" w:color="auto" w:fill="auto"/>
            <w:vAlign w:val="center"/>
          </w:tcPr>
          <w:p w:rsidR="00704CDD" w:rsidRDefault="00704CDD">
            <w:pPr>
              <w:ind w:firstLine="420"/>
              <w:jc w:val="center"/>
              <w:rPr>
                <w:rFonts w:asciiTheme="minorHAnsi" w:eastAsiaTheme="minorEastAsia" w:hAnsiTheme="minorHAnsi" w:cstheme="minorBidi"/>
                <w:sz w:val="22"/>
                <w:szCs w:val="22"/>
              </w:rPr>
            </w:pPr>
          </w:p>
        </w:tc>
      </w:tr>
      <w:tr w:rsidR="00704CDD" w:rsidTr="00873D68">
        <w:trPr>
          <w:cantSplit/>
          <w:jc w:val="center"/>
        </w:trPr>
        <w:tc>
          <w:tcPr>
            <w:tcW w:w="1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snapToGrid w:val="0"/>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必修</w:t>
            </w:r>
          </w:p>
          <w:p w:rsidR="00704CDD" w:rsidRDefault="009043E4">
            <w:pPr>
              <w:snapToGrid w:val="0"/>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环节</w:t>
            </w:r>
          </w:p>
          <w:p w:rsidR="00704CDD" w:rsidRDefault="009043E4">
            <w:pPr>
              <w:snapToGrid w:val="0"/>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w:t>
            </w:r>
            <w:r>
              <w:rPr>
                <w:rFonts w:eastAsiaTheme="minorEastAsia"/>
                <w:sz w:val="22"/>
                <w:szCs w:val="22"/>
              </w:rPr>
              <w:t>7</w:t>
            </w:r>
            <w:r>
              <w:rPr>
                <w:rFonts w:asciiTheme="minorHAnsi" w:eastAsiaTheme="minorEastAsia" w:hAnsiTheme="minorHAnsi" w:cstheme="minorBidi"/>
                <w:sz w:val="22"/>
                <w:szCs w:val="22"/>
              </w:rPr>
              <w:t>学分）</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snapToGrid w:val="0"/>
              <w:jc w:val="center"/>
              <w:rPr>
                <w:rFonts w:eastAsiaTheme="minorEastAsia"/>
                <w:sz w:val="22"/>
                <w:szCs w:val="22"/>
              </w:rPr>
            </w:pPr>
            <w:r>
              <w:rPr>
                <w:rFonts w:eastAsiaTheme="minorEastAsia"/>
                <w:sz w:val="22"/>
                <w:szCs w:val="22"/>
              </w:rPr>
              <w:t>0141400</w:t>
            </w:r>
            <w:r>
              <w:rPr>
                <w:rFonts w:eastAsiaTheme="minorEastAsia" w:hint="eastAsia"/>
                <w:sz w:val="22"/>
                <w:szCs w:val="22"/>
              </w:rPr>
              <w:t>9</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实践环节</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704CDD">
            <w:pPr>
              <w:snapToGrid w:val="0"/>
              <w:ind w:left="-57" w:right="-57"/>
              <w:jc w:val="center"/>
              <w:rPr>
                <w:rFonts w:asciiTheme="minorHAnsi" w:eastAsiaTheme="minorEastAsia" w:hAnsiTheme="minorHAnsi" w:cstheme="minorBidi"/>
                <w:sz w:val="22"/>
                <w:szCs w:val="22"/>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snapToGrid w:val="0"/>
              <w:jc w:val="center"/>
              <w:rPr>
                <w:rFonts w:asciiTheme="minorHAnsi" w:eastAsiaTheme="minorEastAsia" w:hAnsiTheme="minorHAnsi" w:cstheme="minorBidi"/>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snapToGrid w:val="0"/>
              <w:jc w:val="center"/>
              <w:rPr>
                <w:rFonts w:eastAsiaTheme="minorEastAsia"/>
                <w:sz w:val="22"/>
                <w:szCs w:val="22"/>
              </w:rPr>
            </w:pPr>
            <w:r>
              <w:rPr>
                <w:rFonts w:eastAsiaTheme="minorEastAsia"/>
                <w:sz w:val="22"/>
                <w:szCs w:val="22"/>
              </w:rPr>
              <w:t>5</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snapToGrid w:val="0"/>
              <w:ind w:left="-107" w:right="-107"/>
              <w:jc w:val="center"/>
              <w:rPr>
                <w:rFonts w:eastAsiaTheme="minorEastAsia"/>
                <w:sz w:val="22"/>
                <w:szCs w:val="22"/>
              </w:rPr>
            </w:pPr>
            <w:r>
              <w:rPr>
                <w:rFonts w:eastAsiaTheme="minorEastAsia"/>
                <w:sz w:val="22"/>
                <w:szCs w:val="22"/>
              </w:rPr>
              <w:t>1-6</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snapToGrid w:val="0"/>
              <w:ind w:left="-107" w:right="-107"/>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704CDD">
            <w:pPr>
              <w:rPr>
                <w:rFonts w:asciiTheme="minorHAnsi" w:eastAsiaTheme="minorEastAsia" w:hAnsiTheme="minorHAnsi" w:cstheme="minorBidi"/>
                <w:sz w:val="22"/>
                <w:szCs w:val="22"/>
              </w:rPr>
            </w:pPr>
          </w:p>
        </w:tc>
      </w:tr>
      <w:tr w:rsidR="00704CDD" w:rsidTr="00873D68">
        <w:trPr>
          <w:cantSplit/>
          <w:jc w:val="center"/>
        </w:trPr>
        <w:tc>
          <w:tcPr>
            <w:tcW w:w="1410" w:type="dxa"/>
            <w:gridSpan w:val="2"/>
            <w:vMerge/>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704CDD" w:rsidRDefault="00704CDD">
            <w:pPr>
              <w:snapToGrid w:val="0"/>
              <w:ind w:left="-105" w:right="-105"/>
              <w:jc w:val="center"/>
              <w:rPr>
                <w:rFonts w:asciiTheme="minorHAnsi" w:eastAsiaTheme="minorEastAsia" w:hAnsiTheme="minorHAnsi" w:cstheme="minorBidi"/>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snapToGrid w:val="0"/>
              <w:jc w:val="center"/>
              <w:rPr>
                <w:rFonts w:eastAsiaTheme="minorEastAsia"/>
                <w:sz w:val="22"/>
                <w:szCs w:val="22"/>
              </w:rPr>
            </w:pPr>
            <w:r>
              <w:rPr>
                <w:rFonts w:eastAsiaTheme="minorEastAsia"/>
                <w:sz w:val="22"/>
                <w:szCs w:val="22"/>
              </w:rPr>
              <w:t>01414002</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选题报告及中期考核</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704CDD">
            <w:pPr>
              <w:snapToGrid w:val="0"/>
              <w:ind w:left="-57" w:right="-57"/>
              <w:jc w:val="center"/>
              <w:rPr>
                <w:rFonts w:asciiTheme="minorHAnsi" w:eastAsiaTheme="minorEastAsia" w:hAnsiTheme="minorHAnsi" w:cstheme="minorBidi"/>
                <w:sz w:val="22"/>
                <w:szCs w:val="22"/>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snapToGrid w:val="0"/>
              <w:jc w:val="center"/>
              <w:rPr>
                <w:rFonts w:asciiTheme="minorHAnsi" w:eastAsiaTheme="minorEastAsia" w:hAnsiTheme="minorHAnsi" w:cstheme="minorBidi"/>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snapToGrid w:val="0"/>
              <w:jc w:val="center"/>
              <w:rPr>
                <w:rFonts w:eastAsiaTheme="minorEastAsia"/>
                <w:sz w:val="22"/>
                <w:szCs w:val="22"/>
              </w:rPr>
            </w:pPr>
            <w:r>
              <w:rPr>
                <w:rFonts w:eastAsiaTheme="minorEastAsia"/>
                <w:sz w:val="22"/>
                <w:szCs w:val="22"/>
              </w:rPr>
              <w:t>1</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snapToGrid w:val="0"/>
              <w:ind w:left="-107" w:right="-107"/>
              <w:jc w:val="center"/>
              <w:rPr>
                <w:rFonts w:eastAsiaTheme="minorEastAsia"/>
                <w:sz w:val="22"/>
                <w:szCs w:val="22"/>
              </w:rPr>
            </w:pPr>
            <w:r>
              <w:rPr>
                <w:rFonts w:eastAsiaTheme="minorEastAsia"/>
                <w:sz w:val="22"/>
                <w:szCs w:val="22"/>
              </w:rPr>
              <w:t>4-5</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snapToGrid w:val="0"/>
              <w:ind w:left="-107" w:right="-107"/>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704CDD">
            <w:pPr>
              <w:ind w:firstLine="420"/>
              <w:jc w:val="center"/>
              <w:rPr>
                <w:rFonts w:asciiTheme="minorHAnsi" w:eastAsiaTheme="minorEastAsia" w:hAnsiTheme="minorHAnsi" w:cstheme="minorBidi"/>
                <w:sz w:val="22"/>
                <w:szCs w:val="22"/>
              </w:rPr>
            </w:pPr>
          </w:p>
        </w:tc>
      </w:tr>
      <w:tr w:rsidR="00704CDD" w:rsidTr="00873D68">
        <w:trPr>
          <w:cantSplit/>
          <w:jc w:val="center"/>
        </w:trPr>
        <w:tc>
          <w:tcPr>
            <w:tcW w:w="1410" w:type="dxa"/>
            <w:gridSpan w:val="2"/>
            <w:vMerge/>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704CDD" w:rsidRDefault="00704CDD">
            <w:pPr>
              <w:snapToGrid w:val="0"/>
              <w:ind w:left="-107" w:right="-107"/>
              <w:jc w:val="center"/>
              <w:rPr>
                <w:rFonts w:asciiTheme="minorHAnsi" w:eastAsiaTheme="minorEastAsia" w:hAnsiTheme="minorHAnsi" w:cstheme="minorBidi"/>
                <w:sz w:val="22"/>
                <w:szCs w:val="22"/>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snapToGrid w:val="0"/>
              <w:jc w:val="center"/>
              <w:rPr>
                <w:rFonts w:eastAsiaTheme="minorEastAsia"/>
                <w:sz w:val="22"/>
                <w:szCs w:val="22"/>
              </w:rPr>
            </w:pPr>
            <w:r>
              <w:rPr>
                <w:rFonts w:eastAsiaTheme="minorEastAsia"/>
                <w:sz w:val="22"/>
                <w:szCs w:val="22"/>
              </w:rPr>
              <w:t>01414003</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jc w:val="center"/>
              <w:rPr>
                <w:rFonts w:eastAsiaTheme="minorEastAsia"/>
                <w:sz w:val="22"/>
                <w:szCs w:val="22"/>
              </w:rPr>
            </w:pPr>
            <w:r>
              <w:rPr>
                <w:rFonts w:eastAsiaTheme="minorEastAsia"/>
                <w:sz w:val="22"/>
                <w:szCs w:val="22"/>
              </w:rPr>
              <w:t>学术活动</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704CDD">
            <w:pPr>
              <w:snapToGrid w:val="0"/>
              <w:ind w:left="-57" w:right="-57"/>
              <w:jc w:val="center"/>
              <w:rPr>
                <w:rFonts w:asciiTheme="minorHAnsi" w:eastAsiaTheme="minorEastAsia" w:hAnsiTheme="minorHAnsi" w:cstheme="minorBidi"/>
                <w:sz w:val="22"/>
                <w:szCs w:val="22"/>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704CDD" w:rsidRDefault="00704CDD">
            <w:pPr>
              <w:snapToGrid w:val="0"/>
              <w:jc w:val="center"/>
              <w:rPr>
                <w:rFonts w:asciiTheme="minorHAnsi" w:eastAsiaTheme="minorEastAsia" w:hAnsiTheme="minorHAnsi" w:cstheme="minorBidi"/>
                <w:sz w:val="22"/>
                <w:szCs w:val="22"/>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snapToGrid w:val="0"/>
              <w:jc w:val="center"/>
              <w:rPr>
                <w:rFonts w:eastAsiaTheme="minorEastAsia"/>
                <w:sz w:val="22"/>
                <w:szCs w:val="22"/>
              </w:rPr>
            </w:pPr>
            <w:r>
              <w:rPr>
                <w:rFonts w:eastAsiaTheme="minorEastAsia"/>
                <w:sz w:val="22"/>
                <w:szCs w:val="22"/>
              </w:rPr>
              <w:t>1</w:t>
            </w:r>
          </w:p>
        </w:tc>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704CDD">
            <w:pPr>
              <w:snapToGrid w:val="0"/>
              <w:ind w:left="-107" w:right="-107"/>
              <w:jc w:val="center"/>
              <w:rPr>
                <w:rFonts w:eastAsiaTheme="minorEastAsia"/>
                <w:sz w:val="22"/>
                <w:szCs w:val="22"/>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snapToGrid w:val="0"/>
              <w:ind w:left="-107" w:right="-107"/>
              <w:jc w:val="center"/>
              <w:rPr>
                <w:rFonts w:asciiTheme="minorHAnsi" w:eastAsiaTheme="minorEastAsia" w:hAnsiTheme="minorHAnsi" w:cstheme="minorBidi"/>
                <w:sz w:val="22"/>
                <w:szCs w:val="22"/>
              </w:rPr>
            </w:pPr>
            <w:r>
              <w:rPr>
                <w:rFonts w:asciiTheme="minorHAnsi" w:eastAsiaTheme="minorEastAsia" w:hAnsiTheme="minorHAnsi" w:cstheme="minorBidi"/>
                <w:sz w:val="22"/>
                <w:szCs w:val="22"/>
              </w:rPr>
              <w:t>理学院</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CDD" w:rsidRDefault="009043E4">
            <w:pPr>
              <w:rPr>
                <w:rFonts w:asciiTheme="minorHAnsi" w:eastAsiaTheme="minorEastAsia" w:hAnsiTheme="minorHAnsi" w:cstheme="minorBidi"/>
                <w:sz w:val="22"/>
                <w:szCs w:val="22"/>
              </w:rPr>
            </w:pPr>
            <w:r>
              <w:rPr>
                <w:rFonts w:eastAsiaTheme="minorEastAsia" w:hint="eastAsia"/>
                <w:sz w:val="22"/>
                <w:szCs w:val="22"/>
              </w:rPr>
              <w:t>≥</w:t>
            </w:r>
            <w:r>
              <w:rPr>
                <w:rFonts w:eastAsiaTheme="minorEastAsia"/>
                <w:sz w:val="22"/>
                <w:szCs w:val="22"/>
              </w:rPr>
              <w:t>10</w:t>
            </w:r>
            <w:r>
              <w:rPr>
                <w:rFonts w:eastAsiaTheme="minorEastAsia" w:hint="eastAsia"/>
                <w:sz w:val="22"/>
                <w:szCs w:val="22"/>
              </w:rPr>
              <w:t>次</w:t>
            </w:r>
          </w:p>
        </w:tc>
      </w:tr>
    </w:tbl>
    <w:p w:rsidR="00704CDD" w:rsidRDefault="009043E4">
      <w:pPr>
        <w:numPr>
          <w:ilvl w:val="0"/>
          <w:numId w:val="2"/>
        </w:numPr>
        <w:spacing w:beforeLines="50" w:before="156" w:afterLines="50" w:after="156"/>
        <w:outlineLvl w:val="2"/>
        <w:rPr>
          <w:b/>
          <w:bCs/>
          <w:kern w:val="0"/>
          <w:sz w:val="24"/>
        </w:rPr>
      </w:pPr>
      <w:bookmarkStart w:id="114" w:name="_Toc12885"/>
      <w:r>
        <w:rPr>
          <w:rFonts w:hint="eastAsia"/>
          <w:b/>
          <w:bCs/>
          <w:kern w:val="0"/>
          <w:sz w:val="24"/>
        </w:rPr>
        <w:t>必修环节</w:t>
      </w:r>
      <w:bookmarkEnd w:id="114"/>
    </w:p>
    <w:p w:rsidR="00704CDD" w:rsidRDefault="009043E4">
      <w:pPr>
        <w:spacing w:line="400" w:lineRule="exact"/>
        <w:ind w:firstLineChars="200" w:firstLine="466"/>
        <w:rPr>
          <w:sz w:val="24"/>
          <w:szCs w:val="22"/>
        </w:rPr>
      </w:pPr>
      <w:r>
        <w:rPr>
          <w:sz w:val="24"/>
          <w:szCs w:val="22"/>
        </w:rPr>
        <w:t>（一）实践环节</w:t>
      </w:r>
      <w:r>
        <w:rPr>
          <w:rFonts w:hint="eastAsia"/>
          <w:sz w:val="24"/>
          <w:szCs w:val="22"/>
        </w:rPr>
        <w:t>的</w:t>
      </w:r>
      <w:r>
        <w:rPr>
          <w:sz w:val="24"/>
          <w:szCs w:val="22"/>
        </w:rPr>
        <w:t>基本类型</w:t>
      </w:r>
    </w:p>
    <w:p w:rsidR="00704CDD" w:rsidRDefault="009043E4">
      <w:pPr>
        <w:spacing w:line="400" w:lineRule="exact"/>
        <w:ind w:firstLineChars="200" w:firstLine="466"/>
        <w:rPr>
          <w:sz w:val="24"/>
          <w:szCs w:val="22"/>
        </w:rPr>
      </w:pPr>
      <w:r>
        <w:rPr>
          <w:sz w:val="24"/>
          <w:szCs w:val="22"/>
        </w:rPr>
        <w:t>1</w:t>
      </w:r>
      <w:r>
        <w:rPr>
          <w:sz w:val="24"/>
          <w:szCs w:val="22"/>
        </w:rPr>
        <w:t>．社会实践</w:t>
      </w:r>
    </w:p>
    <w:p w:rsidR="00704CDD" w:rsidRDefault="009043E4">
      <w:pPr>
        <w:spacing w:line="400" w:lineRule="exact"/>
        <w:ind w:firstLineChars="200" w:firstLine="466"/>
        <w:rPr>
          <w:sz w:val="24"/>
          <w:szCs w:val="22"/>
        </w:rPr>
      </w:pPr>
      <w:r>
        <w:rPr>
          <w:sz w:val="24"/>
          <w:szCs w:val="22"/>
        </w:rPr>
        <w:t>研究生可以通过组织和参与社会调查、支教、扶贫及其他志愿者服务等方式进行实践活动，提倡以小组或团队形式开展，累计不少于</w:t>
      </w:r>
      <w:r>
        <w:rPr>
          <w:sz w:val="24"/>
          <w:szCs w:val="22"/>
        </w:rPr>
        <w:t>15</w:t>
      </w:r>
      <w:r>
        <w:rPr>
          <w:sz w:val="24"/>
          <w:szCs w:val="22"/>
        </w:rPr>
        <w:t>个工作日。研究生完成</w:t>
      </w:r>
      <w:r>
        <w:rPr>
          <w:sz w:val="24"/>
          <w:szCs w:val="22"/>
        </w:rPr>
        <w:t>“</w:t>
      </w:r>
      <w:r>
        <w:rPr>
          <w:sz w:val="24"/>
          <w:szCs w:val="22"/>
        </w:rPr>
        <w:t>社会实践</w:t>
      </w:r>
      <w:r>
        <w:rPr>
          <w:sz w:val="24"/>
          <w:szCs w:val="22"/>
        </w:rPr>
        <w:t>”</w:t>
      </w:r>
      <w:r>
        <w:rPr>
          <w:sz w:val="24"/>
          <w:szCs w:val="22"/>
        </w:rPr>
        <w:t>活动后，需撰写不少于</w:t>
      </w:r>
      <w:r>
        <w:rPr>
          <w:sz w:val="24"/>
          <w:szCs w:val="22"/>
        </w:rPr>
        <w:t>3000</w:t>
      </w:r>
      <w:r>
        <w:rPr>
          <w:sz w:val="24"/>
          <w:szCs w:val="22"/>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szCs w:val="22"/>
        </w:rPr>
        <w:t>1</w:t>
      </w:r>
      <w:r>
        <w:rPr>
          <w:sz w:val="24"/>
          <w:szCs w:val="22"/>
        </w:rPr>
        <w:t>学分。</w:t>
      </w:r>
      <w:r>
        <w:rPr>
          <w:sz w:val="24"/>
          <w:szCs w:val="22"/>
        </w:rPr>
        <w:t xml:space="preserve"> </w:t>
      </w:r>
    </w:p>
    <w:p w:rsidR="00704CDD" w:rsidRDefault="009043E4">
      <w:pPr>
        <w:spacing w:line="400" w:lineRule="exact"/>
        <w:ind w:firstLineChars="200" w:firstLine="466"/>
        <w:rPr>
          <w:sz w:val="24"/>
          <w:szCs w:val="22"/>
        </w:rPr>
      </w:pPr>
      <w:r>
        <w:rPr>
          <w:sz w:val="24"/>
          <w:szCs w:val="22"/>
        </w:rPr>
        <w:t>2</w:t>
      </w:r>
      <w:r>
        <w:rPr>
          <w:sz w:val="24"/>
          <w:szCs w:val="22"/>
        </w:rPr>
        <w:t>．助研、助教</w:t>
      </w:r>
    </w:p>
    <w:p w:rsidR="00704CDD" w:rsidRDefault="009043E4">
      <w:pPr>
        <w:spacing w:line="400" w:lineRule="exact"/>
        <w:ind w:firstLineChars="200" w:firstLine="466"/>
        <w:rPr>
          <w:sz w:val="24"/>
          <w:szCs w:val="22"/>
        </w:rPr>
      </w:pPr>
      <w:r>
        <w:rPr>
          <w:sz w:val="24"/>
          <w:szCs w:val="22"/>
        </w:rPr>
        <w:t>研究生担任助教或助研工作，其目的是培养研究生的综合能力，是研究生培养过程的有机组成部分。完成至少一个标准岗位的助教或助研工作通过后记</w:t>
      </w:r>
      <w:r>
        <w:rPr>
          <w:sz w:val="24"/>
          <w:szCs w:val="22"/>
        </w:rPr>
        <w:t>1</w:t>
      </w:r>
      <w:r>
        <w:rPr>
          <w:sz w:val="24"/>
          <w:szCs w:val="22"/>
        </w:rPr>
        <w:t>学分。研究生担任助研、助教的相关要求和考核办法等参照学校研究生</w:t>
      </w:r>
      <w:r>
        <w:rPr>
          <w:sz w:val="24"/>
          <w:szCs w:val="22"/>
        </w:rPr>
        <w:t>“</w:t>
      </w:r>
      <w:r>
        <w:rPr>
          <w:sz w:val="24"/>
          <w:szCs w:val="22"/>
        </w:rPr>
        <w:t>三助</w:t>
      </w:r>
      <w:r>
        <w:rPr>
          <w:sz w:val="24"/>
          <w:szCs w:val="22"/>
        </w:rPr>
        <w:t>”</w:t>
      </w:r>
      <w:r>
        <w:rPr>
          <w:sz w:val="24"/>
          <w:szCs w:val="22"/>
        </w:rPr>
        <w:t>工作有关规</w:t>
      </w:r>
      <w:r>
        <w:rPr>
          <w:sz w:val="24"/>
          <w:szCs w:val="22"/>
        </w:rPr>
        <w:lastRenderedPageBreak/>
        <w:t>定执行。</w:t>
      </w:r>
    </w:p>
    <w:p w:rsidR="00704CDD" w:rsidRDefault="009043E4">
      <w:pPr>
        <w:spacing w:line="400" w:lineRule="exact"/>
        <w:ind w:firstLineChars="200" w:firstLine="466"/>
        <w:rPr>
          <w:sz w:val="24"/>
          <w:szCs w:val="22"/>
        </w:rPr>
      </w:pPr>
      <w:r>
        <w:rPr>
          <w:sz w:val="24"/>
          <w:szCs w:val="22"/>
        </w:rPr>
        <w:t>3</w:t>
      </w:r>
      <w:r>
        <w:rPr>
          <w:sz w:val="24"/>
          <w:szCs w:val="22"/>
        </w:rPr>
        <w:t>．基金申请书撰写</w:t>
      </w:r>
    </w:p>
    <w:p w:rsidR="00704CDD" w:rsidRDefault="009043E4">
      <w:pPr>
        <w:spacing w:line="400" w:lineRule="exact"/>
        <w:ind w:firstLineChars="200" w:firstLine="466"/>
        <w:rPr>
          <w:sz w:val="24"/>
          <w:szCs w:val="22"/>
        </w:rPr>
      </w:pPr>
      <w:r>
        <w:rPr>
          <w:sz w:val="24"/>
          <w:szCs w:val="22"/>
        </w:rPr>
        <w:t>研究生在导师指导下完成一篇国家科研基金的申请书及</w:t>
      </w:r>
      <w:r>
        <w:rPr>
          <w:sz w:val="24"/>
          <w:szCs w:val="22"/>
        </w:rPr>
        <w:t>30</w:t>
      </w:r>
      <w:r>
        <w:rPr>
          <w:sz w:val="24"/>
          <w:szCs w:val="22"/>
        </w:rPr>
        <w:t>分钟汇报</w:t>
      </w:r>
      <w:r>
        <w:rPr>
          <w:sz w:val="24"/>
          <w:szCs w:val="22"/>
        </w:rPr>
        <w:t>PPT</w:t>
      </w:r>
      <w:r>
        <w:rPr>
          <w:sz w:val="24"/>
          <w:szCs w:val="22"/>
        </w:rPr>
        <w:t>，经指导教师（小组）检查、评阅后，合格者记</w:t>
      </w:r>
      <w:r>
        <w:rPr>
          <w:sz w:val="24"/>
          <w:szCs w:val="22"/>
        </w:rPr>
        <w:t>1</w:t>
      </w:r>
      <w:r>
        <w:rPr>
          <w:sz w:val="24"/>
          <w:szCs w:val="22"/>
        </w:rPr>
        <w:t>学分。</w:t>
      </w:r>
    </w:p>
    <w:p w:rsidR="00704CDD" w:rsidRDefault="009043E4">
      <w:pPr>
        <w:spacing w:line="400" w:lineRule="exact"/>
        <w:ind w:firstLineChars="200" w:firstLine="466"/>
        <w:rPr>
          <w:sz w:val="24"/>
          <w:szCs w:val="22"/>
        </w:rPr>
      </w:pPr>
      <w:r>
        <w:rPr>
          <w:sz w:val="24"/>
          <w:szCs w:val="22"/>
        </w:rPr>
        <w:t>4</w:t>
      </w:r>
      <w:r>
        <w:rPr>
          <w:sz w:val="24"/>
          <w:szCs w:val="22"/>
        </w:rPr>
        <w:t>．国际交流</w:t>
      </w:r>
    </w:p>
    <w:p w:rsidR="00704CDD" w:rsidRDefault="009043E4">
      <w:pPr>
        <w:spacing w:line="400" w:lineRule="exact"/>
        <w:ind w:firstLineChars="200" w:firstLine="466"/>
        <w:rPr>
          <w:sz w:val="24"/>
          <w:szCs w:val="22"/>
        </w:rPr>
      </w:pPr>
      <w:r>
        <w:rPr>
          <w:sz w:val="24"/>
          <w:szCs w:val="22"/>
        </w:rPr>
        <w:t>研究生在读期间，通过各类项目赴境外高校、科研机构学习、交流合作（不少于</w:t>
      </w:r>
      <w:r>
        <w:rPr>
          <w:sz w:val="24"/>
          <w:szCs w:val="22"/>
        </w:rPr>
        <w:t>3</w:t>
      </w:r>
      <w:r>
        <w:rPr>
          <w:sz w:val="24"/>
          <w:szCs w:val="22"/>
        </w:rPr>
        <w:t>个月），或参加一次境外国际学术会议并做口头报告。学院审核通过后记</w:t>
      </w:r>
      <w:r>
        <w:rPr>
          <w:sz w:val="24"/>
          <w:szCs w:val="22"/>
        </w:rPr>
        <w:t xml:space="preserve"> 1 </w:t>
      </w:r>
      <w:r>
        <w:rPr>
          <w:sz w:val="24"/>
          <w:szCs w:val="22"/>
        </w:rPr>
        <w:t>学分。疫情期间线上报告也有效。</w:t>
      </w:r>
    </w:p>
    <w:p w:rsidR="00704CDD" w:rsidRDefault="009043E4">
      <w:pPr>
        <w:spacing w:line="400" w:lineRule="exact"/>
        <w:ind w:firstLineChars="200" w:firstLine="466"/>
        <w:rPr>
          <w:sz w:val="24"/>
          <w:szCs w:val="22"/>
        </w:rPr>
      </w:pPr>
      <w:r>
        <w:rPr>
          <w:sz w:val="24"/>
          <w:szCs w:val="22"/>
        </w:rPr>
        <w:t>5</w:t>
      </w:r>
      <w:r>
        <w:rPr>
          <w:sz w:val="24"/>
          <w:szCs w:val="22"/>
        </w:rPr>
        <w:t>．</w:t>
      </w:r>
      <w:r>
        <w:rPr>
          <w:rFonts w:hint="eastAsia"/>
          <w:sz w:val="24"/>
          <w:szCs w:val="22"/>
        </w:rPr>
        <w:t>实验室安全培训</w:t>
      </w:r>
    </w:p>
    <w:p w:rsidR="00704CDD" w:rsidRDefault="009043E4">
      <w:pPr>
        <w:spacing w:line="400" w:lineRule="exact"/>
        <w:ind w:firstLineChars="200" w:firstLine="466"/>
        <w:rPr>
          <w:sz w:val="24"/>
          <w:szCs w:val="22"/>
        </w:rPr>
      </w:pPr>
      <w:r>
        <w:rPr>
          <w:sz w:val="24"/>
          <w:szCs w:val="22"/>
        </w:rPr>
        <w:t>研究生进入课题之前必须完成实验室安全培训，考核通过后记</w:t>
      </w:r>
      <w:r>
        <w:rPr>
          <w:sz w:val="24"/>
          <w:szCs w:val="22"/>
        </w:rPr>
        <w:t>1</w:t>
      </w:r>
      <w:r>
        <w:rPr>
          <w:sz w:val="24"/>
          <w:szCs w:val="22"/>
        </w:rPr>
        <w:t>学分。</w:t>
      </w:r>
    </w:p>
    <w:p w:rsidR="00704CDD" w:rsidRDefault="009043E4">
      <w:pPr>
        <w:spacing w:line="400" w:lineRule="exact"/>
        <w:ind w:firstLineChars="200" w:firstLine="466"/>
        <w:rPr>
          <w:sz w:val="24"/>
          <w:szCs w:val="22"/>
        </w:rPr>
      </w:pPr>
      <w:r>
        <w:rPr>
          <w:kern w:val="0"/>
          <w:sz w:val="24"/>
          <w:szCs w:val="22"/>
        </w:rPr>
        <w:t>※</w:t>
      </w:r>
      <w:r>
        <w:rPr>
          <w:sz w:val="24"/>
          <w:szCs w:val="22"/>
        </w:rPr>
        <w:t>定向培养研究生、来华留学生可免修实践环节，但不记学分，所缺学分必须通过选修课程补齐。</w:t>
      </w:r>
    </w:p>
    <w:p w:rsidR="00704CDD" w:rsidRDefault="009043E4">
      <w:pPr>
        <w:spacing w:line="400" w:lineRule="exact"/>
        <w:ind w:firstLineChars="200" w:firstLine="466"/>
        <w:rPr>
          <w:sz w:val="24"/>
          <w:szCs w:val="22"/>
        </w:rPr>
      </w:pPr>
      <w:r>
        <w:rPr>
          <w:sz w:val="24"/>
          <w:szCs w:val="22"/>
        </w:rPr>
        <w:t>（二）学术活动</w:t>
      </w:r>
    </w:p>
    <w:p w:rsidR="00704CDD" w:rsidRDefault="009043E4">
      <w:pPr>
        <w:spacing w:line="400" w:lineRule="exact"/>
        <w:ind w:firstLineChars="200" w:firstLine="466"/>
        <w:rPr>
          <w:sz w:val="24"/>
          <w:szCs w:val="22"/>
        </w:rPr>
      </w:pPr>
      <w:r>
        <w:rPr>
          <w:sz w:val="24"/>
          <w:szCs w:val="22"/>
        </w:rPr>
        <w:t>为了促使研究生能主动关心和了解国内外本学科前沿的发展动态，开阔视野，启发创造力，要求每个学术学位博士研究生应公开做学术报告至少</w:t>
      </w:r>
      <w:r>
        <w:rPr>
          <w:sz w:val="24"/>
          <w:szCs w:val="22"/>
        </w:rPr>
        <w:t>2</w:t>
      </w:r>
      <w:r>
        <w:rPr>
          <w:sz w:val="24"/>
          <w:szCs w:val="22"/>
        </w:rPr>
        <w:t>次，参加学术报告至少</w:t>
      </w:r>
      <w:r>
        <w:rPr>
          <w:sz w:val="24"/>
          <w:szCs w:val="22"/>
        </w:rPr>
        <w:t>10</w:t>
      </w:r>
      <w:r>
        <w:rPr>
          <w:sz w:val="24"/>
          <w:szCs w:val="22"/>
        </w:rPr>
        <w:t>次，且每次参加学术活动必须写出</w:t>
      </w:r>
      <w:r>
        <w:rPr>
          <w:sz w:val="24"/>
          <w:szCs w:val="22"/>
        </w:rPr>
        <w:t>500</w:t>
      </w:r>
      <w:r>
        <w:rPr>
          <w:sz w:val="24"/>
          <w:szCs w:val="22"/>
        </w:rPr>
        <w:t>字以上的心得。</w:t>
      </w:r>
      <w:r>
        <w:rPr>
          <w:bCs/>
          <w:sz w:val="24"/>
          <w:szCs w:val="22"/>
        </w:rPr>
        <w:t>报告内容包括：学术活动的时间、地点、宣讲人、报告的内容和体会等。</w:t>
      </w:r>
      <w:r>
        <w:rPr>
          <w:sz w:val="24"/>
          <w:szCs w:val="22"/>
        </w:rPr>
        <w:t>经指导教师（小组）检查、审核，完成者在必修环节记</w:t>
      </w:r>
      <w:r>
        <w:rPr>
          <w:sz w:val="24"/>
          <w:szCs w:val="22"/>
        </w:rPr>
        <w:t>1</w:t>
      </w:r>
      <w:r>
        <w:rPr>
          <w:sz w:val="24"/>
          <w:szCs w:val="22"/>
        </w:rPr>
        <w:t>个学分。</w:t>
      </w:r>
    </w:p>
    <w:p w:rsidR="00704CDD" w:rsidRDefault="009043E4">
      <w:pPr>
        <w:spacing w:line="400" w:lineRule="exact"/>
        <w:ind w:firstLineChars="200" w:firstLine="466"/>
        <w:rPr>
          <w:sz w:val="24"/>
          <w:szCs w:val="22"/>
        </w:rPr>
      </w:pPr>
      <w:r>
        <w:rPr>
          <w:sz w:val="24"/>
          <w:szCs w:val="22"/>
        </w:rPr>
        <w:t>（三）选题报告及中期考核</w:t>
      </w:r>
    </w:p>
    <w:p w:rsidR="00704CDD" w:rsidRDefault="009043E4">
      <w:pPr>
        <w:spacing w:line="400" w:lineRule="exact"/>
        <w:ind w:firstLineChars="200" w:firstLine="466"/>
        <w:rPr>
          <w:sz w:val="24"/>
          <w:szCs w:val="22"/>
        </w:rPr>
      </w:pPr>
      <w:r>
        <w:rPr>
          <w:sz w:val="24"/>
          <w:szCs w:val="22"/>
        </w:rPr>
        <w:t>学位论文选题报告不仅要提出研究的问题，还要提出问题的依据以及解决这些问题的思路与实施途径，博士生入学后，应在导师指导下明确科学研究方向，查阅国内外相关文献，经过广泛的调查研究后，提出学位论文选题报告，经审核后确定研究课题。选题报告通过后，记</w:t>
      </w:r>
      <w:r>
        <w:rPr>
          <w:sz w:val="24"/>
          <w:szCs w:val="22"/>
        </w:rPr>
        <w:t>1</w:t>
      </w:r>
      <w:r>
        <w:rPr>
          <w:sz w:val="24"/>
          <w:szCs w:val="22"/>
        </w:rPr>
        <w:t>个必修环节学分。学术学位博士研究生必须参加学校的中期考核。学术学位博士研究生选题报告和中期考核的具体要求，按照学校研究生中期考核及开题管理有关规定要求执行。</w:t>
      </w:r>
    </w:p>
    <w:p w:rsidR="00704CDD" w:rsidRDefault="009043E4">
      <w:pPr>
        <w:spacing w:line="400" w:lineRule="exact"/>
        <w:ind w:firstLineChars="200" w:firstLine="466"/>
        <w:rPr>
          <w:sz w:val="24"/>
          <w:szCs w:val="22"/>
        </w:rPr>
      </w:pPr>
      <w:r>
        <w:rPr>
          <w:sz w:val="24"/>
          <w:szCs w:val="22"/>
        </w:rPr>
        <w:t>如学生放弃攻读博士学位，可以选择申请本学科硕士学位，实践环节、学术活动、选题报告和中期考核学分的认定按照本学科硕士培养方案要求执行。</w:t>
      </w:r>
    </w:p>
    <w:p w:rsidR="00704CDD" w:rsidRDefault="009043E4">
      <w:pPr>
        <w:numPr>
          <w:ilvl w:val="0"/>
          <w:numId w:val="2"/>
        </w:numPr>
        <w:spacing w:beforeLines="50" w:before="156" w:afterLines="50" w:after="156"/>
        <w:outlineLvl w:val="2"/>
        <w:rPr>
          <w:b/>
          <w:bCs/>
          <w:kern w:val="0"/>
          <w:sz w:val="24"/>
        </w:rPr>
      </w:pPr>
      <w:bookmarkStart w:id="115" w:name="_Toc2412"/>
      <w:r>
        <w:rPr>
          <w:rFonts w:hint="eastAsia"/>
          <w:b/>
          <w:bCs/>
          <w:kern w:val="0"/>
          <w:sz w:val="24"/>
        </w:rPr>
        <w:t>科学研究与学位论文</w:t>
      </w:r>
      <w:bookmarkEnd w:id="115"/>
    </w:p>
    <w:p w:rsidR="00704CDD" w:rsidRDefault="009043E4">
      <w:pPr>
        <w:spacing w:line="400" w:lineRule="exact"/>
        <w:ind w:firstLineChars="200" w:firstLine="466"/>
        <w:rPr>
          <w:sz w:val="24"/>
          <w:szCs w:val="22"/>
        </w:rPr>
      </w:pPr>
      <w:r>
        <w:rPr>
          <w:sz w:val="24"/>
          <w:szCs w:val="22"/>
        </w:rPr>
        <w:t>（一）</w:t>
      </w:r>
      <w:r>
        <w:rPr>
          <w:rFonts w:hint="eastAsia"/>
          <w:sz w:val="24"/>
          <w:szCs w:val="22"/>
        </w:rPr>
        <w:t>科学研究</w:t>
      </w:r>
    </w:p>
    <w:p w:rsidR="00704CDD" w:rsidRDefault="009043E4">
      <w:pPr>
        <w:spacing w:line="400" w:lineRule="exact"/>
        <w:ind w:firstLineChars="200" w:firstLine="466"/>
        <w:rPr>
          <w:sz w:val="24"/>
          <w:szCs w:val="22"/>
        </w:rPr>
      </w:pPr>
      <w:r>
        <w:rPr>
          <w:rFonts w:hint="eastAsia"/>
          <w:bCs/>
          <w:sz w:val="24"/>
          <w:szCs w:val="22"/>
        </w:rPr>
        <w:t>物理学本科起点</w:t>
      </w:r>
      <w:r>
        <w:rPr>
          <w:bCs/>
          <w:sz w:val="24"/>
          <w:szCs w:val="22"/>
        </w:rPr>
        <w:t>学术学位</w:t>
      </w:r>
      <w:r>
        <w:rPr>
          <w:rFonts w:hint="eastAsia"/>
          <w:bCs/>
          <w:sz w:val="24"/>
          <w:szCs w:val="22"/>
        </w:rPr>
        <w:t>博</w:t>
      </w:r>
      <w:r>
        <w:rPr>
          <w:bCs/>
          <w:sz w:val="24"/>
          <w:szCs w:val="22"/>
        </w:rPr>
        <w:t>士研究生</w:t>
      </w:r>
      <w:r>
        <w:rPr>
          <w:rFonts w:hint="eastAsia"/>
          <w:sz w:val="24"/>
          <w:szCs w:val="22"/>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704CDD" w:rsidRDefault="009043E4">
      <w:pPr>
        <w:spacing w:line="400" w:lineRule="exact"/>
        <w:ind w:firstLineChars="200" w:firstLine="466"/>
        <w:rPr>
          <w:sz w:val="24"/>
          <w:szCs w:val="22"/>
        </w:rPr>
      </w:pPr>
      <w:r>
        <w:rPr>
          <w:sz w:val="24"/>
          <w:szCs w:val="22"/>
        </w:rPr>
        <w:t>（二）</w:t>
      </w:r>
      <w:r>
        <w:rPr>
          <w:rFonts w:hint="eastAsia"/>
          <w:sz w:val="24"/>
          <w:szCs w:val="22"/>
        </w:rPr>
        <w:t>学位论文</w:t>
      </w:r>
    </w:p>
    <w:p w:rsidR="00704CDD" w:rsidRDefault="009043E4">
      <w:pPr>
        <w:adjustRightInd w:val="0"/>
        <w:snapToGrid w:val="0"/>
        <w:spacing w:line="400" w:lineRule="exact"/>
        <w:ind w:firstLineChars="200" w:firstLine="466"/>
        <w:rPr>
          <w:sz w:val="24"/>
        </w:rPr>
      </w:pPr>
      <w:r>
        <w:rPr>
          <w:sz w:val="24"/>
        </w:rPr>
        <w:lastRenderedPageBreak/>
        <w:t>博士学位论文的撰写是物理</w:t>
      </w:r>
      <w:r>
        <w:rPr>
          <w:rFonts w:hint="eastAsia"/>
          <w:sz w:val="24"/>
        </w:rPr>
        <w:t>学（本科起点）</w:t>
      </w:r>
      <w:r>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物理</w:t>
      </w:r>
      <w:r>
        <w:rPr>
          <w:rFonts w:hint="eastAsia"/>
          <w:sz w:val="24"/>
        </w:rPr>
        <w:t>学（本科起点）</w:t>
      </w:r>
      <w:r>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sz w:val="24"/>
        </w:rPr>
        <w:t>物理</w:t>
      </w:r>
      <w:r>
        <w:rPr>
          <w:rFonts w:hint="eastAsia"/>
          <w:sz w:val="24"/>
        </w:rPr>
        <w:t>学（本科起点）学术学位博士研究生在博士学位论文送审前，须满足取得学籍当年学校申请博士学位学术成果有关规定和理学院学位与研究生教育有关规定，方可送审。</w:t>
      </w:r>
    </w:p>
    <w:p w:rsidR="00704CDD" w:rsidRDefault="009043E4">
      <w:pPr>
        <w:adjustRightInd w:val="0"/>
        <w:snapToGrid w:val="0"/>
        <w:spacing w:line="400" w:lineRule="exact"/>
        <w:ind w:firstLineChars="200" w:firstLine="466"/>
        <w:rPr>
          <w:sz w:val="24"/>
        </w:rPr>
      </w:pPr>
      <w:r>
        <w:rPr>
          <w:sz w:val="24"/>
        </w:rPr>
        <w:t>物理</w:t>
      </w:r>
      <w:r>
        <w:rPr>
          <w:rFonts w:hint="eastAsia"/>
          <w:sz w:val="24"/>
        </w:rPr>
        <w:t>学（本科起点）学术学位博士研究生在博士学位论文答辩前，须达到学校研究生学位论文答辩管理办法有关要求，方可答辩。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b/>
          <w:sz w:val="24"/>
        </w:rPr>
      </w:pPr>
      <w:r>
        <w:rPr>
          <w:rFonts w:hint="eastAsia"/>
          <w:sz w:val="24"/>
        </w:rPr>
        <w:t>※</w:t>
      </w:r>
      <w:r>
        <w:rPr>
          <w:rFonts w:hint="eastAsia"/>
          <w:sz w:val="24"/>
        </w:rPr>
        <w:t xml:space="preserve"> </w:t>
      </w:r>
      <w:r>
        <w:rPr>
          <w:rFonts w:hint="eastAsia"/>
          <w:sz w:val="24"/>
        </w:rPr>
        <w:t>未尽事宜以研究生取得学籍当年武汉理工大学《研究生手册》和理学院学位与研究生教育有关规定为准</w:t>
      </w:r>
      <w:r>
        <w:rPr>
          <w:rFonts w:hint="eastAsia"/>
          <w:sz w:val="24"/>
          <w:szCs w:val="22"/>
        </w:rPr>
        <w:t>。</w:t>
      </w:r>
    </w:p>
    <w:p w:rsidR="00704CDD" w:rsidRDefault="009043E4">
      <w:pPr>
        <w:numPr>
          <w:ilvl w:val="0"/>
          <w:numId w:val="2"/>
        </w:numPr>
        <w:spacing w:beforeLines="50" w:before="156" w:afterLines="50" w:after="156"/>
        <w:outlineLvl w:val="2"/>
        <w:rPr>
          <w:b/>
          <w:bCs/>
          <w:kern w:val="0"/>
          <w:sz w:val="24"/>
        </w:rPr>
      </w:pPr>
      <w:bookmarkStart w:id="116" w:name="_Toc20752"/>
      <w:r>
        <w:rPr>
          <w:rFonts w:hint="eastAsia"/>
          <w:b/>
          <w:bCs/>
          <w:kern w:val="0"/>
          <w:sz w:val="24"/>
        </w:rPr>
        <w:t>培养方式与方法</w:t>
      </w:r>
      <w:bookmarkEnd w:id="116"/>
    </w:p>
    <w:p w:rsidR="00704CDD" w:rsidRDefault="009043E4">
      <w:pPr>
        <w:spacing w:line="400" w:lineRule="exact"/>
        <w:ind w:firstLineChars="200" w:firstLine="466"/>
        <w:rPr>
          <w:sz w:val="24"/>
          <w:szCs w:val="22"/>
        </w:rPr>
      </w:pPr>
      <w:r>
        <w:rPr>
          <w:rFonts w:hint="eastAsia"/>
          <w:sz w:val="24"/>
          <w:szCs w:val="22"/>
        </w:rPr>
        <w:t>物理学（本科起点）学术学位博士生的培养采取导师负责制或以导师为主的指导小组的指导方法，培养方式应灵活多样，更多地采取启发式、研讨式的教学方式，充分发挥指导教师的主导作用。</w:t>
      </w:r>
    </w:p>
    <w:p w:rsidR="00704CDD" w:rsidRDefault="009043E4">
      <w:pPr>
        <w:numPr>
          <w:ilvl w:val="0"/>
          <w:numId w:val="2"/>
        </w:numPr>
        <w:spacing w:beforeLines="50" w:before="156" w:afterLines="50" w:after="156"/>
        <w:outlineLvl w:val="2"/>
        <w:rPr>
          <w:b/>
          <w:bCs/>
          <w:kern w:val="0"/>
          <w:sz w:val="24"/>
        </w:rPr>
      </w:pPr>
      <w:bookmarkStart w:id="117" w:name="_Toc32597"/>
      <w:r>
        <w:rPr>
          <w:rFonts w:hint="eastAsia"/>
          <w:b/>
          <w:bCs/>
          <w:kern w:val="0"/>
          <w:sz w:val="24"/>
        </w:rPr>
        <w:t>其他</w:t>
      </w:r>
      <w:bookmarkEnd w:id="117"/>
    </w:p>
    <w:p w:rsidR="00704CDD" w:rsidRDefault="009043E4">
      <w:pPr>
        <w:spacing w:line="400" w:lineRule="exact"/>
        <w:ind w:firstLineChars="200" w:firstLine="466"/>
        <w:rPr>
          <w:sz w:val="24"/>
          <w:szCs w:val="22"/>
        </w:rPr>
      </w:pPr>
      <w:r>
        <w:rPr>
          <w:rFonts w:hint="eastAsia"/>
          <w:sz w:val="24"/>
          <w:szCs w:val="22"/>
        </w:rPr>
        <w:t>（一）</w:t>
      </w:r>
      <w:r>
        <w:rPr>
          <w:sz w:val="24"/>
          <w:szCs w:val="22"/>
        </w:rPr>
        <w:t>凡以跨学科录取物理学（本科起点）学术学位博士研究生，均须在导师（组）指导下补修本学科前置学历相关主干课程，不计学分。具体规定见《研究生手册》中《关于研究生补修课程的规定》。</w:t>
      </w:r>
    </w:p>
    <w:p w:rsidR="00704CDD" w:rsidRDefault="009043E4">
      <w:pPr>
        <w:spacing w:line="400" w:lineRule="exact"/>
        <w:ind w:firstLineChars="200" w:firstLine="466"/>
        <w:rPr>
          <w:sz w:val="24"/>
          <w:szCs w:val="22"/>
        </w:rPr>
      </w:pPr>
      <w:r>
        <w:rPr>
          <w:sz w:val="24"/>
          <w:szCs w:val="22"/>
        </w:rPr>
        <w:t>（二）物理学（本科起点）学术学位博士研究生开题前需修满学位课程的学分，允许研究生开题后根据论文研究需要选修部分其他课程，申请答辩前修完全部课程即可。</w:t>
      </w:r>
    </w:p>
    <w:p w:rsidR="00704CDD" w:rsidRDefault="009043E4">
      <w:pPr>
        <w:spacing w:line="400" w:lineRule="exact"/>
        <w:ind w:firstLineChars="200" w:firstLine="466"/>
        <w:rPr>
          <w:sz w:val="24"/>
          <w:szCs w:val="22"/>
        </w:rPr>
      </w:pPr>
      <w:r>
        <w:rPr>
          <w:sz w:val="24"/>
          <w:szCs w:val="22"/>
        </w:rPr>
        <w:t>（三）物理学（本科起点）学术学位博士研究生应查阅本学科国内外文献</w:t>
      </w:r>
      <w:r>
        <w:rPr>
          <w:sz w:val="24"/>
          <w:szCs w:val="22"/>
        </w:rPr>
        <w:t>80</w:t>
      </w:r>
      <w:r>
        <w:rPr>
          <w:sz w:val="24"/>
          <w:szCs w:val="22"/>
        </w:rPr>
        <w:t>篇以上，其中外文文献不少于二分之一。</w:t>
      </w:r>
    </w:p>
    <w:p w:rsidR="00704CDD" w:rsidRDefault="009043E4">
      <w:pPr>
        <w:spacing w:line="400" w:lineRule="exact"/>
        <w:ind w:firstLineChars="200" w:firstLine="466"/>
        <w:rPr>
          <w:sz w:val="24"/>
          <w:szCs w:val="22"/>
        </w:rPr>
      </w:pPr>
      <w:r>
        <w:rPr>
          <w:sz w:val="24"/>
          <w:szCs w:val="22"/>
        </w:rPr>
        <w:t>（四）物理学（本科起点）学术学位博士研究生在课程学习阶段至少每月</w:t>
      </w:r>
      <w:r>
        <w:rPr>
          <w:sz w:val="24"/>
          <w:szCs w:val="22"/>
        </w:rPr>
        <w:t>1</w:t>
      </w:r>
      <w:r>
        <w:rPr>
          <w:sz w:val="24"/>
          <w:szCs w:val="22"/>
        </w:rPr>
        <w:t>次、论文工作阶段至少每月</w:t>
      </w:r>
      <w:r>
        <w:rPr>
          <w:sz w:val="24"/>
          <w:szCs w:val="22"/>
        </w:rPr>
        <w:t>2</w:t>
      </w:r>
      <w:r>
        <w:rPr>
          <w:sz w:val="24"/>
          <w:szCs w:val="22"/>
        </w:rPr>
        <w:t>次向指导教师汇报自己的学习和研究工作情况，并形成制度。</w:t>
      </w:r>
    </w:p>
    <w:p w:rsidR="00704CDD" w:rsidRDefault="009043E4">
      <w:pPr>
        <w:spacing w:line="400" w:lineRule="exact"/>
        <w:ind w:firstLineChars="200" w:firstLine="466"/>
        <w:rPr>
          <w:sz w:val="24"/>
          <w:szCs w:val="22"/>
        </w:rPr>
      </w:pPr>
      <w:r>
        <w:rPr>
          <w:sz w:val="24"/>
          <w:szCs w:val="22"/>
        </w:rPr>
        <w:t>（五）本次制订培养方案从</w:t>
      </w:r>
      <w:r>
        <w:rPr>
          <w:sz w:val="24"/>
          <w:szCs w:val="22"/>
        </w:rPr>
        <w:t>2022</w:t>
      </w:r>
      <w:r>
        <w:rPr>
          <w:sz w:val="24"/>
          <w:szCs w:val="22"/>
        </w:rPr>
        <w:t>级物理学（本科起点）学术学位博士研究生开始执行。</w:t>
      </w:r>
    </w:p>
    <w:p w:rsidR="00704CDD" w:rsidRDefault="009043E4">
      <w:pPr>
        <w:keepNext/>
        <w:keepLines/>
        <w:spacing w:beforeLines="100" w:before="312" w:afterLines="100" w:after="312"/>
        <w:jc w:val="center"/>
        <w:outlineLvl w:val="0"/>
        <w:rPr>
          <w:rFonts w:eastAsia="黑体"/>
          <w:b/>
          <w:kern w:val="44"/>
          <w:sz w:val="32"/>
        </w:rPr>
      </w:pPr>
      <w:bookmarkStart w:id="118" w:name="_Toc105667351"/>
      <w:r>
        <w:rPr>
          <w:rFonts w:eastAsia="黑体" w:hint="eastAsia"/>
          <w:b/>
          <w:kern w:val="44"/>
          <w:sz w:val="32"/>
        </w:rPr>
        <w:lastRenderedPageBreak/>
        <w:t>化学</w:t>
      </w:r>
      <w:r>
        <w:rPr>
          <w:rFonts w:eastAsia="黑体"/>
          <w:b/>
          <w:kern w:val="44"/>
          <w:sz w:val="32"/>
        </w:rPr>
        <w:t>学术学位博士研究生培养方案</w:t>
      </w:r>
      <w:bookmarkEnd w:id="118"/>
    </w:p>
    <w:p w:rsidR="00704CDD" w:rsidRDefault="009043E4" w:rsidP="004959EA">
      <w:pPr>
        <w:spacing w:afterLines="100" w:after="312" w:line="360" w:lineRule="auto"/>
        <w:jc w:val="center"/>
        <w:outlineLvl w:val="1"/>
        <w:rPr>
          <w:sz w:val="24"/>
        </w:rPr>
      </w:pPr>
      <w:bookmarkStart w:id="119" w:name="_Toc15120062"/>
      <w:bookmarkStart w:id="120" w:name="_Toc15634621"/>
      <w:bookmarkStart w:id="121" w:name="_Toc14518200"/>
      <w:r>
        <w:rPr>
          <w:sz w:val="24"/>
        </w:rPr>
        <w:t>（学科代码：</w:t>
      </w:r>
      <w:r>
        <w:rPr>
          <w:sz w:val="24"/>
        </w:rPr>
        <w:t>0</w:t>
      </w:r>
      <w:r>
        <w:rPr>
          <w:rFonts w:hint="eastAsia"/>
          <w:sz w:val="24"/>
        </w:rPr>
        <w:t>7</w:t>
      </w:r>
      <w:r>
        <w:rPr>
          <w:sz w:val="24"/>
        </w:rPr>
        <w:t>0</w:t>
      </w:r>
      <w:r>
        <w:rPr>
          <w:rFonts w:hint="eastAsia"/>
          <w:sz w:val="24"/>
        </w:rPr>
        <w:t>3</w:t>
      </w:r>
      <w:r>
        <w:rPr>
          <w:sz w:val="24"/>
        </w:rPr>
        <w:t>，申请</w:t>
      </w:r>
      <w:r>
        <w:rPr>
          <w:rFonts w:hint="eastAsia"/>
          <w:sz w:val="24"/>
        </w:rPr>
        <w:t>理</w:t>
      </w:r>
      <w:r>
        <w:rPr>
          <w:sz w:val="24"/>
        </w:rPr>
        <w:t>学博士学位适用）</w:t>
      </w:r>
      <w:bookmarkEnd w:id="119"/>
      <w:bookmarkEnd w:id="120"/>
      <w:bookmarkEnd w:id="121"/>
    </w:p>
    <w:p w:rsidR="00704CDD" w:rsidRDefault="009043E4">
      <w:pPr>
        <w:keepNext/>
        <w:spacing w:beforeLines="50" w:before="156" w:afterLines="50" w:after="156"/>
        <w:outlineLvl w:val="2"/>
        <w:rPr>
          <w:b/>
          <w:sz w:val="24"/>
        </w:rPr>
      </w:pPr>
      <w:bookmarkStart w:id="122" w:name="_Toc16726"/>
      <w:r>
        <w:rPr>
          <w:b/>
          <w:sz w:val="24"/>
        </w:rPr>
        <w:t>一、培养目标</w:t>
      </w:r>
      <w:bookmarkEnd w:id="122"/>
    </w:p>
    <w:p w:rsidR="00704CDD" w:rsidRDefault="009043E4">
      <w:pPr>
        <w:adjustRightInd w:val="0"/>
        <w:snapToGrid w:val="0"/>
        <w:spacing w:line="400" w:lineRule="exact"/>
        <w:ind w:firstLineChars="200" w:firstLine="466"/>
        <w:rPr>
          <w:bCs/>
          <w:sz w:val="24"/>
        </w:rPr>
      </w:pPr>
      <w:r>
        <w:rPr>
          <w:rFonts w:hint="eastAsia"/>
          <w:bCs/>
          <w:sz w:val="24"/>
        </w:rPr>
        <w:t>以习近平新时代中国特色社会主义思想为指导，落实立德树人根本任务，面向我国生物医药、新材料、新能源发展的重大需求，瞄准无机化学、有机化学、物理化学、高分子与生物化学等学术前沿，服务重大疾病新药研发、生物医用材料、新能源等领域，培养德智体美劳五育并举，具有坚定的理想信念，掌握扎实的理论基础、系统的专业知识，了解学科前沿动态，具备独立从事科学研究并取得创造性研究成果的突出能力，具有国际竞争力的引领化学前沿发展的学术领军后备人才。具体要求为：</w:t>
      </w:r>
    </w:p>
    <w:p w:rsidR="00704CDD" w:rsidRDefault="009043E4">
      <w:pPr>
        <w:adjustRightInd w:val="0"/>
        <w:snapToGrid w:val="0"/>
        <w:spacing w:line="400" w:lineRule="exact"/>
        <w:ind w:firstLineChars="200" w:firstLine="466"/>
        <w:rPr>
          <w:bCs/>
          <w:sz w:val="24"/>
        </w:rPr>
      </w:pPr>
      <w:r>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adjustRightInd w:val="0"/>
        <w:snapToGrid w:val="0"/>
        <w:spacing w:line="400" w:lineRule="exact"/>
        <w:ind w:firstLineChars="200" w:firstLine="466"/>
        <w:rPr>
          <w:bCs/>
          <w:sz w:val="24"/>
        </w:rPr>
      </w:pPr>
      <w:r>
        <w:rPr>
          <w:rFonts w:hint="eastAsia"/>
          <w:bCs/>
          <w:sz w:val="24"/>
        </w:rPr>
        <w:t>（二）具有化学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adjustRightInd w:val="0"/>
        <w:snapToGrid w:val="0"/>
        <w:spacing w:line="400" w:lineRule="exact"/>
        <w:ind w:firstLineChars="200" w:firstLine="466"/>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rsidR="00704CDD" w:rsidRDefault="009043E4">
      <w:pPr>
        <w:adjustRightInd w:val="0"/>
        <w:snapToGrid w:val="0"/>
        <w:spacing w:line="400" w:lineRule="exact"/>
        <w:ind w:firstLineChars="200" w:firstLine="466"/>
        <w:rPr>
          <w:bCs/>
          <w:sz w:val="24"/>
        </w:rPr>
      </w:pPr>
      <w:r>
        <w:rPr>
          <w:rFonts w:hint="eastAsia"/>
          <w:bCs/>
          <w:sz w:val="24"/>
        </w:rPr>
        <w:t>（四）积极参加社会实践、社会志愿服务、创新创业等活动，形成良好劳动习惯。</w:t>
      </w:r>
    </w:p>
    <w:p w:rsidR="00704CDD" w:rsidRDefault="009043E4">
      <w:pPr>
        <w:keepNext/>
        <w:spacing w:beforeLines="50" w:before="156" w:afterLines="50" w:after="156"/>
        <w:outlineLvl w:val="2"/>
        <w:rPr>
          <w:b/>
          <w:sz w:val="24"/>
        </w:rPr>
      </w:pPr>
      <w:bookmarkStart w:id="123" w:name="_Toc28057"/>
      <w:r>
        <w:rPr>
          <w:b/>
          <w:sz w:val="24"/>
        </w:rPr>
        <w:t>二、研究方向</w:t>
      </w:r>
      <w:bookmarkEnd w:id="123"/>
    </w:p>
    <w:p w:rsidR="00704CDD" w:rsidRDefault="009043E4">
      <w:pPr>
        <w:adjustRightInd w:val="0"/>
        <w:snapToGrid w:val="0"/>
        <w:spacing w:line="400" w:lineRule="exact"/>
        <w:ind w:firstLineChars="200" w:firstLine="466"/>
        <w:rPr>
          <w:sz w:val="24"/>
        </w:rPr>
      </w:pPr>
      <w:bookmarkStart w:id="124" w:name="_Toc10537"/>
      <w:r>
        <w:rPr>
          <w:sz w:val="24"/>
        </w:rPr>
        <w:t>（一）</w:t>
      </w:r>
      <w:r>
        <w:rPr>
          <w:rFonts w:hint="eastAsia"/>
          <w:sz w:val="24"/>
        </w:rPr>
        <w:t>无机化学</w:t>
      </w:r>
    </w:p>
    <w:p w:rsidR="00704CDD" w:rsidRDefault="009043E4">
      <w:pPr>
        <w:adjustRightInd w:val="0"/>
        <w:snapToGrid w:val="0"/>
        <w:spacing w:line="400" w:lineRule="exact"/>
        <w:ind w:firstLineChars="200" w:firstLine="466"/>
        <w:rPr>
          <w:sz w:val="24"/>
        </w:rPr>
      </w:pPr>
      <w:r>
        <w:rPr>
          <w:sz w:val="24"/>
        </w:rPr>
        <w:t>（</w:t>
      </w:r>
      <w:r>
        <w:rPr>
          <w:rFonts w:hint="eastAsia"/>
          <w:sz w:val="24"/>
        </w:rPr>
        <w:t>二</w:t>
      </w:r>
      <w:r>
        <w:rPr>
          <w:sz w:val="24"/>
        </w:rPr>
        <w:t>）</w:t>
      </w:r>
      <w:r>
        <w:rPr>
          <w:rFonts w:hint="eastAsia"/>
          <w:sz w:val="24"/>
        </w:rPr>
        <w:t>物理化学</w:t>
      </w:r>
      <w:r>
        <w:rPr>
          <w:rFonts w:hint="eastAsia"/>
          <w:sz w:val="24"/>
        </w:rPr>
        <w:t xml:space="preserve"> </w:t>
      </w:r>
    </w:p>
    <w:p w:rsidR="00704CDD" w:rsidRDefault="009043E4">
      <w:pPr>
        <w:adjustRightInd w:val="0"/>
        <w:snapToGrid w:val="0"/>
        <w:spacing w:line="400" w:lineRule="exact"/>
        <w:ind w:firstLineChars="200" w:firstLine="466"/>
        <w:rPr>
          <w:sz w:val="24"/>
        </w:rPr>
      </w:pPr>
      <w:r>
        <w:rPr>
          <w:sz w:val="24"/>
        </w:rPr>
        <w:t>（</w:t>
      </w:r>
      <w:r>
        <w:rPr>
          <w:rFonts w:hint="eastAsia"/>
          <w:sz w:val="24"/>
        </w:rPr>
        <w:t>三</w:t>
      </w:r>
      <w:r>
        <w:rPr>
          <w:sz w:val="24"/>
        </w:rPr>
        <w:t>）</w:t>
      </w:r>
      <w:r>
        <w:rPr>
          <w:rFonts w:hint="eastAsia"/>
          <w:sz w:val="24"/>
        </w:rPr>
        <w:t>有机化学</w:t>
      </w:r>
    </w:p>
    <w:p w:rsidR="00704CDD" w:rsidRDefault="009043E4">
      <w:pPr>
        <w:adjustRightInd w:val="0"/>
        <w:snapToGrid w:val="0"/>
        <w:spacing w:line="400" w:lineRule="exact"/>
        <w:ind w:firstLineChars="200" w:firstLine="466"/>
        <w:rPr>
          <w:sz w:val="24"/>
        </w:rPr>
      </w:pPr>
      <w:r>
        <w:rPr>
          <w:sz w:val="24"/>
        </w:rPr>
        <w:t>（</w:t>
      </w:r>
      <w:r>
        <w:rPr>
          <w:rFonts w:hint="eastAsia"/>
          <w:sz w:val="24"/>
        </w:rPr>
        <w:t>四</w:t>
      </w:r>
      <w:r>
        <w:rPr>
          <w:sz w:val="24"/>
        </w:rPr>
        <w:t>）</w:t>
      </w:r>
      <w:r>
        <w:rPr>
          <w:rFonts w:hint="eastAsia"/>
          <w:sz w:val="24"/>
        </w:rPr>
        <w:t>高分子与化学生物学</w:t>
      </w:r>
    </w:p>
    <w:p w:rsidR="00704CDD" w:rsidRDefault="009043E4">
      <w:pPr>
        <w:keepNext/>
        <w:spacing w:beforeLines="50" w:before="156" w:afterLines="50" w:after="156"/>
        <w:outlineLvl w:val="2"/>
        <w:rPr>
          <w:b/>
          <w:sz w:val="24"/>
        </w:rPr>
      </w:pPr>
      <w:r>
        <w:rPr>
          <w:b/>
          <w:sz w:val="24"/>
        </w:rPr>
        <w:t>三、学制及学习年限</w:t>
      </w:r>
      <w:bookmarkEnd w:id="124"/>
    </w:p>
    <w:p w:rsidR="00704CDD" w:rsidRDefault="009043E4">
      <w:pPr>
        <w:adjustRightInd w:val="0"/>
        <w:snapToGrid w:val="0"/>
        <w:spacing w:line="400" w:lineRule="exact"/>
        <w:ind w:firstLineChars="200" w:firstLine="466"/>
        <w:rPr>
          <w:sz w:val="24"/>
        </w:rPr>
      </w:pPr>
      <w:r>
        <w:rPr>
          <w:rFonts w:hint="eastAsia"/>
          <w:sz w:val="24"/>
        </w:rPr>
        <w:t>化学</w:t>
      </w:r>
      <w:r>
        <w:rPr>
          <w:sz w:val="24"/>
        </w:rPr>
        <w:t>学术学位博士研究生学制为</w:t>
      </w:r>
      <w:r>
        <w:rPr>
          <w:sz w:val="24"/>
        </w:rPr>
        <w:t>4</w:t>
      </w:r>
      <w:r>
        <w:rPr>
          <w:sz w:val="24"/>
        </w:rPr>
        <w:t>年，学习年限一般为</w:t>
      </w:r>
      <w:r>
        <w:rPr>
          <w:sz w:val="24"/>
        </w:rPr>
        <w:t>4-5</w:t>
      </w:r>
      <w:r>
        <w:rPr>
          <w:sz w:val="24"/>
        </w:rPr>
        <w:t>年，全日制最长不超过</w:t>
      </w:r>
      <w:r>
        <w:rPr>
          <w:sz w:val="24"/>
        </w:rPr>
        <w:t>7</w:t>
      </w:r>
      <w:r>
        <w:rPr>
          <w:sz w:val="24"/>
        </w:rPr>
        <w:t>年，非全日制最长不超过</w:t>
      </w:r>
      <w:r>
        <w:rPr>
          <w:sz w:val="24"/>
        </w:rPr>
        <w:t>9</w:t>
      </w:r>
      <w:r>
        <w:rPr>
          <w:sz w:val="24"/>
        </w:rPr>
        <w:t>年。</w:t>
      </w:r>
    </w:p>
    <w:p w:rsidR="00704CDD" w:rsidRDefault="009043E4">
      <w:pPr>
        <w:adjustRightInd w:val="0"/>
        <w:snapToGrid w:val="0"/>
        <w:spacing w:line="400" w:lineRule="exact"/>
        <w:ind w:firstLineChars="200" w:firstLine="466"/>
        <w:rPr>
          <w:sz w:val="24"/>
        </w:rPr>
      </w:pPr>
      <w:r>
        <w:rPr>
          <w:sz w:val="24"/>
        </w:rPr>
        <w:t>休学创业的研究生，最长学习年限为</w:t>
      </w:r>
      <w:r>
        <w:rPr>
          <w:sz w:val="24"/>
        </w:rPr>
        <w:t>10</w:t>
      </w:r>
      <w:r>
        <w:rPr>
          <w:sz w:val="24"/>
        </w:rPr>
        <w:t>年。</w:t>
      </w:r>
    </w:p>
    <w:p w:rsidR="00704CDD" w:rsidRDefault="009043E4">
      <w:pPr>
        <w:keepNext/>
        <w:spacing w:beforeLines="50" w:before="156" w:afterLines="50" w:after="156"/>
        <w:outlineLvl w:val="2"/>
        <w:rPr>
          <w:b/>
          <w:sz w:val="24"/>
        </w:rPr>
      </w:pPr>
      <w:bookmarkStart w:id="125" w:name="_Toc160"/>
      <w:r>
        <w:rPr>
          <w:b/>
          <w:sz w:val="24"/>
        </w:rPr>
        <w:lastRenderedPageBreak/>
        <w:t>四、课程设置及学分要求</w:t>
      </w:r>
      <w:bookmarkEnd w:id="125"/>
    </w:p>
    <w:p w:rsidR="00704CDD" w:rsidRDefault="009043E4">
      <w:pPr>
        <w:adjustRightInd w:val="0"/>
        <w:snapToGrid w:val="0"/>
        <w:spacing w:line="400" w:lineRule="exact"/>
        <w:ind w:firstLineChars="200" w:firstLine="466"/>
        <w:rPr>
          <w:sz w:val="24"/>
        </w:rPr>
      </w:pPr>
      <w:r>
        <w:rPr>
          <w:sz w:val="24"/>
        </w:rPr>
        <w:t>（一）学分要求</w:t>
      </w:r>
    </w:p>
    <w:p w:rsidR="00704CDD" w:rsidRDefault="009043E4">
      <w:pPr>
        <w:adjustRightInd w:val="0"/>
        <w:snapToGrid w:val="0"/>
        <w:spacing w:line="400" w:lineRule="exact"/>
        <w:ind w:firstLineChars="200" w:firstLine="466"/>
        <w:rPr>
          <w:sz w:val="24"/>
        </w:rPr>
      </w:pPr>
      <w:r>
        <w:rPr>
          <w:sz w:val="24"/>
        </w:rPr>
        <w:t>总学分数为</w:t>
      </w:r>
      <w:r>
        <w:rPr>
          <w:sz w:val="24"/>
        </w:rPr>
        <w:t>≥17</w:t>
      </w:r>
      <w:r>
        <w:rPr>
          <w:sz w:val="24"/>
        </w:rPr>
        <w:t>学分，其中课程学习学分为</w:t>
      </w:r>
      <w:r>
        <w:rPr>
          <w:sz w:val="24"/>
        </w:rPr>
        <w:t>≥12</w:t>
      </w:r>
      <w:r>
        <w:rPr>
          <w:sz w:val="24"/>
        </w:rPr>
        <w:t>学分，必修环节学分为</w:t>
      </w:r>
      <w:r>
        <w:rPr>
          <w:sz w:val="24"/>
        </w:rPr>
        <w:t>5</w:t>
      </w:r>
      <w:r>
        <w:rPr>
          <w:sz w:val="24"/>
        </w:rPr>
        <w:t>学分。所修课程由公共学位课、专业学位课和选修课三部分组成，其中公共学位课</w:t>
      </w:r>
      <w:r>
        <w:rPr>
          <w:sz w:val="24"/>
        </w:rPr>
        <w:t>≥4</w:t>
      </w:r>
      <w:r>
        <w:rPr>
          <w:sz w:val="24"/>
        </w:rPr>
        <w:t>学分，专业学位课</w:t>
      </w:r>
      <w:r>
        <w:rPr>
          <w:sz w:val="24"/>
        </w:rPr>
        <w:t>≥4</w:t>
      </w:r>
      <w:r>
        <w:rPr>
          <w:sz w:val="24"/>
        </w:rPr>
        <w:t>学分，选修课</w:t>
      </w:r>
      <w:r>
        <w:rPr>
          <w:sz w:val="24"/>
        </w:rPr>
        <w:t>≥4</w:t>
      </w:r>
      <w:r>
        <w:rPr>
          <w:sz w:val="24"/>
        </w:rPr>
        <w:t>学分。必修环节包括：实践环节</w:t>
      </w:r>
      <w:r>
        <w:rPr>
          <w:sz w:val="24"/>
        </w:rPr>
        <w:t>3</w:t>
      </w:r>
      <w:r>
        <w:rPr>
          <w:sz w:val="24"/>
        </w:rPr>
        <w:t>学分、学术活动</w:t>
      </w:r>
      <w:r>
        <w:rPr>
          <w:sz w:val="24"/>
        </w:rPr>
        <w:t>1</w:t>
      </w:r>
      <w:r>
        <w:rPr>
          <w:sz w:val="24"/>
        </w:rPr>
        <w:t>学分、选题报告及中期考核</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（二）课程设置</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713"/>
        <w:gridCol w:w="1414"/>
        <w:gridCol w:w="1274"/>
        <w:gridCol w:w="710"/>
        <w:gridCol w:w="710"/>
        <w:gridCol w:w="568"/>
        <w:gridCol w:w="765"/>
        <w:gridCol w:w="1076"/>
        <w:gridCol w:w="783"/>
      </w:tblGrid>
      <w:tr w:rsidR="00704CDD">
        <w:trPr>
          <w:cantSplit/>
          <w:trHeight w:val="20"/>
          <w:tblHeader/>
          <w:jc w:val="center"/>
        </w:trPr>
        <w:tc>
          <w:tcPr>
            <w:tcW w:w="704" w:type="dxa"/>
            <w:tcMar>
              <w:top w:w="57" w:type="dxa"/>
              <w:left w:w="57" w:type="dxa"/>
              <w:bottom w:w="57" w:type="dxa"/>
              <w:right w:w="57" w:type="dxa"/>
            </w:tcMar>
            <w:vAlign w:val="center"/>
          </w:tcPr>
          <w:p w:rsidR="00704CDD" w:rsidRDefault="009043E4">
            <w:pPr>
              <w:widowControl/>
              <w:jc w:val="center"/>
              <w:rPr>
                <w:b/>
                <w:bCs/>
                <w:sz w:val="22"/>
                <w:szCs w:val="22"/>
              </w:rPr>
            </w:pPr>
            <w:r>
              <w:rPr>
                <w:b/>
                <w:bCs/>
                <w:sz w:val="22"/>
                <w:szCs w:val="22"/>
              </w:rPr>
              <w:t>课程</w:t>
            </w:r>
          </w:p>
          <w:p w:rsidR="00704CDD" w:rsidRDefault="009043E4">
            <w:pPr>
              <w:widowControl/>
              <w:jc w:val="center"/>
              <w:rPr>
                <w:b/>
                <w:kern w:val="0"/>
                <w:sz w:val="22"/>
                <w:szCs w:val="22"/>
              </w:rPr>
            </w:pPr>
            <w:r>
              <w:rPr>
                <w:b/>
                <w:bCs/>
                <w:sz w:val="22"/>
                <w:szCs w:val="22"/>
              </w:rPr>
              <w:t>类别</w:t>
            </w:r>
          </w:p>
        </w:tc>
        <w:tc>
          <w:tcPr>
            <w:tcW w:w="713" w:type="dxa"/>
            <w:tcMar>
              <w:top w:w="57" w:type="dxa"/>
              <w:left w:w="57" w:type="dxa"/>
              <w:bottom w:w="57" w:type="dxa"/>
              <w:right w:w="57" w:type="dxa"/>
            </w:tcMar>
            <w:vAlign w:val="center"/>
          </w:tcPr>
          <w:p w:rsidR="00704CDD" w:rsidRDefault="009043E4">
            <w:pPr>
              <w:widowControl/>
              <w:jc w:val="center"/>
              <w:rPr>
                <w:b/>
                <w:kern w:val="0"/>
                <w:sz w:val="22"/>
                <w:szCs w:val="22"/>
              </w:rPr>
            </w:pPr>
            <w:r>
              <w:rPr>
                <w:b/>
                <w:bCs/>
                <w:sz w:val="22"/>
                <w:szCs w:val="22"/>
              </w:rPr>
              <w:t>课程</w:t>
            </w:r>
          </w:p>
          <w:p w:rsidR="00704CDD" w:rsidRDefault="009043E4">
            <w:pPr>
              <w:widowControl/>
              <w:jc w:val="center"/>
              <w:rPr>
                <w:b/>
                <w:kern w:val="0"/>
                <w:sz w:val="22"/>
                <w:szCs w:val="22"/>
              </w:rPr>
            </w:pPr>
            <w:r>
              <w:rPr>
                <w:b/>
                <w:bCs/>
                <w:sz w:val="22"/>
                <w:szCs w:val="22"/>
              </w:rPr>
              <w:t>类型</w:t>
            </w:r>
          </w:p>
        </w:tc>
        <w:tc>
          <w:tcPr>
            <w:tcW w:w="1414" w:type="dxa"/>
            <w:tcMar>
              <w:top w:w="57" w:type="dxa"/>
              <w:left w:w="57" w:type="dxa"/>
              <w:bottom w:w="57" w:type="dxa"/>
              <w:right w:w="57" w:type="dxa"/>
            </w:tcMar>
            <w:vAlign w:val="center"/>
          </w:tcPr>
          <w:p w:rsidR="00704CDD" w:rsidRDefault="009043E4">
            <w:pPr>
              <w:widowControl/>
              <w:jc w:val="center"/>
              <w:rPr>
                <w:b/>
                <w:kern w:val="0"/>
                <w:sz w:val="22"/>
                <w:szCs w:val="22"/>
              </w:rPr>
            </w:pPr>
            <w:r>
              <w:rPr>
                <w:b/>
                <w:bCs/>
                <w:sz w:val="22"/>
                <w:szCs w:val="22"/>
              </w:rPr>
              <w:t>课程编号</w:t>
            </w:r>
          </w:p>
        </w:tc>
        <w:tc>
          <w:tcPr>
            <w:tcW w:w="1274" w:type="dxa"/>
            <w:tcMar>
              <w:top w:w="57" w:type="dxa"/>
              <w:left w:w="57" w:type="dxa"/>
              <w:bottom w:w="57" w:type="dxa"/>
              <w:right w:w="57" w:type="dxa"/>
            </w:tcMar>
            <w:vAlign w:val="center"/>
          </w:tcPr>
          <w:p w:rsidR="00704CDD" w:rsidRDefault="009043E4">
            <w:pPr>
              <w:widowControl/>
              <w:jc w:val="center"/>
              <w:rPr>
                <w:b/>
                <w:kern w:val="0"/>
                <w:sz w:val="22"/>
                <w:szCs w:val="22"/>
              </w:rPr>
            </w:pPr>
            <w:r>
              <w:rPr>
                <w:b/>
                <w:bCs/>
                <w:sz w:val="22"/>
                <w:szCs w:val="22"/>
              </w:rPr>
              <w:t>课程名称</w:t>
            </w:r>
          </w:p>
        </w:tc>
        <w:tc>
          <w:tcPr>
            <w:tcW w:w="710" w:type="dxa"/>
            <w:tcMar>
              <w:top w:w="57" w:type="dxa"/>
              <w:left w:w="57" w:type="dxa"/>
              <w:bottom w:w="57" w:type="dxa"/>
              <w:right w:w="57" w:type="dxa"/>
            </w:tcMar>
            <w:vAlign w:val="center"/>
          </w:tcPr>
          <w:p w:rsidR="00704CDD" w:rsidRDefault="009043E4">
            <w:pPr>
              <w:widowControl/>
              <w:jc w:val="center"/>
              <w:rPr>
                <w:b/>
                <w:bCs/>
                <w:sz w:val="22"/>
                <w:szCs w:val="22"/>
              </w:rPr>
            </w:pPr>
            <w:r>
              <w:rPr>
                <w:b/>
                <w:bCs/>
                <w:sz w:val="22"/>
                <w:szCs w:val="22"/>
              </w:rPr>
              <w:t>理论</w:t>
            </w:r>
          </w:p>
          <w:p w:rsidR="00704CDD" w:rsidRDefault="009043E4">
            <w:pPr>
              <w:widowControl/>
              <w:jc w:val="center"/>
              <w:rPr>
                <w:b/>
                <w:kern w:val="0"/>
                <w:sz w:val="22"/>
                <w:szCs w:val="22"/>
              </w:rPr>
            </w:pPr>
            <w:r>
              <w:rPr>
                <w:b/>
                <w:bCs/>
                <w:sz w:val="22"/>
                <w:szCs w:val="22"/>
              </w:rPr>
              <w:t>学时</w:t>
            </w:r>
          </w:p>
        </w:tc>
        <w:tc>
          <w:tcPr>
            <w:tcW w:w="710" w:type="dxa"/>
            <w:tcMar>
              <w:top w:w="57" w:type="dxa"/>
              <w:left w:w="57" w:type="dxa"/>
              <w:bottom w:w="57" w:type="dxa"/>
              <w:right w:w="57" w:type="dxa"/>
            </w:tcMar>
            <w:vAlign w:val="center"/>
          </w:tcPr>
          <w:p w:rsidR="00704CDD" w:rsidRDefault="009043E4">
            <w:pPr>
              <w:widowControl/>
              <w:jc w:val="center"/>
              <w:rPr>
                <w:b/>
                <w:bCs/>
                <w:sz w:val="22"/>
                <w:szCs w:val="22"/>
              </w:rPr>
            </w:pPr>
            <w:r>
              <w:rPr>
                <w:b/>
                <w:bCs/>
                <w:sz w:val="22"/>
                <w:szCs w:val="22"/>
              </w:rPr>
              <w:t>实验</w:t>
            </w:r>
          </w:p>
          <w:p w:rsidR="00704CDD" w:rsidRDefault="009043E4">
            <w:pPr>
              <w:widowControl/>
              <w:jc w:val="center"/>
              <w:rPr>
                <w:b/>
                <w:kern w:val="0"/>
                <w:sz w:val="22"/>
                <w:szCs w:val="22"/>
              </w:rPr>
            </w:pPr>
            <w:r>
              <w:rPr>
                <w:b/>
                <w:bCs/>
                <w:sz w:val="22"/>
                <w:szCs w:val="22"/>
              </w:rPr>
              <w:t>学时</w:t>
            </w:r>
          </w:p>
        </w:tc>
        <w:tc>
          <w:tcPr>
            <w:tcW w:w="568" w:type="dxa"/>
            <w:tcMar>
              <w:top w:w="57" w:type="dxa"/>
              <w:left w:w="57" w:type="dxa"/>
              <w:bottom w:w="57" w:type="dxa"/>
              <w:right w:w="57" w:type="dxa"/>
            </w:tcMar>
            <w:vAlign w:val="center"/>
          </w:tcPr>
          <w:p w:rsidR="00704CDD" w:rsidRDefault="009043E4">
            <w:pPr>
              <w:widowControl/>
              <w:jc w:val="center"/>
              <w:rPr>
                <w:b/>
                <w:bCs/>
                <w:sz w:val="22"/>
                <w:szCs w:val="22"/>
              </w:rPr>
            </w:pPr>
            <w:r>
              <w:rPr>
                <w:b/>
                <w:bCs/>
                <w:sz w:val="22"/>
                <w:szCs w:val="22"/>
              </w:rPr>
              <w:t>学</w:t>
            </w:r>
          </w:p>
          <w:p w:rsidR="00704CDD" w:rsidRDefault="009043E4">
            <w:pPr>
              <w:widowControl/>
              <w:jc w:val="center"/>
              <w:rPr>
                <w:b/>
                <w:kern w:val="0"/>
                <w:sz w:val="22"/>
                <w:szCs w:val="22"/>
              </w:rPr>
            </w:pPr>
            <w:r>
              <w:rPr>
                <w:b/>
                <w:bCs/>
                <w:sz w:val="22"/>
                <w:szCs w:val="22"/>
              </w:rPr>
              <w:t>分</w:t>
            </w:r>
          </w:p>
        </w:tc>
        <w:tc>
          <w:tcPr>
            <w:tcW w:w="765" w:type="dxa"/>
            <w:tcMar>
              <w:top w:w="57" w:type="dxa"/>
              <w:left w:w="57" w:type="dxa"/>
              <w:bottom w:w="57" w:type="dxa"/>
              <w:right w:w="57" w:type="dxa"/>
            </w:tcMar>
            <w:vAlign w:val="center"/>
          </w:tcPr>
          <w:p w:rsidR="00704CDD" w:rsidRDefault="009043E4">
            <w:pPr>
              <w:widowControl/>
              <w:jc w:val="center"/>
              <w:rPr>
                <w:b/>
                <w:bCs/>
                <w:sz w:val="22"/>
                <w:szCs w:val="22"/>
              </w:rPr>
            </w:pPr>
            <w:r>
              <w:rPr>
                <w:b/>
                <w:bCs/>
                <w:sz w:val="22"/>
                <w:szCs w:val="22"/>
              </w:rPr>
              <w:t>开课</w:t>
            </w:r>
          </w:p>
          <w:p w:rsidR="00704CDD" w:rsidRDefault="009043E4">
            <w:pPr>
              <w:widowControl/>
              <w:jc w:val="center"/>
              <w:rPr>
                <w:b/>
                <w:bCs/>
                <w:sz w:val="22"/>
                <w:szCs w:val="22"/>
              </w:rPr>
            </w:pPr>
            <w:r>
              <w:rPr>
                <w:b/>
                <w:bCs/>
                <w:sz w:val="22"/>
                <w:szCs w:val="22"/>
              </w:rPr>
              <w:t>学期</w:t>
            </w:r>
          </w:p>
        </w:tc>
        <w:tc>
          <w:tcPr>
            <w:tcW w:w="1076" w:type="dxa"/>
            <w:tcMar>
              <w:top w:w="57" w:type="dxa"/>
              <w:left w:w="57" w:type="dxa"/>
              <w:bottom w:w="57" w:type="dxa"/>
              <w:right w:w="57" w:type="dxa"/>
            </w:tcMar>
            <w:vAlign w:val="center"/>
          </w:tcPr>
          <w:p w:rsidR="00704CDD" w:rsidRDefault="009043E4">
            <w:pPr>
              <w:widowControl/>
              <w:jc w:val="center"/>
              <w:rPr>
                <w:b/>
                <w:bCs/>
                <w:sz w:val="22"/>
                <w:szCs w:val="22"/>
              </w:rPr>
            </w:pPr>
            <w:r>
              <w:rPr>
                <w:b/>
                <w:bCs/>
                <w:sz w:val="22"/>
                <w:szCs w:val="22"/>
              </w:rPr>
              <w:t>开课</w:t>
            </w:r>
          </w:p>
          <w:p w:rsidR="00704CDD" w:rsidRDefault="009043E4">
            <w:pPr>
              <w:widowControl/>
              <w:jc w:val="center"/>
              <w:rPr>
                <w:b/>
                <w:bCs/>
                <w:sz w:val="22"/>
                <w:szCs w:val="22"/>
              </w:rPr>
            </w:pPr>
            <w:r>
              <w:rPr>
                <w:b/>
                <w:bCs/>
                <w:sz w:val="22"/>
                <w:szCs w:val="22"/>
              </w:rPr>
              <w:t>单位</w:t>
            </w:r>
          </w:p>
        </w:tc>
        <w:tc>
          <w:tcPr>
            <w:tcW w:w="783" w:type="dxa"/>
            <w:tcMar>
              <w:top w:w="57" w:type="dxa"/>
              <w:left w:w="57" w:type="dxa"/>
              <w:bottom w:w="57" w:type="dxa"/>
              <w:right w:w="57" w:type="dxa"/>
            </w:tcMar>
            <w:vAlign w:val="center"/>
          </w:tcPr>
          <w:p w:rsidR="00704CDD" w:rsidRDefault="009043E4">
            <w:pPr>
              <w:widowControl/>
              <w:jc w:val="center"/>
              <w:rPr>
                <w:b/>
                <w:kern w:val="0"/>
                <w:sz w:val="22"/>
                <w:szCs w:val="22"/>
              </w:rPr>
            </w:pPr>
            <w:r>
              <w:rPr>
                <w:b/>
                <w:bCs/>
                <w:sz w:val="22"/>
                <w:szCs w:val="22"/>
              </w:rPr>
              <w:t>备注</w:t>
            </w:r>
          </w:p>
        </w:tc>
      </w:tr>
      <w:tr w:rsidR="00704CDD">
        <w:trPr>
          <w:cantSplit/>
          <w:trHeight w:val="20"/>
          <w:jc w:val="center"/>
        </w:trPr>
        <w:tc>
          <w:tcPr>
            <w:tcW w:w="704" w:type="dxa"/>
            <w:vMerge w:val="restart"/>
            <w:tcMar>
              <w:top w:w="57" w:type="dxa"/>
              <w:left w:w="57" w:type="dxa"/>
              <w:bottom w:w="57" w:type="dxa"/>
              <w:right w:w="57" w:type="dxa"/>
            </w:tcMar>
            <w:vAlign w:val="center"/>
          </w:tcPr>
          <w:p w:rsidR="00704CDD" w:rsidRDefault="009043E4">
            <w:pPr>
              <w:widowControl/>
              <w:ind w:leftChars="-50" w:left="-101" w:rightChars="-50" w:right="-101"/>
              <w:jc w:val="center"/>
              <w:rPr>
                <w:bCs/>
                <w:sz w:val="22"/>
                <w:szCs w:val="22"/>
              </w:rPr>
            </w:pPr>
            <w:r>
              <w:rPr>
                <w:bCs/>
                <w:sz w:val="22"/>
                <w:szCs w:val="22"/>
              </w:rPr>
              <w:t>公共</w:t>
            </w:r>
          </w:p>
          <w:p w:rsidR="00704CDD" w:rsidRDefault="009043E4">
            <w:pPr>
              <w:widowControl/>
              <w:ind w:leftChars="-50" w:left="-101" w:rightChars="-50" w:right="-101"/>
              <w:jc w:val="center"/>
              <w:rPr>
                <w:bCs/>
                <w:sz w:val="22"/>
                <w:szCs w:val="22"/>
              </w:rPr>
            </w:pPr>
            <w:r>
              <w:rPr>
                <w:bCs/>
                <w:sz w:val="22"/>
                <w:szCs w:val="22"/>
              </w:rPr>
              <w:t>学位课</w:t>
            </w:r>
          </w:p>
          <w:p w:rsidR="00704CDD" w:rsidRDefault="009043E4">
            <w:pPr>
              <w:widowControl/>
              <w:ind w:leftChars="-50" w:left="-101" w:rightChars="-50" w:right="-101"/>
              <w:jc w:val="center"/>
              <w:rPr>
                <w:bCs/>
                <w:sz w:val="22"/>
                <w:szCs w:val="22"/>
              </w:rPr>
            </w:pPr>
            <w:r>
              <w:rPr>
                <w:bCs/>
                <w:sz w:val="22"/>
                <w:szCs w:val="22"/>
              </w:rPr>
              <w:t>（</w:t>
            </w:r>
            <w:r>
              <w:rPr>
                <w:bCs/>
                <w:sz w:val="22"/>
                <w:szCs w:val="22"/>
              </w:rPr>
              <w:t>4</w:t>
            </w:r>
            <w:r>
              <w:rPr>
                <w:bCs/>
                <w:sz w:val="22"/>
                <w:szCs w:val="22"/>
              </w:rPr>
              <w:t>学分）</w:t>
            </w:r>
          </w:p>
        </w:tc>
        <w:tc>
          <w:tcPr>
            <w:tcW w:w="713" w:type="dxa"/>
            <w:tcMar>
              <w:top w:w="57" w:type="dxa"/>
              <w:left w:w="57" w:type="dxa"/>
              <w:bottom w:w="57" w:type="dxa"/>
              <w:right w:w="57" w:type="dxa"/>
            </w:tcMar>
            <w:vAlign w:val="center"/>
          </w:tcPr>
          <w:p w:rsidR="00704CDD" w:rsidRDefault="009043E4">
            <w:pPr>
              <w:ind w:leftChars="-50" w:left="-101" w:rightChars="-50" w:right="-101"/>
              <w:jc w:val="center"/>
              <w:rPr>
                <w:bCs/>
                <w:kern w:val="0"/>
                <w:sz w:val="22"/>
                <w:szCs w:val="22"/>
              </w:rPr>
            </w:pPr>
            <w:r>
              <w:rPr>
                <w:bCs/>
                <w:kern w:val="0"/>
                <w:sz w:val="22"/>
                <w:szCs w:val="22"/>
              </w:rPr>
              <w:t>外语</w:t>
            </w:r>
          </w:p>
          <w:p w:rsidR="00704CDD" w:rsidRDefault="009043E4">
            <w:pPr>
              <w:ind w:leftChars="-50" w:left="-101" w:rightChars="-50" w:right="-101"/>
              <w:jc w:val="center"/>
              <w:rPr>
                <w:bCs/>
                <w:kern w:val="0"/>
                <w:sz w:val="22"/>
                <w:szCs w:val="22"/>
              </w:rPr>
            </w:pPr>
            <w:r>
              <w:rPr>
                <w:bCs/>
                <w:kern w:val="0"/>
                <w:sz w:val="22"/>
                <w:szCs w:val="22"/>
              </w:rPr>
              <w:t>（</w:t>
            </w:r>
            <w:r>
              <w:rPr>
                <w:bCs/>
                <w:kern w:val="0"/>
                <w:sz w:val="22"/>
                <w:szCs w:val="22"/>
              </w:rPr>
              <w:t>2</w:t>
            </w:r>
            <w:r>
              <w:rPr>
                <w:bCs/>
                <w:kern w:val="0"/>
                <w:sz w:val="22"/>
                <w:szCs w:val="22"/>
              </w:rPr>
              <w:t>学分）</w:t>
            </w:r>
          </w:p>
        </w:tc>
        <w:tc>
          <w:tcPr>
            <w:tcW w:w="1414" w:type="dxa"/>
            <w:tcMar>
              <w:top w:w="57" w:type="dxa"/>
              <w:left w:w="57" w:type="dxa"/>
              <w:bottom w:w="57" w:type="dxa"/>
              <w:right w:w="57" w:type="dxa"/>
            </w:tcMar>
            <w:vAlign w:val="center"/>
          </w:tcPr>
          <w:p w:rsidR="00704CDD" w:rsidRDefault="009043E4">
            <w:pPr>
              <w:widowControl/>
              <w:jc w:val="center"/>
              <w:rPr>
                <w:sz w:val="22"/>
                <w:szCs w:val="22"/>
              </w:rPr>
            </w:pPr>
            <w:r>
              <w:rPr>
                <w:sz w:val="22"/>
                <w:szCs w:val="22"/>
              </w:rPr>
              <w:t>01811038</w:t>
            </w:r>
          </w:p>
          <w:p w:rsidR="00704CDD" w:rsidRDefault="009043E4">
            <w:pPr>
              <w:widowControl/>
              <w:jc w:val="center"/>
              <w:rPr>
                <w:kern w:val="0"/>
                <w:sz w:val="22"/>
                <w:szCs w:val="22"/>
              </w:rPr>
            </w:pPr>
            <w:r>
              <w:rPr>
                <w:sz w:val="22"/>
                <w:szCs w:val="22"/>
              </w:rPr>
              <w:t>-042</w:t>
            </w:r>
          </w:p>
        </w:tc>
        <w:tc>
          <w:tcPr>
            <w:tcW w:w="1274"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第一外国语（英、日、法、德、俄语）</w:t>
            </w:r>
          </w:p>
        </w:tc>
        <w:tc>
          <w:tcPr>
            <w:tcW w:w="710"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36</w:t>
            </w:r>
          </w:p>
        </w:tc>
        <w:tc>
          <w:tcPr>
            <w:tcW w:w="710"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68"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2</w:t>
            </w:r>
          </w:p>
        </w:tc>
        <w:tc>
          <w:tcPr>
            <w:tcW w:w="765"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2</w:t>
            </w:r>
          </w:p>
        </w:tc>
        <w:tc>
          <w:tcPr>
            <w:tcW w:w="1076"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外国语学院</w:t>
            </w:r>
          </w:p>
        </w:tc>
        <w:tc>
          <w:tcPr>
            <w:tcW w:w="783" w:type="dxa"/>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704" w:type="dxa"/>
            <w:vMerge/>
            <w:tcMar>
              <w:top w:w="57" w:type="dxa"/>
              <w:left w:w="57" w:type="dxa"/>
              <w:bottom w:w="57" w:type="dxa"/>
              <w:right w:w="57" w:type="dxa"/>
            </w:tcMar>
            <w:vAlign w:val="center"/>
          </w:tcPr>
          <w:p w:rsidR="00704CDD" w:rsidRDefault="00704CDD">
            <w:pPr>
              <w:widowControl/>
              <w:ind w:leftChars="-50" w:left="-101" w:rightChars="-50" w:right="-101"/>
              <w:jc w:val="center"/>
              <w:rPr>
                <w:kern w:val="0"/>
                <w:sz w:val="22"/>
                <w:szCs w:val="22"/>
              </w:rPr>
            </w:pPr>
          </w:p>
        </w:tc>
        <w:tc>
          <w:tcPr>
            <w:tcW w:w="713" w:type="dxa"/>
            <w:tcMar>
              <w:top w:w="57" w:type="dxa"/>
              <w:left w:w="57" w:type="dxa"/>
              <w:bottom w:w="57" w:type="dxa"/>
              <w:right w:w="57" w:type="dxa"/>
            </w:tcMar>
            <w:vAlign w:val="center"/>
          </w:tcPr>
          <w:p w:rsidR="00704CDD" w:rsidRDefault="009043E4">
            <w:pPr>
              <w:ind w:leftChars="-50" w:left="-101" w:rightChars="-50" w:right="-101"/>
              <w:jc w:val="center"/>
              <w:rPr>
                <w:bCs/>
                <w:kern w:val="0"/>
                <w:sz w:val="22"/>
                <w:szCs w:val="22"/>
              </w:rPr>
            </w:pPr>
            <w:r>
              <w:rPr>
                <w:bCs/>
                <w:kern w:val="0"/>
                <w:sz w:val="22"/>
                <w:szCs w:val="22"/>
              </w:rPr>
              <w:t>思政</w:t>
            </w:r>
          </w:p>
          <w:p w:rsidR="00704CDD" w:rsidRDefault="009043E4">
            <w:pPr>
              <w:ind w:leftChars="-50" w:left="-101" w:rightChars="-50" w:right="-101"/>
              <w:jc w:val="center"/>
              <w:rPr>
                <w:bCs/>
                <w:kern w:val="0"/>
                <w:sz w:val="22"/>
                <w:szCs w:val="22"/>
              </w:rPr>
            </w:pPr>
            <w:r>
              <w:rPr>
                <w:bCs/>
                <w:kern w:val="0"/>
                <w:sz w:val="22"/>
                <w:szCs w:val="22"/>
              </w:rPr>
              <w:t>（</w:t>
            </w:r>
            <w:r>
              <w:rPr>
                <w:bCs/>
                <w:kern w:val="0"/>
                <w:sz w:val="22"/>
                <w:szCs w:val="22"/>
              </w:rPr>
              <w:t>2</w:t>
            </w:r>
            <w:r>
              <w:rPr>
                <w:bCs/>
                <w:kern w:val="0"/>
                <w:sz w:val="22"/>
                <w:szCs w:val="22"/>
              </w:rPr>
              <w:t>学分）</w:t>
            </w:r>
          </w:p>
        </w:tc>
        <w:tc>
          <w:tcPr>
            <w:tcW w:w="1414" w:type="dxa"/>
            <w:tcMar>
              <w:top w:w="57" w:type="dxa"/>
              <w:left w:w="57" w:type="dxa"/>
              <w:bottom w:w="57" w:type="dxa"/>
              <w:right w:w="57" w:type="dxa"/>
            </w:tcMar>
            <w:vAlign w:val="center"/>
          </w:tcPr>
          <w:p w:rsidR="00704CDD" w:rsidRDefault="00460735">
            <w:pPr>
              <w:widowControl/>
              <w:jc w:val="center"/>
              <w:rPr>
                <w:kern w:val="0"/>
                <w:sz w:val="22"/>
                <w:szCs w:val="22"/>
              </w:rPr>
            </w:pPr>
            <w:r>
              <w:rPr>
                <w:sz w:val="22"/>
                <w:szCs w:val="22"/>
              </w:rPr>
              <w:t>02111008</w:t>
            </w:r>
          </w:p>
        </w:tc>
        <w:tc>
          <w:tcPr>
            <w:tcW w:w="1274"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中国马克思主义与当代</w:t>
            </w:r>
          </w:p>
        </w:tc>
        <w:tc>
          <w:tcPr>
            <w:tcW w:w="710"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36</w:t>
            </w:r>
          </w:p>
        </w:tc>
        <w:tc>
          <w:tcPr>
            <w:tcW w:w="710"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68"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2</w:t>
            </w:r>
          </w:p>
        </w:tc>
        <w:tc>
          <w:tcPr>
            <w:tcW w:w="765"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1</w:t>
            </w:r>
          </w:p>
        </w:tc>
        <w:tc>
          <w:tcPr>
            <w:tcW w:w="1076"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马克思主义学院</w:t>
            </w:r>
          </w:p>
        </w:tc>
        <w:tc>
          <w:tcPr>
            <w:tcW w:w="783" w:type="dxa"/>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417" w:type="dxa"/>
            <w:gridSpan w:val="2"/>
            <w:vMerge w:val="restart"/>
            <w:tcMar>
              <w:top w:w="57" w:type="dxa"/>
              <w:left w:w="57" w:type="dxa"/>
              <w:bottom w:w="57" w:type="dxa"/>
              <w:right w:w="57" w:type="dxa"/>
            </w:tcMar>
            <w:vAlign w:val="center"/>
          </w:tcPr>
          <w:p w:rsidR="00704CDD" w:rsidRDefault="009043E4">
            <w:pPr>
              <w:widowControl/>
              <w:jc w:val="center"/>
              <w:rPr>
                <w:kern w:val="0"/>
                <w:sz w:val="22"/>
                <w:szCs w:val="22"/>
              </w:rPr>
            </w:pPr>
            <w:r>
              <w:rPr>
                <w:bCs/>
                <w:sz w:val="22"/>
                <w:szCs w:val="22"/>
              </w:rPr>
              <w:t>专业</w:t>
            </w:r>
          </w:p>
          <w:p w:rsidR="00704CDD" w:rsidRDefault="009043E4">
            <w:pPr>
              <w:widowControl/>
              <w:jc w:val="center"/>
              <w:rPr>
                <w:bCs/>
                <w:sz w:val="22"/>
                <w:szCs w:val="22"/>
              </w:rPr>
            </w:pPr>
            <w:r>
              <w:rPr>
                <w:bCs/>
                <w:sz w:val="22"/>
                <w:szCs w:val="22"/>
              </w:rPr>
              <w:t>学位课</w:t>
            </w:r>
          </w:p>
          <w:p w:rsidR="00704CDD" w:rsidRDefault="009043E4">
            <w:pPr>
              <w:widowControl/>
              <w:jc w:val="center"/>
              <w:rPr>
                <w:kern w:val="0"/>
                <w:sz w:val="22"/>
                <w:szCs w:val="22"/>
              </w:rPr>
            </w:pPr>
            <w:r>
              <w:rPr>
                <w:bCs/>
                <w:sz w:val="22"/>
                <w:szCs w:val="22"/>
              </w:rPr>
              <w:t>（</w:t>
            </w:r>
            <w:r>
              <w:rPr>
                <w:bCs/>
                <w:sz w:val="22"/>
                <w:szCs w:val="22"/>
              </w:rPr>
              <w:t>4</w:t>
            </w:r>
            <w:r>
              <w:rPr>
                <w:bCs/>
                <w:sz w:val="22"/>
                <w:szCs w:val="22"/>
              </w:rPr>
              <w:t>学分）</w:t>
            </w:r>
          </w:p>
        </w:tc>
        <w:tc>
          <w:tcPr>
            <w:tcW w:w="1414"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01511001</w:t>
            </w:r>
          </w:p>
        </w:tc>
        <w:tc>
          <w:tcPr>
            <w:tcW w:w="1274"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化学前沿领域专题讲座</w:t>
            </w:r>
          </w:p>
        </w:tc>
        <w:tc>
          <w:tcPr>
            <w:tcW w:w="710"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36</w:t>
            </w:r>
          </w:p>
        </w:tc>
        <w:tc>
          <w:tcPr>
            <w:tcW w:w="710"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68"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65"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1076"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化生学院</w:t>
            </w:r>
          </w:p>
        </w:tc>
        <w:tc>
          <w:tcPr>
            <w:tcW w:w="783" w:type="dxa"/>
            <w:tcMar>
              <w:top w:w="57" w:type="dxa"/>
              <w:left w:w="57" w:type="dxa"/>
              <w:bottom w:w="57" w:type="dxa"/>
              <w:right w:w="57" w:type="dxa"/>
            </w:tcMar>
            <w:vAlign w:val="center"/>
          </w:tcPr>
          <w:p w:rsidR="00704CDD" w:rsidRDefault="009043E4">
            <w:pPr>
              <w:widowControl/>
              <w:jc w:val="center"/>
              <w:rPr>
                <w:kern w:val="0"/>
                <w:sz w:val="22"/>
                <w:szCs w:val="22"/>
              </w:rPr>
            </w:pPr>
            <w:r>
              <w:rPr>
                <w:bCs/>
                <w:sz w:val="22"/>
                <w:szCs w:val="22"/>
              </w:rPr>
              <w:t>必选</w:t>
            </w:r>
          </w:p>
        </w:tc>
      </w:tr>
      <w:tr w:rsidR="00704CDD">
        <w:trPr>
          <w:cantSplit/>
          <w:trHeight w:val="20"/>
          <w:jc w:val="center"/>
        </w:trPr>
        <w:tc>
          <w:tcPr>
            <w:tcW w:w="1417" w:type="dxa"/>
            <w:gridSpan w:val="2"/>
            <w:vMerge/>
            <w:tcMar>
              <w:top w:w="57" w:type="dxa"/>
              <w:left w:w="57" w:type="dxa"/>
              <w:bottom w:w="57" w:type="dxa"/>
              <w:right w:w="57" w:type="dxa"/>
            </w:tcMar>
            <w:vAlign w:val="center"/>
          </w:tcPr>
          <w:p w:rsidR="00704CDD" w:rsidRDefault="00704CDD">
            <w:pPr>
              <w:jc w:val="center"/>
              <w:rPr>
                <w:kern w:val="0"/>
                <w:sz w:val="22"/>
                <w:szCs w:val="22"/>
              </w:rPr>
            </w:pPr>
          </w:p>
        </w:tc>
        <w:tc>
          <w:tcPr>
            <w:tcW w:w="1414" w:type="dxa"/>
            <w:tcMar>
              <w:top w:w="57" w:type="dxa"/>
              <w:left w:w="57" w:type="dxa"/>
              <w:bottom w:w="57" w:type="dxa"/>
              <w:right w:w="57" w:type="dxa"/>
            </w:tcMar>
            <w:vAlign w:val="center"/>
          </w:tcPr>
          <w:p w:rsidR="00704CDD" w:rsidRDefault="009043E4">
            <w:pPr>
              <w:widowControl/>
              <w:jc w:val="center"/>
              <w:rPr>
                <w:bCs/>
                <w:sz w:val="22"/>
                <w:szCs w:val="22"/>
              </w:rPr>
            </w:pPr>
            <w:r>
              <w:rPr>
                <w:sz w:val="22"/>
                <w:szCs w:val="22"/>
              </w:rPr>
              <w:t>01511021</w:t>
            </w:r>
          </w:p>
        </w:tc>
        <w:tc>
          <w:tcPr>
            <w:tcW w:w="1274" w:type="dxa"/>
            <w:tcMar>
              <w:top w:w="57" w:type="dxa"/>
              <w:left w:w="57" w:type="dxa"/>
              <w:bottom w:w="57" w:type="dxa"/>
              <w:right w:w="57" w:type="dxa"/>
            </w:tcMar>
            <w:vAlign w:val="center"/>
          </w:tcPr>
          <w:p w:rsidR="00704CDD" w:rsidRDefault="009043E4">
            <w:pPr>
              <w:adjustRightInd w:val="0"/>
              <w:snapToGrid w:val="0"/>
              <w:spacing w:beforeLines="20" w:before="62" w:afterLines="20" w:after="62"/>
              <w:jc w:val="center"/>
              <w:rPr>
                <w:sz w:val="22"/>
                <w:szCs w:val="22"/>
              </w:rPr>
            </w:pPr>
            <w:r>
              <w:rPr>
                <w:sz w:val="22"/>
                <w:szCs w:val="22"/>
              </w:rPr>
              <w:t>高等无机化学</w:t>
            </w:r>
          </w:p>
        </w:tc>
        <w:tc>
          <w:tcPr>
            <w:tcW w:w="710"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36</w:t>
            </w:r>
          </w:p>
        </w:tc>
        <w:tc>
          <w:tcPr>
            <w:tcW w:w="710"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68"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65"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1076"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化生学院</w:t>
            </w:r>
          </w:p>
        </w:tc>
        <w:tc>
          <w:tcPr>
            <w:tcW w:w="783" w:type="dxa"/>
            <w:vMerge w:val="restart"/>
            <w:tcMar>
              <w:top w:w="57" w:type="dxa"/>
              <w:left w:w="57" w:type="dxa"/>
              <w:bottom w:w="57" w:type="dxa"/>
              <w:right w:w="57" w:type="dxa"/>
            </w:tcMar>
            <w:vAlign w:val="center"/>
          </w:tcPr>
          <w:p w:rsidR="00704CDD" w:rsidRDefault="009043E4">
            <w:pPr>
              <w:widowControl/>
              <w:jc w:val="center"/>
              <w:rPr>
                <w:bCs/>
                <w:sz w:val="22"/>
                <w:szCs w:val="22"/>
              </w:rPr>
            </w:pPr>
            <w:r>
              <w:rPr>
                <w:bCs/>
                <w:sz w:val="22"/>
                <w:szCs w:val="22"/>
              </w:rPr>
              <w:t>基于研究方向，建议至少选修一门</w:t>
            </w:r>
          </w:p>
        </w:tc>
      </w:tr>
      <w:tr w:rsidR="00704CDD">
        <w:trPr>
          <w:cantSplit/>
          <w:trHeight w:val="20"/>
          <w:jc w:val="center"/>
        </w:trPr>
        <w:tc>
          <w:tcPr>
            <w:tcW w:w="1417" w:type="dxa"/>
            <w:gridSpan w:val="2"/>
            <w:vMerge/>
            <w:tcMar>
              <w:top w:w="57" w:type="dxa"/>
              <w:left w:w="57" w:type="dxa"/>
              <w:bottom w:w="57" w:type="dxa"/>
              <w:right w:w="57" w:type="dxa"/>
            </w:tcMar>
            <w:vAlign w:val="center"/>
          </w:tcPr>
          <w:p w:rsidR="00704CDD" w:rsidRDefault="00704CDD">
            <w:pPr>
              <w:jc w:val="center"/>
              <w:rPr>
                <w:kern w:val="0"/>
                <w:sz w:val="22"/>
                <w:szCs w:val="22"/>
              </w:rPr>
            </w:pPr>
          </w:p>
        </w:tc>
        <w:tc>
          <w:tcPr>
            <w:tcW w:w="1414" w:type="dxa"/>
            <w:tcMar>
              <w:top w:w="57" w:type="dxa"/>
              <w:left w:w="57" w:type="dxa"/>
              <w:bottom w:w="57" w:type="dxa"/>
              <w:right w:w="57" w:type="dxa"/>
            </w:tcMar>
            <w:vAlign w:val="center"/>
          </w:tcPr>
          <w:p w:rsidR="00704CDD" w:rsidRDefault="009043E4">
            <w:pPr>
              <w:widowControl/>
              <w:jc w:val="center"/>
              <w:rPr>
                <w:bCs/>
                <w:sz w:val="22"/>
                <w:szCs w:val="22"/>
              </w:rPr>
            </w:pPr>
            <w:r>
              <w:rPr>
                <w:sz w:val="22"/>
                <w:szCs w:val="22"/>
              </w:rPr>
              <w:t>01511022</w:t>
            </w:r>
          </w:p>
        </w:tc>
        <w:tc>
          <w:tcPr>
            <w:tcW w:w="1274" w:type="dxa"/>
            <w:tcMar>
              <w:top w:w="57" w:type="dxa"/>
              <w:left w:w="57" w:type="dxa"/>
              <w:bottom w:w="57" w:type="dxa"/>
              <w:right w:w="57" w:type="dxa"/>
            </w:tcMar>
            <w:vAlign w:val="center"/>
          </w:tcPr>
          <w:p w:rsidR="00704CDD" w:rsidRDefault="009043E4">
            <w:pPr>
              <w:adjustRightInd w:val="0"/>
              <w:snapToGrid w:val="0"/>
              <w:spacing w:beforeLines="20" w:before="62" w:afterLines="20" w:after="62"/>
              <w:jc w:val="center"/>
              <w:rPr>
                <w:sz w:val="22"/>
                <w:szCs w:val="22"/>
              </w:rPr>
            </w:pPr>
            <w:r>
              <w:rPr>
                <w:sz w:val="22"/>
                <w:szCs w:val="22"/>
              </w:rPr>
              <w:t>高等有机合成</w:t>
            </w:r>
          </w:p>
        </w:tc>
        <w:tc>
          <w:tcPr>
            <w:tcW w:w="710" w:type="dxa"/>
            <w:tcMar>
              <w:top w:w="57" w:type="dxa"/>
              <w:left w:w="57" w:type="dxa"/>
              <w:bottom w:w="57" w:type="dxa"/>
              <w:right w:w="57" w:type="dxa"/>
            </w:tcMar>
            <w:vAlign w:val="center"/>
          </w:tcPr>
          <w:p w:rsidR="00704CDD" w:rsidRDefault="009043E4">
            <w:pPr>
              <w:widowControl/>
              <w:jc w:val="center"/>
              <w:rPr>
                <w:bCs/>
                <w:kern w:val="0"/>
                <w:sz w:val="22"/>
                <w:szCs w:val="22"/>
              </w:rPr>
            </w:pPr>
            <w:r>
              <w:rPr>
                <w:sz w:val="22"/>
                <w:szCs w:val="22"/>
              </w:rPr>
              <w:t>36</w:t>
            </w:r>
          </w:p>
        </w:tc>
        <w:tc>
          <w:tcPr>
            <w:tcW w:w="710" w:type="dxa"/>
            <w:tcMar>
              <w:top w:w="57" w:type="dxa"/>
              <w:left w:w="57" w:type="dxa"/>
              <w:bottom w:w="57" w:type="dxa"/>
              <w:right w:w="57" w:type="dxa"/>
            </w:tcMar>
            <w:vAlign w:val="center"/>
          </w:tcPr>
          <w:p w:rsidR="00704CDD" w:rsidRDefault="00704CDD">
            <w:pPr>
              <w:widowControl/>
              <w:jc w:val="center"/>
              <w:rPr>
                <w:bCs/>
                <w:kern w:val="0"/>
                <w:sz w:val="22"/>
                <w:szCs w:val="22"/>
              </w:rPr>
            </w:pPr>
          </w:p>
        </w:tc>
        <w:tc>
          <w:tcPr>
            <w:tcW w:w="568" w:type="dxa"/>
            <w:tcMar>
              <w:top w:w="57" w:type="dxa"/>
              <w:left w:w="57" w:type="dxa"/>
              <w:bottom w:w="57" w:type="dxa"/>
              <w:right w:w="57" w:type="dxa"/>
            </w:tcMar>
            <w:vAlign w:val="center"/>
          </w:tcPr>
          <w:p w:rsidR="00704CDD" w:rsidRDefault="009043E4">
            <w:pPr>
              <w:widowControl/>
              <w:jc w:val="center"/>
              <w:rPr>
                <w:bCs/>
                <w:kern w:val="0"/>
                <w:sz w:val="22"/>
                <w:szCs w:val="22"/>
              </w:rPr>
            </w:pPr>
            <w:r>
              <w:rPr>
                <w:sz w:val="22"/>
                <w:szCs w:val="22"/>
              </w:rPr>
              <w:t>2</w:t>
            </w:r>
          </w:p>
        </w:tc>
        <w:tc>
          <w:tcPr>
            <w:tcW w:w="765"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1076"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化生学院</w:t>
            </w:r>
          </w:p>
        </w:tc>
        <w:tc>
          <w:tcPr>
            <w:tcW w:w="783" w:type="dxa"/>
            <w:vMerge/>
            <w:tcMar>
              <w:top w:w="57" w:type="dxa"/>
              <w:left w:w="57" w:type="dxa"/>
              <w:bottom w:w="57" w:type="dxa"/>
              <w:right w:w="57" w:type="dxa"/>
            </w:tcMar>
            <w:vAlign w:val="center"/>
          </w:tcPr>
          <w:p w:rsidR="00704CDD" w:rsidRDefault="00704CDD">
            <w:pPr>
              <w:widowControl/>
              <w:jc w:val="center"/>
              <w:rPr>
                <w:bCs/>
                <w:sz w:val="22"/>
                <w:szCs w:val="22"/>
              </w:rPr>
            </w:pPr>
          </w:p>
        </w:tc>
      </w:tr>
      <w:tr w:rsidR="00704CDD">
        <w:trPr>
          <w:cantSplit/>
          <w:trHeight w:val="20"/>
          <w:jc w:val="center"/>
        </w:trPr>
        <w:tc>
          <w:tcPr>
            <w:tcW w:w="1417" w:type="dxa"/>
            <w:gridSpan w:val="2"/>
            <w:vMerge/>
            <w:tcMar>
              <w:top w:w="57" w:type="dxa"/>
              <w:left w:w="57" w:type="dxa"/>
              <w:bottom w:w="57" w:type="dxa"/>
              <w:right w:w="57" w:type="dxa"/>
            </w:tcMar>
            <w:vAlign w:val="center"/>
          </w:tcPr>
          <w:p w:rsidR="00704CDD" w:rsidRDefault="00704CDD">
            <w:pPr>
              <w:jc w:val="center"/>
              <w:rPr>
                <w:kern w:val="0"/>
                <w:sz w:val="22"/>
                <w:szCs w:val="22"/>
              </w:rPr>
            </w:pPr>
          </w:p>
        </w:tc>
        <w:tc>
          <w:tcPr>
            <w:tcW w:w="1414" w:type="dxa"/>
            <w:tcMar>
              <w:top w:w="57" w:type="dxa"/>
              <w:left w:w="57" w:type="dxa"/>
              <w:bottom w:w="57" w:type="dxa"/>
              <w:right w:w="57" w:type="dxa"/>
            </w:tcMar>
            <w:vAlign w:val="center"/>
          </w:tcPr>
          <w:p w:rsidR="00704CDD" w:rsidRDefault="009043E4">
            <w:pPr>
              <w:widowControl/>
              <w:jc w:val="center"/>
              <w:rPr>
                <w:bCs/>
                <w:sz w:val="22"/>
                <w:szCs w:val="22"/>
              </w:rPr>
            </w:pPr>
            <w:r>
              <w:rPr>
                <w:sz w:val="22"/>
                <w:szCs w:val="22"/>
              </w:rPr>
              <w:t>01511023</w:t>
            </w:r>
          </w:p>
        </w:tc>
        <w:tc>
          <w:tcPr>
            <w:tcW w:w="1274" w:type="dxa"/>
            <w:tcMar>
              <w:top w:w="57" w:type="dxa"/>
              <w:left w:w="57" w:type="dxa"/>
              <w:bottom w:w="57" w:type="dxa"/>
              <w:right w:w="57" w:type="dxa"/>
            </w:tcMar>
            <w:vAlign w:val="center"/>
          </w:tcPr>
          <w:p w:rsidR="00704CDD" w:rsidRDefault="009043E4">
            <w:pPr>
              <w:adjustRightInd w:val="0"/>
              <w:snapToGrid w:val="0"/>
              <w:spacing w:beforeLines="20" w:before="62" w:afterLines="20" w:after="62"/>
              <w:jc w:val="center"/>
              <w:rPr>
                <w:sz w:val="22"/>
                <w:szCs w:val="22"/>
              </w:rPr>
            </w:pPr>
            <w:r>
              <w:rPr>
                <w:sz w:val="22"/>
                <w:szCs w:val="22"/>
              </w:rPr>
              <w:t>物理有机化学</w:t>
            </w:r>
          </w:p>
        </w:tc>
        <w:tc>
          <w:tcPr>
            <w:tcW w:w="710"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36</w:t>
            </w:r>
          </w:p>
        </w:tc>
        <w:tc>
          <w:tcPr>
            <w:tcW w:w="710"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68"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65"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1076"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化生学院</w:t>
            </w:r>
          </w:p>
        </w:tc>
        <w:tc>
          <w:tcPr>
            <w:tcW w:w="783" w:type="dxa"/>
            <w:vMerge/>
            <w:tcMar>
              <w:top w:w="57" w:type="dxa"/>
              <w:left w:w="57" w:type="dxa"/>
              <w:bottom w:w="57" w:type="dxa"/>
              <w:right w:w="57" w:type="dxa"/>
            </w:tcMar>
            <w:vAlign w:val="center"/>
          </w:tcPr>
          <w:p w:rsidR="00704CDD" w:rsidRDefault="00704CDD">
            <w:pPr>
              <w:widowControl/>
              <w:jc w:val="center"/>
              <w:rPr>
                <w:bCs/>
                <w:sz w:val="22"/>
                <w:szCs w:val="22"/>
              </w:rPr>
            </w:pPr>
          </w:p>
        </w:tc>
      </w:tr>
      <w:tr w:rsidR="00704CDD">
        <w:trPr>
          <w:cantSplit/>
          <w:trHeight w:val="20"/>
          <w:jc w:val="center"/>
        </w:trPr>
        <w:tc>
          <w:tcPr>
            <w:tcW w:w="1417" w:type="dxa"/>
            <w:gridSpan w:val="2"/>
            <w:vMerge/>
            <w:tcMar>
              <w:top w:w="57" w:type="dxa"/>
              <w:left w:w="57" w:type="dxa"/>
              <w:bottom w:w="57" w:type="dxa"/>
              <w:right w:w="57" w:type="dxa"/>
            </w:tcMar>
            <w:vAlign w:val="center"/>
          </w:tcPr>
          <w:p w:rsidR="00704CDD" w:rsidRDefault="00704CDD">
            <w:pPr>
              <w:jc w:val="center"/>
              <w:rPr>
                <w:kern w:val="0"/>
                <w:sz w:val="22"/>
                <w:szCs w:val="22"/>
              </w:rPr>
            </w:pPr>
          </w:p>
        </w:tc>
        <w:tc>
          <w:tcPr>
            <w:tcW w:w="1414" w:type="dxa"/>
            <w:tcMar>
              <w:top w:w="57" w:type="dxa"/>
              <w:left w:w="57" w:type="dxa"/>
              <w:bottom w:w="57" w:type="dxa"/>
              <w:right w:w="57" w:type="dxa"/>
            </w:tcMar>
            <w:vAlign w:val="center"/>
          </w:tcPr>
          <w:p w:rsidR="00704CDD" w:rsidRDefault="009043E4">
            <w:pPr>
              <w:widowControl/>
              <w:jc w:val="center"/>
              <w:rPr>
                <w:bCs/>
                <w:sz w:val="22"/>
                <w:szCs w:val="22"/>
              </w:rPr>
            </w:pPr>
            <w:r>
              <w:rPr>
                <w:sz w:val="22"/>
                <w:szCs w:val="22"/>
              </w:rPr>
              <w:t>01511013</w:t>
            </w:r>
          </w:p>
        </w:tc>
        <w:tc>
          <w:tcPr>
            <w:tcW w:w="1274" w:type="dxa"/>
            <w:tcMar>
              <w:top w:w="57" w:type="dxa"/>
              <w:left w:w="57" w:type="dxa"/>
              <w:bottom w:w="57" w:type="dxa"/>
              <w:right w:w="57" w:type="dxa"/>
            </w:tcMar>
            <w:vAlign w:val="center"/>
          </w:tcPr>
          <w:p w:rsidR="00704CDD" w:rsidRDefault="009043E4">
            <w:pPr>
              <w:adjustRightInd w:val="0"/>
              <w:snapToGrid w:val="0"/>
              <w:spacing w:beforeLines="20" w:before="62" w:afterLines="20" w:after="62"/>
              <w:jc w:val="center"/>
              <w:rPr>
                <w:sz w:val="22"/>
                <w:szCs w:val="22"/>
              </w:rPr>
            </w:pPr>
            <w:r>
              <w:rPr>
                <w:sz w:val="22"/>
                <w:szCs w:val="22"/>
              </w:rPr>
              <w:t>金属有机化学</w:t>
            </w:r>
          </w:p>
        </w:tc>
        <w:tc>
          <w:tcPr>
            <w:tcW w:w="710"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36</w:t>
            </w:r>
          </w:p>
        </w:tc>
        <w:tc>
          <w:tcPr>
            <w:tcW w:w="710"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68"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65"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1076"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化生学院</w:t>
            </w:r>
          </w:p>
        </w:tc>
        <w:tc>
          <w:tcPr>
            <w:tcW w:w="783" w:type="dxa"/>
            <w:vMerge/>
            <w:tcMar>
              <w:top w:w="57" w:type="dxa"/>
              <w:left w:w="57" w:type="dxa"/>
              <w:bottom w:w="57" w:type="dxa"/>
              <w:right w:w="57" w:type="dxa"/>
            </w:tcMar>
            <w:vAlign w:val="center"/>
          </w:tcPr>
          <w:p w:rsidR="00704CDD" w:rsidRDefault="00704CDD">
            <w:pPr>
              <w:widowControl/>
              <w:jc w:val="center"/>
              <w:rPr>
                <w:bCs/>
                <w:sz w:val="22"/>
                <w:szCs w:val="22"/>
              </w:rPr>
            </w:pPr>
          </w:p>
        </w:tc>
      </w:tr>
      <w:tr w:rsidR="00704CDD">
        <w:trPr>
          <w:cantSplit/>
          <w:trHeight w:val="20"/>
          <w:jc w:val="center"/>
        </w:trPr>
        <w:tc>
          <w:tcPr>
            <w:tcW w:w="1417" w:type="dxa"/>
            <w:gridSpan w:val="2"/>
            <w:vMerge/>
            <w:tcMar>
              <w:top w:w="57" w:type="dxa"/>
              <w:left w:w="57" w:type="dxa"/>
              <w:bottom w:w="57" w:type="dxa"/>
              <w:right w:w="57" w:type="dxa"/>
            </w:tcMar>
            <w:vAlign w:val="center"/>
          </w:tcPr>
          <w:p w:rsidR="00704CDD" w:rsidRDefault="00704CDD">
            <w:pPr>
              <w:jc w:val="center"/>
              <w:rPr>
                <w:kern w:val="0"/>
                <w:sz w:val="22"/>
                <w:szCs w:val="22"/>
              </w:rPr>
            </w:pPr>
          </w:p>
        </w:tc>
        <w:tc>
          <w:tcPr>
            <w:tcW w:w="1414" w:type="dxa"/>
            <w:tcMar>
              <w:top w:w="57" w:type="dxa"/>
              <w:left w:w="57" w:type="dxa"/>
              <w:bottom w:w="57" w:type="dxa"/>
              <w:right w:w="57" w:type="dxa"/>
            </w:tcMar>
            <w:vAlign w:val="center"/>
          </w:tcPr>
          <w:p w:rsidR="00704CDD" w:rsidRDefault="009043E4">
            <w:pPr>
              <w:widowControl/>
              <w:jc w:val="center"/>
              <w:rPr>
                <w:bCs/>
                <w:sz w:val="22"/>
                <w:szCs w:val="22"/>
              </w:rPr>
            </w:pPr>
            <w:r>
              <w:rPr>
                <w:sz w:val="22"/>
                <w:szCs w:val="22"/>
              </w:rPr>
              <w:t>01511014</w:t>
            </w:r>
          </w:p>
        </w:tc>
        <w:tc>
          <w:tcPr>
            <w:tcW w:w="1274" w:type="dxa"/>
            <w:tcMar>
              <w:top w:w="57" w:type="dxa"/>
              <w:left w:w="57" w:type="dxa"/>
              <w:bottom w:w="57" w:type="dxa"/>
              <w:right w:w="57" w:type="dxa"/>
            </w:tcMar>
            <w:vAlign w:val="center"/>
          </w:tcPr>
          <w:p w:rsidR="00704CDD" w:rsidRDefault="009043E4">
            <w:pPr>
              <w:adjustRightInd w:val="0"/>
              <w:snapToGrid w:val="0"/>
              <w:spacing w:beforeLines="20" w:before="62" w:afterLines="20" w:after="62"/>
              <w:jc w:val="center"/>
              <w:rPr>
                <w:sz w:val="22"/>
                <w:szCs w:val="22"/>
              </w:rPr>
            </w:pPr>
            <w:r>
              <w:rPr>
                <w:sz w:val="22"/>
                <w:szCs w:val="22"/>
              </w:rPr>
              <w:t>高等量子化学</w:t>
            </w:r>
          </w:p>
        </w:tc>
        <w:tc>
          <w:tcPr>
            <w:tcW w:w="710"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36</w:t>
            </w:r>
          </w:p>
        </w:tc>
        <w:tc>
          <w:tcPr>
            <w:tcW w:w="710"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68"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65"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1076"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化生学院</w:t>
            </w:r>
          </w:p>
        </w:tc>
        <w:tc>
          <w:tcPr>
            <w:tcW w:w="783" w:type="dxa"/>
            <w:vMerge/>
            <w:tcMar>
              <w:top w:w="57" w:type="dxa"/>
              <w:left w:w="57" w:type="dxa"/>
              <w:bottom w:w="57" w:type="dxa"/>
              <w:right w:w="57" w:type="dxa"/>
            </w:tcMar>
            <w:vAlign w:val="center"/>
          </w:tcPr>
          <w:p w:rsidR="00704CDD" w:rsidRDefault="00704CDD">
            <w:pPr>
              <w:widowControl/>
              <w:jc w:val="center"/>
              <w:rPr>
                <w:bCs/>
                <w:sz w:val="22"/>
                <w:szCs w:val="22"/>
              </w:rPr>
            </w:pPr>
          </w:p>
        </w:tc>
      </w:tr>
      <w:tr w:rsidR="00704CDD">
        <w:trPr>
          <w:cantSplit/>
          <w:trHeight w:val="20"/>
          <w:jc w:val="center"/>
        </w:trPr>
        <w:tc>
          <w:tcPr>
            <w:tcW w:w="1417" w:type="dxa"/>
            <w:gridSpan w:val="2"/>
            <w:vMerge/>
            <w:tcMar>
              <w:top w:w="57" w:type="dxa"/>
              <w:left w:w="57" w:type="dxa"/>
              <w:bottom w:w="57" w:type="dxa"/>
              <w:right w:w="57" w:type="dxa"/>
            </w:tcMar>
            <w:vAlign w:val="center"/>
          </w:tcPr>
          <w:p w:rsidR="00704CDD" w:rsidRDefault="00704CDD">
            <w:pPr>
              <w:jc w:val="center"/>
              <w:rPr>
                <w:kern w:val="0"/>
                <w:sz w:val="22"/>
                <w:szCs w:val="22"/>
              </w:rPr>
            </w:pPr>
          </w:p>
        </w:tc>
        <w:tc>
          <w:tcPr>
            <w:tcW w:w="1414" w:type="dxa"/>
            <w:tcMar>
              <w:top w:w="57" w:type="dxa"/>
              <w:left w:w="57" w:type="dxa"/>
              <w:bottom w:w="57" w:type="dxa"/>
              <w:right w:w="57" w:type="dxa"/>
            </w:tcMar>
            <w:vAlign w:val="center"/>
          </w:tcPr>
          <w:p w:rsidR="00704CDD" w:rsidRDefault="009043E4">
            <w:pPr>
              <w:widowControl/>
              <w:jc w:val="center"/>
              <w:rPr>
                <w:bCs/>
                <w:sz w:val="22"/>
                <w:szCs w:val="22"/>
              </w:rPr>
            </w:pPr>
            <w:r>
              <w:rPr>
                <w:sz w:val="22"/>
                <w:szCs w:val="22"/>
              </w:rPr>
              <w:t>01511015</w:t>
            </w:r>
          </w:p>
        </w:tc>
        <w:tc>
          <w:tcPr>
            <w:tcW w:w="1274" w:type="dxa"/>
            <w:tcMar>
              <w:top w:w="57" w:type="dxa"/>
              <w:left w:w="57" w:type="dxa"/>
              <w:bottom w:w="57" w:type="dxa"/>
              <w:right w:w="57" w:type="dxa"/>
            </w:tcMar>
            <w:vAlign w:val="center"/>
          </w:tcPr>
          <w:p w:rsidR="00704CDD" w:rsidRDefault="009043E4">
            <w:pPr>
              <w:adjustRightInd w:val="0"/>
              <w:snapToGrid w:val="0"/>
              <w:spacing w:beforeLines="20" w:before="62" w:afterLines="20" w:after="62"/>
              <w:jc w:val="center"/>
              <w:rPr>
                <w:sz w:val="22"/>
                <w:szCs w:val="22"/>
              </w:rPr>
            </w:pPr>
            <w:r>
              <w:rPr>
                <w:sz w:val="22"/>
                <w:szCs w:val="22"/>
              </w:rPr>
              <w:t>高等电化学</w:t>
            </w:r>
          </w:p>
        </w:tc>
        <w:tc>
          <w:tcPr>
            <w:tcW w:w="710"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36</w:t>
            </w:r>
          </w:p>
        </w:tc>
        <w:tc>
          <w:tcPr>
            <w:tcW w:w="710"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68"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65"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1076"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化生学院</w:t>
            </w:r>
          </w:p>
        </w:tc>
        <w:tc>
          <w:tcPr>
            <w:tcW w:w="783" w:type="dxa"/>
            <w:vMerge/>
            <w:tcMar>
              <w:top w:w="57" w:type="dxa"/>
              <w:left w:w="57" w:type="dxa"/>
              <w:bottom w:w="57" w:type="dxa"/>
              <w:right w:w="57" w:type="dxa"/>
            </w:tcMar>
            <w:vAlign w:val="center"/>
          </w:tcPr>
          <w:p w:rsidR="00704CDD" w:rsidRDefault="00704CDD">
            <w:pPr>
              <w:widowControl/>
              <w:jc w:val="center"/>
              <w:rPr>
                <w:bCs/>
                <w:sz w:val="22"/>
                <w:szCs w:val="22"/>
              </w:rPr>
            </w:pPr>
          </w:p>
        </w:tc>
      </w:tr>
      <w:tr w:rsidR="00704CDD">
        <w:trPr>
          <w:cantSplit/>
          <w:trHeight w:val="20"/>
          <w:jc w:val="center"/>
        </w:trPr>
        <w:tc>
          <w:tcPr>
            <w:tcW w:w="1417" w:type="dxa"/>
            <w:gridSpan w:val="2"/>
            <w:vMerge/>
            <w:tcMar>
              <w:top w:w="57" w:type="dxa"/>
              <w:left w:w="57" w:type="dxa"/>
              <w:bottom w:w="57" w:type="dxa"/>
              <w:right w:w="57" w:type="dxa"/>
            </w:tcMar>
            <w:vAlign w:val="center"/>
          </w:tcPr>
          <w:p w:rsidR="00704CDD" w:rsidRDefault="00704CDD">
            <w:pPr>
              <w:jc w:val="center"/>
              <w:rPr>
                <w:kern w:val="0"/>
                <w:sz w:val="22"/>
                <w:szCs w:val="22"/>
              </w:rPr>
            </w:pPr>
          </w:p>
        </w:tc>
        <w:tc>
          <w:tcPr>
            <w:tcW w:w="1414" w:type="dxa"/>
            <w:tcMar>
              <w:top w:w="57" w:type="dxa"/>
              <w:left w:w="57" w:type="dxa"/>
              <w:bottom w:w="57" w:type="dxa"/>
              <w:right w:w="57" w:type="dxa"/>
            </w:tcMar>
            <w:vAlign w:val="center"/>
          </w:tcPr>
          <w:p w:rsidR="00704CDD" w:rsidRDefault="009043E4">
            <w:pPr>
              <w:widowControl/>
              <w:jc w:val="center"/>
              <w:rPr>
                <w:bCs/>
                <w:sz w:val="22"/>
                <w:szCs w:val="22"/>
              </w:rPr>
            </w:pPr>
            <w:r>
              <w:rPr>
                <w:sz w:val="22"/>
                <w:szCs w:val="22"/>
              </w:rPr>
              <w:t>01511024</w:t>
            </w:r>
          </w:p>
        </w:tc>
        <w:tc>
          <w:tcPr>
            <w:tcW w:w="1274" w:type="dxa"/>
            <w:tcMar>
              <w:top w:w="57" w:type="dxa"/>
              <w:left w:w="57" w:type="dxa"/>
              <w:bottom w:w="57" w:type="dxa"/>
              <w:right w:w="57" w:type="dxa"/>
            </w:tcMar>
            <w:vAlign w:val="center"/>
          </w:tcPr>
          <w:p w:rsidR="00704CDD" w:rsidRDefault="009043E4">
            <w:pPr>
              <w:adjustRightInd w:val="0"/>
              <w:snapToGrid w:val="0"/>
              <w:spacing w:beforeLines="20" w:before="62" w:afterLines="20" w:after="62"/>
              <w:jc w:val="center"/>
              <w:rPr>
                <w:sz w:val="22"/>
                <w:szCs w:val="22"/>
              </w:rPr>
            </w:pPr>
            <w:r>
              <w:rPr>
                <w:sz w:val="22"/>
                <w:szCs w:val="22"/>
              </w:rPr>
              <w:t>高等化学生物学</w:t>
            </w:r>
          </w:p>
        </w:tc>
        <w:tc>
          <w:tcPr>
            <w:tcW w:w="710"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36</w:t>
            </w:r>
          </w:p>
        </w:tc>
        <w:tc>
          <w:tcPr>
            <w:tcW w:w="710"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68"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65"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1076"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化生学院</w:t>
            </w:r>
          </w:p>
        </w:tc>
        <w:tc>
          <w:tcPr>
            <w:tcW w:w="783" w:type="dxa"/>
            <w:vMerge/>
            <w:tcMar>
              <w:top w:w="57" w:type="dxa"/>
              <w:left w:w="57" w:type="dxa"/>
              <w:bottom w:w="57" w:type="dxa"/>
              <w:right w:w="57" w:type="dxa"/>
            </w:tcMar>
            <w:vAlign w:val="center"/>
          </w:tcPr>
          <w:p w:rsidR="00704CDD" w:rsidRDefault="00704CDD">
            <w:pPr>
              <w:widowControl/>
              <w:jc w:val="center"/>
              <w:rPr>
                <w:bCs/>
                <w:sz w:val="22"/>
                <w:szCs w:val="22"/>
              </w:rPr>
            </w:pPr>
          </w:p>
        </w:tc>
      </w:tr>
      <w:tr w:rsidR="00704CDD">
        <w:trPr>
          <w:cantSplit/>
          <w:trHeight w:val="20"/>
          <w:jc w:val="center"/>
        </w:trPr>
        <w:tc>
          <w:tcPr>
            <w:tcW w:w="1417" w:type="dxa"/>
            <w:gridSpan w:val="2"/>
            <w:vMerge/>
            <w:tcMar>
              <w:top w:w="57" w:type="dxa"/>
              <w:left w:w="57" w:type="dxa"/>
              <w:bottom w:w="57" w:type="dxa"/>
              <w:right w:w="57" w:type="dxa"/>
            </w:tcMar>
            <w:vAlign w:val="center"/>
          </w:tcPr>
          <w:p w:rsidR="00704CDD" w:rsidRDefault="00704CDD">
            <w:pPr>
              <w:jc w:val="center"/>
              <w:rPr>
                <w:kern w:val="0"/>
                <w:sz w:val="22"/>
                <w:szCs w:val="22"/>
              </w:rPr>
            </w:pPr>
          </w:p>
        </w:tc>
        <w:tc>
          <w:tcPr>
            <w:tcW w:w="1414" w:type="dxa"/>
            <w:tcMar>
              <w:top w:w="57" w:type="dxa"/>
              <w:left w:w="57" w:type="dxa"/>
              <w:bottom w:w="57" w:type="dxa"/>
              <w:right w:w="57" w:type="dxa"/>
            </w:tcMar>
            <w:vAlign w:val="center"/>
          </w:tcPr>
          <w:p w:rsidR="00704CDD" w:rsidRDefault="009043E4">
            <w:pPr>
              <w:widowControl/>
              <w:jc w:val="center"/>
              <w:rPr>
                <w:bCs/>
                <w:sz w:val="22"/>
                <w:szCs w:val="22"/>
              </w:rPr>
            </w:pPr>
            <w:r>
              <w:rPr>
                <w:sz w:val="22"/>
                <w:szCs w:val="22"/>
              </w:rPr>
              <w:t>01511016</w:t>
            </w:r>
          </w:p>
        </w:tc>
        <w:tc>
          <w:tcPr>
            <w:tcW w:w="1274" w:type="dxa"/>
            <w:tcMar>
              <w:top w:w="57" w:type="dxa"/>
              <w:left w:w="57" w:type="dxa"/>
              <w:bottom w:w="57" w:type="dxa"/>
              <w:right w:w="57" w:type="dxa"/>
            </w:tcMar>
            <w:vAlign w:val="center"/>
          </w:tcPr>
          <w:p w:rsidR="00704CDD" w:rsidRDefault="009043E4">
            <w:pPr>
              <w:adjustRightInd w:val="0"/>
              <w:snapToGrid w:val="0"/>
              <w:spacing w:beforeLines="20" w:before="62" w:afterLines="20" w:after="62"/>
              <w:jc w:val="center"/>
              <w:rPr>
                <w:sz w:val="22"/>
                <w:szCs w:val="22"/>
              </w:rPr>
            </w:pPr>
            <w:r>
              <w:rPr>
                <w:sz w:val="22"/>
                <w:szCs w:val="22"/>
              </w:rPr>
              <w:t>生物医用高分子</w:t>
            </w:r>
          </w:p>
        </w:tc>
        <w:tc>
          <w:tcPr>
            <w:tcW w:w="710"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36</w:t>
            </w:r>
          </w:p>
        </w:tc>
        <w:tc>
          <w:tcPr>
            <w:tcW w:w="710"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68"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65"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1076"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化生学院</w:t>
            </w:r>
          </w:p>
        </w:tc>
        <w:tc>
          <w:tcPr>
            <w:tcW w:w="783" w:type="dxa"/>
            <w:vMerge/>
            <w:tcMar>
              <w:top w:w="57" w:type="dxa"/>
              <w:left w:w="57" w:type="dxa"/>
              <w:bottom w:w="57" w:type="dxa"/>
              <w:right w:w="57" w:type="dxa"/>
            </w:tcMar>
            <w:vAlign w:val="center"/>
          </w:tcPr>
          <w:p w:rsidR="00704CDD" w:rsidRDefault="00704CDD">
            <w:pPr>
              <w:widowControl/>
              <w:jc w:val="center"/>
              <w:rPr>
                <w:bCs/>
                <w:sz w:val="22"/>
                <w:szCs w:val="22"/>
              </w:rPr>
            </w:pPr>
          </w:p>
        </w:tc>
      </w:tr>
      <w:tr w:rsidR="00704CDD">
        <w:trPr>
          <w:cantSplit/>
          <w:trHeight w:val="20"/>
          <w:jc w:val="center"/>
        </w:trPr>
        <w:tc>
          <w:tcPr>
            <w:tcW w:w="1417" w:type="dxa"/>
            <w:gridSpan w:val="2"/>
            <w:vMerge/>
            <w:tcMar>
              <w:top w:w="57" w:type="dxa"/>
              <w:left w:w="57" w:type="dxa"/>
              <w:bottom w:w="57" w:type="dxa"/>
              <w:right w:w="57" w:type="dxa"/>
            </w:tcMar>
            <w:vAlign w:val="center"/>
          </w:tcPr>
          <w:p w:rsidR="00704CDD" w:rsidRDefault="00704CDD">
            <w:pPr>
              <w:jc w:val="center"/>
              <w:rPr>
                <w:kern w:val="0"/>
                <w:sz w:val="22"/>
                <w:szCs w:val="22"/>
              </w:rPr>
            </w:pPr>
          </w:p>
        </w:tc>
        <w:tc>
          <w:tcPr>
            <w:tcW w:w="1414" w:type="dxa"/>
            <w:tcMar>
              <w:top w:w="57" w:type="dxa"/>
              <w:left w:w="57" w:type="dxa"/>
              <w:bottom w:w="57" w:type="dxa"/>
              <w:right w:w="57" w:type="dxa"/>
            </w:tcMar>
            <w:vAlign w:val="center"/>
          </w:tcPr>
          <w:p w:rsidR="00704CDD" w:rsidRDefault="009043E4">
            <w:pPr>
              <w:widowControl/>
              <w:jc w:val="center"/>
              <w:rPr>
                <w:bCs/>
                <w:sz w:val="22"/>
                <w:szCs w:val="22"/>
              </w:rPr>
            </w:pPr>
            <w:r>
              <w:rPr>
                <w:sz w:val="22"/>
                <w:szCs w:val="22"/>
              </w:rPr>
              <w:t>01521052</w:t>
            </w:r>
          </w:p>
        </w:tc>
        <w:tc>
          <w:tcPr>
            <w:tcW w:w="1274" w:type="dxa"/>
            <w:tcMar>
              <w:top w:w="57" w:type="dxa"/>
              <w:left w:w="57" w:type="dxa"/>
              <w:bottom w:w="57" w:type="dxa"/>
              <w:right w:w="57" w:type="dxa"/>
            </w:tcMar>
            <w:vAlign w:val="center"/>
          </w:tcPr>
          <w:p w:rsidR="00704CDD" w:rsidRDefault="009043E4">
            <w:pPr>
              <w:adjustRightInd w:val="0"/>
              <w:snapToGrid w:val="0"/>
              <w:spacing w:beforeLines="20" w:before="62" w:afterLines="20" w:after="62"/>
              <w:jc w:val="center"/>
              <w:rPr>
                <w:sz w:val="22"/>
                <w:szCs w:val="22"/>
              </w:rPr>
            </w:pPr>
            <w:r>
              <w:rPr>
                <w:sz w:val="22"/>
                <w:szCs w:val="22"/>
              </w:rPr>
              <w:t>高分子凝聚态物理</w:t>
            </w:r>
          </w:p>
        </w:tc>
        <w:tc>
          <w:tcPr>
            <w:tcW w:w="710"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36</w:t>
            </w:r>
          </w:p>
        </w:tc>
        <w:tc>
          <w:tcPr>
            <w:tcW w:w="710"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68"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65"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1076"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化生学院</w:t>
            </w:r>
          </w:p>
        </w:tc>
        <w:tc>
          <w:tcPr>
            <w:tcW w:w="783" w:type="dxa"/>
            <w:vMerge/>
            <w:tcMar>
              <w:top w:w="57" w:type="dxa"/>
              <w:left w:w="57" w:type="dxa"/>
              <w:bottom w:w="57" w:type="dxa"/>
              <w:right w:w="57" w:type="dxa"/>
            </w:tcMar>
            <w:vAlign w:val="center"/>
          </w:tcPr>
          <w:p w:rsidR="00704CDD" w:rsidRDefault="00704CDD">
            <w:pPr>
              <w:widowControl/>
              <w:jc w:val="center"/>
              <w:rPr>
                <w:bCs/>
                <w:sz w:val="22"/>
                <w:szCs w:val="22"/>
              </w:rPr>
            </w:pPr>
          </w:p>
        </w:tc>
      </w:tr>
      <w:tr w:rsidR="00704CDD">
        <w:trPr>
          <w:cantSplit/>
          <w:trHeight w:val="20"/>
          <w:jc w:val="center"/>
        </w:trPr>
        <w:tc>
          <w:tcPr>
            <w:tcW w:w="1417" w:type="dxa"/>
            <w:gridSpan w:val="2"/>
            <w:vMerge/>
            <w:tcMar>
              <w:top w:w="57" w:type="dxa"/>
              <w:left w:w="57" w:type="dxa"/>
              <w:bottom w:w="57" w:type="dxa"/>
              <w:right w:w="57" w:type="dxa"/>
            </w:tcMar>
            <w:vAlign w:val="center"/>
          </w:tcPr>
          <w:p w:rsidR="00704CDD" w:rsidRDefault="00704CDD">
            <w:pPr>
              <w:jc w:val="center"/>
              <w:rPr>
                <w:kern w:val="0"/>
                <w:sz w:val="22"/>
                <w:szCs w:val="22"/>
              </w:rPr>
            </w:pPr>
          </w:p>
        </w:tc>
        <w:tc>
          <w:tcPr>
            <w:tcW w:w="1414" w:type="dxa"/>
            <w:tcMar>
              <w:top w:w="57" w:type="dxa"/>
              <w:left w:w="57" w:type="dxa"/>
              <w:bottom w:w="57" w:type="dxa"/>
              <w:right w:w="57" w:type="dxa"/>
            </w:tcMar>
            <w:vAlign w:val="center"/>
          </w:tcPr>
          <w:p w:rsidR="00704CDD" w:rsidRDefault="009043E4">
            <w:pPr>
              <w:widowControl/>
              <w:jc w:val="center"/>
              <w:rPr>
                <w:bCs/>
                <w:sz w:val="22"/>
                <w:szCs w:val="22"/>
              </w:rPr>
            </w:pPr>
            <w:r>
              <w:rPr>
                <w:sz w:val="22"/>
                <w:szCs w:val="22"/>
              </w:rPr>
              <w:t>01521051</w:t>
            </w:r>
          </w:p>
        </w:tc>
        <w:tc>
          <w:tcPr>
            <w:tcW w:w="1274" w:type="dxa"/>
            <w:tcMar>
              <w:top w:w="57" w:type="dxa"/>
              <w:left w:w="57" w:type="dxa"/>
              <w:bottom w:w="57" w:type="dxa"/>
              <w:right w:w="57" w:type="dxa"/>
            </w:tcMar>
            <w:vAlign w:val="center"/>
          </w:tcPr>
          <w:p w:rsidR="00704CDD" w:rsidRDefault="009043E4">
            <w:pPr>
              <w:adjustRightInd w:val="0"/>
              <w:snapToGrid w:val="0"/>
              <w:spacing w:beforeLines="20" w:before="62" w:afterLines="20" w:after="62"/>
              <w:jc w:val="center"/>
              <w:rPr>
                <w:sz w:val="22"/>
                <w:szCs w:val="22"/>
              </w:rPr>
            </w:pPr>
            <w:r>
              <w:rPr>
                <w:sz w:val="22"/>
                <w:szCs w:val="22"/>
              </w:rPr>
              <w:t>高等结构化学</w:t>
            </w:r>
          </w:p>
        </w:tc>
        <w:tc>
          <w:tcPr>
            <w:tcW w:w="710"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36</w:t>
            </w:r>
          </w:p>
        </w:tc>
        <w:tc>
          <w:tcPr>
            <w:tcW w:w="710"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68"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65"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1076"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化生学院</w:t>
            </w:r>
          </w:p>
        </w:tc>
        <w:tc>
          <w:tcPr>
            <w:tcW w:w="783" w:type="dxa"/>
            <w:vMerge/>
            <w:tcMar>
              <w:top w:w="57" w:type="dxa"/>
              <w:left w:w="57" w:type="dxa"/>
              <w:bottom w:w="57" w:type="dxa"/>
              <w:right w:w="57" w:type="dxa"/>
            </w:tcMar>
            <w:vAlign w:val="center"/>
          </w:tcPr>
          <w:p w:rsidR="00704CDD" w:rsidRDefault="00704CDD">
            <w:pPr>
              <w:widowControl/>
              <w:jc w:val="center"/>
              <w:rPr>
                <w:bCs/>
                <w:sz w:val="22"/>
                <w:szCs w:val="22"/>
              </w:rPr>
            </w:pPr>
          </w:p>
        </w:tc>
      </w:tr>
      <w:tr w:rsidR="00704CDD">
        <w:trPr>
          <w:cantSplit/>
          <w:trHeight w:val="20"/>
          <w:jc w:val="center"/>
        </w:trPr>
        <w:tc>
          <w:tcPr>
            <w:tcW w:w="1417" w:type="dxa"/>
            <w:gridSpan w:val="2"/>
            <w:vMerge/>
            <w:tcMar>
              <w:top w:w="57" w:type="dxa"/>
              <w:left w:w="57" w:type="dxa"/>
              <w:bottom w:w="57" w:type="dxa"/>
              <w:right w:w="57" w:type="dxa"/>
            </w:tcMar>
            <w:vAlign w:val="center"/>
          </w:tcPr>
          <w:p w:rsidR="00704CDD" w:rsidRDefault="00704CDD">
            <w:pPr>
              <w:jc w:val="center"/>
              <w:rPr>
                <w:kern w:val="0"/>
                <w:sz w:val="22"/>
                <w:szCs w:val="22"/>
              </w:rPr>
            </w:pPr>
          </w:p>
        </w:tc>
        <w:tc>
          <w:tcPr>
            <w:tcW w:w="1414" w:type="dxa"/>
            <w:tcMar>
              <w:top w:w="57" w:type="dxa"/>
              <w:left w:w="57" w:type="dxa"/>
              <w:bottom w:w="57" w:type="dxa"/>
              <w:right w:w="57" w:type="dxa"/>
            </w:tcMar>
            <w:vAlign w:val="center"/>
          </w:tcPr>
          <w:p w:rsidR="00704CDD" w:rsidRDefault="009043E4">
            <w:pPr>
              <w:widowControl/>
              <w:jc w:val="center"/>
              <w:rPr>
                <w:sz w:val="22"/>
                <w:szCs w:val="22"/>
              </w:rPr>
            </w:pPr>
            <w:r>
              <w:rPr>
                <w:sz w:val="22"/>
                <w:szCs w:val="22"/>
              </w:rPr>
              <w:t>01511019</w:t>
            </w:r>
          </w:p>
        </w:tc>
        <w:tc>
          <w:tcPr>
            <w:tcW w:w="1274" w:type="dxa"/>
            <w:tcMar>
              <w:top w:w="57" w:type="dxa"/>
              <w:left w:w="57" w:type="dxa"/>
              <w:bottom w:w="57" w:type="dxa"/>
              <w:right w:w="57" w:type="dxa"/>
            </w:tcMar>
            <w:vAlign w:val="center"/>
          </w:tcPr>
          <w:p w:rsidR="00704CDD" w:rsidRDefault="009043E4">
            <w:pPr>
              <w:adjustRightInd w:val="0"/>
              <w:snapToGrid w:val="0"/>
              <w:spacing w:beforeLines="20" w:before="62" w:afterLines="20" w:after="62"/>
              <w:jc w:val="center"/>
              <w:rPr>
                <w:sz w:val="22"/>
                <w:szCs w:val="22"/>
              </w:rPr>
            </w:pPr>
            <w:r>
              <w:rPr>
                <w:sz w:val="22"/>
                <w:szCs w:val="22"/>
              </w:rPr>
              <w:t>高等仪器分析</w:t>
            </w:r>
          </w:p>
        </w:tc>
        <w:tc>
          <w:tcPr>
            <w:tcW w:w="710" w:type="dxa"/>
            <w:tcMar>
              <w:top w:w="57" w:type="dxa"/>
              <w:left w:w="57" w:type="dxa"/>
              <w:bottom w:w="57" w:type="dxa"/>
              <w:right w:w="57" w:type="dxa"/>
            </w:tcMar>
            <w:vAlign w:val="center"/>
          </w:tcPr>
          <w:p w:rsidR="00704CDD" w:rsidRDefault="009043E4">
            <w:pPr>
              <w:widowControl/>
              <w:jc w:val="center"/>
              <w:rPr>
                <w:sz w:val="22"/>
                <w:szCs w:val="22"/>
              </w:rPr>
            </w:pPr>
            <w:r>
              <w:rPr>
                <w:sz w:val="22"/>
                <w:szCs w:val="22"/>
              </w:rPr>
              <w:t>36</w:t>
            </w:r>
          </w:p>
        </w:tc>
        <w:tc>
          <w:tcPr>
            <w:tcW w:w="710"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68" w:type="dxa"/>
            <w:tcMar>
              <w:top w:w="57" w:type="dxa"/>
              <w:left w:w="57" w:type="dxa"/>
              <w:bottom w:w="57" w:type="dxa"/>
              <w:right w:w="57" w:type="dxa"/>
            </w:tcMar>
            <w:vAlign w:val="center"/>
          </w:tcPr>
          <w:p w:rsidR="00704CDD" w:rsidRDefault="009043E4">
            <w:pPr>
              <w:widowControl/>
              <w:jc w:val="center"/>
              <w:rPr>
                <w:sz w:val="22"/>
                <w:szCs w:val="22"/>
              </w:rPr>
            </w:pPr>
            <w:r>
              <w:rPr>
                <w:sz w:val="22"/>
                <w:szCs w:val="22"/>
              </w:rPr>
              <w:t>2</w:t>
            </w:r>
          </w:p>
        </w:tc>
        <w:tc>
          <w:tcPr>
            <w:tcW w:w="765" w:type="dxa"/>
            <w:tcMar>
              <w:top w:w="57" w:type="dxa"/>
              <w:left w:w="57" w:type="dxa"/>
              <w:bottom w:w="57" w:type="dxa"/>
              <w:right w:w="57" w:type="dxa"/>
            </w:tcMar>
            <w:vAlign w:val="center"/>
          </w:tcPr>
          <w:p w:rsidR="00704CDD" w:rsidRDefault="009043E4">
            <w:pPr>
              <w:widowControl/>
              <w:jc w:val="center"/>
              <w:rPr>
                <w:sz w:val="22"/>
                <w:szCs w:val="22"/>
              </w:rPr>
            </w:pPr>
            <w:r>
              <w:rPr>
                <w:sz w:val="22"/>
                <w:szCs w:val="22"/>
              </w:rPr>
              <w:t>2</w:t>
            </w:r>
          </w:p>
        </w:tc>
        <w:tc>
          <w:tcPr>
            <w:tcW w:w="1076" w:type="dxa"/>
            <w:tcMar>
              <w:top w:w="57" w:type="dxa"/>
              <w:left w:w="57" w:type="dxa"/>
              <w:bottom w:w="57" w:type="dxa"/>
              <w:right w:w="57" w:type="dxa"/>
            </w:tcMar>
            <w:vAlign w:val="center"/>
          </w:tcPr>
          <w:p w:rsidR="00704CDD" w:rsidRDefault="009043E4">
            <w:pPr>
              <w:widowControl/>
              <w:jc w:val="center"/>
              <w:rPr>
                <w:bCs/>
                <w:kern w:val="0"/>
                <w:sz w:val="22"/>
                <w:szCs w:val="22"/>
              </w:rPr>
            </w:pPr>
            <w:r>
              <w:rPr>
                <w:bCs/>
                <w:kern w:val="0"/>
                <w:sz w:val="22"/>
                <w:szCs w:val="22"/>
              </w:rPr>
              <w:t>化生学院</w:t>
            </w:r>
          </w:p>
        </w:tc>
        <w:tc>
          <w:tcPr>
            <w:tcW w:w="783" w:type="dxa"/>
            <w:vMerge/>
            <w:tcMar>
              <w:top w:w="57" w:type="dxa"/>
              <w:left w:w="57" w:type="dxa"/>
              <w:bottom w:w="57" w:type="dxa"/>
              <w:right w:w="57" w:type="dxa"/>
            </w:tcMar>
            <w:vAlign w:val="center"/>
          </w:tcPr>
          <w:p w:rsidR="00704CDD" w:rsidRDefault="00704CDD">
            <w:pPr>
              <w:widowControl/>
              <w:jc w:val="center"/>
              <w:rPr>
                <w:bCs/>
                <w:sz w:val="22"/>
                <w:szCs w:val="22"/>
              </w:rPr>
            </w:pPr>
          </w:p>
        </w:tc>
      </w:tr>
      <w:tr w:rsidR="00704CDD">
        <w:trPr>
          <w:cantSplit/>
          <w:trHeight w:val="800"/>
          <w:jc w:val="center"/>
        </w:trPr>
        <w:tc>
          <w:tcPr>
            <w:tcW w:w="1417" w:type="dxa"/>
            <w:gridSpan w:val="2"/>
            <w:vMerge w:val="restart"/>
            <w:tcMar>
              <w:top w:w="57" w:type="dxa"/>
              <w:left w:w="57" w:type="dxa"/>
              <w:bottom w:w="57" w:type="dxa"/>
              <w:right w:w="57" w:type="dxa"/>
            </w:tcMar>
            <w:vAlign w:val="center"/>
          </w:tcPr>
          <w:p w:rsidR="00704CDD" w:rsidRDefault="009043E4">
            <w:pPr>
              <w:widowControl/>
              <w:jc w:val="center"/>
              <w:rPr>
                <w:kern w:val="0"/>
                <w:sz w:val="22"/>
                <w:szCs w:val="22"/>
              </w:rPr>
            </w:pPr>
            <w:r>
              <w:rPr>
                <w:bCs/>
                <w:sz w:val="22"/>
                <w:szCs w:val="22"/>
              </w:rPr>
              <w:t>选修课</w:t>
            </w:r>
          </w:p>
          <w:p w:rsidR="00704CDD" w:rsidRDefault="009043E4">
            <w:pPr>
              <w:widowControl/>
              <w:jc w:val="center"/>
              <w:rPr>
                <w:kern w:val="0"/>
                <w:sz w:val="22"/>
                <w:szCs w:val="22"/>
              </w:rPr>
            </w:pPr>
            <w:r>
              <w:rPr>
                <w:bCs/>
                <w:sz w:val="22"/>
                <w:szCs w:val="22"/>
              </w:rPr>
              <w:t>（</w:t>
            </w:r>
            <w:r>
              <w:rPr>
                <w:bCs/>
                <w:sz w:val="22"/>
                <w:szCs w:val="22"/>
              </w:rPr>
              <w:t>4</w:t>
            </w:r>
            <w:r>
              <w:rPr>
                <w:bCs/>
                <w:sz w:val="22"/>
                <w:szCs w:val="22"/>
              </w:rPr>
              <w:t>学分）</w:t>
            </w:r>
          </w:p>
        </w:tc>
        <w:tc>
          <w:tcPr>
            <w:tcW w:w="1414"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01813001-004</w:t>
            </w:r>
          </w:p>
        </w:tc>
        <w:tc>
          <w:tcPr>
            <w:tcW w:w="1274" w:type="dxa"/>
            <w:tcMar>
              <w:top w:w="57" w:type="dxa"/>
              <w:left w:w="57" w:type="dxa"/>
              <w:bottom w:w="57" w:type="dxa"/>
              <w:right w:w="57" w:type="dxa"/>
            </w:tcMar>
            <w:vAlign w:val="center"/>
          </w:tcPr>
          <w:p w:rsidR="00704CDD" w:rsidRDefault="009043E4">
            <w:pPr>
              <w:widowControl/>
              <w:jc w:val="center"/>
              <w:rPr>
                <w:kern w:val="0"/>
                <w:sz w:val="22"/>
                <w:szCs w:val="22"/>
              </w:rPr>
            </w:pPr>
            <w:r>
              <w:rPr>
                <w:bCs/>
                <w:sz w:val="22"/>
                <w:szCs w:val="22"/>
              </w:rPr>
              <w:t>第二外国语</w:t>
            </w:r>
            <w:r>
              <w:rPr>
                <w:bCs/>
                <w:sz w:val="22"/>
              </w:rPr>
              <w:t>（英、日、法、德、俄语）</w:t>
            </w:r>
          </w:p>
        </w:tc>
        <w:tc>
          <w:tcPr>
            <w:tcW w:w="710"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72</w:t>
            </w:r>
          </w:p>
        </w:tc>
        <w:tc>
          <w:tcPr>
            <w:tcW w:w="710"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68"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4</w:t>
            </w:r>
          </w:p>
        </w:tc>
        <w:tc>
          <w:tcPr>
            <w:tcW w:w="765" w:type="dxa"/>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2</w:t>
            </w:r>
          </w:p>
        </w:tc>
        <w:tc>
          <w:tcPr>
            <w:tcW w:w="1076" w:type="dxa"/>
            <w:tcMar>
              <w:top w:w="57" w:type="dxa"/>
              <w:left w:w="57" w:type="dxa"/>
              <w:bottom w:w="57" w:type="dxa"/>
              <w:right w:w="57" w:type="dxa"/>
            </w:tcMar>
            <w:vAlign w:val="center"/>
          </w:tcPr>
          <w:p w:rsidR="00704CDD" w:rsidRDefault="009043E4">
            <w:pPr>
              <w:widowControl/>
              <w:jc w:val="center"/>
              <w:rPr>
                <w:sz w:val="22"/>
                <w:szCs w:val="22"/>
              </w:rPr>
            </w:pPr>
            <w:r>
              <w:rPr>
                <w:sz w:val="22"/>
                <w:szCs w:val="22"/>
              </w:rPr>
              <w:t>外国语</w:t>
            </w:r>
          </w:p>
          <w:p w:rsidR="00704CDD" w:rsidRDefault="009043E4">
            <w:pPr>
              <w:widowControl/>
              <w:jc w:val="center"/>
              <w:rPr>
                <w:kern w:val="0"/>
                <w:sz w:val="22"/>
                <w:szCs w:val="22"/>
              </w:rPr>
            </w:pPr>
            <w:r>
              <w:rPr>
                <w:sz w:val="22"/>
                <w:szCs w:val="22"/>
              </w:rPr>
              <w:t>学院</w:t>
            </w:r>
          </w:p>
        </w:tc>
        <w:tc>
          <w:tcPr>
            <w:tcW w:w="783" w:type="dxa"/>
            <w:tcMar>
              <w:top w:w="57" w:type="dxa"/>
              <w:left w:w="57" w:type="dxa"/>
              <w:bottom w:w="57" w:type="dxa"/>
              <w:right w:w="57" w:type="dxa"/>
            </w:tcMar>
            <w:vAlign w:val="center"/>
          </w:tcPr>
          <w:p w:rsidR="00704CDD" w:rsidRDefault="009043E4">
            <w:pPr>
              <w:widowControl/>
              <w:jc w:val="center"/>
              <w:rPr>
                <w:kern w:val="0"/>
                <w:sz w:val="22"/>
                <w:szCs w:val="22"/>
              </w:rPr>
            </w:pPr>
            <w:r>
              <w:rPr>
                <w:bCs/>
                <w:sz w:val="22"/>
                <w:szCs w:val="22"/>
              </w:rPr>
              <w:t>硕士阶段未修，必选</w:t>
            </w:r>
          </w:p>
        </w:tc>
      </w:tr>
      <w:tr w:rsidR="00704CDD">
        <w:trPr>
          <w:cantSplit/>
          <w:trHeight w:val="20"/>
          <w:jc w:val="center"/>
        </w:trPr>
        <w:tc>
          <w:tcPr>
            <w:tcW w:w="1417" w:type="dxa"/>
            <w:gridSpan w:val="2"/>
            <w:vMerge/>
            <w:tcMar>
              <w:top w:w="57" w:type="dxa"/>
              <w:left w:w="57" w:type="dxa"/>
              <w:bottom w:w="57" w:type="dxa"/>
              <w:right w:w="57" w:type="dxa"/>
            </w:tcMar>
            <w:vAlign w:val="center"/>
          </w:tcPr>
          <w:p w:rsidR="00704CDD" w:rsidRDefault="00704CDD">
            <w:pPr>
              <w:widowControl/>
              <w:jc w:val="center"/>
              <w:rPr>
                <w:kern w:val="0"/>
                <w:sz w:val="22"/>
                <w:szCs w:val="22"/>
              </w:rPr>
            </w:pPr>
          </w:p>
        </w:tc>
        <w:tc>
          <w:tcPr>
            <w:tcW w:w="1414" w:type="dxa"/>
            <w:tcMar>
              <w:top w:w="57" w:type="dxa"/>
              <w:left w:w="57" w:type="dxa"/>
              <w:bottom w:w="57" w:type="dxa"/>
              <w:right w:w="57" w:type="dxa"/>
            </w:tcMar>
            <w:vAlign w:val="center"/>
          </w:tcPr>
          <w:p w:rsidR="00704CDD" w:rsidRDefault="009043E4">
            <w:pPr>
              <w:widowControl/>
              <w:jc w:val="center"/>
              <w:rPr>
                <w:bCs/>
                <w:sz w:val="22"/>
                <w:szCs w:val="22"/>
              </w:rPr>
            </w:pPr>
            <w:r>
              <w:rPr>
                <w:sz w:val="22"/>
                <w:szCs w:val="22"/>
              </w:rPr>
              <w:t>02112101</w:t>
            </w:r>
          </w:p>
        </w:tc>
        <w:tc>
          <w:tcPr>
            <w:tcW w:w="1274" w:type="dxa"/>
            <w:tcMar>
              <w:top w:w="57" w:type="dxa"/>
              <w:left w:w="57" w:type="dxa"/>
              <w:bottom w:w="57" w:type="dxa"/>
              <w:right w:w="57" w:type="dxa"/>
            </w:tcMar>
            <w:vAlign w:val="center"/>
          </w:tcPr>
          <w:p w:rsidR="00704CDD" w:rsidRDefault="009043E4">
            <w:pPr>
              <w:widowControl/>
              <w:jc w:val="center"/>
              <w:rPr>
                <w:bCs/>
                <w:sz w:val="22"/>
                <w:szCs w:val="22"/>
              </w:rPr>
            </w:pPr>
            <w:r>
              <w:rPr>
                <w:sz w:val="22"/>
                <w:szCs w:val="22"/>
              </w:rPr>
              <w:t>马克思主义经典著作选读</w:t>
            </w:r>
          </w:p>
        </w:tc>
        <w:tc>
          <w:tcPr>
            <w:tcW w:w="710" w:type="dxa"/>
            <w:tcMar>
              <w:top w:w="57" w:type="dxa"/>
              <w:left w:w="57" w:type="dxa"/>
              <w:bottom w:w="57" w:type="dxa"/>
              <w:right w:w="57" w:type="dxa"/>
            </w:tcMar>
            <w:vAlign w:val="center"/>
          </w:tcPr>
          <w:p w:rsidR="00704CDD" w:rsidRDefault="009043E4">
            <w:pPr>
              <w:widowControl/>
              <w:jc w:val="center"/>
              <w:rPr>
                <w:bCs/>
                <w:kern w:val="0"/>
                <w:sz w:val="22"/>
                <w:szCs w:val="22"/>
              </w:rPr>
            </w:pPr>
            <w:r>
              <w:rPr>
                <w:sz w:val="22"/>
                <w:szCs w:val="22"/>
              </w:rPr>
              <w:t>18</w:t>
            </w:r>
          </w:p>
        </w:tc>
        <w:tc>
          <w:tcPr>
            <w:tcW w:w="710" w:type="dxa"/>
            <w:tcMar>
              <w:top w:w="57" w:type="dxa"/>
              <w:left w:w="57" w:type="dxa"/>
              <w:bottom w:w="57" w:type="dxa"/>
              <w:right w:w="57" w:type="dxa"/>
            </w:tcMar>
            <w:vAlign w:val="center"/>
          </w:tcPr>
          <w:p w:rsidR="00704CDD" w:rsidRDefault="00704CDD">
            <w:pPr>
              <w:widowControl/>
              <w:jc w:val="center"/>
              <w:rPr>
                <w:bCs/>
                <w:kern w:val="0"/>
                <w:sz w:val="22"/>
                <w:szCs w:val="22"/>
              </w:rPr>
            </w:pPr>
          </w:p>
        </w:tc>
        <w:tc>
          <w:tcPr>
            <w:tcW w:w="568" w:type="dxa"/>
            <w:tcMar>
              <w:top w:w="57" w:type="dxa"/>
              <w:left w:w="57" w:type="dxa"/>
              <w:bottom w:w="57" w:type="dxa"/>
              <w:right w:w="57" w:type="dxa"/>
            </w:tcMar>
            <w:vAlign w:val="center"/>
          </w:tcPr>
          <w:p w:rsidR="00704CDD" w:rsidRDefault="009043E4">
            <w:pPr>
              <w:widowControl/>
              <w:jc w:val="center"/>
              <w:rPr>
                <w:bCs/>
                <w:kern w:val="0"/>
                <w:sz w:val="22"/>
                <w:szCs w:val="22"/>
              </w:rPr>
            </w:pPr>
            <w:r>
              <w:rPr>
                <w:sz w:val="22"/>
                <w:szCs w:val="22"/>
              </w:rPr>
              <w:t>1</w:t>
            </w:r>
          </w:p>
        </w:tc>
        <w:tc>
          <w:tcPr>
            <w:tcW w:w="765" w:type="dxa"/>
            <w:tcMar>
              <w:top w:w="57" w:type="dxa"/>
              <w:left w:w="57" w:type="dxa"/>
              <w:bottom w:w="57" w:type="dxa"/>
              <w:right w:w="57" w:type="dxa"/>
            </w:tcMar>
            <w:vAlign w:val="center"/>
          </w:tcPr>
          <w:p w:rsidR="00704CDD" w:rsidRDefault="009043E4">
            <w:pPr>
              <w:widowControl/>
              <w:jc w:val="center"/>
              <w:rPr>
                <w:bCs/>
                <w:kern w:val="0"/>
                <w:sz w:val="22"/>
                <w:szCs w:val="22"/>
              </w:rPr>
            </w:pPr>
            <w:r>
              <w:rPr>
                <w:bCs/>
                <w:kern w:val="0"/>
                <w:sz w:val="22"/>
                <w:szCs w:val="22"/>
              </w:rPr>
              <w:t>2</w:t>
            </w:r>
          </w:p>
        </w:tc>
        <w:tc>
          <w:tcPr>
            <w:tcW w:w="1076" w:type="dxa"/>
            <w:tcMar>
              <w:top w:w="57" w:type="dxa"/>
              <w:left w:w="57" w:type="dxa"/>
              <w:bottom w:w="57" w:type="dxa"/>
              <w:right w:w="57" w:type="dxa"/>
            </w:tcMar>
            <w:vAlign w:val="center"/>
          </w:tcPr>
          <w:p w:rsidR="00873D68" w:rsidRDefault="009043E4">
            <w:pPr>
              <w:widowControl/>
              <w:jc w:val="center"/>
              <w:rPr>
                <w:sz w:val="22"/>
                <w:szCs w:val="22"/>
              </w:rPr>
            </w:pPr>
            <w:r>
              <w:rPr>
                <w:sz w:val="22"/>
                <w:szCs w:val="22"/>
              </w:rPr>
              <w:t>马克思</w:t>
            </w:r>
          </w:p>
          <w:p w:rsidR="00704CDD" w:rsidRDefault="009043E4">
            <w:pPr>
              <w:widowControl/>
              <w:jc w:val="center"/>
              <w:rPr>
                <w:bCs/>
                <w:kern w:val="0"/>
                <w:sz w:val="22"/>
                <w:szCs w:val="22"/>
              </w:rPr>
            </w:pPr>
            <w:r>
              <w:rPr>
                <w:sz w:val="22"/>
                <w:szCs w:val="22"/>
              </w:rPr>
              <w:t>主义学院</w:t>
            </w:r>
          </w:p>
        </w:tc>
        <w:tc>
          <w:tcPr>
            <w:tcW w:w="783" w:type="dxa"/>
            <w:tcMar>
              <w:top w:w="57" w:type="dxa"/>
              <w:left w:w="57" w:type="dxa"/>
              <w:bottom w:w="57" w:type="dxa"/>
              <w:right w:w="57" w:type="dxa"/>
            </w:tcMar>
            <w:vAlign w:val="center"/>
          </w:tcPr>
          <w:p w:rsidR="00704CDD" w:rsidRDefault="00704CDD">
            <w:pPr>
              <w:jc w:val="center"/>
              <w:rPr>
                <w:kern w:val="0"/>
                <w:sz w:val="22"/>
                <w:szCs w:val="22"/>
              </w:rPr>
            </w:pPr>
          </w:p>
        </w:tc>
      </w:tr>
      <w:tr w:rsidR="00704CDD">
        <w:trPr>
          <w:cantSplit/>
          <w:trHeight w:val="20"/>
          <w:jc w:val="center"/>
        </w:trPr>
        <w:tc>
          <w:tcPr>
            <w:tcW w:w="1417" w:type="dxa"/>
            <w:gridSpan w:val="2"/>
            <w:vMerge/>
            <w:tcMar>
              <w:top w:w="57" w:type="dxa"/>
              <w:left w:w="57" w:type="dxa"/>
              <w:bottom w:w="57" w:type="dxa"/>
              <w:right w:w="57" w:type="dxa"/>
            </w:tcMar>
            <w:vAlign w:val="center"/>
          </w:tcPr>
          <w:p w:rsidR="00704CDD" w:rsidRDefault="00704CDD">
            <w:pPr>
              <w:widowControl/>
              <w:jc w:val="center"/>
              <w:rPr>
                <w:kern w:val="0"/>
                <w:sz w:val="22"/>
                <w:szCs w:val="22"/>
              </w:rPr>
            </w:pPr>
          </w:p>
        </w:tc>
        <w:tc>
          <w:tcPr>
            <w:tcW w:w="1414" w:type="dxa"/>
            <w:tcMar>
              <w:top w:w="57" w:type="dxa"/>
              <w:left w:w="57" w:type="dxa"/>
              <w:bottom w:w="57" w:type="dxa"/>
              <w:right w:w="57" w:type="dxa"/>
            </w:tcMar>
            <w:vAlign w:val="center"/>
          </w:tcPr>
          <w:p w:rsidR="00704CDD" w:rsidRDefault="009043E4">
            <w:pPr>
              <w:widowControl/>
              <w:jc w:val="center"/>
              <w:rPr>
                <w:bCs/>
                <w:sz w:val="22"/>
                <w:szCs w:val="22"/>
              </w:rPr>
            </w:pPr>
            <w:r>
              <w:rPr>
                <w:sz w:val="22"/>
                <w:szCs w:val="22"/>
              </w:rPr>
              <w:t>01522053</w:t>
            </w:r>
          </w:p>
        </w:tc>
        <w:tc>
          <w:tcPr>
            <w:tcW w:w="1274" w:type="dxa"/>
            <w:tcMar>
              <w:top w:w="57" w:type="dxa"/>
              <w:left w:w="57" w:type="dxa"/>
              <w:bottom w:w="57" w:type="dxa"/>
              <w:right w:w="57" w:type="dxa"/>
            </w:tcMar>
            <w:vAlign w:val="center"/>
          </w:tcPr>
          <w:p w:rsidR="00704CDD" w:rsidRDefault="009043E4">
            <w:pPr>
              <w:adjustRightInd w:val="0"/>
              <w:snapToGrid w:val="0"/>
              <w:spacing w:beforeLines="20" w:before="62" w:afterLines="20" w:after="62"/>
              <w:jc w:val="center"/>
              <w:rPr>
                <w:sz w:val="22"/>
                <w:szCs w:val="22"/>
              </w:rPr>
            </w:pPr>
            <w:r>
              <w:rPr>
                <w:sz w:val="22"/>
                <w:szCs w:val="22"/>
              </w:rPr>
              <w:t>理论与计算化学</w:t>
            </w:r>
          </w:p>
        </w:tc>
        <w:tc>
          <w:tcPr>
            <w:tcW w:w="710"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36</w:t>
            </w:r>
          </w:p>
        </w:tc>
        <w:tc>
          <w:tcPr>
            <w:tcW w:w="710"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68"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65" w:type="dxa"/>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2</w:t>
            </w:r>
          </w:p>
        </w:tc>
        <w:tc>
          <w:tcPr>
            <w:tcW w:w="1076"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化生学院</w:t>
            </w:r>
          </w:p>
        </w:tc>
        <w:tc>
          <w:tcPr>
            <w:tcW w:w="783" w:type="dxa"/>
            <w:tcMar>
              <w:top w:w="57" w:type="dxa"/>
              <w:left w:w="57" w:type="dxa"/>
              <w:bottom w:w="57" w:type="dxa"/>
              <w:right w:w="57" w:type="dxa"/>
            </w:tcMar>
            <w:vAlign w:val="center"/>
          </w:tcPr>
          <w:p w:rsidR="00704CDD" w:rsidRDefault="009043E4">
            <w:pPr>
              <w:widowControl/>
              <w:jc w:val="center"/>
              <w:rPr>
                <w:kern w:val="0"/>
                <w:sz w:val="22"/>
                <w:szCs w:val="22"/>
              </w:rPr>
            </w:pPr>
            <w:r>
              <w:rPr>
                <w:rFonts w:hint="eastAsia"/>
                <w:bCs/>
                <w:sz w:val="22"/>
                <w:szCs w:val="21"/>
              </w:rPr>
              <w:t>含人工智能计算化学</w:t>
            </w:r>
          </w:p>
        </w:tc>
      </w:tr>
      <w:tr w:rsidR="00704CDD">
        <w:trPr>
          <w:cantSplit/>
          <w:trHeight w:val="20"/>
          <w:jc w:val="center"/>
        </w:trPr>
        <w:tc>
          <w:tcPr>
            <w:tcW w:w="1417" w:type="dxa"/>
            <w:gridSpan w:val="2"/>
            <w:vMerge/>
            <w:tcMar>
              <w:top w:w="57" w:type="dxa"/>
              <w:left w:w="57" w:type="dxa"/>
              <w:bottom w:w="57" w:type="dxa"/>
              <w:right w:w="57" w:type="dxa"/>
            </w:tcMar>
            <w:vAlign w:val="center"/>
          </w:tcPr>
          <w:p w:rsidR="00704CDD" w:rsidRDefault="00704CDD">
            <w:pPr>
              <w:widowControl/>
              <w:jc w:val="center"/>
              <w:rPr>
                <w:kern w:val="0"/>
                <w:sz w:val="22"/>
                <w:szCs w:val="22"/>
              </w:rPr>
            </w:pPr>
          </w:p>
        </w:tc>
        <w:tc>
          <w:tcPr>
            <w:tcW w:w="1414" w:type="dxa"/>
            <w:tcMar>
              <w:top w:w="57" w:type="dxa"/>
              <w:left w:w="57" w:type="dxa"/>
              <w:bottom w:w="57" w:type="dxa"/>
              <w:right w:w="57" w:type="dxa"/>
            </w:tcMar>
            <w:vAlign w:val="center"/>
          </w:tcPr>
          <w:p w:rsidR="00704CDD" w:rsidRDefault="009043E4">
            <w:pPr>
              <w:widowControl/>
              <w:jc w:val="center"/>
              <w:rPr>
                <w:bCs/>
                <w:sz w:val="22"/>
                <w:szCs w:val="22"/>
              </w:rPr>
            </w:pPr>
            <w:r>
              <w:rPr>
                <w:sz w:val="22"/>
                <w:szCs w:val="22"/>
              </w:rPr>
              <w:t>01522055</w:t>
            </w:r>
          </w:p>
        </w:tc>
        <w:tc>
          <w:tcPr>
            <w:tcW w:w="1274" w:type="dxa"/>
            <w:tcMar>
              <w:top w:w="57" w:type="dxa"/>
              <w:left w:w="57" w:type="dxa"/>
              <w:bottom w:w="57" w:type="dxa"/>
              <w:right w:w="57" w:type="dxa"/>
            </w:tcMar>
            <w:vAlign w:val="center"/>
          </w:tcPr>
          <w:p w:rsidR="00704CDD" w:rsidRDefault="009043E4">
            <w:pPr>
              <w:adjustRightInd w:val="0"/>
              <w:snapToGrid w:val="0"/>
              <w:spacing w:beforeLines="20" w:before="62" w:afterLines="20" w:after="62"/>
              <w:jc w:val="center"/>
              <w:rPr>
                <w:sz w:val="22"/>
                <w:szCs w:val="22"/>
              </w:rPr>
            </w:pPr>
            <w:r>
              <w:rPr>
                <w:sz w:val="22"/>
                <w:szCs w:val="22"/>
              </w:rPr>
              <w:t>现代质谱学</w:t>
            </w:r>
          </w:p>
        </w:tc>
        <w:tc>
          <w:tcPr>
            <w:tcW w:w="710"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36</w:t>
            </w:r>
          </w:p>
        </w:tc>
        <w:tc>
          <w:tcPr>
            <w:tcW w:w="710"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68"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65" w:type="dxa"/>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2</w:t>
            </w:r>
          </w:p>
        </w:tc>
        <w:tc>
          <w:tcPr>
            <w:tcW w:w="1076"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化生学院</w:t>
            </w:r>
          </w:p>
        </w:tc>
        <w:tc>
          <w:tcPr>
            <w:tcW w:w="783" w:type="dxa"/>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417" w:type="dxa"/>
            <w:gridSpan w:val="2"/>
            <w:vMerge/>
            <w:tcMar>
              <w:top w:w="57" w:type="dxa"/>
              <w:left w:w="57" w:type="dxa"/>
              <w:bottom w:w="57" w:type="dxa"/>
              <w:right w:w="57" w:type="dxa"/>
            </w:tcMar>
            <w:vAlign w:val="center"/>
          </w:tcPr>
          <w:p w:rsidR="00704CDD" w:rsidRDefault="00704CDD">
            <w:pPr>
              <w:widowControl/>
              <w:jc w:val="center"/>
              <w:rPr>
                <w:kern w:val="0"/>
                <w:sz w:val="22"/>
                <w:szCs w:val="22"/>
              </w:rPr>
            </w:pPr>
          </w:p>
        </w:tc>
        <w:tc>
          <w:tcPr>
            <w:tcW w:w="1414" w:type="dxa"/>
            <w:tcMar>
              <w:top w:w="57" w:type="dxa"/>
              <w:left w:w="57" w:type="dxa"/>
              <w:bottom w:w="57" w:type="dxa"/>
              <w:right w:w="57" w:type="dxa"/>
            </w:tcMar>
            <w:vAlign w:val="center"/>
          </w:tcPr>
          <w:p w:rsidR="00704CDD" w:rsidRDefault="009043E4">
            <w:pPr>
              <w:widowControl/>
              <w:jc w:val="center"/>
              <w:rPr>
                <w:bCs/>
                <w:sz w:val="22"/>
                <w:szCs w:val="22"/>
              </w:rPr>
            </w:pPr>
            <w:r>
              <w:rPr>
                <w:sz w:val="22"/>
                <w:szCs w:val="22"/>
              </w:rPr>
              <w:t>01522057</w:t>
            </w:r>
          </w:p>
        </w:tc>
        <w:tc>
          <w:tcPr>
            <w:tcW w:w="1274" w:type="dxa"/>
            <w:tcMar>
              <w:top w:w="57" w:type="dxa"/>
              <w:left w:w="57" w:type="dxa"/>
              <w:bottom w:w="57" w:type="dxa"/>
              <w:right w:w="57" w:type="dxa"/>
            </w:tcMar>
            <w:vAlign w:val="center"/>
          </w:tcPr>
          <w:p w:rsidR="00704CDD" w:rsidRDefault="009043E4">
            <w:pPr>
              <w:adjustRightInd w:val="0"/>
              <w:snapToGrid w:val="0"/>
              <w:spacing w:beforeLines="20" w:before="62" w:afterLines="20" w:after="62"/>
              <w:jc w:val="center"/>
              <w:rPr>
                <w:sz w:val="22"/>
                <w:szCs w:val="22"/>
              </w:rPr>
            </w:pPr>
            <w:r>
              <w:rPr>
                <w:sz w:val="22"/>
                <w:szCs w:val="22"/>
              </w:rPr>
              <w:t>能源化学</w:t>
            </w:r>
          </w:p>
        </w:tc>
        <w:tc>
          <w:tcPr>
            <w:tcW w:w="710"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36</w:t>
            </w:r>
          </w:p>
        </w:tc>
        <w:tc>
          <w:tcPr>
            <w:tcW w:w="710"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68"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65"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1076"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化生学院</w:t>
            </w:r>
          </w:p>
        </w:tc>
        <w:tc>
          <w:tcPr>
            <w:tcW w:w="783" w:type="dxa"/>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417" w:type="dxa"/>
            <w:gridSpan w:val="2"/>
            <w:vMerge/>
            <w:tcMar>
              <w:top w:w="57" w:type="dxa"/>
              <w:left w:w="57" w:type="dxa"/>
              <w:bottom w:w="57" w:type="dxa"/>
              <w:right w:w="57" w:type="dxa"/>
            </w:tcMar>
            <w:vAlign w:val="center"/>
          </w:tcPr>
          <w:p w:rsidR="00704CDD" w:rsidRDefault="00704CDD">
            <w:pPr>
              <w:widowControl/>
              <w:jc w:val="center"/>
              <w:rPr>
                <w:kern w:val="0"/>
                <w:sz w:val="22"/>
                <w:szCs w:val="22"/>
              </w:rPr>
            </w:pPr>
          </w:p>
        </w:tc>
        <w:tc>
          <w:tcPr>
            <w:tcW w:w="1414" w:type="dxa"/>
            <w:tcMar>
              <w:top w:w="57" w:type="dxa"/>
              <w:left w:w="57" w:type="dxa"/>
              <w:bottom w:w="57" w:type="dxa"/>
              <w:right w:w="57" w:type="dxa"/>
            </w:tcMar>
            <w:vAlign w:val="center"/>
          </w:tcPr>
          <w:p w:rsidR="00704CDD" w:rsidRDefault="009043E4">
            <w:pPr>
              <w:widowControl/>
              <w:jc w:val="center"/>
              <w:rPr>
                <w:sz w:val="22"/>
                <w:szCs w:val="22"/>
              </w:rPr>
            </w:pPr>
            <w:r>
              <w:rPr>
                <w:sz w:val="22"/>
                <w:szCs w:val="22"/>
              </w:rPr>
              <w:t>01522052</w:t>
            </w:r>
          </w:p>
        </w:tc>
        <w:tc>
          <w:tcPr>
            <w:tcW w:w="1274" w:type="dxa"/>
            <w:tcMar>
              <w:top w:w="57" w:type="dxa"/>
              <w:left w:w="57" w:type="dxa"/>
              <w:bottom w:w="57" w:type="dxa"/>
              <w:right w:w="57" w:type="dxa"/>
            </w:tcMar>
            <w:vAlign w:val="center"/>
          </w:tcPr>
          <w:p w:rsidR="00704CDD" w:rsidRDefault="009043E4">
            <w:pPr>
              <w:adjustRightInd w:val="0"/>
              <w:snapToGrid w:val="0"/>
              <w:spacing w:beforeLines="20" w:before="62" w:afterLines="20" w:after="62"/>
              <w:jc w:val="center"/>
              <w:rPr>
                <w:sz w:val="22"/>
                <w:szCs w:val="22"/>
              </w:rPr>
            </w:pPr>
            <w:r>
              <w:rPr>
                <w:sz w:val="22"/>
                <w:szCs w:val="22"/>
              </w:rPr>
              <w:t>催化化学与催化材料</w:t>
            </w:r>
          </w:p>
        </w:tc>
        <w:tc>
          <w:tcPr>
            <w:tcW w:w="710" w:type="dxa"/>
            <w:tcMar>
              <w:top w:w="57" w:type="dxa"/>
              <w:left w:w="57" w:type="dxa"/>
              <w:bottom w:w="57" w:type="dxa"/>
              <w:right w:w="57" w:type="dxa"/>
            </w:tcMar>
            <w:vAlign w:val="center"/>
          </w:tcPr>
          <w:p w:rsidR="00704CDD" w:rsidRDefault="009043E4">
            <w:pPr>
              <w:widowControl/>
              <w:jc w:val="center"/>
              <w:rPr>
                <w:sz w:val="22"/>
                <w:szCs w:val="22"/>
              </w:rPr>
            </w:pPr>
            <w:r>
              <w:rPr>
                <w:sz w:val="22"/>
                <w:szCs w:val="22"/>
              </w:rPr>
              <w:t>36</w:t>
            </w:r>
          </w:p>
        </w:tc>
        <w:tc>
          <w:tcPr>
            <w:tcW w:w="710"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68" w:type="dxa"/>
            <w:tcMar>
              <w:top w:w="57" w:type="dxa"/>
              <w:left w:w="57" w:type="dxa"/>
              <w:bottom w:w="57" w:type="dxa"/>
              <w:right w:w="57" w:type="dxa"/>
            </w:tcMar>
            <w:vAlign w:val="center"/>
          </w:tcPr>
          <w:p w:rsidR="00704CDD" w:rsidRDefault="009043E4">
            <w:pPr>
              <w:widowControl/>
              <w:jc w:val="center"/>
              <w:rPr>
                <w:sz w:val="22"/>
                <w:szCs w:val="22"/>
              </w:rPr>
            </w:pPr>
            <w:r>
              <w:rPr>
                <w:sz w:val="22"/>
                <w:szCs w:val="22"/>
              </w:rPr>
              <w:t>2</w:t>
            </w:r>
          </w:p>
        </w:tc>
        <w:tc>
          <w:tcPr>
            <w:tcW w:w="765" w:type="dxa"/>
            <w:tcMar>
              <w:top w:w="57" w:type="dxa"/>
              <w:left w:w="57" w:type="dxa"/>
              <w:bottom w:w="57" w:type="dxa"/>
              <w:right w:w="57" w:type="dxa"/>
            </w:tcMar>
            <w:vAlign w:val="center"/>
          </w:tcPr>
          <w:p w:rsidR="00704CDD" w:rsidRDefault="009043E4">
            <w:pPr>
              <w:widowControl/>
              <w:jc w:val="center"/>
              <w:rPr>
                <w:sz w:val="22"/>
                <w:szCs w:val="22"/>
              </w:rPr>
            </w:pPr>
            <w:r>
              <w:rPr>
                <w:sz w:val="22"/>
                <w:szCs w:val="22"/>
              </w:rPr>
              <w:t>2</w:t>
            </w:r>
          </w:p>
        </w:tc>
        <w:tc>
          <w:tcPr>
            <w:tcW w:w="1076" w:type="dxa"/>
            <w:tcMar>
              <w:top w:w="57" w:type="dxa"/>
              <w:left w:w="57" w:type="dxa"/>
              <w:bottom w:w="57" w:type="dxa"/>
              <w:right w:w="57" w:type="dxa"/>
            </w:tcMar>
            <w:vAlign w:val="center"/>
          </w:tcPr>
          <w:p w:rsidR="00704CDD" w:rsidRDefault="009043E4">
            <w:pPr>
              <w:widowControl/>
              <w:jc w:val="center"/>
              <w:rPr>
                <w:bCs/>
                <w:kern w:val="0"/>
                <w:sz w:val="22"/>
                <w:szCs w:val="22"/>
              </w:rPr>
            </w:pPr>
            <w:r>
              <w:rPr>
                <w:bCs/>
                <w:kern w:val="0"/>
                <w:sz w:val="22"/>
                <w:szCs w:val="22"/>
              </w:rPr>
              <w:t>化生学院</w:t>
            </w:r>
          </w:p>
        </w:tc>
        <w:tc>
          <w:tcPr>
            <w:tcW w:w="783" w:type="dxa"/>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417" w:type="dxa"/>
            <w:gridSpan w:val="2"/>
            <w:vMerge/>
            <w:tcMar>
              <w:top w:w="57" w:type="dxa"/>
              <w:left w:w="57" w:type="dxa"/>
              <w:bottom w:w="57" w:type="dxa"/>
              <w:right w:w="57" w:type="dxa"/>
            </w:tcMar>
            <w:vAlign w:val="center"/>
          </w:tcPr>
          <w:p w:rsidR="00704CDD" w:rsidRDefault="00704CDD">
            <w:pPr>
              <w:widowControl/>
              <w:jc w:val="center"/>
              <w:rPr>
                <w:kern w:val="0"/>
                <w:sz w:val="22"/>
                <w:szCs w:val="22"/>
              </w:rPr>
            </w:pPr>
          </w:p>
        </w:tc>
        <w:tc>
          <w:tcPr>
            <w:tcW w:w="1414" w:type="dxa"/>
            <w:tcMar>
              <w:top w:w="57" w:type="dxa"/>
              <w:left w:w="57" w:type="dxa"/>
              <w:bottom w:w="57" w:type="dxa"/>
              <w:right w:w="57" w:type="dxa"/>
            </w:tcMar>
            <w:vAlign w:val="center"/>
          </w:tcPr>
          <w:p w:rsidR="00704CDD" w:rsidRDefault="009043E4">
            <w:pPr>
              <w:widowControl/>
              <w:jc w:val="center"/>
              <w:rPr>
                <w:bCs/>
                <w:sz w:val="22"/>
                <w:szCs w:val="22"/>
              </w:rPr>
            </w:pPr>
            <w:r>
              <w:rPr>
                <w:sz w:val="22"/>
                <w:szCs w:val="22"/>
              </w:rPr>
              <w:t>01512049</w:t>
            </w:r>
          </w:p>
        </w:tc>
        <w:tc>
          <w:tcPr>
            <w:tcW w:w="1274" w:type="dxa"/>
            <w:tcMar>
              <w:top w:w="57" w:type="dxa"/>
              <w:left w:w="57" w:type="dxa"/>
              <w:bottom w:w="57" w:type="dxa"/>
              <w:right w:w="57" w:type="dxa"/>
            </w:tcMar>
            <w:vAlign w:val="center"/>
          </w:tcPr>
          <w:p w:rsidR="00704CDD" w:rsidRDefault="009043E4">
            <w:pPr>
              <w:adjustRightInd w:val="0"/>
              <w:snapToGrid w:val="0"/>
              <w:spacing w:beforeLines="20" w:before="62" w:afterLines="20" w:after="62"/>
              <w:jc w:val="center"/>
              <w:rPr>
                <w:sz w:val="22"/>
                <w:szCs w:val="22"/>
              </w:rPr>
            </w:pPr>
            <w:r>
              <w:rPr>
                <w:sz w:val="22"/>
                <w:szCs w:val="22"/>
              </w:rPr>
              <w:t>有机光电分子设计与器件</w:t>
            </w:r>
          </w:p>
        </w:tc>
        <w:tc>
          <w:tcPr>
            <w:tcW w:w="710"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36</w:t>
            </w:r>
          </w:p>
        </w:tc>
        <w:tc>
          <w:tcPr>
            <w:tcW w:w="710"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68"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65" w:type="dxa"/>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2</w:t>
            </w:r>
          </w:p>
        </w:tc>
        <w:tc>
          <w:tcPr>
            <w:tcW w:w="1076"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化生学院</w:t>
            </w:r>
          </w:p>
        </w:tc>
        <w:tc>
          <w:tcPr>
            <w:tcW w:w="783" w:type="dxa"/>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417" w:type="dxa"/>
            <w:gridSpan w:val="2"/>
            <w:vMerge/>
            <w:tcMar>
              <w:top w:w="57" w:type="dxa"/>
              <w:left w:w="57" w:type="dxa"/>
              <w:bottom w:w="57" w:type="dxa"/>
              <w:right w:w="57" w:type="dxa"/>
            </w:tcMar>
            <w:vAlign w:val="center"/>
          </w:tcPr>
          <w:p w:rsidR="00704CDD" w:rsidRDefault="00704CDD">
            <w:pPr>
              <w:widowControl/>
              <w:jc w:val="center"/>
              <w:rPr>
                <w:kern w:val="0"/>
                <w:sz w:val="22"/>
                <w:szCs w:val="22"/>
              </w:rPr>
            </w:pPr>
          </w:p>
        </w:tc>
        <w:tc>
          <w:tcPr>
            <w:tcW w:w="1414" w:type="dxa"/>
            <w:tcMar>
              <w:top w:w="57" w:type="dxa"/>
              <w:left w:w="57" w:type="dxa"/>
              <w:bottom w:w="57" w:type="dxa"/>
              <w:right w:w="57" w:type="dxa"/>
            </w:tcMar>
            <w:vAlign w:val="center"/>
          </w:tcPr>
          <w:p w:rsidR="00704CDD" w:rsidRDefault="009043E4">
            <w:pPr>
              <w:widowControl/>
              <w:jc w:val="center"/>
              <w:rPr>
                <w:bCs/>
                <w:sz w:val="22"/>
                <w:szCs w:val="22"/>
              </w:rPr>
            </w:pPr>
            <w:r>
              <w:rPr>
                <w:sz w:val="22"/>
                <w:szCs w:val="22"/>
              </w:rPr>
              <w:t>01522056</w:t>
            </w:r>
          </w:p>
        </w:tc>
        <w:tc>
          <w:tcPr>
            <w:tcW w:w="1274" w:type="dxa"/>
            <w:tcMar>
              <w:top w:w="57" w:type="dxa"/>
              <w:left w:w="57" w:type="dxa"/>
              <w:bottom w:w="57" w:type="dxa"/>
              <w:right w:w="57" w:type="dxa"/>
            </w:tcMar>
            <w:vAlign w:val="center"/>
          </w:tcPr>
          <w:p w:rsidR="00704CDD" w:rsidRDefault="009043E4">
            <w:pPr>
              <w:adjustRightInd w:val="0"/>
              <w:snapToGrid w:val="0"/>
              <w:spacing w:beforeLines="20" w:before="62" w:afterLines="20" w:after="62"/>
              <w:jc w:val="center"/>
              <w:rPr>
                <w:sz w:val="22"/>
                <w:szCs w:val="22"/>
              </w:rPr>
            </w:pPr>
            <w:r>
              <w:rPr>
                <w:sz w:val="22"/>
                <w:szCs w:val="22"/>
              </w:rPr>
              <w:t>高等高分子化学</w:t>
            </w:r>
          </w:p>
        </w:tc>
        <w:tc>
          <w:tcPr>
            <w:tcW w:w="710"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36</w:t>
            </w:r>
          </w:p>
        </w:tc>
        <w:tc>
          <w:tcPr>
            <w:tcW w:w="710"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68"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65"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1076"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化生学院</w:t>
            </w:r>
          </w:p>
        </w:tc>
        <w:tc>
          <w:tcPr>
            <w:tcW w:w="783" w:type="dxa"/>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417" w:type="dxa"/>
            <w:gridSpan w:val="2"/>
            <w:vMerge/>
            <w:tcMar>
              <w:top w:w="57" w:type="dxa"/>
              <w:left w:w="57" w:type="dxa"/>
              <w:bottom w:w="57" w:type="dxa"/>
              <w:right w:w="57" w:type="dxa"/>
            </w:tcMar>
            <w:vAlign w:val="center"/>
          </w:tcPr>
          <w:p w:rsidR="00704CDD" w:rsidRDefault="00704CDD">
            <w:pPr>
              <w:widowControl/>
              <w:jc w:val="center"/>
              <w:rPr>
                <w:kern w:val="0"/>
                <w:sz w:val="22"/>
                <w:szCs w:val="22"/>
              </w:rPr>
            </w:pPr>
          </w:p>
        </w:tc>
        <w:tc>
          <w:tcPr>
            <w:tcW w:w="1414" w:type="dxa"/>
            <w:tcMar>
              <w:top w:w="57" w:type="dxa"/>
              <w:left w:w="57" w:type="dxa"/>
              <w:bottom w:w="57" w:type="dxa"/>
              <w:right w:w="57" w:type="dxa"/>
            </w:tcMar>
            <w:vAlign w:val="center"/>
          </w:tcPr>
          <w:p w:rsidR="00704CDD" w:rsidRDefault="009043E4">
            <w:pPr>
              <w:widowControl/>
              <w:jc w:val="center"/>
              <w:rPr>
                <w:bCs/>
                <w:sz w:val="22"/>
                <w:szCs w:val="22"/>
              </w:rPr>
            </w:pPr>
            <w:r>
              <w:rPr>
                <w:sz w:val="22"/>
                <w:szCs w:val="22"/>
              </w:rPr>
              <w:t>01522044</w:t>
            </w:r>
          </w:p>
        </w:tc>
        <w:tc>
          <w:tcPr>
            <w:tcW w:w="1274" w:type="dxa"/>
            <w:tcMar>
              <w:top w:w="57" w:type="dxa"/>
              <w:left w:w="57" w:type="dxa"/>
              <w:bottom w:w="57" w:type="dxa"/>
              <w:right w:w="57" w:type="dxa"/>
            </w:tcMar>
            <w:vAlign w:val="center"/>
          </w:tcPr>
          <w:p w:rsidR="00704CDD" w:rsidRDefault="009043E4">
            <w:pPr>
              <w:adjustRightInd w:val="0"/>
              <w:snapToGrid w:val="0"/>
              <w:spacing w:beforeLines="20" w:before="62" w:afterLines="20" w:after="62"/>
              <w:jc w:val="center"/>
              <w:rPr>
                <w:sz w:val="22"/>
                <w:szCs w:val="22"/>
              </w:rPr>
            </w:pPr>
            <w:r>
              <w:rPr>
                <w:sz w:val="22"/>
                <w:szCs w:val="22"/>
              </w:rPr>
              <w:t>电化学新技术</w:t>
            </w:r>
          </w:p>
        </w:tc>
        <w:tc>
          <w:tcPr>
            <w:tcW w:w="710" w:type="dxa"/>
            <w:tcMar>
              <w:top w:w="57" w:type="dxa"/>
              <w:left w:w="57" w:type="dxa"/>
              <w:bottom w:w="57" w:type="dxa"/>
              <w:right w:w="57" w:type="dxa"/>
            </w:tcMar>
            <w:vAlign w:val="center"/>
          </w:tcPr>
          <w:p w:rsidR="00704CDD" w:rsidRDefault="009043E4">
            <w:pPr>
              <w:widowControl/>
              <w:jc w:val="center"/>
              <w:rPr>
                <w:bCs/>
                <w:kern w:val="0"/>
                <w:sz w:val="22"/>
                <w:szCs w:val="22"/>
              </w:rPr>
            </w:pPr>
            <w:r>
              <w:rPr>
                <w:sz w:val="22"/>
                <w:szCs w:val="22"/>
              </w:rPr>
              <w:t>36</w:t>
            </w:r>
          </w:p>
        </w:tc>
        <w:tc>
          <w:tcPr>
            <w:tcW w:w="710" w:type="dxa"/>
            <w:tcMar>
              <w:top w:w="57" w:type="dxa"/>
              <w:left w:w="57" w:type="dxa"/>
              <w:bottom w:w="57" w:type="dxa"/>
              <w:right w:w="57" w:type="dxa"/>
            </w:tcMar>
            <w:vAlign w:val="center"/>
          </w:tcPr>
          <w:p w:rsidR="00704CDD" w:rsidRDefault="00704CDD">
            <w:pPr>
              <w:widowControl/>
              <w:jc w:val="center"/>
              <w:rPr>
                <w:bCs/>
                <w:kern w:val="0"/>
                <w:sz w:val="22"/>
                <w:szCs w:val="22"/>
              </w:rPr>
            </w:pPr>
          </w:p>
        </w:tc>
        <w:tc>
          <w:tcPr>
            <w:tcW w:w="568" w:type="dxa"/>
            <w:tcMar>
              <w:top w:w="57" w:type="dxa"/>
              <w:left w:w="57" w:type="dxa"/>
              <w:bottom w:w="57" w:type="dxa"/>
              <w:right w:w="57" w:type="dxa"/>
            </w:tcMar>
            <w:vAlign w:val="center"/>
          </w:tcPr>
          <w:p w:rsidR="00704CDD" w:rsidRDefault="009043E4">
            <w:pPr>
              <w:widowControl/>
              <w:jc w:val="center"/>
              <w:rPr>
                <w:bCs/>
                <w:kern w:val="0"/>
                <w:sz w:val="22"/>
                <w:szCs w:val="22"/>
              </w:rPr>
            </w:pPr>
            <w:r>
              <w:rPr>
                <w:sz w:val="22"/>
                <w:szCs w:val="22"/>
              </w:rPr>
              <w:t>2</w:t>
            </w:r>
          </w:p>
        </w:tc>
        <w:tc>
          <w:tcPr>
            <w:tcW w:w="765" w:type="dxa"/>
            <w:tcMar>
              <w:top w:w="57" w:type="dxa"/>
              <w:left w:w="57" w:type="dxa"/>
              <w:bottom w:w="57" w:type="dxa"/>
              <w:right w:w="57" w:type="dxa"/>
            </w:tcMar>
            <w:vAlign w:val="center"/>
          </w:tcPr>
          <w:p w:rsidR="00704CDD" w:rsidRDefault="009043E4">
            <w:pPr>
              <w:widowControl/>
              <w:jc w:val="center"/>
              <w:rPr>
                <w:bCs/>
                <w:kern w:val="0"/>
                <w:sz w:val="22"/>
                <w:szCs w:val="22"/>
              </w:rPr>
            </w:pPr>
            <w:r>
              <w:rPr>
                <w:sz w:val="22"/>
                <w:szCs w:val="22"/>
              </w:rPr>
              <w:t>2</w:t>
            </w:r>
          </w:p>
        </w:tc>
        <w:tc>
          <w:tcPr>
            <w:tcW w:w="1076" w:type="dxa"/>
            <w:tcMar>
              <w:top w:w="57" w:type="dxa"/>
              <w:left w:w="57" w:type="dxa"/>
              <w:bottom w:w="57" w:type="dxa"/>
              <w:right w:w="57" w:type="dxa"/>
            </w:tcMar>
            <w:vAlign w:val="center"/>
          </w:tcPr>
          <w:p w:rsidR="00704CDD" w:rsidRDefault="009043E4">
            <w:pPr>
              <w:widowControl/>
              <w:jc w:val="center"/>
              <w:rPr>
                <w:bCs/>
                <w:kern w:val="0"/>
                <w:sz w:val="22"/>
                <w:szCs w:val="22"/>
              </w:rPr>
            </w:pPr>
            <w:r>
              <w:rPr>
                <w:bCs/>
                <w:kern w:val="0"/>
                <w:sz w:val="22"/>
                <w:szCs w:val="22"/>
              </w:rPr>
              <w:t>化生学院</w:t>
            </w:r>
          </w:p>
        </w:tc>
        <w:tc>
          <w:tcPr>
            <w:tcW w:w="783" w:type="dxa"/>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417" w:type="dxa"/>
            <w:gridSpan w:val="2"/>
            <w:vMerge/>
            <w:tcMar>
              <w:top w:w="57" w:type="dxa"/>
              <w:left w:w="57" w:type="dxa"/>
              <w:bottom w:w="57" w:type="dxa"/>
              <w:right w:w="57" w:type="dxa"/>
            </w:tcMar>
            <w:vAlign w:val="center"/>
          </w:tcPr>
          <w:p w:rsidR="00704CDD" w:rsidRDefault="00704CDD">
            <w:pPr>
              <w:widowControl/>
              <w:jc w:val="center"/>
              <w:rPr>
                <w:kern w:val="0"/>
                <w:sz w:val="22"/>
                <w:szCs w:val="22"/>
              </w:rPr>
            </w:pPr>
          </w:p>
        </w:tc>
        <w:tc>
          <w:tcPr>
            <w:tcW w:w="1414" w:type="dxa"/>
            <w:tcMar>
              <w:top w:w="57" w:type="dxa"/>
              <w:left w:w="57" w:type="dxa"/>
              <w:bottom w:w="57" w:type="dxa"/>
              <w:right w:w="57" w:type="dxa"/>
            </w:tcMar>
            <w:vAlign w:val="center"/>
          </w:tcPr>
          <w:p w:rsidR="00704CDD" w:rsidRDefault="009043E4">
            <w:pPr>
              <w:widowControl/>
              <w:jc w:val="center"/>
              <w:rPr>
                <w:sz w:val="22"/>
                <w:szCs w:val="22"/>
              </w:rPr>
            </w:pPr>
            <w:r>
              <w:rPr>
                <w:sz w:val="22"/>
                <w:szCs w:val="22"/>
              </w:rPr>
              <w:t>01562051</w:t>
            </w:r>
          </w:p>
        </w:tc>
        <w:tc>
          <w:tcPr>
            <w:tcW w:w="1274" w:type="dxa"/>
            <w:tcMar>
              <w:top w:w="57" w:type="dxa"/>
              <w:left w:w="57" w:type="dxa"/>
              <w:bottom w:w="57" w:type="dxa"/>
              <w:right w:w="57" w:type="dxa"/>
            </w:tcMar>
            <w:vAlign w:val="center"/>
          </w:tcPr>
          <w:p w:rsidR="00704CDD" w:rsidRDefault="009043E4">
            <w:pPr>
              <w:adjustRightInd w:val="0"/>
              <w:snapToGrid w:val="0"/>
              <w:spacing w:beforeLines="20" w:before="62" w:afterLines="20" w:after="62"/>
              <w:jc w:val="center"/>
              <w:rPr>
                <w:sz w:val="22"/>
                <w:szCs w:val="22"/>
              </w:rPr>
            </w:pPr>
            <w:r>
              <w:rPr>
                <w:sz w:val="22"/>
                <w:szCs w:val="22"/>
              </w:rPr>
              <w:t>科技论文写作</w:t>
            </w:r>
          </w:p>
        </w:tc>
        <w:tc>
          <w:tcPr>
            <w:tcW w:w="710" w:type="dxa"/>
            <w:tcMar>
              <w:top w:w="57" w:type="dxa"/>
              <w:left w:w="57" w:type="dxa"/>
              <w:bottom w:w="57" w:type="dxa"/>
              <w:right w:w="57" w:type="dxa"/>
            </w:tcMar>
            <w:vAlign w:val="center"/>
          </w:tcPr>
          <w:p w:rsidR="00704CDD" w:rsidRDefault="009043E4">
            <w:pPr>
              <w:adjustRightInd w:val="0"/>
              <w:snapToGrid w:val="0"/>
              <w:jc w:val="center"/>
              <w:rPr>
                <w:sz w:val="22"/>
                <w:szCs w:val="22"/>
              </w:rPr>
            </w:pPr>
            <w:r>
              <w:rPr>
                <w:sz w:val="22"/>
                <w:szCs w:val="22"/>
              </w:rPr>
              <w:t>18</w:t>
            </w:r>
          </w:p>
        </w:tc>
        <w:tc>
          <w:tcPr>
            <w:tcW w:w="710" w:type="dxa"/>
            <w:tcMar>
              <w:top w:w="57" w:type="dxa"/>
              <w:left w:w="57" w:type="dxa"/>
              <w:bottom w:w="57" w:type="dxa"/>
              <w:right w:w="57" w:type="dxa"/>
            </w:tcMar>
            <w:vAlign w:val="center"/>
          </w:tcPr>
          <w:p w:rsidR="00704CDD" w:rsidRDefault="00704CDD">
            <w:pPr>
              <w:widowControl/>
              <w:jc w:val="center"/>
              <w:rPr>
                <w:bCs/>
                <w:kern w:val="0"/>
                <w:sz w:val="22"/>
                <w:szCs w:val="22"/>
              </w:rPr>
            </w:pPr>
          </w:p>
        </w:tc>
        <w:tc>
          <w:tcPr>
            <w:tcW w:w="568" w:type="dxa"/>
            <w:tcMar>
              <w:top w:w="57" w:type="dxa"/>
              <w:left w:w="57" w:type="dxa"/>
              <w:bottom w:w="57" w:type="dxa"/>
              <w:right w:w="57" w:type="dxa"/>
            </w:tcMar>
            <w:vAlign w:val="center"/>
          </w:tcPr>
          <w:p w:rsidR="00704CDD" w:rsidRDefault="009043E4">
            <w:pPr>
              <w:widowControl/>
              <w:jc w:val="center"/>
              <w:rPr>
                <w:sz w:val="22"/>
                <w:szCs w:val="22"/>
              </w:rPr>
            </w:pPr>
            <w:r>
              <w:rPr>
                <w:sz w:val="22"/>
                <w:szCs w:val="22"/>
              </w:rPr>
              <w:t>1</w:t>
            </w:r>
          </w:p>
        </w:tc>
        <w:tc>
          <w:tcPr>
            <w:tcW w:w="765" w:type="dxa"/>
            <w:tcMar>
              <w:top w:w="57" w:type="dxa"/>
              <w:left w:w="57" w:type="dxa"/>
              <w:bottom w:w="57" w:type="dxa"/>
              <w:right w:w="57" w:type="dxa"/>
            </w:tcMar>
            <w:vAlign w:val="center"/>
          </w:tcPr>
          <w:p w:rsidR="00704CDD" w:rsidRDefault="009043E4">
            <w:pPr>
              <w:widowControl/>
              <w:jc w:val="center"/>
              <w:rPr>
                <w:sz w:val="22"/>
                <w:szCs w:val="22"/>
              </w:rPr>
            </w:pPr>
            <w:r>
              <w:rPr>
                <w:sz w:val="22"/>
                <w:szCs w:val="22"/>
              </w:rPr>
              <w:t>2</w:t>
            </w:r>
          </w:p>
        </w:tc>
        <w:tc>
          <w:tcPr>
            <w:tcW w:w="1076" w:type="dxa"/>
            <w:tcMar>
              <w:top w:w="57" w:type="dxa"/>
              <w:left w:w="57" w:type="dxa"/>
              <w:bottom w:w="57" w:type="dxa"/>
              <w:right w:w="57" w:type="dxa"/>
            </w:tcMar>
            <w:vAlign w:val="center"/>
          </w:tcPr>
          <w:p w:rsidR="00704CDD" w:rsidRDefault="009043E4">
            <w:pPr>
              <w:widowControl/>
              <w:jc w:val="center"/>
              <w:rPr>
                <w:bCs/>
                <w:kern w:val="0"/>
                <w:sz w:val="22"/>
                <w:szCs w:val="22"/>
              </w:rPr>
            </w:pPr>
            <w:r>
              <w:rPr>
                <w:bCs/>
                <w:kern w:val="0"/>
                <w:sz w:val="22"/>
                <w:szCs w:val="22"/>
              </w:rPr>
              <w:t>化生学院</w:t>
            </w:r>
          </w:p>
        </w:tc>
        <w:tc>
          <w:tcPr>
            <w:tcW w:w="783" w:type="dxa"/>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417" w:type="dxa"/>
            <w:gridSpan w:val="2"/>
            <w:vMerge w:val="restart"/>
            <w:tcMar>
              <w:top w:w="57" w:type="dxa"/>
              <w:left w:w="57" w:type="dxa"/>
              <w:bottom w:w="57" w:type="dxa"/>
              <w:right w:w="57" w:type="dxa"/>
            </w:tcMar>
            <w:vAlign w:val="center"/>
          </w:tcPr>
          <w:p w:rsidR="00704CDD" w:rsidRDefault="009043E4">
            <w:pPr>
              <w:widowControl/>
              <w:jc w:val="center"/>
              <w:rPr>
                <w:kern w:val="0"/>
                <w:sz w:val="22"/>
                <w:szCs w:val="22"/>
              </w:rPr>
            </w:pPr>
            <w:r>
              <w:rPr>
                <w:bCs/>
                <w:sz w:val="22"/>
                <w:szCs w:val="22"/>
              </w:rPr>
              <w:t>必修</w:t>
            </w:r>
          </w:p>
          <w:p w:rsidR="00704CDD" w:rsidRDefault="009043E4">
            <w:pPr>
              <w:widowControl/>
              <w:jc w:val="center"/>
              <w:rPr>
                <w:kern w:val="0"/>
                <w:sz w:val="22"/>
                <w:szCs w:val="22"/>
              </w:rPr>
            </w:pPr>
            <w:r>
              <w:rPr>
                <w:bCs/>
                <w:sz w:val="22"/>
                <w:szCs w:val="22"/>
              </w:rPr>
              <w:t>环节</w:t>
            </w:r>
          </w:p>
          <w:p w:rsidR="00704CDD" w:rsidRDefault="009043E4">
            <w:pPr>
              <w:widowControl/>
              <w:jc w:val="center"/>
              <w:rPr>
                <w:kern w:val="0"/>
                <w:sz w:val="22"/>
                <w:szCs w:val="22"/>
              </w:rPr>
            </w:pPr>
            <w:r>
              <w:rPr>
                <w:bCs/>
                <w:sz w:val="22"/>
                <w:szCs w:val="22"/>
              </w:rPr>
              <w:t>（</w:t>
            </w:r>
            <w:r>
              <w:rPr>
                <w:bCs/>
                <w:sz w:val="22"/>
                <w:szCs w:val="22"/>
              </w:rPr>
              <w:t>5</w:t>
            </w:r>
            <w:r>
              <w:rPr>
                <w:bCs/>
                <w:sz w:val="22"/>
                <w:szCs w:val="22"/>
              </w:rPr>
              <w:t>学分）</w:t>
            </w:r>
          </w:p>
        </w:tc>
        <w:tc>
          <w:tcPr>
            <w:tcW w:w="1414"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01514001</w:t>
            </w:r>
          </w:p>
        </w:tc>
        <w:tc>
          <w:tcPr>
            <w:tcW w:w="1274"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化生学院博士实践环节</w:t>
            </w:r>
          </w:p>
        </w:tc>
        <w:tc>
          <w:tcPr>
            <w:tcW w:w="710"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710"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68" w:type="dxa"/>
            <w:tcMar>
              <w:top w:w="57" w:type="dxa"/>
              <w:left w:w="57" w:type="dxa"/>
              <w:bottom w:w="57" w:type="dxa"/>
              <w:right w:w="57" w:type="dxa"/>
            </w:tcMar>
            <w:vAlign w:val="center"/>
          </w:tcPr>
          <w:p w:rsidR="00704CDD" w:rsidRDefault="009043E4">
            <w:pPr>
              <w:widowControl/>
              <w:jc w:val="center"/>
              <w:rPr>
                <w:kern w:val="0"/>
                <w:sz w:val="22"/>
                <w:szCs w:val="22"/>
              </w:rPr>
            </w:pPr>
            <w:r>
              <w:rPr>
                <w:rFonts w:hint="eastAsia"/>
                <w:sz w:val="22"/>
                <w:szCs w:val="22"/>
              </w:rPr>
              <w:t>3</w:t>
            </w:r>
          </w:p>
        </w:tc>
        <w:tc>
          <w:tcPr>
            <w:tcW w:w="765" w:type="dxa"/>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4</w:t>
            </w:r>
          </w:p>
        </w:tc>
        <w:tc>
          <w:tcPr>
            <w:tcW w:w="1076" w:type="dxa"/>
            <w:tcMar>
              <w:top w:w="57" w:type="dxa"/>
              <w:left w:w="57" w:type="dxa"/>
              <w:bottom w:w="57" w:type="dxa"/>
              <w:right w:w="57" w:type="dxa"/>
            </w:tcMar>
            <w:vAlign w:val="center"/>
          </w:tcPr>
          <w:p w:rsidR="00704CDD" w:rsidRDefault="009043E4">
            <w:pPr>
              <w:jc w:val="center"/>
              <w:rPr>
                <w:kern w:val="0"/>
                <w:sz w:val="22"/>
                <w:szCs w:val="22"/>
              </w:rPr>
            </w:pPr>
            <w:r>
              <w:rPr>
                <w:bCs/>
                <w:kern w:val="0"/>
                <w:sz w:val="22"/>
                <w:szCs w:val="22"/>
              </w:rPr>
              <w:t>化生学院</w:t>
            </w:r>
          </w:p>
        </w:tc>
        <w:tc>
          <w:tcPr>
            <w:tcW w:w="783" w:type="dxa"/>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417" w:type="dxa"/>
            <w:gridSpan w:val="2"/>
            <w:vMerge/>
            <w:tcMar>
              <w:top w:w="57" w:type="dxa"/>
              <w:left w:w="57" w:type="dxa"/>
              <w:bottom w:w="57" w:type="dxa"/>
              <w:right w:w="57" w:type="dxa"/>
            </w:tcMar>
            <w:vAlign w:val="center"/>
          </w:tcPr>
          <w:p w:rsidR="00704CDD" w:rsidRDefault="00704CDD">
            <w:pPr>
              <w:widowControl/>
              <w:jc w:val="center"/>
              <w:rPr>
                <w:kern w:val="0"/>
                <w:sz w:val="22"/>
                <w:szCs w:val="22"/>
              </w:rPr>
            </w:pPr>
          </w:p>
        </w:tc>
        <w:tc>
          <w:tcPr>
            <w:tcW w:w="1414"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01514002</w:t>
            </w:r>
          </w:p>
        </w:tc>
        <w:tc>
          <w:tcPr>
            <w:tcW w:w="1274" w:type="dxa"/>
            <w:tcMar>
              <w:top w:w="57" w:type="dxa"/>
              <w:left w:w="57" w:type="dxa"/>
              <w:bottom w:w="57" w:type="dxa"/>
              <w:right w:w="57" w:type="dxa"/>
            </w:tcMar>
            <w:vAlign w:val="center"/>
          </w:tcPr>
          <w:p w:rsidR="00704CDD" w:rsidRDefault="009043E4">
            <w:pPr>
              <w:ind w:leftChars="-20" w:left="-41" w:rightChars="-20" w:right="-41"/>
              <w:jc w:val="center"/>
              <w:rPr>
                <w:sz w:val="22"/>
                <w:szCs w:val="22"/>
              </w:rPr>
            </w:pPr>
            <w:r>
              <w:rPr>
                <w:sz w:val="22"/>
                <w:szCs w:val="22"/>
              </w:rPr>
              <w:t>化生学院博士选题报告及中期考核</w:t>
            </w:r>
          </w:p>
        </w:tc>
        <w:tc>
          <w:tcPr>
            <w:tcW w:w="710"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710"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68"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765" w:type="dxa"/>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w:t>
            </w:r>
          </w:p>
        </w:tc>
        <w:tc>
          <w:tcPr>
            <w:tcW w:w="1076" w:type="dxa"/>
            <w:tcMar>
              <w:top w:w="57" w:type="dxa"/>
              <w:left w:w="57" w:type="dxa"/>
              <w:bottom w:w="57" w:type="dxa"/>
              <w:right w:w="57" w:type="dxa"/>
            </w:tcMar>
            <w:vAlign w:val="center"/>
          </w:tcPr>
          <w:p w:rsidR="00704CDD" w:rsidRDefault="009043E4">
            <w:pPr>
              <w:jc w:val="center"/>
              <w:rPr>
                <w:kern w:val="0"/>
                <w:sz w:val="22"/>
                <w:szCs w:val="22"/>
              </w:rPr>
            </w:pPr>
            <w:r>
              <w:rPr>
                <w:bCs/>
                <w:kern w:val="0"/>
                <w:sz w:val="22"/>
                <w:szCs w:val="22"/>
              </w:rPr>
              <w:t>化生学院</w:t>
            </w:r>
          </w:p>
        </w:tc>
        <w:tc>
          <w:tcPr>
            <w:tcW w:w="783" w:type="dxa"/>
            <w:tcMar>
              <w:top w:w="57" w:type="dxa"/>
              <w:left w:w="57" w:type="dxa"/>
              <w:bottom w:w="57" w:type="dxa"/>
              <w:right w:w="57" w:type="dxa"/>
            </w:tcMar>
            <w:vAlign w:val="center"/>
          </w:tcPr>
          <w:p w:rsidR="00704CDD" w:rsidRDefault="00704CDD">
            <w:pPr>
              <w:jc w:val="center"/>
              <w:rPr>
                <w:kern w:val="0"/>
                <w:sz w:val="22"/>
                <w:szCs w:val="22"/>
              </w:rPr>
            </w:pPr>
          </w:p>
        </w:tc>
      </w:tr>
      <w:tr w:rsidR="00704CDD">
        <w:trPr>
          <w:cantSplit/>
          <w:trHeight w:val="20"/>
          <w:jc w:val="center"/>
        </w:trPr>
        <w:tc>
          <w:tcPr>
            <w:tcW w:w="1417" w:type="dxa"/>
            <w:gridSpan w:val="2"/>
            <w:vMerge/>
            <w:tcMar>
              <w:top w:w="57" w:type="dxa"/>
              <w:left w:w="57" w:type="dxa"/>
              <w:bottom w:w="57" w:type="dxa"/>
              <w:right w:w="57" w:type="dxa"/>
            </w:tcMar>
            <w:vAlign w:val="center"/>
          </w:tcPr>
          <w:p w:rsidR="00704CDD" w:rsidRDefault="00704CDD">
            <w:pPr>
              <w:widowControl/>
              <w:jc w:val="center"/>
              <w:rPr>
                <w:kern w:val="0"/>
                <w:sz w:val="22"/>
                <w:szCs w:val="22"/>
              </w:rPr>
            </w:pPr>
          </w:p>
        </w:tc>
        <w:tc>
          <w:tcPr>
            <w:tcW w:w="1414"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01514003</w:t>
            </w:r>
          </w:p>
        </w:tc>
        <w:tc>
          <w:tcPr>
            <w:tcW w:w="1274"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化生学院博士学术活动</w:t>
            </w:r>
          </w:p>
        </w:tc>
        <w:tc>
          <w:tcPr>
            <w:tcW w:w="710"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710"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68"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765" w:type="dxa"/>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4</w:t>
            </w:r>
          </w:p>
        </w:tc>
        <w:tc>
          <w:tcPr>
            <w:tcW w:w="1076"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化生学院</w:t>
            </w:r>
          </w:p>
        </w:tc>
        <w:tc>
          <w:tcPr>
            <w:tcW w:w="783"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≥10</w:t>
            </w:r>
            <w:r>
              <w:rPr>
                <w:sz w:val="22"/>
                <w:szCs w:val="22"/>
              </w:rPr>
              <w:t>次</w:t>
            </w:r>
          </w:p>
        </w:tc>
      </w:tr>
    </w:tbl>
    <w:p w:rsidR="00704CDD" w:rsidRDefault="009043E4">
      <w:pPr>
        <w:keepNext/>
        <w:spacing w:beforeLines="50" w:before="156" w:afterLines="50" w:after="156" w:line="400" w:lineRule="exact"/>
        <w:outlineLvl w:val="2"/>
        <w:rPr>
          <w:b/>
          <w:sz w:val="24"/>
        </w:rPr>
      </w:pPr>
      <w:bookmarkStart w:id="126" w:name="_Toc14907"/>
      <w:r>
        <w:rPr>
          <w:b/>
          <w:sz w:val="24"/>
        </w:rPr>
        <w:lastRenderedPageBreak/>
        <w:t>五、必修环节</w:t>
      </w:r>
      <w:bookmarkEnd w:id="126"/>
    </w:p>
    <w:p w:rsidR="00704CDD" w:rsidRDefault="009043E4">
      <w:pPr>
        <w:adjustRightInd w:val="0"/>
        <w:snapToGrid w:val="0"/>
        <w:spacing w:line="400" w:lineRule="exact"/>
        <w:ind w:firstLineChars="200" w:firstLine="466"/>
        <w:rPr>
          <w:sz w:val="24"/>
        </w:rPr>
      </w:pPr>
      <w:r>
        <w:rPr>
          <w:sz w:val="24"/>
        </w:rPr>
        <w:t>（一）实践环节的基本类型</w:t>
      </w:r>
      <w:r>
        <w:rPr>
          <w:sz w:val="24"/>
        </w:rPr>
        <w:t xml:space="preserve"> </w:t>
      </w:r>
    </w:p>
    <w:p w:rsidR="00704CDD" w:rsidRDefault="009043E4">
      <w:pPr>
        <w:adjustRightInd w:val="0"/>
        <w:snapToGrid w:val="0"/>
        <w:spacing w:line="400" w:lineRule="exact"/>
        <w:ind w:firstLineChars="200" w:firstLine="466"/>
        <w:rPr>
          <w:sz w:val="24"/>
        </w:rPr>
      </w:pPr>
      <w:r>
        <w:rPr>
          <w:sz w:val="24"/>
        </w:rPr>
        <w:t>1</w:t>
      </w:r>
      <w:r>
        <w:rPr>
          <w:sz w:val="24"/>
        </w:rPr>
        <w:t>．社会实践</w:t>
      </w:r>
    </w:p>
    <w:p w:rsidR="00704CDD" w:rsidRDefault="009043E4">
      <w:pPr>
        <w:adjustRightInd w:val="0"/>
        <w:snapToGrid w:val="0"/>
        <w:spacing w:line="400" w:lineRule="exact"/>
        <w:ind w:firstLineChars="200" w:firstLine="466"/>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704CDD" w:rsidRDefault="009043E4">
      <w:pPr>
        <w:adjustRightInd w:val="0"/>
        <w:snapToGrid w:val="0"/>
        <w:spacing w:line="400" w:lineRule="exact"/>
        <w:ind w:firstLineChars="200" w:firstLine="466"/>
        <w:rPr>
          <w:sz w:val="24"/>
        </w:rPr>
      </w:pPr>
      <w:r>
        <w:rPr>
          <w:sz w:val="24"/>
        </w:rPr>
        <w:t>研究生完成</w:t>
      </w:r>
      <w:r>
        <w:rPr>
          <w:sz w:val="24"/>
        </w:rPr>
        <w:t>“</w:t>
      </w:r>
      <w:r>
        <w:rPr>
          <w:sz w:val="24"/>
        </w:rPr>
        <w:t>社会实践</w:t>
      </w:r>
      <w:r>
        <w:rPr>
          <w:sz w:val="24"/>
        </w:rPr>
        <w:t>”</w:t>
      </w:r>
      <w:r>
        <w:rPr>
          <w:sz w:val="24"/>
        </w:rPr>
        <w:t>活动后，需撰写不少于</w:t>
      </w:r>
      <w:r>
        <w:rPr>
          <w:sz w:val="24"/>
        </w:rPr>
        <w:t>3000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r>
        <w:rPr>
          <w:sz w:val="24"/>
        </w:rPr>
        <w:t xml:space="preserve"> </w:t>
      </w:r>
    </w:p>
    <w:p w:rsidR="00704CDD" w:rsidRDefault="009043E4">
      <w:pPr>
        <w:adjustRightInd w:val="0"/>
        <w:snapToGrid w:val="0"/>
        <w:spacing w:line="400" w:lineRule="exact"/>
        <w:ind w:firstLineChars="200" w:firstLine="466"/>
        <w:rPr>
          <w:sz w:val="24"/>
        </w:rPr>
      </w:pPr>
      <w:r>
        <w:rPr>
          <w:sz w:val="24"/>
        </w:rPr>
        <w:t>2</w:t>
      </w:r>
      <w:r>
        <w:rPr>
          <w:sz w:val="24"/>
        </w:rPr>
        <w:t>．助研、助教</w:t>
      </w:r>
    </w:p>
    <w:p w:rsidR="00704CDD" w:rsidRDefault="009043E4">
      <w:pPr>
        <w:adjustRightInd w:val="0"/>
        <w:snapToGrid w:val="0"/>
        <w:spacing w:line="400" w:lineRule="exact"/>
        <w:ind w:firstLineChars="200" w:firstLine="466"/>
        <w:rPr>
          <w:sz w:val="24"/>
        </w:rPr>
      </w:pPr>
      <w:r>
        <w:rPr>
          <w:sz w:val="24"/>
        </w:rPr>
        <w:t>研究生担任助教或助研工作，其目的是培养研究生的综合能力，是研究生培养过程的有机组成部分。完成至少一个标准岗位的助教或助研工作通过后记</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研究生担任助研、助教的相关要求和考核办法等参照学校研究生</w:t>
      </w:r>
      <w:r>
        <w:rPr>
          <w:sz w:val="24"/>
        </w:rPr>
        <w:t>“</w:t>
      </w:r>
      <w:r>
        <w:rPr>
          <w:sz w:val="24"/>
        </w:rPr>
        <w:t>三助</w:t>
      </w:r>
      <w:r>
        <w:rPr>
          <w:sz w:val="24"/>
        </w:rPr>
        <w:t>”</w:t>
      </w:r>
      <w:r>
        <w:rPr>
          <w:sz w:val="24"/>
        </w:rPr>
        <w:t>工作有关规定执行。</w:t>
      </w:r>
    </w:p>
    <w:p w:rsidR="00704CDD" w:rsidRDefault="009043E4">
      <w:pPr>
        <w:adjustRightInd w:val="0"/>
        <w:snapToGrid w:val="0"/>
        <w:spacing w:line="400" w:lineRule="exact"/>
        <w:ind w:firstLineChars="200" w:firstLine="466"/>
        <w:rPr>
          <w:sz w:val="24"/>
        </w:rPr>
      </w:pPr>
      <w:r>
        <w:rPr>
          <w:sz w:val="24"/>
        </w:rPr>
        <w:t>3</w:t>
      </w:r>
      <w:r>
        <w:rPr>
          <w:sz w:val="24"/>
        </w:rPr>
        <w:t>．基金申请书撰写</w:t>
      </w:r>
    </w:p>
    <w:p w:rsidR="00704CDD" w:rsidRDefault="009043E4">
      <w:pPr>
        <w:adjustRightInd w:val="0"/>
        <w:snapToGrid w:val="0"/>
        <w:spacing w:line="400" w:lineRule="exact"/>
        <w:ind w:firstLineChars="200" w:firstLine="466"/>
        <w:rPr>
          <w:sz w:val="24"/>
        </w:rPr>
      </w:pPr>
      <w:r>
        <w:rPr>
          <w:sz w:val="24"/>
        </w:rPr>
        <w:t>研究生在导师指导下完成一篇国家自然科学基金的申请书及</w:t>
      </w:r>
      <w:r>
        <w:rPr>
          <w:sz w:val="24"/>
        </w:rPr>
        <w:t>30</w:t>
      </w:r>
      <w:r>
        <w:rPr>
          <w:sz w:val="24"/>
        </w:rPr>
        <w:t>分钟汇报</w:t>
      </w:r>
      <w:r>
        <w:rPr>
          <w:sz w:val="24"/>
        </w:rPr>
        <w:t>PPT</w:t>
      </w:r>
      <w:r>
        <w:rPr>
          <w:sz w:val="24"/>
        </w:rPr>
        <w:t>，经指导教师（小组）检查、评阅后，合格者记</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4</w:t>
      </w:r>
      <w:r>
        <w:rPr>
          <w:sz w:val="24"/>
        </w:rPr>
        <w:t>．国际交流</w:t>
      </w:r>
    </w:p>
    <w:p w:rsidR="00704CDD" w:rsidRDefault="009043E4">
      <w:pPr>
        <w:adjustRightInd w:val="0"/>
        <w:snapToGrid w:val="0"/>
        <w:spacing w:line="400" w:lineRule="exact"/>
        <w:ind w:firstLineChars="200" w:firstLine="458"/>
        <w:rPr>
          <w:spacing w:val="-2"/>
          <w:sz w:val="24"/>
        </w:rPr>
      </w:pPr>
      <w:r>
        <w:rPr>
          <w:spacing w:val="-2"/>
          <w:sz w:val="24"/>
        </w:rPr>
        <w:t>研究生在读期间，通过各类项目赴境外高校、科研机构学习、交流合作（不少于</w:t>
      </w:r>
      <w:r>
        <w:rPr>
          <w:spacing w:val="-2"/>
          <w:sz w:val="24"/>
        </w:rPr>
        <w:t>3</w:t>
      </w:r>
      <w:r>
        <w:rPr>
          <w:spacing w:val="-2"/>
          <w:sz w:val="24"/>
        </w:rPr>
        <w:t>个月），或参加一次境外国际学术会议并做口头报告。学院审核通过后记</w:t>
      </w:r>
      <w:r>
        <w:rPr>
          <w:spacing w:val="-2"/>
          <w:sz w:val="24"/>
        </w:rPr>
        <w:t>1</w:t>
      </w:r>
      <w:r>
        <w:rPr>
          <w:spacing w:val="-2"/>
          <w:sz w:val="24"/>
        </w:rPr>
        <w:t>学分。</w:t>
      </w:r>
    </w:p>
    <w:p w:rsidR="00704CDD" w:rsidRDefault="009043E4">
      <w:pPr>
        <w:spacing w:line="400" w:lineRule="exact"/>
        <w:ind w:firstLineChars="200" w:firstLine="466"/>
        <w:rPr>
          <w:sz w:val="24"/>
        </w:rPr>
      </w:pPr>
      <w:bookmarkStart w:id="127" w:name="OLE_LINK1"/>
      <w:r>
        <w:rPr>
          <w:sz w:val="24"/>
        </w:rPr>
        <w:t>5</w:t>
      </w:r>
      <w:r>
        <w:rPr>
          <w:sz w:val="24"/>
        </w:rPr>
        <w:t>．实验室安全培训</w:t>
      </w:r>
    </w:p>
    <w:p w:rsidR="00704CDD" w:rsidRDefault="009043E4">
      <w:pPr>
        <w:adjustRightInd w:val="0"/>
        <w:snapToGrid w:val="0"/>
        <w:spacing w:line="400" w:lineRule="exact"/>
        <w:ind w:firstLineChars="200" w:firstLine="466"/>
        <w:rPr>
          <w:sz w:val="24"/>
        </w:rPr>
      </w:pPr>
      <w:r>
        <w:rPr>
          <w:sz w:val="24"/>
        </w:rPr>
        <w:t>研究生进入课题之前必须完成实验室安全培训。考核通过后记</w:t>
      </w:r>
      <w:r>
        <w:rPr>
          <w:sz w:val="24"/>
        </w:rPr>
        <w:t>1</w:t>
      </w:r>
      <w:r>
        <w:rPr>
          <w:sz w:val="24"/>
        </w:rPr>
        <w:t>学分。</w:t>
      </w:r>
      <w:bookmarkEnd w:id="127"/>
    </w:p>
    <w:p w:rsidR="00704CDD" w:rsidRDefault="009043E4">
      <w:pPr>
        <w:adjustRightInd w:val="0"/>
        <w:snapToGrid w:val="0"/>
        <w:spacing w:line="400" w:lineRule="exact"/>
        <w:ind w:firstLineChars="200" w:firstLine="466"/>
        <w:rPr>
          <w:sz w:val="24"/>
        </w:rPr>
      </w:pPr>
      <w:r>
        <w:rPr>
          <w:rFonts w:hint="eastAsia"/>
          <w:sz w:val="24"/>
        </w:rPr>
        <w:t>※</w:t>
      </w:r>
      <w:r>
        <w:rPr>
          <w:sz w:val="24"/>
        </w:rPr>
        <w:t xml:space="preserve"> </w:t>
      </w:r>
      <w:r>
        <w:rPr>
          <w:sz w:val="24"/>
        </w:rPr>
        <w:t>定向培养研究生、来华留学生可免修实践环节，但不记学分，所缺学分必须通过选修课程补齐。</w:t>
      </w:r>
    </w:p>
    <w:p w:rsidR="00704CDD" w:rsidRDefault="009043E4">
      <w:pPr>
        <w:adjustRightInd w:val="0"/>
        <w:snapToGrid w:val="0"/>
        <w:spacing w:line="400" w:lineRule="exact"/>
        <w:ind w:firstLineChars="200" w:firstLine="466"/>
        <w:rPr>
          <w:sz w:val="24"/>
        </w:rPr>
      </w:pPr>
      <w:r>
        <w:rPr>
          <w:sz w:val="24"/>
        </w:rPr>
        <w:t>（二）学术活动</w:t>
      </w:r>
    </w:p>
    <w:p w:rsidR="00704CDD" w:rsidRDefault="009043E4">
      <w:pPr>
        <w:adjustRightInd w:val="0"/>
        <w:snapToGrid w:val="0"/>
        <w:spacing w:line="400" w:lineRule="exact"/>
        <w:ind w:firstLineChars="200" w:firstLine="466"/>
        <w:rPr>
          <w:sz w:val="24"/>
        </w:rPr>
      </w:pPr>
      <w:r>
        <w:rPr>
          <w:sz w:val="24"/>
        </w:rPr>
        <w:t>为了促使研究生能主动关心和了解国内外本学科前沿的发展动态，开阔视野，启发创造力，要求每个学术学位博士研究生应公开做学术报告至少</w:t>
      </w:r>
      <w:r>
        <w:rPr>
          <w:sz w:val="24"/>
        </w:rPr>
        <w:t>2</w:t>
      </w:r>
      <w:r>
        <w:rPr>
          <w:sz w:val="24"/>
        </w:rPr>
        <w:t>次，参加学术报告至少</w:t>
      </w:r>
      <w:r>
        <w:rPr>
          <w:sz w:val="24"/>
        </w:rPr>
        <w:t>10</w:t>
      </w:r>
      <w:r>
        <w:rPr>
          <w:sz w:val="24"/>
        </w:rPr>
        <w:t>次，且每次参加学术活动必须写出</w:t>
      </w:r>
      <w:r>
        <w:rPr>
          <w:sz w:val="24"/>
        </w:rPr>
        <w:t>500</w:t>
      </w:r>
      <w:r>
        <w:rPr>
          <w:sz w:val="24"/>
        </w:rPr>
        <w:t>字以上的心得。经指导教师（小组）检查、审核，完成者在必修环节记</w:t>
      </w:r>
      <w:r>
        <w:rPr>
          <w:sz w:val="24"/>
        </w:rPr>
        <w:t>1</w:t>
      </w:r>
      <w:r>
        <w:rPr>
          <w:sz w:val="24"/>
        </w:rPr>
        <w:t>个学分。</w:t>
      </w:r>
    </w:p>
    <w:p w:rsidR="00704CDD" w:rsidRDefault="009043E4">
      <w:pPr>
        <w:adjustRightInd w:val="0"/>
        <w:snapToGrid w:val="0"/>
        <w:spacing w:line="400" w:lineRule="exact"/>
        <w:ind w:firstLineChars="200" w:firstLine="466"/>
        <w:rPr>
          <w:sz w:val="24"/>
        </w:rPr>
      </w:pPr>
      <w:r>
        <w:rPr>
          <w:sz w:val="24"/>
        </w:rPr>
        <w:t>（三）选题报告及中期考核</w:t>
      </w:r>
    </w:p>
    <w:p w:rsidR="00704CDD" w:rsidRDefault="009043E4">
      <w:pPr>
        <w:adjustRightInd w:val="0"/>
        <w:snapToGrid w:val="0"/>
        <w:spacing w:line="400" w:lineRule="exact"/>
        <w:ind w:firstLineChars="200" w:firstLine="466"/>
        <w:rPr>
          <w:sz w:val="24"/>
        </w:rPr>
      </w:pPr>
      <w:r>
        <w:rPr>
          <w:sz w:val="24"/>
        </w:rPr>
        <w:t>学位论文选题报告不仅要提出研究的问题，还要提出问题的依据以及解决这些问题的思路与实施途径，学术学位博士研究生入学后，应在导师指导下明确科学研究方向，查阅国内外相关文献，经过广泛的调查研究后，提出学位论文选题报告，经审核后确定研究课题。选题报告通过后，记</w:t>
      </w:r>
      <w:r>
        <w:rPr>
          <w:sz w:val="24"/>
        </w:rPr>
        <w:t>1</w:t>
      </w:r>
      <w:r>
        <w:rPr>
          <w:sz w:val="24"/>
        </w:rPr>
        <w:t>个必修环节学分。</w:t>
      </w:r>
    </w:p>
    <w:p w:rsidR="00704CDD" w:rsidRDefault="009043E4">
      <w:pPr>
        <w:adjustRightInd w:val="0"/>
        <w:snapToGrid w:val="0"/>
        <w:spacing w:line="400" w:lineRule="exact"/>
        <w:ind w:firstLineChars="200" w:firstLine="466"/>
        <w:rPr>
          <w:sz w:val="24"/>
        </w:rPr>
      </w:pPr>
      <w:r>
        <w:rPr>
          <w:sz w:val="24"/>
        </w:rPr>
        <w:lastRenderedPageBreak/>
        <w:t>学术学位博士研究生必须参加学校的中期考核。学术学位博士研究生选题报告和中期考核的具体要求，按照学校研究生中期考核及开题管理有关规定要求执行。</w:t>
      </w:r>
    </w:p>
    <w:p w:rsidR="00704CDD" w:rsidRDefault="009043E4">
      <w:pPr>
        <w:keepNext/>
        <w:spacing w:beforeLines="50" w:before="156" w:afterLines="50" w:after="156" w:line="400" w:lineRule="exact"/>
        <w:outlineLvl w:val="2"/>
        <w:rPr>
          <w:b/>
          <w:sz w:val="24"/>
        </w:rPr>
      </w:pPr>
      <w:bookmarkStart w:id="128" w:name="_Toc29205"/>
      <w:r>
        <w:rPr>
          <w:b/>
          <w:sz w:val="24"/>
        </w:rPr>
        <w:t>六、科学研究与学位论文</w:t>
      </w:r>
      <w:bookmarkEnd w:id="128"/>
    </w:p>
    <w:p w:rsidR="00704CDD" w:rsidRDefault="009043E4">
      <w:pPr>
        <w:adjustRightInd w:val="0"/>
        <w:snapToGrid w:val="0"/>
        <w:spacing w:line="400" w:lineRule="exact"/>
        <w:ind w:firstLineChars="200" w:firstLine="466"/>
        <w:rPr>
          <w:sz w:val="24"/>
        </w:rPr>
      </w:pPr>
      <w:r>
        <w:rPr>
          <w:sz w:val="24"/>
        </w:rPr>
        <w:t>（一）科学研究</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学术学位博士研究生须在导师的指导下，依托相应的科研项目、科研条件和科研设施，开展科研工作，进行科研实践，培养独立进行科学研究的能力或独立承担专门技术工作的能力。</w:t>
      </w:r>
    </w:p>
    <w:p w:rsidR="00704CDD" w:rsidRDefault="009043E4">
      <w:pPr>
        <w:adjustRightInd w:val="0"/>
        <w:snapToGrid w:val="0"/>
        <w:spacing w:line="400" w:lineRule="exact"/>
        <w:ind w:firstLineChars="200" w:firstLine="466"/>
        <w:rPr>
          <w:sz w:val="24"/>
        </w:rPr>
      </w:pPr>
      <w:r>
        <w:rPr>
          <w:sz w:val="24"/>
        </w:rPr>
        <w:t>（二）学位论文</w:t>
      </w:r>
    </w:p>
    <w:p w:rsidR="00704CDD" w:rsidRDefault="009043E4">
      <w:pPr>
        <w:adjustRightInd w:val="0"/>
        <w:snapToGrid w:val="0"/>
        <w:spacing w:line="400" w:lineRule="exact"/>
        <w:ind w:firstLineChars="200" w:firstLine="466"/>
        <w:rPr>
          <w:sz w:val="24"/>
        </w:rPr>
      </w:pPr>
      <w:r>
        <w:rPr>
          <w:sz w:val="24"/>
        </w:rPr>
        <w:t>博士学位论文的撰写是</w:t>
      </w:r>
      <w:r>
        <w:rPr>
          <w:rFonts w:hint="eastAsia"/>
          <w:sz w:val="24"/>
        </w:rPr>
        <w:t>化学</w:t>
      </w:r>
      <w:r>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w:t>
      </w:r>
      <w:r>
        <w:rPr>
          <w:rFonts w:hint="eastAsia"/>
          <w:sz w:val="24"/>
        </w:rPr>
        <w:t>化学</w:t>
      </w:r>
      <w:r>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rFonts w:hint="eastAsia"/>
          <w:sz w:val="24"/>
        </w:rPr>
        <w:t>化学学术学位博士研究生在博士学位论文送审前，须满足取得学籍当年学校申请博士学位学术成果有关规定和化生学院学位与研究生教育有关规定，方可送审。</w:t>
      </w:r>
    </w:p>
    <w:p w:rsidR="00704CDD" w:rsidRDefault="009043E4">
      <w:pPr>
        <w:adjustRightInd w:val="0"/>
        <w:snapToGrid w:val="0"/>
        <w:spacing w:line="400" w:lineRule="exact"/>
        <w:ind w:firstLineChars="200" w:firstLine="466"/>
        <w:rPr>
          <w:sz w:val="24"/>
        </w:rPr>
      </w:pPr>
      <w:r>
        <w:rPr>
          <w:rFonts w:hint="eastAsia"/>
          <w:sz w:val="24"/>
        </w:rPr>
        <w:t>化学学术学位博士研究生在博士学位论文答辩前，须达到学校研究生学位论文答辩管理办法有关要求，方可答辩。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sz w:val="24"/>
        </w:rPr>
      </w:pPr>
      <w:r>
        <w:rPr>
          <w:rFonts w:hint="eastAsia"/>
          <w:sz w:val="24"/>
        </w:rPr>
        <w:t>※</w:t>
      </w:r>
      <w:r>
        <w:rPr>
          <w:rFonts w:hint="eastAsia"/>
          <w:sz w:val="24"/>
        </w:rPr>
        <w:t xml:space="preserve"> </w:t>
      </w:r>
      <w:r>
        <w:rPr>
          <w:rFonts w:hint="eastAsia"/>
          <w:sz w:val="24"/>
        </w:rPr>
        <w:t>未尽事宜以研究生取得学籍当年武汉理工大学《研究生手册》和化生学院学位与研究生教育有关规定为准</w:t>
      </w:r>
      <w:r>
        <w:rPr>
          <w:sz w:val="24"/>
        </w:rPr>
        <w:t>。</w:t>
      </w:r>
    </w:p>
    <w:p w:rsidR="00704CDD" w:rsidRDefault="009043E4">
      <w:pPr>
        <w:keepNext/>
        <w:spacing w:beforeLines="50" w:before="156" w:afterLines="50" w:after="156" w:line="400" w:lineRule="exact"/>
        <w:outlineLvl w:val="2"/>
        <w:rPr>
          <w:b/>
          <w:sz w:val="24"/>
        </w:rPr>
      </w:pPr>
      <w:bookmarkStart w:id="129" w:name="_Toc28277"/>
      <w:r>
        <w:rPr>
          <w:b/>
          <w:sz w:val="24"/>
        </w:rPr>
        <w:t>七、培养方式与方法</w:t>
      </w:r>
      <w:bookmarkEnd w:id="129"/>
    </w:p>
    <w:p w:rsidR="00704CDD" w:rsidRDefault="009043E4">
      <w:pPr>
        <w:adjustRightInd w:val="0"/>
        <w:snapToGrid w:val="0"/>
        <w:spacing w:line="400" w:lineRule="exact"/>
        <w:ind w:firstLineChars="200" w:firstLine="466"/>
        <w:rPr>
          <w:sz w:val="24"/>
        </w:rPr>
      </w:pPr>
      <w:r>
        <w:rPr>
          <w:rFonts w:hint="eastAsia"/>
          <w:sz w:val="24"/>
        </w:rPr>
        <w:t>化学</w:t>
      </w:r>
      <w:r>
        <w:rPr>
          <w:sz w:val="24"/>
        </w:rPr>
        <w:t>学术学位博士研究生的培养采取导师负责制或以导师为主的指导小组的指导方法，培养方式应灵活多样，更多地采取启发式、研讨式的教学方式，充分发挥指导教师的主导作用。</w:t>
      </w:r>
    </w:p>
    <w:p w:rsidR="00704CDD" w:rsidRDefault="009043E4">
      <w:pPr>
        <w:keepNext/>
        <w:spacing w:beforeLines="50" w:before="156" w:afterLines="50" w:after="156" w:line="400" w:lineRule="exact"/>
        <w:outlineLvl w:val="2"/>
        <w:rPr>
          <w:b/>
          <w:sz w:val="24"/>
        </w:rPr>
      </w:pPr>
      <w:bookmarkStart w:id="130" w:name="_Toc22463"/>
      <w:r>
        <w:rPr>
          <w:b/>
          <w:sz w:val="24"/>
        </w:rPr>
        <w:t>八、其它</w:t>
      </w:r>
      <w:bookmarkEnd w:id="130"/>
    </w:p>
    <w:p w:rsidR="00704CDD" w:rsidRDefault="009043E4">
      <w:pPr>
        <w:adjustRightInd w:val="0"/>
        <w:snapToGrid w:val="0"/>
        <w:spacing w:line="400" w:lineRule="exact"/>
        <w:ind w:firstLineChars="200" w:firstLine="466"/>
        <w:rPr>
          <w:sz w:val="24"/>
        </w:rPr>
      </w:pPr>
      <w:r>
        <w:rPr>
          <w:sz w:val="24"/>
        </w:rPr>
        <w:t>（一）提前攻读</w:t>
      </w:r>
      <w:r>
        <w:rPr>
          <w:rFonts w:hint="eastAsia"/>
          <w:sz w:val="24"/>
        </w:rPr>
        <w:t>化学</w:t>
      </w:r>
      <w:r>
        <w:rPr>
          <w:sz w:val="24"/>
        </w:rPr>
        <w:t>博士学位的研究生在修完本专业硕士学位研究生培养方案规定的课程后，按学术学位博士研究生培养方案培养，博士阶段所修课程不得与硕士阶段重复。</w:t>
      </w:r>
    </w:p>
    <w:p w:rsidR="00704CDD" w:rsidRDefault="009043E4">
      <w:pPr>
        <w:adjustRightInd w:val="0"/>
        <w:snapToGrid w:val="0"/>
        <w:spacing w:line="400" w:lineRule="exact"/>
        <w:ind w:firstLineChars="200" w:firstLine="466"/>
        <w:rPr>
          <w:sz w:val="24"/>
        </w:rPr>
      </w:pPr>
      <w:r>
        <w:rPr>
          <w:sz w:val="24"/>
        </w:rPr>
        <w:t>（二）</w:t>
      </w:r>
      <w:r>
        <w:rPr>
          <w:rFonts w:hint="eastAsia"/>
          <w:sz w:val="24"/>
        </w:rPr>
        <w:t>化学</w:t>
      </w:r>
      <w:r>
        <w:rPr>
          <w:sz w:val="24"/>
        </w:rPr>
        <w:t>学术学位博士研究生开题前需修满学位课程的学分，允许研究生开题后根据论文研究需要选修部分其他课程，申请答辩前</w:t>
      </w:r>
      <w:r>
        <w:rPr>
          <w:rFonts w:hint="eastAsia"/>
          <w:sz w:val="24"/>
        </w:rPr>
        <w:t>须</w:t>
      </w:r>
      <w:r>
        <w:rPr>
          <w:sz w:val="24"/>
        </w:rPr>
        <w:t>修完全部课程。</w:t>
      </w:r>
    </w:p>
    <w:p w:rsidR="00704CDD" w:rsidRDefault="009043E4">
      <w:pPr>
        <w:adjustRightInd w:val="0"/>
        <w:snapToGrid w:val="0"/>
        <w:spacing w:line="400" w:lineRule="exact"/>
        <w:ind w:firstLineChars="200" w:firstLine="466"/>
        <w:rPr>
          <w:sz w:val="24"/>
        </w:rPr>
      </w:pPr>
      <w:r>
        <w:rPr>
          <w:sz w:val="24"/>
        </w:rPr>
        <w:t>（三）</w:t>
      </w:r>
      <w:r>
        <w:rPr>
          <w:rFonts w:hint="eastAsia"/>
          <w:sz w:val="24"/>
        </w:rPr>
        <w:t>化学</w:t>
      </w:r>
      <w:r>
        <w:rPr>
          <w:sz w:val="24"/>
        </w:rPr>
        <w:t>学术学位博士研究生在学期间应查阅本学科国内外文献</w:t>
      </w:r>
      <w:r>
        <w:rPr>
          <w:sz w:val="24"/>
        </w:rPr>
        <w:t>80</w:t>
      </w:r>
      <w:r>
        <w:rPr>
          <w:sz w:val="24"/>
        </w:rPr>
        <w:t>篇以上，其中外文文献不少于三分之一。</w:t>
      </w:r>
    </w:p>
    <w:p w:rsidR="00704CDD" w:rsidRDefault="009043E4">
      <w:pPr>
        <w:adjustRightInd w:val="0"/>
        <w:snapToGrid w:val="0"/>
        <w:spacing w:line="400" w:lineRule="exact"/>
        <w:ind w:firstLineChars="200" w:firstLine="466"/>
        <w:rPr>
          <w:sz w:val="24"/>
        </w:rPr>
      </w:pPr>
      <w:r>
        <w:rPr>
          <w:sz w:val="24"/>
        </w:rPr>
        <w:lastRenderedPageBreak/>
        <w:t>（四）</w:t>
      </w:r>
      <w:r>
        <w:rPr>
          <w:rFonts w:hint="eastAsia"/>
          <w:sz w:val="24"/>
        </w:rPr>
        <w:t>化学</w:t>
      </w:r>
      <w:r>
        <w:rPr>
          <w:sz w:val="24"/>
        </w:rPr>
        <w:t>学术学位博士研究生在课程学习阶段每月至少</w:t>
      </w:r>
      <w:r>
        <w:rPr>
          <w:sz w:val="24"/>
        </w:rPr>
        <w:t>1</w:t>
      </w:r>
      <w:r>
        <w:rPr>
          <w:sz w:val="24"/>
        </w:rPr>
        <w:t>次、论文工作阶段</w:t>
      </w:r>
      <w:r>
        <w:rPr>
          <w:rFonts w:hint="eastAsia"/>
          <w:kern w:val="0"/>
          <w:sz w:val="24"/>
        </w:rPr>
        <w:t>每月</w:t>
      </w:r>
      <w:r>
        <w:rPr>
          <w:kern w:val="0"/>
          <w:sz w:val="24"/>
        </w:rPr>
        <w:t>至少</w:t>
      </w:r>
      <w:r>
        <w:rPr>
          <w:sz w:val="24"/>
        </w:rPr>
        <w:t>2</w:t>
      </w:r>
      <w:r>
        <w:rPr>
          <w:sz w:val="24"/>
        </w:rPr>
        <w:t>次向指导教师汇报自己的学习和研究工作情况，</w:t>
      </w:r>
      <w:r>
        <w:rPr>
          <w:rFonts w:hint="eastAsia"/>
          <w:kern w:val="0"/>
          <w:sz w:val="24"/>
        </w:rPr>
        <w:t>并</w:t>
      </w:r>
      <w:r>
        <w:rPr>
          <w:sz w:val="24"/>
        </w:rPr>
        <w:t>形成制度。</w:t>
      </w:r>
    </w:p>
    <w:p w:rsidR="00704CDD" w:rsidRDefault="009043E4">
      <w:pPr>
        <w:adjustRightInd w:val="0"/>
        <w:snapToGrid w:val="0"/>
        <w:spacing w:line="400" w:lineRule="exact"/>
        <w:ind w:firstLineChars="200" w:firstLine="466"/>
        <w:rPr>
          <w:sz w:val="24"/>
        </w:rPr>
      </w:pPr>
      <w:r>
        <w:rPr>
          <w:sz w:val="24"/>
        </w:rPr>
        <w:t>（五）全日制、非全日制研究生适用同一培养方案。</w:t>
      </w:r>
    </w:p>
    <w:p w:rsidR="00704CDD" w:rsidRDefault="009043E4">
      <w:pPr>
        <w:adjustRightInd w:val="0"/>
        <w:snapToGrid w:val="0"/>
        <w:spacing w:line="400" w:lineRule="exact"/>
        <w:ind w:firstLineChars="200" w:firstLine="466"/>
        <w:rPr>
          <w:sz w:val="24"/>
        </w:rPr>
      </w:pPr>
      <w:r>
        <w:rPr>
          <w:sz w:val="24"/>
        </w:rPr>
        <w:t>（六）本次制订培养方案从</w:t>
      </w:r>
      <w:r>
        <w:rPr>
          <w:sz w:val="24"/>
        </w:rPr>
        <w:t>2022</w:t>
      </w:r>
      <w:r>
        <w:rPr>
          <w:sz w:val="24"/>
        </w:rPr>
        <w:t>级</w:t>
      </w:r>
      <w:r>
        <w:rPr>
          <w:rFonts w:hint="eastAsia"/>
          <w:sz w:val="24"/>
        </w:rPr>
        <w:t>化学</w:t>
      </w:r>
      <w:r>
        <w:rPr>
          <w:sz w:val="24"/>
        </w:rPr>
        <w:t>学术学位博士研究生开始执行。</w:t>
      </w:r>
    </w:p>
    <w:p w:rsidR="00704CDD" w:rsidRDefault="009043E4">
      <w:pPr>
        <w:widowControl/>
        <w:jc w:val="left"/>
        <w:rPr>
          <w:kern w:val="0"/>
          <w:sz w:val="24"/>
        </w:rPr>
      </w:pPr>
      <w:r>
        <w:rPr>
          <w:kern w:val="0"/>
          <w:sz w:val="24"/>
        </w:rPr>
        <w:br w:type="page"/>
      </w:r>
    </w:p>
    <w:p w:rsidR="00704CDD" w:rsidRDefault="009043E4">
      <w:pPr>
        <w:keepNext/>
        <w:keepLines/>
        <w:spacing w:beforeLines="100" w:before="312" w:afterLines="100" w:after="312"/>
        <w:jc w:val="center"/>
        <w:outlineLvl w:val="0"/>
        <w:rPr>
          <w:rFonts w:eastAsia="黑体"/>
          <w:b/>
          <w:bCs/>
          <w:kern w:val="44"/>
          <w:sz w:val="32"/>
          <w:szCs w:val="20"/>
        </w:rPr>
      </w:pPr>
      <w:bookmarkStart w:id="131" w:name="_Toc456788117"/>
      <w:bookmarkStart w:id="132" w:name="_Toc105667352"/>
      <w:bookmarkStart w:id="133" w:name="_Toc455390171"/>
      <w:r>
        <w:rPr>
          <w:rFonts w:eastAsia="黑体" w:hint="eastAsia"/>
          <w:b/>
          <w:bCs/>
          <w:kern w:val="44"/>
          <w:sz w:val="32"/>
          <w:szCs w:val="20"/>
        </w:rPr>
        <w:lastRenderedPageBreak/>
        <w:t>力学（硕士起点）（</w:t>
      </w:r>
      <w:r>
        <w:rPr>
          <w:rFonts w:eastAsia="黑体"/>
          <w:b/>
          <w:bCs/>
          <w:kern w:val="44"/>
          <w:sz w:val="32"/>
          <w:szCs w:val="20"/>
        </w:rPr>
        <w:t>I</w:t>
      </w:r>
      <w:r>
        <w:rPr>
          <w:rFonts w:eastAsia="黑体" w:hint="eastAsia"/>
          <w:b/>
          <w:bCs/>
          <w:kern w:val="44"/>
          <w:sz w:val="32"/>
          <w:szCs w:val="20"/>
        </w:rPr>
        <w:t>）学术学位博士研究生培养方案</w:t>
      </w:r>
      <w:bookmarkStart w:id="134" w:name="_Toc20049"/>
      <w:bookmarkStart w:id="135" w:name="_Toc2904"/>
      <w:bookmarkEnd w:id="131"/>
      <w:bookmarkEnd w:id="132"/>
      <w:bookmarkEnd w:id="133"/>
    </w:p>
    <w:p w:rsidR="00704CDD" w:rsidRDefault="009043E4">
      <w:pPr>
        <w:spacing w:afterLines="100" w:after="312" w:line="360" w:lineRule="auto"/>
        <w:jc w:val="center"/>
        <w:outlineLvl w:val="1"/>
        <w:rPr>
          <w:bCs/>
          <w:kern w:val="0"/>
          <w:sz w:val="24"/>
        </w:rPr>
      </w:pPr>
      <w:bookmarkStart w:id="136" w:name="_Toc456788118"/>
      <w:bookmarkStart w:id="137" w:name="_Toc455390172"/>
      <w:r>
        <w:rPr>
          <w:bCs/>
          <w:kern w:val="0"/>
          <w:sz w:val="24"/>
        </w:rPr>
        <w:t>（学科代码：</w:t>
      </w:r>
      <w:r>
        <w:rPr>
          <w:bCs/>
          <w:kern w:val="0"/>
          <w:sz w:val="24"/>
        </w:rPr>
        <w:t>0801</w:t>
      </w:r>
      <w:r>
        <w:rPr>
          <w:bCs/>
          <w:kern w:val="0"/>
          <w:sz w:val="24"/>
        </w:rPr>
        <w:t>，</w:t>
      </w:r>
      <w:r>
        <w:rPr>
          <w:rFonts w:hint="eastAsia"/>
          <w:bCs/>
          <w:kern w:val="0"/>
          <w:sz w:val="24"/>
        </w:rPr>
        <w:t>申请工学博士学位适用</w:t>
      </w:r>
      <w:r>
        <w:rPr>
          <w:bCs/>
          <w:kern w:val="0"/>
          <w:sz w:val="24"/>
        </w:rPr>
        <w:t>）</w:t>
      </w:r>
      <w:bookmarkEnd w:id="134"/>
      <w:bookmarkEnd w:id="135"/>
      <w:bookmarkEnd w:id="136"/>
      <w:bookmarkEnd w:id="137"/>
    </w:p>
    <w:p w:rsidR="00704CDD" w:rsidRDefault="009043E4">
      <w:pPr>
        <w:numPr>
          <w:ilvl w:val="0"/>
          <w:numId w:val="3"/>
        </w:numPr>
        <w:spacing w:beforeLines="50" w:before="156" w:afterLines="50" w:after="156"/>
        <w:ind w:left="505" w:hanging="505"/>
        <w:outlineLvl w:val="2"/>
        <w:rPr>
          <w:b/>
          <w:sz w:val="24"/>
        </w:rPr>
      </w:pPr>
      <w:bookmarkStart w:id="138" w:name="_Toc3113"/>
      <w:r>
        <w:rPr>
          <w:b/>
          <w:sz w:val="24"/>
        </w:rPr>
        <w:t>培养目标</w:t>
      </w:r>
      <w:bookmarkEnd w:id="138"/>
    </w:p>
    <w:p w:rsidR="00704CDD" w:rsidRDefault="009043E4">
      <w:pPr>
        <w:spacing w:line="400" w:lineRule="exact"/>
        <w:ind w:firstLineChars="200" w:firstLine="466"/>
        <w:rPr>
          <w:rFonts w:ascii="宋体" w:hAnsi="宋体"/>
          <w:bCs/>
          <w:sz w:val="24"/>
        </w:rPr>
      </w:pPr>
      <w:r>
        <w:rPr>
          <w:rFonts w:ascii="宋体" w:hAnsi="宋体" w:hint="eastAsia"/>
          <w:bCs/>
          <w:sz w:val="24"/>
        </w:rPr>
        <w:t>以习近平新时代中国特色社会主义思想为指导，落实立德树人根本任务，紧密对接新材料、高端装备、新能源汽车、航空航天、海洋装备等战略性新兴产业对科技创新和拔尖创新人才的迫切需求，瞄准世界力学领域学术前沿，培养德智体美劳五育并举，具有坚定的理想信念，掌握扎实的理论基础、系统的专业知识，了解学科前沿动态，具备独立从事科学研究并取得创造性研究成果的突出能力，具有国际竞争力的力学前沿发展的学术领军后备人才。具体要求为：</w:t>
      </w:r>
    </w:p>
    <w:p w:rsidR="00704CDD" w:rsidRDefault="009043E4">
      <w:pPr>
        <w:spacing w:line="400" w:lineRule="exact"/>
        <w:ind w:firstLineChars="200" w:firstLine="466"/>
        <w:rPr>
          <w:rFonts w:ascii="宋体" w:hAnsi="宋体"/>
          <w:bCs/>
          <w:sz w:val="24"/>
        </w:rPr>
      </w:pPr>
      <w:r>
        <w:rPr>
          <w:rFonts w:ascii="宋体" w:hAnsi="宋体"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spacing w:line="400" w:lineRule="exact"/>
        <w:ind w:firstLineChars="200" w:firstLine="466"/>
        <w:rPr>
          <w:rFonts w:ascii="宋体" w:hAnsi="宋体"/>
          <w:bCs/>
          <w:sz w:val="24"/>
        </w:rPr>
      </w:pPr>
      <w:r>
        <w:rPr>
          <w:rFonts w:ascii="宋体" w:hAnsi="宋体" w:hint="eastAsia"/>
          <w:bCs/>
          <w:sz w:val="24"/>
        </w:rPr>
        <w:t>（二）具有力学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spacing w:line="400" w:lineRule="exact"/>
        <w:ind w:firstLineChars="200" w:firstLine="466"/>
        <w:rPr>
          <w:rFonts w:ascii="宋体" w:hAnsi="宋体"/>
          <w:bCs/>
          <w:sz w:val="24"/>
        </w:rPr>
      </w:pPr>
      <w:r>
        <w:rPr>
          <w:rFonts w:ascii="宋体" w:hAnsi="宋体" w:hint="eastAsia"/>
          <w:bCs/>
          <w:sz w:val="24"/>
        </w:rPr>
        <w:t>（三）积极参加文体活动，具有良好的心理素质和健康的体魄，树立正确的审美观念，形成积极的文化主体意识和创新意识，具备良好的人文素养和道德情操；</w:t>
      </w:r>
    </w:p>
    <w:p w:rsidR="00704CDD" w:rsidRDefault="009043E4">
      <w:pPr>
        <w:spacing w:line="400" w:lineRule="exact"/>
        <w:ind w:firstLineChars="200" w:firstLine="466"/>
        <w:rPr>
          <w:sz w:val="24"/>
        </w:rPr>
      </w:pPr>
      <w:r>
        <w:rPr>
          <w:rFonts w:ascii="宋体" w:hAnsi="宋体" w:hint="eastAsia"/>
          <w:bCs/>
          <w:sz w:val="24"/>
        </w:rPr>
        <w:t>（四）积极参加社会实践、社会志愿服务、创新创业等活动，形成良好劳动习惯。</w:t>
      </w:r>
    </w:p>
    <w:p w:rsidR="00704CDD" w:rsidRDefault="009043E4">
      <w:pPr>
        <w:spacing w:beforeLines="50" w:before="156" w:afterLines="50" w:after="156"/>
        <w:outlineLvl w:val="2"/>
        <w:rPr>
          <w:b/>
          <w:sz w:val="24"/>
        </w:rPr>
      </w:pPr>
      <w:bookmarkStart w:id="139" w:name="_Toc8088"/>
      <w:r>
        <w:rPr>
          <w:b/>
          <w:sz w:val="24"/>
        </w:rPr>
        <w:t>二、研究方向</w:t>
      </w:r>
      <w:bookmarkEnd w:id="139"/>
    </w:p>
    <w:p w:rsidR="00704CDD" w:rsidRDefault="009043E4">
      <w:pPr>
        <w:adjustRightInd w:val="0"/>
        <w:snapToGrid w:val="0"/>
        <w:spacing w:line="400" w:lineRule="exact"/>
        <w:ind w:firstLineChars="200" w:firstLine="466"/>
        <w:rPr>
          <w:sz w:val="24"/>
        </w:rPr>
      </w:pPr>
      <w:bookmarkStart w:id="140" w:name="_Toc10614"/>
      <w:r>
        <w:rPr>
          <w:rFonts w:hint="eastAsia"/>
          <w:sz w:val="24"/>
        </w:rPr>
        <w:t>（一）</w:t>
      </w:r>
      <w:r>
        <w:rPr>
          <w:sz w:val="24"/>
        </w:rPr>
        <w:t>新材料力学</w:t>
      </w:r>
    </w:p>
    <w:p w:rsidR="00704CDD" w:rsidRDefault="009043E4">
      <w:pPr>
        <w:adjustRightInd w:val="0"/>
        <w:snapToGrid w:val="0"/>
        <w:spacing w:line="400" w:lineRule="exact"/>
        <w:ind w:firstLineChars="200" w:firstLine="466"/>
        <w:rPr>
          <w:sz w:val="24"/>
        </w:rPr>
      </w:pPr>
      <w:r>
        <w:rPr>
          <w:rFonts w:hint="eastAsia"/>
          <w:sz w:val="24"/>
        </w:rPr>
        <w:t>（二）</w:t>
      </w:r>
      <w:r>
        <w:rPr>
          <w:sz w:val="24"/>
        </w:rPr>
        <w:t>智能材料结构力学</w:t>
      </w:r>
    </w:p>
    <w:p w:rsidR="00704CDD" w:rsidRDefault="009043E4">
      <w:pPr>
        <w:adjustRightInd w:val="0"/>
        <w:snapToGrid w:val="0"/>
        <w:spacing w:line="400" w:lineRule="exact"/>
        <w:ind w:firstLineChars="200" w:firstLine="466"/>
        <w:rPr>
          <w:sz w:val="24"/>
        </w:rPr>
      </w:pPr>
      <w:r>
        <w:rPr>
          <w:rFonts w:hint="eastAsia"/>
          <w:sz w:val="24"/>
        </w:rPr>
        <w:t>（三）</w:t>
      </w:r>
      <w:r>
        <w:rPr>
          <w:sz w:val="24"/>
        </w:rPr>
        <w:t>复合材料力学</w:t>
      </w:r>
    </w:p>
    <w:p w:rsidR="00704CDD" w:rsidRDefault="009043E4">
      <w:pPr>
        <w:adjustRightInd w:val="0"/>
        <w:snapToGrid w:val="0"/>
        <w:spacing w:line="400" w:lineRule="exact"/>
        <w:ind w:firstLineChars="200" w:firstLine="466"/>
        <w:rPr>
          <w:sz w:val="24"/>
        </w:rPr>
      </w:pPr>
      <w:r>
        <w:rPr>
          <w:rFonts w:hint="eastAsia"/>
          <w:sz w:val="24"/>
        </w:rPr>
        <w:t>（四）</w:t>
      </w:r>
      <w:r>
        <w:rPr>
          <w:sz w:val="24"/>
        </w:rPr>
        <w:t>计算力学</w:t>
      </w:r>
    </w:p>
    <w:p w:rsidR="00121875" w:rsidRPr="00121875" w:rsidRDefault="00121875" w:rsidP="00121875">
      <w:pPr>
        <w:adjustRightInd w:val="0"/>
        <w:snapToGrid w:val="0"/>
        <w:spacing w:line="400" w:lineRule="exact"/>
        <w:ind w:firstLineChars="200" w:firstLine="466"/>
        <w:rPr>
          <w:sz w:val="24"/>
        </w:rPr>
      </w:pPr>
      <w:r>
        <w:rPr>
          <w:rFonts w:hint="eastAsia"/>
          <w:sz w:val="24"/>
        </w:rPr>
        <w:t>（五）应用流体力学</w:t>
      </w:r>
    </w:p>
    <w:p w:rsidR="00704CDD" w:rsidRDefault="009043E4">
      <w:pPr>
        <w:spacing w:beforeLines="50" w:before="156" w:afterLines="50" w:after="156"/>
        <w:outlineLvl w:val="2"/>
        <w:rPr>
          <w:b/>
          <w:sz w:val="24"/>
        </w:rPr>
      </w:pPr>
      <w:r>
        <w:rPr>
          <w:b/>
          <w:sz w:val="24"/>
        </w:rPr>
        <w:t>三、学制</w:t>
      </w:r>
      <w:r>
        <w:rPr>
          <w:rFonts w:hint="eastAsia"/>
          <w:b/>
          <w:sz w:val="24"/>
        </w:rPr>
        <w:t>及</w:t>
      </w:r>
      <w:r>
        <w:rPr>
          <w:b/>
          <w:sz w:val="24"/>
        </w:rPr>
        <w:t>学习年限</w:t>
      </w:r>
      <w:bookmarkEnd w:id="140"/>
    </w:p>
    <w:p w:rsidR="00704CDD" w:rsidRDefault="009043E4">
      <w:pPr>
        <w:spacing w:line="400" w:lineRule="exact"/>
        <w:ind w:firstLineChars="200" w:firstLine="466"/>
        <w:rPr>
          <w:sz w:val="24"/>
        </w:rPr>
      </w:pPr>
      <w:r>
        <w:rPr>
          <w:rFonts w:hint="eastAsia"/>
          <w:sz w:val="24"/>
        </w:rPr>
        <w:t>力学（</w:t>
      </w:r>
      <w:r>
        <w:rPr>
          <w:rFonts w:hint="eastAsia"/>
          <w:sz w:val="24"/>
        </w:rPr>
        <w:t>I</w:t>
      </w:r>
      <w:r>
        <w:rPr>
          <w:rFonts w:hint="eastAsia"/>
          <w:sz w:val="24"/>
        </w:rPr>
        <w:t>）学术学位博士研究生学制为</w:t>
      </w:r>
      <w:r>
        <w:rPr>
          <w:rFonts w:hint="eastAsia"/>
          <w:sz w:val="24"/>
        </w:rPr>
        <w:t>4</w:t>
      </w:r>
      <w:r>
        <w:rPr>
          <w:rFonts w:hint="eastAsia"/>
          <w:sz w:val="24"/>
        </w:rPr>
        <w:t>年，学习年限一般为</w:t>
      </w:r>
      <w:r>
        <w:rPr>
          <w:rFonts w:hint="eastAsia"/>
          <w:sz w:val="24"/>
        </w:rPr>
        <w:t>4-5</w:t>
      </w:r>
      <w:r>
        <w:rPr>
          <w:rFonts w:hint="eastAsia"/>
          <w:sz w:val="24"/>
        </w:rPr>
        <w:t>年，全日制最长不超过</w:t>
      </w:r>
      <w:r>
        <w:rPr>
          <w:rFonts w:hint="eastAsia"/>
          <w:sz w:val="24"/>
        </w:rPr>
        <w:t>7</w:t>
      </w:r>
      <w:r>
        <w:rPr>
          <w:rFonts w:hint="eastAsia"/>
          <w:sz w:val="24"/>
        </w:rPr>
        <w:t>年，非全日制最长不超过</w:t>
      </w:r>
      <w:r>
        <w:rPr>
          <w:rFonts w:hint="eastAsia"/>
          <w:sz w:val="24"/>
        </w:rPr>
        <w:t>9</w:t>
      </w:r>
      <w:r>
        <w:rPr>
          <w:rFonts w:hint="eastAsia"/>
          <w:sz w:val="24"/>
        </w:rPr>
        <w:t>年。</w:t>
      </w:r>
    </w:p>
    <w:p w:rsidR="00704CDD" w:rsidRDefault="009043E4">
      <w:pPr>
        <w:spacing w:line="400" w:lineRule="exact"/>
        <w:ind w:firstLineChars="200" w:firstLine="466"/>
        <w:rPr>
          <w:szCs w:val="21"/>
        </w:rPr>
      </w:pPr>
      <w:r>
        <w:rPr>
          <w:rFonts w:hint="eastAsia"/>
          <w:sz w:val="24"/>
        </w:rPr>
        <w:t>休学创业的研究生，最长学习年限为</w:t>
      </w:r>
      <w:r>
        <w:rPr>
          <w:rFonts w:hint="eastAsia"/>
          <w:sz w:val="24"/>
        </w:rPr>
        <w:t>10</w:t>
      </w:r>
      <w:r>
        <w:rPr>
          <w:rFonts w:hint="eastAsia"/>
          <w:sz w:val="24"/>
        </w:rPr>
        <w:t>年。</w:t>
      </w:r>
    </w:p>
    <w:p w:rsidR="00704CDD" w:rsidRDefault="009043E4">
      <w:pPr>
        <w:spacing w:beforeLines="50" w:before="156" w:afterLines="50" w:after="156"/>
        <w:outlineLvl w:val="2"/>
        <w:rPr>
          <w:b/>
          <w:sz w:val="24"/>
        </w:rPr>
      </w:pPr>
      <w:bookmarkStart w:id="141" w:name="_Toc5070"/>
      <w:r>
        <w:rPr>
          <w:b/>
          <w:sz w:val="24"/>
        </w:rPr>
        <w:t>四、课程</w:t>
      </w:r>
      <w:r>
        <w:rPr>
          <w:rFonts w:hint="eastAsia"/>
          <w:b/>
          <w:sz w:val="24"/>
        </w:rPr>
        <w:t>设置及</w:t>
      </w:r>
      <w:r>
        <w:rPr>
          <w:b/>
          <w:sz w:val="24"/>
        </w:rPr>
        <w:t>学分要求</w:t>
      </w:r>
      <w:bookmarkEnd w:id="141"/>
    </w:p>
    <w:p w:rsidR="00704CDD" w:rsidRDefault="009043E4">
      <w:pPr>
        <w:spacing w:line="400" w:lineRule="exact"/>
        <w:ind w:firstLineChars="200" w:firstLine="466"/>
        <w:rPr>
          <w:sz w:val="24"/>
        </w:rPr>
      </w:pPr>
      <w:r>
        <w:rPr>
          <w:rFonts w:hint="eastAsia"/>
          <w:sz w:val="24"/>
        </w:rPr>
        <w:lastRenderedPageBreak/>
        <w:t>（一）学分要求</w:t>
      </w:r>
    </w:p>
    <w:p w:rsidR="00704CDD" w:rsidRDefault="009043E4">
      <w:pPr>
        <w:spacing w:line="400" w:lineRule="exact"/>
        <w:ind w:firstLineChars="200" w:firstLine="466"/>
        <w:rPr>
          <w:kern w:val="0"/>
          <w:sz w:val="24"/>
        </w:rPr>
      </w:pPr>
      <w:r>
        <w:rPr>
          <w:rFonts w:hint="eastAsia"/>
          <w:kern w:val="0"/>
          <w:sz w:val="24"/>
        </w:rPr>
        <w:t>学术学位博士研究生</w:t>
      </w:r>
      <w:r>
        <w:rPr>
          <w:kern w:val="0"/>
          <w:sz w:val="24"/>
        </w:rPr>
        <w:t>总学分</w:t>
      </w:r>
      <w:r>
        <w:rPr>
          <w:rFonts w:hint="eastAsia"/>
          <w:kern w:val="0"/>
          <w:sz w:val="24"/>
        </w:rPr>
        <w:t>数</w:t>
      </w:r>
      <w:r>
        <w:rPr>
          <w:kern w:val="0"/>
          <w:sz w:val="24"/>
        </w:rPr>
        <w:t>为</w:t>
      </w:r>
      <w:r>
        <w:rPr>
          <w:kern w:val="0"/>
          <w:sz w:val="24"/>
        </w:rPr>
        <w:t>≥17</w:t>
      </w:r>
      <w:r>
        <w:rPr>
          <w:kern w:val="0"/>
          <w:sz w:val="24"/>
        </w:rPr>
        <w:t>学分，其中</w:t>
      </w:r>
      <w:r>
        <w:rPr>
          <w:rFonts w:hint="eastAsia"/>
          <w:kern w:val="0"/>
          <w:sz w:val="24"/>
        </w:rPr>
        <w:t>所修</w:t>
      </w:r>
      <w:r>
        <w:rPr>
          <w:kern w:val="0"/>
          <w:sz w:val="24"/>
        </w:rPr>
        <w:t>课程学分</w:t>
      </w:r>
      <w:r>
        <w:rPr>
          <w:kern w:val="0"/>
          <w:sz w:val="24"/>
        </w:rPr>
        <w:t>≥12</w:t>
      </w:r>
      <w:r>
        <w:rPr>
          <w:kern w:val="0"/>
          <w:sz w:val="24"/>
        </w:rPr>
        <w:t>学分，必修环节学分</w:t>
      </w:r>
      <w:r>
        <w:rPr>
          <w:kern w:val="0"/>
          <w:sz w:val="24"/>
        </w:rPr>
        <w:t>5</w:t>
      </w:r>
      <w:r>
        <w:rPr>
          <w:kern w:val="0"/>
          <w:sz w:val="24"/>
        </w:rPr>
        <w:t>学分。所修课程</w:t>
      </w:r>
      <w:r>
        <w:rPr>
          <w:rFonts w:hint="eastAsia"/>
          <w:kern w:val="0"/>
          <w:sz w:val="24"/>
        </w:rPr>
        <w:t>包括</w:t>
      </w:r>
      <w:r>
        <w:rPr>
          <w:kern w:val="0"/>
          <w:sz w:val="24"/>
        </w:rPr>
        <w:t>公共学位课、专业学位课和选修课，其中公共学位课</w:t>
      </w:r>
      <w:r>
        <w:rPr>
          <w:kern w:val="0"/>
          <w:sz w:val="24"/>
        </w:rPr>
        <w:t>4</w:t>
      </w:r>
      <w:r>
        <w:rPr>
          <w:kern w:val="0"/>
          <w:sz w:val="24"/>
        </w:rPr>
        <w:t>学分，专业学位课</w:t>
      </w:r>
      <w:r>
        <w:rPr>
          <w:kern w:val="0"/>
          <w:sz w:val="24"/>
        </w:rPr>
        <w:t>≥4</w:t>
      </w:r>
      <w:r>
        <w:rPr>
          <w:kern w:val="0"/>
          <w:sz w:val="24"/>
        </w:rPr>
        <w:t>学分，选修课</w:t>
      </w:r>
      <w:r>
        <w:rPr>
          <w:kern w:val="0"/>
          <w:sz w:val="24"/>
        </w:rPr>
        <w:t>≥4</w:t>
      </w:r>
      <w:r>
        <w:rPr>
          <w:kern w:val="0"/>
          <w:sz w:val="24"/>
        </w:rPr>
        <w:t>学分。必修环节包括：实践环节</w:t>
      </w:r>
      <w:r>
        <w:rPr>
          <w:kern w:val="0"/>
          <w:sz w:val="24"/>
        </w:rPr>
        <w:t>3</w:t>
      </w:r>
      <w:r>
        <w:rPr>
          <w:kern w:val="0"/>
          <w:sz w:val="24"/>
        </w:rPr>
        <w:t>学分、学术活动</w:t>
      </w:r>
      <w:r>
        <w:rPr>
          <w:kern w:val="0"/>
          <w:sz w:val="24"/>
        </w:rPr>
        <w:t>1</w:t>
      </w:r>
      <w:r>
        <w:rPr>
          <w:kern w:val="0"/>
          <w:sz w:val="24"/>
        </w:rPr>
        <w:t>学分、选题报告及中期考核</w:t>
      </w:r>
      <w:r>
        <w:rPr>
          <w:kern w:val="0"/>
          <w:sz w:val="24"/>
        </w:rPr>
        <w:t>1</w:t>
      </w:r>
      <w:r>
        <w:rPr>
          <w:kern w:val="0"/>
          <w:sz w:val="24"/>
        </w:rPr>
        <w:t>学分</w:t>
      </w:r>
      <w:r>
        <w:rPr>
          <w:rFonts w:hint="eastAsia"/>
          <w:kern w:val="0"/>
          <w:sz w:val="24"/>
        </w:rPr>
        <w:t>。</w:t>
      </w:r>
    </w:p>
    <w:p w:rsidR="00704CDD" w:rsidRDefault="009043E4">
      <w:pPr>
        <w:spacing w:line="400" w:lineRule="exact"/>
        <w:ind w:firstLineChars="200" w:firstLine="466"/>
        <w:rPr>
          <w:kern w:val="0"/>
          <w:sz w:val="24"/>
        </w:rPr>
      </w:pPr>
      <w:r>
        <w:rPr>
          <w:kern w:val="0"/>
          <w:sz w:val="24"/>
        </w:rPr>
        <w:t>（二）</w:t>
      </w:r>
      <w:r>
        <w:rPr>
          <w:rFonts w:hint="eastAsia"/>
          <w:kern w:val="0"/>
          <w:sz w:val="24"/>
        </w:rPr>
        <w:t>课程设置</w:t>
      </w:r>
    </w:p>
    <w:tbl>
      <w:tblPr>
        <w:tblW w:w="8779" w:type="dxa"/>
        <w:tblLayout w:type="fixed"/>
        <w:tblCellMar>
          <w:left w:w="0" w:type="dxa"/>
          <w:right w:w="0" w:type="dxa"/>
        </w:tblCellMar>
        <w:tblLook w:val="04A0" w:firstRow="1" w:lastRow="0" w:firstColumn="1" w:lastColumn="0" w:noHBand="0" w:noVBand="1"/>
      </w:tblPr>
      <w:tblGrid>
        <w:gridCol w:w="676"/>
        <w:gridCol w:w="831"/>
        <w:gridCol w:w="1393"/>
        <w:gridCol w:w="1536"/>
        <w:gridCol w:w="688"/>
        <w:gridCol w:w="608"/>
        <w:gridCol w:w="460"/>
        <w:gridCol w:w="710"/>
        <w:gridCol w:w="1168"/>
        <w:gridCol w:w="709"/>
      </w:tblGrid>
      <w:tr w:rsidR="00704CDD" w:rsidTr="00873D68">
        <w:trPr>
          <w:trHeight w:val="859"/>
        </w:trPr>
        <w:tc>
          <w:tcPr>
            <w:tcW w:w="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b/>
                <w:bCs/>
                <w:sz w:val="22"/>
                <w:szCs w:val="22"/>
              </w:rPr>
            </w:pPr>
            <w:r>
              <w:rPr>
                <w:rFonts w:eastAsiaTheme="minorEastAsia"/>
                <w:b/>
                <w:bCs/>
                <w:sz w:val="22"/>
                <w:szCs w:val="22"/>
              </w:rPr>
              <w:t>课程</w:t>
            </w:r>
          </w:p>
          <w:p w:rsidR="00704CDD" w:rsidRDefault="009043E4">
            <w:pPr>
              <w:widowControl/>
              <w:jc w:val="center"/>
              <w:rPr>
                <w:rFonts w:eastAsiaTheme="minorEastAsia"/>
                <w:b/>
                <w:bCs/>
                <w:sz w:val="22"/>
                <w:szCs w:val="22"/>
              </w:rPr>
            </w:pPr>
            <w:r>
              <w:rPr>
                <w:rFonts w:eastAsiaTheme="minorEastAsia"/>
                <w:b/>
                <w:bCs/>
                <w:sz w:val="22"/>
                <w:szCs w:val="22"/>
              </w:rPr>
              <w:t>类别</w:t>
            </w:r>
          </w:p>
        </w:tc>
        <w:tc>
          <w:tcPr>
            <w:tcW w:w="8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04CDD" w:rsidRDefault="009043E4">
            <w:pPr>
              <w:widowControl/>
              <w:jc w:val="center"/>
              <w:rPr>
                <w:rFonts w:eastAsiaTheme="minorEastAsia"/>
                <w:b/>
                <w:bCs/>
                <w:sz w:val="22"/>
                <w:szCs w:val="22"/>
              </w:rPr>
            </w:pPr>
            <w:r>
              <w:rPr>
                <w:rFonts w:eastAsiaTheme="minorEastAsia"/>
                <w:b/>
                <w:bCs/>
                <w:sz w:val="22"/>
                <w:szCs w:val="22"/>
              </w:rPr>
              <w:t>课程</w:t>
            </w:r>
          </w:p>
          <w:p w:rsidR="00704CDD" w:rsidRDefault="009043E4">
            <w:pPr>
              <w:widowControl/>
              <w:jc w:val="center"/>
              <w:rPr>
                <w:rFonts w:eastAsiaTheme="minorEastAsia"/>
                <w:b/>
                <w:kern w:val="0"/>
                <w:sz w:val="22"/>
                <w:szCs w:val="22"/>
              </w:rPr>
            </w:pPr>
            <w:r>
              <w:rPr>
                <w:rFonts w:eastAsiaTheme="minorEastAsia"/>
                <w:b/>
                <w:bCs/>
                <w:sz w:val="22"/>
                <w:szCs w:val="22"/>
              </w:rPr>
              <w:t>类</w:t>
            </w:r>
            <w:r>
              <w:rPr>
                <w:rFonts w:eastAsiaTheme="minorEastAsia" w:hint="eastAsia"/>
                <w:b/>
                <w:bCs/>
                <w:sz w:val="22"/>
                <w:szCs w:val="22"/>
              </w:rPr>
              <w:t>型</w:t>
            </w:r>
          </w:p>
        </w:tc>
        <w:tc>
          <w:tcPr>
            <w:tcW w:w="13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b/>
                <w:kern w:val="0"/>
                <w:sz w:val="22"/>
                <w:szCs w:val="22"/>
              </w:rPr>
            </w:pPr>
            <w:r>
              <w:rPr>
                <w:rFonts w:eastAsiaTheme="minorEastAsia"/>
                <w:b/>
                <w:bCs/>
                <w:sz w:val="22"/>
                <w:szCs w:val="22"/>
              </w:rPr>
              <w:t>课程编号</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b/>
                <w:kern w:val="0"/>
                <w:sz w:val="22"/>
                <w:szCs w:val="22"/>
              </w:rPr>
            </w:pPr>
            <w:r>
              <w:rPr>
                <w:rFonts w:eastAsiaTheme="minorEastAsia"/>
                <w:b/>
                <w:bCs/>
                <w:sz w:val="22"/>
                <w:szCs w:val="22"/>
              </w:rPr>
              <w:t>课程名称</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b/>
                <w:bCs/>
                <w:sz w:val="22"/>
                <w:szCs w:val="22"/>
              </w:rPr>
            </w:pPr>
            <w:r>
              <w:rPr>
                <w:rFonts w:eastAsiaTheme="minorEastAsia"/>
                <w:b/>
                <w:bCs/>
                <w:sz w:val="22"/>
                <w:szCs w:val="22"/>
              </w:rPr>
              <w:t>理论</w:t>
            </w:r>
          </w:p>
          <w:p w:rsidR="00704CDD" w:rsidRDefault="009043E4">
            <w:pPr>
              <w:widowControl/>
              <w:jc w:val="center"/>
              <w:rPr>
                <w:rFonts w:eastAsiaTheme="minorEastAsia"/>
                <w:b/>
                <w:kern w:val="0"/>
                <w:sz w:val="22"/>
                <w:szCs w:val="22"/>
              </w:rPr>
            </w:pPr>
            <w:r>
              <w:rPr>
                <w:rFonts w:eastAsiaTheme="minorEastAsia"/>
                <w:b/>
                <w:bCs/>
                <w:sz w:val="22"/>
                <w:szCs w:val="22"/>
              </w:rPr>
              <w:t>学时</w:t>
            </w:r>
          </w:p>
        </w:tc>
        <w:tc>
          <w:tcPr>
            <w:tcW w:w="608" w:type="dxa"/>
            <w:tcBorders>
              <w:top w:val="single" w:sz="8" w:space="0" w:color="000000"/>
              <w:left w:val="single" w:sz="8" w:space="0" w:color="000000"/>
              <w:bottom w:val="single" w:sz="8" w:space="0" w:color="000000"/>
              <w:right w:val="single" w:sz="8" w:space="0" w:color="000000"/>
            </w:tcBorders>
            <w:vAlign w:val="center"/>
          </w:tcPr>
          <w:p w:rsidR="00704CDD" w:rsidRDefault="009043E4">
            <w:pPr>
              <w:widowControl/>
              <w:jc w:val="center"/>
              <w:rPr>
                <w:rFonts w:eastAsiaTheme="minorEastAsia"/>
                <w:b/>
                <w:bCs/>
                <w:sz w:val="22"/>
                <w:szCs w:val="22"/>
              </w:rPr>
            </w:pPr>
            <w:r>
              <w:rPr>
                <w:rFonts w:eastAsiaTheme="minorEastAsia"/>
                <w:b/>
                <w:bCs/>
                <w:sz w:val="22"/>
                <w:szCs w:val="22"/>
              </w:rPr>
              <w:t>实验</w:t>
            </w:r>
          </w:p>
          <w:p w:rsidR="00704CDD" w:rsidRDefault="009043E4">
            <w:pPr>
              <w:widowControl/>
              <w:jc w:val="center"/>
              <w:rPr>
                <w:rFonts w:eastAsiaTheme="minorEastAsia"/>
                <w:b/>
                <w:bCs/>
                <w:sz w:val="22"/>
                <w:szCs w:val="22"/>
              </w:rPr>
            </w:pPr>
            <w:r>
              <w:rPr>
                <w:rFonts w:eastAsiaTheme="minorEastAsia"/>
                <w:b/>
                <w:bCs/>
                <w:sz w:val="22"/>
                <w:szCs w:val="22"/>
              </w:rPr>
              <w:t>学时</w:t>
            </w:r>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b/>
                <w:kern w:val="0"/>
                <w:sz w:val="22"/>
                <w:szCs w:val="22"/>
              </w:rPr>
            </w:pPr>
            <w:r>
              <w:rPr>
                <w:rFonts w:eastAsiaTheme="minorEastAsia"/>
                <w:b/>
                <w:bCs/>
                <w:sz w:val="22"/>
                <w:szCs w:val="22"/>
              </w:rPr>
              <w:t>学分</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b/>
                <w:bCs/>
                <w:sz w:val="22"/>
                <w:szCs w:val="22"/>
              </w:rPr>
            </w:pPr>
            <w:r>
              <w:rPr>
                <w:rFonts w:eastAsiaTheme="minorEastAsia"/>
                <w:b/>
                <w:bCs/>
                <w:sz w:val="22"/>
                <w:szCs w:val="22"/>
              </w:rPr>
              <w:t>开课学期</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b/>
                <w:bCs/>
                <w:sz w:val="22"/>
                <w:szCs w:val="22"/>
              </w:rPr>
            </w:pPr>
            <w:r>
              <w:rPr>
                <w:rFonts w:eastAsiaTheme="minorEastAsia"/>
                <w:b/>
                <w:bCs/>
                <w:sz w:val="22"/>
                <w:szCs w:val="22"/>
              </w:rPr>
              <w:t>开课</w:t>
            </w:r>
          </w:p>
          <w:p w:rsidR="00704CDD" w:rsidRDefault="009043E4">
            <w:pPr>
              <w:widowControl/>
              <w:jc w:val="center"/>
              <w:rPr>
                <w:rFonts w:eastAsiaTheme="minorEastAsia"/>
                <w:b/>
                <w:bCs/>
                <w:sz w:val="22"/>
                <w:szCs w:val="22"/>
              </w:rPr>
            </w:pPr>
            <w:r>
              <w:rPr>
                <w:rFonts w:eastAsiaTheme="minorEastAsia"/>
                <w:b/>
                <w:bCs/>
                <w:sz w:val="22"/>
                <w:szCs w:val="22"/>
              </w:rPr>
              <w:t>单位</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b/>
                <w:kern w:val="0"/>
                <w:sz w:val="22"/>
                <w:szCs w:val="22"/>
              </w:rPr>
            </w:pPr>
            <w:r>
              <w:rPr>
                <w:rFonts w:eastAsiaTheme="minorEastAsia"/>
                <w:b/>
                <w:bCs/>
                <w:sz w:val="22"/>
                <w:szCs w:val="22"/>
              </w:rPr>
              <w:t>备注</w:t>
            </w:r>
          </w:p>
        </w:tc>
      </w:tr>
      <w:tr w:rsidR="00704CDD" w:rsidTr="00873D68">
        <w:trPr>
          <w:trHeight w:val="1167"/>
        </w:trPr>
        <w:tc>
          <w:tcPr>
            <w:tcW w:w="676"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bCs/>
                <w:sz w:val="22"/>
                <w:szCs w:val="22"/>
              </w:rPr>
            </w:pPr>
            <w:r>
              <w:rPr>
                <w:rFonts w:eastAsiaTheme="minorEastAsia"/>
                <w:bCs/>
                <w:sz w:val="22"/>
                <w:szCs w:val="22"/>
              </w:rPr>
              <w:t>公共</w:t>
            </w:r>
          </w:p>
          <w:p w:rsidR="00704CDD" w:rsidRDefault="009043E4">
            <w:pPr>
              <w:widowControl/>
              <w:jc w:val="center"/>
              <w:rPr>
                <w:rFonts w:eastAsiaTheme="minorEastAsia"/>
                <w:bCs/>
                <w:sz w:val="22"/>
                <w:szCs w:val="22"/>
              </w:rPr>
            </w:pPr>
            <w:r>
              <w:rPr>
                <w:rFonts w:eastAsiaTheme="minorEastAsia"/>
                <w:bCs/>
                <w:sz w:val="22"/>
                <w:szCs w:val="22"/>
              </w:rPr>
              <w:t>学位课</w:t>
            </w:r>
          </w:p>
          <w:p w:rsidR="00704CDD" w:rsidRDefault="009043E4">
            <w:pPr>
              <w:widowControl/>
              <w:jc w:val="center"/>
              <w:rPr>
                <w:rFonts w:eastAsiaTheme="minorEastAsia"/>
                <w:kern w:val="0"/>
                <w:sz w:val="22"/>
                <w:szCs w:val="22"/>
              </w:rPr>
            </w:pPr>
            <w:r>
              <w:rPr>
                <w:rFonts w:eastAsiaTheme="minorEastAsia"/>
                <w:bCs/>
                <w:sz w:val="22"/>
                <w:szCs w:val="22"/>
              </w:rPr>
              <w:t>（</w:t>
            </w:r>
            <w:r>
              <w:rPr>
                <w:rFonts w:eastAsiaTheme="minorEastAsia"/>
                <w:bCs/>
                <w:sz w:val="22"/>
                <w:szCs w:val="22"/>
              </w:rPr>
              <w:t>4</w:t>
            </w:r>
            <w:r>
              <w:rPr>
                <w:rFonts w:eastAsiaTheme="minorEastAsia"/>
                <w:bCs/>
                <w:sz w:val="22"/>
                <w:szCs w:val="22"/>
              </w:rPr>
              <w:t>学分）</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bCs/>
                <w:sz w:val="22"/>
                <w:szCs w:val="22"/>
              </w:rPr>
            </w:pPr>
            <w:r>
              <w:rPr>
                <w:rFonts w:eastAsiaTheme="minorEastAsia"/>
                <w:bCs/>
                <w:sz w:val="22"/>
                <w:szCs w:val="22"/>
              </w:rPr>
              <w:t>外语</w:t>
            </w:r>
          </w:p>
          <w:p w:rsidR="00704CDD" w:rsidRDefault="009043E4">
            <w:pPr>
              <w:widowControl/>
              <w:jc w:val="center"/>
              <w:rPr>
                <w:rFonts w:eastAsiaTheme="minorEastAsia"/>
                <w:bCs/>
                <w:sz w:val="22"/>
                <w:szCs w:val="22"/>
              </w:rPr>
            </w:pPr>
            <w:r>
              <w:rPr>
                <w:rFonts w:eastAsiaTheme="minorEastAsia"/>
                <w:bCs/>
                <w:sz w:val="22"/>
                <w:szCs w:val="22"/>
              </w:rPr>
              <w:t>（</w:t>
            </w:r>
            <w:r>
              <w:rPr>
                <w:rFonts w:eastAsiaTheme="minorEastAsia"/>
                <w:bCs/>
                <w:sz w:val="22"/>
                <w:szCs w:val="22"/>
              </w:rPr>
              <w:t>2</w:t>
            </w:r>
            <w:r>
              <w:rPr>
                <w:rFonts w:eastAsiaTheme="minorEastAsia"/>
                <w:bCs/>
                <w:sz w:val="22"/>
                <w:szCs w:val="22"/>
              </w:rPr>
              <w:t>学分）</w:t>
            </w:r>
          </w:p>
        </w:tc>
        <w:tc>
          <w:tcPr>
            <w:tcW w:w="13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kern w:val="0"/>
                <w:sz w:val="22"/>
                <w:szCs w:val="22"/>
              </w:rPr>
            </w:pPr>
            <w:r>
              <w:rPr>
                <w:rFonts w:eastAsiaTheme="minorEastAsia"/>
                <w:bCs/>
                <w:kern w:val="0"/>
                <w:sz w:val="22"/>
                <w:szCs w:val="22"/>
              </w:rPr>
              <w:t>01811038-042</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kern w:val="0"/>
                <w:sz w:val="22"/>
                <w:szCs w:val="22"/>
              </w:rPr>
            </w:pPr>
            <w:r>
              <w:rPr>
                <w:rFonts w:eastAsiaTheme="minorEastAsia"/>
                <w:bCs/>
                <w:kern w:val="0"/>
                <w:sz w:val="22"/>
                <w:szCs w:val="22"/>
              </w:rPr>
              <w:t>第一外国语（英、日、法、德、俄语）</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kern w:val="0"/>
                <w:sz w:val="22"/>
                <w:szCs w:val="22"/>
              </w:rPr>
            </w:pPr>
            <w:r>
              <w:rPr>
                <w:rFonts w:eastAsiaTheme="minorEastAsia"/>
                <w:bCs/>
                <w:kern w:val="0"/>
                <w:sz w:val="22"/>
                <w:szCs w:val="22"/>
              </w:rPr>
              <w:t>36</w:t>
            </w:r>
          </w:p>
        </w:tc>
        <w:tc>
          <w:tcPr>
            <w:tcW w:w="608" w:type="dxa"/>
            <w:tcBorders>
              <w:top w:val="single" w:sz="8" w:space="0" w:color="000000"/>
              <w:left w:val="single" w:sz="8" w:space="0" w:color="000000"/>
              <w:bottom w:val="single" w:sz="8" w:space="0" w:color="000000"/>
              <w:right w:val="single" w:sz="8" w:space="0" w:color="000000"/>
            </w:tcBorders>
            <w:vAlign w:val="center"/>
          </w:tcPr>
          <w:p w:rsidR="00704CDD" w:rsidRDefault="00704CDD">
            <w:pPr>
              <w:widowControl/>
              <w:jc w:val="center"/>
              <w:rPr>
                <w:rFonts w:eastAsiaTheme="minorEastAsia"/>
                <w:bCs/>
                <w:kern w:val="0"/>
                <w:sz w:val="22"/>
                <w:szCs w:val="22"/>
              </w:rPr>
            </w:pPr>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kern w:val="0"/>
                <w:sz w:val="22"/>
                <w:szCs w:val="22"/>
              </w:rPr>
            </w:pPr>
            <w:r>
              <w:rPr>
                <w:rFonts w:eastAsiaTheme="minorEastAsia"/>
                <w:bCs/>
                <w:kern w:val="0"/>
                <w:sz w:val="22"/>
                <w:szCs w:val="22"/>
              </w:rPr>
              <w:t>2</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kern w:val="0"/>
                <w:sz w:val="22"/>
                <w:szCs w:val="22"/>
              </w:rPr>
            </w:pPr>
            <w:r>
              <w:rPr>
                <w:rFonts w:eastAsiaTheme="minorEastAsia"/>
                <w:bCs/>
                <w:kern w:val="0"/>
                <w:sz w:val="22"/>
                <w:szCs w:val="22"/>
              </w:rPr>
              <w:t>2</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kern w:val="0"/>
                <w:sz w:val="22"/>
                <w:szCs w:val="22"/>
              </w:rPr>
            </w:pPr>
            <w:r>
              <w:rPr>
                <w:rFonts w:eastAsiaTheme="minorEastAsia"/>
                <w:bCs/>
                <w:kern w:val="0"/>
                <w:sz w:val="22"/>
                <w:szCs w:val="22"/>
              </w:rPr>
              <w:t>外国语</w:t>
            </w:r>
          </w:p>
          <w:p w:rsidR="00704CDD" w:rsidRDefault="009043E4">
            <w:pPr>
              <w:widowControl/>
              <w:jc w:val="center"/>
              <w:rPr>
                <w:rFonts w:eastAsiaTheme="minorEastAsia"/>
                <w:kern w:val="0"/>
                <w:sz w:val="22"/>
                <w:szCs w:val="22"/>
              </w:rPr>
            </w:pPr>
            <w:r>
              <w:rPr>
                <w:rFonts w:eastAsiaTheme="minorEastAsia"/>
                <w:bCs/>
                <w:kern w:val="0"/>
                <w:sz w:val="22"/>
                <w:szCs w:val="22"/>
              </w:rPr>
              <w:t>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704CDD">
            <w:pPr>
              <w:widowControl/>
              <w:jc w:val="center"/>
              <w:rPr>
                <w:rFonts w:eastAsiaTheme="minorEastAsia"/>
                <w:kern w:val="0"/>
                <w:sz w:val="22"/>
                <w:szCs w:val="22"/>
              </w:rPr>
            </w:pPr>
          </w:p>
        </w:tc>
      </w:tr>
      <w:tr w:rsidR="00704CDD" w:rsidTr="00873D68">
        <w:trPr>
          <w:trHeight w:val="800"/>
        </w:trPr>
        <w:tc>
          <w:tcPr>
            <w:tcW w:w="676" w:type="dxa"/>
            <w:vMerge/>
            <w:tcBorders>
              <w:left w:val="single" w:sz="8" w:space="0" w:color="000000"/>
              <w:right w:val="single" w:sz="8" w:space="0" w:color="000000"/>
            </w:tcBorders>
            <w:vAlign w:val="center"/>
          </w:tcPr>
          <w:p w:rsidR="00704CDD" w:rsidRDefault="00704CDD">
            <w:pPr>
              <w:widowControl/>
              <w:jc w:val="center"/>
              <w:rPr>
                <w:rFonts w:eastAsiaTheme="minorEastAsia"/>
                <w:kern w:val="0"/>
                <w:sz w:val="22"/>
                <w:szCs w:val="22"/>
              </w:rPr>
            </w:pPr>
          </w:p>
        </w:tc>
        <w:tc>
          <w:tcPr>
            <w:tcW w:w="831"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bCs/>
                <w:sz w:val="22"/>
                <w:szCs w:val="22"/>
              </w:rPr>
            </w:pPr>
            <w:r>
              <w:rPr>
                <w:rFonts w:eastAsiaTheme="minorEastAsia"/>
                <w:bCs/>
                <w:sz w:val="22"/>
                <w:szCs w:val="22"/>
              </w:rPr>
              <w:t>思政</w:t>
            </w:r>
          </w:p>
          <w:p w:rsidR="00704CDD" w:rsidRDefault="009043E4">
            <w:pPr>
              <w:widowControl/>
              <w:jc w:val="center"/>
              <w:rPr>
                <w:rFonts w:eastAsiaTheme="minorEastAsia"/>
                <w:bCs/>
                <w:sz w:val="22"/>
                <w:szCs w:val="22"/>
              </w:rPr>
            </w:pPr>
            <w:r>
              <w:rPr>
                <w:rFonts w:eastAsiaTheme="minorEastAsia"/>
                <w:bCs/>
                <w:sz w:val="22"/>
                <w:szCs w:val="22"/>
              </w:rPr>
              <w:t>（</w:t>
            </w:r>
            <w:r>
              <w:rPr>
                <w:rFonts w:eastAsiaTheme="minorEastAsia"/>
                <w:bCs/>
                <w:sz w:val="22"/>
                <w:szCs w:val="22"/>
              </w:rPr>
              <w:t>2</w:t>
            </w:r>
            <w:r>
              <w:rPr>
                <w:rFonts w:eastAsiaTheme="minorEastAsia"/>
                <w:bCs/>
                <w:sz w:val="22"/>
                <w:szCs w:val="22"/>
              </w:rPr>
              <w:t>学分）</w:t>
            </w:r>
          </w:p>
        </w:tc>
        <w:tc>
          <w:tcPr>
            <w:tcW w:w="13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kern w:val="0"/>
                <w:sz w:val="22"/>
                <w:szCs w:val="22"/>
              </w:rPr>
            </w:pPr>
            <w:r>
              <w:rPr>
                <w:rFonts w:eastAsiaTheme="minorEastAsia"/>
                <w:bCs/>
                <w:kern w:val="0"/>
                <w:sz w:val="22"/>
                <w:szCs w:val="22"/>
              </w:rPr>
              <w:t>02111008</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kern w:val="0"/>
                <w:sz w:val="22"/>
                <w:szCs w:val="22"/>
              </w:rPr>
            </w:pPr>
            <w:r>
              <w:rPr>
                <w:rFonts w:eastAsiaTheme="minorEastAsia"/>
                <w:bCs/>
                <w:kern w:val="0"/>
                <w:sz w:val="22"/>
                <w:szCs w:val="22"/>
              </w:rPr>
              <w:t>中国马克思主义与当代</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kern w:val="0"/>
                <w:sz w:val="22"/>
                <w:szCs w:val="22"/>
              </w:rPr>
            </w:pPr>
            <w:r>
              <w:rPr>
                <w:rFonts w:eastAsiaTheme="minorEastAsia"/>
                <w:bCs/>
                <w:kern w:val="0"/>
                <w:sz w:val="22"/>
                <w:szCs w:val="22"/>
              </w:rPr>
              <w:t>36</w:t>
            </w:r>
          </w:p>
        </w:tc>
        <w:tc>
          <w:tcPr>
            <w:tcW w:w="608" w:type="dxa"/>
            <w:tcBorders>
              <w:top w:val="single" w:sz="8" w:space="0" w:color="000000"/>
              <w:left w:val="single" w:sz="8" w:space="0" w:color="000000"/>
              <w:bottom w:val="single" w:sz="8" w:space="0" w:color="000000"/>
              <w:right w:val="single" w:sz="8" w:space="0" w:color="000000"/>
            </w:tcBorders>
            <w:vAlign w:val="center"/>
          </w:tcPr>
          <w:p w:rsidR="00704CDD" w:rsidRDefault="00704CDD">
            <w:pPr>
              <w:widowControl/>
              <w:jc w:val="center"/>
              <w:rPr>
                <w:rFonts w:eastAsiaTheme="minorEastAsia"/>
                <w:bCs/>
                <w:kern w:val="0"/>
                <w:sz w:val="22"/>
                <w:szCs w:val="22"/>
              </w:rPr>
            </w:pPr>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kern w:val="0"/>
                <w:sz w:val="22"/>
                <w:szCs w:val="22"/>
              </w:rPr>
            </w:pPr>
            <w:r>
              <w:rPr>
                <w:rFonts w:eastAsiaTheme="minorEastAsia"/>
                <w:bCs/>
                <w:kern w:val="0"/>
                <w:sz w:val="22"/>
                <w:szCs w:val="22"/>
              </w:rPr>
              <w:t>2</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kern w:val="0"/>
                <w:sz w:val="22"/>
                <w:szCs w:val="22"/>
              </w:rPr>
            </w:pPr>
            <w:r>
              <w:rPr>
                <w:rFonts w:eastAsiaTheme="minorEastAsia"/>
                <w:bCs/>
                <w:kern w:val="0"/>
                <w:sz w:val="22"/>
                <w:szCs w:val="22"/>
              </w:rPr>
              <w:t>1</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73D68" w:rsidRDefault="009043E4">
            <w:pPr>
              <w:widowControl/>
              <w:jc w:val="center"/>
              <w:rPr>
                <w:rFonts w:eastAsiaTheme="minorEastAsia"/>
                <w:bCs/>
                <w:kern w:val="0"/>
                <w:sz w:val="22"/>
                <w:szCs w:val="22"/>
              </w:rPr>
            </w:pPr>
            <w:r>
              <w:rPr>
                <w:rFonts w:eastAsiaTheme="minorEastAsia"/>
                <w:bCs/>
                <w:kern w:val="0"/>
                <w:sz w:val="22"/>
                <w:szCs w:val="22"/>
              </w:rPr>
              <w:t>马克思</w:t>
            </w:r>
          </w:p>
          <w:p w:rsidR="00704CDD" w:rsidRDefault="009043E4">
            <w:pPr>
              <w:widowControl/>
              <w:jc w:val="center"/>
              <w:rPr>
                <w:rFonts w:eastAsiaTheme="minorEastAsia"/>
                <w:kern w:val="0"/>
                <w:sz w:val="22"/>
                <w:szCs w:val="22"/>
              </w:rPr>
            </w:pPr>
            <w:r>
              <w:rPr>
                <w:rFonts w:eastAsiaTheme="minorEastAsia"/>
                <w:bCs/>
                <w:kern w:val="0"/>
                <w:sz w:val="22"/>
                <w:szCs w:val="22"/>
              </w:rPr>
              <w:t>主义学院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704CDD">
            <w:pPr>
              <w:widowControl/>
              <w:jc w:val="center"/>
              <w:rPr>
                <w:rFonts w:eastAsiaTheme="minorEastAsia"/>
                <w:kern w:val="0"/>
                <w:sz w:val="22"/>
                <w:szCs w:val="22"/>
              </w:rPr>
            </w:pPr>
          </w:p>
        </w:tc>
      </w:tr>
      <w:tr w:rsidR="00704CDD" w:rsidTr="00873D68">
        <w:trPr>
          <w:trHeight w:val="574"/>
        </w:trPr>
        <w:tc>
          <w:tcPr>
            <w:tcW w:w="150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kern w:val="0"/>
                <w:sz w:val="22"/>
                <w:szCs w:val="22"/>
              </w:rPr>
            </w:pPr>
            <w:r>
              <w:rPr>
                <w:rFonts w:eastAsiaTheme="minorEastAsia"/>
                <w:bCs/>
                <w:sz w:val="22"/>
                <w:szCs w:val="22"/>
              </w:rPr>
              <w:t>专业</w:t>
            </w:r>
          </w:p>
          <w:p w:rsidR="00704CDD" w:rsidRDefault="009043E4">
            <w:pPr>
              <w:widowControl/>
              <w:jc w:val="center"/>
              <w:rPr>
                <w:rFonts w:eastAsiaTheme="minorEastAsia"/>
                <w:kern w:val="0"/>
                <w:sz w:val="22"/>
                <w:szCs w:val="22"/>
              </w:rPr>
            </w:pPr>
            <w:r>
              <w:rPr>
                <w:rFonts w:eastAsiaTheme="minorEastAsia"/>
                <w:bCs/>
                <w:sz w:val="22"/>
                <w:szCs w:val="22"/>
              </w:rPr>
              <w:t>学位课</w:t>
            </w:r>
          </w:p>
          <w:p w:rsidR="00704CDD" w:rsidRDefault="009043E4">
            <w:pPr>
              <w:widowControl/>
              <w:jc w:val="center"/>
              <w:rPr>
                <w:rFonts w:eastAsiaTheme="minorEastAsia"/>
                <w:kern w:val="0"/>
                <w:sz w:val="22"/>
                <w:szCs w:val="22"/>
              </w:rPr>
            </w:pPr>
            <w:r>
              <w:rPr>
                <w:rFonts w:eastAsiaTheme="minorEastAsia"/>
                <w:bCs/>
                <w:sz w:val="22"/>
                <w:szCs w:val="22"/>
              </w:rPr>
              <w:t>（</w:t>
            </w:r>
            <w:r>
              <w:rPr>
                <w:rFonts w:eastAsiaTheme="minorEastAsia"/>
                <w:bCs/>
                <w:sz w:val="22"/>
                <w:szCs w:val="22"/>
              </w:rPr>
              <w:t>4</w:t>
            </w:r>
            <w:r>
              <w:rPr>
                <w:rFonts w:eastAsiaTheme="minorEastAsia"/>
                <w:bCs/>
                <w:sz w:val="22"/>
                <w:szCs w:val="22"/>
              </w:rPr>
              <w:t>学分）</w:t>
            </w:r>
          </w:p>
        </w:tc>
        <w:tc>
          <w:tcPr>
            <w:tcW w:w="13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01411001</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高等弹塑性理论</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54</w:t>
            </w:r>
          </w:p>
        </w:tc>
        <w:tc>
          <w:tcPr>
            <w:tcW w:w="608" w:type="dxa"/>
            <w:tcBorders>
              <w:top w:val="single" w:sz="8" w:space="0" w:color="000000"/>
              <w:left w:val="single" w:sz="8" w:space="0" w:color="000000"/>
              <w:bottom w:val="single" w:sz="8" w:space="0" w:color="000000"/>
              <w:right w:val="single" w:sz="8" w:space="0" w:color="000000"/>
            </w:tcBorders>
            <w:vAlign w:val="center"/>
          </w:tcPr>
          <w:p w:rsidR="00704CDD" w:rsidRDefault="00704CDD">
            <w:pPr>
              <w:jc w:val="center"/>
              <w:rPr>
                <w:rFonts w:eastAsiaTheme="minorEastAsia"/>
                <w:sz w:val="22"/>
                <w:szCs w:val="22"/>
              </w:rPr>
            </w:pPr>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3</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理学院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704CDD">
            <w:pPr>
              <w:jc w:val="center"/>
              <w:rPr>
                <w:rFonts w:eastAsiaTheme="minorEastAsia"/>
                <w:sz w:val="22"/>
                <w:szCs w:val="22"/>
              </w:rPr>
            </w:pPr>
          </w:p>
        </w:tc>
      </w:tr>
      <w:tr w:rsidR="00704CDD" w:rsidTr="00873D68">
        <w:trPr>
          <w:trHeight w:val="574"/>
        </w:trPr>
        <w:tc>
          <w:tcPr>
            <w:tcW w:w="1507"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704CDD">
            <w:pPr>
              <w:widowControl/>
              <w:jc w:val="center"/>
              <w:rPr>
                <w:rFonts w:eastAsiaTheme="minorEastAsia"/>
                <w:bCs/>
                <w:sz w:val="22"/>
                <w:szCs w:val="22"/>
              </w:rPr>
            </w:pPr>
          </w:p>
        </w:tc>
        <w:tc>
          <w:tcPr>
            <w:tcW w:w="13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014110</w:t>
            </w:r>
            <w:r>
              <w:rPr>
                <w:rFonts w:eastAsiaTheme="minorEastAsia" w:hint="eastAsia"/>
                <w:sz w:val="22"/>
                <w:szCs w:val="22"/>
              </w:rPr>
              <w:t>20</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非线性连续介质力学</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54</w:t>
            </w:r>
          </w:p>
        </w:tc>
        <w:tc>
          <w:tcPr>
            <w:tcW w:w="608" w:type="dxa"/>
            <w:tcBorders>
              <w:top w:val="single" w:sz="8" w:space="0" w:color="000000"/>
              <w:left w:val="single" w:sz="8" w:space="0" w:color="000000"/>
              <w:bottom w:val="single" w:sz="8" w:space="0" w:color="000000"/>
              <w:right w:val="single" w:sz="8" w:space="0" w:color="000000"/>
            </w:tcBorders>
            <w:vAlign w:val="center"/>
          </w:tcPr>
          <w:p w:rsidR="00704CDD" w:rsidRDefault="00704CDD">
            <w:pPr>
              <w:jc w:val="center"/>
              <w:rPr>
                <w:rFonts w:eastAsiaTheme="minorEastAsia"/>
                <w:sz w:val="22"/>
                <w:szCs w:val="22"/>
              </w:rPr>
            </w:pPr>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3</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理学院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704CDD">
            <w:pPr>
              <w:jc w:val="center"/>
              <w:rPr>
                <w:rFonts w:eastAsiaTheme="minorEastAsia"/>
                <w:sz w:val="22"/>
                <w:szCs w:val="22"/>
              </w:rPr>
            </w:pPr>
          </w:p>
        </w:tc>
      </w:tr>
      <w:tr w:rsidR="00704CDD" w:rsidTr="00873D68">
        <w:trPr>
          <w:trHeight w:val="508"/>
        </w:trPr>
        <w:tc>
          <w:tcPr>
            <w:tcW w:w="1507" w:type="dxa"/>
            <w:gridSpan w:val="2"/>
            <w:vMerge/>
            <w:tcBorders>
              <w:top w:val="single" w:sz="8" w:space="0" w:color="000000"/>
              <w:left w:val="single" w:sz="8" w:space="0" w:color="000000"/>
              <w:bottom w:val="single" w:sz="8" w:space="0" w:color="000000"/>
              <w:right w:val="single" w:sz="8" w:space="0" w:color="000000"/>
            </w:tcBorders>
            <w:vAlign w:val="center"/>
          </w:tcPr>
          <w:p w:rsidR="00704CDD" w:rsidRDefault="00704CDD">
            <w:pPr>
              <w:widowControl/>
              <w:jc w:val="center"/>
              <w:rPr>
                <w:rFonts w:eastAsiaTheme="minorEastAsia"/>
                <w:kern w:val="0"/>
                <w:sz w:val="22"/>
                <w:szCs w:val="22"/>
              </w:rPr>
            </w:pPr>
          </w:p>
        </w:tc>
        <w:tc>
          <w:tcPr>
            <w:tcW w:w="13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01411003</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固体材料本构关系</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54</w:t>
            </w:r>
          </w:p>
        </w:tc>
        <w:tc>
          <w:tcPr>
            <w:tcW w:w="608" w:type="dxa"/>
            <w:tcBorders>
              <w:top w:val="single" w:sz="8" w:space="0" w:color="000000"/>
              <w:left w:val="single" w:sz="8" w:space="0" w:color="000000"/>
              <w:bottom w:val="single" w:sz="8" w:space="0" w:color="000000"/>
              <w:right w:val="single" w:sz="8" w:space="0" w:color="000000"/>
            </w:tcBorders>
            <w:vAlign w:val="center"/>
          </w:tcPr>
          <w:p w:rsidR="00704CDD" w:rsidRDefault="00704CDD">
            <w:pPr>
              <w:jc w:val="center"/>
              <w:rPr>
                <w:rFonts w:eastAsiaTheme="minorEastAsia"/>
                <w:sz w:val="22"/>
                <w:szCs w:val="22"/>
              </w:rPr>
            </w:pPr>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3</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理学院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704CDD">
            <w:pPr>
              <w:jc w:val="center"/>
              <w:rPr>
                <w:rFonts w:eastAsiaTheme="minorEastAsia"/>
                <w:sz w:val="22"/>
                <w:szCs w:val="22"/>
              </w:rPr>
            </w:pPr>
          </w:p>
        </w:tc>
      </w:tr>
      <w:tr w:rsidR="00704CDD" w:rsidTr="00873D68">
        <w:trPr>
          <w:trHeight w:val="508"/>
        </w:trPr>
        <w:tc>
          <w:tcPr>
            <w:tcW w:w="1507" w:type="dxa"/>
            <w:gridSpan w:val="2"/>
            <w:vMerge/>
            <w:tcBorders>
              <w:top w:val="single" w:sz="8" w:space="0" w:color="000000"/>
              <w:left w:val="single" w:sz="8" w:space="0" w:color="000000"/>
              <w:bottom w:val="single" w:sz="8" w:space="0" w:color="000000"/>
              <w:right w:val="single" w:sz="8" w:space="0" w:color="000000"/>
            </w:tcBorders>
            <w:vAlign w:val="center"/>
          </w:tcPr>
          <w:p w:rsidR="00704CDD" w:rsidRDefault="00704CDD">
            <w:pPr>
              <w:widowControl/>
              <w:jc w:val="center"/>
              <w:rPr>
                <w:rFonts w:eastAsiaTheme="minorEastAsia"/>
                <w:kern w:val="0"/>
                <w:sz w:val="22"/>
                <w:szCs w:val="22"/>
              </w:rPr>
            </w:pPr>
          </w:p>
        </w:tc>
        <w:tc>
          <w:tcPr>
            <w:tcW w:w="13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01411004</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计算固体力学</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54</w:t>
            </w:r>
          </w:p>
        </w:tc>
        <w:tc>
          <w:tcPr>
            <w:tcW w:w="608" w:type="dxa"/>
            <w:tcBorders>
              <w:top w:val="single" w:sz="8" w:space="0" w:color="000000"/>
              <w:left w:val="single" w:sz="8" w:space="0" w:color="000000"/>
              <w:bottom w:val="single" w:sz="8" w:space="0" w:color="000000"/>
              <w:right w:val="single" w:sz="8" w:space="0" w:color="000000"/>
            </w:tcBorders>
            <w:vAlign w:val="center"/>
          </w:tcPr>
          <w:p w:rsidR="00704CDD" w:rsidRDefault="00704CDD">
            <w:pPr>
              <w:jc w:val="center"/>
              <w:rPr>
                <w:rFonts w:eastAsiaTheme="minorEastAsia"/>
                <w:sz w:val="22"/>
                <w:szCs w:val="22"/>
              </w:rPr>
            </w:pPr>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3</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理学院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704CDD">
            <w:pPr>
              <w:jc w:val="center"/>
              <w:rPr>
                <w:rFonts w:eastAsiaTheme="minorEastAsia"/>
                <w:sz w:val="22"/>
                <w:szCs w:val="22"/>
              </w:rPr>
            </w:pPr>
          </w:p>
        </w:tc>
      </w:tr>
      <w:tr w:rsidR="00704CDD" w:rsidTr="00873D68">
        <w:trPr>
          <w:trHeight w:val="497"/>
        </w:trPr>
        <w:tc>
          <w:tcPr>
            <w:tcW w:w="150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kern w:val="0"/>
                <w:sz w:val="22"/>
                <w:szCs w:val="22"/>
              </w:rPr>
            </w:pPr>
            <w:r>
              <w:rPr>
                <w:rFonts w:eastAsiaTheme="minorEastAsia"/>
                <w:bCs/>
                <w:sz w:val="22"/>
                <w:szCs w:val="22"/>
              </w:rPr>
              <w:t>选修课</w:t>
            </w:r>
          </w:p>
          <w:p w:rsidR="00704CDD" w:rsidRDefault="009043E4">
            <w:pPr>
              <w:widowControl/>
              <w:jc w:val="center"/>
              <w:rPr>
                <w:rFonts w:eastAsiaTheme="minorEastAsia"/>
                <w:kern w:val="0"/>
                <w:sz w:val="22"/>
                <w:szCs w:val="22"/>
              </w:rPr>
            </w:pPr>
            <w:r>
              <w:rPr>
                <w:rFonts w:eastAsiaTheme="minorEastAsia"/>
                <w:bCs/>
                <w:sz w:val="22"/>
                <w:szCs w:val="22"/>
              </w:rPr>
              <w:t>（</w:t>
            </w:r>
            <w:r>
              <w:rPr>
                <w:rFonts w:eastAsiaTheme="minorEastAsia"/>
                <w:bCs/>
                <w:sz w:val="22"/>
                <w:szCs w:val="22"/>
              </w:rPr>
              <w:t>4</w:t>
            </w:r>
            <w:r>
              <w:rPr>
                <w:rFonts w:eastAsiaTheme="minorEastAsia"/>
                <w:bCs/>
                <w:sz w:val="22"/>
                <w:szCs w:val="22"/>
              </w:rPr>
              <w:t>学分）</w:t>
            </w:r>
          </w:p>
        </w:tc>
        <w:tc>
          <w:tcPr>
            <w:tcW w:w="13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kern w:val="0"/>
                <w:sz w:val="22"/>
                <w:szCs w:val="22"/>
              </w:rPr>
            </w:pPr>
            <w:r>
              <w:rPr>
                <w:rFonts w:eastAsiaTheme="minorEastAsia"/>
                <w:sz w:val="22"/>
                <w:szCs w:val="22"/>
              </w:rPr>
              <w:t>01813001-005</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kern w:val="0"/>
                <w:sz w:val="22"/>
                <w:szCs w:val="22"/>
              </w:rPr>
            </w:pPr>
            <w:r>
              <w:rPr>
                <w:rFonts w:eastAsiaTheme="minorEastAsia"/>
                <w:bCs/>
                <w:sz w:val="22"/>
                <w:szCs w:val="22"/>
              </w:rPr>
              <w:t>第二外国语</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kern w:val="0"/>
                <w:sz w:val="22"/>
                <w:szCs w:val="22"/>
              </w:rPr>
            </w:pPr>
            <w:r>
              <w:rPr>
                <w:rFonts w:eastAsiaTheme="minorEastAsia"/>
                <w:bCs/>
                <w:kern w:val="0"/>
                <w:sz w:val="22"/>
                <w:szCs w:val="22"/>
              </w:rPr>
              <w:t>72</w:t>
            </w:r>
          </w:p>
        </w:tc>
        <w:tc>
          <w:tcPr>
            <w:tcW w:w="608" w:type="dxa"/>
            <w:tcBorders>
              <w:top w:val="single" w:sz="8" w:space="0" w:color="000000"/>
              <w:left w:val="single" w:sz="8" w:space="0" w:color="000000"/>
              <w:bottom w:val="single" w:sz="8" w:space="0" w:color="000000"/>
              <w:right w:val="single" w:sz="8" w:space="0" w:color="000000"/>
            </w:tcBorders>
            <w:vAlign w:val="center"/>
          </w:tcPr>
          <w:p w:rsidR="00704CDD" w:rsidRDefault="00704CDD">
            <w:pPr>
              <w:widowControl/>
              <w:jc w:val="center"/>
              <w:rPr>
                <w:rFonts w:eastAsiaTheme="minorEastAsia"/>
                <w:bCs/>
                <w:kern w:val="0"/>
                <w:sz w:val="22"/>
                <w:szCs w:val="22"/>
              </w:rPr>
            </w:pPr>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kern w:val="0"/>
                <w:sz w:val="22"/>
                <w:szCs w:val="22"/>
              </w:rPr>
            </w:pPr>
            <w:r>
              <w:rPr>
                <w:rFonts w:eastAsiaTheme="minorEastAsia"/>
                <w:bCs/>
                <w:kern w:val="0"/>
                <w:sz w:val="22"/>
                <w:szCs w:val="22"/>
              </w:rPr>
              <w:t>4</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kern w:val="0"/>
                <w:sz w:val="22"/>
                <w:szCs w:val="22"/>
              </w:rPr>
            </w:pPr>
            <w:r>
              <w:rPr>
                <w:rFonts w:eastAsiaTheme="minorEastAsia"/>
                <w:bCs/>
                <w:kern w:val="0"/>
                <w:sz w:val="22"/>
                <w:szCs w:val="22"/>
              </w:rPr>
              <w:t>2</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kern w:val="0"/>
                <w:sz w:val="22"/>
                <w:szCs w:val="22"/>
              </w:rPr>
            </w:pPr>
            <w:r>
              <w:rPr>
                <w:rFonts w:eastAsiaTheme="minorEastAsia"/>
                <w:bCs/>
                <w:kern w:val="0"/>
                <w:sz w:val="22"/>
                <w:szCs w:val="22"/>
              </w:rPr>
              <w:t>外国语</w:t>
            </w:r>
          </w:p>
          <w:p w:rsidR="00704CDD" w:rsidRDefault="009043E4">
            <w:pPr>
              <w:widowControl/>
              <w:jc w:val="center"/>
              <w:rPr>
                <w:rFonts w:eastAsiaTheme="minorEastAsia"/>
                <w:kern w:val="0"/>
                <w:sz w:val="22"/>
                <w:szCs w:val="22"/>
              </w:rPr>
            </w:pPr>
            <w:r>
              <w:rPr>
                <w:rFonts w:eastAsiaTheme="minorEastAsia"/>
                <w:bCs/>
                <w:kern w:val="0"/>
                <w:sz w:val="22"/>
                <w:szCs w:val="22"/>
              </w:rPr>
              <w:t>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kern w:val="0"/>
                <w:sz w:val="22"/>
                <w:szCs w:val="22"/>
              </w:rPr>
            </w:pPr>
            <w:r>
              <w:rPr>
                <w:rFonts w:eastAsiaTheme="minorEastAsia"/>
                <w:bCs/>
                <w:sz w:val="22"/>
                <w:szCs w:val="22"/>
              </w:rPr>
              <w:t>硕士阶段未修必选</w:t>
            </w:r>
          </w:p>
        </w:tc>
      </w:tr>
      <w:tr w:rsidR="00704CDD" w:rsidTr="00873D68">
        <w:trPr>
          <w:trHeight w:val="497"/>
        </w:trPr>
        <w:tc>
          <w:tcPr>
            <w:tcW w:w="1507"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704CDD">
            <w:pPr>
              <w:widowControl/>
              <w:jc w:val="center"/>
              <w:rPr>
                <w:rFonts w:eastAsiaTheme="minorEastAsia"/>
                <w:bCs/>
                <w:sz w:val="22"/>
                <w:szCs w:val="22"/>
              </w:rPr>
            </w:pPr>
          </w:p>
        </w:tc>
        <w:tc>
          <w:tcPr>
            <w:tcW w:w="13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02112101</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马克思主义经典著作选读</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18</w:t>
            </w:r>
          </w:p>
        </w:tc>
        <w:tc>
          <w:tcPr>
            <w:tcW w:w="608" w:type="dxa"/>
            <w:tcBorders>
              <w:top w:val="single" w:sz="8" w:space="0" w:color="000000"/>
              <w:left w:val="single" w:sz="8" w:space="0" w:color="000000"/>
              <w:bottom w:val="single" w:sz="8" w:space="0" w:color="000000"/>
              <w:right w:val="single" w:sz="8" w:space="0" w:color="000000"/>
            </w:tcBorders>
            <w:vAlign w:val="center"/>
          </w:tcPr>
          <w:p w:rsidR="00704CDD" w:rsidRDefault="00704CDD">
            <w:pPr>
              <w:jc w:val="center"/>
              <w:rPr>
                <w:rFonts w:eastAsiaTheme="minorEastAsia"/>
                <w:sz w:val="22"/>
                <w:szCs w:val="22"/>
              </w:rPr>
            </w:pPr>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马克思主义学院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704CDD">
            <w:pPr>
              <w:widowControl/>
              <w:jc w:val="center"/>
              <w:rPr>
                <w:rFonts w:eastAsiaTheme="minorEastAsia"/>
                <w:bCs/>
                <w:sz w:val="22"/>
                <w:szCs w:val="22"/>
              </w:rPr>
            </w:pPr>
          </w:p>
        </w:tc>
      </w:tr>
      <w:tr w:rsidR="00704CDD" w:rsidTr="00873D68">
        <w:trPr>
          <w:trHeight w:val="497"/>
        </w:trPr>
        <w:tc>
          <w:tcPr>
            <w:tcW w:w="1507"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704CDD">
            <w:pPr>
              <w:widowControl/>
              <w:jc w:val="center"/>
              <w:rPr>
                <w:rFonts w:eastAsiaTheme="minorEastAsia"/>
                <w:bCs/>
                <w:sz w:val="22"/>
                <w:szCs w:val="22"/>
              </w:rPr>
            </w:pPr>
          </w:p>
        </w:tc>
        <w:tc>
          <w:tcPr>
            <w:tcW w:w="13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01412001</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高等结构动力学</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608" w:type="dxa"/>
            <w:tcBorders>
              <w:top w:val="single" w:sz="8" w:space="0" w:color="000000"/>
              <w:left w:val="single" w:sz="8" w:space="0" w:color="000000"/>
              <w:bottom w:val="single" w:sz="8" w:space="0" w:color="000000"/>
              <w:right w:val="single" w:sz="8" w:space="0" w:color="000000"/>
            </w:tcBorders>
            <w:vAlign w:val="center"/>
          </w:tcPr>
          <w:p w:rsidR="00704CDD" w:rsidRDefault="00704CDD">
            <w:pPr>
              <w:jc w:val="center"/>
              <w:rPr>
                <w:rFonts w:eastAsiaTheme="minorEastAsia"/>
                <w:sz w:val="22"/>
                <w:szCs w:val="22"/>
              </w:rPr>
            </w:pPr>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理学院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704CDD">
            <w:pPr>
              <w:widowControl/>
              <w:jc w:val="center"/>
              <w:rPr>
                <w:rFonts w:eastAsiaTheme="minorEastAsia"/>
                <w:bCs/>
                <w:sz w:val="22"/>
                <w:szCs w:val="22"/>
              </w:rPr>
            </w:pPr>
          </w:p>
        </w:tc>
      </w:tr>
      <w:tr w:rsidR="00704CDD" w:rsidTr="00873D68">
        <w:trPr>
          <w:trHeight w:val="488"/>
        </w:trPr>
        <w:tc>
          <w:tcPr>
            <w:tcW w:w="1507" w:type="dxa"/>
            <w:gridSpan w:val="2"/>
            <w:vMerge/>
            <w:tcBorders>
              <w:top w:val="single" w:sz="8" w:space="0" w:color="000000"/>
              <w:left w:val="single" w:sz="8" w:space="0" w:color="000000"/>
              <w:bottom w:val="single" w:sz="8" w:space="0" w:color="000000"/>
              <w:right w:val="single" w:sz="8" w:space="0" w:color="000000"/>
            </w:tcBorders>
            <w:vAlign w:val="center"/>
          </w:tcPr>
          <w:p w:rsidR="00704CDD" w:rsidRDefault="00704CDD">
            <w:pPr>
              <w:widowControl/>
              <w:jc w:val="center"/>
              <w:rPr>
                <w:rFonts w:eastAsiaTheme="minorEastAsia"/>
                <w:kern w:val="0"/>
                <w:sz w:val="22"/>
                <w:szCs w:val="22"/>
              </w:rPr>
            </w:pPr>
          </w:p>
        </w:tc>
        <w:tc>
          <w:tcPr>
            <w:tcW w:w="13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014120</w:t>
            </w:r>
            <w:r>
              <w:rPr>
                <w:rFonts w:eastAsiaTheme="minorEastAsia" w:hint="eastAsia"/>
                <w:sz w:val="22"/>
                <w:szCs w:val="22"/>
              </w:rPr>
              <w:t>20</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智能材料结构力学</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608" w:type="dxa"/>
            <w:tcBorders>
              <w:top w:val="single" w:sz="8" w:space="0" w:color="000000"/>
              <w:left w:val="single" w:sz="8" w:space="0" w:color="000000"/>
              <w:bottom w:val="single" w:sz="8" w:space="0" w:color="000000"/>
              <w:right w:val="single" w:sz="8" w:space="0" w:color="000000"/>
            </w:tcBorders>
            <w:vAlign w:val="center"/>
          </w:tcPr>
          <w:p w:rsidR="00704CDD" w:rsidRDefault="00704CDD">
            <w:pPr>
              <w:jc w:val="center"/>
              <w:rPr>
                <w:rFonts w:eastAsiaTheme="minorEastAsia"/>
                <w:sz w:val="22"/>
                <w:szCs w:val="22"/>
              </w:rPr>
            </w:pPr>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理学院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704CDD">
            <w:pPr>
              <w:widowControl/>
              <w:jc w:val="center"/>
              <w:rPr>
                <w:rFonts w:eastAsiaTheme="minorEastAsia"/>
                <w:kern w:val="0"/>
                <w:sz w:val="22"/>
                <w:szCs w:val="22"/>
              </w:rPr>
            </w:pPr>
          </w:p>
        </w:tc>
      </w:tr>
      <w:tr w:rsidR="00704CDD" w:rsidTr="00873D68">
        <w:trPr>
          <w:trHeight w:val="488"/>
        </w:trPr>
        <w:tc>
          <w:tcPr>
            <w:tcW w:w="1507" w:type="dxa"/>
            <w:gridSpan w:val="2"/>
            <w:vMerge/>
            <w:tcBorders>
              <w:top w:val="single" w:sz="8" w:space="0" w:color="000000"/>
              <w:left w:val="single" w:sz="8" w:space="0" w:color="000000"/>
              <w:bottom w:val="single" w:sz="8" w:space="0" w:color="000000"/>
              <w:right w:val="single" w:sz="8" w:space="0" w:color="000000"/>
            </w:tcBorders>
            <w:vAlign w:val="center"/>
          </w:tcPr>
          <w:p w:rsidR="00704CDD" w:rsidRDefault="00704CDD">
            <w:pPr>
              <w:widowControl/>
              <w:jc w:val="center"/>
              <w:rPr>
                <w:rFonts w:eastAsiaTheme="minorEastAsia"/>
                <w:kern w:val="0"/>
                <w:sz w:val="22"/>
                <w:szCs w:val="22"/>
              </w:rPr>
            </w:pPr>
          </w:p>
        </w:tc>
        <w:tc>
          <w:tcPr>
            <w:tcW w:w="13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01412003</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分子模拟方法</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608" w:type="dxa"/>
            <w:tcBorders>
              <w:top w:val="single" w:sz="8" w:space="0" w:color="000000"/>
              <w:left w:val="single" w:sz="8" w:space="0" w:color="000000"/>
              <w:bottom w:val="single" w:sz="8" w:space="0" w:color="000000"/>
              <w:right w:val="single" w:sz="8" w:space="0" w:color="000000"/>
            </w:tcBorders>
            <w:vAlign w:val="center"/>
          </w:tcPr>
          <w:p w:rsidR="00704CDD" w:rsidRDefault="00704CDD">
            <w:pPr>
              <w:jc w:val="center"/>
              <w:rPr>
                <w:rFonts w:eastAsiaTheme="minorEastAsia"/>
                <w:sz w:val="22"/>
                <w:szCs w:val="22"/>
              </w:rPr>
            </w:pPr>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理学院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704CDD">
            <w:pPr>
              <w:widowControl/>
              <w:jc w:val="center"/>
              <w:rPr>
                <w:rFonts w:eastAsiaTheme="minorEastAsia"/>
                <w:kern w:val="0"/>
                <w:sz w:val="22"/>
                <w:szCs w:val="22"/>
              </w:rPr>
            </w:pPr>
          </w:p>
        </w:tc>
      </w:tr>
      <w:tr w:rsidR="00704CDD" w:rsidTr="00873D68">
        <w:trPr>
          <w:trHeight w:val="488"/>
        </w:trPr>
        <w:tc>
          <w:tcPr>
            <w:tcW w:w="1507" w:type="dxa"/>
            <w:gridSpan w:val="2"/>
            <w:vMerge/>
            <w:tcBorders>
              <w:top w:val="single" w:sz="8" w:space="0" w:color="000000"/>
              <w:left w:val="single" w:sz="8" w:space="0" w:color="000000"/>
              <w:bottom w:val="single" w:sz="8" w:space="0" w:color="000000"/>
              <w:right w:val="single" w:sz="8" w:space="0" w:color="000000"/>
            </w:tcBorders>
            <w:vAlign w:val="center"/>
          </w:tcPr>
          <w:p w:rsidR="00704CDD" w:rsidRDefault="00704CDD">
            <w:pPr>
              <w:widowControl/>
              <w:jc w:val="center"/>
              <w:rPr>
                <w:rFonts w:eastAsiaTheme="minorEastAsia"/>
                <w:kern w:val="0"/>
                <w:sz w:val="22"/>
                <w:szCs w:val="22"/>
              </w:rPr>
            </w:pPr>
          </w:p>
        </w:tc>
        <w:tc>
          <w:tcPr>
            <w:tcW w:w="13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01412004</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微细观力学进展</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608" w:type="dxa"/>
            <w:tcBorders>
              <w:top w:val="single" w:sz="8" w:space="0" w:color="000000"/>
              <w:left w:val="single" w:sz="8" w:space="0" w:color="000000"/>
              <w:bottom w:val="single" w:sz="8" w:space="0" w:color="000000"/>
              <w:right w:val="single" w:sz="8" w:space="0" w:color="000000"/>
            </w:tcBorders>
            <w:vAlign w:val="center"/>
          </w:tcPr>
          <w:p w:rsidR="00704CDD" w:rsidRDefault="00704CDD">
            <w:pPr>
              <w:jc w:val="center"/>
              <w:rPr>
                <w:rFonts w:eastAsiaTheme="minorEastAsia"/>
                <w:sz w:val="22"/>
                <w:szCs w:val="22"/>
              </w:rPr>
            </w:pPr>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理学院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704CDD">
            <w:pPr>
              <w:widowControl/>
              <w:jc w:val="center"/>
              <w:rPr>
                <w:rFonts w:eastAsiaTheme="minorEastAsia"/>
                <w:kern w:val="0"/>
                <w:sz w:val="22"/>
                <w:szCs w:val="22"/>
              </w:rPr>
            </w:pPr>
          </w:p>
        </w:tc>
      </w:tr>
      <w:tr w:rsidR="00704CDD" w:rsidTr="00873D68">
        <w:trPr>
          <w:trHeight w:val="488"/>
        </w:trPr>
        <w:tc>
          <w:tcPr>
            <w:tcW w:w="1507" w:type="dxa"/>
            <w:gridSpan w:val="2"/>
            <w:vMerge/>
            <w:tcBorders>
              <w:top w:val="single" w:sz="8" w:space="0" w:color="000000"/>
              <w:left w:val="single" w:sz="8" w:space="0" w:color="000000"/>
              <w:bottom w:val="single" w:sz="8" w:space="0" w:color="000000"/>
              <w:right w:val="single" w:sz="8" w:space="0" w:color="000000"/>
            </w:tcBorders>
            <w:vAlign w:val="center"/>
          </w:tcPr>
          <w:p w:rsidR="00704CDD" w:rsidRDefault="00704CDD">
            <w:pPr>
              <w:widowControl/>
              <w:jc w:val="center"/>
              <w:rPr>
                <w:rFonts w:eastAsiaTheme="minorEastAsia"/>
                <w:kern w:val="0"/>
                <w:sz w:val="22"/>
                <w:szCs w:val="22"/>
              </w:rPr>
            </w:pPr>
          </w:p>
        </w:tc>
        <w:tc>
          <w:tcPr>
            <w:tcW w:w="13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01412005</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多尺度分析方法</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608" w:type="dxa"/>
            <w:tcBorders>
              <w:top w:val="single" w:sz="8" w:space="0" w:color="000000"/>
              <w:left w:val="single" w:sz="8" w:space="0" w:color="000000"/>
              <w:bottom w:val="single" w:sz="8" w:space="0" w:color="000000"/>
              <w:right w:val="single" w:sz="8" w:space="0" w:color="000000"/>
            </w:tcBorders>
            <w:vAlign w:val="center"/>
          </w:tcPr>
          <w:p w:rsidR="00704CDD" w:rsidRDefault="00704CDD">
            <w:pPr>
              <w:jc w:val="center"/>
              <w:rPr>
                <w:rFonts w:eastAsiaTheme="minorEastAsia"/>
                <w:sz w:val="22"/>
                <w:szCs w:val="22"/>
              </w:rPr>
            </w:pPr>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理学院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704CDD">
            <w:pPr>
              <w:widowControl/>
              <w:jc w:val="center"/>
              <w:rPr>
                <w:rFonts w:eastAsiaTheme="minorEastAsia"/>
                <w:kern w:val="0"/>
                <w:sz w:val="22"/>
                <w:szCs w:val="22"/>
              </w:rPr>
            </w:pPr>
          </w:p>
        </w:tc>
      </w:tr>
      <w:tr w:rsidR="00704CDD" w:rsidTr="00873D68">
        <w:trPr>
          <w:trHeight w:val="488"/>
        </w:trPr>
        <w:tc>
          <w:tcPr>
            <w:tcW w:w="1507" w:type="dxa"/>
            <w:gridSpan w:val="2"/>
            <w:vMerge/>
            <w:tcBorders>
              <w:top w:val="single" w:sz="8" w:space="0" w:color="000000"/>
              <w:left w:val="single" w:sz="8" w:space="0" w:color="000000"/>
              <w:bottom w:val="single" w:sz="8" w:space="0" w:color="000000"/>
              <w:right w:val="single" w:sz="8" w:space="0" w:color="000000"/>
            </w:tcBorders>
            <w:vAlign w:val="center"/>
          </w:tcPr>
          <w:p w:rsidR="00704CDD" w:rsidRDefault="00704CDD">
            <w:pPr>
              <w:widowControl/>
              <w:jc w:val="center"/>
              <w:rPr>
                <w:rFonts w:eastAsiaTheme="minorEastAsia"/>
                <w:kern w:val="0"/>
                <w:sz w:val="22"/>
                <w:szCs w:val="22"/>
              </w:rPr>
            </w:pPr>
          </w:p>
        </w:tc>
        <w:tc>
          <w:tcPr>
            <w:tcW w:w="13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01412006</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新能源技术进展</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608" w:type="dxa"/>
            <w:tcBorders>
              <w:top w:val="single" w:sz="8" w:space="0" w:color="000000"/>
              <w:left w:val="single" w:sz="8" w:space="0" w:color="000000"/>
              <w:bottom w:val="single" w:sz="8" w:space="0" w:color="000000"/>
              <w:right w:val="single" w:sz="8" w:space="0" w:color="000000"/>
            </w:tcBorders>
            <w:vAlign w:val="center"/>
          </w:tcPr>
          <w:p w:rsidR="00704CDD" w:rsidRDefault="00704CDD">
            <w:pPr>
              <w:jc w:val="center"/>
              <w:rPr>
                <w:rFonts w:eastAsiaTheme="minorEastAsia"/>
                <w:sz w:val="22"/>
                <w:szCs w:val="22"/>
              </w:rPr>
            </w:pPr>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理学院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704CDD">
            <w:pPr>
              <w:widowControl/>
              <w:jc w:val="center"/>
              <w:rPr>
                <w:rFonts w:eastAsiaTheme="minorEastAsia"/>
                <w:kern w:val="0"/>
                <w:sz w:val="22"/>
                <w:szCs w:val="22"/>
              </w:rPr>
            </w:pPr>
          </w:p>
        </w:tc>
      </w:tr>
      <w:tr w:rsidR="00704CDD" w:rsidTr="00873D68">
        <w:trPr>
          <w:trHeight w:val="479"/>
        </w:trPr>
        <w:tc>
          <w:tcPr>
            <w:tcW w:w="1507" w:type="dxa"/>
            <w:gridSpan w:val="2"/>
            <w:vMerge/>
            <w:tcBorders>
              <w:top w:val="single" w:sz="8" w:space="0" w:color="000000"/>
              <w:left w:val="single" w:sz="8" w:space="0" w:color="000000"/>
              <w:bottom w:val="single" w:sz="8" w:space="0" w:color="000000"/>
              <w:right w:val="single" w:sz="8" w:space="0" w:color="000000"/>
            </w:tcBorders>
            <w:vAlign w:val="center"/>
          </w:tcPr>
          <w:p w:rsidR="00704CDD" w:rsidRDefault="00704CDD">
            <w:pPr>
              <w:widowControl/>
              <w:jc w:val="center"/>
              <w:rPr>
                <w:rFonts w:eastAsiaTheme="minorEastAsia"/>
                <w:kern w:val="0"/>
                <w:sz w:val="22"/>
                <w:szCs w:val="22"/>
              </w:rPr>
            </w:pPr>
          </w:p>
        </w:tc>
        <w:tc>
          <w:tcPr>
            <w:tcW w:w="13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01412007</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高等数值分析</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608" w:type="dxa"/>
            <w:tcBorders>
              <w:top w:val="single" w:sz="8" w:space="0" w:color="000000"/>
              <w:left w:val="single" w:sz="8" w:space="0" w:color="000000"/>
              <w:bottom w:val="single" w:sz="8" w:space="0" w:color="000000"/>
              <w:right w:val="single" w:sz="8" w:space="0" w:color="000000"/>
            </w:tcBorders>
            <w:vAlign w:val="center"/>
          </w:tcPr>
          <w:p w:rsidR="00704CDD" w:rsidRDefault="00704CDD">
            <w:pPr>
              <w:jc w:val="center"/>
              <w:rPr>
                <w:rFonts w:eastAsiaTheme="minorEastAsia"/>
                <w:sz w:val="22"/>
                <w:szCs w:val="22"/>
              </w:rPr>
            </w:pPr>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理学院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704CDD">
            <w:pPr>
              <w:widowControl/>
              <w:jc w:val="center"/>
              <w:rPr>
                <w:rFonts w:eastAsiaTheme="minorEastAsia"/>
                <w:kern w:val="0"/>
                <w:sz w:val="22"/>
                <w:szCs w:val="22"/>
              </w:rPr>
            </w:pPr>
          </w:p>
        </w:tc>
      </w:tr>
      <w:tr w:rsidR="00704CDD" w:rsidTr="00873D68">
        <w:trPr>
          <w:trHeight w:val="502"/>
        </w:trPr>
        <w:tc>
          <w:tcPr>
            <w:tcW w:w="150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kern w:val="0"/>
                <w:sz w:val="22"/>
                <w:szCs w:val="22"/>
              </w:rPr>
            </w:pPr>
            <w:r>
              <w:rPr>
                <w:rFonts w:eastAsiaTheme="minorEastAsia"/>
                <w:bCs/>
                <w:sz w:val="22"/>
                <w:szCs w:val="22"/>
              </w:rPr>
              <w:t>必修</w:t>
            </w:r>
          </w:p>
          <w:p w:rsidR="00704CDD" w:rsidRDefault="009043E4">
            <w:pPr>
              <w:widowControl/>
              <w:jc w:val="center"/>
              <w:rPr>
                <w:rFonts w:eastAsiaTheme="minorEastAsia"/>
                <w:kern w:val="0"/>
                <w:sz w:val="22"/>
                <w:szCs w:val="22"/>
              </w:rPr>
            </w:pPr>
            <w:r>
              <w:rPr>
                <w:rFonts w:eastAsiaTheme="minorEastAsia"/>
                <w:bCs/>
                <w:sz w:val="22"/>
                <w:szCs w:val="22"/>
              </w:rPr>
              <w:t>环节</w:t>
            </w:r>
          </w:p>
          <w:p w:rsidR="00704CDD" w:rsidRDefault="009043E4">
            <w:pPr>
              <w:widowControl/>
              <w:jc w:val="center"/>
              <w:rPr>
                <w:rFonts w:eastAsiaTheme="minorEastAsia"/>
                <w:kern w:val="0"/>
                <w:sz w:val="22"/>
                <w:szCs w:val="22"/>
              </w:rPr>
            </w:pPr>
            <w:r>
              <w:rPr>
                <w:rFonts w:eastAsiaTheme="minorEastAsia"/>
                <w:bCs/>
                <w:sz w:val="22"/>
                <w:szCs w:val="22"/>
              </w:rPr>
              <w:t>（</w:t>
            </w:r>
            <w:r>
              <w:rPr>
                <w:rFonts w:eastAsiaTheme="minorEastAsia"/>
                <w:bCs/>
                <w:sz w:val="22"/>
                <w:szCs w:val="22"/>
              </w:rPr>
              <w:t>5</w:t>
            </w:r>
            <w:r>
              <w:rPr>
                <w:rFonts w:eastAsiaTheme="minorEastAsia"/>
                <w:bCs/>
                <w:sz w:val="22"/>
                <w:szCs w:val="22"/>
              </w:rPr>
              <w:t>学分）</w:t>
            </w:r>
          </w:p>
        </w:tc>
        <w:tc>
          <w:tcPr>
            <w:tcW w:w="13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snapToGrid w:val="0"/>
              <w:jc w:val="center"/>
              <w:rPr>
                <w:rFonts w:eastAsiaTheme="minorEastAsia"/>
                <w:sz w:val="22"/>
                <w:szCs w:val="22"/>
              </w:rPr>
            </w:pPr>
            <w:r>
              <w:rPr>
                <w:rFonts w:eastAsiaTheme="minorEastAsia"/>
                <w:sz w:val="22"/>
                <w:szCs w:val="22"/>
              </w:rPr>
              <w:t>0141400</w:t>
            </w:r>
            <w:r>
              <w:rPr>
                <w:rFonts w:eastAsiaTheme="minorEastAsia" w:hint="eastAsia"/>
                <w:sz w:val="22"/>
                <w:szCs w:val="22"/>
              </w:rPr>
              <w:t>5</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实践环节</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704CDD">
            <w:pPr>
              <w:jc w:val="center"/>
              <w:rPr>
                <w:rFonts w:eastAsiaTheme="minorEastAsia"/>
                <w:sz w:val="22"/>
                <w:szCs w:val="22"/>
              </w:rPr>
            </w:pPr>
          </w:p>
        </w:tc>
        <w:tc>
          <w:tcPr>
            <w:tcW w:w="608" w:type="dxa"/>
            <w:tcBorders>
              <w:top w:val="single" w:sz="8" w:space="0" w:color="000000"/>
              <w:left w:val="single" w:sz="8" w:space="0" w:color="000000"/>
              <w:bottom w:val="single" w:sz="8" w:space="0" w:color="000000"/>
              <w:right w:val="single" w:sz="8" w:space="0" w:color="000000"/>
            </w:tcBorders>
            <w:vAlign w:val="center"/>
          </w:tcPr>
          <w:p w:rsidR="00704CDD" w:rsidRDefault="00704CDD">
            <w:pPr>
              <w:jc w:val="center"/>
              <w:rPr>
                <w:rFonts w:eastAsiaTheme="minorEastAsia"/>
                <w:sz w:val="22"/>
                <w:szCs w:val="22"/>
              </w:rPr>
            </w:pPr>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3</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6</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snapToGrid w:val="0"/>
              <w:jc w:val="center"/>
              <w:rPr>
                <w:rFonts w:eastAsiaTheme="minorEastAsia"/>
                <w:sz w:val="22"/>
                <w:szCs w:val="22"/>
              </w:rPr>
            </w:pPr>
            <w:r>
              <w:rPr>
                <w:rFonts w:eastAsiaTheme="minorEastAsia"/>
                <w:sz w:val="22"/>
                <w:szCs w:val="22"/>
              </w:rPr>
              <w:t>理学院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704CDD">
            <w:pPr>
              <w:widowControl/>
              <w:jc w:val="center"/>
              <w:rPr>
                <w:rFonts w:eastAsiaTheme="minorEastAsia"/>
                <w:kern w:val="0"/>
                <w:sz w:val="22"/>
                <w:szCs w:val="22"/>
              </w:rPr>
            </w:pPr>
          </w:p>
        </w:tc>
      </w:tr>
      <w:tr w:rsidR="00704CDD" w:rsidTr="00873D68">
        <w:trPr>
          <w:trHeight w:val="476"/>
        </w:trPr>
        <w:tc>
          <w:tcPr>
            <w:tcW w:w="1507" w:type="dxa"/>
            <w:gridSpan w:val="2"/>
            <w:vMerge/>
            <w:tcBorders>
              <w:top w:val="single" w:sz="8" w:space="0" w:color="000000"/>
              <w:left w:val="single" w:sz="8" w:space="0" w:color="000000"/>
              <w:bottom w:val="single" w:sz="8" w:space="0" w:color="000000"/>
              <w:right w:val="single" w:sz="8" w:space="0" w:color="000000"/>
            </w:tcBorders>
            <w:vAlign w:val="center"/>
          </w:tcPr>
          <w:p w:rsidR="00704CDD" w:rsidRDefault="00704CDD">
            <w:pPr>
              <w:widowControl/>
              <w:jc w:val="center"/>
              <w:rPr>
                <w:rFonts w:eastAsiaTheme="minorEastAsia"/>
                <w:kern w:val="0"/>
                <w:sz w:val="22"/>
                <w:szCs w:val="22"/>
              </w:rPr>
            </w:pPr>
          </w:p>
        </w:tc>
        <w:tc>
          <w:tcPr>
            <w:tcW w:w="13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snapToGrid w:val="0"/>
              <w:jc w:val="center"/>
              <w:rPr>
                <w:rFonts w:eastAsiaTheme="minorEastAsia"/>
                <w:sz w:val="22"/>
                <w:szCs w:val="22"/>
              </w:rPr>
            </w:pPr>
            <w:r>
              <w:rPr>
                <w:rFonts w:eastAsiaTheme="minorEastAsia"/>
                <w:sz w:val="22"/>
                <w:szCs w:val="22"/>
              </w:rPr>
              <w:t>01414002</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选题报告及中期考核</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704CDD">
            <w:pPr>
              <w:jc w:val="center"/>
              <w:rPr>
                <w:rFonts w:eastAsiaTheme="minorEastAsia"/>
                <w:sz w:val="22"/>
                <w:szCs w:val="22"/>
              </w:rPr>
            </w:pPr>
          </w:p>
        </w:tc>
        <w:tc>
          <w:tcPr>
            <w:tcW w:w="608" w:type="dxa"/>
            <w:tcBorders>
              <w:top w:val="single" w:sz="8" w:space="0" w:color="000000"/>
              <w:left w:val="single" w:sz="8" w:space="0" w:color="000000"/>
              <w:bottom w:val="single" w:sz="8" w:space="0" w:color="000000"/>
              <w:right w:val="single" w:sz="8" w:space="0" w:color="000000"/>
            </w:tcBorders>
            <w:vAlign w:val="center"/>
          </w:tcPr>
          <w:p w:rsidR="00704CDD" w:rsidRDefault="00704CDD">
            <w:pPr>
              <w:jc w:val="center"/>
              <w:rPr>
                <w:rFonts w:eastAsiaTheme="minorEastAsia"/>
                <w:sz w:val="22"/>
                <w:szCs w:val="22"/>
              </w:rPr>
            </w:pPr>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3</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snapToGrid w:val="0"/>
              <w:jc w:val="center"/>
              <w:rPr>
                <w:rFonts w:eastAsiaTheme="minorEastAsia"/>
                <w:sz w:val="22"/>
                <w:szCs w:val="22"/>
              </w:rPr>
            </w:pPr>
            <w:r>
              <w:rPr>
                <w:rFonts w:eastAsiaTheme="minorEastAsia"/>
                <w:sz w:val="22"/>
                <w:szCs w:val="22"/>
              </w:rPr>
              <w:t>理学院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704CDD">
            <w:pPr>
              <w:widowControl/>
              <w:jc w:val="center"/>
              <w:rPr>
                <w:rFonts w:eastAsiaTheme="minorEastAsia"/>
                <w:kern w:val="0"/>
                <w:sz w:val="22"/>
                <w:szCs w:val="22"/>
              </w:rPr>
            </w:pPr>
          </w:p>
        </w:tc>
      </w:tr>
      <w:tr w:rsidR="00704CDD" w:rsidTr="00873D68">
        <w:trPr>
          <w:trHeight w:val="476"/>
        </w:trPr>
        <w:tc>
          <w:tcPr>
            <w:tcW w:w="1507" w:type="dxa"/>
            <w:gridSpan w:val="2"/>
            <w:vMerge/>
            <w:tcBorders>
              <w:top w:val="single" w:sz="8" w:space="0" w:color="000000"/>
              <w:left w:val="single" w:sz="8" w:space="0" w:color="000000"/>
              <w:bottom w:val="single" w:sz="8" w:space="0" w:color="000000"/>
              <w:right w:val="single" w:sz="8" w:space="0" w:color="000000"/>
            </w:tcBorders>
            <w:vAlign w:val="center"/>
          </w:tcPr>
          <w:p w:rsidR="00704CDD" w:rsidRDefault="00704CDD">
            <w:pPr>
              <w:widowControl/>
              <w:jc w:val="center"/>
              <w:rPr>
                <w:rFonts w:eastAsiaTheme="minorEastAsia"/>
                <w:kern w:val="0"/>
                <w:sz w:val="22"/>
                <w:szCs w:val="22"/>
              </w:rPr>
            </w:pPr>
          </w:p>
        </w:tc>
        <w:tc>
          <w:tcPr>
            <w:tcW w:w="13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snapToGrid w:val="0"/>
              <w:jc w:val="center"/>
              <w:rPr>
                <w:rFonts w:eastAsiaTheme="minorEastAsia"/>
                <w:sz w:val="22"/>
                <w:szCs w:val="22"/>
              </w:rPr>
            </w:pPr>
            <w:r>
              <w:rPr>
                <w:rFonts w:eastAsiaTheme="minorEastAsia"/>
                <w:sz w:val="22"/>
                <w:szCs w:val="22"/>
              </w:rPr>
              <w:t>01414003</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学术活动</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704CDD">
            <w:pPr>
              <w:jc w:val="center"/>
              <w:rPr>
                <w:rFonts w:eastAsiaTheme="minorEastAsia"/>
                <w:sz w:val="22"/>
                <w:szCs w:val="22"/>
              </w:rPr>
            </w:pPr>
          </w:p>
        </w:tc>
        <w:tc>
          <w:tcPr>
            <w:tcW w:w="608" w:type="dxa"/>
            <w:tcBorders>
              <w:top w:val="single" w:sz="8" w:space="0" w:color="000000"/>
              <w:left w:val="single" w:sz="8" w:space="0" w:color="000000"/>
              <w:bottom w:val="single" w:sz="8" w:space="0" w:color="000000"/>
              <w:right w:val="single" w:sz="8" w:space="0" w:color="000000"/>
            </w:tcBorders>
            <w:vAlign w:val="center"/>
          </w:tcPr>
          <w:p w:rsidR="00704CDD" w:rsidRDefault="00704CDD">
            <w:pPr>
              <w:jc w:val="center"/>
              <w:rPr>
                <w:rFonts w:eastAsiaTheme="minorEastAsia"/>
                <w:sz w:val="22"/>
                <w:szCs w:val="22"/>
              </w:rPr>
            </w:pPr>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704CDD">
            <w:pPr>
              <w:jc w:val="center"/>
              <w:rPr>
                <w:rFonts w:eastAsiaTheme="minorEastAsia"/>
                <w:sz w:val="22"/>
                <w:szCs w:val="22"/>
              </w:rPr>
            </w:pP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snapToGrid w:val="0"/>
              <w:jc w:val="center"/>
              <w:rPr>
                <w:rFonts w:eastAsiaTheme="minorEastAsia"/>
                <w:sz w:val="22"/>
                <w:szCs w:val="22"/>
              </w:rPr>
            </w:pPr>
            <w:r>
              <w:rPr>
                <w:rFonts w:eastAsiaTheme="minorEastAsia"/>
                <w:sz w:val="22"/>
                <w:szCs w:val="22"/>
              </w:rPr>
              <w:t>理学院</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04CDD" w:rsidRDefault="009043E4">
            <w:pPr>
              <w:widowControl/>
              <w:jc w:val="center"/>
              <w:rPr>
                <w:rFonts w:eastAsiaTheme="minorEastAsia"/>
                <w:kern w:val="0"/>
                <w:sz w:val="22"/>
                <w:szCs w:val="22"/>
              </w:rPr>
            </w:pPr>
            <w:r w:rsidRPr="00873D68">
              <w:rPr>
                <w:rFonts w:asciiTheme="minorEastAsia" w:eastAsiaTheme="minorEastAsia" w:hAnsiTheme="minorEastAsia"/>
                <w:sz w:val="22"/>
                <w:szCs w:val="22"/>
              </w:rPr>
              <w:t>≥</w:t>
            </w:r>
            <w:r>
              <w:rPr>
                <w:sz w:val="22"/>
                <w:szCs w:val="22"/>
              </w:rPr>
              <w:t>10</w:t>
            </w:r>
            <w:r>
              <w:rPr>
                <w:sz w:val="22"/>
                <w:szCs w:val="22"/>
              </w:rPr>
              <w:t>次</w:t>
            </w:r>
          </w:p>
        </w:tc>
      </w:tr>
    </w:tbl>
    <w:p w:rsidR="00704CDD" w:rsidRDefault="009043E4">
      <w:pPr>
        <w:spacing w:beforeLines="50" w:before="156" w:afterLines="50" w:after="156"/>
        <w:outlineLvl w:val="2"/>
        <w:rPr>
          <w:b/>
          <w:sz w:val="24"/>
        </w:rPr>
      </w:pPr>
      <w:bookmarkStart w:id="142" w:name="_Toc32674"/>
      <w:r>
        <w:rPr>
          <w:b/>
          <w:sz w:val="24"/>
        </w:rPr>
        <w:t>五、必修环节</w:t>
      </w:r>
      <w:bookmarkEnd w:id="142"/>
    </w:p>
    <w:p w:rsidR="00704CDD" w:rsidRDefault="009043E4">
      <w:pPr>
        <w:spacing w:line="400" w:lineRule="exact"/>
        <w:ind w:firstLineChars="200" w:firstLine="466"/>
        <w:rPr>
          <w:sz w:val="24"/>
        </w:rPr>
      </w:pPr>
      <w:r>
        <w:rPr>
          <w:rFonts w:hint="eastAsia"/>
          <w:sz w:val="24"/>
        </w:rPr>
        <w:t>（一）实践环节的基本类型</w:t>
      </w:r>
    </w:p>
    <w:p w:rsidR="00704CDD" w:rsidRDefault="009043E4">
      <w:pPr>
        <w:spacing w:line="400" w:lineRule="exact"/>
        <w:ind w:firstLineChars="200" w:firstLine="466"/>
        <w:rPr>
          <w:sz w:val="24"/>
        </w:rPr>
      </w:pPr>
      <w:r>
        <w:rPr>
          <w:rFonts w:hint="eastAsia"/>
          <w:sz w:val="24"/>
        </w:rPr>
        <w:t>1</w:t>
      </w:r>
      <w:r>
        <w:rPr>
          <w:rFonts w:hint="eastAsia"/>
          <w:sz w:val="24"/>
        </w:rPr>
        <w:t>．社会实践</w:t>
      </w:r>
    </w:p>
    <w:p w:rsidR="00704CDD" w:rsidRDefault="009043E4">
      <w:pPr>
        <w:spacing w:line="400" w:lineRule="exact"/>
        <w:ind w:firstLineChars="200" w:firstLine="466"/>
        <w:rPr>
          <w:sz w:val="24"/>
        </w:rPr>
      </w:pPr>
      <w:r>
        <w:rPr>
          <w:rFonts w:hint="eastAsia"/>
          <w:sz w:val="24"/>
        </w:rPr>
        <w:t>学术学位博士研究生可以通过组织和参与社会调查、支教、扶贫及其他志愿者服务等方式进行实践活动，提倡以小组或团队形式开展，累计不少于</w:t>
      </w:r>
      <w:r>
        <w:rPr>
          <w:rFonts w:hint="eastAsia"/>
          <w:sz w:val="24"/>
        </w:rPr>
        <w:t>15</w:t>
      </w:r>
      <w:r>
        <w:rPr>
          <w:rFonts w:hint="eastAsia"/>
          <w:sz w:val="24"/>
        </w:rPr>
        <w:t>个工作日。</w:t>
      </w:r>
    </w:p>
    <w:p w:rsidR="00704CDD" w:rsidRDefault="009043E4">
      <w:pPr>
        <w:spacing w:line="400" w:lineRule="exact"/>
        <w:ind w:firstLineChars="200" w:firstLine="466"/>
        <w:rPr>
          <w:sz w:val="24"/>
        </w:rPr>
      </w:pPr>
      <w:r>
        <w:rPr>
          <w:rFonts w:hint="eastAsia"/>
          <w:sz w:val="24"/>
        </w:rPr>
        <w:t>学术学位博士研究生完成“社会实践”活动后，需撰写不少于</w:t>
      </w:r>
      <w:r>
        <w:rPr>
          <w:sz w:val="24"/>
        </w:rPr>
        <w:t>3000</w:t>
      </w:r>
      <w:r>
        <w:rPr>
          <w:rFonts w:hint="eastAsia"/>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rFonts w:hint="eastAsia"/>
          <w:sz w:val="24"/>
        </w:rPr>
        <w:t>学分。</w:t>
      </w:r>
    </w:p>
    <w:p w:rsidR="00704CDD" w:rsidRDefault="009043E4">
      <w:pPr>
        <w:spacing w:line="400" w:lineRule="exact"/>
        <w:ind w:firstLineChars="200" w:firstLine="466"/>
        <w:rPr>
          <w:sz w:val="24"/>
        </w:rPr>
      </w:pPr>
      <w:r>
        <w:rPr>
          <w:rFonts w:hint="eastAsia"/>
          <w:sz w:val="24"/>
        </w:rPr>
        <w:t>2</w:t>
      </w:r>
      <w:r>
        <w:rPr>
          <w:rFonts w:hint="eastAsia"/>
          <w:sz w:val="24"/>
        </w:rPr>
        <w:t>．助研、助教</w:t>
      </w:r>
    </w:p>
    <w:p w:rsidR="00704CDD" w:rsidRDefault="009043E4">
      <w:pPr>
        <w:spacing w:line="400" w:lineRule="exact"/>
        <w:ind w:firstLineChars="200" w:firstLine="466"/>
        <w:rPr>
          <w:sz w:val="24"/>
        </w:rPr>
      </w:pPr>
      <w:r>
        <w:rPr>
          <w:rFonts w:hint="eastAsia"/>
          <w:sz w:val="24"/>
        </w:rPr>
        <w:t>学术学位博士研究生担任助教或助研工作，其目的是培养研究生的综合能力，是研究生培养过程的有机组成部分。完成至少一个标准岗位的助教或助研工作通过后记</w:t>
      </w:r>
      <w:r>
        <w:rPr>
          <w:sz w:val="24"/>
        </w:rPr>
        <w:t>1</w:t>
      </w:r>
      <w:r>
        <w:rPr>
          <w:rFonts w:hint="eastAsia"/>
          <w:sz w:val="24"/>
        </w:rPr>
        <w:t>学分。</w:t>
      </w:r>
    </w:p>
    <w:p w:rsidR="00704CDD" w:rsidRDefault="009043E4">
      <w:pPr>
        <w:spacing w:line="400" w:lineRule="exact"/>
        <w:ind w:firstLineChars="200" w:firstLine="466"/>
        <w:rPr>
          <w:sz w:val="24"/>
        </w:rPr>
      </w:pPr>
      <w:r>
        <w:rPr>
          <w:rFonts w:hint="eastAsia"/>
          <w:sz w:val="24"/>
        </w:rPr>
        <w:t>学术学位博士研究生担任助研、助教的相关要求和考核办法等参照学校研究生“三助”工作有关规定执行。</w:t>
      </w:r>
    </w:p>
    <w:p w:rsidR="00704CDD" w:rsidRDefault="009043E4">
      <w:pPr>
        <w:spacing w:line="400" w:lineRule="exact"/>
        <w:ind w:firstLineChars="200" w:firstLine="466"/>
        <w:rPr>
          <w:sz w:val="24"/>
        </w:rPr>
      </w:pPr>
      <w:r>
        <w:rPr>
          <w:rFonts w:hint="eastAsia"/>
          <w:sz w:val="24"/>
        </w:rPr>
        <w:t>3</w:t>
      </w:r>
      <w:r>
        <w:rPr>
          <w:rFonts w:hint="eastAsia"/>
          <w:sz w:val="24"/>
        </w:rPr>
        <w:t>．基金申请书撰写</w:t>
      </w:r>
    </w:p>
    <w:p w:rsidR="00704CDD" w:rsidRDefault="009043E4">
      <w:pPr>
        <w:spacing w:line="400" w:lineRule="exact"/>
        <w:ind w:firstLineChars="200" w:firstLine="466"/>
        <w:rPr>
          <w:sz w:val="24"/>
        </w:rPr>
      </w:pPr>
      <w:r>
        <w:rPr>
          <w:rFonts w:hint="eastAsia"/>
          <w:sz w:val="24"/>
        </w:rPr>
        <w:t>学术学位博士研究生在导师指导下完成一篇国家科研基金的申请书及</w:t>
      </w:r>
      <w:r>
        <w:rPr>
          <w:rFonts w:hint="eastAsia"/>
          <w:sz w:val="24"/>
        </w:rPr>
        <w:t>30</w:t>
      </w:r>
      <w:r>
        <w:rPr>
          <w:rFonts w:hint="eastAsia"/>
          <w:sz w:val="24"/>
        </w:rPr>
        <w:t>分钟汇报</w:t>
      </w:r>
      <w:r>
        <w:rPr>
          <w:rFonts w:hint="eastAsia"/>
          <w:sz w:val="24"/>
        </w:rPr>
        <w:t>PPT</w:t>
      </w:r>
      <w:r>
        <w:rPr>
          <w:rFonts w:hint="eastAsia"/>
          <w:sz w:val="24"/>
        </w:rPr>
        <w:t>，经指导教师（小组）检查、评阅后，合格者记</w:t>
      </w:r>
      <w:r>
        <w:rPr>
          <w:rFonts w:hint="eastAsia"/>
          <w:sz w:val="24"/>
        </w:rPr>
        <w:t>1</w:t>
      </w:r>
      <w:r>
        <w:rPr>
          <w:rFonts w:hint="eastAsia"/>
          <w:sz w:val="24"/>
        </w:rPr>
        <w:t>学分。</w:t>
      </w:r>
    </w:p>
    <w:p w:rsidR="00704CDD" w:rsidRDefault="009043E4">
      <w:pPr>
        <w:spacing w:line="400" w:lineRule="exact"/>
        <w:ind w:firstLineChars="200" w:firstLine="466"/>
        <w:rPr>
          <w:sz w:val="24"/>
        </w:rPr>
      </w:pPr>
      <w:r>
        <w:rPr>
          <w:rFonts w:hint="eastAsia"/>
          <w:sz w:val="24"/>
        </w:rPr>
        <w:t>4</w:t>
      </w:r>
      <w:r>
        <w:rPr>
          <w:rFonts w:hint="eastAsia"/>
          <w:sz w:val="24"/>
        </w:rPr>
        <w:t>．国际交流</w:t>
      </w:r>
    </w:p>
    <w:p w:rsidR="00704CDD" w:rsidRDefault="009043E4">
      <w:pPr>
        <w:spacing w:line="400" w:lineRule="exact"/>
        <w:ind w:firstLineChars="200" w:firstLine="466"/>
        <w:rPr>
          <w:sz w:val="24"/>
        </w:rPr>
      </w:pPr>
      <w:r>
        <w:rPr>
          <w:rFonts w:hint="eastAsia"/>
          <w:sz w:val="24"/>
        </w:rPr>
        <w:t>学术学位博士研究生在读期间，通过各类项目赴境外高校、科研机构学习、交流合作（不少于</w:t>
      </w:r>
      <w:r>
        <w:rPr>
          <w:rFonts w:hint="eastAsia"/>
          <w:sz w:val="24"/>
        </w:rPr>
        <w:t>3</w:t>
      </w:r>
      <w:r>
        <w:rPr>
          <w:rFonts w:hint="eastAsia"/>
          <w:sz w:val="24"/>
        </w:rPr>
        <w:t>个月），或参加一次境外国际学术会议并做口头报告。学院审核通过后记</w:t>
      </w:r>
      <w:r>
        <w:rPr>
          <w:rFonts w:hint="eastAsia"/>
          <w:sz w:val="24"/>
        </w:rPr>
        <w:t>1</w:t>
      </w:r>
      <w:r>
        <w:rPr>
          <w:rFonts w:hint="eastAsia"/>
          <w:sz w:val="24"/>
        </w:rPr>
        <w:t>学分。</w:t>
      </w:r>
    </w:p>
    <w:p w:rsidR="00704CDD" w:rsidRDefault="009043E4">
      <w:pPr>
        <w:adjustRightInd w:val="0"/>
        <w:snapToGrid w:val="0"/>
        <w:spacing w:line="400" w:lineRule="exact"/>
        <w:ind w:firstLineChars="200" w:firstLine="466"/>
        <w:rPr>
          <w:sz w:val="24"/>
        </w:rPr>
      </w:pPr>
      <w:r>
        <w:rPr>
          <w:sz w:val="24"/>
        </w:rPr>
        <w:t>5</w:t>
      </w:r>
      <w:r>
        <w:rPr>
          <w:sz w:val="24"/>
        </w:rPr>
        <w:t>．实验室安全培训</w:t>
      </w:r>
    </w:p>
    <w:p w:rsidR="00704CDD" w:rsidRDefault="009043E4">
      <w:pPr>
        <w:adjustRightInd w:val="0"/>
        <w:snapToGrid w:val="0"/>
        <w:spacing w:line="400" w:lineRule="exact"/>
        <w:ind w:firstLineChars="200" w:firstLine="466"/>
        <w:rPr>
          <w:sz w:val="24"/>
        </w:rPr>
      </w:pPr>
      <w:r>
        <w:rPr>
          <w:sz w:val="24"/>
        </w:rPr>
        <w:t>研究生进入课题之前必须完成实验室安全培训</w:t>
      </w:r>
      <w:r>
        <w:rPr>
          <w:rFonts w:hint="eastAsia"/>
          <w:sz w:val="24"/>
        </w:rPr>
        <w:t>。</w:t>
      </w:r>
      <w:r>
        <w:rPr>
          <w:sz w:val="24"/>
        </w:rPr>
        <w:t>考核通过后记</w:t>
      </w:r>
      <w:r>
        <w:rPr>
          <w:sz w:val="24"/>
        </w:rPr>
        <w:t>1</w:t>
      </w:r>
      <w:r>
        <w:rPr>
          <w:sz w:val="24"/>
        </w:rPr>
        <w:t>学分。</w:t>
      </w:r>
    </w:p>
    <w:p w:rsidR="00704CDD" w:rsidRDefault="009043E4">
      <w:pPr>
        <w:spacing w:line="400" w:lineRule="exact"/>
        <w:ind w:firstLineChars="200" w:firstLine="466"/>
        <w:rPr>
          <w:sz w:val="24"/>
        </w:rPr>
      </w:pPr>
      <w:r>
        <w:rPr>
          <w:rFonts w:hint="eastAsia"/>
          <w:sz w:val="24"/>
        </w:rPr>
        <w:t>※定向培养学术学位博士研究生、来华留学生可免修实践环节，但不记学分，所缺学分必须通过选修课程补齐。</w:t>
      </w:r>
    </w:p>
    <w:p w:rsidR="00704CDD" w:rsidRDefault="009043E4">
      <w:pPr>
        <w:spacing w:line="400" w:lineRule="exact"/>
        <w:ind w:firstLineChars="200" w:firstLine="466"/>
        <w:rPr>
          <w:sz w:val="24"/>
        </w:rPr>
      </w:pPr>
      <w:r>
        <w:rPr>
          <w:rFonts w:hint="eastAsia"/>
          <w:sz w:val="24"/>
        </w:rPr>
        <w:t>（二）</w:t>
      </w:r>
      <w:r>
        <w:rPr>
          <w:sz w:val="24"/>
        </w:rPr>
        <w:t>学术活动</w:t>
      </w:r>
    </w:p>
    <w:p w:rsidR="00704CDD" w:rsidRDefault="009043E4">
      <w:pPr>
        <w:spacing w:line="400" w:lineRule="exact"/>
        <w:ind w:firstLineChars="200" w:firstLine="466"/>
        <w:rPr>
          <w:sz w:val="24"/>
        </w:rPr>
      </w:pPr>
      <w:r>
        <w:rPr>
          <w:sz w:val="24"/>
        </w:rPr>
        <w:t>为了促使</w:t>
      </w:r>
      <w:r>
        <w:rPr>
          <w:rFonts w:hint="eastAsia"/>
          <w:sz w:val="24"/>
        </w:rPr>
        <w:t>学术学位博士研究生</w:t>
      </w:r>
      <w:r>
        <w:rPr>
          <w:sz w:val="24"/>
        </w:rPr>
        <w:t>能主动关心和了解国内外本学科前沿的发展动</w:t>
      </w:r>
      <w:r>
        <w:rPr>
          <w:sz w:val="24"/>
        </w:rPr>
        <w:lastRenderedPageBreak/>
        <w:t>态，开阔视野，启发创造力，要求每个学术学位博士研究生应公开做学术报告至少</w:t>
      </w:r>
      <w:r>
        <w:rPr>
          <w:rFonts w:hint="eastAsia"/>
          <w:sz w:val="24"/>
        </w:rPr>
        <w:t>2</w:t>
      </w:r>
      <w:r>
        <w:rPr>
          <w:sz w:val="24"/>
        </w:rPr>
        <w:t>次，参加学术报告至少</w:t>
      </w:r>
      <w:r>
        <w:rPr>
          <w:sz w:val="24"/>
        </w:rPr>
        <w:t>10</w:t>
      </w:r>
      <w:r>
        <w:rPr>
          <w:sz w:val="24"/>
        </w:rPr>
        <w:t>次，且每次参加学术活动必须写出</w:t>
      </w:r>
      <w:r>
        <w:rPr>
          <w:sz w:val="24"/>
        </w:rPr>
        <w:t>500</w:t>
      </w:r>
      <w:r>
        <w:rPr>
          <w:sz w:val="24"/>
        </w:rPr>
        <w:t>字以上的心得。经指导教师（小组）检查、审核，完成者在必修环节记</w:t>
      </w:r>
      <w:r>
        <w:rPr>
          <w:sz w:val="24"/>
        </w:rPr>
        <w:t>1</w:t>
      </w:r>
      <w:r>
        <w:rPr>
          <w:sz w:val="24"/>
        </w:rPr>
        <w:t>个学分。</w:t>
      </w:r>
    </w:p>
    <w:p w:rsidR="00704CDD" w:rsidRDefault="009043E4">
      <w:pPr>
        <w:spacing w:line="400" w:lineRule="exact"/>
        <w:ind w:firstLineChars="200" w:firstLine="466"/>
        <w:rPr>
          <w:sz w:val="24"/>
        </w:rPr>
      </w:pPr>
      <w:r>
        <w:rPr>
          <w:rFonts w:hint="eastAsia"/>
          <w:sz w:val="24"/>
        </w:rPr>
        <w:t>（三）选题报告及中期考核</w:t>
      </w:r>
    </w:p>
    <w:p w:rsidR="00704CDD" w:rsidRDefault="009043E4">
      <w:pPr>
        <w:spacing w:line="400" w:lineRule="exact"/>
        <w:ind w:firstLineChars="200" w:firstLine="466"/>
        <w:rPr>
          <w:sz w:val="24"/>
        </w:rPr>
      </w:pPr>
      <w:r>
        <w:rPr>
          <w:rFonts w:hint="eastAsia"/>
          <w:sz w:val="24"/>
        </w:rPr>
        <w:t>学位论文选题报告不仅要提出研究的问题，还要提出问题的依据以及解决这些问题的思路与实施途径，博士生入学后，应在导师指导下明确科学研究方向，查阅国内外相关文献，经过广泛的调查研究后，提出学位论文选题报告，经审核后确定研究课题。选题报告通过后，记</w:t>
      </w:r>
      <w:r>
        <w:rPr>
          <w:rFonts w:hint="eastAsia"/>
          <w:sz w:val="24"/>
        </w:rPr>
        <w:t>1</w:t>
      </w:r>
      <w:r>
        <w:rPr>
          <w:rFonts w:hint="eastAsia"/>
          <w:sz w:val="24"/>
        </w:rPr>
        <w:t>个必修环节学分。</w:t>
      </w:r>
    </w:p>
    <w:p w:rsidR="00704CDD" w:rsidRDefault="009043E4">
      <w:pPr>
        <w:spacing w:line="400" w:lineRule="exact"/>
        <w:ind w:firstLineChars="200" w:firstLine="466"/>
        <w:rPr>
          <w:kern w:val="0"/>
          <w:sz w:val="20"/>
        </w:rPr>
      </w:pPr>
      <w:r>
        <w:rPr>
          <w:rFonts w:hint="eastAsia"/>
          <w:kern w:val="0"/>
          <w:sz w:val="24"/>
        </w:rPr>
        <w:t>学术学位博士研究生必须参加学校的中期考核。博士研究生选题报告和中期考核的具体要求，按照学校研究生中期考核及开题管理有关规定要求执行。</w:t>
      </w:r>
    </w:p>
    <w:p w:rsidR="00704CDD" w:rsidRDefault="009043E4">
      <w:pPr>
        <w:spacing w:beforeLines="50" w:before="156" w:afterLines="50" w:after="156"/>
        <w:outlineLvl w:val="2"/>
        <w:rPr>
          <w:b/>
          <w:sz w:val="24"/>
        </w:rPr>
      </w:pPr>
      <w:bookmarkStart w:id="143" w:name="_Toc13181"/>
      <w:r>
        <w:rPr>
          <w:rFonts w:hint="eastAsia"/>
          <w:b/>
          <w:sz w:val="24"/>
        </w:rPr>
        <w:t>六、</w:t>
      </w:r>
      <w:r>
        <w:rPr>
          <w:b/>
          <w:sz w:val="24"/>
        </w:rPr>
        <w:t>科</w:t>
      </w:r>
      <w:r>
        <w:rPr>
          <w:rFonts w:hint="eastAsia"/>
          <w:b/>
          <w:sz w:val="24"/>
        </w:rPr>
        <w:t>学研究</w:t>
      </w:r>
      <w:r>
        <w:rPr>
          <w:b/>
          <w:sz w:val="24"/>
        </w:rPr>
        <w:t>与</w:t>
      </w:r>
      <w:r>
        <w:rPr>
          <w:rFonts w:hint="eastAsia"/>
          <w:b/>
          <w:sz w:val="24"/>
        </w:rPr>
        <w:t>学位</w:t>
      </w:r>
      <w:r>
        <w:rPr>
          <w:b/>
          <w:sz w:val="24"/>
        </w:rPr>
        <w:t>论文</w:t>
      </w:r>
      <w:bookmarkEnd w:id="143"/>
    </w:p>
    <w:p w:rsidR="00704CDD" w:rsidRDefault="009043E4">
      <w:pPr>
        <w:autoSpaceDE w:val="0"/>
        <w:autoSpaceDN w:val="0"/>
        <w:adjustRightInd w:val="0"/>
        <w:spacing w:line="400" w:lineRule="exact"/>
        <w:ind w:firstLineChars="200" w:firstLine="466"/>
        <w:rPr>
          <w:kern w:val="0"/>
          <w:sz w:val="24"/>
        </w:rPr>
      </w:pPr>
      <w:r>
        <w:rPr>
          <w:kern w:val="0"/>
          <w:sz w:val="24"/>
        </w:rPr>
        <w:t>（一）科学研究</w:t>
      </w:r>
    </w:p>
    <w:p w:rsidR="00704CDD" w:rsidRDefault="009043E4">
      <w:pPr>
        <w:autoSpaceDE w:val="0"/>
        <w:autoSpaceDN w:val="0"/>
        <w:adjustRightInd w:val="0"/>
        <w:spacing w:line="400" w:lineRule="exact"/>
        <w:ind w:firstLineChars="200" w:firstLine="466"/>
        <w:rPr>
          <w:sz w:val="24"/>
        </w:rPr>
      </w:pPr>
      <w:r>
        <w:rPr>
          <w:kern w:val="0"/>
          <w:sz w:val="24"/>
        </w:rPr>
        <w:t>学术学位博士研究生应积极参与导师承担的科研项目，开展调研分析、文献查阅、理论创新、方法应用、方案设计、建模求解、实验验证等工作。通过科学研究，培养学术学位博士研究生创新能力，综合运用所学知识发现问题、分析问题和解决问题的能力。</w:t>
      </w:r>
    </w:p>
    <w:p w:rsidR="00704CDD" w:rsidRDefault="009043E4">
      <w:pPr>
        <w:autoSpaceDE w:val="0"/>
        <w:autoSpaceDN w:val="0"/>
        <w:adjustRightInd w:val="0"/>
        <w:spacing w:line="400" w:lineRule="exact"/>
        <w:ind w:firstLineChars="200" w:firstLine="466"/>
        <w:rPr>
          <w:kern w:val="0"/>
          <w:sz w:val="24"/>
        </w:rPr>
      </w:pPr>
      <w:r>
        <w:rPr>
          <w:kern w:val="0"/>
          <w:sz w:val="24"/>
        </w:rPr>
        <w:t>（二）学位论文</w:t>
      </w:r>
    </w:p>
    <w:p w:rsidR="00704CDD" w:rsidRDefault="009043E4">
      <w:pPr>
        <w:adjustRightInd w:val="0"/>
        <w:snapToGrid w:val="0"/>
        <w:spacing w:line="400" w:lineRule="exact"/>
        <w:ind w:firstLineChars="200" w:firstLine="466"/>
        <w:rPr>
          <w:sz w:val="24"/>
        </w:rPr>
      </w:pPr>
      <w:r>
        <w:rPr>
          <w:sz w:val="24"/>
        </w:rPr>
        <w:t>博士学位论文的撰写是</w:t>
      </w:r>
      <w:r>
        <w:rPr>
          <w:rFonts w:hint="eastAsia"/>
          <w:sz w:val="24"/>
        </w:rPr>
        <w:t>力学（硕士起点）（</w:t>
      </w:r>
      <w:r>
        <w:rPr>
          <w:sz w:val="24"/>
        </w:rPr>
        <w:t>I</w:t>
      </w:r>
      <w:r>
        <w:rPr>
          <w:rFonts w:hint="eastAsia"/>
          <w:sz w:val="24"/>
        </w:rPr>
        <w:t>）</w:t>
      </w:r>
      <w:r>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w:t>
      </w:r>
      <w:r>
        <w:rPr>
          <w:rFonts w:hint="eastAsia"/>
          <w:sz w:val="24"/>
        </w:rPr>
        <w:t>力学（硕士起点）（</w:t>
      </w:r>
      <w:r>
        <w:rPr>
          <w:sz w:val="24"/>
        </w:rPr>
        <w:t>I</w:t>
      </w:r>
      <w:r>
        <w:rPr>
          <w:rFonts w:hint="eastAsia"/>
          <w:sz w:val="24"/>
        </w:rPr>
        <w:t>）</w:t>
      </w:r>
      <w:r>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rFonts w:hint="eastAsia"/>
          <w:sz w:val="24"/>
        </w:rPr>
        <w:t>力学（硕士起点）（</w:t>
      </w:r>
      <w:r>
        <w:rPr>
          <w:sz w:val="24"/>
        </w:rPr>
        <w:t>I</w:t>
      </w:r>
      <w:r>
        <w:rPr>
          <w:rFonts w:hint="eastAsia"/>
          <w:sz w:val="24"/>
        </w:rPr>
        <w:t>）学术学位博士研究生在博士学位论文送审前，须满足取得学籍当年学校申请博士学位学术成果有关规定和理学院学位与研究生教育有关规定，方可送审。</w:t>
      </w:r>
    </w:p>
    <w:p w:rsidR="00704CDD" w:rsidRDefault="009043E4">
      <w:pPr>
        <w:adjustRightInd w:val="0"/>
        <w:snapToGrid w:val="0"/>
        <w:spacing w:line="400" w:lineRule="exact"/>
        <w:ind w:firstLineChars="200" w:firstLine="466"/>
        <w:rPr>
          <w:sz w:val="24"/>
        </w:rPr>
      </w:pPr>
      <w:r>
        <w:rPr>
          <w:rFonts w:hint="eastAsia"/>
          <w:sz w:val="24"/>
        </w:rPr>
        <w:t>力学（硕士起点）（</w:t>
      </w:r>
      <w:r>
        <w:rPr>
          <w:sz w:val="24"/>
        </w:rPr>
        <w:t>I</w:t>
      </w:r>
      <w:r>
        <w:rPr>
          <w:rFonts w:hint="eastAsia"/>
          <w:sz w:val="24"/>
        </w:rPr>
        <w:t>）学术学位博士研究生在博士学位论文答辩前，须达到学校研究生学位论文答辩管理办法有关要求，方可答辩。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kern w:val="0"/>
          <w:sz w:val="24"/>
        </w:rPr>
      </w:pPr>
      <w:r>
        <w:rPr>
          <w:rFonts w:hint="eastAsia"/>
          <w:sz w:val="24"/>
        </w:rPr>
        <w:t>※</w:t>
      </w:r>
      <w:r>
        <w:rPr>
          <w:rFonts w:hint="eastAsia"/>
          <w:sz w:val="24"/>
        </w:rPr>
        <w:t xml:space="preserve"> </w:t>
      </w:r>
      <w:r>
        <w:rPr>
          <w:rFonts w:hint="eastAsia"/>
          <w:sz w:val="24"/>
        </w:rPr>
        <w:t>未尽事宜以研究生取得学籍当年武汉理工大学《研究生手册》和理学院学位与研究生教育有关规定为准</w:t>
      </w:r>
      <w:r>
        <w:rPr>
          <w:kern w:val="0"/>
          <w:sz w:val="24"/>
        </w:rPr>
        <w:t>。</w:t>
      </w:r>
    </w:p>
    <w:p w:rsidR="00704CDD" w:rsidRDefault="009043E4">
      <w:pPr>
        <w:spacing w:beforeLines="50" w:before="156" w:afterLines="50" w:after="156"/>
        <w:outlineLvl w:val="2"/>
        <w:rPr>
          <w:b/>
          <w:sz w:val="24"/>
        </w:rPr>
      </w:pPr>
      <w:bookmarkStart w:id="144" w:name="_Toc2580"/>
      <w:r>
        <w:rPr>
          <w:b/>
          <w:sz w:val="24"/>
        </w:rPr>
        <w:t>七、培养方式与方法</w:t>
      </w:r>
      <w:bookmarkEnd w:id="144"/>
    </w:p>
    <w:p w:rsidR="00704CDD" w:rsidRDefault="009043E4">
      <w:pPr>
        <w:spacing w:line="400" w:lineRule="exact"/>
        <w:ind w:firstLineChars="200" w:firstLine="466"/>
        <w:rPr>
          <w:sz w:val="24"/>
        </w:rPr>
      </w:pPr>
      <w:r>
        <w:rPr>
          <w:rFonts w:hint="eastAsia"/>
          <w:sz w:val="24"/>
        </w:rPr>
        <w:t>力学（</w:t>
      </w:r>
      <w:r>
        <w:rPr>
          <w:rFonts w:hint="eastAsia"/>
          <w:sz w:val="24"/>
        </w:rPr>
        <w:t>I</w:t>
      </w:r>
      <w:r>
        <w:rPr>
          <w:rFonts w:hint="eastAsia"/>
          <w:sz w:val="24"/>
        </w:rPr>
        <w:t>）</w:t>
      </w:r>
      <w:r w:rsidR="004B049A">
        <w:rPr>
          <w:rFonts w:hint="eastAsia"/>
          <w:sz w:val="24"/>
        </w:rPr>
        <w:t>学术学位博士研究生</w:t>
      </w:r>
      <w:r>
        <w:rPr>
          <w:rFonts w:hint="eastAsia"/>
          <w:sz w:val="24"/>
        </w:rPr>
        <w:t>的培养采取</w:t>
      </w:r>
      <w:r>
        <w:rPr>
          <w:sz w:val="24"/>
        </w:rPr>
        <w:t>导师负责制或以导师为主的指导小组</w:t>
      </w:r>
      <w:r>
        <w:rPr>
          <w:sz w:val="24"/>
        </w:rPr>
        <w:lastRenderedPageBreak/>
        <w:t>的指导方法，培养方式应灵活多样，更多地采取启发式、研讨式的教学方式，充分发挥指导教师的主导作用。</w:t>
      </w:r>
      <w:r>
        <w:rPr>
          <w:rFonts w:hint="eastAsia"/>
          <w:sz w:val="24"/>
        </w:rPr>
        <w:t>具体方式如下：</w:t>
      </w:r>
    </w:p>
    <w:p w:rsidR="00704CDD" w:rsidRDefault="009043E4">
      <w:pPr>
        <w:spacing w:line="400" w:lineRule="exact"/>
        <w:ind w:firstLineChars="200" w:firstLine="466"/>
        <w:rPr>
          <w:sz w:val="24"/>
        </w:rPr>
      </w:pPr>
      <w:r>
        <w:rPr>
          <w:rFonts w:hint="eastAsia"/>
          <w:sz w:val="24"/>
        </w:rPr>
        <w:t>（一）坚持政治理论学习与经常性的政治、纪律和思想教育相结合。在认真学好政治理论课的同时，要求研究生积极参加政治学习、公益劳动等集体活动。</w:t>
      </w:r>
    </w:p>
    <w:p w:rsidR="00704CDD" w:rsidRDefault="009043E4">
      <w:pPr>
        <w:spacing w:line="400" w:lineRule="exact"/>
        <w:ind w:firstLineChars="200" w:firstLine="466"/>
        <w:rPr>
          <w:sz w:val="24"/>
        </w:rPr>
      </w:pPr>
      <w:r>
        <w:rPr>
          <w:rFonts w:hint="eastAsia"/>
          <w:sz w:val="24"/>
        </w:rPr>
        <w:t>（二）坚持课堂讲授和自学讨论相结合的教学方式，培养独立分析问题和解决实际问题的能力。广泛、灵活地采用案例式教学、专题讲座式教学、辩论式教学、研究式教学、学术沙龙以及学术报告与学术讲座等多种教学方式。</w:t>
      </w:r>
    </w:p>
    <w:p w:rsidR="00704CDD" w:rsidRDefault="009043E4">
      <w:pPr>
        <w:spacing w:line="400" w:lineRule="exact"/>
        <w:ind w:firstLineChars="200" w:firstLine="466"/>
        <w:rPr>
          <w:sz w:val="24"/>
        </w:rPr>
      </w:pPr>
      <w:r>
        <w:rPr>
          <w:rFonts w:hint="eastAsia"/>
          <w:sz w:val="24"/>
        </w:rPr>
        <w:t>（三）课程学习和科研论文工作并重的原则。既要深入掌握本门学科坚实的基础理论和系统的专门知识，又要培养具有科学研究或独立担负专门技术工作的能力。</w:t>
      </w:r>
    </w:p>
    <w:p w:rsidR="00704CDD" w:rsidRDefault="009043E4">
      <w:pPr>
        <w:spacing w:beforeLines="50" w:before="156" w:afterLines="50" w:after="156"/>
        <w:outlineLvl w:val="2"/>
        <w:rPr>
          <w:b/>
          <w:sz w:val="24"/>
        </w:rPr>
      </w:pPr>
      <w:bookmarkStart w:id="145" w:name="_Toc26442"/>
      <w:r>
        <w:rPr>
          <w:b/>
          <w:sz w:val="24"/>
        </w:rPr>
        <w:t>八、其</w:t>
      </w:r>
      <w:r>
        <w:rPr>
          <w:rFonts w:hint="eastAsia"/>
          <w:b/>
          <w:sz w:val="24"/>
        </w:rPr>
        <w:t>它</w:t>
      </w:r>
      <w:bookmarkEnd w:id="145"/>
    </w:p>
    <w:p w:rsidR="00704CDD" w:rsidRDefault="009043E4">
      <w:pPr>
        <w:spacing w:line="400" w:lineRule="exact"/>
        <w:ind w:firstLineChars="200" w:firstLine="466"/>
        <w:rPr>
          <w:sz w:val="24"/>
        </w:rPr>
      </w:pPr>
      <w:r>
        <w:rPr>
          <w:sz w:val="24"/>
        </w:rPr>
        <w:t>（一）跨学科（专业）和以同等学力学习的</w:t>
      </w:r>
      <w:r>
        <w:rPr>
          <w:rFonts w:hint="eastAsia"/>
          <w:sz w:val="24"/>
        </w:rPr>
        <w:t>力学（</w:t>
      </w:r>
      <w:r>
        <w:rPr>
          <w:rFonts w:hint="eastAsia"/>
          <w:sz w:val="24"/>
        </w:rPr>
        <w:t>I</w:t>
      </w:r>
      <w:r>
        <w:rPr>
          <w:rFonts w:hint="eastAsia"/>
          <w:sz w:val="24"/>
        </w:rPr>
        <w:t>）</w:t>
      </w:r>
      <w:r>
        <w:rPr>
          <w:sz w:val="24"/>
        </w:rPr>
        <w:t>学术学位博士研究生须补修所攻读学科的硕士主干</w:t>
      </w:r>
      <w:r>
        <w:rPr>
          <w:rFonts w:hint="eastAsia"/>
          <w:sz w:val="24"/>
        </w:rPr>
        <w:t>核心</w:t>
      </w:r>
      <w:r>
        <w:rPr>
          <w:sz w:val="24"/>
        </w:rPr>
        <w:t>课程，具体规定见《研究生手册》中关于研究生</w:t>
      </w:r>
      <w:r>
        <w:rPr>
          <w:rFonts w:hint="eastAsia"/>
          <w:sz w:val="24"/>
        </w:rPr>
        <w:t>培养管理</w:t>
      </w:r>
      <w:r>
        <w:rPr>
          <w:sz w:val="24"/>
        </w:rPr>
        <w:t>规定。</w:t>
      </w:r>
    </w:p>
    <w:p w:rsidR="00704CDD" w:rsidRDefault="009043E4">
      <w:pPr>
        <w:spacing w:line="400" w:lineRule="exact"/>
        <w:ind w:firstLineChars="200" w:firstLine="466"/>
        <w:rPr>
          <w:sz w:val="24"/>
        </w:rPr>
      </w:pPr>
      <w:r>
        <w:rPr>
          <w:sz w:val="24"/>
        </w:rPr>
        <w:t>（二）提前攻读</w:t>
      </w:r>
      <w:r>
        <w:rPr>
          <w:rFonts w:hint="eastAsia"/>
          <w:sz w:val="24"/>
        </w:rPr>
        <w:t>力学（</w:t>
      </w:r>
      <w:r>
        <w:rPr>
          <w:rFonts w:hint="eastAsia"/>
          <w:sz w:val="24"/>
        </w:rPr>
        <w:t>I</w:t>
      </w:r>
      <w:r>
        <w:rPr>
          <w:rFonts w:hint="eastAsia"/>
          <w:sz w:val="24"/>
        </w:rPr>
        <w:t>）</w:t>
      </w:r>
      <w:r>
        <w:rPr>
          <w:sz w:val="24"/>
        </w:rPr>
        <w:t>博士学位的研究生在修完本专业硕士研究生培养方案规定的课程后按硕士起点的博士研究生培养方案培养。</w:t>
      </w:r>
    </w:p>
    <w:p w:rsidR="00704CDD" w:rsidRDefault="009043E4">
      <w:pPr>
        <w:spacing w:line="400" w:lineRule="exact"/>
        <w:ind w:firstLineChars="200" w:firstLine="466"/>
        <w:rPr>
          <w:sz w:val="24"/>
        </w:rPr>
      </w:pPr>
      <w:r>
        <w:rPr>
          <w:sz w:val="24"/>
        </w:rPr>
        <w:t>（三）</w:t>
      </w:r>
      <w:r>
        <w:rPr>
          <w:rFonts w:hint="eastAsia"/>
          <w:sz w:val="24"/>
        </w:rPr>
        <w:t>力学（</w:t>
      </w:r>
      <w:r>
        <w:rPr>
          <w:rFonts w:hint="eastAsia"/>
          <w:sz w:val="24"/>
        </w:rPr>
        <w:t>I</w:t>
      </w:r>
      <w:r>
        <w:rPr>
          <w:rFonts w:hint="eastAsia"/>
          <w:sz w:val="24"/>
        </w:rPr>
        <w:t>）</w:t>
      </w:r>
      <w:r>
        <w:rPr>
          <w:sz w:val="24"/>
        </w:rPr>
        <w:t>学术学位博士研究生开题前需修满学位课程的学分，允许研究生开题后根据论文研究需要选修部分其他课程，申请答辩前修完全部课程即可。</w:t>
      </w:r>
    </w:p>
    <w:p w:rsidR="00704CDD" w:rsidRDefault="009043E4">
      <w:pPr>
        <w:spacing w:line="400" w:lineRule="exact"/>
        <w:ind w:firstLineChars="200" w:firstLine="466"/>
        <w:rPr>
          <w:sz w:val="24"/>
        </w:rPr>
      </w:pPr>
      <w:r>
        <w:rPr>
          <w:sz w:val="24"/>
        </w:rPr>
        <w:t>（四）</w:t>
      </w:r>
      <w:r>
        <w:rPr>
          <w:rFonts w:hint="eastAsia"/>
          <w:sz w:val="24"/>
        </w:rPr>
        <w:t>力学（</w:t>
      </w:r>
      <w:r>
        <w:rPr>
          <w:rFonts w:hint="eastAsia"/>
          <w:sz w:val="24"/>
        </w:rPr>
        <w:t>I</w:t>
      </w:r>
      <w:r>
        <w:rPr>
          <w:rFonts w:hint="eastAsia"/>
          <w:sz w:val="24"/>
        </w:rPr>
        <w:t>）</w:t>
      </w:r>
      <w:r>
        <w:rPr>
          <w:sz w:val="24"/>
        </w:rPr>
        <w:t>学术学位博士研究生应查阅本学科国内外文献</w:t>
      </w:r>
      <w:r>
        <w:rPr>
          <w:sz w:val="24"/>
        </w:rPr>
        <w:t>80</w:t>
      </w:r>
      <w:r>
        <w:rPr>
          <w:sz w:val="24"/>
        </w:rPr>
        <w:t>篇以上，其中外文文献不少于三分之一。</w:t>
      </w:r>
    </w:p>
    <w:p w:rsidR="00704CDD" w:rsidRDefault="009043E4">
      <w:pPr>
        <w:spacing w:line="400" w:lineRule="exact"/>
        <w:ind w:firstLineChars="200" w:firstLine="466"/>
        <w:rPr>
          <w:sz w:val="24"/>
        </w:rPr>
      </w:pPr>
      <w:r>
        <w:rPr>
          <w:sz w:val="24"/>
        </w:rPr>
        <w:t>（五）</w:t>
      </w:r>
      <w:r>
        <w:rPr>
          <w:rFonts w:hint="eastAsia"/>
          <w:sz w:val="24"/>
        </w:rPr>
        <w:t>力学（</w:t>
      </w:r>
      <w:r>
        <w:rPr>
          <w:rFonts w:hint="eastAsia"/>
          <w:sz w:val="24"/>
        </w:rPr>
        <w:t>I</w:t>
      </w:r>
      <w:r>
        <w:rPr>
          <w:rFonts w:hint="eastAsia"/>
          <w:sz w:val="24"/>
        </w:rPr>
        <w:t>）</w:t>
      </w:r>
      <w:r>
        <w:rPr>
          <w:sz w:val="24"/>
        </w:rPr>
        <w:t>学术学位博士研究生在课程学习阶段至少每月</w:t>
      </w:r>
      <w:r>
        <w:rPr>
          <w:sz w:val="24"/>
        </w:rPr>
        <w:t>1</w:t>
      </w:r>
      <w:r>
        <w:rPr>
          <w:sz w:val="24"/>
        </w:rPr>
        <w:t>次、论文工作阶段至少每月</w:t>
      </w:r>
      <w:r>
        <w:rPr>
          <w:sz w:val="24"/>
        </w:rPr>
        <w:t>2</w:t>
      </w:r>
      <w:r>
        <w:rPr>
          <w:sz w:val="24"/>
        </w:rPr>
        <w:t>次向指导教师汇报自己的学习和研究工作情况，并形成制度。</w:t>
      </w:r>
    </w:p>
    <w:p w:rsidR="00704CDD" w:rsidRDefault="009043E4">
      <w:pPr>
        <w:spacing w:line="400" w:lineRule="exact"/>
        <w:ind w:firstLineChars="200" w:firstLine="466"/>
        <w:rPr>
          <w:sz w:val="24"/>
        </w:rPr>
      </w:pPr>
      <w:r>
        <w:rPr>
          <w:rFonts w:hint="eastAsia"/>
          <w:sz w:val="24"/>
        </w:rPr>
        <w:t>（六）全日制、非全日制研究生适用同一培养方案。</w:t>
      </w:r>
    </w:p>
    <w:p w:rsidR="00704CDD" w:rsidRDefault="009043E4">
      <w:pPr>
        <w:spacing w:line="400" w:lineRule="exact"/>
        <w:ind w:firstLineChars="200" w:firstLine="466"/>
        <w:rPr>
          <w:sz w:val="24"/>
        </w:rPr>
      </w:pPr>
      <w:r>
        <w:rPr>
          <w:sz w:val="24"/>
        </w:rPr>
        <w:t>（七）本次制订培养方案从</w:t>
      </w:r>
      <w:r>
        <w:rPr>
          <w:sz w:val="24"/>
        </w:rPr>
        <w:t>2022</w:t>
      </w:r>
      <w:r>
        <w:rPr>
          <w:sz w:val="24"/>
        </w:rPr>
        <w:t>级</w:t>
      </w:r>
      <w:r>
        <w:rPr>
          <w:rFonts w:hint="eastAsia"/>
          <w:sz w:val="24"/>
        </w:rPr>
        <w:t>力学（</w:t>
      </w:r>
      <w:r>
        <w:rPr>
          <w:rFonts w:hint="eastAsia"/>
          <w:sz w:val="24"/>
        </w:rPr>
        <w:t>I</w:t>
      </w:r>
      <w:r>
        <w:rPr>
          <w:rFonts w:hint="eastAsia"/>
          <w:sz w:val="24"/>
        </w:rPr>
        <w:t>）</w:t>
      </w:r>
      <w:r>
        <w:rPr>
          <w:sz w:val="24"/>
        </w:rPr>
        <w:t>学术学位博士研究生开始执行。</w:t>
      </w:r>
    </w:p>
    <w:p w:rsidR="00704CDD" w:rsidRDefault="009043E4">
      <w:pPr>
        <w:widowControl/>
        <w:jc w:val="left"/>
        <w:rPr>
          <w:kern w:val="0"/>
          <w:sz w:val="24"/>
        </w:rPr>
      </w:pPr>
      <w:r>
        <w:rPr>
          <w:kern w:val="0"/>
          <w:sz w:val="24"/>
        </w:rPr>
        <w:br w:type="page"/>
      </w:r>
    </w:p>
    <w:p w:rsidR="00704CDD" w:rsidRDefault="009043E4">
      <w:pPr>
        <w:keepNext/>
        <w:keepLines/>
        <w:spacing w:beforeLines="100" w:before="312" w:afterLines="100" w:after="312"/>
        <w:jc w:val="center"/>
        <w:outlineLvl w:val="0"/>
        <w:rPr>
          <w:rFonts w:eastAsia="黑体"/>
          <w:b/>
          <w:kern w:val="44"/>
          <w:sz w:val="32"/>
        </w:rPr>
      </w:pPr>
      <w:bookmarkStart w:id="146" w:name="_Toc105667353"/>
      <w:r>
        <w:rPr>
          <w:rFonts w:eastAsia="黑体" w:hint="eastAsia"/>
          <w:b/>
          <w:kern w:val="44"/>
          <w:sz w:val="32"/>
        </w:rPr>
        <w:lastRenderedPageBreak/>
        <w:t>力学（硕士起点）（</w:t>
      </w:r>
      <w:r>
        <w:rPr>
          <w:rFonts w:eastAsia="黑体" w:hint="eastAsia"/>
          <w:b/>
          <w:kern w:val="44"/>
          <w:sz w:val="32"/>
        </w:rPr>
        <w:t>II</w:t>
      </w:r>
      <w:r>
        <w:rPr>
          <w:rFonts w:eastAsia="黑体" w:hint="eastAsia"/>
          <w:b/>
          <w:kern w:val="44"/>
          <w:sz w:val="32"/>
        </w:rPr>
        <w:t>）学术学位博士研究生培养方案</w:t>
      </w:r>
      <w:bookmarkEnd w:id="146"/>
    </w:p>
    <w:p w:rsidR="00704CDD" w:rsidRDefault="009043E4" w:rsidP="004959EA">
      <w:pPr>
        <w:spacing w:afterLines="100" w:after="312" w:line="360" w:lineRule="auto"/>
        <w:jc w:val="center"/>
        <w:outlineLvl w:val="1"/>
        <w:rPr>
          <w:sz w:val="24"/>
        </w:rPr>
      </w:pPr>
      <w:bookmarkStart w:id="147" w:name="_Toc14518206"/>
      <w:bookmarkStart w:id="148" w:name="_Toc15120070"/>
      <w:bookmarkStart w:id="149" w:name="_Toc15634629"/>
      <w:r>
        <w:rPr>
          <w:sz w:val="24"/>
        </w:rPr>
        <w:t>（学科代码：</w:t>
      </w:r>
      <w:r>
        <w:rPr>
          <w:sz w:val="24"/>
        </w:rPr>
        <w:t>08</w:t>
      </w:r>
      <w:r>
        <w:rPr>
          <w:rFonts w:hint="eastAsia"/>
          <w:sz w:val="24"/>
        </w:rPr>
        <w:t>01</w:t>
      </w:r>
      <w:r>
        <w:rPr>
          <w:sz w:val="24"/>
        </w:rPr>
        <w:t>，申请工学博士学位适用）</w:t>
      </w:r>
      <w:bookmarkEnd w:id="147"/>
      <w:bookmarkEnd w:id="148"/>
      <w:bookmarkEnd w:id="149"/>
    </w:p>
    <w:p w:rsidR="00704CDD" w:rsidRDefault="009043E4">
      <w:pPr>
        <w:keepNext/>
        <w:spacing w:beforeLines="50" w:before="156" w:afterLines="50" w:after="156"/>
        <w:outlineLvl w:val="2"/>
        <w:rPr>
          <w:b/>
          <w:sz w:val="24"/>
        </w:rPr>
      </w:pPr>
      <w:bookmarkStart w:id="150" w:name="_Toc14272"/>
      <w:r>
        <w:rPr>
          <w:b/>
          <w:sz w:val="24"/>
        </w:rPr>
        <w:t>一、培养目标</w:t>
      </w:r>
      <w:bookmarkEnd w:id="150"/>
    </w:p>
    <w:p w:rsidR="00704CDD" w:rsidRDefault="009043E4">
      <w:pPr>
        <w:spacing w:line="400" w:lineRule="exact"/>
        <w:ind w:firstLineChars="200" w:firstLine="466"/>
        <w:rPr>
          <w:bCs/>
          <w:sz w:val="24"/>
        </w:rPr>
      </w:pPr>
      <w:bookmarkStart w:id="151" w:name="_Toc7893"/>
      <w:r>
        <w:rPr>
          <w:rFonts w:hint="eastAsia"/>
          <w:bCs/>
          <w:sz w:val="24"/>
        </w:rPr>
        <w:t>以习近平新时代中国特色社会主义思想为指导，落实立德树人根本任务，面向我国力学基础研究的重大需求，瞄准世界学术前沿，培养德智体美劳五育并举，具有坚定的理想信念，掌握扎实的理论基础、系统的专业知识，了解学科前沿动态，具备独立从事科学研究并取得创造性研究成果的突出能力，具有国际竞争力的引领力学前沿发展的学术领军后备人才。具体要求为：</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二）具有力学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（三）积极参加文体活动，具有良好的心理素质和健康的体魄，树立正确的审美观念，形成积极的文化主体意识和创新意识，具备良好的人文素养和道德情操；</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（四）积极参加社会实践、社会志愿服务、创新创业等活动，形成良好劳动习惯。</w:t>
      </w:r>
    </w:p>
    <w:p w:rsidR="00704CDD" w:rsidRDefault="009043E4">
      <w:pPr>
        <w:keepNext/>
        <w:spacing w:beforeLines="50" w:before="156" w:afterLines="50" w:after="156"/>
        <w:outlineLvl w:val="2"/>
        <w:rPr>
          <w:b/>
          <w:sz w:val="24"/>
        </w:rPr>
      </w:pPr>
      <w:r>
        <w:rPr>
          <w:b/>
          <w:sz w:val="24"/>
        </w:rPr>
        <w:t>二、研究方向</w:t>
      </w:r>
      <w:bookmarkEnd w:id="151"/>
    </w:p>
    <w:p w:rsidR="00704CDD" w:rsidRDefault="009043E4">
      <w:pPr>
        <w:autoSpaceDE w:val="0"/>
        <w:autoSpaceDN w:val="0"/>
        <w:adjustRightInd w:val="0"/>
        <w:spacing w:line="400" w:lineRule="exact"/>
        <w:ind w:firstLineChars="200" w:firstLine="466"/>
        <w:rPr>
          <w:kern w:val="0"/>
          <w:sz w:val="24"/>
        </w:rPr>
      </w:pPr>
      <w:r>
        <w:rPr>
          <w:kern w:val="0"/>
          <w:sz w:val="24"/>
        </w:rPr>
        <w:t>（一）</w:t>
      </w:r>
      <w:r>
        <w:rPr>
          <w:rFonts w:hint="eastAsia"/>
          <w:kern w:val="0"/>
          <w:sz w:val="24"/>
        </w:rPr>
        <w:t>船舶水动力性能研究</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（二）计算流体力学</w:t>
      </w:r>
    </w:p>
    <w:p w:rsidR="00704CDD" w:rsidRDefault="009043E4">
      <w:pPr>
        <w:autoSpaceDE w:val="0"/>
        <w:autoSpaceDN w:val="0"/>
        <w:adjustRightInd w:val="0"/>
        <w:spacing w:line="400" w:lineRule="exact"/>
        <w:ind w:firstLineChars="200" w:firstLine="466"/>
        <w:rPr>
          <w:kern w:val="0"/>
          <w:sz w:val="24"/>
        </w:rPr>
      </w:pPr>
      <w:r>
        <w:rPr>
          <w:kern w:val="0"/>
          <w:sz w:val="24"/>
        </w:rPr>
        <w:t>（三）</w:t>
      </w:r>
      <w:r>
        <w:rPr>
          <w:rFonts w:hint="eastAsia"/>
          <w:kern w:val="0"/>
          <w:sz w:val="24"/>
        </w:rPr>
        <w:t>计算力学与工程力学中的反问题</w:t>
      </w:r>
    </w:p>
    <w:p w:rsidR="00704CDD" w:rsidRDefault="009043E4">
      <w:pPr>
        <w:autoSpaceDE w:val="0"/>
        <w:autoSpaceDN w:val="0"/>
        <w:adjustRightInd w:val="0"/>
        <w:spacing w:line="400" w:lineRule="exact"/>
        <w:ind w:firstLineChars="200" w:firstLine="466"/>
        <w:rPr>
          <w:kern w:val="0"/>
          <w:sz w:val="24"/>
        </w:rPr>
      </w:pPr>
      <w:r>
        <w:rPr>
          <w:kern w:val="0"/>
          <w:sz w:val="24"/>
        </w:rPr>
        <w:t>（四）</w:t>
      </w:r>
      <w:r>
        <w:rPr>
          <w:rFonts w:hint="eastAsia"/>
          <w:kern w:val="0"/>
          <w:sz w:val="24"/>
        </w:rPr>
        <w:t>工程材料的力学性能与流变</w:t>
      </w:r>
    </w:p>
    <w:p w:rsidR="00704CDD" w:rsidRDefault="009043E4">
      <w:pPr>
        <w:keepNext/>
        <w:spacing w:beforeLines="50" w:before="156" w:afterLines="50" w:after="156"/>
        <w:outlineLvl w:val="2"/>
        <w:rPr>
          <w:b/>
          <w:sz w:val="24"/>
        </w:rPr>
      </w:pPr>
      <w:bookmarkStart w:id="152" w:name="_Toc17064"/>
      <w:r>
        <w:rPr>
          <w:b/>
          <w:sz w:val="24"/>
        </w:rPr>
        <w:t>三、学制及学习年限</w:t>
      </w:r>
      <w:bookmarkEnd w:id="152"/>
    </w:p>
    <w:p w:rsidR="00704CDD" w:rsidRDefault="009043E4">
      <w:pPr>
        <w:autoSpaceDE w:val="0"/>
        <w:autoSpaceDN w:val="0"/>
        <w:adjustRightInd w:val="0"/>
        <w:spacing w:line="400" w:lineRule="exact"/>
        <w:ind w:firstLineChars="200" w:firstLine="466"/>
        <w:rPr>
          <w:kern w:val="0"/>
          <w:sz w:val="24"/>
        </w:rPr>
      </w:pPr>
      <w:r>
        <w:rPr>
          <w:rFonts w:hint="eastAsia"/>
          <w:kern w:val="0"/>
          <w:sz w:val="24"/>
        </w:rPr>
        <w:t>力学（</w:t>
      </w:r>
      <w:r>
        <w:rPr>
          <w:rFonts w:hint="eastAsia"/>
          <w:kern w:val="0"/>
          <w:sz w:val="24"/>
        </w:rPr>
        <w:t>II</w:t>
      </w:r>
      <w:r>
        <w:rPr>
          <w:rFonts w:hint="eastAsia"/>
          <w:kern w:val="0"/>
          <w:sz w:val="24"/>
        </w:rPr>
        <w:t>）</w:t>
      </w:r>
      <w:r>
        <w:rPr>
          <w:kern w:val="0"/>
          <w:sz w:val="24"/>
        </w:rPr>
        <w:t>学术学位博士研究生学制为</w:t>
      </w:r>
      <w:r>
        <w:rPr>
          <w:kern w:val="0"/>
          <w:sz w:val="24"/>
        </w:rPr>
        <w:t>4</w:t>
      </w:r>
      <w:r>
        <w:rPr>
          <w:kern w:val="0"/>
          <w:sz w:val="24"/>
        </w:rPr>
        <w:t>年，学习年限一般为</w:t>
      </w:r>
      <w:r>
        <w:rPr>
          <w:kern w:val="0"/>
          <w:sz w:val="24"/>
        </w:rPr>
        <w:t>4-5</w:t>
      </w:r>
      <w:r>
        <w:rPr>
          <w:kern w:val="0"/>
          <w:sz w:val="24"/>
        </w:rPr>
        <w:t>年，全日制最长不超过</w:t>
      </w:r>
      <w:r>
        <w:rPr>
          <w:kern w:val="0"/>
          <w:sz w:val="24"/>
        </w:rPr>
        <w:t>7</w:t>
      </w:r>
      <w:r>
        <w:rPr>
          <w:kern w:val="0"/>
          <w:sz w:val="24"/>
        </w:rPr>
        <w:t>年，非全日制最长不超过</w:t>
      </w:r>
      <w:r>
        <w:rPr>
          <w:kern w:val="0"/>
          <w:sz w:val="24"/>
        </w:rPr>
        <w:t>9</w:t>
      </w:r>
      <w:r>
        <w:rPr>
          <w:kern w:val="0"/>
          <w:sz w:val="24"/>
        </w:rPr>
        <w:t>年。</w:t>
      </w:r>
    </w:p>
    <w:p w:rsidR="00704CDD" w:rsidRDefault="009043E4">
      <w:pPr>
        <w:autoSpaceDE w:val="0"/>
        <w:autoSpaceDN w:val="0"/>
        <w:adjustRightInd w:val="0"/>
        <w:spacing w:line="400" w:lineRule="exact"/>
        <w:ind w:firstLineChars="200" w:firstLine="466"/>
        <w:rPr>
          <w:kern w:val="0"/>
          <w:sz w:val="24"/>
        </w:rPr>
      </w:pPr>
      <w:r>
        <w:rPr>
          <w:kern w:val="0"/>
          <w:sz w:val="24"/>
        </w:rPr>
        <w:t>休学创业的研究生，最长学习年限为</w:t>
      </w:r>
      <w:r>
        <w:rPr>
          <w:kern w:val="0"/>
          <w:sz w:val="24"/>
        </w:rPr>
        <w:t>10</w:t>
      </w:r>
      <w:r>
        <w:rPr>
          <w:kern w:val="0"/>
          <w:sz w:val="24"/>
        </w:rPr>
        <w:t>年。</w:t>
      </w:r>
    </w:p>
    <w:p w:rsidR="00704CDD" w:rsidRDefault="009043E4">
      <w:pPr>
        <w:keepNext/>
        <w:spacing w:beforeLines="50" w:before="156" w:afterLines="50" w:after="156"/>
        <w:outlineLvl w:val="2"/>
        <w:rPr>
          <w:b/>
          <w:sz w:val="24"/>
        </w:rPr>
      </w:pPr>
      <w:bookmarkStart w:id="153" w:name="_Toc27820"/>
      <w:r>
        <w:rPr>
          <w:b/>
          <w:sz w:val="24"/>
        </w:rPr>
        <w:t>四、课程设置及学分要求</w:t>
      </w:r>
      <w:bookmarkEnd w:id="153"/>
    </w:p>
    <w:p w:rsidR="00704CDD" w:rsidRDefault="009043E4">
      <w:pPr>
        <w:autoSpaceDE w:val="0"/>
        <w:autoSpaceDN w:val="0"/>
        <w:adjustRightInd w:val="0"/>
        <w:spacing w:line="400" w:lineRule="exact"/>
        <w:ind w:firstLineChars="200" w:firstLine="466"/>
        <w:rPr>
          <w:kern w:val="0"/>
          <w:sz w:val="24"/>
        </w:rPr>
      </w:pPr>
      <w:r>
        <w:rPr>
          <w:kern w:val="0"/>
          <w:sz w:val="24"/>
        </w:rPr>
        <w:t>（一）学分要求</w:t>
      </w:r>
    </w:p>
    <w:p w:rsidR="00704CDD" w:rsidRDefault="009043E4">
      <w:pPr>
        <w:autoSpaceDE w:val="0"/>
        <w:autoSpaceDN w:val="0"/>
        <w:adjustRightInd w:val="0"/>
        <w:spacing w:line="400" w:lineRule="exact"/>
        <w:ind w:firstLineChars="200" w:firstLine="466"/>
        <w:rPr>
          <w:kern w:val="0"/>
          <w:sz w:val="24"/>
        </w:rPr>
      </w:pPr>
      <w:r>
        <w:rPr>
          <w:kern w:val="0"/>
          <w:sz w:val="24"/>
        </w:rPr>
        <w:lastRenderedPageBreak/>
        <w:t>总学分数为</w:t>
      </w:r>
      <w:r>
        <w:rPr>
          <w:kern w:val="0"/>
          <w:sz w:val="24"/>
        </w:rPr>
        <w:t>≥17</w:t>
      </w:r>
      <w:r>
        <w:rPr>
          <w:kern w:val="0"/>
          <w:sz w:val="24"/>
        </w:rPr>
        <w:t>学分，其中课程学习学分为</w:t>
      </w:r>
      <w:r>
        <w:rPr>
          <w:kern w:val="0"/>
          <w:sz w:val="24"/>
        </w:rPr>
        <w:t>≥12</w:t>
      </w:r>
      <w:r>
        <w:rPr>
          <w:kern w:val="0"/>
          <w:sz w:val="24"/>
        </w:rPr>
        <w:t>学分，必修环节学分为</w:t>
      </w:r>
      <w:r>
        <w:rPr>
          <w:kern w:val="0"/>
          <w:sz w:val="24"/>
        </w:rPr>
        <w:t>5</w:t>
      </w:r>
      <w:r>
        <w:rPr>
          <w:kern w:val="0"/>
          <w:sz w:val="24"/>
        </w:rPr>
        <w:t>学分。所修课程由公共学位课、专业学位课和选修课三部分组成，其中公共学位课</w:t>
      </w:r>
      <w:r>
        <w:rPr>
          <w:kern w:val="0"/>
          <w:sz w:val="24"/>
        </w:rPr>
        <w:t>≥4</w:t>
      </w:r>
      <w:r>
        <w:rPr>
          <w:kern w:val="0"/>
          <w:sz w:val="24"/>
        </w:rPr>
        <w:t>学分，专业学位课</w:t>
      </w:r>
      <w:r>
        <w:rPr>
          <w:kern w:val="0"/>
          <w:sz w:val="24"/>
        </w:rPr>
        <w:t>≥4</w:t>
      </w:r>
      <w:r>
        <w:rPr>
          <w:kern w:val="0"/>
          <w:sz w:val="24"/>
        </w:rPr>
        <w:t>学分，选修课</w:t>
      </w:r>
      <w:r>
        <w:rPr>
          <w:kern w:val="0"/>
          <w:sz w:val="24"/>
        </w:rPr>
        <w:t>≥4</w:t>
      </w:r>
      <w:r>
        <w:rPr>
          <w:kern w:val="0"/>
          <w:sz w:val="24"/>
        </w:rPr>
        <w:t>学分。必修环节包括：实践环节</w:t>
      </w:r>
      <w:r>
        <w:rPr>
          <w:kern w:val="0"/>
          <w:sz w:val="24"/>
        </w:rPr>
        <w:t>3</w:t>
      </w:r>
      <w:r>
        <w:rPr>
          <w:kern w:val="0"/>
          <w:sz w:val="24"/>
        </w:rPr>
        <w:t>学分、学术活动</w:t>
      </w:r>
      <w:r>
        <w:rPr>
          <w:kern w:val="0"/>
          <w:sz w:val="24"/>
        </w:rPr>
        <w:t>1</w:t>
      </w:r>
      <w:r>
        <w:rPr>
          <w:kern w:val="0"/>
          <w:sz w:val="24"/>
        </w:rPr>
        <w:t>学分、选题报告及中期考核</w:t>
      </w:r>
      <w:r>
        <w:rPr>
          <w:kern w:val="0"/>
          <w:sz w:val="24"/>
        </w:rPr>
        <w:t>1</w:t>
      </w:r>
      <w:r>
        <w:rPr>
          <w:kern w:val="0"/>
          <w:sz w:val="24"/>
        </w:rPr>
        <w:t>学分。</w:t>
      </w:r>
    </w:p>
    <w:p w:rsidR="00704CDD" w:rsidRDefault="009043E4">
      <w:pPr>
        <w:adjustRightInd w:val="0"/>
        <w:snapToGrid w:val="0"/>
        <w:spacing w:line="400" w:lineRule="exact"/>
        <w:ind w:firstLineChars="200" w:firstLine="466"/>
        <w:rPr>
          <w:sz w:val="24"/>
        </w:rPr>
      </w:pPr>
      <w:r>
        <w:rPr>
          <w:sz w:val="24"/>
        </w:rPr>
        <w:t>（二）课程设置</w:t>
      </w:r>
    </w:p>
    <w:tbl>
      <w:tblPr>
        <w:tblW w:w="84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1"/>
        <w:gridCol w:w="913"/>
        <w:gridCol w:w="1011"/>
        <w:gridCol w:w="1312"/>
        <w:gridCol w:w="703"/>
        <w:gridCol w:w="550"/>
        <w:gridCol w:w="584"/>
        <w:gridCol w:w="567"/>
        <w:gridCol w:w="1134"/>
        <w:gridCol w:w="786"/>
      </w:tblGrid>
      <w:tr w:rsidR="00704CDD" w:rsidTr="00237BE3">
        <w:trPr>
          <w:cantSplit/>
          <w:trHeight w:val="20"/>
          <w:tblHeader/>
        </w:trPr>
        <w:tc>
          <w:tcPr>
            <w:tcW w:w="881" w:type="dxa"/>
            <w:tcMar>
              <w:top w:w="57" w:type="dxa"/>
              <w:left w:w="57" w:type="dxa"/>
              <w:bottom w:w="57" w:type="dxa"/>
              <w:right w:w="57" w:type="dxa"/>
            </w:tcMar>
            <w:vAlign w:val="center"/>
          </w:tcPr>
          <w:p w:rsidR="00704CDD" w:rsidRDefault="009043E4">
            <w:pPr>
              <w:widowControl/>
              <w:jc w:val="center"/>
              <w:rPr>
                <w:b/>
                <w:bCs/>
                <w:sz w:val="22"/>
              </w:rPr>
            </w:pPr>
            <w:bookmarkStart w:id="154" w:name="_Toc3091"/>
            <w:r>
              <w:rPr>
                <w:b/>
                <w:bCs/>
                <w:sz w:val="22"/>
              </w:rPr>
              <w:t>课程</w:t>
            </w:r>
          </w:p>
          <w:p w:rsidR="00704CDD" w:rsidRDefault="009043E4">
            <w:pPr>
              <w:widowControl/>
              <w:jc w:val="center"/>
              <w:rPr>
                <w:b/>
                <w:kern w:val="0"/>
                <w:sz w:val="22"/>
              </w:rPr>
            </w:pPr>
            <w:r>
              <w:rPr>
                <w:b/>
                <w:bCs/>
                <w:sz w:val="22"/>
              </w:rPr>
              <w:t>类别</w:t>
            </w:r>
          </w:p>
        </w:tc>
        <w:tc>
          <w:tcPr>
            <w:tcW w:w="913"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课程</w:t>
            </w:r>
          </w:p>
          <w:p w:rsidR="00704CDD" w:rsidRDefault="009043E4">
            <w:pPr>
              <w:widowControl/>
              <w:jc w:val="center"/>
              <w:rPr>
                <w:b/>
                <w:kern w:val="0"/>
                <w:sz w:val="22"/>
              </w:rPr>
            </w:pPr>
            <w:r>
              <w:rPr>
                <w:b/>
                <w:bCs/>
                <w:sz w:val="22"/>
              </w:rPr>
              <w:t>类型</w:t>
            </w:r>
          </w:p>
        </w:tc>
        <w:tc>
          <w:tcPr>
            <w:tcW w:w="1011"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课程编号</w:t>
            </w:r>
          </w:p>
        </w:tc>
        <w:tc>
          <w:tcPr>
            <w:tcW w:w="1312"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课程名称</w:t>
            </w:r>
          </w:p>
        </w:tc>
        <w:tc>
          <w:tcPr>
            <w:tcW w:w="703" w:type="dxa"/>
            <w:tcMar>
              <w:top w:w="57" w:type="dxa"/>
              <w:left w:w="57" w:type="dxa"/>
              <w:bottom w:w="57" w:type="dxa"/>
              <w:right w:w="57" w:type="dxa"/>
            </w:tcMar>
            <w:vAlign w:val="center"/>
          </w:tcPr>
          <w:p w:rsidR="00704CDD" w:rsidRDefault="009043E4">
            <w:pPr>
              <w:widowControl/>
              <w:jc w:val="center"/>
              <w:rPr>
                <w:b/>
                <w:bCs/>
                <w:sz w:val="22"/>
              </w:rPr>
            </w:pPr>
            <w:r>
              <w:rPr>
                <w:b/>
                <w:bCs/>
                <w:sz w:val="22"/>
              </w:rPr>
              <w:t>理论</w:t>
            </w:r>
          </w:p>
          <w:p w:rsidR="00704CDD" w:rsidRDefault="009043E4">
            <w:pPr>
              <w:widowControl/>
              <w:jc w:val="center"/>
              <w:rPr>
                <w:b/>
                <w:kern w:val="0"/>
                <w:sz w:val="22"/>
              </w:rPr>
            </w:pPr>
            <w:r>
              <w:rPr>
                <w:b/>
                <w:bCs/>
                <w:sz w:val="22"/>
              </w:rPr>
              <w:t>学时</w:t>
            </w:r>
          </w:p>
        </w:tc>
        <w:tc>
          <w:tcPr>
            <w:tcW w:w="550" w:type="dxa"/>
            <w:tcMar>
              <w:top w:w="57" w:type="dxa"/>
              <w:left w:w="57" w:type="dxa"/>
              <w:bottom w:w="57" w:type="dxa"/>
              <w:right w:w="57" w:type="dxa"/>
            </w:tcMar>
            <w:vAlign w:val="center"/>
          </w:tcPr>
          <w:p w:rsidR="00704CDD" w:rsidRDefault="009043E4">
            <w:pPr>
              <w:widowControl/>
              <w:jc w:val="center"/>
              <w:rPr>
                <w:b/>
                <w:bCs/>
                <w:sz w:val="22"/>
              </w:rPr>
            </w:pPr>
            <w:r>
              <w:rPr>
                <w:b/>
                <w:bCs/>
                <w:sz w:val="22"/>
              </w:rPr>
              <w:t>实验</w:t>
            </w:r>
          </w:p>
          <w:p w:rsidR="00704CDD" w:rsidRDefault="009043E4">
            <w:pPr>
              <w:widowControl/>
              <w:jc w:val="center"/>
              <w:rPr>
                <w:b/>
                <w:kern w:val="0"/>
                <w:sz w:val="22"/>
              </w:rPr>
            </w:pPr>
            <w:r>
              <w:rPr>
                <w:b/>
                <w:bCs/>
                <w:sz w:val="22"/>
              </w:rPr>
              <w:t>学时</w:t>
            </w:r>
          </w:p>
        </w:tc>
        <w:tc>
          <w:tcPr>
            <w:tcW w:w="584"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学分</w:t>
            </w:r>
          </w:p>
        </w:tc>
        <w:tc>
          <w:tcPr>
            <w:tcW w:w="567" w:type="dxa"/>
            <w:tcMar>
              <w:top w:w="57" w:type="dxa"/>
              <w:left w:w="57" w:type="dxa"/>
              <w:bottom w:w="57" w:type="dxa"/>
              <w:right w:w="57" w:type="dxa"/>
            </w:tcMar>
            <w:vAlign w:val="center"/>
          </w:tcPr>
          <w:p w:rsidR="00704CDD" w:rsidRDefault="009043E4">
            <w:pPr>
              <w:widowControl/>
              <w:jc w:val="center"/>
              <w:rPr>
                <w:b/>
                <w:bCs/>
                <w:sz w:val="22"/>
              </w:rPr>
            </w:pPr>
            <w:r>
              <w:rPr>
                <w:b/>
                <w:bCs/>
                <w:sz w:val="22"/>
              </w:rPr>
              <w:t>开课</w:t>
            </w:r>
          </w:p>
          <w:p w:rsidR="00704CDD" w:rsidRDefault="009043E4">
            <w:pPr>
              <w:widowControl/>
              <w:jc w:val="center"/>
              <w:rPr>
                <w:b/>
                <w:bCs/>
                <w:sz w:val="22"/>
              </w:rPr>
            </w:pPr>
            <w:r>
              <w:rPr>
                <w:b/>
                <w:bCs/>
                <w:sz w:val="22"/>
              </w:rPr>
              <w:t>学期</w:t>
            </w:r>
          </w:p>
        </w:tc>
        <w:tc>
          <w:tcPr>
            <w:tcW w:w="1134" w:type="dxa"/>
            <w:tcMar>
              <w:top w:w="57" w:type="dxa"/>
              <w:left w:w="57" w:type="dxa"/>
              <w:bottom w:w="57" w:type="dxa"/>
              <w:right w:w="57" w:type="dxa"/>
            </w:tcMar>
            <w:vAlign w:val="center"/>
          </w:tcPr>
          <w:p w:rsidR="00704CDD" w:rsidRDefault="009043E4">
            <w:pPr>
              <w:widowControl/>
              <w:jc w:val="center"/>
              <w:rPr>
                <w:b/>
                <w:bCs/>
                <w:sz w:val="22"/>
              </w:rPr>
            </w:pPr>
            <w:r>
              <w:rPr>
                <w:b/>
                <w:bCs/>
                <w:sz w:val="22"/>
              </w:rPr>
              <w:t>开课</w:t>
            </w:r>
          </w:p>
          <w:p w:rsidR="00704CDD" w:rsidRDefault="009043E4">
            <w:pPr>
              <w:widowControl/>
              <w:jc w:val="center"/>
              <w:rPr>
                <w:b/>
                <w:bCs/>
                <w:sz w:val="22"/>
              </w:rPr>
            </w:pPr>
            <w:r>
              <w:rPr>
                <w:b/>
                <w:bCs/>
                <w:sz w:val="22"/>
              </w:rPr>
              <w:t>单位</w:t>
            </w:r>
          </w:p>
        </w:tc>
        <w:tc>
          <w:tcPr>
            <w:tcW w:w="786"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备注</w:t>
            </w:r>
          </w:p>
        </w:tc>
      </w:tr>
      <w:tr w:rsidR="00704CDD" w:rsidTr="00237BE3">
        <w:trPr>
          <w:cantSplit/>
          <w:trHeight w:val="20"/>
        </w:trPr>
        <w:tc>
          <w:tcPr>
            <w:tcW w:w="881" w:type="dxa"/>
            <w:vMerge w:val="restart"/>
            <w:shd w:val="clear" w:color="auto" w:fill="auto"/>
            <w:tcMar>
              <w:top w:w="57" w:type="dxa"/>
              <w:left w:w="57" w:type="dxa"/>
              <w:bottom w:w="57" w:type="dxa"/>
              <w:right w:w="57" w:type="dxa"/>
            </w:tcMar>
            <w:vAlign w:val="center"/>
          </w:tcPr>
          <w:p w:rsidR="00704CDD" w:rsidRDefault="009043E4">
            <w:pPr>
              <w:widowControl/>
              <w:ind w:leftChars="-50" w:left="-101" w:rightChars="-50" w:right="-101"/>
              <w:jc w:val="center"/>
              <w:rPr>
                <w:bCs/>
                <w:sz w:val="22"/>
              </w:rPr>
            </w:pPr>
            <w:r>
              <w:rPr>
                <w:bCs/>
                <w:sz w:val="22"/>
              </w:rPr>
              <w:t>公共</w:t>
            </w:r>
          </w:p>
          <w:p w:rsidR="00704CDD" w:rsidRDefault="009043E4">
            <w:pPr>
              <w:widowControl/>
              <w:ind w:leftChars="-50" w:left="-101" w:rightChars="-50" w:right="-101"/>
              <w:jc w:val="center"/>
              <w:rPr>
                <w:bCs/>
                <w:sz w:val="22"/>
              </w:rPr>
            </w:pPr>
            <w:r>
              <w:rPr>
                <w:bCs/>
                <w:sz w:val="22"/>
              </w:rPr>
              <w:t>学位课</w:t>
            </w:r>
          </w:p>
          <w:p w:rsidR="00704CDD" w:rsidRDefault="009043E4">
            <w:pPr>
              <w:widowControl/>
              <w:ind w:leftChars="-50" w:left="-101" w:rightChars="-50" w:right="-101"/>
              <w:jc w:val="center"/>
              <w:rPr>
                <w:kern w:val="0"/>
                <w:sz w:val="22"/>
              </w:rPr>
            </w:pPr>
            <w:r>
              <w:rPr>
                <w:bCs/>
                <w:sz w:val="22"/>
              </w:rPr>
              <w:t>（</w:t>
            </w:r>
            <w:r>
              <w:rPr>
                <w:bCs/>
                <w:sz w:val="22"/>
              </w:rPr>
              <w:t>4</w:t>
            </w:r>
            <w:r>
              <w:rPr>
                <w:bCs/>
                <w:sz w:val="22"/>
              </w:rPr>
              <w:t>学分）</w:t>
            </w:r>
          </w:p>
        </w:tc>
        <w:tc>
          <w:tcPr>
            <w:tcW w:w="913" w:type="dxa"/>
            <w:shd w:val="clear" w:color="auto" w:fill="auto"/>
            <w:tcMar>
              <w:top w:w="57" w:type="dxa"/>
              <w:left w:w="57" w:type="dxa"/>
              <w:bottom w:w="57" w:type="dxa"/>
              <w:right w:w="57" w:type="dxa"/>
            </w:tcMar>
            <w:vAlign w:val="center"/>
          </w:tcPr>
          <w:p w:rsidR="00704CDD" w:rsidRDefault="009043E4">
            <w:pPr>
              <w:widowControl/>
              <w:ind w:leftChars="-50" w:left="-101" w:rightChars="-50" w:right="-101"/>
              <w:jc w:val="center"/>
              <w:rPr>
                <w:bCs/>
                <w:sz w:val="22"/>
              </w:rPr>
            </w:pPr>
            <w:r>
              <w:rPr>
                <w:bCs/>
                <w:sz w:val="22"/>
              </w:rPr>
              <w:t>外语</w:t>
            </w:r>
          </w:p>
          <w:p w:rsidR="00704CDD" w:rsidRDefault="009043E4">
            <w:pPr>
              <w:widowControl/>
              <w:ind w:leftChars="-50" w:left="-101" w:rightChars="-50" w:right="-101"/>
              <w:jc w:val="center"/>
              <w:rPr>
                <w:bCs/>
                <w:sz w:val="22"/>
              </w:rPr>
            </w:pPr>
            <w:r>
              <w:rPr>
                <w:bCs/>
                <w:sz w:val="22"/>
              </w:rPr>
              <w:t>（</w:t>
            </w:r>
            <w:r>
              <w:rPr>
                <w:bCs/>
                <w:sz w:val="22"/>
              </w:rPr>
              <w:t>2</w:t>
            </w:r>
            <w:r>
              <w:rPr>
                <w:bCs/>
                <w:sz w:val="22"/>
              </w:rPr>
              <w:t>学分）</w:t>
            </w:r>
          </w:p>
        </w:tc>
        <w:tc>
          <w:tcPr>
            <w:tcW w:w="1011"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kern w:val="0"/>
                <w:sz w:val="22"/>
                <w:szCs w:val="22"/>
              </w:rPr>
              <w:t>01811038-042</w:t>
            </w:r>
          </w:p>
        </w:tc>
        <w:tc>
          <w:tcPr>
            <w:tcW w:w="131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sz w:val="22"/>
                <w:szCs w:val="22"/>
              </w:rPr>
              <w:t>第一外国语（英、日、法、德、俄语）</w:t>
            </w:r>
          </w:p>
        </w:tc>
        <w:tc>
          <w:tcPr>
            <w:tcW w:w="703"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55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8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sz w:val="22"/>
                <w:szCs w:val="22"/>
              </w:rPr>
              <w:t>2</w:t>
            </w:r>
          </w:p>
        </w:tc>
        <w:tc>
          <w:tcPr>
            <w:tcW w:w="1134" w:type="dxa"/>
            <w:shd w:val="clear" w:color="auto" w:fill="auto"/>
            <w:tcMar>
              <w:top w:w="57" w:type="dxa"/>
              <w:left w:w="57" w:type="dxa"/>
              <w:bottom w:w="57" w:type="dxa"/>
              <w:right w:w="57" w:type="dxa"/>
            </w:tcMar>
            <w:vAlign w:val="center"/>
          </w:tcPr>
          <w:p w:rsidR="00873D68" w:rsidRDefault="009043E4">
            <w:pPr>
              <w:widowControl/>
              <w:jc w:val="center"/>
              <w:rPr>
                <w:sz w:val="22"/>
                <w:szCs w:val="22"/>
              </w:rPr>
            </w:pPr>
            <w:r>
              <w:rPr>
                <w:sz w:val="22"/>
                <w:szCs w:val="22"/>
              </w:rPr>
              <w:t>外国语</w:t>
            </w:r>
          </w:p>
          <w:p w:rsidR="00704CDD" w:rsidRDefault="009043E4">
            <w:pPr>
              <w:widowControl/>
              <w:jc w:val="center"/>
              <w:rPr>
                <w:bCs/>
                <w:sz w:val="22"/>
              </w:rPr>
            </w:pPr>
            <w:r>
              <w:rPr>
                <w:sz w:val="22"/>
                <w:szCs w:val="22"/>
              </w:rPr>
              <w:t>学院</w:t>
            </w:r>
          </w:p>
        </w:tc>
        <w:tc>
          <w:tcPr>
            <w:tcW w:w="786"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881" w:type="dxa"/>
            <w:vMerge/>
            <w:shd w:val="clear" w:color="auto" w:fill="auto"/>
            <w:tcMar>
              <w:top w:w="57" w:type="dxa"/>
              <w:left w:w="57" w:type="dxa"/>
              <w:bottom w:w="57" w:type="dxa"/>
              <w:right w:w="57" w:type="dxa"/>
            </w:tcMar>
            <w:vAlign w:val="center"/>
          </w:tcPr>
          <w:p w:rsidR="00704CDD" w:rsidRDefault="00704CDD">
            <w:pPr>
              <w:widowControl/>
              <w:jc w:val="left"/>
              <w:rPr>
                <w:kern w:val="0"/>
                <w:sz w:val="22"/>
              </w:rPr>
            </w:pPr>
          </w:p>
        </w:tc>
        <w:tc>
          <w:tcPr>
            <w:tcW w:w="913" w:type="dxa"/>
            <w:shd w:val="clear" w:color="auto" w:fill="auto"/>
            <w:tcMar>
              <w:top w:w="57" w:type="dxa"/>
              <w:left w:w="57" w:type="dxa"/>
              <w:bottom w:w="57" w:type="dxa"/>
              <w:right w:w="57" w:type="dxa"/>
            </w:tcMar>
            <w:vAlign w:val="center"/>
          </w:tcPr>
          <w:p w:rsidR="00704CDD" w:rsidRDefault="009043E4">
            <w:pPr>
              <w:widowControl/>
              <w:ind w:leftChars="-50" w:left="-101" w:rightChars="-50" w:right="-101"/>
              <w:jc w:val="center"/>
              <w:rPr>
                <w:bCs/>
                <w:sz w:val="22"/>
              </w:rPr>
            </w:pPr>
            <w:r>
              <w:rPr>
                <w:bCs/>
                <w:sz w:val="22"/>
              </w:rPr>
              <w:t>思政</w:t>
            </w:r>
          </w:p>
          <w:p w:rsidR="00704CDD" w:rsidRDefault="009043E4">
            <w:pPr>
              <w:widowControl/>
              <w:ind w:leftChars="-50" w:left="-101" w:rightChars="-50" w:right="-101"/>
              <w:jc w:val="center"/>
              <w:rPr>
                <w:bCs/>
                <w:sz w:val="22"/>
              </w:rPr>
            </w:pPr>
            <w:r>
              <w:rPr>
                <w:bCs/>
                <w:sz w:val="22"/>
              </w:rPr>
              <w:t>（</w:t>
            </w:r>
            <w:r>
              <w:rPr>
                <w:bCs/>
                <w:sz w:val="22"/>
              </w:rPr>
              <w:t>2</w:t>
            </w:r>
            <w:r>
              <w:rPr>
                <w:bCs/>
                <w:sz w:val="22"/>
              </w:rPr>
              <w:t>学分）</w:t>
            </w:r>
          </w:p>
        </w:tc>
        <w:tc>
          <w:tcPr>
            <w:tcW w:w="1011"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kern w:val="0"/>
                <w:sz w:val="22"/>
                <w:szCs w:val="22"/>
              </w:rPr>
              <w:t>02111008</w:t>
            </w:r>
          </w:p>
        </w:tc>
        <w:tc>
          <w:tcPr>
            <w:tcW w:w="131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sz w:val="22"/>
                <w:szCs w:val="22"/>
              </w:rPr>
              <w:t>中国马克思主义与当代</w:t>
            </w:r>
          </w:p>
        </w:tc>
        <w:tc>
          <w:tcPr>
            <w:tcW w:w="703"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sz w:val="22"/>
                <w:szCs w:val="22"/>
              </w:rPr>
              <w:t>36</w:t>
            </w:r>
          </w:p>
        </w:tc>
        <w:tc>
          <w:tcPr>
            <w:tcW w:w="55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8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sz w:val="22"/>
                <w:szCs w:val="22"/>
              </w:rPr>
              <w:t>2</w:t>
            </w: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sz w:val="22"/>
                <w:szCs w:val="22"/>
              </w:rPr>
              <w:t>1</w:t>
            </w:r>
          </w:p>
        </w:tc>
        <w:tc>
          <w:tcPr>
            <w:tcW w:w="1134" w:type="dxa"/>
            <w:shd w:val="clear" w:color="auto" w:fill="auto"/>
            <w:tcMar>
              <w:top w:w="57" w:type="dxa"/>
              <w:left w:w="57" w:type="dxa"/>
              <w:bottom w:w="57" w:type="dxa"/>
              <w:right w:w="57" w:type="dxa"/>
            </w:tcMar>
            <w:vAlign w:val="center"/>
          </w:tcPr>
          <w:p w:rsidR="00873D68" w:rsidRDefault="009043E4">
            <w:pPr>
              <w:widowControl/>
              <w:jc w:val="center"/>
              <w:rPr>
                <w:sz w:val="22"/>
                <w:szCs w:val="22"/>
              </w:rPr>
            </w:pPr>
            <w:r>
              <w:rPr>
                <w:sz w:val="22"/>
                <w:szCs w:val="22"/>
              </w:rPr>
              <w:t>马克思</w:t>
            </w:r>
          </w:p>
          <w:p w:rsidR="00704CDD" w:rsidRDefault="009043E4">
            <w:pPr>
              <w:widowControl/>
              <w:jc w:val="center"/>
              <w:rPr>
                <w:bCs/>
                <w:sz w:val="22"/>
              </w:rPr>
            </w:pPr>
            <w:r>
              <w:rPr>
                <w:sz w:val="22"/>
                <w:szCs w:val="22"/>
              </w:rPr>
              <w:t>主义学院</w:t>
            </w:r>
          </w:p>
        </w:tc>
        <w:tc>
          <w:tcPr>
            <w:tcW w:w="786"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val="restart"/>
            <w:tcMar>
              <w:top w:w="57" w:type="dxa"/>
              <w:left w:w="57" w:type="dxa"/>
              <w:bottom w:w="57" w:type="dxa"/>
              <w:right w:w="57" w:type="dxa"/>
            </w:tcMar>
            <w:vAlign w:val="center"/>
          </w:tcPr>
          <w:p w:rsidR="00704CDD" w:rsidRDefault="00704CDD">
            <w:pPr>
              <w:widowControl/>
              <w:jc w:val="center"/>
              <w:rPr>
                <w:bCs/>
                <w:sz w:val="22"/>
              </w:rPr>
            </w:pPr>
          </w:p>
          <w:p w:rsidR="00704CDD" w:rsidRDefault="00704CDD">
            <w:pPr>
              <w:widowControl/>
              <w:jc w:val="center"/>
              <w:rPr>
                <w:bCs/>
                <w:sz w:val="22"/>
              </w:rPr>
            </w:pPr>
          </w:p>
          <w:p w:rsidR="00704CDD" w:rsidRDefault="009043E4">
            <w:pPr>
              <w:widowControl/>
              <w:jc w:val="center"/>
              <w:rPr>
                <w:kern w:val="0"/>
                <w:sz w:val="22"/>
              </w:rPr>
            </w:pPr>
            <w:r>
              <w:rPr>
                <w:bCs/>
                <w:sz w:val="22"/>
              </w:rPr>
              <w:t>专业</w:t>
            </w:r>
          </w:p>
          <w:p w:rsidR="00704CDD" w:rsidRDefault="009043E4">
            <w:pPr>
              <w:widowControl/>
              <w:jc w:val="center"/>
              <w:rPr>
                <w:kern w:val="0"/>
                <w:sz w:val="22"/>
              </w:rPr>
            </w:pPr>
            <w:r>
              <w:rPr>
                <w:bCs/>
                <w:sz w:val="22"/>
              </w:rPr>
              <w:t>学位课</w:t>
            </w:r>
          </w:p>
          <w:p w:rsidR="00704CDD" w:rsidRDefault="009043E4">
            <w:pPr>
              <w:widowControl/>
              <w:jc w:val="center"/>
              <w:rPr>
                <w:kern w:val="0"/>
                <w:sz w:val="22"/>
              </w:rPr>
            </w:pPr>
            <w:r>
              <w:rPr>
                <w:bCs/>
                <w:sz w:val="22"/>
              </w:rPr>
              <w:t>（</w:t>
            </w:r>
            <w:r>
              <w:rPr>
                <w:bCs/>
                <w:sz w:val="22"/>
              </w:rPr>
              <w:t>4</w:t>
            </w:r>
            <w:r>
              <w:rPr>
                <w:bCs/>
                <w:sz w:val="22"/>
              </w:rPr>
              <w:t>学分）</w:t>
            </w:r>
          </w:p>
        </w:tc>
        <w:tc>
          <w:tcPr>
            <w:tcW w:w="101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00581001</w:t>
            </w:r>
          </w:p>
        </w:tc>
        <w:tc>
          <w:tcPr>
            <w:tcW w:w="13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工程数学模型</w:t>
            </w:r>
          </w:p>
        </w:tc>
        <w:tc>
          <w:tcPr>
            <w:tcW w:w="703"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550" w:type="dxa"/>
            <w:tcMar>
              <w:top w:w="57" w:type="dxa"/>
              <w:left w:w="57" w:type="dxa"/>
              <w:bottom w:w="57" w:type="dxa"/>
              <w:right w:w="57" w:type="dxa"/>
            </w:tcMar>
            <w:vAlign w:val="center"/>
          </w:tcPr>
          <w:p w:rsidR="00704CDD" w:rsidRDefault="00704CDD">
            <w:pPr>
              <w:widowControl/>
              <w:jc w:val="center"/>
              <w:rPr>
                <w:bCs/>
                <w:sz w:val="22"/>
              </w:rPr>
            </w:pPr>
          </w:p>
        </w:tc>
        <w:tc>
          <w:tcPr>
            <w:tcW w:w="58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113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00581005</w:t>
            </w:r>
          </w:p>
        </w:tc>
        <w:tc>
          <w:tcPr>
            <w:tcW w:w="13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固体本构模型</w:t>
            </w:r>
          </w:p>
        </w:tc>
        <w:tc>
          <w:tcPr>
            <w:tcW w:w="703"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550" w:type="dxa"/>
            <w:tcMar>
              <w:top w:w="57" w:type="dxa"/>
              <w:left w:w="57" w:type="dxa"/>
              <w:bottom w:w="57" w:type="dxa"/>
              <w:right w:w="57" w:type="dxa"/>
            </w:tcMar>
            <w:vAlign w:val="center"/>
          </w:tcPr>
          <w:p w:rsidR="00704CDD" w:rsidRDefault="00704CDD">
            <w:pPr>
              <w:widowControl/>
              <w:jc w:val="center"/>
              <w:rPr>
                <w:bCs/>
                <w:sz w:val="22"/>
              </w:rPr>
            </w:pPr>
          </w:p>
        </w:tc>
        <w:tc>
          <w:tcPr>
            <w:tcW w:w="58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113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00581006</w:t>
            </w:r>
          </w:p>
        </w:tc>
        <w:tc>
          <w:tcPr>
            <w:tcW w:w="13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计算流体力学</w:t>
            </w:r>
          </w:p>
        </w:tc>
        <w:tc>
          <w:tcPr>
            <w:tcW w:w="703"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54</w:t>
            </w:r>
          </w:p>
        </w:tc>
        <w:tc>
          <w:tcPr>
            <w:tcW w:w="550" w:type="dxa"/>
            <w:tcMar>
              <w:top w:w="57" w:type="dxa"/>
              <w:left w:w="57" w:type="dxa"/>
              <w:bottom w:w="57" w:type="dxa"/>
              <w:right w:w="57" w:type="dxa"/>
            </w:tcMar>
            <w:vAlign w:val="center"/>
          </w:tcPr>
          <w:p w:rsidR="00704CDD" w:rsidRDefault="00704CDD">
            <w:pPr>
              <w:widowControl/>
              <w:jc w:val="center"/>
              <w:rPr>
                <w:bCs/>
                <w:sz w:val="22"/>
              </w:rPr>
            </w:pPr>
          </w:p>
        </w:tc>
        <w:tc>
          <w:tcPr>
            <w:tcW w:w="58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113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Mar>
              <w:top w:w="57" w:type="dxa"/>
              <w:left w:w="57" w:type="dxa"/>
              <w:bottom w:w="57" w:type="dxa"/>
              <w:right w:w="57" w:type="dxa"/>
            </w:tcMar>
            <w:vAlign w:val="center"/>
          </w:tcPr>
          <w:p w:rsidR="00704CDD" w:rsidRDefault="00A66EC4">
            <w:pPr>
              <w:widowControl/>
              <w:jc w:val="center"/>
              <w:rPr>
                <w:bCs/>
                <w:sz w:val="22"/>
              </w:rPr>
            </w:pPr>
            <w:r w:rsidRPr="00A66EC4">
              <w:rPr>
                <w:sz w:val="22"/>
                <w:szCs w:val="22"/>
              </w:rPr>
              <w:t>00581079</w:t>
            </w:r>
          </w:p>
        </w:tc>
        <w:tc>
          <w:tcPr>
            <w:tcW w:w="13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粘性流体力学</w:t>
            </w:r>
          </w:p>
        </w:tc>
        <w:tc>
          <w:tcPr>
            <w:tcW w:w="703"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550" w:type="dxa"/>
            <w:tcMar>
              <w:top w:w="57" w:type="dxa"/>
              <w:left w:w="57" w:type="dxa"/>
              <w:bottom w:w="57" w:type="dxa"/>
              <w:right w:w="57" w:type="dxa"/>
            </w:tcMar>
            <w:vAlign w:val="center"/>
          </w:tcPr>
          <w:p w:rsidR="00704CDD" w:rsidRDefault="00704CDD">
            <w:pPr>
              <w:widowControl/>
              <w:jc w:val="center"/>
              <w:rPr>
                <w:bCs/>
                <w:sz w:val="22"/>
              </w:rPr>
            </w:pPr>
          </w:p>
        </w:tc>
        <w:tc>
          <w:tcPr>
            <w:tcW w:w="58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113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00581008</w:t>
            </w:r>
          </w:p>
        </w:tc>
        <w:tc>
          <w:tcPr>
            <w:tcW w:w="13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结构动力学</w:t>
            </w:r>
          </w:p>
        </w:tc>
        <w:tc>
          <w:tcPr>
            <w:tcW w:w="703"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54</w:t>
            </w:r>
          </w:p>
        </w:tc>
        <w:tc>
          <w:tcPr>
            <w:tcW w:w="550" w:type="dxa"/>
            <w:tcMar>
              <w:top w:w="57" w:type="dxa"/>
              <w:left w:w="57" w:type="dxa"/>
              <w:bottom w:w="57" w:type="dxa"/>
              <w:right w:w="57" w:type="dxa"/>
            </w:tcMar>
            <w:vAlign w:val="center"/>
          </w:tcPr>
          <w:p w:rsidR="00704CDD" w:rsidRDefault="00704CDD">
            <w:pPr>
              <w:widowControl/>
              <w:jc w:val="center"/>
              <w:rPr>
                <w:bCs/>
                <w:sz w:val="22"/>
              </w:rPr>
            </w:pPr>
          </w:p>
        </w:tc>
        <w:tc>
          <w:tcPr>
            <w:tcW w:w="58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113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00581009</w:t>
            </w:r>
          </w:p>
        </w:tc>
        <w:tc>
          <w:tcPr>
            <w:tcW w:w="13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弹性力学</w:t>
            </w:r>
          </w:p>
        </w:tc>
        <w:tc>
          <w:tcPr>
            <w:tcW w:w="703"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550" w:type="dxa"/>
            <w:tcMar>
              <w:top w:w="57" w:type="dxa"/>
              <w:left w:w="57" w:type="dxa"/>
              <w:bottom w:w="57" w:type="dxa"/>
              <w:right w:w="57" w:type="dxa"/>
            </w:tcMar>
            <w:vAlign w:val="center"/>
          </w:tcPr>
          <w:p w:rsidR="00704CDD" w:rsidRDefault="00704CDD">
            <w:pPr>
              <w:widowControl/>
              <w:jc w:val="center"/>
              <w:rPr>
                <w:bCs/>
                <w:sz w:val="22"/>
              </w:rPr>
            </w:pPr>
          </w:p>
        </w:tc>
        <w:tc>
          <w:tcPr>
            <w:tcW w:w="58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113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00581010</w:t>
            </w:r>
          </w:p>
        </w:tc>
        <w:tc>
          <w:tcPr>
            <w:tcW w:w="13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塑性力学</w:t>
            </w:r>
          </w:p>
        </w:tc>
        <w:tc>
          <w:tcPr>
            <w:tcW w:w="703"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550" w:type="dxa"/>
            <w:tcMar>
              <w:top w:w="57" w:type="dxa"/>
              <w:left w:w="57" w:type="dxa"/>
              <w:bottom w:w="57" w:type="dxa"/>
              <w:right w:w="57" w:type="dxa"/>
            </w:tcMar>
            <w:vAlign w:val="center"/>
          </w:tcPr>
          <w:p w:rsidR="00704CDD" w:rsidRDefault="00704CDD">
            <w:pPr>
              <w:widowControl/>
              <w:jc w:val="center"/>
              <w:rPr>
                <w:bCs/>
                <w:sz w:val="22"/>
              </w:rPr>
            </w:pPr>
          </w:p>
        </w:tc>
        <w:tc>
          <w:tcPr>
            <w:tcW w:w="58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113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00581011</w:t>
            </w:r>
          </w:p>
        </w:tc>
        <w:tc>
          <w:tcPr>
            <w:tcW w:w="13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板壳力学</w:t>
            </w:r>
          </w:p>
        </w:tc>
        <w:tc>
          <w:tcPr>
            <w:tcW w:w="703"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550" w:type="dxa"/>
            <w:tcMar>
              <w:top w:w="57" w:type="dxa"/>
              <w:left w:w="57" w:type="dxa"/>
              <w:bottom w:w="57" w:type="dxa"/>
              <w:right w:w="57" w:type="dxa"/>
            </w:tcMar>
            <w:vAlign w:val="center"/>
          </w:tcPr>
          <w:p w:rsidR="00704CDD" w:rsidRDefault="00704CDD">
            <w:pPr>
              <w:widowControl/>
              <w:jc w:val="center"/>
              <w:rPr>
                <w:bCs/>
                <w:sz w:val="22"/>
              </w:rPr>
            </w:pPr>
          </w:p>
        </w:tc>
        <w:tc>
          <w:tcPr>
            <w:tcW w:w="58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113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00581012</w:t>
            </w:r>
          </w:p>
        </w:tc>
        <w:tc>
          <w:tcPr>
            <w:tcW w:w="13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粘弹性力学</w:t>
            </w:r>
          </w:p>
        </w:tc>
        <w:tc>
          <w:tcPr>
            <w:tcW w:w="703"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550" w:type="dxa"/>
            <w:tcMar>
              <w:top w:w="57" w:type="dxa"/>
              <w:left w:w="57" w:type="dxa"/>
              <w:bottom w:w="57" w:type="dxa"/>
              <w:right w:w="57" w:type="dxa"/>
            </w:tcMar>
            <w:vAlign w:val="center"/>
          </w:tcPr>
          <w:p w:rsidR="00704CDD" w:rsidRDefault="00704CDD">
            <w:pPr>
              <w:widowControl/>
              <w:jc w:val="center"/>
              <w:rPr>
                <w:bCs/>
                <w:sz w:val="22"/>
              </w:rPr>
            </w:pPr>
          </w:p>
        </w:tc>
        <w:tc>
          <w:tcPr>
            <w:tcW w:w="58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113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00581013</w:t>
            </w:r>
          </w:p>
        </w:tc>
        <w:tc>
          <w:tcPr>
            <w:tcW w:w="13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水动力学</w:t>
            </w:r>
          </w:p>
        </w:tc>
        <w:tc>
          <w:tcPr>
            <w:tcW w:w="703"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550" w:type="dxa"/>
            <w:tcMar>
              <w:top w:w="57" w:type="dxa"/>
              <w:left w:w="57" w:type="dxa"/>
              <w:bottom w:w="57" w:type="dxa"/>
              <w:right w:w="57" w:type="dxa"/>
            </w:tcMar>
            <w:vAlign w:val="center"/>
          </w:tcPr>
          <w:p w:rsidR="00704CDD" w:rsidRDefault="00704CDD">
            <w:pPr>
              <w:widowControl/>
              <w:jc w:val="center"/>
              <w:rPr>
                <w:bCs/>
                <w:sz w:val="22"/>
              </w:rPr>
            </w:pPr>
          </w:p>
        </w:tc>
        <w:tc>
          <w:tcPr>
            <w:tcW w:w="58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113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00581017</w:t>
            </w:r>
          </w:p>
        </w:tc>
        <w:tc>
          <w:tcPr>
            <w:tcW w:w="13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水波动力学</w:t>
            </w:r>
          </w:p>
        </w:tc>
        <w:tc>
          <w:tcPr>
            <w:tcW w:w="703"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550" w:type="dxa"/>
            <w:tcMar>
              <w:top w:w="57" w:type="dxa"/>
              <w:left w:w="57" w:type="dxa"/>
              <w:bottom w:w="57" w:type="dxa"/>
              <w:right w:w="57" w:type="dxa"/>
            </w:tcMar>
            <w:vAlign w:val="center"/>
          </w:tcPr>
          <w:p w:rsidR="00704CDD" w:rsidRDefault="00704CDD">
            <w:pPr>
              <w:widowControl/>
              <w:jc w:val="center"/>
              <w:rPr>
                <w:bCs/>
                <w:sz w:val="22"/>
              </w:rPr>
            </w:pPr>
          </w:p>
        </w:tc>
        <w:tc>
          <w:tcPr>
            <w:tcW w:w="58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113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00581018</w:t>
            </w:r>
          </w:p>
        </w:tc>
        <w:tc>
          <w:tcPr>
            <w:tcW w:w="13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高等流体力学</w:t>
            </w:r>
          </w:p>
        </w:tc>
        <w:tc>
          <w:tcPr>
            <w:tcW w:w="703"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550" w:type="dxa"/>
            <w:tcMar>
              <w:top w:w="57" w:type="dxa"/>
              <w:left w:w="57" w:type="dxa"/>
              <w:bottom w:w="57" w:type="dxa"/>
              <w:right w:w="57" w:type="dxa"/>
            </w:tcMar>
            <w:vAlign w:val="center"/>
          </w:tcPr>
          <w:p w:rsidR="00704CDD" w:rsidRDefault="00704CDD">
            <w:pPr>
              <w:widowControl/>
              <w:jc w:val="center"/>
              <w:rPr>
                <w:bCs/>
                <w:sz w:val="22"/>
              </w:rPr>
            </w:pPr>
          </w:p>
        </w:tc>
        <w:tc>
          <w:tcPr>
            <w:tcW w:w="58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113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00581019</w:t>
            </w:r>
          </w:p>
        </w:tc>
        <w:tc>
          <w:tcPr>
            <w:tcW w:w="13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结构稳定性理论</w:t>
            </w:r>
          </w:p>
        </w:tc>
        <w:tc>
          <w:tcPr>
            <w:tcW w:w="703"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550" w:type="dxa"/>
            <w:tcMar>
              <w:top w:w="57" w:type="dxa"/>
              <w:left w:w="57" w:type="dxa"/>
              <w:bottom w:w="57" w:type="dxa"/>
              <w:right w:w="57" w:type="dxa"/>
            </w:tcMar>
            <w:vAlign w:val="center"/>
          </w:tcPr>
          <w:p w:rsidR="00704CDD" w:rsidRDefault="00704CDD">
            <w:pPr>
              <w:widowControl/>
              <w:jc w:val="center"/>
              <w:rPr>
                <w:bCs/>
                <w:sz w:val="22"/>
              </w:rPr>
            </w:pPr>
          </w:p>
        </w:tc>
        <w:tc>
          <w:tcPr>
            <w:tcW w:w="58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113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00581021</w:t>
            </w:r>
          </w:p>
        </w:tc>
        <w:tc>
          <w:tcPr>
            <w:tcW w:w="13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有限单元法理论与应用</w:t>
            </w:r>
          </w:p>
        </w:tc>
        <w:tc>
          <w:tcPr>
            <w:tcW w:w="703"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54</w:t>
            </w:r>
          </w:p>
        </w:tc>
        <w:tc>
          <w:tcPr>
            <w:tcW w:w="550" w:type="dxa"/>
            <w:tcMar>
              <w:top w:w="57" w:type="dxa"/>
              <w:left w:w="57" w:type="dxa"/>
              <w:bottom w:w="57" w:type="dxa"/>
              <w:right w:w="57" w:type="dxa"/>
            </w:tcMar>
            <w:vAlign w:val="center"/>
          </w:tcPr>
          <w:p w:rsidR="00704CDD" w:rsidRDefault="00704CDD">
            <w:pPr>
              <w:widowControl/>
              <w:jc w:val="center"/>
              <w:rPr>
                <w:bCs/>
                <w:sz w:val="22"/>
              </w:rPr>
            </w:pPr>
          </w:p>
        </w:tc>
        <w:tc>
          <w:tcPr>
            <w:tcW w:w="58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r>
              <w:rPr>
                <w:rFonts w:hint="eastAsia"/>
                <w:sz w:val="22"/>
                <w:szCs w:val="22"/>
              </w:rPr>
              <w:t>、</w:t>
            </w:r>
            <w:r>
              <w:rPr>
                <w:rFonts w:hint="eastAsia"/>
                <w:sz w:val="22"/>
                <w:szCs w:val="22"/>
              </w:rPr>
              <w:t>2</w:t>
            </w:r>
          </w:p>
        </w:tc>
        <w:tc>
          <w:tcPr>
            <w:tcW w:w="113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val="restart"/>
            <w:tcMar>
              <w:top w:w="57" w:type="dxa"/>
              <w:left w:w="57" w:type="dxa"/>
              <w:bottom w:w="57" w:type="dxa"/>
              <w:right w:w="57" w:type="dxa"/>
            </w:tcMar>
            <w:vAlign w:val="center"/>
          </w:tcPr>
          <w:p w:rsidR="00704CDD" w:rsidRDefault="00704CDD">
            <w:pPr>
              <w:widowControl/>
              <w:jc w:val="center"/>
              <w:rPr>
                <w:bCs/>
                <w:sz w:val="22"/>
              </w:rPr>
            </w:pPr>
          </w:p>
          <w:p w:rsidR="00704CDD" w:rsidRDefault="009043E4">
            <w:pPr>
              <w:widowControl/>
              <w:jc w:val="center"/>
              <w:rPr>
                <w:kern w:val="0"/>
                <w:sz w:val="22"/>
              </w:rPr>
            </w:pPr>
            <w:r>
              <w:rPr>
                <w:bCs/>
                <w:sz w:val="22"/>
              </w:rPr>
              <w:t>选修课</w:t>
            </w:r>
          </w:p>
          <w:p w:rsidR="00704CDD" w:rsidRDefault="009043E4">
            <w:pPr>
              <w:widowControl/>
              <w:jc w:val="center"/>
              <w:rPr>
                <w:kern w:val="0"/>
                <w:sz w:val="22"/>
              </w:rPr>
            </w:pPr>
            <w:r>
              <w:rPr>
                <w:bCs/>
                <w:sz w:val="22"/>
              </w:rPr>
              <w:t>（</w:t>
            </w:r>
            <w:r>
              <w:rPr>
                <w:bCs/>
                <w:sz w:val="22"/>
              </w:rPr>
              <w:t>4</w:t>
            </w:r>
            <w:r>
              <w:rPr>
                <w:bCs/>
                <w:sz w:val="22"/>
              </w:rPr>
              <w:t>学分）</w:t>
            </w:r>
          </w:p>
        </w:tc>
        <w:tc>
          <w:tcPr>
            <w:tcW w:w="1011"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01813001</w:t>
            </w:r>
          </w:p>
          <w:p w:rsidR="00704CDD" w:rsidRDefault="009043E4">
            <w:pPr>
              <w:widowControl/>
              <w:jc w:val="center"/>
              <w:rPr>
                <w:bCs/>
                <w:sz w:val="22"/>
              </w:rPr>
            </w:pPr>
            <w:r>
              <w:rPr>
                <w:bCs/>
                <w:sz w:val="22"/>
              </w:rPr>
              <w:t>-004</w:t>
            </w:r>
          </w:p>
        </w:tc>
        <w:tc>
          <w:tcPr>
            <w:tcW w:w="131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第二外国语（英、日、法、德、俄语）</w:t>
            </w:r>
          </w:p>
        </w:tc>
        <w:tc>
          <w:tcPr>
            <w:tcW w:w="703"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72</w:t>
            </w:r>
          </w:p>
        </w:tc>
        <w:tc>
          <w:tcPr>
            <w:tcW w:w="55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8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4</w:t>
            </w: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2</w:t>
            </w:r>
          </w:p>
        </w:tc>
        <w:tc>
          <w:tcPr>
            <w:tcW w:w="1134" w:type="dxa"/>
            <w:shd w:val="clear" w:color="auto" w:fill="auto"/>
            <w:tcMar>
              <w:top w:w="57" w:type="dxa"/>
              <w:left w:w="57" w:type="dxa"/>
              <w:bottom w:w="57" w:type="dxa"/>
              <w:right w:w="57" w:type="dxa"/>
            </w:tcMar>
            <w:vAlign w:val="center"/>
          </w:tcPr>
          <w:p w:rsidR="00873D68" w:rsidRDefault="009043E4">
            <w:pPr>
              <w:widowControl/>
              <w:jc w:val="center"/>
              <w:rPr>
                <w:bCs/>
                <w:sz w:val="22"/>
              </w:rPr>
            </w:pPr>
            <w:r>
              <w:rPr>
                <w:bCs/>
                <w:sz w:val="22"/>
              </w:rPr>
              <w:t>外国语</w:t>
            </w:r>
          </w:p>
          <w:p w:rsidR="00704CDD" w:rsidRDefault="009043E4">
            <w:pPr>
              <w:widowControl/>
              <w:jc w:val="center"/>
              <w:rPr>
                <w:bCs/>
                <w:sz w:val="22"/>
              </w:rPr>
            </w:pPr>
            <w:r>
              <w:rPr>
                <w:bCs/>
                <w:sz w:val="22"/>
              </w:rPr>
              <w:t>学院</w:t>
            </w:r>
          </w:p>
        </w:tc>
        <w:tc>
          <w:tcPr>
            <w:tcW w:w="786"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硕士阶段未修必选</w:t>
            </w: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02112101</w:t>
            </w:r>
          </w:p>
        </w:tc>
        <w:tc>
          <w:tcPr>
            <w:tcW w:w="131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马克思主义经典著作选读</w:t>
            </w:r>
          </w:p>
        </w:tc>
        <w:tc>
          <w:tcPr>
            <w:tcW w:w="703"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18</w:t>
            </w:r>
          </w:p>
        </w:tc>
        <w:tc>
          <w:tcPr>
            <w:tcW w:w="55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8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1</w:t>
            </w: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1</w:t>
            </w:r>
          </w:p>
        </w:tc>
        <w:tc>
          <w:tcPr>
            <w:tcW w:w="1134" w:type="dxa"/>
            <w:shd w:val="clear" w:color="auto" w:fill="auto"/>
            <w:tcMar>
              <w:top w:w="57" w:type="dxa"/>
              <w:left w:w="57" w:type="dxa"/>
              <w:bottom w:w="57" w:type="dxa"/>
              <w:right w:w="57" w:type="dxa"/>
            </w:tcMar>
            <w:vAlign w:val="center"/>
          </w:tcPr>
          <w:p w:rsidR="00873D68" w:rsidRDefault="009043E4">
            <w:pPr>
              <w:widowControl/>
              <w:jc w:val="center"/>
              <w:rPr>
                <w:bCs/>
                <w:sz w:val="22"/>
              </w:rPr>
            </w:pPr>
            <w:r>
              <w:rPr>
                <w:bCs/>
                <w:sz w:val="22"/>
              </w:rPr>
              <w:t>马克思</w:t>
            </w:r>
          </w:p>
          <w:p w:rsidR="00704CDD" w:rsidRDefault="009043E4">
            <w:pPr>
              <w:widowControl/>
              <w:jc w:val="center"/>
              <w:rPr>
                <w:bCs/>
                <w:sz w:val="22"/>
              </w:rPr>
            </w:pPr>
            <w:r>
              <w:rPr>
                <w:bCs/>
                <w:sz w:val="22"/>
              </w:rPr>
              <w:t>主义学院</w:t>
            </w:r>
          </w:p>
        </w:tc>
        <w:tc>
          <w:tcPr>
            <w:tcW w:w="786"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rsidP="00A57FB7">
            <w:pPr>
              <w:widowControl/>
              <w:jc w:val="center"/>
              <w:rPr>
                <w:bCs/>
                <w:sz w:val="22"/>
              </w:rPr>
            </w:pPr>
            <w:r>
              <w:rPr>
                <w:rFonts w:hint="eastAsia"/>
                <w:sz w:val="22"/>
                <w:szCs w:val="22"/>
              </w:rPr>
              <w:t>005810</w:t>
            </w:r>
            <w:r w:rsidR="00A57FB7">
              <w:rPr>
                <w:sz w:val="22"/>
                <w:szCs w:val="22"/>
              </w:rPr>
              <w:t>77</w:t>
            </w:r>
          </w:p>
        </w:tc>
        <w:tc>
          <w:tcPr>
            <w:tcW w:w="1312"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rsidP="00237BE3">
            <w:pPr>
              <w:widowControl/>
              <w:jc w:val="center"/>
              <w:rPr>
                <w:bCs/>
                <w:sz w:val="22"/>
              </w:rPr>
            </w:pPr>
            <w:r>
              <w:rPr>
                <w:rFonts w:hint="eastAsia"/>
                <w:sz w:val="22"/>
                <w:szCs w:val="22"/>
              </w:rPr>
              <w:t>实验流体力学</w:t>
            </w:r>
          </w:p>
        </w:tc>
        <w:tc>
          <w:tcPr>
            <w:tcW w:w="70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50"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18</w:t>
            </w:r>
          </w:p>
        </w:tc>
        <w:tc>
          <w:tcPr>
            <w:tcW w:w="58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567"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00581020</w:t>
            </w:r>
          </w:p>
        </w:tc>
        <w:tc>
          <w:tcPr>
            <w:tcW w:w="131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断裂与损伤力学</w:t>
            </w:r>
          </w:p>
        </w:tc>
        <w:tc>
          <w:tcPr>
            <w:tcW w:w="70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55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00581032</w:t>
            </w:r>
          </w:p>
        </w:tc>
        <w:tc>
          <w:tcPr>
            <w:tcW w:w="131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船体结构声学设计及试验</w:t>
            </w:r>
          </w:p>
        </w:tc>
        <w:tc>
          <w:tcPr>
            <w:tcW w:w="70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50"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3</w:t>
            </w:r>
            <w:r>
              <w:rPr>
                <w:bCs/>
                <w:sz w:val="22"/>
              </w:rPr>
              <w:t>6</w:t>
            </w:r>
          </w:p>
        </w:tc>
        <w:tc>
          <w:tcPr>
            <w:tcW w:w="5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00581040</w:t>
            </w:r>
          </w:p>
        </w:tc>
        <w:tc>
          <w:tcPr>
            <w:tcW w:w="131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结构检测技术试验</w:t>
            </w:r>
          </w:p>
        </w:tc>
        <w:tc>
          <w:tcPr>
            <w:tcW w:w="70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18</w:t>
            </w:r>
          </w:p>
        </w:tc>
        <w:tc>
          <w:tcPr>
            <w:tcW w:w="55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00581044</w:t>
            </w:r>
          </w:p>
        </w:tc>
        <w:tc>
          <w:tcPr>
            <w:tcW w:w="131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船舶与海洋工程结构动态冲击响应及试验</w:t>
            </w:r>
          </w:p>
        </w:tc>
        <w:tc>
          <w:tcPr>
            <w:tcW w:w="70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50"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3</w:t>
            </w:r>
            <w:r>
              <w:rPr>
                <w:bCs/>
                <w:sz w:val="22"/>
              </w:rPr>
              <w:t>6</w:t>
            </w:r>
          </w:p>
        </w:tc>
        <w:tc>
          <w:tcPr>
            <w:tcW w:w="5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00581045</w:t>
            </w:r>
          </w:p>
        </w:tc>
        <w:tc>
          <w:tcPr>
            <w:tcW w:w="131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相似理论与结构试验</w:t>
            </w:r>
          </w:p>
        </w:tc>
        <w:tc>
          <w:tcPr>
            <w:tcW w:w="70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55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00581049</w:t>
            </w:r>
          </w:p>
        </w:tc>
        <w:tc>
          <w:tcPr>
            <w:tcW w:w="131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船舶与海洋工程新材料和结构基础及实验</w:t>
            </w:r>
          </w:p>
        </w:tc>
        <w:tc>
          <w:tcPr>
            <w:tcW w:w="70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50"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3</w:t>
            </w:r>
            <w:r>
              <w:rPr>
                <w:bCs/>
                <w:sz w:val="22"/>
              </w:rPr>
              <w:t>6</w:t>
            </w:r>
          </w:p>
        </w:tc>
        <w:tc>
          <w:tcPr>
            <w:tcW w:w="5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00581052</w:t>
            </w:r>
          </w:p>
        </w:tc>
        <w:tc>
          <w:tcPr>
            <w:tcW w:w="131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科技英语写作</w:t>
            </w:r>
          </w:p>
        </w:tc>
        <w:tc>
          <w:tcPr>
            <w:tcW w:w="70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55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00581062</w:t>
            </w:r>
          </w:p>
        </w:tc>
        <w:tc>
          <w:tcPr>
            <w:tcW w:w="131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专业英语</w:t>
            </w:r>
          </w:p>
        </w:tc>
        <w:tc>
          <w:tcPr>
            <w:tcW w:w="70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18</w:t>
            </w:r>
          </w:p>
        </w:tc>
        <w:tc>
          <w:tcPr>
            <w:tcW w:w="55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sz w:val="22"/>
                <w:szCs w:val="22"/>
              </w:rPr>
              <w:t>1</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00522105</w:t>
            </w:r>
          </w:p>
        </w:tc>
        <w:tc>
          <w:tcPr>
            <w:tcW w:w="131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模态分析</w:t>
            </w:r>
          </w:p>
        </w:tc>
        <w:tc>
          <w:tcPr>
            <w:tcW w:w="70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55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00562001</w:t>
            </w:r>
          </w:p>
        </w:tc>
        <w:tc>
          <w:tcPr>
            <w:tcW w:w="131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试验与测试技术</w:t>
            </w:r>
          </w:p>
        </w:tc>
        <w:tc>
          <w:tcPr>
            <w:tcW w:w="70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55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rsidP="00A3162A">
            <w:pPr>
              <w:widowControl/>
              <w:jc w:val="center"/>
              <w:rPr>
                <w:sz w:val="22"/>
                <w:szCs w:val="22"/>
              </w:rPr>
            </w:pPr>
            <w:r>
              <w:rPr>
                <w:rFonts w:hint="eastAsia"/>
                <w:sz w:val="22"/>
                <w:szCs w:val="22"/>
              </w:rPr>
              <w:t>005810</w:t>
            </w:r>
            <w:r w:rsidR="00A3162A">
              <w:rPr>
                <w:sz w:val="22"/>
                <w:szCs w:val="22"/>
              </w:rPr>
              <w:t>80</w:t>
            </w:r>
          </w:p>
        </w:tc>
        <w:tc>
          <w:tcPr>
            <w:tcW w:w="131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多物理场耦合理论与应用</w:t>
            </w:r>
          </w:p>
        </w:tc>
        <w:tc>
          <w:tcPr>
            <w:tcW w:w="70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00581026</w:t>
            </w:r>
          </w:p>
        </w:tc>
        <w:tc>
          <w:tcPr>
            <w:tcW w:w="131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船海学科发展动态</w:t>
            </w:r>
          </w:p>
        </w:tc>
        <w:tc>
          <w:tcPr>
            <w:tcW w:w="70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00581029</w:t>
            </w:r>
          </w:p>
        </w:tc>
        <w:tc>
          <w:tcPr>
            <w:tcW w:w="131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海洋工程结构分析与设计</w:t>
            </w:r>
          </w:p>
        </w:tc>
        <w:tc>
          <w:tcPr>
            <w:tcW w:w="70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00581014</w:t>
            </w:r>
          </w:p>
        </w:tc>
        <w:tc>
          <w:tcPr>
            <w:tcW w:w="131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流固耦合理论</w:t>
            </w:r>
          </w:p>
        </w:tc>
        <w:tc>
          <w:tcPr>
            <w:tcW w:w="70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00581030</w:t>
            </w:r>
          </w:p>
        </w:tc>
        <w:tc>
          <w:tcPr>
            <w:tcW w:w="131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水声学原理</w:t>
            </w:r>
          </w:p>
        </w:tc>
        <w:tc>
          <w:tcPr>
            <w:tcW w:w="70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00581031</w:t>
            </w:r>
          </w:p>
        </w:tc>
        <w:tc>
          <w:tcPr>
            <w:tcW w:w="131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船舶在波浪中的运动理论</w:t>
            </w:r>
          </w:p>
        </w:tc>
        <w:tc>
          <w:tcPr>
            <w:tcW w:w="70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54</w:t>
            </w:r>
          </w:p>
        </w:tc>
        <w:tc>
          <w:tcPr>
            <w:tcW w:w="55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00581033</w:t>
            </w:r>
          </w:p>
        </w:tc>
        <w:tc>
          <w:tcPr>
            <w:tcW w:w="131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船舶结构振动与噪声原理</w:t>
            </w:r>
          </w:p>
        </w:tc>
        <w:tc>
          <w:tcPr>
            <w:tcW w:w="70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00581038</w:t>
            </w:r>
          </w:p>
        </w:tc>
        <w:tc>
          <w:tcPr>
            <w:tcW w:w="131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结构可靠性与风险评估</w:t>
            </w:r>
          </w:p>
        </w:tc>
        <w:tc>
          <w:tcPr>
            <w:tcW w:w="70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54</w:t>
            </w:r>
          </w:p>
        </w:tc>
        <w:tc>
          <w:tcPr>
            <w:tcW w:w="55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00581041</w:t>
            </w:r>
          </w:p>
        </w:tc>
        <w:tc>
          <w:tcPr>
            <w:tcW w:w="131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船舶与海洋工程环境载荷</w:t>
            </w:r>
          </w:p>
        </w:tc>
        <w:tc>
          <w:tcPr>
            <w:tcW w:w="70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00581043</w:t>
            </w:r>
          </w:p>
        </w:tc>
        <w:tc>
          <w:tcPr>
            <w:tcW w:w="131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结构完整性分析</w:t>
            </w:r>
          </w:p>
        </w:tc>
        <w:tc>
          <w:tcPr>
            <w:tcW w:w="70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00581055</w:t>
            </w:r>
          </w:p>
        </w:tc>
        <w:tc>
          <w:tcPr>
            <w:tcW w:w="131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船舶推进器水动力学</w:t>
            </w:r>
          </w:p>
        </w:tc>
        <w:tc>
          <w:tcPr>
            <w:tcW w:w="70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00581056</w:t>
            </w:r>
          </w:p>
        </w:tc>
        <w:tc>
          <w:tcPr>
            <w:tcW w:w="131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结构优化设计</w:t>
            </w:r>
          </w:p>
        </w:tc>
        <w:tc>
          <w:tcPr>
            <w:tcW w:w="70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00581058</w:t>
            </w:r>
          </w:p>
        </w:tc>
        <w:tc>
          <w:tcPr>
            <w:tcW w:w="131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水动力噪声原理</w:t>
            </w:r>
          </w:p>
        </w:tc>
        <w:tc>
          <w:tcPr>
            <w:tcW w:w="70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00581061</w:t>
            </w:r>
          </w:p>
        </w:tc>
        <w:tc>
          <w:tcPr>
            <w:tcW w:w="131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结构砰击载荷与响应</w:t>
            </w:r>
          </w:p>
        </w:tc>
        <w:tc>
          <w:tcPr>
            <w:tcW w:w="70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54</w:t>
            </w:r>
          </w:p>
        </w:tc>
        <w:tc>
          <w:tcPr>
            <w:tcW w:w="55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00581064</w:t>
            </w:r>
          </w:p>
        </w:tc>
        <w:tc>
          <w:tcPr>
            <w:tcW w:w="131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波浪与近岸建筑物相互作用</w:t>
            </w:r>
          </w:p>
        </w:tc>
        <w:tc>
          <w:tcPr>
            <w:tcW w:w="70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00581068</w:t>
            </w:r>
          </w:p>
        </w:tc>
        <w:tc>
          <w:tcPr>
            <w:tcW w:w="131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声学基础</w:t>
            </w:r>
            <w:r>
              <w:rPr>
                <w:rFonts w:hint="eastAsia"/>
                <w:sz w:val="22"/>
                <w:szCs w:val="22"/>
              </w:rPr>
              <w:t xml:space="preserve"> </w:t>
            </w:r>
          </w:p>
        </w:tc>
        <w:tc>
          <w:tcPr>
            <w:tcW w:w="70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00511030</w:t>
            </w:r>
          </w:p>
        </w:tc>
        <w:tc>
          <w:tcPr>
            <w:tcW w:w="131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高等工程热力学与传热学</w:t>
            </w:r>
          </w:p>
        </w:tc>
        <w:tc>
          <w:tcPr>
            <w:tcW w:w="70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32</w:t>
            </w:r>
          </w:p>
        </w:tc>
        <w:tc>
          <w:tcPr>
            <w:tcW w:w="550"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4</w:t>
            </w:r>
          </w:p>
        </w:tc>
        <w:tc>
          <w:tcPr>
            <w:tcW w:w="5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6" w:type="dxa"/>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val="restart"/>
            <w:shd w:val="clear" w:color="auto" w:fill="auto"/>
            <w:tcMar>
              <w:top w:w="57" w:type="dxa"/>
              <w:left w:w="57" w:type="dxa"/>
              <w:bottom w:w="57" w:type="dxa"/>
              <w:right w:w="57" w:type="dxa"/>
            </w:tcMar>
            <w:vAlign w:val="center"/>
          </w:tcPr>
          <w:p w:rsidR="00704CDD" w:rsidRDefault="009043E4">
            <w:pPr>
              <w:widowControl/>
              <w:jc w:val="center"/>
              <w:rPr>
                <w:kern w:val="0"/>
                <w:sz w:val="22"/>
              </w:rPr>
            </w:pPr>
            <w:r>
              <w:rPr>
                <w:bCs/>
                <w:sz w:val="22"/>
              </w:rPr>
              <w:t>必修</w:t>
            </w:r>
          </w:p>
          <w:p w:rsidR="00704CDD" w:rsidRDefault="009043E4">
            <w:pPr>
              <w:widowControl/>
              <w:jc w:val="center"/>
              <w:rPr>
                <w:kern w:val="0"/>
                <w:sz w:val="22"/>
              </w:rPr>
            </w:pPr>
            <w:r>
              <w:rPr>
                <w:bCs/>
                <w:sz w:val="22"/>
              </w:rPr>
              <w:t>环节</w:t>
            </w:r>
          </w:p>
          <w:p w:rsidR="00704CDD" w:rsidRDefault="009043E4">
            <w:pPr>
              <w:widowControl/>
              <w:jc w:val="center"/>
              <w:rPr>
                <w:kern w:val="0"/>
                <w:sz w:val="22"/>
              </w:rPr>
            </w:pPr>
            <w:r>
              <w:rPr>
                <w:bCs/>
                <w:sz w:val="22"/>
              </w:rPr>
              <w:t>（</w:t>
            </w:r>
            <w:r>
              <w:rPr>
                <w:bCs/>
                <w:sz w:val="22"/>
              </w:rPr>
              <w:t>5</w:t>
            </w:r>
            <w:r>
              <w:rPr>
                <w:bCs/>
                <w:sz w:val="22"/>
              </w:rPr>
              <w:t>学分）</w:t>
            </w:r>
          </w:p>
        </w:tc>
        <w:tc>
          <w:tcPr>
            <w:tcW w:w="1011"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00514009</w:t>
            </w:r>
          </w:p>
        </w:tc>
        <w:tc>
          <w:tcPr>
            <w:tcW w:w="131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博士实践环节</w:t>
            </w:r>
          </w:p>
        </w:tc>
        <w:tc>
          <w:tcPr>
            <w:tcW w:w="703"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5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8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3</w:t>
            </w: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4</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船海</w:t>
            </w:r>
            <w:r>
              <w:rPr>
                <w:bCs/>
                <w:sz w:val="22"/>
              </w:rPr>
              <w:t>能动学院</w:t>
            </w:r>
          </w:p>
        </w:tc>
        <w:tc>
          <w:tcPr>
            <w:tcW w:w="786"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shd w:val="clear" w:color="auto" w:fill="auto"/>
            <w:tcMar>
              <w:top w:w="57" w:type="dxa"/>
              <w:left w:w="57" w:type="dxa"/>
              <w:bottom w:w="57" w:type="dxa"/>
              <w:right w:w="57" w:type="dxa"/>
            </w:tcMar>
            <w:vAlign w:val="center"/>
          </w:tcPr>
          <w:p w:rsidR="00704CDD" w:rsidRDefault="00704CDD">
            <w:pPr>
              <w:widowControl/>
              <w:jc w:val="left"/>
              <w:rPr>
                <w:kern w:val="0"/>
                <w:sz w:val="22"/>
              </w:rPr>
            </w:pPr>
          </w:p>
        </w:tc>
        <w:tc>
          <w:tcPr>
            <w:tcW w:w="1011"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00514006</w:t>
            </w:r>
          </w:p>
        </w:tc>
        <w:tc>
          <w:tcPr>
            <w:tcW w:w="131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博士学术活动</w:t>
            </w:r>
          </w:p>
        </w:tc>
        <w:tc>
          <w:tcPr>
            <w:tcW w:w="703"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5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8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1</w:t>
            </w: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4</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船海</w:t>
            </w:r>
            <w:r>
              <w:rPr>
                <w:bCs/>
                <w:sz w:val="22"/>
              </w:rPr>
              <w:t>能动学院</w:t>
            </w:r>
          </w:p>
        </w:tc>
        <w:tc>
          <w:tcPr>
            <w:tcW w:w="786"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r>
      <w:tr w:rsidR="00704CDD" w:rsidTr="00237BE3">
        <w:trPr>
          <w:cantSplit/>
          <w:trHeight w:val="20"/>
        </w:trPr>
        <w:tc>
          <w:tcPr>
            <w:tcW w:w="1794" w:type="dxa"/>
            <w:gridSpan w:val="2"/>
            <w:vMerge/>
            <w:shd w:val="clear" w:color="auto" w:fill="auto"/>
            <w:tcMar>
              <w:top w:w="57" w:type="dxa"/>
              <w:left w:w="57" w:type="dxa"/>
              <w:bottom w:w="57" w:type="dxa"/>
              <w:right w:w="57" w:type="dxa"/>
            </w:tcMar>
            <w:vAlign w:val="center"/>
          </w:tcPr>
          <w:p w:rsidR="00704CDD" w:rsidRDefault="00704CDD">
            <w:pPr>
              <w:widowControl/>
              <w:jc w:val="left"/>
              <w:rPr>
                <w:kern w:val="0"/>
                <w:sz w:val="22"/>
              </w:rPr>
            </w:pPr>
          </w:p>
        </w:tc>
        <w:tc>
          <w:tcPr>
            <w:tcW w:w="1011"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00514007</w:t>
            </w:r>
          </w:p>
        </w:tc>
        <w:tc>
          <w:tcPr>
            <w:tcW w:w="131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博士选题报告及中期考核</w:t>
            </w:r>
          </w:p>
        </w:tc>
        <w:tc>
          <w:tcPr>
            <w:tcW w:w="703"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5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8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1</w:t>
            </w: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4</w:t>
            </w:r>
          </w:p>
        </w:tc>
        <w:tc>
          <w:tcPr>
            <w:tcW w:w="113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船海</w:t>
            </w:r>
            <w:r>
              <w:rPr>
                <w:bCs/>
                <w:sz w:val="22"/>
              </w:rPr>
              <w:t>能动学院</w:t>
            </w:r>
          </w:p>
        </w:tc>
        <w:tc>
          <w:tcPr>
            <w:tcW w:w="786"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r>
    </w:tbl>
    <w:p w:rsidR="00704CDD" w:rsidRDefault="009043E4">
      <w:pPr>
        <w:keepNext/>
        <w:spacing w:beforeLines="50" w:before="156" w:afterLines="50" w:after="156"/>
        <w:outlineLvl w:val="2"/>
        <w:rPr>
          <w:b/>
          <w:sz w:val="24"/>
        </w:rPr>
      </w:pPr>
      <w:r>
        <w:rPr>
          <w:b/>
          <w:sz w:val="24"/>
        </w:rPr>
        <w:t>五、必修环节</w:t>
      </w:r>
      <w:bookmarkEnd w:id="154"/>
    </w:p>
    <w:p w:rsidR="00704CDD" w:rsidRDefault="009043E4">
      <w:pPr>
        <w:autoSpaceDE w:val="0"/>
        <w:autoSpaceDN w:val="0"/>
        <w:adjustRightInd w:val="0"/>
        <w:spacing w:line="400" w:lineRule="exact"/>
        <w:ind w:firstLineChars="200" w:firstLine="466"/>
        <w:rPr>
          <w:kern w:val="0"/>
          <w:sz w:val="24"/>
        </w:rPr>
      </w:pPr>
      <w:r>
        <w:rPr>
          <w:rFonts w:hint="eastAsia"/>
          <w:kern w:val="0"/>
          <w:sz w:val="24"/>
        </w:rPr>
        <w:t>（一）实践环节</w:t>
      </w:r>
      <w:r>
        <w:rPr>
          <w:rFonts w:hint="eastAsia"/>
          <w:kern w:val="0"/>
          <w:sz w:val="24"/>
        </w:rPr>
        <w:t xml:space="preserve"> </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1</w:t>
      </w:r>
      <w:r>
        <w:rPr>
          <w:rFonts w:hint="eastAsia"/>
          <w:kern w:val="0"/>
          <w:sz w:val="24"/>
        </w:rPr>
        <w:t>．社会实践</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研究生可以通过组织和参与社会调查、支教、扶贫及其他志愿者服务等方式进行实践活动，提倡以小组或团队形式开展，累计不少于</w:t>
      </w:r>
      <w:r>
        <w:rPr>
          <w:rFonts w:hint="eastAsia"/>
          <w:kern w:val="0"/>
          <w:sz w:val="24"/>
        </w:rPr>
        <w:t>15</w:t>
      </w:r>
      <w:r>
        <w:rPr>
          <w:rFonts w:hint="eastAsia"/>
          <w:kern w:val="0"/>
          <w:sz w:val="24"/>
        </w:rPr>
        <w:t>个工作日。</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研究生完成“社会实践”活动后，需撰写不少于</w:t>
      </w:r>
      <w:r>
        <w:rPr>
          <w:rFonts w:hint="eastAsia"/>
          <w:kern w:val="0"/>
          <w:sz w:val="24"/>
        </w:rPr>
        <w:t>3000</w:t>
      </w:r>
      <w:r>
        <w:rPr>
          <w:rFonts w:hint="eastAsia"/>
          <w:kern w:val="0"/>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rFonts w:hint="eastAsia"/>
          <w:kern w:val="0"/>
          <w:sz w:val="24"/>
        </w:rPr>
        <w:t>1</w:t>
      </w:r>
      <w:r>
        <w:rPr>
          <w:rFonts w:hint="eastAsia"/>
          <w:kern w:val="0"/>
          <w:sz w:val="24"/>
        </w:rPr>
        <w:t>学分。</w:t>
      </w:r>
      <w:r>
        <w:rPr>
          <w:rFonts w:hint="eastAsia"/>
          <w:kern w:val="0"/>
          <w:sz w:val="24"/>
        </w:rPr>
        <w:t xml:space="preserve"> </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2</w:t>
      </w:r>
      <w:r>
        <w:rPr>
          <w:rFonts w:hint="eastAsia"/>
          <w:kern w:val="0"/>
          <w:sz w:val="24"/>
        </w:rPr>
        <w:t>．助研、助教</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研究生担任助教或助研工作，其目的是培养研究生的综合能力，是研究生培养过程的有机组成部分。完成至少一个标准岗位的助教或助研工作通过后记</w:t>
      </w:r>
      <w:r>
        <w:rPr>
          <w:rFonts w:hint="eastAsia"/>
          <w:kern w:val="0"/>
          <w:sz w:val="24"/>
        </w:rPr>
        <w:t>1</w:t>
      </w:r>
      <w:r>
        <w:rPr>
          <w:rFonts w:hint="eastAsia"/>
          <w:kern w:val="0"/>
          <w:sz w:val="24"/>
        </w:rPr>
        <w:t>学分。</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研究生担任助研、助教的相关要求和考核办法等参照学校研究生“三助”工作有关规定执行。</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3</w:t>
      </w:r>
      <w:r>
        <w:rPr>
          <w:rFonts w:hint="eastAsia"/>
          <w:kern w:val="0"/>
          <w:sz w:val="24"/>
        </w:rPr>
        <w:t>．基金申请书撰写</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研究生在导师指导下完成一篇国家科研基金的申请书及</w:t>
      </w:r>
      <w:r>
        <w:rPr>
          <w:rFonts w:hint="eastAsia"/>
          <w:kern w:val="0"/>
          <w:sz w:val="24"/>
        </w:rPr>
        <w:t>30</w:t>
      </w:r>
      <w:r>
        <w:rPr>
          <w:rFonts w:hint="eastAsia"/>
          <w:kern w:val="0"/>
          <w:sz w:val="24"/>
        </w:rPr>
        <w:t>分钟汇报</w:t>
      </w:r>
      <w:r>
        <w:rPr>
          <w:rFonts w:hint="eastAsia"/>
          <w:kern w:val="0"/>
          <w:sz w:val="24"/>
        </w:rPr>
        <w:t>PPT</w:t>
      </w:r>
      <w:r>
        <w:rPr>
          <w:rFonts w:hint="eastAsia"/>
          <w:kern w:val="0"/>
          <w:sz w:val="24"/>
        </w:rPr>
        <w:t>，经指导教师（小组）检查、评阅后，合格者记</w:t>
      </w:r>
      <w:r>
        <w:rPr>
          <w:rFonts w:hint="eastAsia"/>
          <w:kern w:val="0"/>
          <w:sz w:val="24"/>
        </w:rPr>
        <w:t>1</w:t>
      </w:r>
      <w:r>
        <w:rPr>
          <w:rFonts w:hint="eastAsia"/>
          <w:kern w:val="0"/>
          <w:sz w:val="24"/>
        </w:rPr>
        <w:t>学分。</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lastRenderedPageBreak/>
        <w:t>4</w:t>
      </w:r>
      <w:r>
        <w:rPr>
          <w:rFonts w:hint="eastAsia"/>
          <w:kern w:val="0"/>
          <w:sz w:val="24"/>
        </w:rPr>
        <w:t>．国际交流</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研究生在读期间，通过各类项目赴境外高校、科研机构学习、交流合作（不少于</w:t>
      </w:r>
      <w:r>
        <w:rPr>
          <w:rFonts w:hint="eastAsia"/>
          <w:kern w:val="0"/>
          <w:sz w:val="24"/>
        </w:rPr>
        <w:t>3</w:t>
      </w:r>
      <w:r>
        <w:rPr>
          <w:rFonts w:hint="eastAsia"/>
          <w:kern w:val="0"/>
          <w:sz w:val="24"/>
        </w:rPr>
        <w:t>个月），或参加一次境外国际学术会议并做口头报告。学院审核通过后记</w:t>
      </w:r>
      <w:r>
        <w:rPr>
          <w:rFonts w:hint="eastAsia"/>
          <w:kern w:val="0"/>
          <w:sz w:val="24"/>
        </w:rPr>
        <w:t>1</w:t>
      </w:r>
      <w:r>
        <w:rPr>
          <w:rFonts w:hint="eastAsia"/>
          <w:kern w:val="0"/>
          <w:sz w:val="24"/>
        </w:rPr>
        <w:t>学分。</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5</w:t>
      </w:r>
      <w:r>
        <w:rPr>
          <w:rFonts w:hint="eastAsia"/>
          <w:kern w:val="0"/>
          <w:sz w:val="24"/>
        </w:rPr>
        <w:t>．实验室安全培训</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研究生进入课题之前必须完成实验室安全培训。考核通过后记</w:t>
      </w:r>
      <w:r>
        <w:rPr>
          <w:rFonts w:hint="eastAsia"/>
          <w:kern w:val="0"/>
          <w:sz w:val="24"/>
        </w:rPr>
        <w:t>1</w:t>
      </w:r>
      <w:r>
        <w:rPr>
          <w:rFonts w:hint="eastAsia"/>
          <w:kern w:val="0"/>
          <w:sz w:val="24"/>
        </w:rPr>
        <w:t>学分。</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※定向培养研究生、来华留学生可免修实践环节，但不记学分，所缺学分必须通过选修课程补齐。</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（二）学术活动</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为了促使研究生能主动关心和了解国内外本学科前沿的发展动态，开阔视野，启发创造力，要求每个学术学位博士研究生应公开做学术报告至少</w:t>
      </w:r>
      <w:r>
        <w:rPr>
          <w:rFonts w:hint="eastAsia"/>
          <w:kern w:val="0"/>
          <w:sz w:val="24"/>
        </w:rPr>
        <w:t>2</w:t>
      </w:r>
      <w:r>
        <w:rPr>
          <w:rFonts w:hint="eastAsia"/>
          <w:kern w:val="0"/>
          <w:sz w:val="24"/>
        </w:rPr>
        <w:t>次，参加学术报告至少</w:t>
      </w:r>
      <w:r>
        <w:rPr>
          <w:rFonts w:hint="eastAsia"/>
          <w:kern w:val="0"/>
          <w:sz w:val="24"/>
        </w:rPr>
        <w:t>10</w:t>
      </w:r>
      <w:r>
        <w:rPr>
          <w:rFonts w:hint="eastAsia"/>
          <w:kern w:val="0"/>
          <w:sz w:val="24"/>
        </w:rPr>
        <w:t>次，且每次参加学术活动必须写出</w:t>
      </w:r>
      <w:r>
        <w:rPr>
          <w:rFonts w:hint="eastAsia"/>
          <w:kern w:val="0"/>
          <w:sz w:val="24"/>
        </w:rPr>
        <w:t>500</w:t>
      </w:r>
      <w:r>
        <w:rPr>
          <w:rFonts w:hint="eastAsia"/>
          <w:kern w:val="0"/>
          <w:sz w:val="24"/>
        </w:rPr>
        <w:t>字以上的心得。经指导教师（小组）检查、审核，完成者在必修环节记</w:t>
      </w:r>
      <w:r>
        <w:rPr>
          <w:rFonts w:hint="eastAsia"/>
          <w:kern w:val="0"/>
          <w:sz w:val="24"/>
        </w:rPr>
        <w:t>1</w:t>
      </w:r>
      <w:r>
        <w:rPr>
          <w:rFonts w:hint="eastAsia"/>
          <w:kern w:val="0"/>
          <w:sz w:val="24"/>
        </w:rPr>
        <w:t>个学分。</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（三）选题报告及中期考核</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学位论文选题报告不仅要提出研究的问题，还要提出问题的依据以及解决这些问题的思路与实施途径，博士生入学后，应在导师指导下明确科学研究方向，查阅国内外相关文献，经过广泛的调查研究后，提出学位论文选题报告，经审核后确定研究课题。选题报告通过后，记</w:t>
      </w:r>
      <w:r>
        <w:rPr>
          <w:rFonts w:hint="eastAsia"/>
          <w:kern w:val="0"/>
          <w:sz w:val="24"/>
        </w:rPr>
        <w:t>1</w:t>
      </w:r>
      <w:r>
        <w:rPr>
          <w:rFonts w:hint="eastAsia"/>
          <w:kern w:val="0"/>
          <w:sz w:val="24"/>
        </w:rPr>
        <w:t>个必修环节学分。</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学术学位博士研究生必须参加学校的中期考核。学术学位博士研究生选题报告和中期考核的具体要求，按照学校研究生中期考核及开题管理有关规定要求执行。</w:t>
      </w:r>
    </w:p>
    <w:p w:rsidR="00704CDD" w:rsidRDefault="009043E4">
      <w:pPr>
        <w:keepNext/>
        <w:spacing w:beforeLines="50" w:before="156" w:afterLines="50" w:after="156"/>
        <w:outlineLvl w:val="2"/>
        <w:rPr>
          <w:b/>
          <w:sz w:val="24"/>
        </w:rPr>
      </w:pPr>
      <w:bookmarkStart w:id="155" w:name="_Toc31667"/>
      <w:r>
        <w:rPr>
          <w:b/>
          <w:sz w:val="24"/>
        </w:rPr>
        <w:t>六、科学研究与学位论文</w:t>
      </w:r>
      <w:bookmarkEnd w:id="155"/>
    </w:p>
    <w:p w:rsidR="00704CDD" w:rsidRDefault="009043E4">
      <w:pPr>
        <w:autoSpaceDE w:val="0"/>
        <w:autoSpaceDN w:val="0"/>
        <w:adjustRightInd w:val="0"/>
        <w:spacing w:line="400" w:lineRule="exact"/>
        <w:ind w:firstLineChars="200" w:firstLine="466"/>
        <w:rPr>
          <w:kern w:val="0"/>
          <w:sz w:val="24"/>
        </w:rPr>
      </w:pPr>
      <w:r>
        <w:rPr>
          <w:kern w:val="0"/>
          <w:sz w:val="24"/>
        </w:rPr>
        <w:t>（一）科学研究</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学术学位博士研究生必须在导师的指导下，依托相应的科研项目、科研条件和科研设施，开展科研工作，进行科研实践，培养独立进行科学研究的能力或独立承担专门技术工作的能力。</w:t>
      </w:r>
    </w:p>
    <w:p w:rsidR="00704CDD" w:rsidRDefault="009043E4">
      <w:pPr>
        <w:autoSpaceDE w:val="0"/>
        <w:autoSpaceDN w:val="0"/>
        <w:adjustRightInd w:val="0"/>
        <w:spacing w:line="400" w:lineRule="exact"/>
        <w:ind w:firstLineChars="200" w:firstLine="466"/>
        <w:rPr>
          <w:kern w:val="0"/>
          <w:sz w:val="24"/>
        </w:rPr>
      </w:pPr>
      <w:r>
        <w:rPr>
          <w:kern w:val="0"/>
          <w:sz w:val="24"/>
        </w:rPr>
        <w:t>（二）学位论文</w:t>
      </w:r>
    </w:p>
    <w:p w:rsidR="00704CDD" w:rsidRDefault="009043E4">
      <w:pPr>
        <w:adjustRightInd w:val="0"/>
        <w:snapToGrid w:val="0"/>
        <w:spacing w:line="400" w:lineRule="exact"/>
        <w:ind w:firstLineChars="200" w:firstLine="466"/>
        <w:rPr>
          <w:sz w:val="24"/>
        </w:rPr>
      </w:pPr>
      <w:r>
        <w:rPr>
          <w:sz w:val="24"/>
        </w:rPr>
        <w:t>博士学位论文的撰</w:t>
      </w:r>
      <w:r>
        <w:rPr>
          <w:rFonts w:hint="eastAsia"/>
          <w:sz w:val="24"/>
        </w:rPr>
        <w:t>写是力学（</w:t>
      </w:r>
      <w:r>
        <w:rPr>
          <w:rFonts w:hint="eastAsia"/>
          <w:sz w:val="24"/>
        </w:rPr>
        <w:t>II</w:t>
      </w:r>
      <w:r>
        <w:rPr>
          <w:rFonts w:hint="eastAsia"/>
          <w:sz w:val="24"/>
        </w:rPr>
        <w:t>）学术学位博士研究生在校期间的主要工作。博士学位论文反映了学术学位博士研究生是否掌握坚实而宽广的理论基础和系统深入的专门知识，是否具有独立从事科学研</w:t>
      </w:r>
      <w:r w:rsidR="00972AA3">
        <w:rPr>
          <w:rFonts w:hint="eastAsia"/>
          <w:sz w:val="24"/>
        </w:rPr>
        <w:t>究工作的能力，是否具有创造性，是能否被授予博士学位的关键。力学</w:t>
      </w:r>
      <w:r>
        <w:rPr>
          <w:rFonts w:hint="eastAsia"/>
          <w:sz w:val="24"/>
        </w:rPr>
        <w:t>（</w:t>
      </w:r>
      <w:r>
        <w:rPr>
          <w:rFonts w:hint="eastAsia"/>
          <w:sz w:val="24"/>
        </w:rPr>
        <w:t>II</w:t>
      </w:r>
      <w:r>
        <w:rPr>
          <w:rFonts w:hint="eastAsia"/>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rFonts w:hint="eastAsia"/>
          <w:sz w:val="24"/>
        </w:rPr>
        <w:t>力学（</w:t>
      </w:r>
      <w:r>
        <w:rPr>
          <w:rFonts w:hint="eastAsia"/>
          <w:sz w:val="24"/>
        </w:rPr>
        <w:t>II</w:t>
      </w:r>
      <w:r>
        <w:rPr>
          <w:rFonts w:hint="eastAsia"/>
          <w:sz w:val="24"/>
        </w:rPr>
        <w:t>）学术学位博士研究生在博士学位论文送审前，须满足取得学籍当年学校申请博士学位学术成果有关规定和理学院学位与研究生教育有关规定，方可送审。</w:t>
      </w:r>
    </w:p>
    <w:p w:rsidR="00704CDD" w:rsidRDefault="009043E4">
      <w:pPr>
        <w:adjustRightInd w:val="0"/>
        <w:snapToGrid w:val="0"/>
        <w:spacing w:line="400" w:lineRule="exact"/>
        <w:ind w:firstLineChars="200" w:firstLine="466"/>
        <w:rPr>
          <w:sz w:val="24"/>
        </w:rPr>
      </w:pPr>
      <w:r>
        <w:rPr>
          <w:rFonts w:hint="eastAsia"/>
          <w:sz w:val="24"/>
        </w:rPr>
        <w:lastRenderedPageBreak/>
        <w:t>力学（</w:t>
      </w:r>
      <w:r>
        <w:rPr>
          <w:rFonts w:hint="eastAsia"/>
          <w:sz w:val="24"/>
        </w:rPr>
        <w:t>II</w:t>
      </w:r>
      <w:r>
        <w:rPr>
          <w:rFonts w:hint="eastAsia"/>
          <w:sz w:val="24"/>
        </w:rPr>
        <w:t>）学术学位博士研究生在博士学位论文答辩前，须达到学校研究生学位论文答辩管理办法有关要求，方可答辩。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kern w:val="0"/>
          <w:sz w:val="24"/>
        </w:rPr>
      </w:pPr>
      <w:r>
        <w:rPr>
          <w:rFonts w:hint="eastAsia"/>
          <w:sz w:val="24"/>
        </w:rPr>
        <w:t>※</w:t>
      </w:r>
      <w:r>
        <w:rPr>
          <w:rFonts w:hint="eastAsia"/>
          <w:sz w:val="24"/>
        </w:rPr>
        <w:t xml:space="preserve"> </w:t>
      </w:r>
      <w:r>
        <w:rPr>
          <w:rFonts w:hint="eastAsia"/>
          <w:sz w:val="24"/>
        </w:rPr>
        <w:t>未尽事宜以研究生取得学籍当年武汉理工大学《研究生手册》和理学院学位与研究生教育有关规定为准</w:t>
      </w:r>
      <w:r>
        <w:rPr>
          <w:kern w:val="0"/>
          <w:sz w:val="24"/>
        </w:rPr>
        <w:t>。</w:t>
      </w:r>
    </w:p>
    <w:p w:rsidR="00704CDD" w:rsidRDefault="009043E4">
      <w:pPr>
        <w:keepNext/>
        <w:spacing w:beforeLines="50" w:before="156" w:afterLines="50" w:after="156"/>
        <w:outlineLvl w:val="2"/>
        <w:rPr>
          <w:b/>
          <w:sz w:val="24"/>
        </w:rPr>
      </w:pPr>
      <w:bookmarkStart w:id="156" w:name="_Toc4293"/>
      <w:r>
        <w:rPr>
          <w:b/>
          <w:sz w:val="24"/>
        </w:rPr>
        <w:t>七、培养方式与方法</w:t>
      </w:r>
      <w:bookmarkEnd w:id="156"/>
    </w:p>
    <w:p w:rsidR="00704CDD" w:rsidRDefault="009043E4">
      <w:pPr>
        <w:autoSpaceDE w:val="0"/>
        <w:autoSpaceDN w:val="0"/>
        <w:adjustRightInd w:val="0"/>
        <w:spacing w:line="400" w:lineRule="exact"/>
        <w:ind w:firstLineChars="200" w:firstLine="466"/>
        <w:rPr>
          <w:kern w:val="0"/>
          <w:sz w:val="24"/>
        </w:rPr>
      </w:pPr>
      <w:r>
        <w:rPr>
          <w:rFonts w:hint="eastAsia"/>
          <w:kern w:val="0"/>
          <w:sz w:val="24"/>
        </w:rPr>
        <w:t>力学（</w:t>
      </w:r>
      <w:r>
        <w:rPr>
          <w:rFonts w:hint="eastAsia"/>
          <w:kern w:val="0"/>
          <w:sz w:val="24"/>
        </w:rPr>
        <w:t>II</w:t>
      </w:r>
      <w:r>
        <w:rPr>
          <w:rFonts w:hint="eastAsia"/>
          <w:kern w:val="0"/>
          <w:sz w:val="24"/>
        </w:rPr>
        <w:t>）</w:t>
      </w:r>
      <w:r>
        <w:rPr>
          <w:kern w:val="0"/>
          <w:sz w:val="24"/>
        </w:rPr>
        <w:t>学术学位博士研究生的培养采取导师负责制或以导师为主的指导小组的指导方法，培养方式应灵活多样，更多地采取启发式、研讨式的教学方式，充分发挥指导教师的主导作用。</w:t>
      </w:r>
    </w:p>
    <w:p w:rsidR="00704CDD" w:rsidRDefault="009043E4">
      <w:pPr>
        <w:autoSpaceDE w:val="0"/>
        <w:autoSpaceDN w:val="0"/>
        <w:adjustRightInd w:val="0"/>
        <w:spacing w:line="400" w:lineRule="exact"/>
        <w:ind w:firstLineChars="200" w:firstLine="466"/>
        <w:rPr>
          <w:kern w:val="0"/>
          <w:sz w:val="24"/>
        </w:rPr>
      </w:pPr>
      <w:r>
        <w:rPr>
          <w:kern w:val="0"/>
          <w:sz w:val="24"/>
        </w:rPr>
        <w:t>积极探索交叉学科研究生团队指导模式改革，组建跨单位跨学科的研究生导师团队，打造多学科交叉融合的课程体系，培养科学化、系统化理论知识与实践深度融合的学科交叉人才。</w:t>
      </w:r>
    </w:p>
    <w:p w:rsidR="00704CDD" w:rsidRDefault="009043E4">
      <w:pPr>
        <w:autoSpaceDE w:val="0"/>
        <w:autoSpaceDN w:val="0"/>
        <w:adjustRightInd w:val="0"/>
        <w:spacing w:line="400" w:lineRule="exact"/>
        <w:ind w:firstLineChars="200" w:firstLine="466"/>
        <w:rPr>
          <w:kern w:val="0"/>
          <w:sz w:val="24"/>
        </w:rPr>
      </w:pPr>
      <w:r>
        <w:rPr>
          <w:kern w:val="0"/>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704CDD" w:rsidRDefault="009043E4" w:rsidP="004959EA">
      <w:pPr>
        <w:keepNext/>
        <w:spacing w:beforeLines="50" w:before="156" w:afterLines="50" w:after="156"/>
        <w:outlineLvl w:val="2"/>
        <w:rPr>
          <w:b/>
          <w:sz w:val="24"/>
        </w:rPr>
      </w:pPr>
      <w:bookmarkStart w:id="157" w:name="_Toc32105"/>
      <w:r>
        <w:rPr>
          <w:b/>
          <w:sz w:val="24"/>
        </w:rPr>
        <w:t>八、其它</w:t>
      </w:r>
      <w:bookmarkEnd w:id="157"/>
    </w:p>
    <w:p w:rsidR="00704CDD" w:rsidRDefault="009043E4">
      <w:pPr>
        <w:autoSpaceDE w:val="0"/>
        <w:autoSpaceDN w:val="0"/>
        <w:adjustRightInd w:val="0"/>
        <w:spacing w:line="400" w:lineRule="exact"/>
        <w:ind w:firstLineChars="200" w:firstLine="466"/>
        <w:rPr>
          <w:kern w:val="0"/>
          <w:sz w:val="24"/>
        </w:rPr>
      </w:pPr>
      <w:r>
        <w:rPr>
          <w:kern w:val="0"/>
          <w:sz w:val="24"/>
        </w:rPr>
        <w:t>（一）提前攻读</w:t>
      </w:r>
      <w:r>
        <w:rPr>
          <w:rFonts w:hint="eastAsia"/>
          <w:kern w:val="0"/>
          <w:sz w:val="24"/>
        </w:rPr>
        <w:t>力学（</w:t>
      </w:r>
      <w:r>
        <w:rPr>
          <w:rFonts w:hint="eastAsia"/>
          <w:kern w:val="0"/>
          <w:sz w:val="24"/>
        </w:rPr>
        <w:t>I</w:t>
      </w:r>
      <w:r>
        <w:rPr>
          <w:kern w:val="0"/>
          <w:sz w:val="24"/>
        </w:rPr>
        <w:t>I</w:t>
      </w:r>
      <w:r>
        <w:rPr>
          <w:rFonts w:hint="eastAsia"/>
          <w:kern w:val="0"/>
          <w:sz w:val="24"/>
        </w:rPr>
        <w:t>）</w:t>
      </w:r>
      <w:r>
        <w:rPr>
          <w:kern w:val="0"/>
          <w:sz w:val="24"/>
        </w:rPr>
        <w:t>博士学位的研究生在修完本专业硕士学位研究生培养方案规定的课程后，按硕士起点的学术学位博士研究生培养方案培养。</w:t>
      </w:r>
    </w:p>
    <w:p w:rsidR="00704CDD" w:rsidRDefault="009043E4">
      <w:pPr>
        <w:autoSpaceDE w:val="0"/>
        <w:autoSpaceDN w:val="0"/>
        <w:adjustRightInd w:val="0"/>
        <w:spacing w:line="400" w:lineRule="exact"/>
        <w:ind w:firstLineChars="200" w:firstLine="466"/>
        <w:rPr>
          <w:kern w:val="0"/>
          <w:sz w:val="24"/>
        </w:rPr>
      </w:pPr>
      <w:r>
        <w:rPr>
          <w:kern w:val="0"/>
          <w:sz w:val="24"/>
        </w:rPr>
        <w:t>（二）</w:t>
      </w:r>
      <w:r>
        <w:rPr>
          <w:rFonts w:hint="eastAsia"/>
          <w:kern w:val="0"/>
          <w:sz w:val="24"/>
        </w:rPr>
        <w:t>力学（</w:t>
      </w:r>
      <w:r>
        <w:rPr>
          <w:rFonts w:hint="eastAsia"/>
          <w:kern w:val="0"/>
          <w:sz w:val="24"/>
        </w:rPr>
        <w:t>I</w:t>
      </w:r>
      <w:r>
        <w:rPr>
          <w:kern w:val="0"/>
          <w:sz w:val="24"/>
        </w:rPr>
        <w:t>I</w:t>
      </w:r>
      <w:r>
        <w:rPr>
          <w:rFonts w:hint="eastAsia"/>
          <w:kern w:val="0"/>
          <w:sz w:val="24"/>
        </w:rPr>
        <w:t>）</w:t>
      </w:r>
      <w:r>
        <w:rPr>
          <w:kern w:val="0"/>
          <w:sz w:val="24"/>
        </w:rPr>
        <w:t>学术学位博士研究生开题前需修满学位课程的学分，允许研究生开题后根据论文研究需要选修部分其他课程，申请答辩前</w:t>
      </w:r>
      <w:r>
        <w:rPr>
          <w:rFonts w:hint="eastAsia"/>
          <w:kern w:val="0"/>
          <w:sz w:val="24"/>
        </w:rPr>
        <w:t>须</w:t>
      </w:r>
      <w:r>
        <w:rPr>
          <w:kern w:val="0"/>
          <w:sz w:val="24"/>
        </w:rPr>
        <w:t>修完全部课程。</w:t>
      </w:r>
    </w:p>
    <w:p w:rsidR="00704CDD" w:rsidRDefault="009043E4">
      <w:pPr>
        <w:autoSpaceDE w:val="0"/>
        <w:autoSpaceDN w:val="0"/>
        <w:adjustRightInd w:val="0"/>
        <w:spacing w:line="400" w:lineRule="exact"/>
        <w:ind w:firstLineChars="200" w:firstLine="466"/>
        <w:rPr>
          <w:kern w:val="0"/>
          <w:sz w:val="24"/>
        </w:rPr>
      </w:pPr>
      <w:r>
        <w:rPr>
          <w:kern w:val="0"/>
          <w:sz w:val="24"/>
        </w:rPr>
        <w:t>（三）</w:t>
      </w:r>
      <w:r>
        <w:rPr>
          <w:rFonts w:hint="eastAsia"/>
          <w:kern w:val="0"/>
          <w:sz w:val="24"/>
        </w:rPr>
        <w:t>力学（</w:t>
      </w:r>
      <w:r>
        <w:rPr>
          <w:rFonts w:hint="eastAsia"/>
          <w:kern w:val="0"/>
          <w:sz w:val="24"/>
        </w:rPr>
        <w:t>I</w:t>
      </w:r>
      <w:r>
        <w:rPr>
          <w:kern w:val="0"/>
          <w:sz w:val="24"/>
        </w:rPr>
        <w:t>I</w:t>
      </w:r>
      <w:r>
        <w:rPr>
          <w:rFonts w:hint="eastAsia"/>
          <w:kern w:val="0"/>
          <w:sz w:val="24"/>
        </w:rPr>
        <w:t>）</w:t>
      </w:r>
      <w:r>
        <w:rPr>
          <w:kern w:val="0"/>
          <w:sz w:val="24"/>
        </w:rPr>
        <w:t>学术学位博士研究生在学期间应查阅本学科国内外文献</w:t>
      </w:r>
      <w:r>
        <w:rPr>
          <w:kern w:val="0"/>
          <w:sz w:val="24"/>
        </w:rPr>
        <w:t>80</w:t>
      </w:r>
      <w:r>
        <w:rPr>
          <w:kern w:val="0"/>
          <w:sz w:val="24"/>
        </w:rPr>
        <w:t>篇以上，其中外文文献不少于三分之一。</w:t>
      </w:r>
    </w:p>
    <w:p w:rsidR="00704CDD" w:rsidRDefault="009043E4">
      <w:pPr>
        <w:autoSpaceDE w:val="0"/>
        <w:autoSpaceDN w:val="0"/>
        <w:adjustRightInd w:val="0"/>
        <w:spacing w:line="400" w:lineRule="exact"/>
        <w:ind w:firstLineChars="200" w:firstLine="466"/>
        <w:rPr>
          <w:kern w:val="0"/>
          <w:sz w:val="24"/>
        </w:rPr>
      </w:pPr>
      <w:r>
        <w:rPr>
          <w:kern w:val="0"/>
          <w:sz w:val="24"/>
        </w:rPr>
        <w:t>（四）</w:t>
      </w:r>
      <w:r>
        <w:rPr>
          <w:rFonts w:hint="eastAsia"/>
          <w:kern w:val="0"/>
          <w:sz w:val="24"/>
        </w:rPr>
        <w:t>力学（</w:t>
      </w:r>
      <w:r>
        <w:rPr>
          <w:rFonts w:hint="eastAsia"/>
          <w:kern w:val="0"/>
          <w:sz w:val="24"/>
        </w:rPr>
        <w:t>I</w:t>
      </w:r>
      <w:r>
        <w:rPr>
          <w:kern w:val="0"/>
          <w:sz w:val="24"/>
        </w:rPr>
        <w:t>I</w:t>
      </w:r>
      <w:r>
        <w:rPr>
          <w:rFonts w:hint="eastAsia"/>
          <w:kern w:val="0"/>
          <w:sz w:val="24"/>
        </w:rPr>
        <w:t>）</w:t>
      </w:r>
      <w:r>
        <w:rPr>
          <w:kern w:val="0"/>
          <w:sz w:val="24"/>
        </w:rPr>
        <w:t>学术学位博士研究生在课程学习阶段每月至少</w:t>
      </w:r>
      <w:r>
        <w:rPr>
          <w:kern w:val="0"/>
          <w:sz w:val="24"/>
        </w:rPr>
        <w:t>1</w:t>
      </w:r>
      <w:r>
        <w:rPr>
          <w:kern w:val="0"/>
          <w:sz w:val="24"/>
        </w:rPr>
        <w:t>次、论文工作阶段</w:t>
      </w:r>
      <w:r>
        <w:rPr>
          <w:rFonts w:hint="eastAsia"/>
          <w:kern w:val="0"/>
          <w:sz w:val="24"/>
        </w:rPr>
        <w:t>每月</w:t>
      </w:r>
      <w:r>
        <w:rPr>
          <w:kern w:val="0"/>
          <w:sz w:val="24"/>
        </w:rPr>
        <w:t>至少</w:t>
      </w:r>
      <w:r>
        <w:rPr>
          <w:kern w:val="0"/>
          <w:sz w:val="24"/>
        </w:rPr>
        <w:t>2</w:t>
      </w:r>
      <w:r>
        <w:rPr>
          <w:kern w:val="0"/>
          <w:sz w:val="24"/>
        </w:rPr>
        <w:t>次向指导教师汇报自己的学习和研究工作情况，</w:t>
      </w:r>
      <w:r>
        <w:rPr>
          <w:rFonts w:hint="eastAsia"/>
          <w:kern w:val="0"/>
          <w:sz w:val="24"/>
        </w:rPr>
        <w:t>并</w:t>
      </w:r>
      <w:r>
        <w:rPr>
          <w:kern w:val="0"/>
          <w:sz w:val="24"/>
        </w:rPr>
        <w:t>形成制度。</w:t>
      </w:r>
    </w:p>
    <w:p w:rsidR="00704CDD" w:rsidRDefault="009043E4">
      <w:pPr>
        <w:autoSpaceDE w:val="0"/>
        <w:autoSpaceDN w:val="0"/>
        <w:adjustRightInd w:val="0"/>
        <w:spacing w:line="400" w:lineRule="exact"/>
        <w:ind w:firstLineChars="200" w:firstLine="466"/>
        <w:rPr>
          <w:kern w:val="0"/>
          <w:sz w:val="24"/>
        </w:rPr>
      </w:pPr>
      <w:r>
        <w:rPr>
          <w:kern w:val="0"/>
          <w:sz w:val="24"/>
        </w:rPr>
        <w:t>（五）全日制、非全日制研究生适用同一培养方案。</w:t>
      </w:r>
    </w:p>
    <w:p w:rsidR="00704CDD" w:rsidRDefault="009043E4">
      <w:pPr>
        <w:autoSpaceDE w:val="0"/>
        <w:autoSpaceDN w:val="0"/>
        <w:adjustRightInd w:val="0"/>
        <w:spacing w:line="400" w:lineRule="exact"/>
        <w:ind w:firstLineChars="200" w:firstLine="466"/>
        <w:rPr>
          <w:kern w:val="0"/>
          <w:sz w:val="24"/>
        </w:rPr>
      </w:pPr>
      <w:r>
        <w:rPr>
          <w:kern w:val="0"/>
          <w:sz w:val="24"/>
        </w:rPr>
        <w:t>（六）本次制订培养方案从</w:t>
      </w:r>
      <w:r>
        <w:rPr>
          <w:kern w:val="0"/>
          <w:sz w:val="24"/>
        </w:rPr>
        <w:t>2022</w:t>
      </w:r>
      <w:r>
        <w:rPr>
          <w:kern w:val="0"/>
          <w:sz w:val="24"/>
        </w:rPr>
        <w:t>级</w:t>
      </w:r>
      <w:r>
        <w:rPr>
          <w:rFonts w:hint="eastAsia"/>
          <w:kern w:val="0"/>
          <w:sz w:val="24"/>
        </w:rPr>
        <w:t>力学（</w:t>
      </w:r>
      <w:r>
        <w:rPr>
          <w:rFonts w:hint="eastAsia"/>
          <w:kern w:val="0"/>
          <w:sz w:val="24"/>
        </w:rPr>
        <w:t>I</w:t>
      </w:r>
      <w:r>
        <w:rPr>
          <w:kern w:val="0"/>
          <w:sz w:val="24"/>
        </w:rPr>
        <w:t>I</w:t>
      </w:r>
      <w:r>
        <w:rPr>
          <w:rFonts w:hint="eastAsia"/>
          <w:kern w:val="0"/>
          <w:sz w:val="24"/>
        </w:rPr>
        <w:t>）</w:t>
      </w:r>
      <w:r>
        <w:rPr>
          <w:kern w:val="0"/>
          <w:sz w:val="24"/>
        </w:rPr>
        <w:t>学术学位博士研究生开始执行。</w:t>
      </w:r>
    </w:p>
    <w:p w:rsidR="00704CDD" w:rsidRDefault="009043E4">
      <w:pPr>
        <w:widowControl/>
        <w:jc w:val="left"/>
        <w:rPr>
          <w:kern w:val="0"/>
          <w:sz w:val="24"/>
        </w:rPr>
      </w:pPr>
      <w:r>
        <w:rPr>
          <w:kern w:val="0"/>
          <w:sz w:val="24"/>
        </w:rPr>
        <w:br w:type="page"/>
      </w:r>
    </w:p>
    <w:p w:rsidR="00704CDD" w:rsidRDefault="009043E4">
      <w:pPr>
        <w:keepNext/>
        <w:keepLines/>
        <w:spacing w:beforeLines="100" w:before="312" w:afterLines="100" w:after="312"/>
        <w:jc w:val="center"/>
        <w:outlineLvl w:val="0"/>
        <w:rPr>
          <w:rFonts w:eastAsia="黑体"/>
          <w:b/>
          <w:bCs/>
          <w:kern w:val="44"/>
          <w:sz w:val="32"/>
          <w:szCs w:val="20"/>
        </w:rPr>
      </w:pPr>
      <w:bookmarkStart w:id="158" w:name="_Hlk102391352"/>
      <w:bookmarkStart w:id="159" w:name="_Toc105667354"/>
      <w:r>
        <w:rPr>
          <w:rFonts w:eastAsia="黑体" w:hint="eastAsia"/>
          <w:b/>
          <w:bCs/>
          <w:kern w:val="44"/>
          <w:sz w:val="32"/>
          <w:szCs w:val="20"/>
        </w:rPr>
        <w:lastRenderedPageBreak/>
        <w:t>力学（本科起点）</w:t>
      </w:r>
      <w:bookmarkEnd w:id="158"/>
      <w:r>
        <w:rPr>
          <w:rFonts w:eastAsia="黑体" w:hint="eastAsia"/>
          <w:b/>
          <w:bCs/>
          <w:kern w:val="44"/>
          <w:sz w:val="32"/>
          <w:szCs w:val="20"/>
        </w:rPr>
        <w:t>学术学位博士研究生培养方案</w:t>
      </w:r>
      <w:bookmarkEnd w:id="159"/>
    </w:p>
    <w:p w:rsidR="00704CDD" w:rsidRDefault="009043E4">
      <w:pPr>
        <w:spacing w:afterLines="100" w:after="312" w:line="360" w:lineRule="auto"/>
        <w:jc w:val="center"/>
        <w:outlineLvl w:val="1"/>
        <w:rPr>
          <w:kern w:val="0"/>
          <w:sz w:val="24"/>
        </w:rPr>
      </w:pPr>
      <w:r>
        <w:rPr>
          <w:kern w:val="0"/>
          <w:sz w:val="24"/>
        </w:rPr>
        <w:t>（</w:t>
      </w:r>
      <w:r>
        <w:rPr>
          <w:bCs/>
          <w:kern w:val="0"/>
          <w:sz w:val="24"/>
        </w:rPr>
        <w:t>学科代码：</w:t>
      </w:r>
      <w:r>
        <w:rPr>
          <w:bCs/>
          <w:kern w:val="0"/>
          <w:sz w:val="24"/>
        </w:rPr>
        <w:t>0801</w:t>
      </w:r>
      <w:r>
        <w:rPr>
          <w:bCs/>
          <w:kern w:val="0"/>
          <w:sz w:val="24"/>
        </w:rPr>
        <w:t>，</w:t>
      </w:r>
      <w:r>
        <w:rPr>
          <w:rFonts w:hint="eastAsia"/>
          <w:bCs/>
          <w:kern w:val="0"/>
          <w:sz w:val="24"/>
        </w:rPr>
        <w:t>申请工学博士学位适用</w:t>
      </w:r>
      <w:r>
        <w:rPr>
          <w:kern w:val="0"/>
          <w:sz w:val="24"/>
        </w:rPr>
        <w:t>）</w:t>
      </w:r>
    </w:p>
    <w:p w:rsidR="00704CDD" w:rsidRDefault="009043E4">
      <w:pPr>
        <w:keepNext/>
        <w:spacing w:beforeLines="50" w:before="156" w:afterLines="50" w:after="156"/>
        <w:outlineLvl w:val="2"/>
        <w:rPr>
          <w:b/>
          <w:sz w:val="24"/>
        </w:rPr>
      </w:pPr>
      <w:bookmarkStart w:id="160" w:name="_Toc4992"/>
      <w:r>
        <w:rPr>
          <w:rFonts w:hint="eastAsia"/>
          <w:b/>
          <w:sz w:val="24"/>
        </w:rPr>
        <w:t>一、</w:t>
      </w:r>
      <w:r>
        <w:rPr>
          <w:b/>
          <w:sz w:val="24"/>
        </w:rPr>
        <w:t>培养目标</w:t>
      </w:r>
      <w:bookmarkEnd w:id="160"/>
    </w:p>
    <w:p w:rsidR="00704CDD" w:rsidRDefault="009043E4">
      <w:pPr>
        <w:autoSpaceDE w:val="0"/>
        <w:autoSpaceDN w:val="0"/>
        <w:adjustRightInd w:val="0"/>
        <w:spacing w:line="400" w:lineRule="exact"/>
        <w:ind w:firstLineChars="200" w:firstLine="466"/>
        <w:rPr>
          <w:kern w:val="0"/>
          <w:sz w:val="24"/>
        </w:rPr>
      </w:pPr>
      <w:r>
        <w:rPr>
          <w:rFonts w:hint="eastAsia"/>
          <w:kern w:val="0"/>
          <w:sz w:val="24"/>
        </w:rPr>
        <w:t>以习近平新时代中国特色社会主义思想为指导，落实立德树人根本任务，紧密对接新材料、高端装备、新能源汽车、航空航天、海洋装备等战略性新兴产业对科技创新和拔尖创新人才的迫切需求，瞄准世界力学领域学术前沿，培养德智体美劳五育并举，具有坚定的理想信念，掌握扎实的理论基础、系统的专业知识，了解学科前沿动态，具备独立从事科学研究并取得创造性研究成果的突出能力，具有国际竞争力的力学前沿发展的学术领军后备人才。具体要求为：</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二）具有力学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（三）积极参加文体活动，具有良好的心理素质和健康的体魄，树立正确的审美观念，形成积极的文化主体意识和创新意识，具备良好的人文素养和道德情操；</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（四）积极参加社会实践、社会志愿服务、创新创业等活动，形成良好劳动习惯</w:t>
      </w:r>
      <w:r>
        <w:rPr>
          <w:kern w:val="0"/>
          <w:sz w:val="24"/>
        </w:rPr>
        <w:t>。</w:t>
      </w:r>
    </w:p>
    <w:p w:rsidR="00704CDD" w:rsidRDefault="009043E4">
      <w:pPr>
        <w:spacing w:beforeLines="50" w:before="156" w:afterLines="50" w:after="156"/>
        <w:outlineLvl w:val="2"/>
        <w:rPr>
          <w:b/>
          <w:sz w:val="24"/>
        </w:rPr>
      </w:pPr>
      <w:bookmarkStart w:id="161" w:name="_Toc16642"/>
      <w:r>
        <w:rPr>
          <w:b/>
          <w:sz w:val="24"/>
        </w:rPr>
        <w:t>二、研究方向</w:t>
      </w:r>
      <w:bookmarkEnd w:id="161"/>
    </w:p>
    <w:p w:rsidR="00704CDD" w:rsidRDefault="009043E4">
      <w:pPr>
        <w:autoSpaceDE w:val="0"/>
        <w:autoSpaceDN w:val="0"/>
        <w:adjustRightInd w:val="0"/>
        <w:spacing w:line="400" w:lineRule="exact"/>
        <w:ind w:firstLineChars="200" w:firstLine="466"/>
        <w:rPr>
          <w:kern w:val="0"/>
          <w:sz w:val="24"/>
        </w:rPr>
      </w:pPr>
      <w:bookmarkStart w:id="162" w:name="_Toc4875"/>
      <w:r>
        <w:rPr>
          <w:rFonts w:hint="eastAsia"/>
          <w:kern w:val="0"/>
          <w:sz w:val="24"/>
        </w:rPr>
        <w:t>（一）</w:t>
      </w:r>
      <w:r>
        <w:rPr>
          <w:kern w:val="0"/>
          <w:sz w:val="24"/>
        </w:rPr>
        <w:t>新材料力学</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（二）</w:t>
      </w:r>
      <w:r>
        <w:rPr>
          <w:kern w:val="0"/>
          <w:sz w:val="24"/>
        </w:rPr>
        <w:t>智能材料结构力学</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（三）</w:t>
      </w:r>
      <w:r>
        <w:rPr>
          <w:kern w:val="0"/>
          <w:sz w:val="24"/>
        </w:rPr>
        <w:t>复合材料力学</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（四）</w:t>
      </w:r>
      <w:r>
        <w:rPr>
          <w:kern w:val="0"/>
          <w:sz w:val="24"/>
        </w:rPr>
        <w:t>计算力学</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（五）应用流体力学</w:t>
      </w:r>
    </w:p>
    <w:p w:rsidR="00704CDD" w:rsidRDefault="009043E4">
      <w:pPr>
        <w:spacing w:beforeLines="50" w:before="156" w:afterLines="50" w:after="156"/>
        <w:outlineLvl w:val="2"/>
        <w:rPr>
          <w:b/>
          <w:sz w:val="24"/>
        </w:rPr>
      </w:pPr>
      <w:r>
        <w:rPr>
          <w:b/>
          <w:sz w:val="24"/>
        </w:rPr>
        <w:t>三、学制</w:t>
      </w:r>
      <w:r>
        <w:rPr>
          <w:rFonts w:hint="eastAsia"/>
          <w:b/>
          <w:sz w:val="24"/>
        </w:rPr>
        <w:t>及</w:t>
      </w:r>
      <w:r>
        <w:rPr>
          <w:b/>
          <w:sz w:val="24"/>
        </w:rPr>
        <w:t>学习年限</w:t>
      </w:r>
      <w:bookmarkEnd w:id="162"/>
    </w:p>
    <w:p w:rsidR="00704CDD" w:rsidRDefault="009043E4">
      <w:pPr>
        <w:spacing w:line="400" w:lineRule="exact"/>
        <w:ind w:firstLineChars="200" w:firstLine="466"/>
        <w:rPr>
          <w:sz w:val="24"/>
        </w:rPr>
      </w:pPr>
      <w:r>
        <w:rPr>
          <w:rFonts w:hint="eastAsia"/>
          <w:sz w:val="24"/>
        </w:rPr>
        <w:t>力学（本科起点）学术学位博士研究生学制为</w:t>
      </w:r>
      <w:r>
        <w:rPr>
          <w:rFonts w:hint="eastAsia"/>
          <w:sz w:val="24"/>
        </w:rPr>
        <w:t>5</w:t>
      </w:r>
      <w:r>
        <w:rPr>
          <w:rFonts w:hint="eastAsia"/>
          <w:sz w:val="24"/>
        </w:rPr>
        <w:t>年，学习年限一般为</w:t>
      </w:r>
      <w:r>
        <w:rPr>
          <w:rFonts w:hint="eastAsia"/>
          <w:sz w:val="24"/>
        </w:rPr>
        <w:t>5-6</w:t>
      </w:r>
      <w:r>
        <w:rPr>
          <w:rFonts w:hint="eastAsia"/>
          <w:sz w:val="24"/>
        </w:rPr>
        <w:t>年，最长不超过</w:t>
      </w:r>
      <w:r>
        <w:rPr>
          <w:rFonts w:hint="eastAsia"/>
          <w:sz w:val="24"/>
        </w:rPr>
        <w:t>8</w:t>
      </w:r>
      <w:r>
        <w:rPr>
          <w:rFonts w:hint="eastAsia"/>
          <w:sz w:val="24"/>
        </w:rPr>
        <w:t>年。</w:t>
      </w:r>
    </w:p>
    <w:p w:rsidR="00704CDD" w:rsidRDefault="009043E4">
      <w:pPr>
        <w:spacing w:line="400" w:lineRule="exact"/>
        <w:ind w:firstLineChars="200" w:firstLine="466"/>
        <w:rPr>
          <w:sz w:val="24"/>
        </w:rPr>
      </w:pPr>
      <w:r>
        <w:rPr>
          <w:rFonts w:hint="eastAsia"/>
          <w:sz w:val="24"/>
        </w:rPr>
        <w:t>休学创业的研究生，最长学习年限为</w:t>
      </w:r>
      <w:r>
        <w:rPr>
          <w:rFonts w:hint="eastAsia"/>
          <w:sz w:val="24"/>
        </w:rPr>
        <w:t>10</w:t>
      </w:r>
      <w:r>
        <w:rPr>
          <w:rFonts w:hint="eastAsia"/>
          <w:sz w:val="24"/>
        </w:rPr>
        <w:t>年。</w:t>
      </w:r>
    </w:p>
    <w:p w:rsidR="00704CDD" w:rsidRDefault="009043E4">
      <w:pPr>
        <w:spacing w:beforeLines="50" w:before="156" w:afterLines="50" w:after="156"/>
        <w:outlineLvl w:val="2"/>
        <w:rPr>
          <w:b/>
          <w:sz w:val="24"/>
        </w:rPr>
      </w:pPr>
      <w:bookmarkStart w:id="163" w:name="_Toc4401"/>
      <w:r>
        <w:rPr>
          <w:b/>
          <w:sz w:val="24"/>
        </w:rPr>
        <w:t>四、课程</w:t>
      </w:r>
      <w:r>
        <w:rPr>
          <w:rFonts w:hint="eastAsia"/>
          <w:b/>
          <w:sz w:val="24"/>
        </w:rPr>
        <w:t>设置及</w:t>
      </w:r>
      <w:r>
        <w:rPr>
          <w:b/>
          <w:sz w:val="24"/>
        </w:rPr>
        <w:t>学分要求</w:t>
      </w:r>
      <w:bookmarkEnd w:id="163"/>
    </w:p>
    <w:p w:rsidR="00704CDD" w:rsidRDefault="009043E4">
      <w:pPr>
        <w:spacing w:line="400" w:lineRule="exact"/>
        <w:ind w:firstLineChars="200" w:firstLine="466"/>
        <w:rPr>
          <w:sz w:val="24"/>
        </w:rPr>
      </w:pPr>
      <w:r>
        <w:rPr>
          <w:rFonts w:hint="eastAsia"/>
          <w:sz w:val="24"/>
        </w:rPr>
        <w:lastRenderedPageBreak/>
        <w:t>（一）学分要求</w:t>
      </w:r>
    </w:p>
    <w:p w:rsidR="00704CDD" w:rsidRDefault="009043E4">
      <w:pPr>
        <w:spacing w:line="400" w:lineRule="exact"/>
        <w:ind w:firstLineChars="200" w:firstLine="466"/>
        <w:rPr>
          <w:kern w:val="0"/>
          <w:sz w:val="24"/>
        </w:rPr>
      </w:pPr>
      <w:r>
        <w:rPr>
          <w:kern w:val="0"/>
          <w:sz w:val="24"/>
        </w:rPr>
        <w:t>总学分</w:t>
      </w:r>
      <w:r>
        <w:rPr>
          <w:rFonts w:hint="eastAsia"/>
          <w:kern w:val="0"/>
          <w:sz w:val="24"/>
        </w:rPr>
        <w:t>数</w:t>
      </w:r>
      <w:r>
        <w:rPr>
          <w:kern w:val="0"/>
          <w:sz w:val="24"/>
        </w:rPr>
        <w:t>为</w:t>
      </w:r>
      <w:r>
        <w:rPr>
          <w:kern w:val="0"/>
          <w:sz w:val="24"/>
        </w:rPr>
        <w:t>≥</w:t>
      </w:r>
      <w:r>
        <w:rPr>
          <w:rFonts w:hint="eastAsia"/>
          <w:kern w:val="0"/>
          <w:sz w:val="24"/>
        </w:rPr>
        <w:t>4</w:t>
      </w:r>
      <w:r>
        <w:rPr>
          <w:kern w:val="0"/>
          <w:sz w:val="24"/>
        </w:rPr>
        <w:t>1</w:t>
      </w:r>
      <w:r>
        <w:rPr>
          <w:kern w:val="0"/>
          <w:sz w:val="24"/>
        </w:rPr>
        <w:t>学分，其中</w:t>
      </w:r>
      <w:r>
        <w:rPr>
          <w:rFonts w:hint="eastAsia"/>
          <w:kern w:val="0"/>
          <w:sz w:val="24"/>
        </w:rPr>
        <w:t>所修</w:t>
      </w:r>
      <w:r>
        <w:rPr>
          <w:kern w:val="0"/>
          <w:sz w:val="24"/>
        </w:rPr>
        <w:t>课程学分</w:t>
      </w:r>
      <w:r>
        <w:rPr>
          <w:kern w:val="0"/>
          <w:sz w:val="24"/>
        </w:rPr>
        <w:t>≥</w:t>
      </w:r>
      <w:r>
        <w:rPr>
          <w:rFonts w:hint="eastAsia"/>
          <w:kern w:val="0"/>
          <w:sz w:val="24"/>
        </w:rPr>
        <w:t>34</w:t>
      </w:r>
      <w:r>
        <w:rPr>
          <w:kern w:val="0"/>
          <w:sz w:val="24"/>
        </w:rPr>
        <w:t>学分，必修环节学分</w:t>
      </w:r>
      <w:r>
        <w:rPr>
          <w:kern w:val="0"/>
          <w:sz w:val="24"/>
        </w:rPr>
        <w:t>7</w:t>
      </w:r>
      <w:r>
        <w:rPr>
          <w:kern w:val="0"/>
          <w:sz w:val="24"/>
        </w:rPr>
        <w:t>学分。所修课程</w:t>
      </w:r>
      <w:r>
        <w:rPr>
          <w:rFonts w:hint="eastAsia"/>
          <w:kern w:val="0"/>
          <w:sz w:val="24"/>
        </w:rPr>
        <w:t>包括</w:t>
      </w:r>
      <w:r>
        <w:rPr>
          <w:kern w:val="0"/>
          <w:sz w:val="24"/>
        </w:rPr>
        <w:t>公共学位课、专业学位课和选修课，其中公共学位课</w:t>
      </w:r>
      <w:r>
        <w:rPr>
          <w:rFonts w:hint="eastAsia"/>
          <w:kern w:val="0"/>
          <w:sz w:val="24"/>
        </w:rPr>
        <w:t>10</w:t>
      </w:r>
      <w:r>
        <w:rPr>
          <w:kern w:val="0"/>
          <w:sz w:val="24"/>
        </w:rPr>
        <w:t>学分，专业学位课</w:t>
      </w:r>
      <w:r>
        <w:rPr>
          <w:kern w:val="0"/>
          <w:sz w:val="24"/>
        </w:rPr>
        <w:t>≥</w:t>
      </w:r>
      <w:r>
        <w:rPr>
          <w:rFonts w:hint="eastAsia"/>
          <w:kern w:val="0"/>
          <w:sz w:val="24"/>
        </w:rPr>
        <w:t>1</w:t>
      </w:r>
      <w:r>
        <w:rPr>
          <w:kern w:val="0"/>
          <w:sz w:val="24"/>
        </w:rPr>
        <w:t>4</w:t>
      </w:r>
      <w:r>
        <w:rPr>
          <w:kern w:val="0"/>
          <w:sz w:val="24"/>
        </w:rPr>
        <w:t>学分，选修课</w:t>
      </w:r>
      <w:r>
        <w:rPr>
          <w:kern w:val="0"/>
          <w:sz w:val="24"/>
        </w:rPr>
        <w:t>≥</w:t>
      </w:r>
      <w:r>
        <w:rPr>
          <w:rFonts w:hint="eastAsia"/>
          <w:kern w:val="0"/>
          <w:sz w:val="24"/>
        </w:rPr>
        <w:t>10</w:t>
      </w:r>
      <w:r>
        <w:rPr>
          <w:kern w:val="0"/>
          <w:sz w:val="24"/>
        </w:rPr>
        <w:t>学分。必修环节</w:t>
      </w:r>
      <w:r>
        <w:rPr>
          <w:kern w:val="0"/>
          <w:sz w:val="24"/>
        </w:rPr>
        <w:t>7</w:t>
      </w:r>
      <w:r>
        <w:rPr>
          <w:rFonts w:hint="eastAsia"/>
          <w:kern w:val="0"/>
          <w:sz w:val="24"/>
        </w:rPr>
        <w:t>学分，</w:t>
      </w:r>
      <w:r>
        <w:rPr>
          <w:kern w:val="0"/>
          <w:sz w:val="24"/>
        </w:rPr>
        <w:t>包括：实践环节</w:t>
      </w:r>
      <w:r>
        <w:rPr>
          <w:kern w:val="0"/>
          <w:sz w:val="24"/>
        </w:rPr>
        <w:t>5</w:t>
      </w:r>
      <w:r>
        <w:rPr>
          <w:kern w:val="0"/>
          <w:sz w:val="24"/>
        </w:rPr>
        <w:t>学分、学术活动</w:t>
      </w:r>
      <w:r>
        <w:rPr>
          <w:kern w:val="0"/>
          <w:sz w:val="24"/>
        </w:rPr>
        <w:t>1</w:t>
      </w:r>
      <w:r>
        <w:rPr>
          <w:kern w:val="0"/>
          <w:sz w:val="24"/>
        </w:rPr>
        <w:t>学分、选题报告及中期考核</w:t>
      </w:r>
      <w:r>
        <w:rPr>
          <w:kern w:val="0"/>
          <w:sz w:val="24"/>
        </w:rPr>
        <w:t>1</w:t>
      </w:r>
      <w:r>
        <w:rPr>
          <w:kern w:val="0"/>
          <w:sz w:val="24"/>
        </w:rPr>
        <w:t>学分</w:t>
      </w:r>
      <w:r>
        <w:rPr>
          <w:rFonts w:hint="eastAsia"/>
          <w:kern w:val="0"/>
          <w:sz w:val="24"/>
        </w:rPr>
        <w:t>。</w:t>
      </w:r>
    </w:p>
    <w:p w:rsidR="00704CDD" w:rsidRDefault="009043E4">
      <w:pPr>
        <w:spacing w:line="400" w:lineRule="exact"/>
        <w:ind w:firstLineChars="200" w:firstLine="466"/>
        <w:rPr>
          <w:kern w:val="0"/>
          <w:sz w:val="24"/>
        </w:rPr>
      </w:pPr>
      <w:r>
        <w:rPr>
          <w:kern w:val="0"/>
          <w:sz w:val="24"/>
        </w:rPr>
        <w:t>（二）</w:t>
      </w:r>
      <w:r>
        <w:rPr>
          <w:rFonts w:hint="eastAsia"/>
          <w:kern w:val="0"/>
          <w:sz w:val="24"/>
        </w:rPr>
        <w:t>课程设置</w:t>
      </w:r>
    </w:p>
    <w:tbl>
      <w:tblPr>
        <w:tblW w:w="8358" w:type="dxa"/>
        <w:tblLayout w:type="fixed"/>
        <w:tblCellMar>
          <w:left w:w="0" w:type="dxa"/>
          <w:right w:w="0" w:type="dxa"/>
        </w:tblCellMar>
        <w:tblLook w:val="04A0" w:firstRow="1" w:lastRow="0" w:firstColumn="1" w:lastColumn="0" w:noHBand="0" w:noVBand="1"/>
      </w:tblPr>
      <w:tblGrid>
        <w:gridCol w:w="706"/>
        <w:gridCol w:w="711"/>
        <w:gridCol w:w="1276"/>
        <w:gridCol w:w="1275"/>
        <w:gridCol w:w="709"/>
        <w:gridCol w:w="709"/>
        <w:gridCol w:w="423"/>
        <w:gridCol w:w="709"/>
        <w:gridCol w:w="1132"/>
        <w:gridCol w:w="708"/>
      </w:tblGrid>
      <w:tr w:rsidR="00704CDD" w:rsidTr="00873D68">
        <w:trPr>
          <w:cantSplit/>
          <w:tblHeader/>
        </w:trPr>
        <w:tc>
          <w:tcPr>
            <w:tcW w:w="70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
                <w:sz w:val="22"/>
                <w:szCs w:val="22"/>
              </w:rPr>
            </w:pPr>
            <w:r>
              <w:rPr>
                <w:b/>
                <w:sz w:val="22"/>
                <w:szCs w:val="22"/>
              </w:rPr>
              <w:t>课程</w:t>
            </w:r>
          </w:p>
          <w:p w:rsidR="00704CDD" w:rsidRDefault="009043E4" w:rsidP="004959EA">
            <w:pPr>
              <w:widowControl/>
              <w:jc w:val="center"/>
              <w:rPr>
                <w:b/>
                <w:sz w:val="22"/>
                <w:szCs w:val="22"/>
              </w:rPr>
            </w:pPr>
            <w:r>
              <w:rPr>
                <w:b/>
                <w:sz w:val="22"/>
                <w:szCs w:val="22"/>
              </w:rPr>
              <w:t>类别</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704CDD" w:rsidRDefault="009043E4" w:rsidP="004959EA">
            <w:pPr>
              <w:widowControl/>
              <w:jc w:val="center"/>
              <w:rPr>
                <w:b/>
                <w:sz w:val="22"/>
                <w:szCs w:val="22"/>
              </w:rPr>
            </w:pPr>
            <w:r>
              <w:rPr>
                <w:b/>
                <w:sz w:val="22"/>
                <w:szCs w:val="22"/>
              </w:rPr>
              <w:t>课程</w:t>
            </w:r>
          </w:p>
          <w:p w:rsidR="00704CDD" w:rsidRDefault="009043E4" w:rsidP="004959EA">
            <w:pPr>
              <w:widowControl/>
              <w:jc w:val="center"/>
              <w:rPr>
                <w:b/>
                <w:kern w:val="0"/>
                <w:sz w:val="22"/>
                <w:szCs w:val="22"/>
              </w:rPr>
            </w:pPr>
            <w:r>
              <w:rPr>
                <w:b/>
                <w:sz w:val="22"/>
                <w:szCs w:val="22"/>
              </w:rPr>
              <w:t>类型</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
                <w:sz w:val="22"/>
                <w:szCs w:val="22"/>
              </w:rPr>
            </w:pPr>
            <w:r>
              <w:rPr>
                <w:b/>
                <w:sz w:val="22"/>
                <w:szCs w:val="22"/>
              </w:rPr>
              <w:t>课程编号</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
                <w:kern w:val="0"/>
                <w:sz w:val="22"/>
                <w:szCs w:val="22"/>
              </w:rPr>
            </w:pPr>
            <w:r>
              <w:rPr>
                <w:b/>
                <w:sz w:val="22"/>
                <w:szCs w:val="22"/>
              </w:rPr>
              <w:t>课程名称</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
                <w:sz w:val="22"/>
                <w:szCs w:val="22"/>
              </w:rPr>
            </w:pPr>
            <w:r>
              <w:rPr>
                <w:b/>
                <w:sz w:val="22"/>
                <w:szCs w:val="22"/>
              </w:rPr>
              <w:t>理论</w:t>
            </w:r>
          </w:p>
          <w:p w:rsidR="00704CDD" w:rsidRDefault="009043E4" w:rsidP="004959EA">
            <w:pPr>
              <w:widowControl/>
              <w:jc w:val="center"/>
              <w:rPr>
                <w:b/>
                <w:kern w:val="0"/>
                <w:sz w:val="22"/>
                <w:szCs w:val="22"/>
              </w:rPr>
            </w:pPr>
            <w:r>
              <w:rPr>
                <w:b/>
                <w:sz w:val="22"/>
                <w:szCs w:val="22"/>
              </w:rPr>
              <w:t>学时</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9043E4" w:rsidP="004959EA">
            <w:pPr>
              <w:widowControl/>
              <w:jc w:val="center"/>
              <w:rPr>
                <w:b/>
                <w:sz w:val="22"/>
                <w:szCs w:val="22"/>
              </w:rPr>
            </w:pPr>
            <w:r>
              <w:rPr>
                <w:b/>
                <w:sz w:val="22"/>
                <w:szCs w:val="22"/>
              </w:rPr>
              <w:t>实验</w:t>
            </w:r>
          </w:p>
          <w:p w:rsidR="00704CDD" w:rsidRDefault="009043E4" w:rsidP="004959EA">
            <w:pPr>
              <w:widowControl/>
              <w:jc w:val="center"/>
              <w:rPr>
                <w:b/>
                <w:sz w:val="22"/>
                <w:szCs w:val="22"/>
              </w:rPr>
            </w:pPr>
            <w:r>
              <w:rPr>
                <w:b/>
                <w:sz w:val="22"/>
                <w:szCs w:val="22"/>
              </w:rPr>
              <w:t>学时</w:t>
            </w: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
                <w:kern w:val="0"/>
                <w:sz w:val="22"/>
                <w:szCs w:val="22"/>
              </w:rPr>
            </w:pPr>
            <w:r>
              <w:rPr>
                <w:b/>
                <w:sz w:val="22"/>
                <w:szCs w:val="22"/>
              </w:rPr>
              <w:t>学分</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
                <w:sz w:val="22"/>
                <w:szCs w:val="22"/>
              </w:rPr>
            </w:pPr>
            <w:r>
              <w:rPr>
                <w:b/>
                <w:sz w:val="22"/>
                <w:szCs w:val="22"/>
              </w:rPr>
              <w:t>开课</w:t>
            </w:r>
          </w:p>
          <w:p w:rsidR="00704CDD" w:rsidRDefault="009043E4" w:rsidP="004959EA">
            <w:pPr>
              <w:widowControl/>
              <w:jc w:val="center"/>
              <w:rPr>
                <w:b/>
                <w:sz w:val="22"/>
                <w:szCs w:val="22"/>
              </w:rPr>
            </w:pPr>
            <w:r>
              <w:rPr>
                <w:b/>
                <w:sz w:val="22"/>
                <w:szCs w:val="22"/>
              </w:rPr>
              <w:t>学期</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
                <w:sz w:val="22"/>
                <w:szCs w:val="22"/>
              </w:rPr>
            </w:pPr>
            <w:r>
              <w:rPr>
                <w:b/>
                <w:sz w:val="22"/>
                <w:szCs w:val="22"/>
              </w:rPr>
              <w:t>开课</w:t>
            </w:r>
          </w:p>
          <w:p w:rsidR="00704CDD" w:rsidRDefault="009043E4" w:rsidP="004959EA">
            <w:pPr>
              <w:widowControl/>
              <w:jc w:val="center"/>
              <w:rPr>
                <w:b/>
                <w:sz w:val="22"/>
                <w:szCs w:val="22"/>
              </w:rPr>
            </w:pPr>
            <w:r>
              <w:rPr>
                <w:b/>
                <w:sz w:val="22"/>
                <w:szCs w:val="22"/>
              </w:rPr>
              <w:t>单位</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
                <w:kern w:val="0"/>
                <w:sz w:val="22"/>
                <w:szCs w:val="22"/>
              </w:rPr>
            </w:pPr>
            <w:r>
              <w:rPr>
                <w:b/>
                <w:sz w:val="22"/>
                <w:szCs w:val="22"/>
              </w:rPr>
              <w:t>备注</w:t>
            </w:r>
          </w:p>
        </w:tc>
      </w:tr>
      <w:tr w:rsidR="00704CDD" w:rsidTr="00873D68">
        <w:tc>
          <w:tcPr>
            <w:tcW w:w="706" w:type="dxa"/>
            <w:vMerge w:val="restart"/>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公共</w:t>
            </w:r>
          </w:p>
          <w:p w:rsidR="00704CDD" w:rsidRDefault="009043E4" w:rsidP="004959EA">
            <w:pPr>
              <w:widowControl/>
              <w:jc w:val="center"/>
              <w:rPr>
                <w:bCs/>
                <w:sz w:val="22"/>
                <w:szCs w:val="22"/>
              </w:rPr>
            </w:pPr>
            <w:r>
              <w:rPr>
                <w:bCs/>
                <w:sz w:val="22"/>
                <w:szCs w:val="22"/>
              </w:rPr>
              <w:t>学位课</w:t>
            </w:r>
          </w:p>
          <w:p w:rsidR="00704CDD" w:rsidRDefault="009043E4" w:rsidP="004959EA">
            <w:pPr>
              <w:widowControl/>
              <w:jc w:val="center"/>
              <w:rPr>
                <w:kern w:val="0"/>
                <w:sz w:val="22"/>
                <w:szCs w:val="22"/>
              </w:rPr>
            </w:pPr>
            <w:r>
              <w:rPr>
                <w:bCs/>
                <w:sz w:val="22"/>
                <w:szCs w:val="22"/>
              </w:rPr>
              <w:t>（</w:t>
            </w:r>
            <w:r>
              <w:rPr>
                <w:bCs/>
                <w:sz w:val="22"/>
                <w:szCs w:val="22"/>
              </w:rPr>
              <w:t>10</w:t>
            </w:r>
            <w:r>
              <w:rPr>
                <w:bCs/>
                <w:sz w:val="22"/>
                <w:szCs w:val="22"/>
              </w:rPr>
              <w:t>学分）</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外语</w:t>
            </w:r>
          </w:p>
          <w:p w:rsidR="00704CDD" w:rsidRDefault="009043E4" w:rsidP="004959EA">
            <w:pPr>
              <w:widowControl/>
              <w:jc w:val="center"/>
              <w:rPr>
                <w:bCs/>
                <w:sz w:val="22"/>
                <w:szCs w:val="22"/>
              </w:rPr>
            </w:pPr>
            <w:r>
              <w:rPr>
                <w:bCs/>
                <w:sz w:val="22"/>
                <w:szCs w:val="22"/>
              </w:rPr>
              <w:t>（</w:t>
            </w:r>
            <w:r>
              <w:rPr>
                <w:bCs/>
                <w:sz w:val="22"/>
                <w:szCs w:val="22"/>
              </w:rPr>
              <w:t>4</w:t>
            </w:r>
            <w:r>
              <w:rPr>
                <w:bCs/>
                <w:sz w:val="22"/>
                <w:szCs w:val="22"/>
              </w:rPr>
              <w:t>学分）</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kern w:val="0"/>
                <w:sz w:val="22"/>
                <w:szCs w:val="22"/>
              </w:rPr>
            </w:pPr>
            <w:r>
              <w:rPr>
                <w:bCs/>
                <w:kern w:val="0"/>
                <w:sz w:val="22"/>
                <w:szCs w:val="22"/>
              </w:rPr>
              <w:t>01821058</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kern w:val="0"/>
                <w:sz w:val="22"/>
                <w:szCs w:val="22"/>
              </w:rPr>
            </w:pPr>
            <w:r>
              <w:rPr>
                <w:sz w:val="22"/>
                <w:szCs w:val="22"/>
              </w:rPr>
              <w:t>英语演讲</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kern w:val="0"/>
                <w:sz w:val="22"/>
                <w:szCs w:val="22"/>
              </w:rPr>
            </w:pPr>
            <w:r>
              <w:rPr>
                <w:sz w:val="22"/>
                <w:szCs w:val="22"/>
              </w:rPr>
              <w:t>36</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widowControl/>
              <w:jc w:val="center"/>
              <w:rPr>
                <w:bCs/>
                <w:kern w:val="0"/>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kern w:val="0"/>
                <w:sz w:val="22"/>
                <w:szCs w:val="22"/>
              </w:rPr>
            </w:pPr>
            <w:r>
              <w:rPr>
                <w:bCs/>
                <w:kern w:val="0"/>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kern w:val="0"/>
                <w:sz w:val="22"/>
                <w:szCs w:val="22"/>
              </w:rPr>
            </w:pPr>
            <w:r>
              <w:rPr>
                <w:bCs/>
                <w:kern w:val="0"/>
                <w:sz w:val="22"/>
                <w:szCs w:val="22"/>
              </w:rPr>
              <w:t>2</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kern w:val="0"/>
                <w:sz w:val="22"/>
                <w:szCs w:val="22"/>
              </w:rPr>
            </w:pPr>
            <w:r>
              <w:rPr>
                <w:bCs/>
                <w:kern w:val="0"/>
                <w:sz w:val="22"/>
                <w:szCs w:val="22"/>
              </w:rPr>
              <w:t>外国语</w:t>
            </w:r>
          </w:p>
          <w:p w:rsidR="00704CDD" w:rsidRDefault="009043E4" w:rsidP="004959EA">
            <w:pPr>
              <w:widowControl/>
              <w:jc w:val="center"/>
              <w:rPr>
                <w:kern w:val="0"/>
                <w:sz w:val="22"/>
                <w:szCs w:val="22"/>
              </w:rPr>
            </w:pPr>
            <w:r>
              <w:rPr>
                <w:bCs/>
                <w:kern w:val="0"/>
                <w:sz w:val="22"/>
                <w:szCs w:val="22"/>
              </w:rPr>
              <w:t>学院</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kern w:val="0"/>
                <w:sz w:val="22"/>
                <w:szCs w:val="22"/>
              </w:rPr>
            </w:pPr>
          </w:p>
        </w:tc>
      </w:tr>
      <w:tr w:rsidR="00704CDD" w:rsidTr="00873D68">
        <w:tc>
          <w:tcPr>
            <w:tcW w:w="706" w:type="dxa"/>
            <w:vMerge/>
            <w:tcBorders>
              <w:left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c>
          <w:tcPr>
            <w:tcW w:w="711" w:type="dxa"/>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kern w:val="0"/>
                <w:sz w:val="22"/>
                <w:szCs w:val="22"/>
              </w:rPr>
            </w:pPr>
            <w:r>
              <w:rPr>
                <w:bCs/>
                <w:kern w:val="0"/>
                <w:sz w:val="22"/>
                <w:szCs w:val="22"/>
              </w:rPr>
              <w:t>01821059</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kern w:val="0"/>
                <w:sz w:val="22"/>
                <w:szCs w:val="22"/>
              </w:rPr>
            </w:pPr>
            <w:r>
              <w:rPr>
                <w:sz w:val="22"/>
                <w:szCs w:val="22"/>
              </w:rPr>
              <w:t>科技英语阅读与写作</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kern w:val="0"/>
                <w:sz w:val="22"/>
                <w:szCs w:val="22"/>
              </w:rPr>
            </w:pPr>
            <w:r>
              <w:rPr>
                <w:sz w:val="22"/>
                <w:szCs w:val="22"/>
              </w:rPr>
              <w:t>36</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widowControl/>
              <w:jc w:val="center"/>
              <w:rPr>
                <w:bCs/>
                <w:kern w:val="0"/>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kern w:val="0"/>
                <w:sz w:val="22"/>
                <w:szCs w:val="22"/>
              </w:rPr>
            </w:pPr>
            <w:r>
              <w:rPr>
                <w:bCs/>
                <w:kern w:val="0"/>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kern w:val="0"/>
                <w:sz w:val="22"/>
                <w:szCs w:val="22"/>
              </w:rPr>
            </w:pPr>
            <w:r>
              <w:rPr>
                <w:bCs/>
                <w:kern w:val="0"/>
                <w:sz w:val="22"/>
                <w:szCs w:val="22"/>
              </w:rPr>
              <w:t>1</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kern w:val="0"/>
                <w:sz w:val="22"/>
                <w:szCs w:val="22"/>
              </w:rPr>
            </w:pPr>
            <w:r>
              <w:rPr>
                <w:bCs/>
                <w:kern w:val="0"/>
                <w:sz w:val="22"/>
                <w:szCs w:val="22"/>
              </w:rPr>
              <w:t>外国语</w:t>
            </w:r>
          </w:p>
          <w:p w:rsidR="00704CDD" w:rsidRDefault="009043E4" w:rsidP="004959EA">
            <w:pPr>
              <w:widowControl/>
              <w:jc w:val="center"/>
              <w:rPr>
                <w:bCs/>
                <w:kern w:val="0"/>
                <w:sz w:val="22"/>
                <w:szCs w:val="22"/>
              </w:rPr>
            </w:pPr>
            <w:r>
              <w:rPr>
                <w:bCs/>
                <w:kern w:val="0"/>
                <w:sz w:val="22"/>
                <w:szCs w:val="22"/>
              </w:rPr>
              <w:t>学院</w:t>
            </w:r>
          </w:p>
        </w:tc>
        <w:tc>
          <w:tcPr>
            <w:tcW w:w="708" w:type="dxa"/>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kern w:val="0"/>
                <w:sz w:val="22"/>
                <w:szCs w:val="22"/>
              </w:rPr>
            </w:pPr>
          </w:p>
        </w:tc>
      </w:tr>
      <w:tr w:rsidR="00704CDD" w:rsidTr="00873D68">
        <w:tc>
          <w:tcPr>
            <w:tcW w:w="706" w:type="dxa"/>
            <w:vMerge/>
            <w:tcBorders>
              <w:left w:val="single" w:sz="4" w:space="0" w:color="auto"/>
              <w:right w:val="single" w:sz="4" w:space="0" w:color="auto"/>
            </w:tcBorders>
            <w:vAlign w:val="center"/>
          </w:tcPr>
          <w:p w:rsidR="00704CDD" w:rsidRDefault="00704CDD" w:rsidP="004959EA">
            <w:pPr>
              <w:widowControl/>
              <w:jc w:val="center"/>
              <w:rPr>
                <w:kern w:val="0"/>
                <w:sz w:val="22"/>
                <w:szCs w:val="22"/>
              </w:rPr>
            </w:pPr>
          </w:p>
        </w:tc>
        <w:tc>
          <w:tcPr>
            <w:tcW w:w="71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思政</w:t>
            </w:r>
          </w:p>
          <w:p w:rsidR="00704CDD" w:rsidRDefault="009043E4" w:rsidP="004959EA">
            <w:pPr>
              <w:widowControl/>
              <w:jc w:val="center"/>
              <w:rPr>
                <w:bCs/>
                <w:sz w:val="22"/>
                <w:szCs w:val="22"/>
              </w:rPr>
            </w:pPr>
            <w:r>
              <w:rPr>
                <w:bCs/>
                <w:sz w:val="22"/>
                <w:szCs w:val="22"/>
              </w:rPr>
              <w:t>（</w:t>
            </w:r>
            <w:r>
              <w:rPr>
                <w:bCs/>
                <w:sz w:val="22"/>
                <w:szCs w:val="22"/>
              </w:rPr>
              <w:t>2</w:t>
            </w:r>
            <w:r>
              <w:rPr>
                <w:bCs/>
                <w:sz w:val="22"/>
                <w:szCs w:val="22"/>
              </w:rPr>
              <w:t>学分）</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kern w:val="0"/>
                <w:sz w:val="22"/>
                <w:szCs w:val="22"/>
              </w:rPr>
            </w:pPr>
            <w:r>
              <w:rPr>
                <w:bCs/>
                <w:kern w:val="0"/>
                <w:sz w:val="22"/>
                <w:szCs w:val="22"/>
              </w:rPr>
              <w:t>02111008</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kern w:val="0"/>
                <w:sz w:val="22"/>
                <w:szCs w:val="22"/>
              </w:rPr>
            </w:pPr>
            <w:r>
              <w:rPr>
                <w:bCs/>
                <w:kern w:val="0"/>
                <w:sz w:val="22"/>
                <w:szCs w:val="22"/>
              </w:rPr>
              <w:t>中国马克思主义与当代</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kern w:val="0"/>
                <w:sz w:val="22"/>
                <w:szCs w:val="22"/>
              </w:rPr>
            </w:pPr>
            <w:r>
              <w:rPr>
                <w:bCs/>
                <w:kern w:val="0"/>
                <w:sz w:val="22"/>
                <w:szCs w:val="22"/>
              </w:rPr>
              <w:t>36</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widowControl/>
              <w:jc w:val="center"/>
              <w:rPr>
                <w:bCs/>
                <w:kern w:val="0"/>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kern w:val="0"/>
                <w:sz w:val="22"/>
                <w:szCs w:val="22"/>
              </w:rPr>
            </w:pPr>
            <w:r>
              <w:rPr>
                <w:bCs/>
                <w:kern w:val="0"/>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kern w:val="0"/>
                <w:sz w:val="22"/>
                <w:szCs w:val="22"/>
              </w:rPr>
            </w:pPr>
            <w:r>
              <w:rPr>
                <w:bCs/>
                <w:kern w:val="0"/>
                <w:sz w:val="22"/>
                <w:szCs w:val="22"/>
              </w:rPr>
              <w:t>1</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873D68" w:rsidRDefault="009043E4" w:rsidP="004959EA">
            <w:pPr>
              <w:widowControl/>
              <w:jc w:val="center"/>
              <w:rPr>
                <w:bCs/>
                <w:kern w:val="0"/>
                <w:sz w:val="22"/>
                <w:szCs w:val="22"/>
              </w:rPr>
            </w:pPr>
            <w:r>
              <w:rPr>
                <w:bCs/>
                <w:kern w:val="0"/>
                <w:sz w:val="22"/>
                <w:szCs w:val="22"/>
              </w:rPr>
              <w:t>马克思</w:t>
            </w:r>
          </w:p>
          <w:p w:rsidR="00704CDD" w:rsidRDefault="009043E4" w:rsidP="004959EA">
            <w:pPr>
              <w:widowControl/>
              <w:jc w:val="center"/>
              <w:rPr>
                <w:kern w:val="0"/>
                <w:sz w:val="22"/>
                <w:szCs w:val="22"/>
              </w:rPr>
            </w:pPr>
            <w:r>
              <w:rPr>
                <w:bCs/>
                <w:kern w:val="0"/>
                <w:sz w:val="22"/>
                <w:szCs w:val="22"/>
              </w:rPr>
              <w:t>主义学院</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kern w:val="0"/>
                <w:sz w:val="22"/>
                <w:szCs w:val="22"/>
              </w:rPr>
            </w:pPr>
          </w:p>
        </w:tc>
      </w:tr>
      <w:tr w:rsidR="00704CDD" w:rsidTr="00873D68">
        <w:tc>
          <w:tcPr>
            <w:tcW w:w="706" w:type="dxa"/>
            <w:vMerge/>
            <w:tcBorders>
              <w:left w:val="single" w:sz="4" w:space="0" w:color="auto"/>
              <w:right w:val="single" w:sz="4" w:space="0" w:color="auto"/>
            </w:tcBorders>
            <w:vAlign w:val="center"/>
          </w:tcPr>
          <w:p w:rsidR="00704CDD" w:rsidRDefault="00704CDD" w:rsidP="004959EA">
            <w:pPr>
              <w:widowControl/>
              <w:jc w:val="center"/>
              <w:rPr>
                <w:kern w:val="0"/>
                <w:sz w:val="22"/>
                <w:szCs w:val="22"/>
              </w:rPr>
            </w:pP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数学</w:t>
            </w:r>
          </w:p>
          <w:p w:rsidR="00704CDD" w:rsidRDefault="009043E4" w:rsidP="004959EA">
            <w:pPr>
              <w:widowControl/>
              <w:jc w:val="center"/>
              <w:rPr>
                <w:bCs/>
                <w:sz w:val="22"/>
                <w:szCs w:val="22"/>
              </w:rPr>
            </w:pPr>
            <w:r>
              <w:rPr>
                <w:bCs/>
                <w:sz w:val="22"/>
                <w:szCs w:val="22"/>
              </w:rPr>
              <w:t>（</w:t>
            </w:r>
            <w:r>
              <w:rPr>
                <w:bCs/>
                <w:sz w:val="22"/>
                <w:szCs w:val="22"/>
              </w:rPr>
              <w:t>4</w:t>
            </w:r>
            <w:r>
              <w:rPr>
                <w:bCs/>
                <w:sz w:val="22"/>
                <w:szCs w:val="22"/>
              </w:rPr>
              <w:t>学分）</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01421061</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数学物理方程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36</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widowControl/>
              <w:jc w:val="center"/>
              <w:rPr>
                <w:bCs/>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1</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理学院</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任选</w:t>
            </w:r>
          </w:p>
          <w:p w:rsidR="00704CDD" w:rsidRDefault="009043E4" w:rsidP="004959EA">
            <w:pPr>
              <w:widowControl/>
              <w:jc w:val="center"/>
              <w:rPr>
                <w:kern w:val="0"/>
                <w:sz w:val="22"/>
                <w:szCs w:val="22"/>
              </w:rPr>
            </w:pPr>
            <w:r>
              <w:rPr>
                <w:sz w:val="22"/>
                <w:szCs w:val="22"/>
              </w:rPr>
              <w:t>2</w:t>
            </w:r>
            <w:r>
              <w:rPr>
                <w:sz w:val="22"/>
                <w:szCs w:val="22"/>
              </w:rPr>
              <w:t>门</w:t>
            </w:r>
          </w:p>
        </w:tc>
      </w:tr>
      <w:tr w:rsidR="00704CDD" w:rsidTr="00873D68">
        <w:tc>
          <w:tcPr>
            <w:tcW w:w="706" w:type="dxa"/>
            <w:vMerge/>
            <w:tcBorders>
              <w:left w:val="single" w:sz="4" w:space="0" w:color="auto"/>
              <w:right w:val="single" w:sz="4" w:space="0" w:color="auto"/>
            </w:tcBorders>
            <w:vAlign w:val="center"/>
          </w:tcPr>
          <w:p w:rsidR="00704CDD" w:rsidRDefault="00704CDD" w:rsidP="004959EA">
            <w:pPr>
              <w:widowControl/>
              <w:jc w:val="center"/>
              <w:rPr>
                <w:kern w:val="0"/>
                <w:sz w:val="22"/>
                <w:szCs w:val="22"/>
              </w:rPr>
            </w:pPr>
          </w:p>
        </w:tc>
        <w:tc>
          <w:tcPr>
            <w:tcW w:w="711" w:type="dxa"/>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01421062</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矩阵论</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36</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widowControl/>
              <w:jc w:val="center"/>
              <w:rPr>
                <w:bCs/>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1</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理学院</w:t>
            </w:r>
          </w:p>
        </w:tc>
        <w:tc>
          <w:tcPr>
            <w:tcW w:w="708" w:type="dxa"/>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kern w:val="0"/>
                <w:sz w:val="22"/>
                <w:szCs w:val="22"/>
              </w:rPr>
            </w:pPr>
          </w:p>
        </w:tc>
      </w:tr>
      <w:tr w:rsidR="00704CDD" w:rsidTr="00873D68">
        <w:tc>
          <w:tcPr>
            <w:tcW w:w="706" w:type="dxa"/>
            <w:vMerge/>
            <w:tcBorders>
              <w:left w:val="single" w:sz="4" w:space="0" w:color="auto"/>
              <w:right w:val="single" w:sz="4" w:space="0" w:color="auto"/>
            </w:tcBorders>
            <w:vAlign w:val="center"/>
          </w:tcPr>
          <w:p w:rsidR="00704CDD" w:rsidRDefault="00704CDD" w:rsidP="004959EA">
            <w:pPr>
              <w:widowControl/>
              <w:jc w:val="center"/>
              <w:rPr>
                <w:kern w:val="0"/>
                <w:sz w:val="22"/>
                <w:szCs w:val="22"/>
              </w:rPr>
            </w:pPr>
          </w:p>
        </w:tc>
        <w:tc>
          <w:tcPr>
            <w:tcW w:w="711" w:type="dxa"/>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01421063</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应用数理统计</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36</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widowControl/>
              <w:jc w:val="center"/>
              <w:rPr>
                <w:bCs/>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1</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理学院</w:t>
            </w:r>
          </w:p>
        </w:tc>
        <w:tc>
          <w:tcPr>
            <w:tcW w:w="708" w:type="dxa"/>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kern w:val="0"/>
                <w:sz w:val="22"/>
                <w:szCs w:val="22"/>
              </w:rPr>
            </w:pPr>
          </w:p>
        </w:tc>
      </w:tr>
      <w:tr w:rsidR="00704CDD" w:rsidTr="00873D68">
        <w:tc>
          <w:tcPr>
            <w:tcW w:w="706" w:type="dxa"/>
            <w:vMerge/>
            <w:tcBorders>
              <w:left w:val="single" w:sz="4" w:space="0" w:color="auto"/>
              <w:right w:val="single" w:sz="4" w:space="0" w:color="auto"/>
            </w:tcBorders>
            <w:vAlign w:val="center"/>
          </w:tcPr>
          <w:p w:rsidR="00704CDD" w:rsidRDefault="00704CDD" w:rsidP="004959EA">
            <w:pPr>
              <w:widowControl/>
              <w:jc w:val="center"/>
              <w:rPr>
                <w:kern w:val="0"/>
                <w:sz w:val="22"/>
                <w:szCs w:val="22"/>
              </w:rPr>
            </w:pPr>
          </w:p>
        </w:tc>
        <w:tc>
          <w:tcPr>
            <w:tcW w:w="711" w:type="dxa"/>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01421064</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随机过程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36</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widowControl/>
              <w:jc w:val="center"/>
              <w:rPr>
                <w:bCs/>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2</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理学院</w:t>
            </w:r>
          </w:p>
        </w:tc>
        <w:tc>
          <w:tcPr>
            <w:tcW w:w="708" w:type="dxa"/>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kern w:val="0"/>
                <w:sz w:val="22"/>
                <w:szCs w:val="22"/>
              </w:rPr>
            </w:pPr>
          </w:p>
        </w:tc>
      </w:tr>
      <w:tr w:rsidR="00704CDD" w:rsidTr="00873D68">
        <w:tc>
          <w:tcPr>
            <w:tcW w:w="706" w:type="dxa"/>
            <w:vMerge/>
            <w:tcBorders>
              <w:left w:val="single" w:sz="4" w:space="0" w:color="auto"/>
              <w:right w:val="single" w:sz="4" w:space="0" w:color="auto"/>
            </w:tcBorders>
            <w:vAlign w:val="center"/>
          </w:tcPr>
          <w:p w:rsidR="00704CDD" w:rsidRDefault="00704CDD" w:rsidP="004959EA">
            <w:pPr>
              <w:widowControl/>
              <w:jc w:val="center"/>
              <w:rPr>
                <w:kern w:val="0"/>
                <w:sz w:val="22"/>
                <w:szCs w:val="22"/>
              </w:rPr>
            </w:pPr>
          </w:p>
        </w:tc>
        <w:tc>
          <w:tcPr>
            <w:tcW w:w="711" w:type="dxa"/>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01421065</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数值分析</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36</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widowControl/>
              <w:jc w:val="center"/>
              <w:rPr>
                <w:bCs/>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2</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理学院</w:t>
            </w:r>
          </w:p>
        </w:tc>
        <w:tc>
          <w:tcPr>
            <w:tcW w:w="708" w:type="dxa"/>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kern w:val="0"/>
                <w:sz w:val="22"/>
                <w:szCs w:val="22"/>
              </w:rPr>
            </w:pPr>
          </w:p>
        </w:tc>
      </w:tr>
      <w:tr w:rsidR="00704CDD" w:rsidTr="00873D68">
        <w:tc>
          <w:tcPr>
            <w:tcW w:w="706" w:type="dxa"/>
            <w:vMerge/>
            <w:tcBorders>
              <w:left w:val="single" w:sz="4" w:space="0" w:color="auto"/>
              <w:bottom w:val="single" w:sz="4" w:space="0" w:color="auto"/>
              <w:right w:val="single" w:sz="4" w:space="0" w:color="auto"/>
            </w:tcBorders>
            <w:vAlign w:val="center"/>
          </w:tcPr>
          <w:p w:rsidR="00704CDD" w:rsidRDefault="00704CDD" w:rsidP="004959EA">
            <w:pPr>
              <w:widowControl/>
              <w:jc w:val="center"/>
              <w:rPr>
                <w:kern w:val="0"/>
                <w:sz w:val="22"/>
                <w:szCs w:val="22"/>
              </w:rPr>
            </w:pPr>
          </w:p>
        </w:tc>
        <w:tc>
          <w:tcPr>
            <w:tcW w:w="711" w:type="dxa"/>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01421066</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数学模型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36</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widowControl/>
              <w:jc w:val="center"/>
              <w:rPr>
                <w:bCs/>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2</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理学院</w:t>
            </w:r>
          </w:p>
        </w:tc>
        <w:tc>
          <w:tcPr>
            <w:tcW w:w="708" w:type="dxa"/>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kern w:val="0"/>
                <w:sz w:val="22"/>
                <w:szCs w:val="22"/>
              </w:rPr>
            </w:pPr>
          </w:p>
        </w:tc>
      </w:tr>
      <w:tr w:rsidR="00704CDD" w:rsidTr="00873D68">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p w:rsidR="00704CDD" w:rsidRDefault="00704CDD" w:rsidP="004959EA">
            <w:pPr>
              <w:widowControl/>
              <w:jc w:val="center"/>
              <w:rPr>
                <w:bCs/>
                <w:sz w:val="22"/>
                <w:szCs w:val="22"/>
              </w:rPr>
            </w:pPr>
          </w:p>
          <w:p w:rsidR="00704CDD" w:rsidRDefault="00704CDD" w:rsidP="004959EA">
            <w:pPr>
              <w:widowControl/>
              <w:jc w:val="center"/>
              <w:rPr>
                <w:bCs/>
                <w:sz w:val="22"/>
                <w:szCs w:val="22"/>
              </w:rPr>
            </w:pPr>
          </w:p>
          <w:p w:rsidR="00704CDD" w:rsidRDefault="00704CDD" w:rsidP="004959EA">
            <w:pPr>
              <w:widowControl/>
              <w:jc w:val="center"/>
              <w:rPr>
                <w:bCs/>
                <w:sz w:val="22"/>
                <w:szCs w:val="22"/>
              </w:rPr>
            </w:pPr>
          </w:p>
          <w:p w:rsidR="00704CDD" w:rsidRDefault="00704CDD" w:rsidP="004959EA">
            <w:pPr>
              <w:widowControl/>
              <w:jc w:val="center"/>
              <w:rPr>
                <w:bCs/>
                <w:sz w:val="22"/>
                <w:szCs w:val="22"/>
              </w:rPr>
            </w:pPr>
          </w:p>
          <w:p w:rsidR="00704CDD" w:rsidRDefault="00704CDD" w:rsidP="004959EA">
            <w:pPr>
              <w:widowControl/>
              <w:jc w:val="center"/>
              <w:rPr>
                <w:bCs/>
                <w:sz w:val="22"/>
                <w:szCs w:val="22"/>
              </w:rPr>
            </w:pPr>
          </w:p>
          <w:p w:rsidR="00704CDD" w:rsidRDefault="00704CDD" w:rsidP="004959EA">
            <w:pPr>
              <w:widowControl/>
              <w:jc w:val="center"/>
              <w:rPr>
                <w:bCs/>
                <w:sz w:val="22"/>
                <w:szCs w:val="22"/>
              </w:rPr>
            </w:pPr>
          </w:p>
          <w:p w:rsidR="00704CDD" w:rsidRDefault="00704CDD" w:rsidP="004959EA">
            <w:pPr>
              <w:widowControl/>
              <w:jc w:val="center"/>
              <w:rPr>
                <w:bCs/>
                <w:sz w:val="22"/>
                <w:szCs w:val="22"/>
              </w:rPr>
            </w:pPr>
          </w:p>
          <w:p w:rsidR="00704CDD" w:rsidRDefault="00704CDD" w:rsidP="004959EA">
            <w:pPr>
              <w:widowControl/>
              <w:jc w:val="center"/>
              <w:rPr>
                <w:bCs/>
                <w:sz w:val="22"/>
                <w:szCs w:val="22"/>
              </w:rPr>
            </w:pPr>
          </w:p>
          <w:p w:rsidR="00704CDD" w:rsidRDefault="009043E4" w:rsidP="004959EA">
            <w:pPr>
              <w:widowControl/>
              <w:jc w:val="center"/>
              <w:rPr>
                <w:kern w:val="0"/>
                <w:sz w:val="22"/>
                <w:szCs w:val="22"/>
              </w:rPr>
            </w:pPr>
            <w:r>
              <w:rPr>
                <w:bCs/>
                <w:sz w:val="22"/>
                <w:szCs w:val="22"/>
              </w:rPr>
              <w:t>专业</w:t>
            </w:r>
          </w:p>
          <w:p w:rsidR="00704CDD" w:rsidRDefault="009043E4" w:rsidP="004959EA">
            <w:pPr>
              <w:widowControl/>
              <w:jc w:val="center"/>
              <w:rPr>
                <w:kern w:val="0"/>
                <w:sz w:val="22"/>
                <w:szCs w:val="22"/>
              </w:rPr>
            </w:pPr>
            <w:r>
              <w:rPr>
                <w:bCs/>
                <w:sz w:val="22"/>
                <w:szCs w:val="22"/>
              </w:rPr>
              <w:t>学位课</w:t>
            </w:r>
          </w:p>
          <w:p w:rsidR="00704CDD" w:rsidRDefault="009043E4" w:rsidP="004959EA">
            <w:pPr>
              <w:widowControl/>
              <w:jc w:val="center"/>
              <w:rPr>
                <w:kern w:val="0"/>
                <w:sz w:val="22"/>
                <w:szCs w:val="22"/>
              </w:rPr>
            </w:pPr>
            <w:r>
              <w:rPr>
                <w:bCs/>
                <w:sz w:val="22"/>
                <w:szCs w:val="22"/>
              </w:rPr>
              <w:t>（</w:t>
            </w:r>
            <w:r>
              <w:rPr>
                <w:bCs/>
                <w:sz w:val="22"/>
                <w:szCs w:val="22"/>
              </w:rPr>
              <w:t>14</w:t>
            </w:r>
            <w:r>
              <w:rPr>
                <w:bCs/>
                <w:sz w:val="22"/>
                <w:szCs w:val="22"/>
              </w:rPr>
              <w:t>学分）</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01421001</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连续介质力学</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54</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snapToGrid w:val="0"/>
              <w:jc w:val="cente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2</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bCs/>
                <w:sz w:val="22"/>
                <w:szCs w:val="22"/>
              </w:rPr>
              <w:t>理学院</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 xml:space="preserve">              </w:t>
            </w:r>
          </w:p>
          <w:p w:rsidR="00704CDD" w:rsidRDefault="00704CDD" w:rsidP="004959EA">
            <w:pPr>
              <w:jc w:val="center"/>
              <w:rPr>
                <w:sz w:val="22"/>
                <w:szCs w:val="22"/>
              </w:rPr>
            </w:pPr>
          </w:p>
          <w:p w:rsidR="00704CDD" w:rsidRDefault="00704CDD" w:rsidP="004959EA">
            <w:pPr>
              <w:jc w:val="center"/>
              <w:rPr>
                <w:sz w:val="22"/>
                <w:szCs w:val="22"/>
              </w:rPr>
            </w:pPr>
          </w:p>
          <w:p w:rsidR="00704CDD" w:rsidRDefault="009043E4" w:rsidP="004959EA">
            <w:pPr>
              <w:jc w:val="center"/>
              <w:rPr>
                <w:sz w:val="22"/>
                <w:szCs w:val="22"/>
              </w:rPr>
            </w:pPr>
            <w:r>
              <w:rPr>
                <w:sz w:val="22"/>
                <w:szCs w:val="22"/>
              </w:rPr>
              <w:t>硕士专业学位课必选</w:t>
            </w:r>
            <w:r>
              <w:rPr>
                <w:sz w:val="22"/>
                <w:szCs w:val="22"/>
              </w:rPr>
              <w:t>3</w:t>
            </w:r>
            <w:r>
              <w:rPr>
                <w:sz w:val="22"/>
                <w:szCs w:val="22"/>
              </w:rPr>
              <w:t>门</w:t>
            </w: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01421002</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弹塑性理论</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54</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snapToGrid w:val="0"/>
              <w:jc w:val="cente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1</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bCs/>
                <w:sz w:val="22"/>
                <w:szCs w:val="22"/>
              </w:rPr>
              <w:t>理学院</w:t>
            </w:r>
          </w:p>
        </w:tc>
        <w:tc>
          <w:tcPr>
            <w:tcW w:w="708" w:type="dxa"/>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jc w:val="center"/>
              <w:rPr>
                <w:sz w:val="22"/>
                <w:szCs w:val="22"/>
              </w:rPr>
            </w:pP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01421003</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固体力学中的数值方法</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54</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9043E4" w:rsidP="004959EA">
            <w:pPr>
              <w:snapToGrid w:val="0"/>
              <w:jc w:val="center"/>
              <w:rPr>
                <w:sz w:val="22"/>
                <w:szCs w:val="22"/>
              </w:rPr>
            </w:pPr>
            <w:r>
              <w:rPr>
                <w:bCs/>
                <w:sz w:val="22"/>
                <w:szCs w:val="22"/>
              </w:rPr>
              <w:t>8</w:t>
            </w: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2</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bCs/>
                <w:sz w:val="22"/>
                <w:szCs w:val="22"/>
              </w:rPr>
              <w:t>理学院</w:t>
            </w:r>
          </w:p>
        </w:tc>
        <w:tc>
          <w:tcPr>
            <w:tcW w:w="708" w:type="dxa"/>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jc w:val="center"/>
              <w:rPr>
                <w:sz w:val="22"/>
                <w:szCs w:val="22"/>
              </w:rPr>
            </w:pP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bCs/>
                <w:sz w:val="22"/>
                <w:szCs w:val="22"/>
              </w:rPr>
              <w:t>01421004</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bCs/>
                <w:sz w:val="22"/>
                <w:szCs w:val="22"/>
              </w:rPr>
              <w:t>高等有限元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bCs/>
                <w:sz w:val="22"/>
                <w:szCs w:val="22"/>
              </w:rPr>
              <w:t>54</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9043E4" w:rsidP="004959EA">
            <w:pPr>
              <w:jc w:val="center"/>
              <w:rPr>
                <w:sz w:val="22"/>
                <w:szCs w:val="22"/>
              </w:rPr>
            </w:pPr>
            <w:r>
              <w:rPr>
                <w:bCs/>
                <w:sz w:val="22"/>
                <w:szCs w:val="22"/>
              </w:rPr>
              <w:t>8</w:t>
            </w: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bCs/>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bCs/>
                <w:sz w:val="22"/>
                <w:szCs w:val="22"/>
              </w:rPr>
              <w:t>2</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bCs/>
                <w:sz w:val="22"/>
                <w:szCs w:val="22"/>
              </w:rPr>
              <w:t>理学院</w:t>
            </w:r>
          </w:p>
        </w:tc>
        <w:tc>
          <w:tcPr>
            <w:tcW w:w="708" w:type="dxa"/>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jc w:val="center"/>
              <w:rPr>
                <w:sz w:val="22"/>
                <w:szCs w:val="22"/>
              </w:rPr>
            </w:pP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01422005</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复合材料力学</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54</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snapToGrid w:val="0"/>
              <w:jc w:val="cente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2</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bCs/>
                <w:sz w:val="22"/>
                <w:szCs w:val="22"/>
              </w:rPr>
              <w:t>理学院</w:t>
            </w:r>
          </w:p>
        </w:tc>
        <w:tc>
          <w:tcPr>
            <w:tcW w:w="708" w:type="dxa"/>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jc w:val="center"/>
              <w:rPr>
                <w:sz w:val="22"/>
                <w:szCs w:val="22"/>
              </w:rPr>
            </w:pP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01421006</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微纳米力学</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54</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9043E4" w:rsidP="004959EA">
            <w:pPr>
              <w:snapToGrid w:val="0"/>
              <w:jc w:val="center"/>
              <w:rPr>
                <w:sz w:val="22"/>
                <w:szCs w:val="22"/>
              </w:rPr>
            </w:pPr>
            <w:r>
              <w:rPr>
                <w:bCs/>
                <w:sz w:val="22"/>
                <w:szCs w:val="22"/>
              </w:rPr>
              <w:t>8</w:t>
            </w: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2</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bCs/>
                <w:sz w:val="22"/>
                <w:szCs w:val="22"/>
              </w:rPr>
              <w:t>理学院</w:t>
            </w:r>
          </w:p>
        </w:tc>
        <w:tc>
          <w:tcPr>
            <w:tcW w:w="708" w:type="dxa"/>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jc w:val="center"/>
              <w:rPr>
                <w:sz w:val="22"/>
                <w:szCs w:val="22"/>
              </w:rPr>
            </w:pP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bCs/>
                <w:sz w:val="22"/>
                <w:szCs w:val="22"/>
              </w:rPr>
              <w:t>01421007</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流体动力学</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54</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snapToGrid w:val="0"/>
              <w:jc w:val="cente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2</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bCs/>
                <w:sz w:val="22"/>
                <w:szCs w:val="22"/>
              </w:rPr>
              <w:t>理学院</w:t>
            </w:r>
          </w:p>
        </w:tc>
        <w:tc>
          <w:tcPr>
            <w:tcW w:w="708" w:type="dxa"/>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jc w:val="center"/>
              <w:rPr>
                <w:sz w:val="22"/>
                <w:szCs w:val="22"/>
              </w:rPr>
            </w:pP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01421008</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计算流体力学</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54</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snapToGrid w:val="0"/>
              <w:jc w:val="cente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2</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bCs/>
                <w:sz w:val="22"/>
                <w:szCs w:val="22"/>
              </w:rPr>
              <w:t>理学院</w:t>
            </w:r>
          </w:p>
        </w:tc>
        <w:tc>
          <w:tcPr>
            <w:tcW w:w="708" w:type="dxa"/>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jc w:val="center"/>
              <w:rPr>
                <w:sz w:val="22"/>
                <w:szCs w:val="22"/>
              </w:rPr>
            </w:pP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01411001</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高等弹塑性理论</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54</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jc w:val="cente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2</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理学院</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博士专业学位课必选</w:t>
            </w:r>
            <w:r>
              <w:rPr>
                <w:sz w:val="22"/>
                <w:szCs w:val="22"/>
              </w:rPr>
              <w:t>2</w:t>
            </w:r>
            <w:r>
              <w:rPr>
                <w:sz w:val="22"/>
                <w:szCs w:val="22"/>
              </w:rPr>
              <w:t>门</w:t>
            </w: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704CDD" w:rsidRDefault="00704CDD" w:rsidP="004959EA">
            <w:pPr>
              <w:widowControl/>
              <w:jc w:val="center"/>
              <w:rPr>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01411002</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非线性连续介质力学</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54</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jc w:val="cente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1</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理学院</w:t>
            </w:r>
          </w:p>
        </w:tc>
        <w:tc>
          <w:tcPr>
            <w:tcW w:w="708" w:type="dxa"/>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jc w:val="center"/>
              <w:rPr>
                <w:sz w:val="22"/>
                <w:szCs w:val="22"/>
              </w:rPr>
            </w:pP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704CDD" w:rsidRDefault="00704CDD" w:rsidP="004959EA">
            <w:pPr>
              <w:widowControl/>
              <w:jc w:val="center"/>
              <w:rPr>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01411003</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固体材料本构关系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54</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jc w:val="cente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1</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理学院</w:t>
            </w:r>
          </w:p>
        </w:tc>
        <w:tc>
          <w:tcPr>
            <w:tcW w:w="708" w:type="dxa"/>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jc w:val="center"/>
              <w:rPr>
                <w:sz w:val="22"/>
                <w:szCs w:val="22"/>
              </w:rPr>
            </w:pP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704CDD" w:rsidRDefault="00704CDD" w:rsidP="004959EA">
            <w:pPr>
              <w:widowControl/>
              <w:jc w:val="center"/>
              <w:rPr>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01411004</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计算固体力学</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54</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jc w:val="cente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2</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理学院</w:t>
            </w:r>
          </w:p>
        </w:tc>
        <w:tc>
          <w:tcPr>
            <w:tcW w:w="708" w:type="dxa"/>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jc w:val="center"/>
              <w:rPr>
                <w:sz w:val="22"/>
                <w:szCs w:val="22"/>
              </w:rPr>
            </w:pPr>
          </w:p>
        </w:tc>
      </w:tr>
      <w:tr w:rsidR="00704CDD" w:rsidTr="00873D68">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选修课</w:t>
            </w:r>
          </w:p>
          <w:p w:rsidR="00704CDD" w:rsidRDefault="009043E4" w:rsidP="004959EA">
            <w:pPr>
              <w:widowControl/>
              <w:jc w:val="center"/>
              <w:rPr>
                <w:kern w:val="0"/>
                <w:sz w:val="22"/>
                <w:szCs w:val="22"/>
              </w:rPr>
            </w:pPr>
            <w:r>
              <w:rPr>
                <w:bCs/>
                <w:sz w:val="22"/>
                <w:szCs w:val="22"/>
              </w:rPr>
              <w:t>（</w:t>
            </w:r>
            <w:r>
              <w:rPr>
                <w:bCs/>
                <w:sz w:val="22"/>
                <w:szCs w:val="22"/>
              </w:rPr>
              <w:t>10</w:t>
            </w:r>
            <w:r>
              <w:rPr>
                <w:bCs/>
                <w:sz w:val="22"/>
                <w:szCs w:val="22"/>
              </w:rPr>
              <w:t>学分）</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01422001</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专业英语</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18</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snapToGrid w:val="0"/>
              <w:jc w:val="cente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1</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bCs/>
                <w:sz w:val="22"/>
                <w:szCs w:val="22"/>
              </w:rPr>
              <w:t>理学院</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kern w:val="0"/>
                <w:sz w:val="22"/>
                <w:szCs w:val="22"/>
              </w:rPr>
            </w:pP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01422002</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bCs/>
                <w:sz w:val="22"/>
                <w:szCs w:val="22"/>
              </w:rPr>
            </w:pPr>
            <w:r>
              <w:rPr>
                <w:bCs/>
                <w:sz w:val="22"/>
                <w:szCs w:val="22"/>
              </w:rPr>
              <w:t>力学测试技术</w:t>
            </w:r>
          </w:p>
          <w:p w:rsidR="00704CDD" w:rsidRDefault="009043E4" w:rsidP="004959EA">
            <w:pPr>
              <w:snapToGrid w:val="0"/>
              <w:jc w:val="center"/>
              <w:rPr>
                <w:sz w:val="22"/>
                <w:szCs w:val="22"/>
              </w:rPr>
            </w:pPr>
            <w:r>
              <w:rPr>
                <w:bCs/>
                <w:sz w:val="22"/>
                <w:szCs w:val="22"/>
              </w:rPr>
              <w:t>（实验类课程）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36</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9043E4" w:rsidP="004959EA">
            <w:pPr>
              <w:snapToGrid w:val="0"/>
              <w:jc w:val="center"/>
              <w:rPr>
                <w:sz w:val="22"/>
                <w:szCs w:val="22"/>
              </w:rPr>
            </w:pPr>
            <w:r>
              <w:rPr>
                <w:bCs/>
                <w:sz w:val="22"/>
                <w:szCs w:val="22"/>
              </w:rPr>
              <w:t>8</w:t>
            </w: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2</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bCs/>
                <w:sz w:val="22"/>
                <w:szCs w:val="22"/>
              </w:rPr>
              <w:t>理学院</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01422003</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张量分析</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36</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snapToGrid w:val="0"/>
              <w:jc w:val="cente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1</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bCs/>
                <w:sz w:val="22"/>
                <w:szCs w:val="22"/>
              </w:rPr>
              <w:t>理学院</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01422004</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断裂与损伤力学</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36</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snapToGrid w:val="0"/>
              <w:jc w:val="cente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2</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bCs/>
                <w:sz w:val="22"/>
                <w:szCs w:val="22"/>
              </w:rPr>
              <w:t>理学院</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01422005</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冲击动力学</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36</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snapToGrid w:val="0"/>
              <w:jc w:val="cente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2</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bCs/>
                <w:sz w:val="22"/>
                <w:szCs w:val="22"/>
              </w:rPr>
              <w:t>理学院</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01422006</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计算纳米力学</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36</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snapToGrid w:val="0"/>
              <w:jc w:val="cente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2</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bCs/>
                <w:sz w:val="22"/>
                <w:szCs w:val="22"/>
              </w:rPr>
              <w:t>理学院</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01422007</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复合材料结构分析与设计</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36</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snapToGrid w:val="0"/>
              <w:jc w:val="cente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2</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bCs/>
                <w:sz w:val="22"/>
                <w:szCs w:val="22"/>
              </w:rPr>
              <w:t>理学院</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01422008</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经典力学中的数学方法</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36</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snapToGrid w:val="0"/>
              <w:jc w:val="cente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2</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bCs/>
                <w:sz w:val="22"/>
                <w:szCs w:val="22"/>
              </w:rPr>
              <w:t>理学院</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01422009</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新能源材料与技术</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54</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9043E4" w:rsidP="004959EA">
            <w:pPr>
              <w:snapToGrid w:val="0"/>
              <w:jc w:val="center"/>
              <w:rPr>
                <w:sz w:val="22"/>
                <w:szCs w:val="22"/>
              </w:rPr>
            </w:pPr>
            <w:r>
              <w:rPr>
                <w:bCs/>
                <w:sz w:val="22"/>
                <w:szCs w:val="22"/>
              </w:rPr>
              <w:t>8</w:t>
            </w: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1</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bCs/>
                <w:sz w:val="22"/>
                <w:szCs w:val="22"/>
              </w:rPr>
              <w:t>理学院</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01422010</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软材料力学</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36</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snapToGrid w:val="0"/>
              <w:jc w:val="cente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1</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bCs/>
                <w:sz w:val="22"/>
                <w:szCs w:val="22"/>
              </w:rPr>
              <w:t>理学院</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01422011</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sz w:val="22"/>
                <w:szCs w:val="22"/>
              </w:rPr>
              <w:t>工程材料结构力学</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36</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snapToGrid w:val="0"/>
              <w:jc w:val="cente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1</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bCs/>
                <w:sz w:val="22"/>
                <w:szCs w:val="22"/>
              </w:rPr>
              <w:t>理学院</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01422012</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sz w:val="22"/>
                <w:szCs w:val="22"/>
              </w:rPr>
              <w:t>增材制造及结构优化设计</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36</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snapToGrid w:val="0"/>
              <w:jc w:val="cente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bCs/>
                <w:sz w:val="22"/>
                <w:szCs w:val="22"/>
              </w:rPr>
              <w:t>2</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bCs/>
                <w:sz w:val="22"/>
                <w:szCs w:val="22"/>
              </w:rPr>
              <w:t>理学院</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kern w:val="0"/>
                <w:sz w:val="22"/>
                <w:szCs w:val="22"/>
              </w:rPr>
            </w:pPr>
            <w:r>
              <w:rPr>
                <w:sz w:val="22"/>
                <w:szCs w:val="22"/>
              </w:rPr>
              <w:t>01813001-005</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kern w:val="0"/>
                <w:sz w:val="22"/>
                <w:szCs w:val="22"/>
              </w:rPr>
            </w:pPr>
            <w:r>
              <w:rPr>
                <w:bCs/>
                <w:sz w:val="22"/>
                <w:szCs w:val="22"/>
              </w:rPr>
              <w:t>第二外国语</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kern w:val="0"/>
                <w:sz w:val="22"/>
                <w:szCs w:val="22"/>
              </w:rPr>
            </w:pPr>
            <w:r>
              <w:rPr>
                <w:bCs/>
                <w:kern w:val="0"/>
                <w:sz w:val="22"/>
                <w:szCs w:val="22"/>
              </w:rPr>
              <w:t>72</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widowControl/>
              <w:jc w:val="center"/>
              <w:rPr>
                <w:bCs/>
                <w:kern w:val="0"/>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kern w:val="0"/>
                <w:sz w:val="22"/>
                <w:szCs w:val="22"/>
              </w:rPr>
            </w:pPr>
            <w:r>
              <w:rPr>
                <w:bCs/>
                <w:kern w:val="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kern w:val="0"/>
                <w:sz w:val="22"/>
                <w:szCs w:val="22"/>
              </w:rPr>
            </w:pPr>
            <w:r>
              <w:rPr>
                <w:bCs/>
                <w:kern w:val="0"/>
                <w:sz w:val="22"/>
                <w:szCs w:val="22"/>
              </w:rPr>
              <w:t>2</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kern w:val="0"/>
                <w:sz w:val="22"/>
                <w:szCs w:val="22"/>
              </w:rPr>
            </w:pPr>
            <w:r>
              <w:rPr>
                <w:bCs/>
                <w:kern w:val="0"/>
                <w:sz w:val="22"/>
                <w:szCs w:val="22"/>
              </w:rPr>
              <w:t>外国语</w:t>
            </w:r>
          </w:p>
          <w:p w:rsidR="00704CDD" w:rsidRDefault="009043E4" w:rsidP="004959EA">
            <w:pPr>
              <w:widowControl/>
              <w:jc w:val="center"/>
              <w:rPr>
                <w:kern w:val="0"/>
                <w:sz w:val="22"/>
                <w:szCs w:val="22"/>
              </w:rPr>
            </w:pPr>
            <w:r>
              <w:rPr>
                <w:bCs/>
                <w:kern w:val="0"/>
                <w:sz w:val="22"/>
                <w:szCs w:val="22"/>
              </w:rPr>
              <w:t>学院</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kern w:val="0"/>
                <w:sz w:val="22"/>
                <w:szCs w:val="22"/>
              </w:rPr>
            </w:pPr>
            <w:r>
              <w:rPr>
                <w:bCs/>
                <w:sz w:val="22"/>
                <w:szCs w:val="22"/>
              </w:rPr>
              <w:t>必选</w:t>
            </w: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02112101</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马克思主义经典著作选读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18</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jc w:val="cente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2</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873D68" w:rsidRDefault="009043E4" w:rsidP="004959EA">
            <w:pPr>
              <w:jc w:val="center"/>
              <w:rPr>
                <w:sz w:val="22"/>
                <w:szCs w:val="22"/>
              </w:rPr>
            </w:pPr>
            <w:r>
              <w:rPr>
                <w:sz w:val="22"/>
                <w:szCs w:val="22"/>
              </w:rPr>
              <w:t>马克思</w:t>
            </w:r>
          </w:p>
          <w:p w:rsidR="00704CDD" w:rsidRDefault="009043E4" w:rsidP="004959EA">
            <w:pPr>
              <w:jc w:val="center"/>
              <w:rPr>
                <w:sz w:val="22"/>
                <w:szCs w:val="22"/>
              </w:rPr>
            </w:pPr>
            <w:r>
              <w:rPr>
                <w:sz w:val="22"/>
                <w:szCs w:val="22"/>
              </w:rPr>
              <w:t>主义学院</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bCs/>
                <w:sz w:val="22"/>
                <w:szCs w:val="22"/>
              </w:rPr>
            </w:pPr>
            <w:r>
              <w:rPr>
                <w:bCs/>
                <w:sz w:val="22"/>
                <w:szCs w:val="22"/>
              </w:rPr>
              <w:t>必选</w:t>
            </w: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704CDD" w:rsidRDefault="00704CDD" w:rsidP="004959EA">
            <w:pPr>
              <w:widowControl/>
              <w:jc w:val="center"/>
              <w:rPr>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01412001</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高等结构动力学</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36</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jc w:val="cente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1</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理学院</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kern w:val="0"/>
                <w:sz w:val="22"/>
                <w:szCs w:val="22"/>
              </w:rPr>
            </w:pP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704CDD" w:rsidRDefault="00704CDD" w:rsidP="004959EA">
            <w:pPr>
              <w:widowControl/>
              <w:jc w:val="center"/>
              <w:rPr>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01412002</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智能材料结构力学</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36</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jc w:val="cente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2</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理学院</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kern w:val="0"/>
                <w:sz w:val="22"/>
                <w:szCs w:val="22"/>
              </w:rPr>
            </w:pP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704CDD" w:rsidRDefault="00704CDD" w:rsidP="004959EA">
            <w:pPr>
              <w:widowControl/>
              <w:jc w:val="center"/>
              <w:rPr>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01412003</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分子模拟方法</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36</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jc w:val="cente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2</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理学院</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kern w:val="0"/>
                <w:sz w:val="22"/>
                <w:szCs w:val="22"/>
              </w:rPr>
            </w:pP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704CDD" w:rsidRDefault="00704CDD" w:rsidP="004959EA">
            <w:pPr>
              <w:widowControl/>
              <w:jc w:val="center"/>
              <w:rPr>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01412004</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微细观力学进展</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36</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jc w:val="cente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2</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理学院</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kern w:val="0"/>
                <w:sz w:val="22"/>
                <w:szCs w:val="22"/>
              </w:rPr>
            </w:pP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704CDD" w:rsidRDefault="00704CDD" w:rsidP="004959EA">
            <w:pPr>
              <w:widowControl/>
              <w:jc w:val="center"/>
              <w:rPr>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01412005</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多尺度分析方法</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36</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jc w:val="cente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2</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理学院</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kern w:val="0"/>
                <w:sz w:val="22"/>
                <w:szCs w:val="22"/>
              </w:rPr>
            </w:pP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704CDD" w:rsidRDefault="00704CDD" w:rsidP="004959EA">
            <w:pPr>
              <w:widowControl/>
              <w:jc w:val="center"/>
              <w:rPr>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01412006</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新能源技术进展</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36</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jc w:val="cente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1</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理学院</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kern w:val="0"/>
                <w:sz w:val="22"/>
                <w:szCs w:val="22"/>
              </w:rPr>
            </w:pP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704CDD" w:rsidRDefault="00704CDD" w:rsidP="004959EA">
            <w:pPr>
              <w:widowControl/>
              <w:jc w:val="center"/>
              <w:rPr>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01412007</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高等数值分析</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36</w:t>
            </w: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jc w:val="cente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1</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理学院</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kern w:val="0"/>
                <w:sz w:val="22"/>
                <w:szCs w:val="22"/>
              </w:rPr>
            </w:pPr>
          </w:p>
        </w:tc>
      </w:tr>
      <w:tr w:rsidR="00704CDD" w:rsidTr="00873D68">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kern w:val="0"/>
                <w:sz w:val="22"/>
                <w:szCs w:val="22"/>
              </w:rPr>
            </w:pPr>
            <w:r>
              <w:rPr>
                <w:bCs/>
                <w:sz w:val="22"/>
                <w:szCs w:val="22"/>
              </w:rPr>
              <w:t>必修</w:t>
            </w:r>
          </w:p>
          <w:p w:rsidR="00704CDD" w:rsidRDefault="009043E4" w:rsidP="004959EA">
            <w:pPr>
              <w:widowControl/>
              <w:jc w:val="center"/>
              <w:rPr>
                <w:kern w:val="0"/>
                <w:sz w:val="22"/>
                <w:szCs w:val="22"/>
              </w:rPr>
            </w:pPr>
            <w:r>
              <w:rPr>
                <w:bCs/>
                <w:sz w:val="22"/>
                <w:szCs w:val="22"/>
              </w:rPr>
              <w:t>环节</w:t>
            </w:r>
          </w:p>
          <w:p w:rsidR="00704CDD" w:rsidRDefault="009043E4" w:rsidP="004959EA">
            <w:pPr>
              <w:widowControl/>
              <w:jc w:val="center"/>
              <w:rPr>
                <w:kern w:val="0"/>
                <w:sz w:val="22"/>
                <w:szCs w:val="22"/>
              </w:rPr>
            </w:pPr>
            <w:r>
              <w:rPr>
                <w:bCs/>
                <w:sz w:val="22"/>
                <w:szCs w:val="22"/>
              </w:rPr>
              <w:t>（</w:t>
            </w:r>
            <w:r>
              <w:rPr>
                <w:bCs/>
                <w:sz w:val="22"/>
                <w:szCs w:val="22"/>
              </w:rPr>
              <w:t>7</w:t>
            </w:r>
            <w:r>
              <w:rPr>
                <w:bCs/>
                <w:sz w:val="22"/>
                <w:szCs w:val="22"/>
              </w:rPr>
              <w:t>学分）</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sz w:val="22"/>
                <w:szCs w:val="22"/>
              </w:rPr>
              <w:t>0141400</w:t>
            </w:r>
            <w:r>
              <w:rPr>
                <w:rFonts w:hint="eastAsia"/>
                <w:sz w:val="22"/>
                <w:szCs w:val="22"/>
              </w:rPr>
              <w:t>9</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实践环节</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jc w:val="cente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1-5</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sz w:val="22"/>
                <w:szCs w:val="22"/>
              </w:rPr>
              <w:t>理学院</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kern w:val="0"/>
                <w:sz w:val="22"/>
                <w:szCs w:val="22"/>
              </w:rPr>
            </w:pP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704CDD" w:rsidRDefault="00704CDD" w:rsidP="004959EA">
            <w:pPr>
              <w:widowControl/>
              <w:jc w:val="center"/>
              <w:rPr>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sz w:val="22"/>
                <w:szCs w:val="22"/>
              </w:rPr>
              <w:t>01414002</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选题报告及中期考核</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jc w:val="cente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6</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sz w:val="22"/>
                <w:szCs w:val="22"/>
              </w:rPr>
              <w:t>理学院</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widowControl/>
              <w:jc w:val="center"/>
              <w:rPr>
                <w:kern w:val="0"/>
                <w:sz w:val="22"/>
                <w:szCs w:val="22"/>
              </w:rPr>
            </w:pPr>
          </w:p>
        </w:tc>
      </w:tr>
      <w:tr w:rsidR="00704CDD" w:rsidTr="00873D68">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704CDD" w:rsidRDefault="00704CDD" w:rsidP="004959EA">
            <w:pPr>
              <w:widowControl/>
              <w:jc w:val="center"/>
              <w:rPr>
                <w:kern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sz w:val="22"/>
                <w:szCs w:val="22"/>
              </w:rPr>
              <w:t>01414003</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学术活动</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04CDD" w:rsidRDefault="00704CDD" w:rsidP="004959EA">
            <w:pPr>
              <w:jc w:val="center"/>
              <w:rPr>
                <w:sz w:val="22"/>
                <w:szCs w:val="22"/>
              </w:rPr>
            </w:pPr>
          </w:p>
        </w:tc>
        <w:tc>
          <w:tcPr>
            <w:tcW w:w="42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jc w:val="center"/>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704CDD" w:rsidP="004959EA">
            <w:pPr>
              <w:jc w:val="center"/>
              <w:rPr>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snapToGrid w:val="0"/>
              <w:jc w:val="center"/>
              <w:rPr>
                <w:sz w:val="22"/>
                <w:szCs w:val="22"/>
              </w:rPr>
            </w:pPr>
            <w:r>
              <w:rPr>
                <w:sz w:val="22"/>
                <w:szCs w:val="22"/>
              </w:rPr>
              <w:t>理学院</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04CDD" w:rsidRDefault="009043E4" w:rsidP="004959EA">
            <w:pPr>
              <w:widowControl/>
              <w:jc w:val="center"/>
              <w:rPr>
                <w:kern w:val="0"/>
                <w:sz w:val="22"/>
                <w:szCs w:val="22"/>
              </w:rPr>
            </w:pPr>
            <w:r>
              <w:rPr>
                <w:sz w:val="22"/>
                <w:szCs w:val="22"/>
              </w:rPr>
              <w:t>≥10</w:t>
            </w:r>
            <w:r>
              <w:rPr>
                <w:sz w:val="22"/>
                <w:szCs w:val="22"/>
              </w:rPr>
              <w:t>次</w:t>
            </w:r>
          </w:p>
        </w:tc>
      </w:tr>
    </w:tbl>
    <w:p w:rsidR="00704CDD" w:rsidRDefault="009043E4">
      <w:pPr>
        <w:spacing w:beforeLines="50" w:before="156" w:afterLines="50" w:after="156"/>
        <w:outlineLvl w:val="2"/>
        <w:rPr>
          <w:b/>
          <w:sz w:val="24"/>
        </w:rPr>
      </w:pPr>
      <w:bookmarkStart w:id="164" w:name="_Toc28210"/>
      <w:r>
        <w:rPr>
          <w:b/>
          <w:sz w:val="24"/>
        </w:rPr>
        <w:t>五、必修环节</w:t>
      </w:r>
      <w:bookmarkEnd w:id="164"/>
    </w:p>
    <w:p w:rsidR="00704CDD" w:rsidRDefault="009043E4">
      <w:pPr>
        <w:ind w:firstLineChars="200" w:firstLine="466"/>
        <w:rPr>
          <w:b/>
          <w:bCs/>
          <w:sz w:val="24"/>
        </w:rPr>
      </w:pPr>
      <w:r>
        <w:rPr>
          <w:rFonts w:hint="eastAsia"/>
          <w:bCs/>
          <w:sz w:val="24"/>
        </w:rPr>
        <w:t>1</w:t>
      </w:r>
      <w:r>
        <w:rPr>
          <w:rFonts w:hint="eastAsia"/>
          <w:bCs/>
          <w:sz w:val="24"/>
        </w:rPr>
        <w:t>、实践环节</w:t>
      </w:r>
    </w:p>
    <w:p w:rsidR="00704CDD" w:rsidRDefault="009043E4">
      <w:pPr>
        <w:spacing w:line="400" w:lineRule="exact"/>
        <w:ind w:firstLineChars="200" w:firstLine="466"/>
        <w:rPr>
          <w:sz w:val="24"/>
        </w:rPr>
      </w:pPr>
      <w:r>
        <w:rPr>
          <w:rFonts w:hint="eastAsia"/>
          <w:sz w:val="24"/>
        </w:rPr>
        <w:t>1</w:t>
      </w:r>
      <w:r>
        <w:rPr>
          <w:rFonts w:hint="eastAsia"/>
          <w:sz w:val="24"/>
        </w:rPr>
        <w:t>．社会实践</w:t>
      </w:r>
    </w:p>
    <w:p w:rsidR="00704CDD" w:rsidRDefault="009043E4">
      <w:pPr>
        <w:spacing w:line="400" w:lineRule="exact"/>
        <w:ind w:firstLineChars="200" w:firstLine="466"/>
        <w:rPr>
          <w:sz w:val="24"/>
        </w:rPr>
      </w:pPr>
      <w:r>
        <w:rPr>
          <w:rFonts w:hint="eastAsia"/>
          <w:sz w:val="24"/>
        </w:rPr>
        <w:t>研究生可以通过组织和参与社会调查、支教、扶贫及其他志愿者服务等方式进行实践活动，提倡以小组或团队形式开展，累计不少于</w:t>
      </w:r>
      <w:r>
        <w:rPr>
          <w:rFonts w:hint="eastAsia"/>
          <w:sz w:val="24"/>
        </w:rPr>
        <w:t>15</w:t>
      </w:r>
      <w:r>
        <w:rPr>
          <w:rFonts w:hint="eastAsia"/>
          <w:sz w:val="24"/>
        </w:rPr>
        <w:t>个工作日。</w:t>
      </w:r>
    </w:p>
    <w:p w:rsidR="00704CDD" w:rsidRDefault="009043E4">
      <w:pPr>
        <w:spacing w:line="400" w:lineRule="exact"/>
        <w:ind w:firstLineChars="200" w:firstLine="466"/>
        <w:rPr>
          <w:sz w:val="24"/>
        </w:rPr>
      </w:pPr>
      <w:r>
        <w:rPr>
          <w:rFonts w:hint="eastAsia"/>
          <w:sz w:val="24"/>
        </w:rPr>
        <w:t>研究生完成“社会实践”活动后，需撰写不少于</w:t>
      </w:r>
      <w:r>
        <w:rPr>
          <w:sz w:val="24"/>
        </w:rPr>
        <w:t>3000</w:t>
      </w:r>
      <w:r>
        <w:rPr>
          <w:rFonts w:hint="eastAsia"/>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rFonts w:hint="eastAsia"/>
          <w:sz w:val="24"/>
        </w:rPr>
        <w:t>学分。</w:t>
      </w:r>
    </w:p>
    <w:p w:rsidR="00704CDD" w:rsidRDefault="009043E4">
      <w:pPr>
        <w:spacing w:line="400" w:lineRule="exact"/>
        <w:ind w:firstLineChars="200" w:firstLine="466"/>
        <w:rPr>
          <w:sz w:val="24"/>
        </w:rPr>
      </w:pPr>
      <w:r>
        <w:rPr>
          <w:rFonts w:hint="eastAsia"/>
          <w:sz w:val="24"/>
        </w:rPr>
        <w:t>2</w:t>
      </w:r>
      <w:r>
        <w:rPr>
          <w:rFonts w:hint="eastAsia"/>
          <w:sz w:val="24"/>
        </w:rPr>
        <w:t>．助研、助教</w:t>
      </w:r>
    </w:p>
    <w:p w:rsidR="00704CDD" w:rsidRDefault="009043E4">
      <w:pPr>
        <w:spacing w:line="400" w:lineRule="exact"/>
        <w:ind w:firstLineChars="200" w:firstLine="466"/>
        <w:rPr>
          <w:sz w:val="24"/>
        </w:rPr>
      </w:pPr>
      <w:r>
        <w:rPr>
          <w:rFonts w:hint="eastAsia"/>
          <w:sz w:val="24"/>
        </w:rPr>
        <w:t>研究生担任助教或助研工作，其目的是培养研究生的综合能力，是研究生培养过程的有机组成部分。完成至少一个标准岗位的助教或助研工作通过后记</w:t>
      </w:r>
      <w:r>
        <w:rPr>
          <w:rFonts w:hint="eastAsia"/>
          <w:sz w:val="24"/>
        </w:rPr>
        <w:t xml:space="preserve"> </w:t>
      </w:r>
      <w:r>
        <w:rPr>
          <w:sz w:val="24"/>
        </w:rPr>
        <w:t>1</w:t>
      </w:r>
      <w:r>
        <w:rPr>
          <w:rFonts w:hint="eastAsia"/>
          <w:sz w:val="24"/>
        </w:rPr>
        <w:t>学分。</w:t>
      </w:r>
    </w:p>
    <w:p w:rsidR="00704CDD" w:rsidRDefault="009043E4">
      <w:pPr>
        <w:spacing w:line="400" w:lineRule="exact"/>
        <w:ind w:firstLineChars="200" w:firstLine="466"/>
        <w:rPr>
          <w:sz w:val="24"/>
        </w:rPr>
      </w:pPr>
      <w:r>
        <w:rPr>
          <w:rFonts w:hint="eastAsia"/>
          <w:sz w:val="24"/>
        </w:rPr>
        <w:t>研究生担任助研、助教的相关要求和考核办法等参照学校研究生“三助”工作有关规定执行。</w:t>
      </w:r>
    </w:p>
    <w:p w:rsidR="00704CDD" w:rsidRDefault="009043E4">
      <w:pPr>
        <w:spacing w:line="400" w:lineRule="exact"/>
        <w:ind w:firstLineChars="200" w:firstLine="466"/>
        <w:rPr>
          <w:sz w:val="24"/>
        </w:rPr>
      </w:pPr>
      <w:r>
        <w:rPr>
          <w:rFonts w:hint="eastAsia"/>
          <w:sz w:val="24"/>
        </w:rPr>
        <w:t>3</w:t>
      </w:r>
      <w:r>
        <w:rPr>
          <w:rFonts w:hint="eastAsia"/>
          <w:sz w:val="24"/>
        </w:rPr>
        <w:t>．基金申请书撰写</w:t>
      </w:r>
    </w:p>
    <w:p w:rsidR="00704CDD" w:rsidRDefault="009043E4">
      <w:pPr>
        <w:spacing w:line="400" w:lineRule="exact"/>
        <w:ind w:firstLineChars="200" w:firstLine="466"/>
        <w:rPr>
          <w:sz w:val="24"/>
        </w:rPr>
      </w:pPr>
      <w:r>
        <w:rPr>
          <w:rFonts w:hint="eastAsia"/>
          <w:sz w:val="24"/>
        </w:rPr>
        <w:t>研究生在导师指导下完成一篇国家科研基金的申请书及</w:t>
      </w:r>
      <w:r>
        <w:rPr>
          <w:rFonts w:hint="eastAsia"/>
          <w:sz w:val="24"/>
        </w:rPr>
        <w:t>30</w:t>
      </w:r>
      <w:r>
        <w:rPr>
          <w:rFonts w:hint="eastAsia"/>
          <w:sz w:val="24"/>
        </w:rPr>
        <w:t>分钟汇报</w:t>
      </w:r>
      <w:r>
        <w:rPr>
          <w:rFonts w:hint="eastAsia"/>
          <w:sz w:val="24"/>
        </w:rPr>
        <w:t>PPT</w:t>
      </w:r>
      <w:r>
        <w:rPr>
          <w:rFonts w:hint="eastAsia"/>
          <w:sz w:val="24"/>
        </w:rPr>
        <w:t>，经指导教师（小组）检查、评阅后，合格者记</w:t>
      </w:r>
      <w:r>
        <w:rPr>
          <w:rFonts w:hint="eastAsia"/>
          <w:sz w:val="24"/>
        </w:rPr>
        <w:t>1</w:t>
      </w:r>
      <w:r>
        <w:rPr>
          <w:rFonts w:hint="eastAsia"/>
          <w:sz w:val="24"/>
        </w:rPr>
        <w:t>学分。</w:t>
      </w:r>
    </w:p>
    <w:p w:rsidR="00704CDD" w:rsidRDefault="009043E4">
      <w:pPr>
        <w:spacing w:line="400" w:lineRule="exact"/>
        <w:ind w:firstLineChars="200" w:firstLine="466"/>
        <w:rPr>
          <w:sz w:val="24"/>
        </w:rPr>
      </w:pPr>
      <w:r>
        <w:rPr>
          <w:rFonts w:hint="eastAsia"/>
          <w:sz w:val="24"/>
        </w:rPr>
        <w:t>4</w:t>
      </w:r>
      <w:r>
        <w:rPr>
          <w:rFonts w:hint="eastAsia"/>
          <w:sz w:val="24"/>
        </w:rPr>
        <w:t>．国际交流</w:t>
      </w:r>
    </w:p>
    <w:p w:rsidR="00704CDD" w:rsidRDefault="009043E4">
      <w:pPr>
        <w:spacing w:line="400" w:lineRule="exact"/>
        <w:ind w:firstLineChars="200" w:firstLine="466"/>
        <w:rPr>
          <w:sz w:val="24"/>
        </w:rPr>
      </w:pPr>
      <w:r>
        <w:rPr>
          <w:rFonts w:hint="eastAsia"/>
          <w:sz w:val="24"/>
        </w:rPr>
        <w:lastRenderedPageBreak/>
        <w:t>研究生在读期间，通过各类项目赴境外高校、科研机构学习、交流合作（不少于</w:t>
      </w:r>
      <w:r>
        <w:rPr>
          <w:rFonts w:hint="eastAsia"/>
          <w:sz w:val="24"/>
        </w:rPr>
        <w:t>3</w:t>
      </w:r>
      <w:r>
        <w:rPr>
          <w:rFonts w:hint="eastAsia"/>
          <w:sz w:val="24"/>
        </w:rPr>
        <w:t>个月），或参加一次境外国际学术会议并做口头报告。学院审核通过后记</w:t>
      </w:r>
      <w:r>
        <w:rPr>
          <w:rFonts w:hint="eastAsia"/>
          <w:sz w:val="24"/>
        </w:rPr>
        <w:t>1</w:t>
      </w:r>
      <w:r>
        <w:rPr>
          <w:rFonts w:hint="eastAsia"/>
          <w:sz w:val="24"/>
        </w:rPr>
        <w:t>学分。</w:t>
      </w:r>
    </w:p>
    <w:p w:rsidR="00704CDD" w:rsidRDefault="009043E4">
      <w:pPr>
        <w:adjustRightInd w:val="0"/>
        <w:snapToGrid w:val="0"/>
        <w:spacing w:line="400" w:lineRule="exact"/>
        <w:ind w:firstLineChars="200" w:firstLine="466"/>
        <w:rPr>
          <w:sz w:val="24"/>
        </w:rPr>
      </w:pPr>
      <w:r>
        <w:rPr>
          <w:sz w:val="24"/>
        </w:rPr>
        <w:t>5</w:t>
      </w:r>
      <w:r>
        <w:rPr>
          <w:sz w:val="24"/>
        </w:rPr>
        <w:t>．实验室安全培训</w:t>
      </w:r>
    </w:p>
    <w:p w:rsidR="00704CDD" w:rsidRDefault="009043E4">
      <w:pPr>
        <w:adjustRightInd w:val="0"/>
        <w:snapToGrid w:val="0"/>
        <w:spacing w:line="400" w:lineRule="exact"/>
        <w:ind w:firstLineChars="200" w:firstLine="466"/>
        <w:rPr>
          <w:sz w:val="24"/>
        </w:rPr>
      </w:pPr>
      <w:r>
        <w:rPr>
          <w:sz w:val="24"/>
        </w:rPr>
        <w:t>研究生进入课题之前必须完成实验室安全培训。考核通过后记</w:t>
      </w:r>
      <w:r>
        <w:rPr>
          <w:sz w:val="24"/>
        </w:rPr>
        <w:t>1</w:t>
      </w:r>
      <w:r>
        <w:rPr>
          <w:sz w:val="24"/>
        </w:rPr>
        <w:t>学分。</w:t>
      </w:r>
    </w:p>
    <w:p w:rsidR="00704CDD" w:rsidRDefault="009043E4">
      <w:pPr>
        <w:spacing w:line="400" w:lineRule="exact"/>
        <w:ind w:firstLineChars="200" w:firstLine="466"/>
        <w:rPr>
          <w:sz w:val="24"/>
        </w:rPr>
      </w:pPr>
      <w:r>
        <w:rPr>
          <w:rFonts w:cs="宋体" w:hint="eastAsia"/>
          <w:sz w:val="24"/>
        </w:rPr>
        <w:t>※</w:t>
      </w:r>
      <w:r>
        <w:rPr>
          <w:sz w:val="24"/>
        </w:rPr>
        <w:t xml:space="preserve"> </w:t>
      </w:r>
      <w:r>
        <w:rPr>
          <w:rFonts w:hint="eastAsia"/>
          <w:sz w:val="24"/>
        </w:rPr>
        <w:t>定向培养</w:t>
      </w:r>
      <w:r>
        <w:rPr>
          <w:sz w:val="24"/>
        </w:rPr>
        <w:t>研究生</w:t>
      </w:r>
      <w:r>
        <w:rPr>
          <w:rFonts w:hint="eastAsia"/>
          <w:sz w:val="24"/>
        </w:rPr>
        <w:t>、来华留学生</w:t>
      </w:r>
      <w:r>
        <w:rPr>
          <w:sz w:val="24"/>
        </w:rPr>
        <w:t>可免修实践环节，但不记学分，所缺学分必须通过选修课程补齐。</w:t>
      </w:r>
    </w:p>
    <w:p w:rsidR="00704CDD" w:rsidRDefault="009043E4">
      <w:pPr>
        <w:spacing w:line="400" w:lineRule="exact"/>
        <w:ind w:firstLineChars="200" w:firstLine="466"/>
        <w:rPr>
          <w:sz w:val="24"/>
        </w:rPr>
      </w:pPr>
      <w:r>
        <w:rPr>
          <w:rFonts w:hint="eastAsia"/>
          <w:sz w:val="24"/>
        </w:rPr>
        <w:t>（二）</w:t>
      </w:r>
      <w:r>
        <w:rPr>
          <w:sz w:val="24"/>
        </w:rPr>
        <w:t>学术活动</w:t>
      </w:r>
    </w:p>
    <w:p w:rsidR="00704CDD" w:rsidRDefault="009043E4">
      <w:pPr>
        <w:spacing w:line="400" w:lineRule="exact"/>
        <w:ind w:firstLineChars="200" w:firstLine="466"/>
        <w:rPr>
          <w:sz w:val="24"/>
        </w:rPr>
      </w:pPr>
      <w:r>
        <w:rPr>
          <w:sz w:val="24"/>
        </w:rPr>
        <w:t>为了促使研究生能主动关心和了解国内外本学科前沿的发展动态，开阔视野，启发创造力，要求每个博士研究生应公开做学术报告至少</w:t>
      </w:r>
      <w:r>
        <w:rPr>
          <w:rFonts w:hint="eastAsia"/>
          <w:sz w:val="24"/>
        </w:rPr>
        <w:t>2</w:t>
      </w:r>
      <w:r>
        <w:rPr>
          <w:sz w:val="24"/>
        </w:rPr>
        <w:t>次，参加学术报告至少</w:t>
      </w:r>
      <w:r>
        <w:rPr>
          <w:sz w:val="24"/>
        </w:rPr>
        <w:t>10</w:t>
      </w:r>
      <w:r>
        <w:rPr>
          <w:sz w:val="24"/>
        </w:rPr>
        <w:t>次，且每次参加学术活动必须写出</w:t>
      </w:r>
      <w:r>
        <w:rPr>
          <w:sz w:val="24"/>
        </w:rPr>
        <w:t>500</w:t>
      </w:r>
      <w:r>
        <w:rPr>
          <w:sz w:val="24"/>
        </w:rPr>
        <w:t>字以上的心得。经指导教师（小组）检查、审核，完成者在必修环节记</w:t>
      </w:r>
      <w:r>
        <w:rPr>
          <w:sz w:val="24"/>
        </w:rPr>
        <w:t>1</w:t>
      </w:r>
      <w:r>
        <w:rPr>
          <w:sz w:val="24"/>
        </w:rPr>
        <w:t>个学分。</w:t>
      </w:r>
    </w:p>
    <w:p w:rsidR="00704CDD" w:rsidRDefault="009043E4">
      <w:pPr>
        <w:spacing w:line="400" w:lineRule="exact"/>
        <w:ind w:firstLineChars="200" w:firstLine="466"/>
        <w:rPr>
          <w:sz w:val="24"/>
        </w:rPr>
      </w:pPr>
      <w:r>
        <w:rPr>
          <w:rFonts w:hint="eastAsia"/>
          <w:sz w:val="24"/>
        </w:rPr>
        <w:t>（三）选题报告及中期考核</w:t>
      </w:r>
    </w:p>
    <w:p w:rsidR="00704CDD" w:rsidRDefault="009043E4">
      <w:pPr>
        <w:spacing w:line="400" w:lineRule="exact"/>
        <w:ind w:firstLineChars="200" w:firstLine="466"/>
        <w:rPr>
          <w:sz w:val="24"/>
        </w:rPr>
      </w:pPr>
      <w:r>
        <w:rPr>
          <w:rFonts w:hint="eastAsia"/>
          <w:sz w:val="24"/>
        </w:rPr>
        <w:t>学位论文选题报告不仅要提出研究的问题，还要提出问题的依据以及解决这些问题的思路与实施途径，博士生入学后，应在导师指导下明确科学研究方向，查阅国内外相关文献，经过广泛的调查研究后，提出学位论文选题报告，经审核后确定研究课题。选题报告通过后，记</w:t>
      </w:r>
      <w:r>
        <w:rPr>
          <w:rFonts w:hint="eastAsia"/>
          <w:sz w:val="24"/>
        </w:rPr>
        <w:t>1</w:t>
      </w:r>
      <w:r>
        <w:rPr>
          <w:rFonts w:hint="eastAsia"/>
          <w:sz w:val="24"/>
        </w:rPr>
        <w:t>个必修环节学分。</w:t>
      </w:r>
    </w:p>
    <w:p w:rsidR="00704CDD" w:rsidRDefault="009043E4">
      <w:pPr>
        <w:spacing w:line="400" w:lineRule="exact"/>
        <w:ind w:firstLineChars="200" w:firstLine="466"/>
        <w:rPr>
          <w:kern w:val="0"/>
          <w:sz w:val="20"/>
        </w:rPr>
      </w:pPr>
      <w:r>
        <w:rPr>
          <w:rFonts w:hint="eastAsia"/>
          <w:kern w:val="0"/>
          <w:sz w:val="24"/>
        </w:rPr>
        <w:t>博士研究生必须参加学校的中期考核。博士研究生选题报告和中期考核的具体要求，按照研究生手册《武汉理工大学研究生中期考核及开题实施办法》执行。</w:t>
      </w:r>
    </w:p>
    <w:p w:rsidR="00704CDD" w:rsidRDefault="009043E4">
      <w:pPr>
        <w:spacing w:beforeLines="50" w:before="156" w:afterLines="50" w:after="156"/>
        <w:outlineLvl w:val="2"/>
        <w:rPr>
          <w:b/>
          <w:sz w:val="24"/>
        </w:rPr>
      </w:pPr>
      <w:bookmarkStart w:id="165" w:name="_Toc29768"/>
      <w:r>
        <w:rPr>
          <w:rFonts w:hint="eastAsia"/>
          <w:b/>
          <w:sz w:val="24"/>
        </w:rPr>
        <w:t>六、</w:t>
      </w:r>
      <w:r>
        <w:rPr>
          <w:b/>
          <w:sz w:val="24"/>
        </w:rPr>
        <w:t>科</w:t>
      </w:r>
      <w:r>
        <w:rPr>
          <w:rFonts w:hint="eastAsia"/>
          <w:b/>
          <w:sz w:val="24"/>
        </w:rPr>
        <w:t>学研究</w:t>
      </w:r>
      <w:r>
        <w:rPr>
          <w:b/>
          <w:sz w:val="24"/>
        </w:rPr>
        <w:t>与</w:t>
      </w:r>
      <w:r>
        <w:rPr>
          <w:rFonts w:hint="eastAsia"/>
          <w:b/>
          <w:sz w:val="24"/>
        </w:rPr>
        <w:t>学位</w:t>
      </w:r>
      <w:r>
        <w:rPr>
          <w:b/>
          <w:sz w:val="24"/>
        </w:rPr>
        <w:t>论文</w:t>
      </w:r>
      <w:bookmarkEnd w:id="165"/>
    </w:p>
    <w:p w:rsidR="00704CDD" w:rsidRDefault="009043E4">
      <w:pPr>
        <w:autoSpaceDE w:val="0"/>
        <w:autoSpaceDN w:val="0"/>
        <w:adjustRightInd w:val="0"/>
        <w:spacing w:line="400" w:lineRule="exact"/>
        <w:ind w:firstLineChars="200" w:firstLine="466"/>
        <w:rPr>
          <w:kern w:val="0"/>
          <w:sz w:val="24"/>
        </w:rPr>
      </w:pPr>
      <w:r>
        <w:rPr>
          <w:kern w:val="0"/>
          <w:sz w:val="24"/>
        </w:rPr>
        <w:t>（一）科学研究</w:t>
      </w:r>
    </w:p>
    <w:p w:rsidR="00704CDD" w:rsidRDefault="009043E4">
      <w:pPr>
        <w:autoSpaceDE w:val="0"/>
        <w:autoSpaceDN w:val="0"/>
        <w:adjustRightInd w:val="0"/>
        <w:spacing w:line="400" w:lineRule="exact"/>
        <w:ind w:firstLineChars="200" w:firstLine="466"/>
        <w:rPr>
          <w:sz w:val="24"/>
        </w:rPr>
      </w:pPr>
      <w:r>
        <w:rPr>
          <w:kern w:val="0"/>
          <w:sz w:val="24"/>
        </w:rPr>
        <w:t>学术学位博士研究生应积极参与导师承担的科研项目，开展调研分析、文献查阅、理论创新、方法应用、方案设计、建模求解、实验验证等工作。通过科学研究，培养学术学位博士研究生创新能力，综合运用所学知识发现问题、分析问题和解决问题的能力。</w:t>
      </w:r>
    </w:p>
    <w:p w:rsidR="00704CDD" w:rsidRDefault="009043E4">
      <w:pPr>
        <w:autoSpaceDE w:val="0"/>
        <w:autoSpaceDN w:val="0"/>
        <w:adjustRightInd w:val="0"/>
        <w:spacing w:line="400" w:lineRule="exact"/>
        <w:ind w:firstLineChars="200" w:firstLine="466"/>
        <w:rPr>
          <w:kern w:val="0"/>
          <w:sz w:val="24"/>
        </w:rPr>
      </w:pPr>
      <w:r>
        <w:rPr>
          <w:kern w:val="0"/>
          <w:sz w:val="24"/>
        </w:rPr>
        <w:t>（二）学位论文</w:t>
      </w:r>
    </w:p>
    <w:p w:rsidR="00704CDD" w:rsidRDefault="009043E4">
      <w:pPr>
        <w:adjustRightInd w:val="0"/>
        <w:snapToGrid w:val="0"/>
        <w:spacing w:line="400" w:lineRule="exact"/>
        <w:ind w:firstLineChars="200" w:firstLine="466"/>
        <w:rPr>
          <w:sz w:val="24"/>
        </w:rPr>
      </w:pPr>
      <w:r>
        <w:rPr>
          <w:sz w:val="24"/>
        </w:rPr>
        <w:t>博士学位论文的撰写是</w:t>
      </w:r>
      <w:r>
        <w:rPr>
          <w:rFonts w:hint="eastAsia"/>
          <w:sz w:val="24"/>
        </w:rPr>
        <w:t>力学（本科起点）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力学（本科起点）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rFonts w:hint="eastAsia"/>
          <w:sz w:val="24"/>
        </w:rPr>
        <w:t>力学（本科起点）学术学位博士研究生在博士学位论文送审前，须满足取得学</w:t>
      </w:r>
      <w:r>
        <w:rPr>
          <w:rFonts w:hint="eastAsia"/>
          <w:sz w:val="24"/>
        </w:rPr>
        <w:lastRenderedPageBreak/>
        <w:t>籍当年学校申请博士学位学术成果有关规定和理学院学位与研究生教育有关规定，方可送审。</w:t>
      </w:r>
    </w:p>
    <w:p w:rsidR="00704CDD" w:rsidRDefault="009043E4">
      <w:pPr>
        <w:adjustRightInd w:val="0"/>
        <w:snapToGrid w:val="0"/>
        <w:spacing w:line="400" w:lineRule="exact"/>
        <w:ind w:firstLineChars="200" w:firstLine="466"/>
        <w:rPr>
          <w:sz w:val="24"/>
        </w:rPr>
      </w:pPr>
      <w:r>
        <w:rPr>
          <w:rFonts w:hint="eastAsia"/>
          <w:sz w:val="24"/>
        </w:rPr>
        <w:t>力学（本科起点）学术学位博士研究生在博士学位论文答辩前，须达到学校研究生学位论文答辩管理办法有关要求，方可答辩。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kern w:val="0"/>
          <w:sz w:val="24"/>
        </w:rPr>
      </w:pPr>
      <w:r>
        <w:rPr>
          <w:rFonts w:hint="eastAsia"/>
          <w:sz w:val="24"/>
        </w:rPr>
        <w:t>※</w:t>
      </w:r>
      <w:r>
        <w:rPr>
          <w:rFonts w:hint="eastAsia"/>
          <w:sz w:val="24"/>
        </w:rPr>
        <w:t xml:space="preserve"> </w:t>
      </w:r>
      <w:r>
        <w:rPr>
          <w:rFonts w:hint="eastAsia"/>
          <w:sz w:val="24"/>
        </w:rPr>
        <w:t>未尽事宜以研究生取得学籍当年武汉理工大学《研究生手册》和理学院学位与研究生教育有关规定为准</w:t>
      </w:r>
      <w:r>
        <w:rPr>
          <w:kern w:val="0"/>
          <w:sz w:val="24"/>
        </w:rPr>
        <w:t>。</w:t>
      </w:r>
    </w:p>
    <w:p w:rsidR="00704CDD" w:rsidRDefault="009043E4">
      <w:pPr>
        <w:spacing w:beforeLines="50" w:before="156" w:afterLines="50" w:after="156"/>
        <w:outlineLvl w:val="2"/>
        <w:rPr>
          <w:b/>
          <w:sz w:val="24"/>
        </w:rPr>
      </w:pPr>
      <w:bookmarkStart w:id="166" w:name="_Toc24681"/>
      <w:r>
        <w:rPr>
          <w:b/>
          <w:sz w:val="24"/>
        </w:rPr>
        <w:t>七、培养方式与方法</w:t>
      </w:r>
      <w:bookmarkEnd w:id="166"/>
    </w:p>
    <w:p w:rsidR="00704CDD" w:rsidRDefault="009043E4">
      <w:pPr>
        <w:spacing w:line="400" w:lineRule="exact"/>
        <w:ind w:firstLineChars="200" w:firstLine="466"/>
        <w:rPr>
          <w:sz w:val="24"/>
        </w:rPr>
      </w:pPr>
      <w:r>
        <w:rPr>
          <w:rFonts w:hint="eastAsia"/>
          <w:sz w:val="24"/>
        </w:rPr>
        <w:t>力学（本科起点）</w:t>
      </w:r>
      <w:r w:rsidR="004B049A">
        <w:rPr>
          <w:rFonts w:hint="eastAsia"/>
          <w:sz w:val="24"/>
        </w:rPr>
        <w:t>学术学位博士研究生</w:t>
      </w:r>
      <w:r>
        <w:rPr>
          <w:rFonts w:hint="eastAsia"/>
          <w:sz w:val="24"/>
        </w:rPr>
        <w:t>的培养采取</w:t>
      </w:r>
      <w:r>
        <w:rPr>
          <w:sz w:val="24"/>
        </w:rPr>
        <w:t>导师负责制或以导师为主的指导小组的指导方法，培养方式应灵活多样，更多地采取启发式、研讨式的教学方式，充分发挥指导教师的主导作用。</w:t>
      </w:r>
      <w:r>
        <w:rPr>
          <w:rFonts w:hint="eastAsia"/>
          <w:sz w:val="24"/>
        </w:rPr>
        <w:t>具体方式如下：</w:t>
      </w:r>
    </w:p>
    <w:p w:rsidR="00704CDD" w:rsidRDefault="009043E4">
      <w:pPr>
        <w:spacing w:line="400" w:lineRule="exact"/>
        <w:ind w:firstLineChars="200" w:firstLine="466"/>
        <w:rPr>
          <w:sz w:val="24"/>
        </w:rPr>
      </w:pPr>
      <w:r>
        <w:rPr>
          <w:rFonts w:hint="eastAsia"/>
          <w:sz w:val="24"/>
        </w:rPr>
        <w:t>（一）坚持政治理论学习与经常性的政治、纪律和思想教育相结合。在认真学好政治理论课的同时，要求研究生积极参加政治学习、公益劳动等集体活动。</w:t>
      </w:r>
    </w:p>
    <w:p w:rsidR="00704CDD" w:rsidRDefault="009043E4">
      <w:pPr>
        <w:spacing w:line="400" w:lineRule="exact"/>
        <w:ind w:firstLineChars="200" w:firstLine="466"/>
        <w:rPr>
          <w:sz w:val="24"/>
        </w:rPr>
      </w:pPr>
      <w:r>
        <w:rPr>
          <w:rFonts w:hint="eastAsia"/>
          <w:sz w:val="24"/>
        </w:rPr>
        <w:t>（二）坚持课堂讲授和自学讨论相结合的教学方式，培养独立分析问题和解决实际问题的能力。广泛、灵活地采用案例式教学、专题讲座式教学、辩论式教学、研究式教学、学术沙龙以及学术报告与学术讲座等多种教学方式。</w:t>
      </w:r>
    </w:p>
    <w:p w:rsidR="00704CDD" w:rsidRDefault="009043E4">
      <w:pPr>
        <w:spacing w:line="400" w:lineRule="exact"/>
        <w:ind w:firstLineChars="200" w:firstLine="466"/>
        <w:rPr>
          <w:sz w:val="24"/>
        </w:rPr>
      </w:pPr>
      <w:r>
        <w:rPr>
          <w:rFonts w:hint="eastAsia"/>
          <w:sz w:val="24"/>
        </w:rPr>
        <w:t>（三）课程学习和科研论文工作并重的原则。既要深入掌握本门学科坚实的基础理论和系统的专门知识，又要培养具有科学研究或独立担负专门技术工作的能力。</w:t>
      </w:r>
    </w:p>
    <w:p w:rsidR="00704CDD" w:rsidRDefault="009043E4">
      <w:pPr>
        <w:spacing w:beforeLines="50" w:before="156" w:afterLines="50" w:after="156"/>
        <w:outlineLvl w:val="2"/>
        <w:rPr>
          <w:b/>
          <w:sz w:val="24"/>
        </w:rPr>
      </w:pPr>
      <w:bookmarkStart w:id="167" w:name="_Toc24524"/>
      <w:r>
        <w:rPr>
          <w:b/>
          <w:sz w:val="24"/>
        </w:rPr>
        <w:t>八、其</w:t>
      </w:r>
      <w:r>
        <w:rPr>
          <w:rFonts w:hint="eastAsia"/>
          <w:b/>
          <w:sz w:val="24"/>
        </w:rPr>
        <w:t>它</w:t>
      </w:r>
      <w:bookmarkEnd w:id="167"/>
    </w:p>
    <w:p w:rsidR="00704CDD" w:rsidRDefault="009043E4">
      <w:pPr>
        <w:spacing w:line="400" w:lineRule="exact"/>
        <w:ind w:firstLineChars="200" w:firstLine="466"/>
        <w:rPr>
          <w:sz w:val="24"/>
        </w:rPr>
      </w:pPr>
      <w:r>
        <w:rPr>
          <w:sz w:val="24"/>
        </w:rPr>
        <w:t>（一）</w:t>
      </w:r>
      <w:r>
        <w:rPr>
          <w:rFonts w:hint="eastAsia"/>
          <w:sz w:val="24"/>
        </w:rPr>
        <w:t>凡以跨学科录取力学（本科起点）学术学位博士研究生，均须在导师指导下补修本学科本科相关主干课程，不计学分。具体规定见《研究生手册》中武汉理工大学《关于研究生补修课程的规定》。</w:t>
      </w:r>
    </w:p>
    <w:p w:rsidR="00704CDD" w:rsidRDefault="009043E4">
      <w:pPr>
        <w:spacing w:line="400" w:lineRule="exact"/>
        <w:ind w:firstLineChars="200" w:firstLine="466"/>
        <w:rPr>
          <w:sz w:val="24"/>
        </w:rPr>
      </w:pPr>
      <w:r>
        <w:rPr>
          <w:sz w:val="24"/>
        </w:rPr>
        <w:t>（二）</w:t>
      </w:r>
      <w:r>
        <w:rPr>
          <w:rFonts w:hint="eastAsia"/>
          <w:sz w:val="24"/>
        </w:rPr>
        <w:t>力学（本科起点）</w:t>
      </w:r>
      <w:r>
        <w:rPr>
          <w:sz w:val="24"/>
        </w:rPr>
        <w:t>学术学位博士研究生开题前需修满学位课程的学分，允许研究生开题后根据论文研究需要选修部分其他课程，申请答辩前</w:t>
      </w:r>
      <w:r>
        <w:rPr>
          <w:rFonts w:hint="eastAsia"/>
          <w:sz w:val="24"/>
        </w:rPr>
        <w:t>须</w:t>
      </w:r>
      <w:r>
        <w:rPr>
          <w:sz w:val="24"/>
        </w:rPr>
        <w:t>修完全部课程。</w:t>
      </w:r>
    </w:p>
    <w:p w:rsidR="00704CDD" w:rsidRDefault="009043E4">
      <w:pPr>
        <w:spacing w:line="400" w:lineRule="exact"/>
        <w:ind w:firstLineChars="200" w:firstLine="466"/>
        <w:rPr>
          <w:sz w:val="24"/>
        </w:rPr>
      </w:pPr>
      <w:r>
        <w:rPr>
          <w:sz w:val="24"/>
        </w:rPr>
        <w:t>（三）</w:t>
      </w:r>
      <w:r>
        <w:rPr>
          <w:rFonts w:hint="eastAsia"/>
          <w:sz w:val="24"/>
        </w:rPr>
        <w:t>力学（本科起点）</w:t>
      </w:r>
      <w:r>
        <w:rPr>
          <w:sz w:val="24"/>
        </w:rPr>
        <w:t>学术学位博士研究生应查阅本学科国内外文献</w:t>
      </w:r>
      <w:r>
        <w:rPr>
          <w:sz w:val="24"/>
        </w:rPr>
        <w:t>80</w:t>
      </w:r>
      <w:r>
        <w:rPr>
          <w:sz w:val="24"/>
        </w:rPr>
        <w:t>篇以上，其中外文文献不少于三分之一。</w:t>
      </w:r>
    </w:p>
    <w:p w:rsidR="00704CDD" w:rsidRDefault="009043E4">
      <w:pPr>
        <w:spacing w:line="400" w:lineRule="exact"/>
        <w:ind w:firstLineChars="200" w:firstLine="466"/>
        <w:rPr>
          <w:sz w:val="24"/>
        </w:rPr>
      </w:pPr>
      <w:r>
        <w:rPr>
          <w:sz w:val="24"/>
        </w:rPr>
        <w:t>（四）</w:t>
      </w:r>
      <w:r>
        <w:rPr>
          <w:rFonts w:hint="eastAsia"/>
          <w:sz w:val="24"/>
        </w:rPr>
        <w:t>力学（本科起点）</w:t>
      </w:r>
      <w:r>
        <w:rPr>
          <w:sz w:val="24"/>
        </w:rPr>
        <w:t>学术学位博士研究生在课程学习阶段至少每月</w:t>
      </w:r>
      <w:r>
        <w:rPr>
          <w:sz w:val="24"/>
        </w:rPr>
        <w:t>1</w:t>
      </w:r>
      <w:r>
        <w:rPr>
          <w:sz w:val="24"/>
        </w:rPr>
        <w:t>次、论文工作阶段至少每月</w:t>
      </w:r>
      <w:r>
        <w:rPr>
          <w:sz w:val="24"/>
        </w:rPr>
        <w:t>2</w:t>
      </w:r>
      <w:r>
        <w:rPr>
          <w:sz w:val="24"/>
        </w:rPr>
        <w:t>次向指导教师汇报自己的学习和研究工作情况，并形成制度。</w:t>
      </w:r>
    </w:p>
    <w:p w:rsidR="00704CDD" w:rsidRDefault="009043E4">
      <w:pPr>
        <w:spacing w:line="400" w:lineRule="exact"/>
        <w:ind w:firstLineChars="200" w:firstLine="466"/>
        <w:rPr>
          <w:sz w:val="24"/>
        </w:rPr>
      </w:pPr>
      <w:r>
        <w:rPr>
          <w:rFonts w:hint="eastAsia"/>
          <w:sz w:val="24"/>
        </w:rPr>
        <w:t>（五）全日制、非全日制研究生适用同一培养方案。</w:t>
      </w:r>
    </w:p>
    <w:p w:rsidR="00704CDD" w:rsidRDefault="009043E4">
      <w:pPr>
        <w:spacing w:line="400" w:lineRule="exact"/>
        <w:ind w:firstLineChars="200" w:firstLine="466"/>
        <w:rPr>
          <w:sz w:val="24"/>
        </w:rPr>
      </w:pPr>
      <w:r>
        <w:rPr>
          <w:sz w:val="24"/>
        </w:rPr>
        <w:t>（六）本次制订培养方案从</w:t>
      </w:r>
      <w:r>
        <w:rPr>
          <w:sz w:val="24"/>
        </w:rPr>
        <w:t>20</w:t>
      </w:r>
      <w:r>
        <w:rPr>
          <w:rFonts w:hint="eastAsia"/>
          <w:sz w:val="24"/>
        </w:rPr>
        <w:t>2</w:t>
      </w:r>
      <w:r>
        <w:rPr>
          <w:sz w:val="24"/>
        </w:rPr>
        <w:t>2</w:t>
      </w:r>
      <w:r>
        <w:rPr>
          <w:sz w:val="24"/>
        </w:rPr>
        <w:t>级</w:t>
      </w:r>
      <w:r>
        <w:rPr>
          <w:rFonts w:hint="eastAsia"/>
          <w:sz w:val="24"/>
        </w:rPr>
        <w:t>力学（本科起点）</w:t>
      </w:r>
      <w:r>
        <w:rPr>
          <w:sz w:val="24"/>
        </w:rPr>
        <w:t>学术学位博士研究生开始执行。</w:t>
      </w:r>
    </w:p>
    <w:p w:rsidR="00704CDD" w:rsidRDefault="009043E4">
      <w:pPr>
        <w:widowControl/>
        <w:jc w:val="left"/>
        <w:rPr>
          <w:kern w:val="0"/>
          <w:sz w:val="24"/>
        </w:rPr>
      </w:pPr>
      <w:r>
        <w:rPr>
          <w:kern w:val="0"/>
          <w:sz w:val="24"/>
        </w:rPr>
        <w:br w:type="page"/>
      </w:r>
    </w:p>
    <w:p w:rsidR="00704CDD" w:rsidRDefault="009043E4">
      <w:pPr>
        <w:keepNext/>
        <w:keepLines/>
        <w:spacing w:beforeLines="100" w:before="312" w:afterLines="100" w:after="312"/>
        <w:jc w:val="center"/>
        <w:outlineLvl w:val="0"/>
        <w:rPr>
          <w:rFonts w:eastAsia="黑体" w:cs="黑体"/>
          <w:b/>
          <w:kern w:val="44"/>
          <w:sz w:val="32"/>
        </w:rPr>
      </w:pPr>
      <w:bookmarkStart w:id="168" w:name="_Toc105667355"/>
      <w:bookmarkStart w:id="169" w:name="_Toc15634608"/>
      <w:r>
        <w:rPr>
          <w:rFonts w:eastAsia="黑体" w:cs="黑体" w:hint="eastAsia"/>
          <w:b/>
          <w:kern w:val="44"/>
          <w:sz w:val="32"/>
        </w:rPr>
        <w:lastRenderedPageBreak/>
        <w:t>机械工程（</w:t>
      </w:r>
      <w:r>
        <w:rPr>
          <w:rFonts w:eastAsia="黑体"/>
          <w:b/>
          <w:kern w:val="44"/>
          <w:sz w:val="32"/>
        </w:rPr>
        <w:t>I</w:t>
      </w:r>
      <w:r>
        <w:rPr>
          <w:rFonts w:eastAsia="黑体" w:cs="黑体" w:hint="eastAsia"/>
          <w:b/>
          <w:kern w:val="44"/>
          <w:sz w:val="32"/>
        </w:rPr>
        <w:t>）学术学位博士研究生培养方案</w:t>
      </w:r>
      <w:bookmarkEnd w:id="168"/>
      <w:bookmarkEnd w:id="169"/>
    </w:p>
    <w:p w:rsidR="00704CDD" w:rsidRDefault="009043E4" w:rsidP="004959EA">
      <w:pPr>
        <w:spacing w:afterLines="100" w:after="312" w:line="360" w:lineRule="auto"/>
        <w:jc w:val="center"/>
        <w:outlineLvl w:val="1"/>
        <w:rPr>
          <w:kern w:val="0"/>
          <w:sz w:val="24"/>
        </w:rPr>
      </w:pPr>
      <w:bookmarkStart w:id="170" w:name="_Toc14518182"/>
      <w:bookmarkStart w:id="171" w:name="_Toc15634609"/>
      <w:bookmarkStart w:id="172" w:name="_Toc15120050"/>
      <w:r>
        <w:rPr>
          <w:kern w:val="0"/>
          <w:sz w:val="24"/>
        </w:rPr>
        <w:t>（学科代码：</w:t>
      </w:r>
      <w:r>
        <w:rPr>
          <w:kern w:val="0"/>
          <w:sz w:val="24"/>
        </w:rPr>
        <w:t>0802</w:t>
      </w:r>
      <w:r>
        <w:rPr>
          <w:kern w:val="0"/>
          <w:sz w:val="24"/>
        </w:rPr>
        <w:t>，申请工学博士学位适用）</w:t>
      </w:r>
      <w:bookmarkEnd w:id="170"/>
      <w:bookmarkEnd w:id="171"/>
      <w:bookmarkEnd w:id="172"/>
    </w:p>
    <w:p w:rsidR="00704CDD" w:rsidRDefault="009043E4">
      <w:pPr>
        <w:keepNext/>
        <w:spacing w:beforeLines="50" w:before="156" w:afterLines="50" w:after="156"/>
        <w:outlineLvl w:val="2"/>
        <w:rPr>
          <w:b/>
          <w:sz w:val="24"/>
        </w:rPr>
      </w:pPr>
      <w:bookmarkStart w:id="173" w:name="_Toc31561"/>
      <w:r>
        <w:rPr>
          <w:rFonts w:hint="eastAsia"/>
          <w:b/>
          <w:sz w:val="24"/>
        </w:rPr>
        <w:t>一、培养目标</w:t>
      </w:r>
      <w:bookmarkEnd w:id="173"/>
    </w:p>
    <w:p w:rsidR="00704CDD" w:rsidRDefault="009043E4">
      <w:pPr>
        <w:spacing w:line="400" w:lineRule="exact"/>
        <w:ind w:firstLineChars="200" w:firstLine="466"/>
        <w:rPr>
          <w:bCs/>
          <w:sz w:val="24"/>
        </w:rPr>
      </w:pPr>
      <w:r>
        <w:rPr>
          <w:rFonts w:hint="eastAsia"/>
          <w:bCs/>
          <w:sz w:val="24"/>
        </w:rPr>
        <w:t>以习近平新时代中国特色社会主义思想为指导，落实立德树人根本任务，</w:t>
      </w:r>
      <w:r>
        <w:rPr>
          <w:rFonts w:hint="eastAsia"/>
          <w:sz w:val="24"/>
        </w:rPr>
        <w:t>面向国民经济发展</w:t>
      </w:r>
      <w:r>
        <w:rPr>
          <w:sz w:val="24"/>
        </w:rPr>
        <w:t>主战场</w:t>
      </w:r>
      <w:r>
        <w:rPr>
          <w:rFonts w:hint="eastAsia"/>
          <w:sz w:val="24"/>
        </w:rPr>
        <w:t>和制造业转型升级重大需求，服务</w:t>
      </w:r>
      <w:r>
        <w:rPr>
          <w:sz w:val="24"/>
        </w:rPr>
        <w:t>制造强国战略</w:t>
      </w:r>
      <w:r>
        <w:rPr>
          <w:rFonts w:hint="eastAsia"/>
          <w:sz w:val="24"/>
        </w:rPr>
        <w:t>和中国</w:t>
      </w:r>
      <w:r>
        <w:rPr>
          <w:sz w:val="24"/>
        </w:rPr>
        <w:t>制造</w:t>
      </w:r>
      <w:r>
        <w:rPr>
          <w:rFonts w:hint="eastAsia"/>
          <w:sz w:val="24"/>
        </w:rPr>
        <w:t>2025</w:t>
      </w:r>
      <w:r>
        <w:rPr>
          <w:rFonts w:hint="eastAsia"/>
          <w:sz w:val="24"/>
        </w:rPr>
        <w:t>，瞄准机械工程学科领域学术前沿</w:t>
      </w:r>
      <w:r>
        <w:rPr>
          <w:sz w:val="24"/>
        </w:rPr>
        <w:t>，</w:t>
      </w:r>
      <w:r>
        <w:rPr>
          <w:rFonts w:hint="eastAsia"/>
          <w:bCs/>
          <w:sz w:val="24"/>
        </w:rPr>
        <w:t>培养德智体美劳五育并举，具有坚定的理想信念，掌握扎实的理论基础、系统的专业知识，了解学科前沿动态，具备独立从事科学研究并取得创造性研究成果的突出能力，具有国际竞争力的引领机械工程前沿发展的学术领军后备人才。具体要求为：</w:t>
      </w:r>
    </w:p>
    <w:p w:rsidR="00704CDD" w:rsidRDefault="009043E4">
      <w:pPr>
        <w:spacing w:line="400" w:lineRule="exact"/>
        <w:ind w:firstLine="480"/>
        <w:rPr>
          <w:bCs/>
          <w:sz w:val="24"/>
        </w:rPr>
      </w:pPr>
      <w:r>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spacing w:line="400" w:lineRule="exact"/>
        <w:ind w:firstLine="480"/>
        <w:rPr>
          <w:bCs/>
          <w:sz w:val="24"/>
        </w:rPr>
      </w:pPr>
      <w:r>
        <w:rPr>
          <w:rFonts w:hint="eastAsia"/>
          <w:bCs/>
          <w:sz w:val="24"/>
        </w:rPr>
        <w:t>（二）具有机械工程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spacing w:line="400" w:lineRule="exact"/>
        <w:ind w:firstLine="480"/>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rsidR="00704CDD" w:rsidRDefault="009043E4">
      <w:pPr>
        <w:spacing w:line="400" w:lineRule="exact"/>
        <w:ind w:firstLineChars="200" w:firstLine="466"/>
        <w:rPr>
          <w:bCs/>
          <w:sz w:val="24"/>
        </w:rPr>
      </w:pPr>
      <w:r>
        <w:rPr>
          <w:rFonts w:hint="eastAsia"/>
          <w:bCs/>
          <w:sz w:val="24"/>
        </w:rPr>
        <w:t>（四）积极参加社会实践、社会志愿服务、创新创业等活动，形成良好劳动习惯。</w:t>
      </w:r>
    </w:p>
    <w:p w:rsidR="00704CDD" w:rsidRDefault="009043E4">
      <w:pPr>
        <w:keepNext/>
        <w:spacing w:beforeLines="50" w:before="156" w:afterLines="50" w:after="156"/>
        <w:outlineLvl w:val="2"/>
        <w:rPr>
          <w:b/>
          <w:sz w:val="24"/>
        </w:rPr>
      </w:pPr>
      <w:bookmarkStart w:id="174" w:name="_Toc17913"/>
      <w:r>
        <w:rPr>
          <w:rFonts w:cs="宋体" w:hint="eastAsia"/>
          <w:b/>
          <w:sz w:val="24"/>
        </w:rPr>
        <w:t>二</w:t>
      </w:r>
      <w:r>
        <w:rPr>
          <w:rFonts w:hint="eastAsia"/>
          <w:b/>
          <w:sz w:val="24"/>
        </w:rPr>
        <w:t>、研究方向</w:t>
      </w:r>
      <w:bookmarkEnd w:id="174"/>
    </w:p>
    <w:p w:rsidR="00704CDD" w:rsidRDefault="009043E4">
      <w:pPr>
        <w:spacing w:line="400" w:lineRule="exact"/>
        <w:ind w:firstLineChars="200" w:firstLine="466"/>
        <w:rPr>
          <w:bCs/>
          <w:sz w:val="24"/>
        </w:rPr>
      </w:pPr>
      <w:r>
        <w:rPr>
          <w:rFonts w:hint="eastAsia"/>
          <w:bCs/>
          <w:sz w:val="24"/>
        </w:rPr>
        <w:t>（一）机械系统状态监测与故障诊断</w:t>
      </w:r>
      <w:r>
        <w:rPr>
          <w:rFonts w:hint="eastAsia"/>
          <w:bCs/>
          <w:sz w:val="24"/>
        </w:rPr>
        <w:tab/>
      </w:r>
      <w:r>
        <w:rPr>
          <w:rFonts w:hint="eastAsia"/>
          <w:bCs/>
          <w:sz w:val="24"/>
        </w:rPr>
        <w:tab/>
      </w:r>
    </w:p>
    <w:p w:rsidR="00704CDD" w:rsidRDefault="009043E4">
      <w:pPr>
        <w:spacing w:line="400" w:lineRule="exact"/>
        <w:ind w:firstLineChars="200" w:firstLine="466"/>
        <w:rPr>
          <w:rFonts w:cs="宋体"/>
          <w:bCs/>
          <w:sz w:val="24"/>
        </w:rPr>
      </w:pPr>
      <w:r>
        <w:rPr>
          <w:rFonts w:hint="eastAsia"/>
          <w:bCs/>
          <w:sz w:val="24"/>
        </w:rPr>
        <w:t>（二）</w:t>
      </w:r>
      <w:r>
        <w:rPr>
          <w:rFonts w:cs="宋体" w:hint="eastAsia"/>
          <w:bCs/>
          <w:sz w:val="24"/>
        </w:rPr>
        <w:t>数字制造技术与数控装备</w:t>
      </w:r>
    </w:p>
    <w:p w:rsidR="00704CDD" w:rsidRDefault="009043E4">
      <w:pPr>
        <w:spacing w:line="400" w:lineRule="exact"/>
        <w:ind w:firstLineChars="200" w:firstLine="466"/>
        <w:rPr>
          <w:rFonts w:cs="宋体"/>
          <w:kern w:val="0"/>
          <w:sz w:val="24"/>
        </w:rPr>
      </w:pPr>
      <w:r>
        <w:rPr>
          <w:rFonts w:cs="宋体" w:hint="eastAsia"/>
          <w:bCs/>
          <w:sz w:val="24"/>
        </w:rPr>
        <w:t>（三）现代设计理论与应用</w:t>
      </w:r>
      <w:r>
        <w:rPr>
          <w:rFonts w:cs="宋体" w:hint="eastAsia"/>
          <w:bCs/>
          <w:sz w:val="24"/>
        </w:rPr>
        <w:tab/>
      </w:r>
      <w:r>
        <w:rPr>
          <w:rFonts w:cs="宋体" w:hint="eastAsia"/>
          <w:bCs/>
          <w:sz w:val="24"/>
        </w:rPr>
        <w:tab/>
      </w:r>
    </w:p>
    <w:p w:rsidR="00704CDD" w:rsidRDefault="009043E4">
      <w:pPr>
        <w:spacing w:line="400" w:lineRule="exact"/>
        <w:ind w:left="480"/>
        <w:rPr>
          <w:rFonts w:cs="宋体"/>
          <w:bCs/>
          <w:sz w:val="24"/>
        </w:rPr>
      </w:pPr>
      <w:r>
        <w:rPr>
          <w:rFonts w:cs="宋体"/>
          <w:bCs/>
          <w:sz w:val="24"/>
        </w:rPr>
        <w:t>（四）</w:t>
      </w:r>
      <w:r>
        <w:rPr>
          <w:rFonts w:cs="宋体" w:hint="eastAsia"/>
          <w:bCs/>
          <w:sz w:val="24"/>
        </w:rPr>
        <w:t>现代制造集成与信息系统</w:t>
      </w:r>
    </w:p>
    <w:p w:rsidR="00704CDD" w:rsidRDefault="009043E4">
      <w:pPr>
        <w:spacing w:line="400" w:lineRule="exact"/>
        <w:ind w:left="480"/>
        <w:rPr>
          <w:rFonts w:cs="宋体"/>
          <w:bCs/>
          <w:sz w:val="24"/>
        </w:rPr>
      </w:pPr>
      <w:r>
        <w:rPr>
          <w:rFonts w:cs="宋体"/>
          <w:bCs/>
          <w:sz w:val="24"/>
        </w:rPr>
        <w:t>（五）</w:t>
      </w:r>
      <w:r>
        <w:rPr>
          <w:rFonts w:cs="宋体" w:hint="eastAsia"/>
          <w:bCs/>
          <w:sz w:val="24"/>
        </w:rPr>
        <w:t>磁悬浮理论与应用</w:t>
      </w:r>
    </w:p>
    <w:p w:rsidR="00704CDD" w:rsidRDefault="009043E4">
      <w:pPr>
        <w:spacing w:line="400" w:lineRule="exact"/>
        <w:ind w:left="480"/>
        <w:rPr>
          <w:rFonts w:cs="宋体"/>
          <w:bCs/>
          <w:sz w:val="24"/>
        </w:rPr>
      </w:pPr>
      <w:r>
        <w:rPr>
          <w:rFonts w:cs="宋体" w:hint="eastAsia"/>
          <w:bCs/>
          <w:sz w:val="24"/>
        </w:rPr>
        <w:t>（六）摩擦学与材料的制造理论及技术</w:t>
      </w:r>
      <w:r>
        <w:rPr>
          <w:rFonts w:cs="宋体" w:hint="eastAsia"/>
          <w:bCs/>
          <w:sz w:val="24"/>
        </w:rPr>
        <w:t xml:space="preserve"> </w:t>
      </w:r>
    </w:p>
    <w:p w:rsidR="00704CDD" w:rsidRDefault="009043E4">
      <w:pPr>
        <w:spacing w:line="400" w:lineRule="exact"/>
        <w:ind w:left="480"/>
        <w:rPr>
          <w:rFonts w:cs="宋体"/>
          <w:bCs/>
          <w:sz w:val="24"/>
        </w:rPr>
      </w:pPr>
      <w:r>
        <w:rPr>
          <w:rFonts w:cs="宋体" w:hint="eastAsia"/>
          <w:bCs/>
          <w:sz w:val="24"/>
        </w:rPr>
        <w:t>（七）工业工程</w:t>
      </w:r>
    </w:p>
    <w:p w:rsidR="00704CDD" w:rsidRDefault="009043E4">
      <w:pPr>
        <w:keepNext/>
        <w:spacing w:beforeLines="50" w:before="156" w:afterLines="50" w:after="156"/>
        <w:outlineLvl w:val="2"/>
        <w:rPr>
          <w:b/>
          <w:sz w:val="24"/>
        </w:rPr>
      </w:pPr>
      <w:bookmarkStart w:id="175" w:name="_Toc1960"/>
      <w:r>
        <w:rPr>
          <w:rFonts w:hint="eastAsia"/>
          <w:b/>
          <w:sz w:val="24"/>
        </w:rPr>
        <w:t>三、学制及学习年限</w:t>
      </w:r>
      <w:bookmarkEnd w:id="175"/>
    </w:p>
    <w:p w:rsidR="00704CDD" w:rsidRDefault="009043E4">
      <w:pPr>
        <w:spacing w:line="400" w:lineRule="exact"/>
        <w:ind w:firstLineChars="200" w:firstLine="466"/>
        <w:rPr>
          <w:sz w:val="24"/>
        </w:rPr>
      </w:pPr>
      <w:r>
        <w:rPr>
          <w:rFonts w:hint="eastAsia"/>
          <w:sz w:val="24"/>
        </w:rPr>
        <w:t>机械工程（</w:t>
      </w:r>
      <w:r>
        <w:rPr>
          <w:rFonts w:hint="eastAsia"/>
          <w:sz w:val="24"/>
        </w:rPr>
        <w:t>I</w:t>
      </w:r>
      <w:r>
        <w:rPr>
          <w:rFonts w:hint="eastAsia"/>
          <w:sz w:val="24"/>
        </w:rPr>
        <w:t>）学术学位博士研究生学制为</w:t>
      </w:r>
      <w:r>
        <w:rPr>
          <w:rFonts w:hint="eastAsia"/>
          <w:sz w:val="24"/>
        </w:rPr>
        <w:t>4</w:t>
      </w:r>
      <w:r>
        <w:rPr>
          <w:rFonts w:hint="eastAsia"/>
          <w:sz w:val="24"/>
        </w:rPr>
        <w:t>年，学习年限一般为</w:t>
      </w:r>
      <w:r>
        <w:rPr>
          <w:rFonts w:hint="eastAsia"/>
          <w:sz w:val="24"/>
        </w:rPr>
        <w:t>4-5</w:t>
      </w:r>
      <w:r>
        <w:rPr>
          <w:rFonts w:hint="eastAsia"/>
          <w:sz w:val="24"/>
        </w:rPr>
        <w:t>年，全日制最长不超过</w:t>
      </w:r>
      <w:r>
        <w:rPr>
          <w:rFonts w:hint="eastAsia"/>
          <w:sz w:val="24"/>
        </w:rPr>
        <w:t>7</w:t>
      </w:r>
      <w:r>
        <w:rPr>
          <w:rFonts w:hint="eastAsia"/>
          <w:sz w:val="24"/>
        </w:rPr>
        <w:t>年，非全日制最长不超过</w:t>
      </w:r>
      <w:r>
        <w:rPr>
          <w:rFonts w:hint="eastAsia"/>
          <w:sz w:val="24"/>
        </w:rPr>
        <w:t>9</w:t>
      </w:r>
      <w:r>
        <w:rPr>
          <w:rFonts w:hint="eastAsia"/>
          <w:sz w:val="24"/>
        </w:rPr>
        <w:t>年。</w:t>
      </w:r>
    </w:p>
    <w:p w:rsidR="00704CDD" w:rsidRDefault="009043E4">
      <w:pPr>
        <w:spacing w:line="400" w:lineRule="exact"/>
        <w:ind w:firstLineChars="200" w:firstLine="466"/>
        <w:rPr>
          <w:sz w:val="24"/>
        </w:rPr>
      </w:pPr>
      <w:r>
        <w:rPr>
          <w:rFonts w:hint="eastAsia"/>
          <w:sz w:val="24"/>
        </w:rPr>
        <w:lastRenderedPageBreak/>
        <w:t>休学创业的研究生，最长学习年限为</w:t>
      </w:r>
      <w:r>
        <w:rPr>
          <w:rFonts w:hint="eastAsia"/>
          <w:sz w:val="24"/>
        </w:rPr>
        <w:t>10</w:t>
      </w:r>
      <w:r>
        <w:rPr>
          <w:rFonts w:hint="eastAsia"/>
          <w:sz w:val="24"/>
        </w:rPr>
        <w:t>年。</w:t>
      </w:r>
    </w:p>
    <w:p w:rsidR="00704CDD" w:rsidRDefault="009043E4">
      <w:pPr>
        <w:keepNext/>
        <w:spacing w:beforeLines="50" w:before="156" w:afterLines="50" w:after="156"/>
        <w:outlineLvl w:val="2"/>
        <w:rPr>
          <w:b/>
          <w:sz w:val="24"/>
        </w:rPr>
      </w:pPr>
      <w:bookmarkStart w:id="176" w:name="_Toc2568"/>
      <w:r>
        <w:rPr>
          <w:rFonts w:hint="eastAsia"/>
          <w:b/>
          <w:sz w:val="24"/>
        </w:rPr>
        <w:t>四、课程设置及学分要求</w:t>
      </w:r>
      <w:bookmarkEnd w:id="176"/>
    </w:p>
    <w:p w:rsidR="00704CDD" w:rsidRDefault="009043E4">
      <w:pPr>
        <w:spacing w:line="400" w:lineRule="exact"/>
        <w:ind w:firstLineChars="200" w:firstLine="466"/>
        <w:rPr>
          <w:sz w:val="24"/>
        </w:rPr>
      </w:pPr>
      <w:r>
        <w:rPr>
          <w:sz w:val="24"/>
        </w:rPr>
        <w:t>（一）</w:t>
      </w:r>
      <w:r>
        <w:rPr>
          <w:rFonts w:hint="eastAsia"/>
          <w:sz w:val="24"/>
        </w:rPr>
        <w:t>学分要求</w:t>
      </w:r>
    </w:p>
    <w:p w:rsidR="00704CDD" w:rsidRDefault="009043E4">
      <w:pPr>
        <w:spacing w:line="400" w:lineRule="exact"/>
        <w:ind w:firstLineChars="200" w:firstLine="466"/>
        <w:rPr>
          <w:sz w:val="24"/>
        </w:rPr>
      </w:pPr>
      <w:r>
        <w:rPr>
          <w:rFonts w:hint="eastAsia"/>
          <w:sz w:val="24"/>
        </w:rPr>
        <w:t>总学分数为≥</w:t>
      </w:r>
      <w:r>
        <w:rPr>
          <w:rFonts w:hint="eastAsia"/>
          <w:sz w:val="24"/>
        </w:rPr>
        <w:t>17</w:t>
      </w:r>
      <w:r>
        <w:rPr>
          <w:rFonts w:hint="eastAsia"/>
          <w:sz w:val="24"/>
        </w:rPr>
        <w:t>学分，其中课程学习学分为≥</w:t>
      </w:r>
      <w:r>
        <w:rPr>
          <w:rFonts w:hint="eastAsia"/>
          <w:sz w:val="24"/>
        </w:rPr>
        <w:t>12</w:t>
      </w:r>
      <w:r>
        <w:rPr>
          <w:rFonts w:hint="eastAsia"/>
          <w:sz w:val="24"/>
        </w:rPr>
        <w:t>学分，必修环节学分为</w:t>
      </w:r>
      <w:r>
        <w:rPr>
          <w:rFonts w:hint="eastAsia"/>
          <w:sz w:val="24"/>
        </w:rPr>
        <w:t>5</w:t>
      </w:r>
      <w:r>
        <w:rPr>
          <w:rFonts w:hint="eastAsia"/>
          <w:sz w:val="24"/>
        </w:rPr>
        <w:t>学分。所修课程由公共学位课、专业学位课和选修课三部分组成，其中公共学位课≥</w:t>
      </w:r>
      <w:r>
        <w:rPr>
          <w:rFonts w:hint="eastAsia"/>
          <w:sz w:val="24"/>
        </w:rPr>
        <w:t>4</w:t>
      </w:r>
      <w:r>
        <w:rPr>
          <w:rFonts w:hint="eastAsia"/>
          <w:sz w:val="24"/>
        </w:rPr>
        <w:t>学分，专业学位课≥</w:t>
      </w:r>
      <w:r>
        <w:rPr>
          <w:rFonts w:hint="eastAsia"/>
          <w:sz w:val="24"/>
        </w:rPr>
        <w:t>4</w:t>
      </w:r>
      <w:r>
        <w:rPr>
          <w:rFonts w:hint="eastAsia"/>
          <w:sz w:val="24"/>
        </w:rPr>
        <w:t>学分，选修课≥</w:t>
      </w:r>
      <w:r>
        <w:rPr>
          <w:rFonts w:hint="eastAsia"/>
          <w:sz w:val="24"/>
        </w:rPr>
        <w:t>4</w:t>
      </w:r>
      <w:r>
        <w:rPr>
          <w:rFonts w:hint="eastAsia"/>
          <w:sz w:val="24"/>
        </w:rPr>
        <w:t>学分。必修环节包括：实践环节</w:t>
      </w:r>
      <w:r>
        <w:rPr>
          <w:rFonts w:hint="eastAsia"/>
          <w:sz w:val="24"/>
        </w:rPr>
        <w:t>3</w:t>
      </w:r>
      <w:r>
        <w:rPr>
          <w:rFonts w:hint="eastAsia"/>
          <w:sz w:val="24"/>
        </w:rPr>
        <w:t>学分、学术活动</w:t>
      </w:r>
      <w:r>
        <w:rPr>
          <w:rFonts w:hint="eastAsia"/>
          <w:sz w:val="24"/>
        </w:rPr>
        <w:t>1</w:t>
      </w:r>
      <w:r>
        <w:rPr>
          <w:rFonts w:hint="eastAsia"/>
          <w:sz w:val="24"/>
        </w:rPr>
        <w:t>学分、选题报告及中期考核</w:t>
      </w:r>
      <w:r>
        <w:rPr>
          <w:rFonts w:hint="eastAsia"/>
          <w:sz w:val="24"/>
        </w:rPr>
        <w:t>1</w:t>
      </w:r>
      <w:r>
        <w:rPr>
          <w:rFonts w:hint="eastAsia"/>
          <w:sz w:val="24"/>
        </w:rPr>
        <w:t>学分。</w:t>
      </w:r>
    </w:p>
    <w:p w:rsidR="00704CDD" w:rsidRDefault="009043E4">
      <w:pPr>
        <w:numPr>
          <w:ilvl w:val="0"/>
          <w:numId w:val="4"/>
        </w:numPr>
        <w:spacing w:line="400" w:lineRule="exact"/>
        <w:ind w:firstLineChars="200" w:firstLine="466"/>
        <w:rPr>
          <w:sz w:val="24"/>
        </w:rPr>
      </w:pPr>
      <w:r>
        <w:rPr>
          <w:rFonts w:hint="eastAsia"/>
          <w:sz w:val="24"/>
        </w:rPr>
        <w:t>课程设置：</w:t>
      </w:r>
    </w:p>
    <w:tbl>
      <w:tblPr>
        <w:tblW w:w="8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07"/>
        <w:gridCol w:w="773"/>
        <w:gridCol w:w="1098"/>
        <w:gridCol w:w="1678"/>
        <w:gridCol w:w="529"/>
        <w:gridCol w:w="536"/>
        <w:gridCol w:w="536"/>
        <w:gridCol w:w="536"/>
        <w:gridCol w:w="1032"/>
        <w:gridCol w:w="669"/>
      </w:tblGrid>
      <w:tr w:rsidR="00704CDD" w:rsidTr="004959EA">
        <w:trPr>
          <w:tblHeader/>
          <w:jc w:val="center"/>
        </w:trPr>
        <w:tc>
          <w:tcPr>
            <w:tcW w:w="807" w:type="dxa"/>
            <w:vAlign w:val="center"/>
          </w:tcPr>
          <w:p w:rsidR="00704CDD" w:rsidRDefault="009043E4" w:rsidP="004959EA">
            <w:pPr>
              <w:ind w:leftChars="-50" w:left="-101" w:rightChars="-50" w:right="-101"/>
              <w:jc w:val="center"/>
              <w:rPr>
                <w:rFonts w:hAnsi="宋体"/>
                <w:b/>
                <w:bCs/>
                <w:kern w:val="0"/>
                <w:sz w:val="22"/>
                <w:szCs w:val="22"/>
              </w:rPr>
            </w:pPr>
            <w:bookmarkStart w:id="177" w:name="_Toc18244"/>
            <w:r>
              <w:rPr>
                <w:rFonts w:hAnsi="宋体"/>
                <w:b/>
                <w:bCs/>
                <w:kern w:val="0"/>
                <w:sz w:val="22"/>
                <w:szCs w:val="22"/>
              </w:rPr>
              <w:t>课程</w:t>
            </w:r>
            <w:r>
              <w:rPr>
                <w:rFonts w:hAnsi="宋体"/>
                <w:b/>
                <w:bCs/>
                <w:kern w:val="0"/>
                <w:sz w:val="22"/>
                <w:szCs w:val="22"/>
              </w:rPr>
              <w:br/>
            </w:r>
            <w:r>
              <w:rPr>
                <w:rFonts w:hAnsi="宋体"/>
                <w:b/>
                <w:bCs/>
                <w:kern w:val="0"/>
                <w:sz w:val="22"/>
                <w:szCs w:val="22"/>
              </w:rPr>
              <w:t>类别</w:t>
            </w:r>
          </w:p>
        </w:tc>
        <w:tc>
          <w:tcPr>
            <w:tcW w:w="773" w:type="dxa"/>
            <w:vAlign w:val="center"/>
          </w:tcPr>
          <w:p w:rsidR="00704CDD" w:rsidRDefault="009043E4" w:rsidP="004959EA">
            <w:pPr>
              <w:ind w:leftChars="-50" w:left="-101" w:rightChars="-50" w:right="-101"/>
              <w:jc w:val="center"/>
              <w:rPr>
                <w:rFonts w:hAnsi="宋体"/>
                <w:b/>
                <w:bCs/>
                <w:kern w:val="0"/>
                <w:sz w:val="22"/>
                <w:szCs w:val="22"/>
              </w:rPr>
            </w:pPr>
            <w:r>
              <w:rPr>
                <w:rFonts w:hAnsi="宋体" w:hint="eastAsia"/>
                <w:b/>
                <w:bCs/>
                <w:kern w:val="0"/>
                <w:sz w:val="22"/>
                <w:szCs w:val="22"/>
              </w:rPr>
              <w:t>课程</w:t>
            </w:r>
            <w:r>
              <w:rPr>
                <w:rFonts w:hAnsi="宋体"/>
                <w:b/>
                <w:bCs/>
                <w:kern w:val="0"/>
                <w:sz w:val="22"/>
                <w:szCs w:val="22"/>
              </w:rPr>
              <w:br/>
            </w:r>
            <w:r>
              <w:rPr>
                <w:rFonts w:hAnsi="宋体" w:hint="eastAsia"/>
                <w:b/>
                <w:bCs/>
                <w:kern w:val="0"/>
                <w:sz w:val="22"/>
                <w:szCs w:val="22"/>
              </w:rPr>
              <w:t>类型</w:t>
            </w:r>
          </w:p>
        </w:tc>
        <w:tc>
          <w:tcPr>
            <w:tcW w:w="1098" w:type="dxa"/>
            <w:vAlign w:val="center"/>
          </w:tcPr>
          <w:p w:rsidR="00704CDD" w:rsidRDefault="009043E4" w:rsidP="004959EA">
            <w:pPr>
              <w:ind w:leftChars="-50" w:left="-101" w:rightChars="-50" w:right="-101"/>
              <w:jc w:val="center"/>
              <w:rPr>
                <w:rFonts w:hAnsi="宋体"/>
                <w:b/>
                <w:bCs/>
                <w:kern w:val="0"/>
                <w:sz w:val="22"/>
                <w:szCs w:val="22"/>
              </w:rPr>
            </w:pPr>
            <w:r>
              <w:rPr>
                <w:rFonts w:hAnsi="宋体"/>
                <w:b/>
                <w:bCs/>
                <w:kern w:val="0"/>
                <w:sz w:val="22"/>
                <w:szCs w:val="22"/>
              </w:rPr>
              <w:t>课程编号</w:t>
            </w:r>
          </w:p>
        </w:tc>
        <w:tc>
          <w:tcPr>
            <w:tcW w:w="1678" w:type="dxa"/>
            <w:vAlign w:val="center"/>
          </w:tcPr>
          <w:p w:rsidR="00704CDD" w:rsidRDefault="009043E4" w:rsidP="004959EA">
            <w:pPr>
              <w:ind w:leftChars="-50" w:left="-101" w:rightChars="-50" w:right="-101"/>
              <w:jc w:val="center"/>
              <w:rPr>
                <w:rFonts w:hAnsi="宋体"/>
                <w:b/>
                <w:bCs/>
                <w:kern w:val="0"/>
                <w:sz w:val="22"/>
                <w:szCs w:val="22"/>
              </w:rPr>
            </w:pPr>
            <w:r>
              <w:rPr>
                <w:rFonts w:hAnsi="宋体"/>
                <w:b/>
                <w:bCs/>
                <w:kern w:val="0"/>
                <w:sz w:val="22"/>
                <w:szCs w:val="22"/>
              </w:rPr>
              <w:t>课程名称</w:t>
            </w:r>
          </w:p>
        </w:tc>
        <w:tc>
          <w:tcPr>
            <w:tcW w:w="529" w:type="dxa"/>
            <w:vAlign w:val="center"/>
          </w:tcPr>
          <w:p w:rsidR="00704CDD" w:rsidRDefault="009043E4" w:rsidP="004959EA">
            <w:pPr>
              <w:ind w:leftChars="-50" w:left="-101" w:rightChars="-50" w:right="-101"/>
              <w:jc w:val="center"/>
              <w:rPr>
                <w:rFonts w:hAnsi="宋体"/>
                <w:b/>
                <w:bCs/>
                <w:kern w:val="0"/>
                <w:sz w:val="22"/>
                <w:szCs w:val="22"/>
              </w:rPr>
            </w:pPr>
            <w:r>
              <w:rPr>
                <w:rFonts w:hAnsi="宋体" w:hint="eastAsia"/>
                <w:b/>
                <w:bCs/>
                <w:kern w:val="0"/>
                <w:sz w:val="22"/>
                <w:szCs w:val="22"/>
              </w:rPr>
              <w:t>理论</w:t>
            </w:r>
            <w:r>
              <w:rPr>
                <w:rFonts w:hAnsi="宋体"/>
                <w:b/>
                <w:bCs/>
                <w:kern w:val="0"/>
                <w:sz w:val="22"/>
                <w:szCs w:val="22"/>
              </w:rPr>
              <w:t>学时</w:t>
            </w:r>
          </w:p>
        </w:tc>
        <w:tc>
          <w:tcPr>
            <w:tcW w:w="536" w:type="dxa"/>
            <w:vAlign w:val="center"/>
          </w:tcPr>
          <w:p w:rsidR="00704CDD" w:rsidRDefault="009043E4" w:rsidP="004959EA">
            <w:pPr>
              <w:ind w:leftChars="-50" w:left="-101" w:rightChars="-50" w:right="-101"/>
              <w:jc w:val="center"/>
              <w:rPr>
                <w:rFonts w:hAnsi="宋体"/>
                <w:b/>
                <w:bCs/>
                <w:kern w:val="0"/>
                <w:sz w:val="22"/>
                <w:szCs w:val="22"/>
              </w:rPr>
            </w:pPr>
            <w:r>
              <w:rPr>
                <w:rFonts w:hAnsi="宋体" w:hint="eastAsia"/>
                <w:b/>
                <w:bCs/>
                <w:kern w:val="0"/>
                <w:sz w:val="22"/>
                <w:szCs w:val="22"/>
              </w:rPr>
              <w:t>实验学时</w:t>
            </w:r>
          </w:p>
        </w:tc>
        <w:tc>
          <w:tcPr>
            <w:tcW w:w="536" w:type="dxa"/>
            <w:vAlign w:val="center"/>
          </w:tcPr>
          <w:p w:rsidR="00704CDD" w:rsidRDefault="009043E4" w:rsidP="004959EA">
            <w:pPr>
              <w:ind w:leftChars="-50" w:left="-101" w:rightChars="-50" w:right="-101"/>
              <w:jc w:val="center"/>
              <w:rPr>
                <w:rFonts w:hAnsi="宋体"/>
                <w:b/>
                <w:bCs/>
                <w:kern w:val="0"/>
                <w:sz w:val="22"/>
                <w:szCs w:val="22"/>
              </w:rPr>
            </w:pPr>
            <w:r>
              <w:rPr>
                <w:rFonts w:hAnsi="宋体"/>
                <w:b/>
                <w:bCs/>
                <w:kern w:val="0"/>
                <w:sz w:val="22"/>
                <w:szCs w:val="22"/>
              </w:rPr>
              <w:t>学分</w:t>
            </w:r>
          </w:p>
        </w:tc>
        <w:tc>
          <w:tcPr>
            <w:tcW w:w="536" w:type="dxa"/>
            <w:vAlign w:val="center"/>
          </w:tcPr>
          <w:p w:rsidR="00704CDD" w:rsidRDefault="009043E4" w:rsidP="004959EA">
            <w:pPr>
              <w:ind w:leftChars="-50" w:left="-101" w:rightChars="-50" w:right="-101"/>
              <w:jc w:val="center"/>
              <w:rPr>
                <w:rFonts w:hAnsi="宋体"/>
                <w:b/>
                <w:bCs/>
                <w:kern w:val="0"/>
                <w:sz w:val="22"/>
                <w:szCs w:val="22"/>
              </w:rPr>
            </w:pPr>
            <w:r>
              <w:rPr>
                <w:rFonts w:hAnsi="宋体" w:hint="eastAsia"/>
                <w:b/>
                <w:bCs/>
                <w:kern w:val="0"/>
                <w:sz w:val="22"/>
                <w:szCs w:val="22"/>
              </w:rPr>
              <w:t>开课学期</w:t>
            </w:r>
          </w:p>
        </w:tc>
        <w:tc>
          <w:tcPr>
            <w:tcW w:w="1032" w:type="dxa"/>
            <w:vAlign w:val="center"/>
          </w:tcPr>
          <w:p w:rsidR="00704CDD" w:rsidRDefault="009043E4" w:rsidP="004959EA">
            <w:pPr>
              <w:ind w:leftChars="-50" w:left="-101" w:rightChars="-50" w:right="-101"/>
              <w:jc w:val="center"/>
              <w:rPr>
                <w:rFonts w:hAnsi="宋体"/>
                <w:b/>
                <w:bCs/>
                <w:kern w:val="0"/>
                <w:sz w:val="22"/>
                <w:szCs w:val="22"/>
              </w:rPr>
            </w:pPr>
            <w:r>
              <w:rPr>
                <w:rFonts w:hAnsi="宋体"/>
                <w:b/>
                <w:bCs/>
                <w:spacing w:val="-6"/>
                <w:kern w:val="0"/>
                <w:sz w:val="22"/>
                <w:szCs w:val="22"/>
              </w:rPr>
              <w:t>开课</w:t>
            </w:r>
            <w:r>
              <w:rPr>
                <w:rFonts w:hAnsi="宋体"/>
                <w:b/>
                <w:bCs/>
                <w:spacing w:val="-6"/>
                <w:kern w:val="0"/>
                <w:sz w:val="22"/>
                <w:szCs w:val="22"/>
              </w:rPr>
              <w:br/>
            </w:r>
            <w:r>
              <w:rPr>
                <w:rFonts w:hAnsi="宋体"/>
                <w:b/>
                <w:bCs/>
                <w:spacing w:val="-6"/>
                <w:kern w:val="0"/>
                <w:sz w:val="22"/>
                <w:szCs w:val="22"/>
              </w:rPr>
              <w:t>单位</w:t>
            </w:r>
          </w:p>
        </w:tc>
        <w:tc>
          <w:tcPr>
            <w:tcW w:w="669" w:type="dxa"/>
            <w:vAlign w:val="center"/>
          </w:tcPr>
          <w:p w:rsidR="00704CDD" w:rsidRDefault="009043E4" w:rsidP="004959EA">
            <w:pPr>
              <w:ind w:leftChars="-50" w:left="-101" w:rightChars="-50" w:right="-101"/>
              <w:jc w:val="center"/>
              <w:rPr>
                <w:rFonts w:hAnsi="宋体"/>
                <w:b/>
                <w:bCs/>
                <w:kern w:val="0"/>
                <w:sz w:val="22"/>
                <w:szCs w:val="22"/>
              </w:rPr>
            </w:pPr>
            <w:r>
              <w:rPr>
                <w:rFonts w:hAnsi="宋体"/>
                <w:b/>
                <w:bCs/>
                <w:kern w:val="0"/>
                <w:sz w:val="22"/>
                <w:szCs w:val="22"/>
              </w:rPr>
              <w:t>备注</w:t>
            </w:r>
          </w:p>
        </w:tc>
      </w:tr>
      <w:tr w:rsidR="00704CDD" w:rsidTr="004959EA">
        <w:trPr>
          <w:jc w:val="center"/>
        </w:trPr>
        <w:tc>
          <w:tcPr>
            <w:tcW w:w="807" w:type="dxa"/>
            <w:vMerge w:val="restart"/>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公共</w:t>
            </w:r>
          </w:p>
          <w:p w:rsidR="00704CDD" w:rsidRDefault="009043E4" w:rsidP="004959EA">
            <w:pPr>
              <w:ind w:leftChars="-50" w:left="-101" w:rightChars="-50" w:right="-101"/>
              <w:jc w:val="center"/>
              <w:rPr>
                <w:rFonts w:hAnsi="宋体"/>
                <w:bCs/>
                <w:kern w:val="0"/>
                <w:sz w:val="22"/>
                <w:szCs w:val="22"/>
              </w:rPr>
            </w:pPr>
            <w:r>
              <w:rPr>
                <w:rFonts w:hAnsi="宋体" w:hint="eastAsia"/>
                <w:bCs/>
                <w:kern w:val="0"/>
                <w:sz w:val="22"/>
                <w:szCs w:val="22"/>
              </w:rPr>
              <w:t>学位课</w:t>
            </w:r>
            <w:r>
              <w:rPr>
                <w:rFonts w:hAnsi="宋体"/>
                <w:bCs/>
                <w:kern w:val="0"/>
                <w:sz w:val="22"/>
                <w:szCs w:val="22"/>
              </w:rPr>
              <w:br/>
            </w:r>
            <w:r>
              <w:rPr>
                <w:rFonts w:hAnsi="宋体" w:hint="eastAsia"/>
                <w:bCs/>
                <w:kern w:val="0"/>
                <w:sz w:val="22"/>
                <w:szCs w:val="22"/>
              </w:rPr>
              <w:t>(4</w:t>
            </w:r>
            <w:r>
              <w:rPr>
                <w:rFonts w:hAnsi="宋体" w:hint="eastAsia"/>
                <w:bCs/>
                <w:kern w:val="0"/>
                <w:sz w:val="22"/>
                <w:szCs w:val="22"/>
              </w:rPr>
              <w:t>学分</w:t>
            </w:r>
            <w:r>
              <w:rPr>
                <w:rFonts w:hAnsi="宋体" w:hint="eastAsia"/>
                <w:bCs/>
                <w:kern w:val="0"/>
                <w:sz w:val="22"/>
                <w:szCs w:val="22"/>
              </w:rPr>
              <w:t>)</w:t>
            </w:r>
          </w:p>
        </w:tc>
        <w:tc>
          <w:tcPr>
            <w:tcW w:w="773" w:type="dxa"/>
            <w:tcMar>
              <w:top w:w="28" w:type="dxa"/>
              <w:bottom w:w="28" w:type="dxa"/>
            </w:tcMar>
            <w:vAlign w:val="center"/>
          </w:tcPr>
          <w:p w:rsidR="00704CDD" w:rsidRDefault="009043E4" w:rsidP="004959EA">
            <w:pPr>
              <w:ind w:leftChars="-50" w:left="-101" w:rightChars="-50" w:right="-101"/>
              <w:jc w:val="center"/>
              <w:rPr>
                <w:rFonts w:hAnsi="宋体"/>
                <w:bCs/>
                <w:kern w:val="0"/>
                <w:sz w:val="22"/>
                <w:szCs w:val="22"/>
              </w:rPr>
            </w:pPr>
            <w:r>
              <w:rPr>
                <w:rFonts w:hAnsi="宋体" w:hint="eastAsia"/>
                <w:bCs/>
                <w:kern w:val="0"/>
                <w:sz w:val="22"/>
                <w:szCs w:val="22"/>
              </w:rPr>
              <w:t>外语</w:t>
            </w:r>
          </w:p>
          <w:p w:rsidR="00704CDD" w:rsidRDefault="009043E4" w:rsidP="004959EA">
            <w:pPr>
              <w:ind w:leftChars="-50" w:left="-101" w:rightChars="-50" w:right="-101"/>
              <w:jc w:val="center"/>
              <w:rPr>
                <w:rFonts w:hAnsi="宋体"/>
                <w:bCs/>
                <w:kern w:val="0"/>
                <w:sz w:val="22"/>
                <w:szCs w:val="22"/>
              </w:rPr>
            </w:pPr>
            <w:r>
              <w:rPr>
                <w:rFonts w:hAnsi="宋体" w:hint="eastAsia"/>
                <w:bCs/>
                <w:kern w:val="0"/>
                <w:sz w:val="22"/>
                <w:szCs w:val="22"/>
              </w:rPr>
              <w:t>(2</w:t>
            </w:r>
            <w:r>
              <w:rPr>
                <w:rFonts w:hAnsi="宋体" w:hint="eastAsia"/>
                <w:bCs/>
                <w:kern w:val="0"/>
                <w:sz w:val="22"/>
                <w:szCs w:val="22"/>
              </w:rPr>
              <w:t>学分</w:t>
            </w:r>
            <w:r>
              <w:rPr>
                <w:rFonts w:hAnsi="宋体" w:hint="eastAsia"/>
                <w:bCs/>
                <w:kern w:val="0"/>
                <w:sz w:val="22"/>
                <w:szCs w:val="22"/>
              </w:rPr>
              <w:t>)</w:t>
            </w:r>
          </w:p>
        </w:tc>
        <w:tc>
          <w:tcPr>
            <w:tcW w:w="1098"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01811038</w:t>
            </w:r>
          </w:p>
          <w:p w:rsidR="00704CDD" w:rsidRDefault="009043E4" w:rsidP="004959EA">
            <w:pPr>
              <w:jc w:val="center"/>
              <w:rPr>
                <w:rFonts w:hAnsi="宋体"/>
                <w:bCs/>
                <w:kern w:val="0"/>
                <w:sz w:val="22"/>
                <w:szCs w:val="22"/>
              </w:rPr>
            </w:pPr>
            <w:r>
              <w:rPr>
                <w:rFonts w:hAnsi="宋体"/>
                <w:bCs/>
                <w:kern w:val="0"/>
                <w:sz w:val="22"/>
                <w:szCs w:val="22"/>
              </w:rPr>
              <w:t>-0</w:t>
            </w:r>
            <w:r>
              <w:rPr>
                <w:rFonts w:hAnsi="宋体" w:hint="eastAsia"/>
                <w:bCs/>
                <w:kern w:val="0"/>
                <w:sz w:val="22"/>
                <w:szCs w:val="22"/>
              </w:rPr>
              <w:t>42</w:t>
            </w:r>
          </w:p>
        </w:tc>
        <w:tc>
          <w:tcPr>
            <w:tcW w:w="1678" w:type="dxa"/>
            <w:tcMar>
              <w:top w:w="28" w:type="dxa"/>
              <w:bottom w:w="28" w:type="dxa"/>
            </w:tcMar>
            <w:vAlign w:val="center"/>
          </w:tcPr>
          <w:p w:rsidR="00704CDD" w:rsidRDefault="009043E4" w:rsidP="004959EA">
            <w:pPr>
              <w:jc w:val="center"/>
              <w:rPr>
                <w:bCs/>
                <w:snapToGrid w:val="0"/>
                <w:kern w:val="0"/>
                <w:sz w:val="22"/>
                <w:szCs w:val="22"/>
              </w:rPr>
            </w:pPr>
            <w:r>
              <w:rPr>
                <w:bCs/>
                <w:snapToGrid w:val="0"/>
                <w:kern w:val="0"/>
                <w:sz w:val="22"/>
                <w:szCs w:val="22"/>
              </w:rPr>
              <w:t>第一外国语</w:t>
            </w:r>
            <w:r>
              <w:rPr>
                <w:rFonts w:hint="eastAsia"/>
                <w:bCs/>
                <w:snapToGrid w:val="0"/>
                <w:kern w:val="0"/>
                <w:sz w:val="22"/>
                <w:szCs w:val="22"/>
              </w:rPr>
              <w:t>（英、日、法、德、俄语）</w:t>
            </w:r>
          </w:p>
        </w:tc>
        <w:tc>
          <w:tcPr>
            <w:tcW w:w="529" w:type="dxa"/>
            <w:tcMar>
              <w:top w:w="28" w:type="dxa"/>
              <w:bottom w:w="28" w:type="dxa"/>
            </w:tcMar>
            <w:vAlign w:val="center"/>
          </w:tcPr>
          <w:p w:rsidR="00704CDD" w:rsidRDefault="009043E4" w:rsidP="004959EA">
            <w:pPr>
              <w:jc w:val="center"/>
              <w:rPr>
                <w:rFonts w:hAnsi="宋体"/>
                <w:bCs/>
                <w:kern w:val="0"/>
                <w:sz w:val="22"/>
                <w:szCs w:val="22"/>
              </w:rPr>
            </w:pPr>
            <w:r>
              <w:rPr>
                <w:rFonts w:hAnsi="宋体"/>
                <w:bCs/>
                <w:kern w:val="0"/>
                <w:sz w:val="22"/>
                <w:szCs w:val="22"/>
              </w:rPr>
              <w:t>36</w:t>
            </w:r>
          </w:p>
        </w:tc>
        <w:tc>
          <w:tcPr>
            <w:tcW w:w="536" w:type="dxa"/>
            <w:tcMar>
              <w:top w:w="28" w:type="dxa"/>
              <w:bottom w:w="28" w:type="dxa"/>
            </w:tcMar>
            <w:vAlign w:val="center"/>
          </w:tcPr>
          <w:p w:rsidR="00704CDD" w:rsidRDefault="00704CDD" w:rsidP="004959EA">
            <w:pPr>
              <w:jc w:val="center"/>
              <w:rPr>
                <w:rFonts w:hAnsi="宋体"/>
                <w:bCs/>
                <w:kern w:val="0"/>
                <w:sz w:val="22"/>
                <w:szCs w:val="22"/>
              </w:rPr>
            </w:pP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bCs/>
                <w:kern w:val="0"/>
                <w:sz w:val="22"/>
                <w:szCs w:val="22"/>
              </w:rPr>
              <w:t>2</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2</w:t>
            </w:r>
          </w:p>
        </w:tc>
        <w:tc>
          <w:tcPr>
            <w:tcW w:w="1032" w:type="dxa"/>
            <w:tcMar>
              <w:top w:w="28" w:type="dxa"/>
              <w:bottom w:w="28" w:type="dxa"/>
            </w:tcMar>
            <w:vAlign w:val="center"/>
          </w:tcPr>
          <w:p w:rsidR="00704CDD" w:rsidRDefault="009043E4" w:rsidP="004959EA">
            <w:pPr>
              <w:jc w:val="center"/>
              <w:rPr>
                <w:bCs/>
                <w:kern w:val="0"/>
                <w:sz w:val="22"/>
                <w:szCs w:val="22"/>
              </w:rPr>
            </w:pPr>
            <w:r>
              <w:rPr>
                <w:bCs/>
                <w:kern w:val="0"/>
                <w:sz w:val="22"/>
                <w:szCs w:val="22"/>
              </w:rPr>
              <w:t>外国语</w:t>
            </w:r>
          </w:p>
          <w:p w:rsidR="00704CDD" w:rsidRDefault="009043E4" w:rsidP="004959EA">
            <w:pPr>
              <w:jc w:val="center"/>
              <w:rPr>
                <w:bCs/>
                <w:kern w:val="0"/>
                <w:sz w:val="22"/>
                <w:szCs w:val="22"/>
              </w:rPr>
            </w:pPr>
            <w:r>
              <w:rPr>
                <w:bCs/>
                <w:kern w:val="0"/>
                <w:sz w:val="22"/>
                <w:szCs w:val="22"/>
              </w:rPr>
              <w:t>学院</w:t>
            </w:r>
          </w:p>
        </w:tc>
        <w:tc>
          <w:tcPr>
            <w:tcW w:w="669" w:type="dxa"/>
            <w:tcMar>
              <w:top w:w="28" w:type="dxa"/>
              <w:bottom w:w="28" w:type="dxa"/>
            </w:tcMar>
            <w:vAlign w:val="center"/>
          </w:tcPr>
          <w:p w:rsidR="00704CDD" w:rsidRDefault="00704CDD" w:rsidP="004959EA">
            <w:pPr>
              <w:jc w:val="center"/>
              <w:rPr>
                <w:bCs/>
                <w:kern w:val="0"/>
                <w:sz w:val="22"/>
                <w:szCs w:val="22"/>
              </w:rPr>
            </w:pPr>
          </w:p>
        </w:tc>
      </w:tr>
      <w:tr w:rsidR="00704CDD" w:rsidTr="004959EA">
        <w:trPr>
          <w:jc w:val="center"/>
        </w:trPr>
        <w:tc>
          <w:tcPr>
            <w:tcW w:w="807" w:type="dxa"/>
            <w:vMerge/>
            <w:tcMar>
              <w:top w:w="28" w:type="dxa"/>
              <w:bottom w:w="28" w:type="dxa"/>
            </w:tcMar>
            <w:vAlign w:val="center"/>
          </w:tcPr>
          <w:p w:rsidR="00704CDD" w:rsidRDefault="00704CDD" w:rsidP="004959EA">
            <w:pPr>
              <w:rPr>
                <w:rFonts w:hAnsi="宋体"/>
                <w:bCs/>
                <w:kern w:val="0"/>
                <w:sz w:val="22"/>
                <w:szCs w:val="22"/>
              </w:rPr>
            </w:pPr>
          </w:p>
        </w:tc>
        <w:tc>
          <w:tcPr>
            <w:tcW w:w="773" w:type="dxa"/>
            <w:tcMar>
              <w:top w:w="28" w:type="dxa"/>
              <w:bottom w:w="28" w:type="dxa"/>
            </w:tcMar>
            <w:vAlign w:val="center"/>
          </w:tcPr>
          <w:p w:rsidR="00704CDD" w:rsidRDefault="009043E4" w:rsidP="004959EA">
            <w:pPr>
              <w:ind w:leftChars="-50" w:left="-101" w:rightChars="-50" w:right="-101"/>
              <w:jc w:val="center"/>
              <w:rPr>
                <w:rFonts w:hAnsi="宋体"/>
                <w:bCs/>
                <w:kern w:val="0"/>
                <w:sz w:val="22"/>
                <w:szCs w:val="22"/>
              </w:rPr>
            </w:pPr>
            <w:r>
              <w:rPr>
                <w:rFonts w:hAnsi="宋体" w:hint="eastAsia"/>
                <w:bCs/>
                <w:kern w:val="0"/>
                <w:sz w:val="22"/>
                <w:szCs w:val="22"/>
              </w:rPr>
              <w:t>思政</w:t>
            </w:r>
          </w:p>
          <w:p w:rsidR="00704CDD" w:rsidRDefault="009043E4" w:rsidP="004959EA">
            <w:pPr>
              <w:ind w:leftChars="-50" w:left="-101" w:rightChars="-50" w:right="-101"/>
              <w:jc w:val="center"/>
              <w:rPr>
                <w:rFonts w:hAnsi="宋体"/>
                <w:bCs/>
                <w:kern w:val="0"/>
                <w:sz w:val="22"/>
                <w:szCs w:val="22"/>
              </w:rPr>
            </w:pPr>
            <w:r>
              <w:rPr>
                <w:rFonts w:hAnsi="宋体" w:hint="eastAsia"/>
                <w:bCs/>
                <w:kern w:val="0"/>
                <w:sz w:val="22"/>
                <w:szCs w:val="22"/>
              </w:rPr>
              <w:t>(2</w:t>
            </w:r>
            <w:r>
              <w:rPr>
                <w:rFonts w:hAnsi="宋体" w:hint="eastAsia"/>
                <w:bCs/>
                <w:kern w:val="0"/>
                <w:sz w:val="22"/>
                <w:szCs w:val="22"/>
              </w:rPr>
              <w:t>学分</w:t>
            </w:r>
            <w:r>
              <w:rPr>
                <w:rFonts w:hAnsi="宋体" w:hint="eastAsia"/>
                <w:bCs/>
                <w:kern w:val="0"/>
                <w:sz w:val="22"/>
                <w:szCs w:val="22"/>
              </w:rPr>
              <w:t>)</w:t>
            </w:r>
          </w:p>
        </w:tc>
        <w:tc>
          <w:tcPr>
            <w:tcW w:w="1098"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0</w:t>
            </w:r>
            <w:r>
              <w:rPr>
                <w:rFonts w:hAnsi="宋体"/>
                <w:bCs/>
                <w:kern w:val="0"/>
                <w:sz w:val="22"/>
                <w:szCs w:val="22"/>
              </w:rPr>
              <w:t>2</w:t>
            </w:r>
            <w:r>
              <w:rPr>
                <w:rFonts w:hAnsi="宋体" w:hint="eastAsia"/>
                <w:bCs/>
                <w:kern w:val="0"/>
                <w:sz w:val="22"/>
                <w:szCs w:val="22"/>
              </w:rPr>
              <w:t>1</w:t>
            </w:r>
            <w:r>
              <w:rPr>
                <w:rFonts w:hAnsi="宋体"/>
                <w:bCs/>
                <w:kern w:val="0"/>
                <w:sz w:val="22"/>
                <w:szCs w:val="22"/>
              </w:rPr>
              <w:t>11008</w:t>
            </w:r>
          </w:p>
        </w:tc>
        <w:tc>
          <w:tcPr>
            <w:tcW w:w="1678" w:type="dxa"/>
            <w:tcMar>
              <w:top w:w="28" w:type="dxa"/>
              <w:bottom w:w="28" w:type="dxa"/>
            </w:tcMar>
            <w:vAlign w:val="center"/>
          </w:tcPr>
          <w:p w:rsidR="00704CDD" w:rsidRDefault="009043E4" w:rsidP="004959EA">
            <w:pPr>
              <w:jc w:val="center"/>
              <w:rPr>
                <w:rFonts w:hAnsi="宋体"/>
                <w:bCs/>
                <w:snapToGrid w:val="0"/>
                <w:kern w:val="0"/>
                <w:sz w:val="22"/>
                <w:szCs w:val="22"/>
              </w:rPr>
            </w:pPr>
            <w:r>
              <w:rPr>
                <w:rFonts w:hAnsi="宋体" w:hint="eastAsia"/>
                <w:bCs/>
                <w:snapToGrid w:val="0"/>
                <w:kern w:val="0"/>
                <w:sz w:val="22"/>
                <w:szCs w:val="22"/>
              </w:rPr>
              <w:t>中国</w:t>
            </w:r>
            <w:r>
              <w:rPr>
                <w:rFonts w:hAnsi="宋体"/>
                <w:bCs/>
                <w:snapToGrid w:val="0"/>
                <w:kern w:val="0"/>
                <w:sz w:val="22"/>
                <w:szCs w:val="22"/>
              </w:rPr>
              <w:t>马克思主义</w:t>
            </w:r>
            <w:r>
              <w:rPr>
                <w:rFonts w:hAnsi="宋体" w:hint="eastAsia"/>
                <w:bCs/>
                <w:snapToGrid w:val="0"/>
                <w:kern w:val="0"/>
                <w:sz w:val="22"/>
                <w:szCs w:val="22"/>
              </w:rPr>
              <w:t>与当代</w:t>
            </w:r>
          </w:p>
        </w:tc>
        <w:tc>
          <w:tcPr>
            <w:tcW w:w="529"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36</w:t>
            </w:r>
          </w:p>
        </w:tc>
        <w:tc>
          <w:tcPr>
            <w:tcW w:w="536" w:type="dxa"/>
            <w:tcMar>
              <w:top w:w="28" w:type="dxa"/>
              <w:bottom w:w="28" w:type="dxa"/>
            </w:tcMar>
            <w:vAlign w:val="center"/>
          </w:tcPr>
          <w:p w:rsidR="00704CDD" w:rsidRDefault="00704CDD" w:rsidP="004959EA">
            <w:pPr>
              <w:jc w:val="center"/>
              <w:rPr>
                <w:rFonts w:hAnsi="宋体"/>
                <w:bCs/>
                <w:kern w:val="0"/>
                <w:sz w:val="22"/>
                <w:szCs w:val="22"/>
              </w:rPr>
            </w:pP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2</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1</w:t>
            </w:r>
          </w:p>
        </w:tc>
        <w:tc>
          <w:tcPr>
            <w:tcW w:w="1032" w:type="dxa"/>
            <w:tcMar>
              <w:top w:w="28" w:type="dxa"/>
              <w:bottom w:w="28" w:type="dxa"/>
            </w:tcMar>
            <w:vAlign w:val="center"/>
          </w:tcPr>
          <w:p w:rsidR="00704CDD" w:rsidRDefault="009043E4" w:rsidP="004959EA">
            <w:pPr>
              <w:jc w:val="center"/>
              <w:rPr>
                <w:bCs/>
                <w:kern w:val="0"/>
                <w:sz w:val="22"/>
                <w:szCs w:val="22"/>
              </w:rPr>
            </w:pPr>
            <w:r>
              <w:rPr>
                <w:bCs/>
                <w:kern w:val="0"/>
                <w:sz w:val="22"/>
                <w:szCs w:val="22"/>
              </w:rPr>
              <w:t>马克思</w:t>
            </w:r>
          </w:p>
          <w:p w:rsidR="00704CDD" w:rsidRDefault="009043E4" w:rsidP="004959EA">
            <w:pPr>
              <w:jc w:val="center"/>
              <w:rPr>
                <w:bCs/>
                <w:kern w:val="0"/>
                <w:sz w:val="22"/>
                <w:szCs w:val="22"/>
              </w:rPr>
            </w:pPr>
            <w:r>
              <w:rPr>
                <w:bCs/>
                <w:kern w:val="0"/>
                <w:sz w:val="22"/>
                <w:szCs w:val="22"/>
              </w:rPr>
              <w:t>学院</w:t>
            </w:r>
          </w:p>
        </w:tc>
        <w:tc>
          <w:tcPr>
            <w:tcW w:w="669" w:type="dxa"/>
            <w:tcMar>
              <w:top w:w="28" w:type="dxa"/>
              <w:bottom w:w="28" w:type="dxa"/>
            </w:tcMar>
            <w:vAlign w:val="center"/>
          </w:tcPr>
          <w:p w:rsidR="00704CDD" w:rsidRDefault="00704CDD" w:rsidP="004959EA">
            <w:pPr>
              <w:jc w:val="center"/>
              <w:rPr>
                <w:rFonts w:hAnsi="宋体"/>
                <w:bCs/>
                <w:kern w:val="0"/>
                <w:sz w:val="22"/>
                <w:szCs w:val="22"/>
              </w:rPr>
            </w:pPr>
          </w:p>
        </w:tc>
      </w:tr>
      <w:tr w:rsidR="00704CDD" w:rsidTr="004959EA">
        <w:trPr>
          <w:trHeight w:val="456"/>
          <w:jc w:val="center"/>
        </w:trPr>
        <w:tc>
          <w:tcPr>
            <w:tcW w:w="1580" w:type="dxa"/>
            <w:gridSpan w:val="2"/>
            <w:vMerge w:val="restart"/>
            <w:tcMar>
              <w:top w:w="28" w:type="dxa"/>
              <w:bottom w:w="28" w:type="dxa"/>
            </w:tcMar>
            <w:vAlign w:val="center"/>
          </w:tcPr>
          <w:p w:rsidR="00704CDD" w:rsidRDefault="009043E4" w:rsidP="004959EA">
            <w:pPr>
              <w:ind w:leftChars="-38" w:left="-77" w:rightChars="-76" w:right="-154"/>
              <w:jc w:val="center"/>
              <w:rPr>
                <w:rFonts w:hAnsi="宋体"/>
                <w:bCs/>
                <w:kern w:val="0"/>
                <w:sz w:val="22"/>
                <w:szCs w:val="22"/>
              </w:rPr>
            </w:pPr>
            <w:r>
              <w:rPr>
                <w:rFonts w:hAnsi="宋体" w:hint="eastAsia"/>
                <w:bCs/>
                <w:kern w:val="0"/>
                <w:sz w:val="22"/>
                <w:szCs w:val="22"/>
              </w:rPr>
              <w:t>专业</w:t>
            </w:r>
          </w:p>
          <w:p w:rsidR="00704CDD" w:rsidRDefault="009043E4" w:rsidP="004959EA">
            <w:pPr>
              <w:ind w:leftChars="-38" w:left="-77" w:rightChars="-76" w:right="-154"/>
              <w:jc w:val="center"/>
              <w:rPr>
                <w:rFonts w:hAnsi="宋体"/>
                <w:bCs/>
                <w:kern w:val="0"/>
                <w:sz w:val="22"/>
                <w:szCs w:val="22"/>
              </w:rPr>
            </w:pPr>
            <w:r>
              <w:rPr>
                <w:rFonts w:hAnsi="宋体" w:hint="eastAsia"/>
                <w:bCs/>
                <w:kern w:val="0"/>
                <w:sz w:val="22"/>
                <w:szCs w:val="22"/>
              </w:rPr>
              <w:t>学位课</w:t>
            </w:r>
          </w:p>
          <w:p w:rsidR="00704CDD" w:rsidRDefault="009043E4" w:rsidP="004959EA">
            <w:pPr>
              <w:ind w:leftChars="-38" w:left="-77" w:rightChars="-76" w:right="-154"/>
              <w:jc w:val="center"/>
              <w:rPr>
                <w:rFonts w:hAnsi="宋体"/>
                <w:bCs/>
                <w:kern w:val="0"/>
                <w:sz w:val="22"/>
                <w:szCs w:val="22"/>
              </w:rPr>
            </w:pPr>
            <w:r>
              <w:rPr>
                <w:rFonts w:hAnsi="宋体" w:hint="eastAsia"/>
                <w:bCs/>
                <w:kern w:val="0"/>
                <w:sz w:val="22"/>
                <w:szCs w:val="22"/>
              </w:rPr>
              <w:t>（</w:t>
            </w:r>
            <w:r>
              <w:rPr>
                <w:rFonts w:hAnsi="宋体" w:hint="eastAsia"/>
                <w:bCs/>
                <w:kern w:val="0"/>
                <w:sz w:val="22"/>
                <w:szCs w:val="22"/>
              </w:rPr>
              <w:t>4</w:t>
            </w:r>
            <w:r>
              <w:rPr>
                <w:rFonts w:hAnsi="宋体" w:hint="eastAsia"/>
                <w:bCs/>
                <w:kern w:val="0"/>
                <w:sz w:val="22"/>
                <w:szCs w:val="22"/>
              </w:rPr>
              <w:t>学分）</w:t>
            </w:r>
          </w:p>
        </w:tc>
        <w:tc>
          <w:tcPr>
            <w:tcW w:w="1098"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0</w:t>
            </w:r>
            <w:r>
              <w:rPr>
                <w:rFonts w:hAnsi="宋体"/>
                <w:bCs/>
                <w:kern w:val="0"/>
                <w:sz w:val="22"/>
                <w:szCs w:val="22"/>
              </w:rPr>
              <w:t>0</w:t>
            </w:r>
            <w:r>
              <w:rPr>
                <w:rFonts w:hAnsi="宋体" w:hint="eastAsia"/>
                <w:bCs/>
                <w:kern w:val="0"/>
                <w:sz w:val="22"/>
                <w:szCs w:val="22"/>
              </w:rPr>
              <w:t>4</w:t>
            </w:r>
            <w:r>
              <w:rPr>
                <w:rFonts w:hAnsi="宋体"/>
                <w:bCs/>
                <w:kern w:val="0"/>
                <w:sz w:val="22"/>
                <w:szCs w:val="22"/>
              </w:rPr>
              <w:t>1</w:t>
            </w:r>
            <w:r>
              <w:rPr>
                <w:rFonts w:hAnsi="宋体" w:hint="eastAsia"/>
                <w:bCs/>
                <w:kern w:val="0"/>
                <w:sz w:val="22"/>
                <w:szCs w:val="22"/>
              </w:rPr>
              <w:t>10</w:t>
            </w:r>
            <w:r>
              <w:rPr>
                <w:rFonts w:hAnsi="宋体"/>
                <w:bCs/>
                <w:kern w:val="0"/>
                <w:sz w:val="22"/>
                <w:szCs w:val="22"/>
              </w:rPr>
              <w:t>22</w:t>
            </w:r>
          </w:p>
        </w:tc>
        <w:tc>
          <w:tcPr>
            <w:tcW w:w="1678" w:type="dxa"/>
            <w:tcMar>
              <w:top w:w="28" w:type="dxa"/>
              <w:bottom w:w="28" w:type="dxa"/>
            </w:tcMar>
            <w:vAlign w:val="center"/>
          </w:tcPr>
          <w:p w:rsidR="00704CDD" w:rsidRDefault="009043E4" w:rsidP="004959EA">
            <w:pPr>
              <w:ind w:leftChars="-50" w:left="-101" w:rightChars="-50" w:right="-101"/>
              <w:jc w:val="center"/>
              <w:rPr>
                <w:rFonts w:hAnsi="宋体"/>
                <w:bCs/>
                <w:snapToGrid w:val="0"/>
                <w:kern w:val="0"/>
                <w:sz w:val="22"/>
                <w:szCs w:val="22"/>
              </w:rPr>
            </w:pPr>
            <w:r>
              <w:rPr>
                <w:rFonts w:hAnsi="宋体" w:hint="eastAsia"/>
                <w:bCs/>
                <w:snapToGrid w:val="0"/>
                <w:kern w:val="0"/>
                <w:sz w:val="22"/>
                <w:szCs w:val="22"/>
              </w:rPr>
              <w:t>机械工程学科前沿</w:t>
            </w:r>
          </w:p>
        </w:tc>
        <w:tc>
          <w:tcPr>
            <w:tcW w:w="529" w:type="dxa"/>
            <w:tcMar>
              <w:top w:w="28" w:type="dxa"/>
              <w:bottom w:w="28" w:type="dxa"/>
            </w:tcMar>
            <w:vAlign w:val="center"/>
          </w:tcPr>
          <w:p w:rsidR="00704CDD" w:rsidRDefault="009043E4" w:rsidP="004959EA">
            <w:pPr>
              <w:ind w:leftChars="-50" w:left="-101" w:rightChars="-50" w:right="-101"/>
              <w:jc w:val="center"/>
              <w:rPr>
                <w:rFonts w:hAnsi="宋体"/>
                <w:bCs/>
                <w:kern w:val="0"/>
                <w:sz w:val="22"/>
                <w:szCs w:val="22"/>
              </w:rPr>
            </w:pPr>
            <w:r>
              <w:rPr>
                <w:rFonts w:hAnsi="宋体" w:hint="eastAsia"/>
                <w:bCs/>
                <w:kern w:val="0"/>
                <w:sz w:val="22"/>
                <w:szCs w:val="22"/>
              </w:rPr>
              <w:t>36</w:t>
            </w:r>
          </w:p>
        </w:tc>
        <w:tc>
          <w:tcPr>
            <w:tcW w:w="536" w:type="dxa"/>
            <w:tcMar>
              <w:top w:w="28" w:type="dxa"/>
              <w:bottom w:w="28" w:type="dxa"/>
            </w:tcMar>
            <w:vAlign w:val="center"/>
          </w:tcPr>
          <w:p w:rsidR="00704CDD" w:rsidRDefault="00704CDD" w:rsidP="004959EA">
            <w:pPr>
              <w:jc w:val="center"/>
              <w:rPr>
                <w:rFonts w:hAnsi="宋体"/>
                <w:bCs/>
                <w:kern w:val="0"/>
                <w:sz w:val="22"/>
                <w:szCs w:val="22"/>
              </w:rPr>
            </w:pP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2</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1</w:t>
            </w:r>
          </w:p>
        </w:tc>
        <w:tc>
          <w:tcPr>
            <w:tcW w:w="1032" w:type="dxa"/>
            <w:tcMar>
              <w:top w:w="28" w:type="dxa"/>
              <w:bottom w:w="28" w:type="dxa"/>
            </w:tcMar>
            <w:vAlign w:val="center"/>
          </w:tcPr>
          <w:p w:rsidR="00704CDD" w:rsidRDefault="009043E4" w:rsidP="004959EA">
            <w:pPr>
              <w:jc w:val="center"/>
              <w:rPr>
                <w:bCs/>
                <w:kern w:val="0"/>
                <w:sz w:val="22"/>
                <w:szCs w:val="22"/>
              </w:rPr>
            </w:pPr>
            <w:r>
              <w:rPr>
                <w:rFonts w:hint="eastAsia"/>
                <w:bCs/>
                <w:kern w:val="0"/>
                <w:sz w:val="22"/>
                <w:szCs w:val="22"/>
              </w:rPr>
              <w:t>机电学院</w:t>
            </w:r>
          </w:p>
        </w:tc>
        <w:tc>
          <w:tcPr>
            <w:tcW w:w="669"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必选</w:t>
            </w:r>
          </w:p>
        </w:tc>
      </w:tr>
      <w:tr w:rsidR="00704CDD" w:rsidTr="004959EA">
        <w:trPr>
          <w:trHeight w:val="456"/>
          <w:jc w:val="center"/>
        </w:trPr>
        <w:tc>
          <w:tcPr>
            <w:tcW w:w="1580" w:type="dxa"/>
            <w:gridSpan w:val="2"/>
            <w:vMerge/>
            <w:tcMar>
              <w:top w:w="28" w:type="dxa"/>
              <w:bottom w:w="28" w:type="dxa"/>
            </w:tcMar>
            <w:vAlign w:val="center"/>
          </w:tcPr>
          <w:p w:rsidR="00704CDD" w:rsidRDefault="00704CDD" w:rsidP="004959EA">
            <w:pPr>
              <w:ind w:leftChars="-38" w:left="-77" w:rightChars="-76" w:right="-154"/>
              <w:jc w:val="center"/>
              <w:rPr>
                <w:rFonts w:hAnsi="宋体"/>
                <w:b/>
                <w:bCs/>
                <w:kern w:val="0"/>
                <w:sz w:val="22"/>
                <w:szCs w:val="22"/>
              </w:rPr>
            </w:pPr>
          </w:p>
        </w:tc>
        <w:tc>
          <w:tcPr>
            <w:tcW w:w="1098"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0</w:t>
            </w:r>
            <w:r>
              <w:rPr>
                <w:rFonts w:hAnsi="宋体"/>
                <w:bCs/>
                <w:kern w:val="0"/>
                <w:sz w:val="22"/>
                <w:szCs w:val="22"/>
              </w:rPr>
              <w:t>0</w:t>
            </w:r>
            <w:r>
              <w:rPr>
                <w:rFonts w:hAnsi="宋体" w:hint="eastAsia"/>
                <w:bCs/>
                <w:kern w:val="0"/>
                <w:sz w:val="22"/>
                <w:szCs w:val="22"/>
              </w:rPr>
              <w:t>4</w:t>
            </w:r>
            <w:r>
              <w:rPr>
                <w:rFonts w:hAnsi="宋体"/>
                <w:bCs/>
                <w:kern w:val="0"/>
                <w:sz w:val="22"/>
                <w:szCs w:val="22"/>
              </w:rPr>
              <w:t>12</w:t>
            </w:r>
            <w:r>
              <w:rPr>
                <w:rFonts w:hAnsi="宋体" w:hint="eastAsia"/>
                <w:bCs/>
                <w:kern w:val="0"/>
                <w:sz w:val="22"/>
                <w:szCs w:val="22"/>
              </w:rPr>
              <w:t>0</w:t>
            </w:r>
            <w:r>
              <w:rPr>
                <w:rFonts w:hAnsi="宋体"/>
                <w:bCs/>
                <w:kern w:val="0"/>
                <w:sz w:val="22"/>
                <w:szCs w:val="22"/>
              </w:rPr>
              <w:t>02</w:t>
            </w:r>
          </w:p>
        </w:tc>
        <w:tc>
          <w:tcPr>
            <w:tcW w:w="1678" w:type="dxa"/>
            <w:tcMar>
              <w:top w:w="28" w:type="dxa"/>
              <w:bottom w:w="28" w:type="dxa"/>
            </w:tcMar>
            <w:vAlign w:val="center"/>
          </w:tcPr>
          <w:p w:rsidR="00704CDD" w:rsidRDefault="009043E4" w:rsidP="004959EA">
            <w:pPr>
              <w:jc w:val="center"/>
              <w:rPr>
                <w:rFonts w:hAnsi="宋体"/>
                <w:bCs/>
                <w:snapToGrid w:val="0"/>
                <w:kern w:val="0"/>
                <w:sz w:val="22"/>
                <w:szCs w:val="22"/>
              </w:rPr>
            </w:pPr>
            <w:r>
              <w:rPr>
                <w:rFonts w:hAnsi="宋体"/>
                <w:bCs/>
                <w:snapToGrid w:val="0"/>
                <w:kern w:val="0"/>
                <w:sz w:val="22"/>
                <w:szCs w:val="22"/>
              </w:rPr>
              <w:t>机电耦合动力学</w:t>
            </w:r>
          </w:p>
        </w:tc>
        <w:tc>
          <w:tcPr>
            <w:tcW w:w="529"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32</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4</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2</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2</w:t>
            </w:r>
          </w:p>
        </w:tc>
        <w:tc>
          <w:tcPr>
            <w:tcW w:w="1032" w:type="dxa"/>
            <w:tcMar>
              <w:top w:w="28" w:type="dxa"/>
              <w:bottom w:w="28" w:type="dxa"/>
            </w:tcMar>
            <w:vAlign w:val="center"/>
          </w:tcPr>
          <w:p w:rsidR="00704CDD" w:rsidRDefault="009043E4" w:rsidP="004959EA">
            <w:pPr>
              <w:jc w:val="center"/>
              <w:rPr>
                <w:bCs/>
                <w:kern w:val="0"/>
                <w:sz w:val="22"/>
                <w:szCs w:val="22"/>
              </w:rPr>
            </w:pPr>
            <w:r>
              <w:rPr>
                <w:bCs/>
                <w:kern w:val="0"/>
                <w:sz w:val="22"/>
                <w:szCs w:val="22"/>
              </w:rPr>
              <w:t>机电学院</w:t>
            </w:r>
          </w:p>
        </w:tc>
        <w:tc>
          <w:tcPr>
            <w:tcW w:w="669" w:type="dxa"/>
            <w:tcMar>
              <w:top w:w="28" w:type="dxa"/>
              <w:bottom w:w="28" w:type="dxa"/>
            </w:tcMar>
            <w:vAlign w:val="center"/>
          </w:tcPr>
          <w:p w:rsidR="00704CDD" w:rsidRDefault="00704CDD" w:rsidP="004959EA">
            <w:pPr>
              <w:jc w:val="center"/>
              <w:rPr>
                <w:rFonts w:hAnsi="宋体"/>
                <w:bCs/>
                <w:kern w:val="0"/>
                <w:sz w:val="22"/>
                <w:szCs w:val="22"/>
              </w:rPr>
            </w:pPr>
          </w:p>
        </w:tc>
      </w:tr>
      <w:tr w:rsidR="00704CDD" w:rsidTr="004959EA">
        <w:trPr>
          <w:trHeight w:val="456"/>
          <w:jc w:val="center"/>
        </w:trPr>
        <w:tc>
          <w:tcPr>
            <w:tcW w:w="1580" w:type="dxa"/>
            <w:gridSpan w:val="2"/>
            <w:vMerge/>
            <w:tcMar>
              <w:top w:w="28" w:type="dxa"/>
              <w:bottom w:w="28" w:type="dxa"/>
            </w:tcMar>
            <w:vAlign w:val="center"/>
          </w:tcPr>
          <w:p w:rsidR="00704CDD" w:rsidRDefault="00704CDD" w:rsidP="004959EA">
            <w:pPr>
              <w:ind w:leftChars="-38" w:left="-77" w:rightChars="-76" w:right="-154"/>
              <w:jc w:val="center"/>
              <w:rPr>
                <w:rFonts w:hAnsi="宋体"/>
                <w:bCs/>
                <w:kern w:val="0"/>
                <w:sz w:val="22"/>
                <w:szCs w:val="22"/>
              </w:rPr>
            </w:pPr>
          </w:p>
        </w:tc>
        <w:tc>
          <w:tcPr>
            <w:tcW w:w="1098"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0</w:t>
            </w:r>
            <w:r>
              <w:rPr>
                <w:rFonts w:hAnsi="宋体"/>
                <w:bCs/>
                <w:kern w:val="0"/>
                <w:sz w:val="22"/>
                <w:szCs w:val="22"/>
              </w:rPr>
              <w:t>0</w:t>
            </w:r>
            <w:r>
              <w:rPr>
                <w:rFonts w:hAnsi="宋体" w:hint="eastAsia"/>
                <w:bCs/>
                <w:kern w:val="0"/>
                <w:sz w:val="22"/>
                <w:szCs w:val="22"/>
              </w:rPr>
              <w:t>4</w:t>
            </w:r>
            <w:r>
              <w:rPr>
                <w:rFonts w:hAnsi="宋体"/>
                <w:bCs/>
                <w:kern w:val="0"/>
                <w:sz w:val="22"/>
                <w:szCs w:val="22"/>
              </w:rPr>
              <w:t>12</w:t>
            </w:r>
            <w:r>
              <w:rPr>
                <w:rFonts w:hAnsi="宋体" w:hint="eastAsia"/>
                <w:bCs/>
                <w:kern w:val="0"/>
                <w:sz w:val="22"/>
                <w:szCs w:val="22"/>
              </w:rPr>
              <w:t>0</w:t>
            </w:r>
            <w:r>
              <w:rPr>
                <w:rFonts w:hAnsi="宋体"/>
                <w:bCs/>
                <w:kern w:val="0"/>
                <w:sz w:val="22"/>
                <w:szCs w:val="22"/>
              </w:rPr>
              <w:t>01</w:t>
            </w:r>
          </w:p>
        </w:tc>
        <w:tc>
          <w:tcPr>
            <w:tcW w:w="1678" w:type="dxa"/>
            <w:tcMar>
              <w:top w:w="28" w:type="dxa"/>
              <w:bottom w:w="28" w:type="dxa"/>
            </w:tcMar>
            <w:vAlign w:val="center"/>
          </w:tcPr>
          <w:p w:rsidR="00704CDD" w:rsidRDefault="009043E4" w:rsidP="004959EA">
            <w:pPr>
              <w:jc w:val="center"/>
              <w:rPr>
                <w:rFonts w:hAnsi="宋体"/>
                <w:bCs/>
                <w:snapToGrid w:val="0"/>
                <w:kern w:val="0"/>
                <w:sz w:val="22"/>
                <w:szCs w:val="22"/>
              </w:rPr>
            </w:pPr>
            <w:r>
              <w:rPr>
                <w:rFonts w:hAnsi="宋体"/>
                <w:bCs/>
                <w:snapToGrid w:val="0"/>
                <w:kern w:val="0"/>
                <w:sz w:val="22"/>
                <w:szCs w:val="22"/>
              </w:rPr>
              <w:t>机器人学</w:t>
            </w:r>
          </w:p>
        </w:tc>
        <w:tc>
          <w:tcPr>
            <w:tcW w:w="529"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32</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4</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bCs/>
                <w:kern w:val="0"/>
                <w:sz w:val="22"/>
                <w:szCs w:val="22"/>
              </w:rPr>
              <w:t>2</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bCs/>
                <w:kern w:val="0"/>
                <w:sz w:val="22"/>
                <w:szCs w:val="22"/>
              </w:rPr>
              <w:t>2</w:t>
            </w:r>
          </w:p>
        </w:tc>
        <w:tc>
          <w:tcPr>
            <w:tcW w:w="1032" w:type="dxa"/>
            <w:tcMar>
              <w:top w:w="28" w:type="dxa"/>
              <w:bottom w:w="28" w:type="dxa"/>
            </w:tcMar>
            <w:vAlign w:val="center"/>
          </w:tcPr>
          <w:p w:rsidR="00704CDD" w:rsidRDefault="009043E4" w:rsidP="004959EA">
            <w:pPr>
              <w:jc w:val="center"/>
              <w:rPr>
                <w:bCs/>
                <w:kern w:val="0"/>
                <w:sz w:val="22"/>
                <w:szCs w:val="22"/>
              </w:rPr>
            </w:pPr>
            <w:r>
              <w:rPr>
                <w:bCs/>
                <w:kern w:val="0"/>
                <w:sz w:val="22"/>
                <w:szCs w:val="22"/>
              </w:rPr>
              <w:t>机电学院</w:t>
            </w:r>
          </w:p>
        </w:tc>
        <w:tc>
          <w:tcPr>
            <w:tcW w:w="669" w:type="dxa"/>
            <w:tcMar>
              <w:top w:w="28" w:type="dxa"/>
              <w:bottom w:w="28" w:type="dxa"/>
            </w:tcMar>
            <w:vAlign w:val="center"/>
          </w:tcPr>
          <w:p w:rsidR="00704CDD" w:rsidRDefault="00704CDD" w:rsidP="004959EA">
            <w:pPr>
              <w:jc w:val="center"/>
              <w:rPr>
                <w:rFonts w:hAnsi="宋体"/>
                <w:bCs/>
                <w:kern w:val="0"/>
                <w:sz w:val="22"/>
                <w:szCs w:val="22"/>
              </w:rPr>
            </w:pPr>
          </w:p>
        </w:tc>
      </w:tr>
      <w:tr w:rsidR="00704CDD" w:rsidTr="004959EA">
        <w:trPr>
          <w:trHeight w:val="456"/>
          <w:jc w:val="center"/>
        </w:trPr>
        <w:tc>
          <w:tcPr>
            <w:tcW w:w="1580" w:type="dxa"/>
            <w:gridSpan w:val="2"/>
            <w:vMerge/>
            <w:tcMar>
              <w:top w:w="28" w:type="dxa"/>
              <w:bottom w:w="28" w:type="dxa"/>
            </w:tcMar>
            <w:vAlign w:val="center"/>
          </w:tcPr>
          <w:p w:rsidR="00704CDD" w:rsidRDefault="00704CDD" w:rsidP="004959EA">
            <w:pPr>
              <w:jc w:val="center"/>
              <w:rPr>
                <w:rFonts w:hAnsi="宋体"/>
                <w:bCs/>
                <w:kern w:val="0"/>
                <w:sz w:val="22"/>
                <w:szCs w:val="22"/>
              </w:rPr>
            </w:pPr>
          </w:p>
        </w:tc>
        <w:tc>
          <w:tcPr>
            <w:tcW w:w="1098" w:type="dxa"/>
            <w:tcMar>
              <w:top w:w="28" w:type="dxa"/>
              <w:bottom w:w="28" w:type="dxa"/>
            </w:tcMar>
            <w:vAlign w:val="center"/>
          </w:tcPr>
          <w:p w:rsidR="00704CDD" w:rsidRDefault="009043E4" w:rsidP="004959EA">
            <w:pPr>
              <w:jc w:val="center"/>
              <w:rPr>
                <w:rFonts w:hAnsi="宋体"/>
                <w:bCs/>
                <w:kern w:val="0"/>
                <w:sz w:val="22"/>
                <w:szCs w:val="22"/>
              </w:rPr>
            </w:pPr>
            <w:r>
              <w:rPr>
                <w:rFonts w:hAnsi="宋体"/>
                <w:bCs/>
                <w:kern w:val="0"/>
                <w:sz w:val="22"/>
                <w:szCs w:val="22"/>
              </w:rPr>
              <w:t>00</w:t>
            </w:r>
            <w:r>
              <w:rPr>
                <w:rFonts w:hAnsi="宋体" w:hint="eastAsia"/>
                <w:bCs/>
                <w:kern w:val="0"/>
                <w:sz w:val="22"/>
                <w:szCs w:val="22"/>
              </w:rPr>
              <w:t>4</w:t>
            </w:r>
            <w:r>
              <w:rPr>
                <w:rFonts w:hAnsi="宋体"/>
                <w:bCs/>
                <w:kern w:val="0"/>
                <w:sz w:val="22"/>
                <w:szCs w:val="22"/>
              </w:rPr>
              <w:t>1100</w:t>
            </w:r>
            <w:r>
              <w:rPr>
                <w:rFonts w:hAnsi="宋体" w:hint="eastAsia"/>
                <w:bCs/>
                <w:kern w:val="0"/>
                <w:sz w:val="22"/>
                <w:szCs w:val="22"/>
              </w:rPr>
              <w:t>4</w:t>
            </w:r>
          </w:p>
        </w:tc>
        <w:tc>
          <w:tcPr>
            <w:tcW w:w="1678" w:type="dxa"/>
            <w:tcMar>
              <w:top w:w="28" w:type="dxa"/>
              <w:bottom w:w="28" w:type="dxa"/>
            </w:tcMar>
            <w:vAlign w:val="center"/>
          </w:tcPr>
          <w:p w:rsidR="00704CDD" w:rsidRDefault="009043E4" w:rsidP="004959EA">
            <w:pPr>
              <w:jc w:val="center"/>
              <w:rPr>
                <w:rFonts w:hAnsi="宋体"/>
                <w:bCs/>
                <w:snapToGrid w:val="0"/>
                <w:kern w:val="0"/>
                <w:sz w:val="22"/>
                <w:szCs w:val="22"/>
              </w:rPr>
            </w:pPr>
            <w:r>
              <w:rPr>
                <w:rFonts w:hAnsi="宋体" w:hint="eastAsia"/>
                <w:bCs/>
                <w:snapToGrid w:val="0"/>
                <w:kern w:val="0"/>
                <w:sz w:val="22"/>
                <w:szCs w:val="22"/>
              </w:rPr>
              <w:t>磁悬浮理论与应用</w:t>
            </w:r>
          </w:p>
        </w:tc>
        <w:tc>
          <w:tcPr>
            <w:tcW w:w="529"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24</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12</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2</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bCs/>
                <w:kern w:val="0"/>
                <w:sz w:val="22"/>
                <w:szCs w:val="22"/>
              </w:rPr>
              <w:t>1</w:t>
            </w:r>
          </w:p>
        </w:tc>
        <w:tc>
          <w:tcPr>
            <w:tcW w:w="1032" w:type="dxa"/>
            <w:tcMar>
              <w:top w:w="28" w:type="dxa"/>
              <w:bottom w:w="28" w:type="dxa"/>
            </w:tcMar>
            <w:vAlign w:val="center"/>
          </w:tcPr>
          <w:p w:rsidR="00704CDD" w:rsidRDefault="009043E4" w:rsidP="004959EA">
            <w:pPr>
              <w:jc w:val="center"/>
              <w:rPr>
                <w:bCs/>
                <w:kern w:val="0"/>
                <w:sz w:val="22"/>
                <w:szCs w:val="22"/>
              </w:rPr>
            </w:pPr>
            <w:r>
              <w:rPr>
                <w:bCs/>
                <w:kern w:val="0"/>
                <w:sz w:val="22"/>
                <w:szCs w:val="22"/>
              </w:rPr>
              <w:t>机电学院</w:t>
            </w:r>
          </w:p>
        </w:tc>
        <w:tc>
          <w:tcPr>
            <w:tcW w:w="669" w:type="dxa"/>
            <w:tcMar>
              <w:top w:w="28" w:type="dxa"/>
              <w:bottom w:w="28" w:type="dxa"/>
            </w:tcMar>
            <w:vAlign w:val="center"/>
          </w:tcPr>
          <w:p w:rsidR="00704CDD" w:rsidRDefault="00704CDD" w:rsidP="004959EA">
            <w:pPr>
              <w:jc w:val="center"/>
              <w:rPr>
                <w:rFonts w:hAnsi="宋体"/>
                <w:bCs/>
                <w:kern w:val="0"/>
                <w:sz w:val="22"/>
                <w:szCs w:val="22"/>
              </w:rPr>
            </w:pPr>
          </w:p>
        </w:tc>
      </w:tr>
      <w:tr w:rsidR="00704CDD" w:rsidTr="004959EA">
        <w:trPr>
          <w:trHeight w:val="456"/>
          <w:jc w:val="center"/>
        </w:trPr>
        <w:tc>
          <w:tcPr>
            <w:tcW w:w="1580" w:type="dxa"/>
            <w:gridSpan w:val="2"/>
            <w:vMerge/>
            <w:tcMar>
              <w:top w:w="28" w:type="dxa"/>
              <w:bottom w:w="28" w:type="dxa"/>
            </w:tcMar>
            <w:vAlign w:val="center"/>
          </w:tcPr>
          <w:p w:rsidR="00704CDD" w:rsidRDefault="00704CDD" w:rsidP="004959EA">
            <w:pPr>
              <w:jc w:val="center"/>
              <w:rPr>
                <w:rFonts w:hAnsi="宋体"/>
                <w:bCs/>
                <w:kern w:val="0"/>
                <w:sz w:val="22"/>
                <w:szCs w:val="22"/>
              </w:rPr>
            </w:pPr>
          </w:p>
        </w:tc>
        <w:tc>
          <w:tcPr>
            <w:tcW w:w="1098" w:type="dxa"/>
            <w:tcMar>
              <w:top w:w="28" w:type="dxa"/>
              <w:bottom w:w="28" w:type="dxa"/>
            </w:tcMar>
            <w:vAlign w:val="center"/>
          </w:tcPr>
          <w:p w:rsidR="00704CDD" w:rsidRDefault="009043E4" w:rsidP="004959EA">
            <w:pPr>
              <w:jc w:val="center"/>
              <w:rPr>
                <w:rFonts w:hAnsi="宋体"/>
                <w:bCs/>
                <w:kern w:val="0"/>
                <w:sz w:val="22"/>
                <w:szCs w:val="22"/>
              </w:rPr>
            </w:pPr>
            <w:r>
              <w:rPr>
                <w:rFonts w:hAnsi="宋体"/>
                <w:bCs/>
                <w:kern w:val="0"/>
                <w:sz w:val="22"/>
                <w:szCs w:val="22"/>
              </w:rPr>
              <w:t>00</w:t>
            </w:r>
            <w:r>
              <w:rPr>
                <w:rFonts w:hAnsi="宋体" w:hint="eastAsia"/>
                <w:bCs/>
                <w:kern w:val="0"/>
                <w:sz w:val="22"/>
                <w:szCs w:val="22"/>
              </w:rPr>
              <w:t>4</w:t>
            </w:r>
            <w:r>
              <w:rPr>
                <w:rFonts w:hAnsi="宋体"/>
                <w:bCs/>
                <w:kern w:val="0"/>
                <w:sz w:val="22"/>
                <w:szCs w:val="22"/>
              </w:rPr>
              <w:t>1100</w:t>
            </w:r>
            <w:r>
              <w:rPr>
                <w:rFonts w:hAnsi="宋体" w:hint="eastAsia"/>
                <w:bCs/>
                <w:kern w:val="0"/>
                <w:sz w:val="22"/>
                <w:szCs w:val="22"/>
              </w:rPr>
              <w:t>5</w:t>
            </w:r>
          </w:p>
        </w:tc>
        <w:tc>
          <w:tcPr>
            <w:tcW w:w="1678" w:type="dxa"/>
            <w:tcMar>
              <w:top w:w="28" w:type="dxa"/>
              <w:bottom w:w="28" w:type="dxa"/>
            </w:tcMar>
            <w:vAlign w:val="center"/>
          </w:tcPr>
          <w:p w:rsidR="00704CDD" w:rsidRDefault="009043E4" w:rsidP="004959EA">
            <w:pPr>
              <w:jc w:val="center"/>
              <w:rPr>
                <w:rFonts w:hAnsi="宋体"/>
                <w:bCs/>
                <w:snapToGrid w:val="0"/>
                <w:kern w:val="0"/>
                <w:sz w:val="22"/>
                <w:szCs w:val="22"/>
              </w:rPr>
            </w:pPr>
            <w:r>
              <w:rPr>
                <w:rFonts w:hAnsi="宋体" w:hint="eastAsia"/>
                <w:bCs/>
                <w:snapToGrid w:val="0"/>
                <w:kern w:val="0"/>
                <w:sz w:val="22"/>
                <w:szCs w:val="22"/>
              </w:rPr>
              <w:t>机械装备智能检测技术及应用</w:t>
            </w:r>
          </w:p>
        </w:tc>
        <w:tc>
          <w:tcPr>
            <w:tcW w:w="529"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24</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12</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2</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bCs/>
                <w:kern w:val="0"/>
                <w:sz w:val="22"/>
                <w:szCs w:val="22"/>
              </w:rPr>
              <w:t>1</w:t>
            </w:r>
          </w:p>
        </w:tc>
        <w:tc>
          <w:tcPr>
            <w:tcW w:w="1032" w:type="dxa"/>
            <w:tcMar>
              <w:top w:w="28" w:type="dxa"/>
              <w:bottom w:w="28" w:type="dxa"/>
            </w:tcMar>
            <w:vAlign w:val="center"/>
          </w:tcPr>
          <w:p w:rsidR="00704CDD" w:rsidRDefault="009043E4" w:rsidP="004959EA">
            <w:pPr>
              <w:jc w:val="center"/>
              <w:rPr>
                <w:bCs/>
                <w:kern w:val="0"/>
                <w:sz w:val="22"/>
                <w:szCs w:val="22"/>
              </w:rPr>
            </w:pPr>
            <w:r>
              <w:rPr>
                <w:bCs/>
                <w:kern w:val="0"/>
                <w:sz w:val="22"/>
                <w:szCs w:val="22"/>
              </w:rPr>
              <w:t>机电学院</w:t>
            </w:r>
          </w:p>
        </w:tc>
        <w:tc>
          <w:tcPr>
            <w:tcW w:w="669" w:type="dxa"/>
            <w:tcMar>
              <w:top w:w="28" w:type="dxa"/>
              <w:bottom w:w="28" w:type="dxa"/>
            </w:tcMar>
            <w:vAlign w:val="center"/>
          </w:tcPr>
          <w:p w:rsidR="00704CDD" w:rsidRDefault="00704CDD" w:rsidP="004959EA">
            <w:pPr>
              <w:jc w:val="center"/>
              <w:rPr>
                <w:rFonts w:hAnsi="宋体"/>
                <w:bCs/>
                <w:kern w:val="0"/>
                <w:sz w:val="22"/>
                <w:szCs w:val="22"/>
              </w:rPr>
            </w:pPr>
          </w:p>
        </w:tc>
      </w:tr>
      <w:tr w:rsidR="00704CDD" w:rsidTr="004959EA">
        <w:trPr>
          <w:trHeight w:val="456"/>
          <w:jc w:val="center"/>
        </w:trPr>
        <w:tc>
          <w:tcPr>
            <w:tcW w:w="1580" w:type="dxa"/>
            <w:gridSpan w:val="2"/>
            <w:vMerge/>
            <w:tcMar>
              <w:top w:w="28" w:type="dxa"/>
              <w:bottom w:w="28" w:type="dxa"/>
            </w:tcMar>
            <w:vAlign w:val="center"/>
          </w:tcPr>
          <w:p w:rsidR="00704CDD" w:rsidRDefault="00704CDD" w:rsidP="004959EA">
            <w:pPr>
              <w:jc w:val="center"/>
              <w:rPr>
                <w:rFonts w:hAnsi="宋体"/>
                <w:bCs/>
                <w:kern w:val="0"/>
                <w:sz w:val="22"/>
                <w:szCs w:val="22"/>
              </w:rPr>
            </w:pPr>
          </w:p>
        </w:tc>
        <w:tc>
          <w:tcPr>
            <w:tcW w:w="1098" w:type="dxa"/>
            <w:tcMar>
              <w:top w:w="28" w:type="dxa"/>
              <w:bottom w:w="28" w:type="dxa"/>
            </w:tcMar>
            <w:vAlign w:val="center"/>
          </w:tcPr>
          <w:p w:rsidR="00704CDD" w:rsidRDefault="009043E4" w:rsidP="004959EA">
            <w:pPr>
              <w:jc w:val="center"/>
              <w:rPr>
                <w:rFonts w:hAnsi="宋体"/>
                <w:bCs/>
                <w:kern w:val="0"/>
                <w:sz w:val="22"/>
                <w:szCs w:val="22"/>
              </w:rPr>
            </w:pPr>
            <w:r>
              <w:rPr>
                <w:rFonts w:hAnsi="宋体"/>
                <w:bCs/>
                <w:kern w:val="0"/>
                <w:sz w:val="22"/>
                <w:szCs w:val="22"/>
              </w:rPr>
              <w:t>00</w:t>
            </w:r>
            <w:r>
              <w:rPr>
                <w:rFonts w:hAnsi="宋体" w:hint="eastAsia"/>
                <w:bCs/>
                <w:kern w:val="0"/>
                <w:sz w:val="22"/>
                <w:szCs w:val="22"/>
              </w:rPr>
              <w:t>4</w:t>
            </w:r>
            <w:r>
              <w:rPr>
                <w:rFonts w:hAnsi="宋体"/>
                <w:bCs/>
                <w:kern w:val="0"/>
                <w:sz w:val="22"/>
                <w:szCs w:val="22"/>
              </w:rPr>
              <w:t>1100</w:t>
            </w:r>
            <w:r>
              <w:rPr>
                <w:rFonts w:hAnsi="宋体" w:hint="eastAsia"/>
                <w:bCs/>
                <w:kern w:val="0"/>
                <w:sz w:val="22"/>
                <w:szCs w:val="22"/>
              </w:rPr>
              <w:t>6</w:t>
            </w:r>
          </w:p>
        </w:tc>
        <w:tc>
          <w:tcPr>
            <w:tcW w:w="1678" w:type="dxa"/>
            <w:tcMar>
              <w:top w:w="28" w:type="dxa"/>
              <w:bottom w:w="28" w:type="dxa"/>
            </w:tcMar>
            <w:vAlign w:val="center"/>
          </w:tcPr>
          <w:p w:rsidR="00704CDD" w:rsidRDefault="009043E4" w:rsidP="004959EA">
            <w:pPr>
              <w:jc w:val="center"/>
              <w:rPr>
                <w:rFonts w:hAnsi="宋体"/>
                <w:bCs/>
                <w:snapToGrid w:val="0"/>
                <w:kern w:val="0"/>
                <w:sz w:val="22"/>
                <w:szCs w:val="22"/>
              </w:rPr>
            </w:pPr>
            <w:r>
              <w:rPr>
                <w:rFonts w:hAnsi="宋体"/>
                <w:bCs/>
                <w:snapToGrid w:val="0"/>
                <w:kern w:val="0"/>
                <w:sz w:val="22"/>
                <w:szCs w:val="22"/>
              </w:rPr>
              <w:t>机械工程现代设计方法</w:t>
            </w:r>
            <w:r>
              <w:rPr>
                <w:rFonts w:hAnsi="宋体" w:hint="eastAsia"/>
                <w:bCs/>
                <w:snapToGrid w:val="0"/>
                <w:kern w:val="0"/>
                <w:sz w:val="22"/>
                <w:szCs w:val="22"/>
              </w:rPr>
              <w:t>学</w:t>
            </w:r>
          </w:p>
        </w:tc>
        <w:tc>
          <w:tcPr>
            <w:tcW w:w="529"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24</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12</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2</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bCs/>
                <w:kern w:val="0"/>
                <w:sz w:val="22"/>
                <w:szCs w:val="22"/>
              </w:rPr>
              <w:t>1</w:t>
            </w:r>
          </w:p>
        </w:tc>
        <w:tc>
          <w:tcPr>
            <w:tcW w:w="1032" w:type="dxa"/>
            <w:tcMar>
              <w:top w:w="28" w:type="dxa"/>
              <w:bottom w:w="28" w:type="dxa"/>
            </w:tcMar>
            <w:vAlign w:val="center"/>
          </w:tcPr>
          <w:p w:rsidR="00704CDD" w:rsidRDefault="009043E4" w:rsidP="004959EA">
            <w:pPr>
              <w:jc w:val="center"/>
              <w:rPr>
                <w:bCs/>
                <w:kern w:val="0"/>
                <w:sz w:val="22"/>
                <w:szCs w:val="22"/>
              </w:rPr>
            </w:pPr>
            <w:r>
              <w:rPr>
                <w:bCs/>
                <w:kern w:val="0"/>
                <w:sz w:val="22"/>
                <w:szCs w:val="22"/>
              </w:rPr>
              <w:t>机电学院</w:t>
            </w:r>
          </w:p>
        </w:tc>
        <w:tc>
          <w:tcPr>
            <w:tcW w:w="669" w:type="dxa"/>
            <w:tcMar>
              <w:top w:w="28" w:type="dxa"/>
              <w:bottom w:w="28" w:type="dxa"/>
            </w:tcMar>
            <w:vAlign w:val="center"/>
          </w:tcPr>
          <w:p w:rsidR="00704CDD" w:rsidRDefault="00704CDD" w:rsidP="004959EA">
            <w:pPr>
              <w:jc w:val="center"/>
              <w:rPr>
                <w:rFonts w:hAnsi="宋体"/>
                <w:bCs/>
                <w:kern w:val="0"/>
                <w:sz w:val="22"/>
                <w:szCs w:val="22"/>
              </w:rPr>
            </w:pPr>
          </w:p>
        </w:tc>
      </w:tr>
      <w:tr w:rsidR="00704CDD" w:rsidTr="004959EA">
        <w:trPr>
          <w:trHeight w:val="456"/>
          <w:jc w:val="center"/>
        </w:trPr>
        <w:tc>
          <w:tcPr>
            <w:tcW w:w="1580" w:type="dxa"/>
            <w:gridSpan w:val="2"/>
            <w:vMerge/>
            <w:tcMar>
              <w:top w:w="28" w:type="dxa"/>
              <w:bottom w:w="28" w:type="dxa"/>
            </w:tcMar>
            <w:vAlign w:val="center"/>
          </w:tcPr>
          <w:p w:rsidR="00704CDD" w:rsidRDefault="00704CDD" w:rsidP="004959EA">
            <w:pPr>
              <w:jc w:val="center"/>
              <w:rPr>
                <w:rFonts w:hAnsi="宋体"/>
                <w:bCs/>
                <w:kern w:val="0"/>
                <w:sz w:val="22"/>
                <w:szCs w:val="22"/>
              </w:rPr>
            </w:pPr>
          </w:p>
        </w:tc>
        <w:tc>
          <w:tcPr>
            <w:tcW w:w="1098" w:type="dxa"/>
            <w:tcMar>
              <w:top w:w="28" w:type="dxa"/>
              <w:bottom w:w="28" w:type="dxa"/>
            </w:tcMar>
            <w:vAlign w:val="center"/>
          </w:tcPr>
          <w:p w:rsidR="00704CDD" w:rsidRDefault="009043E4" w:rsidP="004959EA">
            <w:pPr>
              <w:jc w:val="center"/>
              <w:rPr>
                <w:rFonts w:hAnsi="宋体"/>
                <w:bCs/>
                <w:kern w:val="0"/>
                <w:sz w:val="22"/>
                <w:szCs w:val="22"/>
              </w:rPr>
            </w:pPr>
            <w:r>
              <w:rPr>
                <w:rFonts w:hAnsi="宋体"/>
                <w:bCs/>
                <w:kern w:val="0"/>
                <w:sz w:val="22"/>
                <w:szCs w:val="22"/>
              </w:rPr>
              <w:t>00</w:t>
            </w:r>
            <w:r>
              <w:rPr>
                <w:rFonts w:hAnsi="宋体" w:hint="eastAsia"/>
                <w:bCs/>
                <w:kern w:val="0"/>
                <w:sz w:val="22"/>
                <w:szCs w:val="22"/>
              </w:rPr>
              <w:t>4</w:t>
            </w:r>
            <w:r>
              <w:rPr>
                <w:rFonts w:hAnsi="宋体"/>
                <w:bCs/>
                <w:kern w:val="0"/>
                <w:sz w:val="22"/>
                <w:szCs w:val="22"/>
              </w:rPr>
              <w:t>1100</w:t>
            </w:r>
            <w:r>
              <w:rPr>
                <w:rFonts w:hAnsi="宋体" w:hint="eastAsia"/>
                <w:bCs/>
                <w:kern w:val="0"/>
                <w:sz w:val="22"/>
                <w:szCs w:val="22"/>
              </w:rPr>
              <w:t>7</w:t>
            </w:r>
          </w:p>
        </w:tc>
        <w:tc>
          <w:tcPr>
            <w:tcW w:w="1678" w:type="dxa"/>
            <w:tcMar>
              <w:top w:w="28" w:type="dxa"/>
              <w:bottom w:w="28" w:type="dxa"/>
            </w:tcMar>
            <w:vAlign w:val="center"/>
          </w:tcPr>
          <w:p w:rsidR="00704CDD" w:rsidRDefault="009043E4" w:rsidP="004959EA">
            <w:pPr>
              <w:jc w:val="center"/>
              <w:rPr>
                <w:rFonts w:hAnsi="宋体"/>
                <w:bCs/>
                <w:snapToGrid w:val="0"/>
                <w:kern w:val="0"/>
                <w:sz w:val="22"/>
                <w:szCs w:val="22"/>
              </w:rPr>
            </w:pPr>
            <w:r>
              <w:rPr>
                <w:rFonts w:hAnsi="宋体" w:hint="eastAsia"/>
                <w:bCs/>
                <w:snapToGrid w:val="0"/>
                <w:kern w:val="0"/>
                <w:sz w:val="22"/>
                <w:szCs w:val="22"/>
              </w:rPr>
              <w:t>数字制造与数字孪生</w:t>
            </w:r>
          </w:p>
        </w:tc>
        <w:tc>
          <w:tcPr>
            <w:tcW w:w="529"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24</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12</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2</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bCs/>
                <w:kern w:val="0"/>
                <w:sz w:val="22"/>
                <w:szCs w:val="22"/>
              </w:rPr>
              <w:t>1</w:t>
            </w:r>
          </w:p>
        </w:tc>
        <w:tc>
          <w:tcPr>
            <w:tcW w:w="1032" w:type="dxa"/>
            <w:tcMar>
              <w:top w:w="28" w:type="dxa"/>
              <w:bottom w:w="28" w:type="dxa"/>
            </w:tcMar>
            <w:vAlign w:val="center"/>
          </w:tcPr>
          <w:p w:rsidR="00704CDD" w:rsidRDefault="009043E4" w:rsidP="004959EA">
            <w:pPr>
              <w:jc w:val="center"/>
              <w:rPr>
                <w:bCs/>
                <w:kern w:val="0"/>
                <w:sz w:val="22"/>
                <w:szCs w:val="22"/>
              </w:rPr>
            </w:pPr>
            <w:r>
              <w:rPr>
                <w:bCs/>
                <w:kern w:val="0"/>
                <w:sz w:val="22"/>
                <w:szCs w:val="22"/>
              </w:rPr>
              <w:t>机电学院</w:t>
            </w:r>
          </w:p>
        </w:tc>
        <w:tc>
          <w:tcPr>
            <w:tcW w:w="669" w:type="dxa"/>
            <w:tcMar>
              <w:top w:w="28" w:type="dxa"/>
              <w:bottom w:w="28" w:type="dxa"/>
            </w:tcMar>
            <w:vAlign w:val="center"/>
          </w:tcPr>
          <w:p w:rsidR="00704CDD" w:rsidRDefault="00704CDD" w:rsidP="004959EA">
            <w:pPr>
              <w:jc w:val="center"/>
              <w:rPr>
                <w:rFonts w:hAnsi="宋体"/>
                <w:bCs/>
                <w:kern w:val="0"/>
                <w:sz w:val="22"/>
                <w:szCs w:val="22"/>
              </w:rPr>
            </w:pPr>
          </w:p>
        </w:tc>
      </w:tr>
      <w:tr w:rsidR="00704CDD" w:rsidTr="004959EA">
        <w:trPr>
          <w:trHeight w:val="456"/>
          <w:jc w:val="center"/>
        </w:trPr>
        <w:tc>
          <w:tcPr>
            <w:tcW w:w="1580" w:type="dxa"/>
            <w:gridSpan w:val="2"/>
            <w:vMerge/>
            <w:tcMar>
              <w:top w:w="28" w:type="dxa"/>
              <w:bottom w:w="28" w:type="dxa"/>
            </w:tcMar>
            <w:vAlign w:val="center"/>
          </w:tcPr>
          <w:p w:rsidR="00704CDD" w:rsidRDefault="00704CDD" w:rsidP="004959EA">
            <w:pPr>
              <w:jc w:val="center"/>
              <w:rPr>
                <w:rFonts w:hAnsi="宋体"/>
                <w:bCs/>
                <w:kern w:val="0"/>
                <w:sz w:val="22"/>
                <w:szCs w:val="22"/>
              </w:rPr>
            </w:pPr>
          </w:p>
        </w:tc>
        <w:tc>
          <w:tcPr>
            <w:tcW w:w="1098"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0</w:t>
            </w:r>
            <w:r>
              <w:rPr>
                <w:rFonts w:hAnsi="宋体"/>
                <w:bCs/>
                <w:kern w:val="0"/>
                <w:sz w:val="22"/>
                <w:szCs w:val="22"/>
              </w:rPr>
              <w:t>0</w:t>
            </w:r>
            <w:r>
              <w:rPr>
                <w:rFonts w:hAnsi="宋体" w:hint="eastAsia"/>
                <w:bCs/>
                <w:kern w:val="0"/>
                <w:sz w:val="22"/>
                <w:szCs w:val="22"/>
              </w:rPr>
              <w:t>4</w:t>
            </w:r>
            <w:r>
              <w:rPr>
                <w:rFonts w:hAnsi="宋体"/>
                <w:bCs/>
                <w:kern w:val="0"/>
                <w:sz w:val="22"/>
                <w:szCs w:val="22"/>
              </w:rPr>
              <w:t>11</w:t>
            </w:r>
            <w:r>
              <w:rPr>
                <w:rFonts w:hAnsi="宋体" w:hint="eastAsia"/>
                <w:bCs/>
                <w:kern w:val="0"/>
                <w:sz w:val="22"/>
                <w:szCs w:val="22"/>
              </w:rPr>
              <w:t>021</w:t>
            </w:r>
          </w:p>
        </w:tc>
        <w:tc>
          <w:tcPr>
            <w:tcW w:w="1678" w:type="dxa"/>
            <w:tcMar>
              <w:top w:w="28" w:type="dxa"/>
              <w:bottom w:w="28" w:type="dxa"/>
            </w:tcMar>
            <w:vAlign w:val="center"/>
          </w:tcPr>
          <w:p w:rsidR="00704CDD" w:rsidRDefault="009043E4" w:rsidP="004959EA">
            <w:pPr>
              <w:jc w:val="center"/>
              <w:rPr>
                <w:rFonts w:hAnsi="宋体"/>
                <w:bCs/>
                <w:snapToGrid w:val="0"/>
                <w:kern w:val="0"/>
                <w:sz w:val="22"/>
                <w:szCs w:val="22"/>
              </w:rPr>
            </w:pPr>
            <w:r>
              <w:rPr>
                <w:rFonts w:hAnsi="宋体"/>
                <w:bCs/>
                <w:snapToGrid w:val="0"/>
                <w:kern w:val="0"/>
                <w:sz w:val="22"/>
                <w:szCs w:val="22"/>
              </w:rPr>
              <w:t>表面及界面的物理基础</w:t>
            </w:r>
          </w:p>
        </w:tc>
        <w:tc>
          <w:tcPr>
            <w:tcW w:w="529"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24</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12</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2</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bCs/>
                <w:kern w:val="0"/>
                <w:sz w:val="22"/>
                <w:szCs w:val="22"/>
              </w:rPr>
              <w:t>1</w:t>
            </w:r>
          </w:p>
        </w:tc>
        <w:tc>
          <w:tcPr>
            <w:tcW w:w="1032" w:type="dxa"/>
            <w:tcMar>
              <w:top w:w="28" w:type="dxa"/>
              <w:bottom w:w="28" w:type="dxa"/>
            </w:tcMar>
            <w:vAlign w:val="center"/>
          </w:tcPr>
          <w:p w:rsidR="00704CDD" w:rsidRDefault="009043E4" w:rsidP="004959EA">
            <w:pPr>
              <w:jc w:val="center"/>
              <w:rPr>
                <w:bCs/>
                <w:kern w:val="0"/>
                <w:sz w:val="22"/>
                <w:szCs w:val="22"/>
              </w:rPr>
            </w:pPr>
            <w:r>
              <w:rPr>
                <w:bCs/>
                <w:kern w:val="0"/>
                <w:sz w:val="22"/>
                <w:szCs w:val="22"/>
              </w:rPr>
              <w:t>机电学院</w:t>
            </w:r>
          </w:p>
        </w:tc>
        <w:tc>
          <w:tcPr>
            <w:tcW w:w="669" w:type="dxa"/>
            <w:tcMar>
              <w:top w:w="28" w:type="dxa"/>
              <w:bottom w:w="28" w:type="dxa"/>
            </w:tcMar>
            <w:vAlign w:val="center"/>
          </w:tcPr>
          <w:p w:rsidR="00704CDD" w:rsidRDefault="00704CDD" w:rsidP="004959EA">
            <w:pPr>
              <w:jc w:val="center"/>
              <w:rPr>
                <w:rFonts w:hAnsi="宋体"/>
                <w:bCs/>
                <w:kern w:val="0"/>
                <w:sz w:val="22"/>
                <w:szCs w:val="22"/>
              </w:rPr>
            </w:pPr>
          </w:p>
        </w:tc>
      </w:tr>
      <w:tr w:rsidR="00704CDD" w:rsidTr="004959EA">
        <w:trPr>
          <w:trHeight w:val="456"/>
          <w:jc w:val="center"/>
        </w:trPr>
        <w:tc>
          <w:tcPr>
            <w:tcW w:w="1580" w:type="dxa"/>
            <w:gridSpan w:val="2"/>
            <w:vMerge/>
            <w:tcMar>
              <w:top w:w="28" w:type="dxa"/>
              <w:bottom w:w="28" w:type="dxa"/>
            </w:tcMar>
            <w:vAlign w:val="center"/>
          </w:tcPr>
          <w:p w:rsidR="00704CDD" w:rsidRDefault="00704CDD" w:rsidP="004959EA">
            <w:pPr>
              <w:jc w:val="center"/>
              <w:rPr>
                <w:rFonts w:hAnsi="宋体"/>
                <w:bCs/>
                <w:kern w:val="0"/>
                <w:sz w:val="22"/>
                <w:szCs w:val="22"/>
              </w:rPr>
            </w:pPr>
          </w:p>
        </w:tc>
        <w:tc>
          <w:tcPr>
            <w:tcW w:w="1098"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0</w:t>
            </w:r>
            <w:r>
              <w:rPr>
                <w:rFonts w:hAnsi="宋体"/>
                <w:bCs/>
                <w:kern w:val="0"/>
                <w:sz w:val="22"/>
                <w:szCs w:val="22"/>
              </w:rPr>
              <w:t>0</w:t>
            </w:r>
            <w:r>
              <w:rPr>
                <w:rFonts w:hAnsi="宋体" w:hint="eastAsia"/>
                <w:bCs/>
                <w:kern w:val="0"/>
                <w:sz w:val="22"/>
                <w:szCs w:val="22"/>
              </w:rPr>
              <w:t>4</w:t>
            </w:r>
            <w:r>
              <w:rPr>
                <w:rFonts w:hAnsi="宋体"/>
                <w:bCs/>
                <w:kern w:val="0"/>
                <w:sz w:val="22"/>
                <w:szCs w:val="22"/>
              </w:rPr>
              <w:t>11</w:t>
            </w:r>
            <w:r>
              <w:rPr>
                <w:rFonts w:hAnsi="宋体" w:hint="eastAsia"/>
                <w:bCs/>
                <w:kern w:val="0"/>
                <w:sz w:val="22"/>
                <w:szCs w:val="22"/>
              </w:rPr>
              <w:t>009</w:t>
            </w:r>
          </w:p>
        </w:tc>
        <w:tc>
          <w:tcPr>
            <w:tcW w:w="1678" w:type="dxa"/>
            <w:tcMar>
              <w:top w:w="28" w:type="dxa"/>
              <w:bottom w:w="28" w:type="dxa"/>
            </w:tcMar>
            <w:vAlign w:val="center"/>
          </w:tcPr>
          <w:p w:rsidR="00704CDD" w:rsidRDefault="009043E4" w:rsidP="004959EA">
            <w:pPr>
              <w:jc w:val="center"/>
              <w:rPr>
                <w:rFonts w:hAnsi="宋体"/>
                <w:bCs/>
                <w:snapToGrid w:val="0"/>
                <w:kern w:val="0"/>
                <w:sz w:val="22"/>
                <w:szCs w:val="22"/>
              </w:rPr>
            </w:pPr>
            <w:r>
              <w:rPr>
                <w:rFonts w:hAnsi="宋体" w:hint="eastAsia"/>
                <w:bCs/>
                <w:snapToGrid w:val="0"/>
                <w:kern w:val="0"/>
                <w:sz w:val="22"/>
                <w:szCs w:val="22"/>
              </w:rPr>
              <w:t>智能机械装备</w:t>
            </w:r>
          </w:p>
          <w:p w:rsidR="00704CDD" w:rsidRDefault="009043E4" w:rsidP="004959EA">
            <w:pPr>
              <w:jc w:val="center"/>
              <w:rPr>
                <w:rFonts w:hAnsi="宋体"/>
                <w:bCs/>
                <w:snapToGrid w:val="0"/>
                <w:kern w:val="0"/>
                <w:sz w:val="22"/>
                <w:szCs w:val="22"/>
              </w:rPr>
            </w:pPr>
            <w:r>
              <w:rPr>
                <w:rFonts w:hAnsi="宋体" w:hint="eastAsia"/>
                <w:bCs/>
                <w:snapToGrid w:val="0"/>
                <w:kern w:val="0"/>
                <w:sz w:val="22"/>
                <w:szCs w:val="22"/>
              </w:rPr>
              <w:t>理论</w:t>
            </w:r>
          </w:p>
        </w:tc>
        <w:tc>
          <w:tcPr>
            <w:tcW w:w="529"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24</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12</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2</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bCs/>
                <w:kern w:val="0"/>
                <w:sz w:val="22"/>
                <w:szCs w:val="22"/>
              </w:rPr>
              <w:t>1</w:t>
            </w:r>
          </w:p>
        </w:tc>
        <w:tc>
          <w:tcPr>
            <w:tcW w:w="1032" w:type="dxa"/>
            <w:tcMar>
              <w:top w:w="28" w:type="dxa"/>
              <w:bottom w:w="28" w:type="dxa"/>
            </w:tcMar>
            <w:vAlign w:val="center"/>
          </w:tcPr>
          <w:p w:rsidR="00704CDD" w:rsidRDefault="009043E4" w:rsidP="004959EA">
            <w:pPr>
              <w:jc w:val="center"/>
              <w:rPr>
                <w:bCs/>
                <w:kern w:val="0"/>
                <w:sz w:val="22"/>
                <w:szCs w:val="22"/>
              </w:rPr>
            </w:pPr>
            <w:r>
              <w:rPr>
                <w:bCs/>
                <w:kern w:val="0"/>
                <w:sz w:val="22"/>
                <w:szCs w:val="22"/>
              </w:rPr>
              <w:t>机电学院</w:t>
            </w:r>
          </w:p>
        </w:tc>
        <w:tc>
          <w:tcPr>
            <w:tcW w:w="669" w:type="dxa"/>
            <w:tcMar>
              <w:top w:w="28" w:type="dxa"/>
              <w:bottom w:w="28" w:type="dxa"/>
            </w:tcMar>
            <w:vAlign w:val="center"/>
          </w:tcPr>
          <w:p w:rsidR="00704CDD" w:rsidRDefault="00704CDD" w:rsidP="004959EA">
            <w:pPr>
              <w:jc w:val="center"/>
              <w:rPr>
                <w:rFonts w:hAnsi="宋体"/>
                <w:bCs/>
                <w:kern w:val="0"/>
                <w:sz w:val="22"/>
                <w:szCs w:val="22"/>
              </w:rPr>
            </w:pPr>
          </w:p>
        </w:tc>
      </w:tr>
      <w:tr w:rsidR="00704CDD" w:rsidTr="004959EA">
        <w:trPr>
          <w:trHeight w:val="456"/>
          <w:jc w:val="center"/>
        </w:trPr>
        <w:tc>
          <w:tcPr>
            <w:tcW w:w="1580" w:type="dxa"/>
            <w:gridSpan w:val="2"/>
            <w:vMerge/>
            <w:tcMar>
              <w:top w:w="28" w:type="dxa"/>
              <w:bottom w:w="28" w:type="dxa"/>
            </w:tcMar>
            <w:vAlign w:val="center"/>
          </w:tcPr>
          <w:p w:rsidR="00704CDD" w:rsidRDefault="00704CDD" w:rsidP="004959EA">
            <w:pPr>
              <w:jc w:val="center"/>
              <w:rPr>
                <w:rFonts w:hAnsi="宋体"/>
                <w:bCs/>
                <w:kern w:val="0"/>
                <w:sz w:val="22"/>
                <w:szCs w:val="22"/>
              </w:rPr>
            </w:pPr>
          </w:p>
        </w:tc>
        <w:tc>
          <w:tcPr>
            <w:tcW w:w="1098"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0</w:t>
            </w:r>
            <w:r>
              <w:rPr>
                <w:rFonts w:hAnsi="宋体"/>
                <w:bCs/>
                <w:kern w:val="0"/>
                <w:sz w:val="22"/>
                <w:szCs w:val="22"/>
              </w:rPr>
              <w:t>0</w:t>
            </w:r>
            <w:r>
              <w:rPr>
                <w:rFonts w:hAnsi="宋体" w:hint="eastAsia"/>
                <w:bCs/>
                <w:kern w:val="0"/>
                <w:sz w:val="22"/>
                <w:szCs w:val="22"/>
              </w:rPr>
              <w:t>4</w:t>
            </w:r>
            <w:r>
              <w:rPr>
                <w:rFonts w:hAnsi="宋体"/>
                <w:bCs/>
                <w:kern w:val="0"/>
                <w:sz w:val="22"/>
                <w:szCs w:val="22"/>
              </w:rPr>
              <w:t>11</w:t>
            </w:r>
            <w:r>
              <w:rPr>
                <w:rFonts w:hAnsi="宋体" w:hint="eastAsia"/>
                <w:bCs/>
                <w:kern w:val="0"/>
                <w:sz w:val="22"/>
                <w:szCs w:val="22"/>
              </w:rPr>
              <w:t>010</w:t>
            </w:r>
          </w:p>
        </w:tc>
        <w:tc>
          <w:tcPr>
            <w:tcW w:w="1678" w:type="dxa"/>
            <w:tcMar>
              <w:top w:w="28" w:type="dxa"/>
              <w:bottom w:w="28" w:type="dxa"/>
            </w:tcMar>
            <w:vAlign w:val="center"/>
          </w:tcPr>
          <w:p w:rsidR="00704CDD" w:rsidRDefault="009043E4" w:rsidP="004959EA">
            <w:pPr>
              <w:jc w:val="center"/>
              <w:rPr>
                <w:rFonts w:hAnsi="宋体"/>
                <w:bCs/>
                <w:snapToGrid w:val="0"/>
                <w:kern w:val="0"/>
                <w:sz w:val="22"/>
                <w:szCs w:val="22"/>
              </w:rPr>
            </w:pPr>
            <w:r>
              <w:rPr>
                <w:rFonts w:hAnsi="宋体" w:hint="eastAsia"/>
                <w:bCs/>
                <w:snapToGrid w:val="0"/>
                <w:kern w:val="0"/>
                <w:sz w:val="22"/>
                <w:szCs w:val="22"/>
              </w:rPr>
              <w:t>先进材料制造理论与技术</w:t>
            </w:r>
          </w:p>
        </w:tc>
        <w:tc>
          <w:tcPr>
            <w:tcW w:w="529"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24</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12</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2</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1</w:t>
            </w:r>
          </w:p>
        </w:tc>
        <w:tc>
          <w:tcPr>
            <w:tcW w:w="1032" w:type="dxa"/>
            <w:tcMar>
              <w:top w:w="28" w:type="dxa"/>
              <w:bottom w:w="28" w:type="dxa"/>
            </w:tcMar>
            <w:vAlign w:val="center"/>
          </w:tcPr>
          <w:p w:rsidR="00704CDD" w:rsidRDefault="009043E4" w:rsidP="004959EA">
            <w:pPr>
              <w:jc w:val="center"/>
              <w:rPr>
                <w:bCs/>
                <w:kern w:val="0"/>
                <w:sz w:val="22"/>
                <w:szCs w:val="22"/>
              </w:rPr>
            </w:pPr>
            <w:r>
              <w:rPr>
                <w:bCs/>
                <w:kern w:val="0"/>
                <w:sz w:val="22"/>
                <w:szCs w:val="22"/>
              </w:rPr>
              <w:t>机电学院</w:t>
            </w:r>
          </w:p>
        </w:tc>
        <w:tc>
          <w:tcPr>
            <w:tcW w:w="669" w:type="dxa"/>
            <w:tcMar>
              <w:top w:w="28" w:type="dxa"/>
              <w:bottom w:w="28" w:type="dxa"/>
            </w:tcMar>
            <w:vAlign w:val="center"/>
          </w:tcPr>
          <w:p w:rsidR="00704CDD" w:rsidRDefault="00704CDD" w:rsidP="004959EA">
            <w:pPr>
              <w:jc w:val="center"/>
              <w:rPr>
                <w:rFonts w:hAnsi="宋体"/>
                <w:bCs/>
                <w:kern w:val="0"/>
                <w:sz w:val="22"/>
                <w:szCs w:val="22"/>
              </w:rPr>
            </w:pPr>
          </w:p>
        </w:tc>
      </w:tr>
      <w:tr w:rsidR="00704CDD" w:rsidTr="004959EA">
        <w:trPr>
          <w:trHeight w:val="456"/>
          <w:jc w:val="center"/>
        </w:trPr>
        <w:tc>
          <w:tcPr>
            <w:tcW w:w="1580" w:type="dxa"/>
            <w:gridSpan w:val="2"/>
            <w:vMerge/>
            <w:tcMar>
              <w:top w:w="28" w:type="dxa"/>
              <w:bottom w:w="28" w:type="dxa"/>
            </w:tcMar>
            <w:vAlign w:val="center"/>
          </w:tcPr>
          <w:p w:rsidR="00704CDD" w:rsidRDefault="00704CDD" w:rsidP="004959EA">
            <w:pPr>
              <w:jc w:val="center"/>
              <w:rPr>
                <w:rFonts w:hAnsi="宋体"/>
                <w:bCs/>
                <w:kern w:val="0"/>
                <w:sz w:val="22"/>
                <w:szCs w:val="22"/>
              </w:rPr>
            </w:pPr>
          </w:p>
        </w:tc>
        <w:tc>
          <w:tcPr>
            <w:tcW w:w="1098"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0</w:t>
            </w:r>
            <w:r>
              <w:rPr>
                <w:rFonts w:hAnsi="宋体"/>
                <w:bCs/>
                <w:kern w:val="0"/>
                <w:sz w:val="22"/>
                <w:szCs w:val="22"/>
              </w:rPr>
              <w:t>0</w:t>
            </w:r>
            <w:r>
              <w:rPr>
                <w:rFonts w:hAnsi="宋体" w:hint="eastAsia"/>
                <w:bCs/>
                <w:kern w:val="0"/>
                <w:sz w:val="22"/>
                <w:szCs w:val="22"/>
              </w:rPr>
              <w:t>4</w:t>
            </w:r>
            <w:r>
              <w:rPr>
                <w:rFonts w:hAnsi="宋体"/>
                <w:bCs/>
                <w:kern w:val="0"/>
                <w:sz w:val="22"/>
                <w:szCs w:val="22"/>
              </w:rPr>
              <w:t>11</w:t>
            </w:r>
            <w:r>
              <w:rPr>
                <w:rFonts w:hAnsi="宋体" w:hint="eastAsia"/>
                <w:bCs/>
                <w:kern w:val="0"/>
                <w:sz w:val="22"/>
                <w:szCs w:val="22"/>
              </w:rPr>
              <w:t>017</w:t>
            </w:r>
          </w:p>
        </w:tc>
        <w:tc>
          <w:tcPr>
            <w:tcW w:w="1678" w:type="dxa"/>
            <w:tcMar>
              <w:top w:w="28" w:type="dxa"/>
              <w:bottom w:w="28" w:type="dxa"/>
            </w:tcMar>
            <w:vAlign w:val="center"/>
          </w:tcPr>
          <w:p w:rsidR="00704CDD" w:rsidRDefault="009043E4" w:rsidP="004959EA">
            <w:pPr>
              <w:jc w:val="center"/>
              <w:rPr>
                <w:rFonts w:hAnsi="宋体"/>
                <w:bCs/>
                <w:snapToGrid w:val="0"/>
                <w:kern w:val="0"/>
                <w:sz w:val="22"/>
                <w:szCs w:val="22"/>
              </w:rPr>
            </w:pPr>
            <w:r>
              <w:rPr>
                <w:rFonts w:hAnsi="宋体"/>
                <w:bCs/>
                <w:snapToGrid w:val="0"/>
                <w:kern w:val="0"/>
                <w:sz w:val="22"/>
                <w:szCs w:val="22"/>
              </w:rPr>
              <w:t>工业装备及其控制技术</w:t>
            </w:r>
          </w:p>
        </w:tc>
        <w:tc>
          <w:tcPr>
            <w:tcW w:w="529"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24</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12</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2</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bCs/>
                <w:kern w:val="0"/>
                <w:sz w:val="22"/>
                <w:szCs w:val="22"/>
              </w:rPr>
              <w:t>1</w:t>
            </w:r>
          </w:p>
        </w:tc>
        <w:tc>
          <w:tcPr>
            <w:tcW w:w="1032" w:type="dxa"/>
            <w:tcMar>
              <w:top w:w="28" w:type="dxa"/>
              <w:bottom w:w="28" w:type="dxa"/>
            </w:tcMar>
            <w:vAlign w:val="center"/>
          </w:tcPr>
          <w:p w:rsidR="00704CDD" w:rsidRDefault="009043E4" w:rsidP="004959EA">
            <w:pPr>
              <w:jc w:val="center"/>
              <w:rPr>
                <w:bCs/>
                <w:kern w:val="0"/>
                <w:sz w:val="22"/>
                <w:szCs w:val="22"/>
              </w:rPr>
            </w:pPr>
            <w:r>
              <w:rPr>
                <w:bCs/>
                <w:kern w:val="0"/>
                <w:sz w:val="22"/>
                <w:szCs w:val="22"/>
              </w:rPr>
              <w:t>机电学院</w:t>
            </w:r>
          </w:p>
        </w:tc>
        <w:tc>
          <w:tcPr>
            <w:tcW w:w="669" w:type="dxa"/>
            <w:tcMar>
              <w:top w:w="28" w:type="dxa"/>
              <w:bottom w:w="28" w:type="dxa"/>
            </w:tcMar>
            <w:vAlign w:val="center"/>
          </w:tcPr>
          <w:p w:rsidR="00704CDD" w:rsidRDefault="00704CDD" w:rsidP="004959EA">
            <w:pPr>
              <w:jc w:val="center"/>
              <w:rPr>
                <w:rFonts w:hAnsi="宋体"/>
                <w:bCs/>
                <w:kern w:val="0"/>
                <w:sz w:val="22"/>
                <w:szCs w:val="22"/>
              </w:rPr>
            </w:pPr>
          </w:p>
        </w:tc>
      </w:tr>
      <w:tr w:rsidR="00704CDD" w:rsidTr="004959EA">
        <w:trPr>
          <w:trHeight w:val="456"/>
          <w:jc w:val="center"/>
        </w:trPr>
        <w:tc>
          <w:tcPr>
            <w:tcW w:w="1580" w:type="dxa"/>
            <w:gridSpan w:val="2"/>
            <w:vMerge/>
            <w:tcMar>
              <w:top w:w="28" w:type="dxa"/>
              <w:bottom w:w="28" w:type="dxa"/>
            </w:tcMar>
            <w:vAlign w:val="center"/>
          </w:tcPr>
          <w:p w:rsidR="00704CDD" w:rsidRDefault="00704CDD" w:rsidP="004959EA">
            <w:pPr>
              <w:jc w:val="center"/>
              <w:rPr>
                <w:rFonts w:hAnsi="宋体"/>
                <w:bCs/>
                <w:kern w:val="0"/>
                <w:sz w:val="22"/>
                <w:szCs w:val="22"/>
              </w:rPr>
            </w:pPr>
          </w:p>
        </w:tc>
        <w:tc>
          <w:tcPr>
            <w:tcW w:w="1098"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0</w:t>
            </w:r>
            <w:r>
              <w:rPr>
                <w:rFonts w:hAnsi="宋体"/>
                <w:bCs/>
                <w:kern w:val="0"/>
                <w:sz w:val="22"/>
                <w:szCs w:val="22"/>
              </w:rPr>
              <w:t>0</w:t>
            </w:r>
            <w:r>
              <w:rPr>
                <w:rFonts w:hAnsi="宋体" w:hint="eastAsia"/>
                <w:bCs/>
                <w:kern w:val="0"/>
                <w:sz w:val="22"/>
                <w:szCs w:val="22"/>
              </w:rPr>
              <w:t>4</w:t>
            </w:r>
            <w:r>
              <w:rPr>
                <w:rFonts w:hAnsi="宋体"/>
                <w:bCs/>
                <w:kern w:val="0"/>
                <w:sz w:val="22"/>
                <w:szCs w:val="22"/>
              </w:rPr>
              <w:t>11</w:t>
            </w:r>
            <w:r>
              <w:rPr>
                <w:rFonts w:hAnsi="宋体" w:hint="eastAsia"/>
                <w:bCs/>
                <w:kern w:val="0"/>
                <w:sz w:val="22"/>
                <w:szCs w:val="22"/>
              </w:rPr>
              <w:t>012</w:t>
            </w:r>
          </w:p>
        </w:tc>
        <w:tc>
          <w:tcPr>
            <w:tcW w:w="1678" w:type="dxa"/>
            <w:tcMar>
              <w:top w:w="28" w:type="dxa"/>
              <w:bottom w:w="28" w:type="dxa"/>
            </w:tcMar>
            <w:vAlign w:val="center"/>
          </w:tcPr>
          <w:p w:rsidR="00704CDD" w:rsidRDefault="009043E4" w:rsidP="004959EA">
            <w:pPr>
              <w:jc w:val="center"/>
              <w:rPr>
                <w:rFonts w:hAnsi="宋体"/>
                <w:bCs/>
                <w:snapToGrid w:val="0"/>
                <w:kern w:val="0"/>
                <w:sz w:val="22"/>
                <w:szCs w:val="22"/>
              </w:rPr>
            </w:pPr>
            <w:r>
              <w:rPr>
                <w:rFonts w:hAnsi="宋体" w:hint="eastAsia"/>
                <w:bCs/>
                <w:snapToGrid w:val="0"/>
                <w:kern w:val="0"/>
                <w:sz w:val="22"/>
                <w:szCs w:val="22"/>
              </w:rPr>
              <w:t>智能制造基础</w:t>
            </w:r>
          </w:p>
        </w:tc>
        <w:tc>
          <w:tcPr>
            <w:tcW w:w="529"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24</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12</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2</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1</w:t>
            </w:r>
          </w:p>
        </w:tc>
        <w:tc>
          <w:tcPr>
            <w:tcW w:w="1032" w:type="dxa"/>
            <w:tcMar>
              <w:top w:w="28" w:type="dxa"/>
              <w:bottom w:w="28" w:type="dxa"/>
            </w:tcMar>
            <w:vAlign w:val="center"/>
          </w:tcPr>
          <w:p w:rsidR="00704CDD" w:rsidRDefault="009043E4" w:rsidP="004959EA">
            <w:pPr>
              <w:jc w:val="center"/>
              <w:rPr>
                <w:bCs/>
                <w:kern w:val="0"/>
                <w:sz w:val="22"/>
                <w:szCs w:val="22"/>
              </w:rPr>
            </w:pPr>
            <w:r>
              <w:rPr>
                <w:bCs/>
                <w:kern w:val="0"/>
                <w:sz w:val="22"/>
                <w:szCs w:val="22"/>
              </w:rPr>
              <w:t>机电学院</w:t>
            </w:r>
          </w:p>
        </w:tc>
        <w:tc>
          <w:tcPr>
            <w:tcW w:w="669" w:type="dxa"/>
            <w:tcMar>
              <w:top w:w="28" w:type="dxa"/>
              <w:bottom w:w="28" w:type="dxa"/>
            </w:tcMar>
            <w:vAlign w:val="center"/>
          </w:tcPr>
          <w:p w:rsidR="00704CDD" w:rsidRDefault="00704CDD" w:rsidP="004959EA">
            <w:pPr>
              <w:jc w:val="center"/>
              <w:rPr>
                <w:rFonts w:hAnsi="宋体"/>
                <w:bCs/>
                <w:kern w:val="0"/>
                <w:sz w:val="22"/>
                <w:szCs w:val="22"/>
              </w:rPr>
            </w:pPr>
          </w:p>
        </w:tc>
      </w:tr>
      <w:tr w:rsidR="00704CDD" w:rsidTr="004959EA">
        <w:trPr>
          <w:trHeight w:val="456"/>
          <w:jc w:val="center"/>
        </w:trPr>
        <w:tc>
          <w:tcPr>
            <w:tcW w:w="1580" w:type="dxa"/>
            <w:gridSpan w:val="2"/>
            <w:vMerge/>
            <w:tcMar>
              <w:top w:w="28" w:type="dxa"/>
              <w:bottom w:w="28" w:type="dxa"/>
            </w:tcMar>
            <w:vAlign w:val="center"/>
          </w:tcPr>
          <w:p w:rsidR="00704CDD" w:rsidRDefault="00704CDD" w:rsidP="004959EA">
            <w:pPr>
              <w:jc w:val="center"/>
              <w:rPr>
                <w:rFonts w:hAnsi="宋体"/>
                <w:bCs/>
                <w:kern w:val="0"/>
                <w:sz w:val="22"/>
                <w:szCs w:val="22"/>
              </w:rPr>
            </w:pPr>
          </w:p>
        </w:tc>
        <w:tc>
          <w:tcPr>
            <w:tcW w:w="1098"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0</w:t>
            </w:r>
            <w:r>
              <w:rPr>
                <w:rFonts w:hAnsi="宋体"/>
                <w:bCs/>
                <w:kern w:val="0"/>
                <w:sz w:val="22"/>
                <w:szCs w:val="22"/>
              </w:rPr>
              <w:t>0</w:t>
            </w:r>
            <w:r>
              <w:rPr>
                <w:rFonts w:hAnsi="宋体" w:hint="eastAsia"/>
                <w:bCs/>
                <w:kern w:val="0"/>
                <w:sz w:val="22"/>
                <w:szCs w:val="22"/>
              </w:rPr>
              <w:t>4</w:t>
            </w:r>
            <w:r>
              <w:rPr>
                <w:rFonts w:hAnsi="宋体"/>
                <w:bCs/>
                <w:kern w:val="0"/>
                <w:sz w:val="22"/>
                <w:szCs w:val="22"/>
              </w:rPr>
              <w:t>11</w:t>
            </w:r>
            <w:r>
              <w:rPr>
                <w:rFonts w:hAnsi="宋体" w:hint="eastAsia"/>
                <w:bCs/>
                <w:kern w:val="0"/>
                <w:sz w:val="22"/>
                <w:szCs w:val="22"/>
              </w:rPr>
              <w:t>013</w:t>
            </w:r>
          </w:p>
        </w:tc>
        <w:tc>
          <w:tcPr>
            <w:tcW w:w="1678" w:type="dxa"/>
            <w:tcMar>
              <w:top w:w="28" w:type="dxa"/>
              <w:bottom w:w="28" w:type="dxa"/>
            </w:tcMar>
            <w:vAlign w:val="center"/>
          </w:tcPr>
          <w:p w:rsidR="00704CDD" w:rsidRDefault="009043E4" w:rsidP="004959EA">
            <w:pPr>
              <w:jc w:val="center"/>
              <w:rPr>
                <w:rFonts w:hAnsi="宋体"/>
                <w:bCs/>
                <w:snapToGrid w:val="0"/>
                <w:kern w:val="0"/>
                <w:sz w:val="22"/>
                <w:szCs w:val="22"/>
              </w:rPr>
            </w:pPr>
            <w:r>
              <w:rPr>
                <w:rFonts w:hAnsi="宋体" w:hint="eastAsia"/>
                <w:bCs/>
                <w:snapToGrid w:val="0"/>
                <w:kern w:val="0"/>
                <w:sz w:val="22"/>
                <w:szCs w:val="22"/>
              </w:rPr>
              <w:t>智能支承基础理</w:t>
            </w:r>
            <w:r>
              <w:rPr>
                <w:rFonts w:hAnsi="宋体" w:hint="eastAsia"/>
                <w:bCs/>
                <w:snapToGrid w:val="0"/>
                <w:kern w:val="0"/>
                <w:sz w:val="22"/>
                <w:szCs w:val="22"/>
              </w:rPr>
              <w:lastRenderedPageBreak/>
              <w:t>论与应用</w:t>
            </w:r>
          </w:p>
        </w:tc>
        <w:tc>
          <w:tcPr>
            <w:tcW w:w="529"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lastRenderedPageBreak/>
              <w:t>24</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12</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2</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1</w:t>
            </w:r>
          </w:p>
        </w:tc>
        <w:tc>
          <w:tcPr>
            <w:tcW w:w="1032" w:type="dxa"/>
            <w:tcMar>
              <w:top w:w="28" w:type="dxa"/>
              <w:bottom w:w="28" w:type="dxa"/>
            </w:tcMar>
            <w:vAlign w:val="center"/>
          </w:tcPr>
          <w:p w:rsidR="00704CDD" w:rsidRDefault="009043E4" w:rsidP="004959EA">
            <w:pPr>
              <w:jc w:val="center"/>
              <w:rPr>
                <w:bCs/>
                <w:kern w:val="0"/>
                <w:sz w:val="22"/>
                <w:szCs w:val="22"/>
              </w:rPr>
            </w:pPr>
            <w:r>
              <w:rPr>
                <w:bCs/>
                <w:kern w:val="0"/>
                <w:sz w:val="22"/>
                <w:szCs w:val="22"/>
              </w:rPr>
              <w:t>机电学院</w:t>
            </w:r>
          </w:p>
        </w:tc>
        <w:tc>
          <w:tcPr>
            <w:tcW w:w="669" w:type="dxa"/>
            <w:tcMar>
              <w:top w:w="28" w:type="dxa"/>
              <w:bottom w:w="28" w:type="dxa"/>
            </w:tcMar>
            <w:vAlign w:val="center"/>
          </w:tcPr>
          <w:p w:rsidR="00704CDD" w:rsidRDefault="00704CDD" w:rsidP="004959EA">
            <w:pPr>
              <w:jc w:val="center"/>
              <w:rPr>
                <w:rFonts w:hAnsi="宋体"/>
                <w:bCs/>
                <w:kern w:val="0"/>
                <w:sz w:val="22"/>
                <w:szCs w:val="22"/>
              </w:rPr>
            </w:pPr>
          </w:p>
        </w:tc>
      </w:tr>
      <w:tr w:rsidR="00704CDD" w:rsidTr="004959EA">
        <w:trPr>
          <w:trHeight w:val="443"/>
          <w:jc w:val="center"/>
        </w:trPr>
        <w:tc>
          <w:tcPr>
            <w:tcW w:w="1580" w:type="dxa"/>
            <w:gridSpan w:val="2"/>
            <w:vMerge/>
            <w:tcMar>
              <w:top w:w="28" w:type="dxa"/>
              <w:bottom w:w="28" w:type="dxa"/>
            </w:tcMar>
            <w:vAlign w:val="center"/>
          </w:tcPr>
          <w:p w:rsidR="00704CDD" w:rsidRDefault="00704CDD" w:rsidP="004959EA">
            <w:pPr>
              <w:rPr>
                <w:rFonts w:hAnsi="宋体"/>
                <w:bCs/>
                <w:kern w:val="0"/>
                <w:sz w:val="22"/>
                <w:szCs w:val="22"/>
              </w:rPr>
            </w:pPr>
          </w:p>
        </w:tc>
        <w:tc>
          <w:tcPr>
            <w:tcW w:w="1098"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0</w:t>
            </w:r>
            <w:r>
              <w:rPr>
                <w:rFonts w:hAnsi="宋体"/>
                <w:bCs/>
                <w:kern w:val="0"/>
                <w:sz w:val="22"/>
                <w:szCs w:val="22"/>
              </w:rPr>
              <w:t>0</w:t>
            </w:r>
            <w:r>
              <w:rPr>
                <w:rFonts w:hAnsi="宋体" w:hint="eastAsia"/>
                <w:bCs/>
                <w:kern w:val="0"/>
                <w:sz w:val="22"/>
                <w:szCs w:val="22"/>
              </w:rPr>
              <w:t>4</w:t>
            </w:r>
            <w:r>
              <w:rPr>
                <w:rFonts w:hAnsi="宋体"/>
                <w:bCs/>
                <w:kern w:val="0"/>
                <w:sz w:val="22"/>
                <w:szCs w:val="22"/>
              </w:rPr>
              <w:t>11</w:t>
            </w:r>
            <w:r>
              <w:rPr>
                <w:rFonts w:hAnsi="宋体" w:hint="eastAsia"/>
                <w:bCs/>
                <w:kern w:val="0"/>
                <w:sz w:val="22"/>
                <w:szCs w:val="22"/>
              </w:rPr>
              <w:t>015</w:t>
            </w:r>
          </w:p>
        </w:tc>
        <w:tc>
          <w:tcPr>
            <w:tcW w:w="1678" w:type="dxa"/>
            <w:tcMar>
              <w:top w:w="28" w:type="dxa"/>
              <w:bottom w:w="28" w:type="dxa"/>
            </w:tcMar>
            <w:vAlign w:val="center"/>
          </w:tcPr>
          <w:p w:rsidR="00704CDD" w:rsidRDefault="009043E4" w:rsidP="004959EA">
            <w:pPr>
              <w:jc w:val="center"/>
              <w:rPr>
                <w:rFonts w:hAnsi="宋体"/>
                <w:bCs/>
                <w:snapToGrid w:val="0"/>
                <w:kern w:val="0"/>
                <w:sz w:val="22"/>
                <w:szCs w:val="22"/>
              </w:rPr>
            </w:pPr>
            <w:r>
              <w:rPr>
                <w:rFonts w:hAnsi="宋体"/>
                <w:bCs/>
                <w:snapToGrid w:val="0"/>
                <w:kern w:val="0"/>
                <w:sz w:val="22"/>
                <w:szCs w:val="22"/>
              </w:rPr>
              <w:t>先进制造工程学</w:t>
            </w:r>
          </w:p>
        </w:tc>
        <w:tc>
          <w:tcPr>
            <w:tcW w:w="529"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20</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16</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2</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bCs/>
                <w:kern w:val="0"/>
                <w:sz w:val="22"/>
                <w:szCs w:val="22"/>
              </w:rPr>
              <w:t>1</w:t>
            </w:r>
          </w:p>
        </w:tc>
        <w:tc>
          <w:tcPr>
            <w:tcW w:w="1032" w:type="dxa"/>
            <w:tcMar>
              <w:top w:w="28" w:type="dxa"/>
              <w:bottom w:w="28" w:type="dxa"/>
            </w:tcMar>
            <w:vAlign w:val="center"/>
          </w:tcPr>
          <w:p w:rsidR="00704CDD" w:rsidRDefault="009043E4" w:rsidP="004959EA">
            <w:pPr>
              <w:jc w:val="center"/>
              <w:rPr>
                <w:bCs/>
                <w:kern w:val="0"/>
                <w:sz w:val="22"/>
                <w:szCs w:val="22"/>
              </w:rPr>
            </w:pPr>
            <w:r>
              <w:rPr>
                <w:bCs/>
                <w:kern w:val="0"/>
                <w:sz w:val="22"/>
                <w:szCs w:val="22"/>
              </w:rPr>
              <w:t>机电学院</w:t>
            </w:r>
          </w:p>
        </w:tc>
        <w:tc>
          <w:tcPr>
            <w:tcW w:w="669" w:type="dxa"/>
            <w:tcMar>
              <w:top w:w="28" w:type="dxa"/>
              <w:bottom w:w="28" w:type="dxa"/>
            </w:tcMar>
            <w:vAlign w:val="center"/>
          </w:tcPr>
          <w:p w:rsidR="00704CDD" w:rsidRDefault="00704CDD" w:rsidP="004959EA">
            <w:pPr>
              <w:jc w:val="center"/>
              <w:rPr>
                <w:rFonts w:hAnsi="宋体"/>
                <w:kern w:val="0"/>
                <w:sz w:val="22"/>
                <w:szCs w:val="22"/>
              </w:rPr>
            </w:pPr>
          </w:p>
        </w:tc>
      </w:tr>
      <w:tr w:rsidR="00704CDD" w:rsidTr="004959EA">
        <w:trPr>
          <w:trHeight w:val="429"/>
          <w:jc w:val="center"/>
        </w:trPr>
        <w:tc>
          <w:tcPr>
            <w:tcW w:w="1580" w:type="dxa"/>
            <w:gridSpan w:val="2"/>
            <w:vMerge/>
            <w:tcMar>
              <w:top w:w="28" w:type="dxa"/>
              <w:bottom w:w="28" w:type="dxa"/>
            </w:tcMar>
            <w:vAlign w:val="center"/>
          </w:tcPr>
          <w:p w:rsidR="00704CDD" w:rsidRDefault="00704CDD" w:rsidP="004959EA">
            <w:pPr>
              <w:rPr>
                <w:rFonts w:hAnsi="宋体"/>
                <w:bCs/>
                <w:kern w:val="0"/>
                <w:sz w:val="22"/>
                <w:szCs w:val="22"/>
              </w:rPr>
            </w:pPr>
          </w:p>
        </w:tc>
        <w:tc>
          <w:tcPr>
            <w:tcW w:w="1098"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0</w:t>
            </w:r>
            <w:r>
              <w:rPr>
                <w:rFonts w:hAnsi="宋体"/>
                <w:bCs/>
                <w:kern w:val="0"/>
                <w:sz w:val="22"/>
                <w:szCs w:val="22"/>
              </w:rPr>
              <w:t>0</w:t>
            </w:r>
            <w:r>
              <w:rPr>
                <w:rFonts w:hAnsi="宋体" w:hint="eastAsia"/>
                <w:bCs/>
                <w:kern w:val="0"/>
                <w:sz w:val="22"/>
                <w:szCs w:val="22"/>
              </w:rPr>
              <w:t>4</w:t>
            </w:r>
            <w:r>
              <w:rPr>
                <w:rFonts w:hAnsi="宋体"/>
                <w:bCs/>
                <w:kern w:val="0"/>
                <w:sz w:val="22"/>
                <w:szCs w:val="22"/>
              </w:rPr>
              <w:t>11</w:t>
            </w:r>
            <w:r>
              <w:rPr>
                <w:rFonts w:hAnsi="宋体" w:hint="eastAsia"/>
                <w:bCs/>
                <w:kern w:val="0"/>
                <w:sz w:val="22"/>
                <w:szCs w:val="22"/>
              </w:rPr>
              <w:t>016</w:t>
            </w:r>
          </w:p>
        </w:tc>
        <w:tc>
          <w:tcPr>
            <w:tcW w:w="1678" w:type="dxa"/>
            <w:tcMar>
              <w:top w:w="28" w:type="dxa"/>
              <w:bottom w:w="28" w:type="dxa"/>
            </w:tcMar>
            <w:vAlign w:val="center"/>
          </w:tcPr>
          <w:p w:rsidR="00704CDD" w:rsidRDefault="009043E4" w:rsidP="004959EA">
            <w:pPr>
              <w:ind w:leftChars="-50" w:left="-101" w:rightChars="-50" w:right="-101"/>
              <w:jc w:val="center"/>
              <w:rPr>
                <w:rFonts w:hAnsi="宋体"/>
                <w:bCs/>
                <w:snapToGrid w:val="0"/>
                <w:kern w:val="0"/>
                <w:sz w:val="22"/>
                <w:szCs w:val="22"/>
              </w:rPr>
            </w:pPr>
            <w:r>
              <w:rPr>
                <w:rFonts w:hAnsi="宋体"/>
                <w:bCs/>
                <w:snapToGrid w:val="0"/>
                <w:kern w:val="0"/>
                <w:sz w:val="22"/>
                <w:szCs w:val="22"/>
              </w:rPr>
              <w:t>现代制造集成技术</w:t>
            </w:r>
          </w:p>
        </w:tc>
        <w:tc>
          <w:tcPr>
            <w:tcW w:w="529"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24</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12</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hint="eastAsia"/>
                <w:bCs/>
                <w:kern w:val="0"/>
                <w:sz w:val="22"/>
                <w:szCs w:val="22"/>
              </w:rPr>
              <w:t>2</w:t>
            </w:r>
          </w:p>
        </w:tc>
        <w:tc>
          <w:tcPr>
            <w:tcW w:w="536" w:type="dxa"/>
            <w:tcMar>
              <w:top w:w="28" w:type="dxa"/>
              <w:bottom w:w="28" w:type="dxa"/>
            </w:tcMar>
            <w:vAlign w:val="center"/>
          </w:tcPr>
          <w:p w:rsidR="00704CDD" w:rsidRDefault="009043E4" w:rsidP="004959EA">
            <w:pPr>
              <w:jc w:val="center"/>
              <w:rPr>
                <w:rFonts w:hAnsi="宋体"/>
                <w:bCs/>
                <w:kern w:val="0"/>
                <w:sz w:val="22"/>
                <w:szCs w:val="22"/>
              </w:rPr>
            </w:pPr>
            <w:r>
              <w:rPr>
                <w:rFonts w:hAnsi="宋体"/>
                <w:bCs/>
                <w:kern w:val="0"/>
                <w:sz w:val="22"/>
                <w:szCs w:val="22"/>
              </w:rPr>
              <w:t>1</w:t>
            </w:r>
          </w:p>
        </w:tc>
        <w:tc>
          <w:tcPr>
            <w:tcW w:w="1032" w:type="dxa"/>
            <w:tcMar>
              <w:top w:w="28" w:type="dxa"/>
              <w:bottom w:w="28" w:type="dxa"/>
            </w:tcMar>
            <w:vAlign w:val="center"/>
          </w:tcPr>
          <w:p w:rsidR="00704CDD" w:rsidRDefault="009043E4" w:rsidP="004959EA">
            <w:pPr>
              <w:jc w:val="center"/>
              <w:rPr>
                <w:bCs/>
                <w:kern w:val="0"/>
                <w:sz w:val="22"/>
                <w:szCs w:val="22"/>
              </w:rPr>
            </w:pPr>
            <w:r>
              <w:rPr>
                <w:bCs/>
                <w:kern w:val="0"/>
                <w:sz w:val="22"/>
                <w:szCs w:val="22"/>
              </w:rPr>
              <w:t>机电学院</w:t>
            </w:r>
          </w:p>
        </w:tc>
        <w:tc>
          <w:tcPr>
            <w:tcW w:w="669" w:type="dxa"/>
            <w:tcMar>
              <w:top w:w="28" w:type="dxa"/>
              <w:bottom w:w="28" w:type="dxa"/>
            </w:tcMar>
            <w:vAlign w:val="center"/>
          </w:tcPr>
          <w:p w:rsidR="00704CDD" w:rsidRDefault="00704CDD" w:rsidP="004959EA">
            <w:pPr>
              <w:jc w:val="center"/>
              <w:rPr>
                <w:rFonts w:hAnsi="宋体"/>
                <w:kern w:val="0"/>
                <w:sz w:val="22"/>
                <w:szCs w:val="22"/>
              </w:rPr>
            </w:pPr>
          </w:p>
        </w:tc>
      </w:tr>
      <w:tr w:rsidR="00704CDD" w:rsidTr="004959EA">
        <w:trPr>
          <w:jc w:val="center"/>
        </w:trPr>
        <w:tc>
          <w:tcPr>
            <w:tcW w:w="1580" w:type="dxa"/>
            <w:gridSpan w:val="2"/>
            <w:vMerge w:val="restart"/>
            <w:vAlign w:val="center"/>
          </w:tcPr>
          <w:p w:rsidR="00704CDD" w:rsidRDefault="009043E4" w:rsidP="004959EA">
            <w:pPr>
              <w:jc w:val="center"/>
              <w:rPr>
                <w:rFonts w:hAnsi="宋体"/>
                <w:bCs/>
                <w:kern w:val="0"/>
                <w:sz w:val="22"/>
                <w:szCs w:val="22"/>
              </w:rPr>
            </w:pPr>
            <w:r>
              <w:rPr>
                <w:rFonts w:hAnsi="宋体"/>
                <w:bCs/>
                <w:kern w:val="0"/>
                <w:sz w:val="22"/>
                <w:szCs w:val="22"/>
              </w:rPr>
              <w:t>选修课</w:t>
            </w:r>
          </w:p>
          <w:p w:rsidR="00704CDD" w:rsidRDefault="009043E4" w:rsidP="004959EA">
            <w:pPr>
              <w:jc w:val="center"/>
              <w:rPr>
                <w:rFonts w:hAnsi="宋体"/>
                <w:bCs/>
                <w:kern w:val="0"/>
                <w:sz w:val="22"/>
                <w:szCs w:val="22"/>
              </w:rPr>
            </w:pPr>
            <w:r>
              <w:rPr>
                <w:rFonts w:hAnsi="宋体" w:hint="eastAsia"/>
                <w:bCs/>
                <w:kern w:val="0"/>
                <w:sz w:val="22"/>
                <w:szCs w:val="22"/>
              </w:rPr>
              <w:t>（</w:t>
            </w:r>
            <w:r>
              <w:rPr>
                <w:rFonts w:hAnsi="宋体" w:hint="eastAsia"/>
                <w:bCs/>
                <w:kern w:val="0"/>
                <w:sz w:val="22"/>
                <w:szCs w:val="22"/>
              </w:rPr>
              <w:t>4</w:t>
            </w:r>
            <w:r>
              <w:rPr>
                <w:rFonts w:hAnsi="宋体" w:hint="eastAsia"/>
                <w:bCs/>
                <w:kern w:val="0"/>
                <w:sz w:val="22"/>
                <w:szCs w:val="22"/>
              </w:rPr>
              <w:t>学分）</w:t>
            </w:r>
          </w:p>
        </w:tc>
        <w:tc>
          <w:tcPr>
            <w:tcW w:w="1098" w:type="dxa"/>
            <w:vAlign w:val="center"/>
          </w:tcPr>
          <w:p w:rsidR="00704CDD" w:rsidRDefault="009043E4" w:rsidP="004959EA">
            <w:pPr>
              <w:jc w:val="center"/>
              <w:rPr>
                <w:rFonts w:hAnsi="宋体"/>
                <w:bCs/>
                <w:kern w:val="0"/>
                <w:sz w:val="22"/>
                <w:szCs w:val="22"/>
              </w:rPr>
            </w:pPr>
            <w:r>
              <w:rPr>
                <w:rFonts w:hAnsi="宋体" w:hint="eastAsia"/>
                <w:bCs/>
                <w:kern w:val="0"/>
                <w:sz w:val="22"/>
                <w:szCs w:val="22"/>
              </w:rPr>
              <w:t>0</w:t>
            </w:r>
            <w:r>
              <w:rPr>
                <w:rFonts w:hAnsi="宋体"/>
                <w:bCs/>
                <w:kern w:val="0"/>
                <w:sz w:val="22"/>
                <w:szCs w:val="22"/>
              </w:rPr>
              <w:t>18</w:t>
            </w:r>
            <w:r>
              <w:rPr>
                <w:rFonts w:hAnsi="宋体" w:hint="eastAsia"/>
                <w:bCs/>
                <w:kern w:val="0"/>
                <w:sz w:val="22"/>
                <w:szCs w:val="22"/>
              </w:rPr>
              <w:t>13</w:t>
            </w:r>
            <w:r>
              <w:rPr>
                <w:rFonts w:hAnsi="宋体"/>
                <w:bCs/>
                <w:kern w:val="0"/>
                <w:sz w:val="22"/>
                <w:szCs w:val="22"/>
              </w:rPr>
              <w:t>001-004</w:t>
            </w:r>
          </w:p>
        </w:tc>
        <w:tc>
          <w:tcPr>
            <w:tcW w:w="1678" w:type="dxa"/>
            <w:vAlign w:val="center"/>
          </w:tcPr>
          <w:p w:rsidR="00704CDD" w:rsidRDefault="009043E4" w:rsidP="004959EA">
            <w:pPr>
              <w:jc w:val="center"/>
              <w:rPr>
                <w:rFonts w:hAnsi="宋体"/>
                <w:bCs/>
                <w:snapToGrid w:val="0"/>
                <w:kern w:val="0"/>
                <w:sz w:val="22"/>
                <w:szCs w:val="22"/>
              </w:rPr>
            </w:pPr>
            <w:r>
              <w:rPr>
                <w:rFonts w:hAnsi="宋体"/>
                <w:bCs/>
                <w:snapToGrid w:val="0"/>
                <w:kern w:val="0"/>
                <w:sz w:val="22"/>
                <w:szCs w:val="22"/>
              </w:rPr>
              <w:t>第二外国语（法、日、德</w:t>
            </w:r>
            <w:r>
              <w:rPr>
                <w:rFonts w:hAnsi="宋体" w:hint="eastAsia"/>
                <w:bCs/>
                <w:snapToGrid w:val="0"/>
                <w:kern w:val="0"/>
                <w:sz w:val="22"/>
                <w:szCs w:val="22"/>
              </w:rPr>
              <w:t>、俄、</w:t>
            </w:r>
            <w:r>
              <w:rPr>
                <w:rFonts w:hAnsi="宋体"/>
                <w:bCs/>
                <w:snapToGrid w:val="0"/>
                <w:kern w:val="0"/>
                <w:sz w:val="22"/>
                <w:szCs w:val="22"/>
              </w:rPr>
              <w:t>英</w:t>
            </w:r>
            <w:r>
              <w:rPr>
                <w:rFonts w:hAnsi="宋体" w:hint="eastAsia"/>
                <w:bCs/>
                <w:snapToGrid w:val="0"/>
                <w:kern w:val="0"/>
                <w:sz w:val="22"/>
                <w:szCs w:val="22"/>
              </w:rPr>
              <w:t>语</w:t>
            </w:r>
            <w:r>
              <w:rPr>
                <w:rFonts w:hAnsi="宋体"/>
                <w:bCs/>
                <w:snapToGrid w:val="0"/>
                <w:kern w:val="0"/>
                <w:sz w:val="22"/>
                <w:szCs w:val="22"/>
              </w:rPr>
              <w:t>）</w:t>
            </w:r>
            <w:r>
              <w:rPr>
                <w:rFonts w:hAnsi="宋体" w:hint="eastAsia"/>
                <w:bCs/>
                <w:snapToGrid w:val="0"/>
                <w:kern w:val="0"/>
                <w:sz w:val="22"/>
                <w:szCs w:val="22"/>
              </w:rPr>
              <w:t>（选修）</w:t>
            </w:r>
          </w:p>
        </w:tc>
        <w:tc>
          <w:tcPr>
            <w:tcW w:w="529" w:type="dxa"/>
            <w:vAlign w:val="center"/>
          </w:tcPr>
          <w:p w:rsidR="00704CDD" w:rsidRDefault="009043E4" w:rsidP="004959EA">
            <w:pPr>
              <w:jc w:val="center"/>
              <w:rPr>
                <w:rFonts w:hAnsi="宋体"/>
                <w:bCs/>
                <w:kern w:val="0"/>
                <w:sz w:val="22"/>
                <w:szCs w:val="22"/>
              </w:rPr>
            </w:pPr>
            <w:r>
              <w:rPr>
                <w:rFonts w:hAnsi="宋体" w:hint="eastAsia"/>
                <w:bCs/>
                <w:kern w:val="0"/>
                <w:sz w:val="22"/>
                <w:szCs w:val="22"/>
              </w:rPr>
              <w:t>72</w:t>
            </w:r>
          </w:p>
        </w:tc>
        <w:tc>
          <w:tcPr>
            <w:tcW w:w="536" w:type="dxa"/>
            <w:vAlign w:val="center"/>
          </w:tcPr>
          <w:p w:rsidR="00704CDD" w:rsidRDefault="00704CDD" w:rsidP="004959EA">
            <w:pPr>
              <w:jc w:val="center"/>
              <w:rPr>
                <w:rFonts w:hAnsi="宋体"/>
                <w:bCs/>
                <w:kern w:val="0"/>
                <w:sz w:val="22"/>
                <w:szCs w:val="22"/>
              </w:rPr>
            </w:pPr>
          </w:p>
        </w:tc>
        <w:tc>
          <w:tcPr>
            <w:tcW w:w="536" w:type="dxa"/>
            <w:vAlign w:val="center"/>
          </w:tcPr>
          <w:p w:rsidR="00704CDD" w:rsidRDefault="009043E4" w:rsidP="004959EA">
            <w:pPr>
              <w:jc w:val="center"/>
              <w:rPr>
                <w:rFonts w:hAnsi="宋体"/>
                <w:bCs/>
                <w:kern w:val="0"/>
                <w:sz w:val="22"/>
                <w:szCs w:val="22"/>
              </w:rPr>
            </w:pPr>
            <w:r>
              <w:rPr>
                <w:rFonts w:hAnsi="宋体" w:hint="eastAsia"/>
                <w:bCs/>
                <w:kern w:val="0"/>
                <w:sz w:val="22"/>
                <w:szCs w:val="22"/>
              </w:rPr>
              <w:t>4</w:t>
            </w:r>
          </w:p>
        </w:tc>
        <w:tc>
          <w:tcPr>
            <w:tcW w:w="536" w:type="dxa"/>
            <w:vAlign w:val="center"/>
          </w:tcPr>
          <w:p w:rsidR="00704CDD" w:rsidRDefault="009043E4" w:rsidP="004959EA">
            <w:pPr>
              <w:jc w:val="center"/>
              <w:rPr>
                <w:rFonts w:hAnsi="宋体"/>
                <w:bCs/>
                <w:kern w:val="0"/>
                <w:sz w:val="22"/>
                <w:szCs w:val="22"/>
              </w:rPr>
            </w:pPr>
            <w:r>
              <w:rPr>
                <w:rFonts w:hAnsi="宋体"/>
                <w:bCs/>
                <w:kern w:val="0"/>
                <w:sz w:val="22"/>
                <w:szCs w:val="22"/>
              </w:rPr>
              <w:t>2</w:t>
            </w:r>
          </w:p>
        </w:tc>
        <w:tc>
          <w:tcPr>
            <w:tcW w:w="1032" w:type="dxa"/>
            <w:vAlign w:val="center"/>
          </w:tcPr>
          <w:p w:rsidR="00704CDD" w:rsidRDefault="009043E4" w:rsidP="004959EA">
            <w:pPr>
              <w:jc w:val="center"/>
              <w:rPr>
                <w:bCs/>
                <w:kern w:val="0"/>
                <w:sz w:val="22"/>
                <w:szCs w:val="22"/>
              </w:rPr>
            </w:pPr>
            <w:r>
              <w:rPr>
                <w:bCs/>
                <w:kern w:val="0"/>
                <w:sz w:val="22"/>
                <w:szCs w:val="22"/>
              </w:rPr>
              <w:t>外国语</w:t>
            </w:r>
          </w:p>
          <w:p w:rsidR="00704CDD" w:rsidRDefault="009043E4" w:rsidP="004959EA">
            <w:pPr>
              <w:jc w:val="center"/>
              <w:rPr>
                <w:bCs/>
                <w:kern w:val="0"/>
                <w:sz w:val="22"/>
                <w:szCs w:val="22"/>
              </w:rPr>
            </w:pPr>
            <w:r>
              <w:rPr>
                <w:bCs/>
                <w:kern w:val="0"/>
                <w:sz w:val="22"/>
                <w:szCs w:val="22"/>
              </w:rPr>
              <w:t>学院</w:t>
            </w:r>
          </w:p>
        </w:tc>
        <w:tc>
          <w:tcPr>
            <w:tcW w:w="669" w:type="dxa"/>
            <w:vAlign w:val="center"/>
          </w:tcPr>
          <w:p w:rsidR="00704CDD" w:rsidRDefault="009043E4" w:rsidP="004959EA">
            <w:pPr>
              <w:jc w:val="center"/>
              <w:rPr>
                <w:rFonts w:hAnsi="宋体"/>
                <w:bCs/>
                <w:kern w:val="0"/>
                <w:sz w:val="22"/>
                <w:szCs w:val="22"/>
              </w:rPr>
            </w:pPr>
            <w:r>
              <w:rPr>
                <w:rFonts w:hAnsi="宋体" w:hint="eastAsia"/>
                <w:bCs/>
                <w:kern w:val="0"/>
                <w:sz w:val="22"/>
                <w:szCs w:val="22"/>
              </w:rPr>
              <w:t>硕士阶段未修必选</w:t>
            </w:r>
          </w:p>
        </w:tc>
      </w:tr>
      <w:tr w:rsidR="00704CDD" w:rsidTr="004959EA">
        <w:trPr>
          <w:jc w:val="center"/>
        </w:trPr>
        <w:tc>
          <w:tcPr>
            <w:tcW w:w="1580" w:type="dxa"/>
            <w:gridSpan w:val="2"/>
            <w:vMerge/>
            <w:vAlign w:val="center"/>
          </w:tcPr>
          <w:p w:rsidR="00704CDD" w:rsidRDefault="00704CDD" w:rsidP="004959EA">
            <w:pPr>
              <w:rPr>
                <w:rFonts w:hAnsi="宋体"/>
                <w:bCs/>
                <w:kern w:val="0"/>
                <w:sz w:val="22"/>
                <w:szCs w:val="22"/>
              </w:rPr>
            </w:pPr>
          </w:p>
        </w:tc>
        <w:tc>
          <w:tcPr>
            <w:tcW w:w="1098" w:type="dxa"/>
            <w:vAlign w:val="center"/>
          </w:tcPr>
          <w:p w:rsidR="00704CDD" w:rsidRDefault="009043E4" w:rsidP="004959EA">
            <w:pPr>
              <w:jc w:val="center"/>
              <w:rPr>
                <w:rFonts w:hAnsi="宋体"/>
                <w:bCs/>
                <w:kern w:val="0"/>
                <w:sz w:val="22"/>
                <w:szCs w:val="22"/>
              </w:rPr>
            </w:pPr>
            <w:r>
              <w:rPr>
                <w:rFonts w:hAnsi="宋体" w:hint="eastAsia"/>
                <w:bCs/>
                <w:kern w:val="0"/>
                <w:sz w:val="22"/>
                <w:szCs w:val="22"/>
              </w:rPr>
              <w:t>02112101</w:t>
            </w:r>
          </w:p>
        </w:tc>
        <w:tc>
          <w:tcPr>
            <w:tcW w:w="1678" w:type="dxa"/>
            <w:vAlign w:val="center"/>
          </w:tcPr>
          <w:p w:rsidR="00704CDD" w:rsidRDefault="009043E4" w:rsidP="004959EA">
            <w:pPr>
              <w:jc w:val="center"/>
              <w:rPr>
                <w:bCs/>
                <w:snapToGrid w:val="0"/>
                <w:kern w:val="0"/>
                <w:sz w:val="22"/>
                <w:szCs w:val="22"/>
              </w:rPr>
            </w:pPr>
            <w:r>
              <w:rPr>
                <w:bCs/>
                <w:snapToGrid w:val="0"/>
                <w:kern w:val="0"/>
                <w:sz w:val="22"/>
                <w:szCs w:val="22"/>
              </w:rPr>
              <w:t>马克思主义经典著作</w:t>
            </w:r>
            <w:r>
              <w:rPr>
                <w:rFonts w:hint="eastAsia"/>
                <w:bCs/>
                <w:snapToGrid w:val="0"/>
                <w:kern w:val="0"/>
                <w:sz w:val="22"/>
                <w:szCs w:val="22"/>
              </w:rPr>
              <w:t>（选读）</w:t>
            </w:r>
          </w:p>
        </w:tc>
        <w:tc>
          <w:tcPr>
            <w:tcW w:w="529" w:type="dxa"/>
            <w:vAlign w:val="center"/>
          </w:tcPr>
          <w:p w:rsidR="00704CDD" w:rsidRDefault="009043E4" w:rsidP="004959EA">
            <w:pPr>
              <w:jc w:val="center"/>
              <w:rPr>
                <w:rFonts w:hAnsi="宋体"/>
                <w:bCs/>
                <w:kern w:val="0"/>
                <w:sz w:val="22"/>
                <w:szCs w:val="22"/>
              </w:rPr>
            </w:pPr>
            <w:r>
              <w:rPr>
                <w:rFonts w:hAnsi="宋体" w:hint="eastAsia"/>
                <w:bCs/>
                <w:kern w:val="0"/>
                <w:sz w:val="22"/>
                <w:szCs w:val="22"/>
              </w:rPr>
              <w:t>18</w:t>
            </w:r>
          </w:p>
        </w:tc>
        <w:tc>
          <w:tcPr>
            <w:tcW w:w="536" w:type="dxa"/>
            <w:vAlign w:val="center"/>
          </w:tcPr>
          <w:p w:rsidR="00704CDD" w:rsidRDefault="00704CDD" w:rsidP="004959EA">
            <w:pPr>
              <w:jc w:val="center"/>
              <w:rPr>
                <w:rFonts w:hAnsi="宋体"/>
                <w:bCs/>
                <w:kern w:val="0"/>
                <w:sz w:val="22"/>
                <w:szCs w:val="22"/>
              </w:rPr>
            </w:pPr>
          </w:p>
        </w:tc>
        <w:tc>
          <w:tcPr>
            <w:tcW w:w="536" w:type="dxa"/>
            <w:vAlign w:val="center"/>
          </w:tcPr>
          <w:p w:rsidR="00704CDD" w:rsidRDefault="009043E4" w:rsidP="004959EA">
            <w:pPr>
              <w:jc w:val="center"/>
              <w:rPr>
                <w:rFonts w:hAnsi="宋体"/>
                <w:bCs/>
                <w:kern w:val="0"/>
                <w:sz w:val="22"/>
                <w:szCs w:val="22"/>
              </w:rPr>
            </w:pPr>
            <w:r>
              <w:rPr>
                <w:rFonts w:hAnsi="宋体" w:hint="eastAsia"/>
                <w:bCs/>
                <w:kern w:val="0"/>
                <w:sz w:val="22"/>
                <w:szCs w:val="22"/>
              </w:rPr>
              <w:t>1</w:t>
            </w:r>
          </w:p>
        </w:tc>
        <w:tc>
          <w:tcPr>
            <w:tcW w:w="536" w:type="dxa"/>
            <w:vAlign w:val="center"/>
          </w:tcPr>
          <w:p w:rsidR="00704CDD" w:rsidRDefault="009043E4" w:rsidP="004959EA">
            <w:pPr>
              <w:jc w:val="center"/>
              <w:rPr>
                <w:rFonts w:hAnsi="宋体"/>
                <w:bCs/>
                <w:kern w:val="0"/>
                <w:sz w:val="22"/>
                <w:szCs w:val="22"/>
              </w:rPr>
            </w:pPr>
            <w:r>
              <w:rPr>
                <w:rFonts w:hAnsi="宋体" w:hint="eastAsia"/>
                <w:bCs/>
                <w:kern w:val="0"/>
                <w:sz w:val="22"/>
                <w:szCs w:val="22"/>
              </w:rPr>
              <w:t>2</w:t>
            </w:r>
          </w:p>
        </w:tc>
        <w:tc>
          <w:tcPr>
            <w:tcW w:w="1032" w:type="dxa"/>
            <w:vAlign w:val="center"/>
          </w:tcPr>
          <w:p w:rsidR="00704CDD" w:rsidRDefault="009043E4" w:rsidP="004959EA">
            <w:pPr>
              <w:jc w:val="center"/>
              <w:rPr>
                <w:bCs/>
                <w:kern w:val="0"/>
                <w:sz w:val="22"/>
                <w:szCs w:val="22"/>
              </w:rPr>
            </w:pPr>
            <w:r>
              <w:rPr>
                <w:bCs/>
                <w:kern w:val="0"/>
                <w:sz w:val="22"/>
                <w:szCs w:val="22"/>
              </w:rPr>
              <w:t>马克思</w:t>
            </w:r>
          </w:p>
          <w:p w:rsidR="00704CDD" w:rsidRDefault="009043E4" w:rsidP="004959EA">
            <w:pPr>
              <w:jc w:val="center"/>
              <w:rPr>
                <w:bCs/>
                <w:kern w:val="0"/>
                <w:sz w:val="22"/>
                <w:szCs w:val="22"/>
              </w:rPr>
            </w:pPr>
            <w:r>
              <w:rPr>
                <w:bCs/>
                <w:kern w:val="0"/>
                <w:sz w:val="22"/>
                <w:szCs w:val="22"/>
              </w:rPr>
              <w:t>学院</w:t>
            </w:r>
          </w:p>
        </w:tc>
        <w:tc>
          <w:tcPr>
            <w:tcW w:w="669" w:type="dxa"/>
            <w:vAlign w:val="center"/>
          </w:tcPr>
          <w:p w:rsidR="00704CDD" w:rsidRDefault="00704CDD" w:rsidP="004959EA">
            <w:pPr>
              <w:jc w:val="center"/>
              <w:rPr>
                <w:rFonts w:hAnsi="宋体"/>
                <w:bCs/>
                <w:kern w:val="0"/>
                <w:sz w:val="22"/>
                <w:szCs w:val="22"/>
              </w:rPr>
            </w:pPr>
          </w:p>
        </w:tc>
      </w:tr>
      <w:tr w:rsidR="00704CDD" w:rsidTr="004959EA">
        <w:trPr>
          <w:trHeight w:val="452"/>
          <w:jc w:val="center"/>
        </w:trPr>
        <w:tc>
          <w:tcPr>
            <w:tcW w:w="1580" w:type="dxa"/>
            <w:gridSpan w:val="2"/>
            <w:vMerge/>
            <w:vAlign w:val="center"/>
          </w:tcPr>
          <w:p w:rsidR="00704CDD" w:rsidRDefault="00704CDD" w:rsidP="004959EA">
            <w:pPr>
              <w:rPr>
                <w:rFonts w:hAnsi="宋体"/>
                <w:bCs/>
                <w:kern w:val="0"/>
                <w:sz w:val="22"/>
                <w:szCs w:val="22"/>
              </w:rPr>
            </w:pPr>
          </w:p>
        </w:tc>
        <w:tc>
          <w:tcPr>
            <w:tcW w:w="1098" w:type="dxa"/>
            <w:vAlign w:val="center"/>
          </w:tcPr>
          <w:p w:rsidR="00704CDD" w:rsidRDefault="009043E4" w:rsidP="004959EA">
            <w:pPr>
              <w:jc w:val="center"/>
              <w:rPr>
                <w:rFonts w:hAnsi="宋体"/>
                <w:bCs/>
                <w:kern w:val="0"/>
                <w:sz w:val="22"/>
                <w:szCs w:val="22"/>
              </w:rPr>
            </w:pPr>
            <w:r>
              <w:rPr>
                <w:rFonts w:hAnsi="宋体" w:hint="eastAsia"/>
                <w:bCs/>
                <w:kern w:val="0"/>
                <w:sz w:val="22"/>
                <w:szCs w:val="22"/>
              </w:rPr>
              <w:t>0</w:t>
            </w:r>
            <w:r>
              <w:rPr>
                <w:rFonts w:hAnsi="宋体"/>
                <w:bCs/>
                <w:kern w:val="0"/>
                <w:sz w:val="22"/>
                <w:szCs w:val="22"/>
              </w:rPr>
              <w:t>0</w:t>
            </w:r>
            <w:r>
              <w:rPr>
                <w:rFonts w:hAnsi="宋体" w:hint="eastAsia"/>
                <w:bCs/>
                <w:kern w:val="0"/>
                <w:sz w:val="22"/>
                <w:szCs w:val="22"/>
              </w:rPr>
              <w:t>4</w:t>
            </w:r>
            <w:r>
              <w:rPr>
                <w:rFonts w:hAnsi="宋体"/>
                <w:bCs/>
                <w:kern w:val="0"/>
                <w:sz w:val="22"/>
                <w:szCs w:val="22"/>
              </w:rPr>
              <w:t>12010</w:t>
            </w:r>
          </w:p>
        </w:tc>
        <w:tc>
          <w:tcPr>
            <w:tcW w:w="1678" w:type="dxa"/>
            <w:vAlign w:val="center"/>
          </w:tcPr>
          <w:p w:rsidR="00704CDD" w:rsidRDefault="009043E4" w:rsidP="004959EA">
            <w:pPr>
              <w:jc w:val="center"/>
              <w:rPr>
                <w:snapToGrid w:val="0"/>
                <w:kern w:val="0"/>
                <w:sz w:val="22"/>
                <w:szCs w:val="22"/>
              </w:rPr>
            </w:pPr>
            <w:r>
              <w:rPr>
                <w:rFonts w:hAnsi="宋体"/>
                <w:bCs/>
                <w:snapToGrid w:val="0"/>
                <w:kern w:val="0"/>
                <w:sz w:val="22"/>
                <w:szCs w:val="22"/>
              </w:rPr>
              <w:t>超声波加工技术</w:t>
            </w:r>
          </w:p>
        </w:tc>
        <w:tc>
          <w:tcPr>
            <w:tcW w:w="529" w:type="dxa"/>
            <w:vAlign w:val="center"/>
          </w:tcPr>
          <w:p w:rsidR="00704CDD" w:rsidRDefault="009043E4" w:rsidP="004959EA">
            <w:pPr>
              <w:jc w:val="center"/>
              <w:rPr>
                <w:rFonts w:hAnsi="宋体"/>
                <w:bCs/>
                <w:kern w:val="0"/>
                <w:sz w:val="22"/>
                <w:szCs w:val="22"/>
              </w:rPr>
            </w:pPr>
            <w:r>
              <w:rPr>
                <w:rFonts w:hAnsi="宋体" w:hint="eastAsia"/>
                <w:bCs/>
                <w:kern w:val="0"/>
                <w:sz w:val="22"/>
                <w:szCs w:val="22"/>
              </w:rPr>
              <w:t>32</w:t>
            </w:r>
          </w:p>
        </w:tc>
        <w:tc>
          <w:tcPr>
            <w:tcW w:w="536" w:type="dxa"/>
            <w:vAlign w:val="center"/>
          </w:tcPr>
          <w:p w:rsidR="00704CDD" w:rsidRDefault="009043E4" w:rsidP="004959EA">
            <w:pPr>
              <w:jc w:val="center"/>
              <w:rPr>
                <w:rFonts w:hAnsi="宋体"/>
                <w:bCs/>
                <w:kern w:val="0"/>
                <w:sz w:val="22"/>
                <w:szCs w:val="22"/>
              </w:rPr>
            </w:pPr>
            <w:r>
              <w:rPr>
                <w:rFonts w:hAnsi="宋体" w:hint="eastAsia"/>
                <w:bCs/>
                <w:kern w:val="0"/>
                <w:sz w:val="22"/>
                <w:szCs w:val="22"/>
              </w:rPr>
              <w:t>4</w:t>
            </w:r>
          </w:p>
        </w:tc>
        <w:tc>
          <w:tcPr>
            <w:tcW w:w="536" w:type="dxa"/>
            <w:vAlign w:val="center"/>
          </w:tcPr>
          <w:p w:rsidR="00704CDD" w:rsidRDefault="009043E4" w:rsidP="004959EA">
            <w:pPr>
              <w:jc w:val="center"/>
              <w:rPr>
                <w:rFonts w:hAnsi="宋体"/>
                <w:bCs/>
                <w:kern w:val="0"/>
                <w:sz w:val="22"/>
                <w:szCs w:val="22"/>
              </w:rPr>
            </w:pPr>
            <w:r>
              <w:rPr>
                <w:rFonts w:hAnsi="宋体" w:hint="eastAsia"/>
                <w:bCs/>
                <w:kern w:val="0"/>
                <w:sz w:val="22"/>
                <w:szCs w:val="22"/>
              </w:rPr>
              <w:t>2</w:t>
            </w:r>
          </w:p>
        </w:tc>
        <w:tc>
          <w:tcPr>
            <w:tcW w:w="536" w:type="dxa"/>
            <w:vAlign w:val="center"/>
          </w:tcPr>
          <w:p w:rsidR="00704CDD" w:rsidRDefault="009043E4" w:rsidP="004959EA">
            <w:pPr>
              <w:jc w:val="center"/>
              <w:rPr>
                <w:rFonts w:hAnsi="宋体"/>
                <w:bCs/>
                <w:kern w:val="0"/>
                <w:sz w:val="22"/>
                <w:szCs w:val="22"/>
              </w:rPr>
            </w:pPr>
            <w:r>
              <w:rPr>
                <w:rFonts w:hAnsi="宋体" w:hint="eastAsia"/>
                <w:bCs/>
                <w:kern w:val="0"/>
                <w:sz w:val="22"/>
                <w:szCs w:val="22"/>
              </w:rPr>
              <w:t>1</w:t>
            </w:r>
          </w:p>
        </w:tc>
        <w:tc>
          <w:tcPr>
            <w:tcW w:w="1032" w:type="dxa"/>
            <w:vAlign w:val="center"/>
          </w:tcPr>
          <w:p w:rsidR="00704CDD" w:rsidRDefault="009043E4" w:rsidP="004959EA">
            <w:pPr>
              <w:jc w:val="center"/>
              <w:rPr>
                <w:bCs/>
                <w:kern w:val="0"/>
                <w:sz w:val="22"/>
                <w:szCs w:val="22"/>
              </w:rPr>
            </w:pPr>
            <w:r>
              <w:rPr>
                <w:bCs/>
                <w:kern w:val="0"/>
                <w:sz w:val="22"/>
                <w:szCs w:val="22"/>
              </w:rPr>
              <w:t>机电学院</w:t>
            </w:r>
          </w:p>
        </w:tc>
        <w:tc>
          <w:tcPr>
            <w:tcW w:w="669" w:type="dxa"/>
            <w:vAlign w:val="center"/>
          </w:tcPr>
          <w:p w:rsidR="00704CDD" w:rsidRDefault="00704CDD" w:rsidP="004959EA">
            <w:pPr>
              <w:jc w:val="center"/>
              <w:rPr>
                <w:rFonts w:hAnsi="宋体"/>
                <w:bCs/>
                <w:kern w:val="0"/>
                <w:sz w:val="22"/>
                <w:szCs w:val="22"/>
              </w:rPr>
            </w:pPr>
          </w:p>
        </w:tc>
      </w:tr>
      <w:tr w:rsidR="00704CDD" w:rsidTr="004959EA">
        <w:trPr>
          <w:trHeight w:val="471"/>
          <w:jc w:val="center"/>
        </w:trPr>
        <w:tc>
          <w:tcPr>
            <w:tcW w:w="1580" w:type="dxa"/>
            <w:gridSpan w:val="2"/>
            <w:vMerge/>
            <w:vAlign w:val="center"/>
          </w:tcPr>
          <w:p w:rsidR="00704CDD" w:rsidRDefault="00704CDD" w:rsidP="004959EA">
            <w:pPr>
              <w:rPr>
                <w:rFonts w:hAnsi="宋体"/>
                <w:bCs/>
                <w:kern w:val="0"/>
                <w:sz w:val="22"/>
                <w:szCs w:val="22"/>
              </w:rPr>
            </w:pPr>
          </w:p>
        </w:tc>
        <w:tc>
          <w:tcPr>
            <w:tcW w:w="1098" w:type="dxa"/>
            <w:vAlign w:val="center"/>
          </w:tcPr>
          <w:p w:rsidR="00704CDD" w:rsidRDefault="009043E4" w:rsidP="004959EA">
            <w:pPr>
              <w:jc w:val="center"/>
              <w:rPr>
                <w:rFonts w:hAnsi="宋体"/>
                <w:bCs/>
                <w:kern w:val="0"/>
                <w:sz w:val="22"/>
                <w:szCs w:val="22"/>
              </w:rPr>
            </w:pPr>
            <w:r>
              <w:rPr>
                <w:rFonts w:hAnsi="宋体" w:hint="eastAsia"/>
                <w:bCs/>
                <w:kern w:val="0"/>
                <w:sz w:val="22"/>
                <w:szCs w:val="22"/>
              </w:rPr>
              <w:t>0</w:t>
            </w:r>
            <w:r>
              <w:rPr>
                <w:rFonts w:hAnsi="宋体"/>
                <w:bCs/>
                <w:kern w:val="0"/>
                <w:sz w:val="22"/>
                <w:szCs w:val="22"/>
              </w:rPr>
              <w:t>0</w:t>
            </w:r>
            <w:r>
              <w:rPr>
                <w:rFonts w:hAnsi="宋体" w:hint="eastAsia"/>
                <w:bCs/>
                <w:kern w:val="0"/>
                <w:sz w:val="22"/>
                <w:szCs w:val="22"/>
              </w:rPr>
              <w:t>4</w:t>
            </w:r>
            <w:r>
              <w:rPr>
                <w:rFonts w:hAnsi="宋体"/>
                <w:bCs/>
                <w:kern w:val="0"/>
                <w:sz w:val="22"/>
                <w:szCs w:val="22"/>
              </w:rPr>
              <w:t>12011</w:t>
            </w:r>
          </w:p>
        </w:tc>
        <w:tc>
          <w:tcPr>
            <w:tcW w:w="1678" w:type="dxa"/>
            <w:vAlign w:val="center"/>
          </w:tcPr>
          <w:p w:rsidR="00704CDD" w:rsidRDefault="009043E4" w:rsidP="004959EA">
            <w:pPr>
              <w:jc w:val="center"/>
              <w:rPr>
                <w:snapToGrid w:val="0"/>
                <w:kern w:val="0"/>
                <w:sz w:val="22"/>
                <w:szCs w:val="22"/>
              </w:rPr>
            </w:pPr>
            <w:r>
              <w:rPr>
                <w:rFonts w:hAnsi="宋体"/>
                <w:bCs/>
                <w:snapToGrid w:val="0"/>
                <w:kern w:val="0"/>
                <w:sz w:val="22"/>
                <w:szCs w:val="22"/>
              </w:rPr>
              <w:t>机械轻量化技术</w:t>
            </w:r>
          </w:p>
        </w:tc>
        <w:tc>
          <w:tcPr>
            <w:tcW w:w="529" w:type="dxa"/>
            <w:vAlign w:val="center"/>
          </w:tcPr>
          <w:p w:rsidR="00704CDD" w:rsidRDefault="009043E4" w:rsidP="004959EA">
            <w:pPr>
              <w:jc w:val="center"/>
              <w:rPr>
                <w:rFonts w:hAnsi="宋体"/>
                <w:bCs/>
                <w:kern w:val="0"/>
                <w:sz w:val="22"/>
                <w:szCs w:val="22"/>
              </w:rPr>
            </w:pPr>
            <w:r>
              <w:rPr>
                <w:rFonts w:hAnsi="宋体" w:hint="eastAsia"/>
                <w:bCs/>
                <w:kern w:val="0"/>
                <w:sz w:val="22"/>
                <w:szCs w:val="22"/>
              </w:rPr>
              <w:t>3</w:t>
            </w:r>
            <w:r>
              <w:rPr>
                <w:rFonts w:hAnsi="宋体"/>
                <w:bCs/>
                <w:kern w:val="0"/>
                <w:sz w:val="22"/>
                <w:szCs w:val="22"/>
              </w:rPr>
              <w:t>2</w:t>
            </w:r>
          </w:p>
        </w:tc>
        <w:tc>
          <w:tcPr>
            <w:tcW w:w="536" w:type="dxa"/>
            <w:vAlign w:val="center"/>
          </w:tcPr>
          <w:p w:rsidR="00704CDD" w:rsidRDefault="009043E4" w:rsidP="004959EA">
            <w:pPr>
              <w:jc w:val="center"/>
              <w:rPr>
                <w:rFonts w:hAnsi="宋体"/>
                <w:bCs/>
                <w:kern w:val="0"/>
                <w:sz w:val="22"/>
                <w:szCs w:val="22"/>
              </w:rPr>
            </w:pPr>
            <w:r>
              <w:rPr>
                <w:rFonts w:hAnsi="宋体" w:hint="eastAsia"/>
                <w:bCs/>
                <w:kern w:val="0"/>
                <w:sz w:val="22"/>
                <w:szCs w:val="22"/>
              </w:rPr>
              <w:t>4</w:t>
            </w:r>
          </w:p>
        </w:tc>
        <w:tc>
          <w:tcPr>
            <w:tcW w:w="536" w:type="dxa"/>
            <w:vAlign w:val="center"/>
          </w:tcPr>
          <w:p w:rsidR="00704CDD" w:rsidRDefault="009043E4" w:rsidP="004959EA">
            <w:pPr>
              <w:jc w:val="center"/>
              <w:rPr>
                <w:rFonts w:hAnsi="宋体"/>
                <w:bCs/>
                <w:kern w:val="0"/>
                <w:sz w:val="22"/>
                <w:szCs w:val="22"/>
              </w:rPr>
            </w:pPr>
            <w:r>
              <w:rPr>
                <w:rFonts w:hAnsi="宋体" w:hint="eastAsia"/>
                <w:bCs/>
                <w:kern w:val="0"/>
                <w:sz w:val="22"/>
                <w:szCs w:val="22"/>
              </w:rPr>
              <w:t>2</w:t>
            </w:r>
          </w:p>
        </w:tc>
        <w:tc>
          <w:tcPr>
            <w:tcW w:w="536" w:type="dxa"/>
            <w:vAlign w:val="center"/>
          </w:tcPr>
          <w:p w:rsidR="00704CDD" w:rsidRDefault="009043E4" w:rsidP="004959EA">
            <w:pPr>
              <w:jc w:val="center"/>
              <w:rPr>
                <w:rFonts w:hAnsi="宋体"/>
                <w:bCs/>
                <w:kern w:val="0"/>
                <w:sz w:val="22"/>
                <w:szCs w:val="22"/>
              </w:rPr>
            </w:pPr>
            <w:r>
              <w:rPr>
                <w:rFonts w:hAnsi="宋体" w:hint="eastAsia"/>
                <w:bCs/>
                <w:kern w:val="0"/>
                <w:sz w:val="22"/>
                <w:szCs w:val="22"/>
              </w:rPr>
              <w:t>1</w:t>
            </w:r>
          </w:p>
        </w:tc>
        <w:tc>
          <w:tcPr>
            <w:tcW w:w="1032" w:type="dxa"/>
            <w:vAlign w:val="center"/>
          </w:tcPr>
          <w:p w:rsidR="00704CDD" w:rsidRDefault="009043E4" w:rsidP="004959EA">
            <w:pPr>
              <w:jc w:val="center"/>
              <w:rPr>
                <w:bCs/>
                <w:kern w:val="0"/>
                <w:sz w:val="22"/>
                <w:szCs w:val="22"/>
              </w:rPr>
            </w:pPr>
            <w:r>
              <w:rPr>
                <w:bCs/>
                <w:kern w:val="0"/>
                <w:sz w:val="22"/>
                <w:szCs w:val="22"/>
              </w:rPr>
              <w:t>机电学院</w:t>
            </w:r>
          </w:p>
        </w:tc>
        <w:tc>
          <w:tcPr>
            <w:tcW w:w="669" w:type="dxa"/>
            <w:vAlign w:val="center"/>
          </w:tcPr>
          <w:p w:rsidR="00704CDD" w:rsidRDefault="00704CDD" w:rsidP="004959EA">
            <w:pPr>
              <w:jc w:val="center"/>
              <w:rPr>
                <w:rFonts w:hAnsi="宋体"/>
                <w:kern w:val="0"/>
                <w:sz w:val="22"/>
                <w:szCs w:val="22"/>
              </w:rPr>
            </w:pPr>
          </w:p>
        </w:tc>
      </w:tr>
      <w:tr w:rsidR="00704CDD" w:rsidTr="004959EA">
        <w:trPr>
          <w:trHeight w:val="727"/>
          <w:jc w:val="center"/>
        </w:trPr>
        <w:tc>
          <w:tcPr>
            <w:tcW w:w="1580" w:type="dxa"/>
            <w:gridSpan w:val="2"/>
            <w:vMerge/>
            <w:vAlign w:val="center"/>
          </w:tcPr>
          <w:p w:rsidR="00704CDD" w:rsidRDefault="00704CDD" w:rsidP="004959EA">
            <w:pPr>
              <w:rPr>
                <w:rFonts w:hAnsi="宋体"/>
                <w:bCs/>
                <w:kern w:val="0"/>
                <w:sz w:val="22"/>
                <w:szCs w:val="22"/>
              </w:rPr>
            </w:pPr>
          </w:p>
        </w:tc>
        <w:tc>
          <w:tcPr>
            <w:tcW w:w="1098" w:type="dxa"/>
            <w:vAlign w:val="center"/>
          </w:tcPr>
          <w:p w:rsidR="00704CDD" w:rsidRDefault="009043E4" w:rsidP="004959EA">
            <w:pPr>
              <w:jc w:val="center"/>
              <w:rPr>
                <w:rFonts w:hAnsi="宋体"/>
                <w:bCs/>
                <w:kern w:val="0"/>
                <w:sz w:val="22"/>
                <w:szCs w:val="22"/>
              </w:rPr>
            </w:pPr>
            <w:r>
              <w:rPr>
                <w:rFonts w:hAnsi="宋体" w:hint="eastAsia"/>
                <w:bCs/>
                <w:kern w:val="0"/>
                <w:sz w:val="22"/>
                <w:szCs w:val="22"/>
              </w:rPr>
              <w:t>0</w:t>
            </w:r>
            <w:r>
              <w:rPr>
                <w:rFonts w:hAnsi="宋体"/>
                <w:bCs/>
                <w:kern w:val="0"/>
                <w:sz w:val="22"/>
                <w:szCs w:val="22"/>
              </w:rPr>
              <w:t>0</w:t>
            </w:r>
            <w:r>
              <w:rPr>
                <w:rFonts w:hAnsi="宋体" w:hint="eastAsia"/>
                <w:bCs/>
                <w:kern w:val="0"/>
                <w:sz w:val="22"/>
                <w:szCs w:val="22"/>
              </w:rPr>
              <w:t>4</w:t>
            </w:r>
            <w:r>
              <w:rPr>
                <w:rFonts w:hAnsi="宋体"/>
                <w:bCs/>
                <w:kern w:val="0"/>
                <w:sz w:val="22"/>
                <w:szCs w:val="22"/>
              </w:rPr>
              <w:t>12</w:t>
            </w:r>
            <w:r>
              <w:rPr>
                <w:rFonts w:hAnsi="宋体" w:hint="eastAsia"/>
                <w:bCs/>
                <w:kern w:val="0"/>
                <w:sz w:val="22"/>
                <w:szCs w:val="22"/>
              </w:rPr>
              <w:t>0</w:t>
            </w:r>
            <w:r>
              <w:rPr>
                <w:rFonts w:hAnsi="宋体"/>
                <w:bCs/>
                <w:kern w:val="0"/>
                <w:sz w:val="22"/>
                <w:szCs w:val="22"/>
              </w:rPr>
              <w:t>0</w:t>
            </w:r>
            <w:r>
              <w:rPr>
                <w:rFonts w:hAnsi="宋体" w:hint="eastAsia"/>
                <w:bCs/>
                <w:kern w:val="0"/>
                <w:sz w:val="22"/>
                <w:szCs w:val="22"/>
              </w:rPr>
              <w:t>3</w:t>
            </w:r>
          </w:p>
        </w:tc>
        <w:tc>
          <w:tcPr>
            <w:tcW w:w="1678" w:type="dxa"/>
            <w:vAlign w:val="center"/>
          </w:tcPr>
          <w:p w:rsidR="00704CDD" w:rsidRDefault="009043E4" w:rsidP="004959EA">
            <w:pPr>
              <w:jc w:val="center"/>
              <w:rPr>
                <w:rFonts w:hAnsi="宋体"/>
                <w:bCs/>
                <w:snapToGrid w:val="0"/>
                <w:kern w:val="0"/>
                <w:sz w:val="22"/>
                <w:szCs w:val="22"/>
              </w:rPr>
            </w:pPr>
            <w:r>
              <w:rPr>
                <w:rFonts w:hAnsi="宋体"/>
                <w:bCs/>
                <w:snapToGrid w:val="0"/>
                <w:kern w:val="0"/>
                <w:sz w:val="22"/>
                <w:szCs w:val="22"/>
              </w:rPr>
              <w:t>非金属材料制备数字化技术</w:t>
            </w:r>
          </w:p>
        </w:tc>
        <w:tc>
          <w:tcPr>
            <w:tcW w:w="529" w:type="dxa"/>
            <w:vAlign w:val="center"/>
          </w:tcPr>
          <w:p w:rsidR="00704CDD" w:rsidRDefault="009043E4" w:rsidP="004959EA">
            <w:pPr>
              <w:jc w:val="center"/>
              <w:rPr>
                <w:rFonts w:hAnsi="宋体"/>
                <w:bCs/>
                <w:kern w:val="0"/>
                <w:sz w:val="22"/>
                <w:szCs w:val="22"/>
              </w:rPr>
            </w:pPr>
            <w:r>
              <w:rPr>
                <w:rFonts w:hAnsi="宋体" w:hint="eastAsia"/>
                <w:bCs/>
                <w:kern w:val="0"/>
                <w:sz w:val="22"/>
                <w:szCs w:val="22"/>
              </w:rPr>
              <w:t>32</w:t>
            </w:r>
          </w:p>
        </w:tc>
        <w:tc>
          <w:tcPr>
            <w:tcW w:w="536" w:type="dxa"/>
            <w:vAlign w:val="center"/>
          </w:tcPr>
          <w:p w:rsidR="00704CDD" w:rsidRDefault="009043E4" w:rsidP="004959EA">
            <w:pPr>
              <w:jc w:val="center"/>
              <w:rPr>
                <w:rFonts w:hAnsi="宋体"/>
                <w:bCs/>
                <w:kern w:val="0"/>
                <w:sz w:val="22"/>
                <w:szCs w:val="22"/>
              </w:rPr>
            </w:pPr>
            <w:r>
              <w:rPr>
                <w:rFonts w:hAnsi="宋体" w:hint="eastAsia"/>
                <w:bCs/>
                <w:kern w:val="0"/>
                <w:sz w:val="22"/>
                <w:szCs w:val="22"/>
              </w:rPr>
              <w:t>4</w:t>
            </w:r>
          </w:p>
        </w:tc>
        <w:tc>
          <w:tcPr>
            <w:tcW w:w="536" w:type="dxa"/>
            <w:vAlign w:val="center"/>
          </w:tcPr>
          <w:p w:rsidR="00704CDD" w:rsidRDefault="009043E4" w:rsidP="004959EA">
            <w:pPr>
              <w:jc w:val="center"/>
              <w:rPr>
                <w:rFonts w:hAnsi="宋体"/>
                <w:bCs/>
                <w:kern w:val="0"/>
                <w:sz w:val="22"/>
                <w:szCs w:val="22"/>
              </w:rPr>
            </w:pPr>
            <w:r>
              <w:rPr>
                <w:rFonts w:hAnsi="宋体"/>
                <w:bCs/>
                <w:kern w:val="0"/>
                <w:sz w:val="22"/>
                <w:szCs w:val="22"/>
              </w:rPr>
              <w:t>2</w:t>
            </w:r>
          </w:p>
        </w:tc>
        <w:tc>
          <w:tcPr>
            <w:tcW w:w="536" w:type="dxa"/>
            <w:vAlign w:val="center"/>
          </w:tcPr>
          <w:p w:rsidR="00704CDD" w:rsidRDefault="009043E4" w:rsidP="004959EA">
            <w:pPr>
              <w:jc w:val="center"/>
              <w:rPr>
                <w:rFonts w:hAnsi="宋体"/>
                <w:bCs/>
                <w:kern w:val="0"/>
                <w:sz w:val="22"/>
                <w:szCs w:val="22"/>
              </w:rPr>
            </w:pPr>
            <w:r>
              <w:rPr>
                <w:rFonts w:hAnsi="宋体"/>
                <w:bCs/>
                <w:kern w:val="0"/>
                <w:sz w:val="22"/>
                <w:szCs w:val="22"/>
              </w:rPr>
              <w:t>2</w:t>
            </w:r>
          </w:p>
        </w:tc>
        <w:tc>
          <w:tcPr>
            <w:tcW w:w="1032" w:type="dxa"/>
            <w:vAlign w:val="center"/>
          </w:tcPr>
          <w:p w:rsidR="00704CDD" w:rsidRDefault="009043E4" w:rsidP="004959EA">
            <w:pPr>
              <w:jc w:val="center"/>
              <w:rPr>
                <w:bCs/>
                <w:kern w:val="0"/>
                <w:sz w:val="22"/>
                <w:szCs w:val="22"/>
              </w:rPr>
            </w:pPr>
            <w:r>
              <w:rPr>
                <w:bCs/>
                <w:kern w:val="0"/>
                <w:sz w:val="22"/>
                <w:szCs w:val="22"/>
              </w:rPr>
              <w:t>机电学院</w:t>
            </w:r>
          </w:p>
        </w:tc>
        <w:tc>
          <w:tcPr>
            <w:tcW w:w="669" w:type="dxa"/>
            <w:vAlign w:val="center"/>
          </w:tcPr>
          <w:p w:rsidR="00704CDD" w:rsidRDefault="00704CDD" w:rsidP="004959EA">
            <w:pPr>
              <w:jc w:val="center"/>
              <w:rPr>
                <w:rFonts w:hAnsi="宋体"/>
                <w:kern w:val="0"/>
                <w:sz w:val="22"/>
                <w:szCs w:val="22"/>
              </w:rPr>
            </w:pPr>
          </w:p>
        </w:tc>
      </w:tr>
      <w:tr w:rsidR="00704CDD" w:rsidTr="004959EA">
        <w:trPr>
          <w:trHeight w:val="726"/>
          <w:jc w:val="center"/>
        </w:trPr>
        <w:tc>
          <w:tcPr>
            <w:tcW w:w="1580" w:type="dxa"/>
            <w:gridSpan w:val="2"/>
            <w:vMerge/>
            <w:vAlign w:val="center"/>
          </w:tcPr>
          <w:p w:rsidR="00704CDD" w:rsidRDefault="00704CDD" w:rsidP="004959EA">
            <w:pPr>
              <w:rPr>
                <w:rFonts w:hAnsi="宋体"/>
                <w:bCs/>
                <w:kern w:val="0"/>
                <w:sz w:val="22"/>
                <w:szCs w:val="22"/>
              </w:rPr>
            </w:pPr>
          </w:p>
        </w:tc>
        <w:tc>
          <w:tcPr>
            <w:tcW w:w="1098" w:type="dxa"/>
            <w:vAlign w:val="center"/>
          </w:tcPr>
          <w:p w:rsidR="00704CDD" w:rsidRDefault="009043E4" w:rsidP="004959EA">
            <w:pPr>
              <w:jc w:val="center"/>
              <w:rPr>
                <w:rFonts w:hAnsi="宋体"/>
                <w:bCs/>
                <w:kern w:val="0"/>
                <w:sz w:val="22"/>
                <w:szCs w:val="22"/>
              </w:rPr>
            </w:pPr>
            <w:r>
              <w:rPr>
                <w:rFonts w:hAnsi="宋体" w:hint="eastAsia"/>
                <w:bCs/>
                <w:kern w:val="0"/>
                <w:sz w:val="22"/>
                <w:szCs w:val="22"/>
              </w:rPr>
              <w:t>0</w:t>
            </w:r>
            <w:r>
              <w:rPr>
                <w:rFonts w:hAnsi="宋体"/>
                <w:bCs/>
                <w:kern w:val="0"/>
                <w:sz w:val="22"/>
                <w:szCs w:val="22"/>
              </w:rPr>
              <w:t>0</w:t>
            </w:r>
            <w:r>
              <w:rPr>
                <w:rFonts w:hAnsi="宋体" w:hint="eastAsia"/>
                <w:bCs/>
                <w:kern w:val="0"/>
                <w:sz w:val="22"/>
                <w:szCs w:val="22"/>
              </w:rPr>
              <w:t>4</w:t>
            </w:r>
            <w:r>
              <w:rPr>
                <w:rFonts w:hAnsi="宋体"/>
                <w:bCs/>
                <w:kern w:val="0"/>
                <w:sz w:val="22"/>
                <w:szCs w:val="22"/>
              </w:rPr>
              <w:t>12</w:t>
            </w:r>
            <w:r>
              <w:rPr>
                <w:rFonts w:hAnsi="宋体" w:hint="eastAsia"/>
                <w:bCs/>
                <w:kern w:val="0"/>
                <w:sz w:val="22"/>
                <w:szCs w:val="22"/>
              </w:rPr>
              <w:t>0</w:t>
            </w:r>
            <w:r>
              <w:rPr>
                <w:rFonts w:hAnsi="宋体"/>
                <w:bCs/>
                <w:kern w:val="0"/>
                <w:sz w:val="22"/>
                <w:szCs w:val="22"/>
              </w:rPr>
              <w:t>0</w:t>
            </w:r>
            <w:r>
              <w:rPr>
                <w:rFonts w:hAnsi="宋体" w:hint="eastAsia"/>
                <w:bCs/>
                <w:kern w:val="0"/>
                <w:sz w:val="22"/>
                <w:szCs w:val="22"/>
              </w:rPr>
              <w:t>4</w:t>
            </w:r>
          </w:p>
        </w:tc>
        <w:tc>
          <w:tcPr>
            <w:tcW w:w="1678" w:type="dxa"/>
            <w:vAlign w:val="center"/>
          </w:tcPr>
          <w:p w:rsidR="00704CDD" w:rsidRDefault="009043E4" w:rsidP="004959EA">
            <w:pPr>
              <w:jc w:val="center"/>
              <w:rPr>
                <w:rFonts w:hAnsi="宋体"/>
                <w:bCs/>
                <w:snapToGrid w:val="0"/>
                <w:kern w:val="0"/>
                <w:sz w:val="22"/>
                <w:szCs w:val="22"/>
              </w:rPr>
            </w:pPr>
            <w:r>
              <w:rPr>
                <w:rFonts w:hAnsi="宋体"/>
                <w:bCs/>
                <w:snapToGrid w:val="0"/>
                <w:kern w:val="0"/>
                <w:sz w:val="22"/>
                <w:szCs w:val="22"/>
              </w:rPr>
              <w:t>虚拟现实与系统仿真</w:t>
            </w:r>
          </w:p>
        </w:tc>
        <w:tc>
          <w:tcPr>
            <w:tcW w:w="529" w:type="dxa"/>
            <w:vAlign w:val="center"/>
          </w:tcPr>
          <w:p w:rsidR="00704CDD" w:rsidRDefault="009043E4" w:rsidP="004959EA">
            <w:pPr>
              <w:jc w:val="center"/>
              <w:rPr>
                <w:rFonts w:hAnsi="宋体"/>
                <w:bCs/>
                <w:kern w:val="0"/>
                <w:sz w:val="22"/>
                <w:szCs w:val="22"/>
              </w:rPr>
            </w:pPr>
            <w:r>
              <w:rPr>
                <w:rFonts w:hAnsi="宋体" w:hint="eastAsia"/>
                <w:bCs/>
                <w:kern w:val="0"/>
                <w:sz w:val="22"/>
                <w:szCs w:val="22"/>
              </w:rPr>
              <w:t>32</w:t>
            </w:r>
          </w:p>
        </w:tc>
        <w:tc>
          <w:tcPr>
            <w:tcW w:w="536" w:type="dxa"/>
            <w:vAlign w:val="center"/>
          </w:tcPr>
          <w:p w:rsidR="00704CDD" w:rsidRDefault="009043E4" w:rsidP="004959EA">
            <w:pPr>
              <w:jc w:val="center"/>
              <w:rPr>
                <w:rFonts w:hAnsi="宋体"/>
                <w:bCs/>
                <w:kern w:val="0"/>
                <w:sz w:val="22"/>
                <w:szCs w:val="22"/>
              </w:rPr>
            </w:pPr>
            <w:r>
              <w:rPr>
                <w:rFonts w:hAnsi="宋体" w:hint="eastAsia"/>
                <w:bCs/>
                <w:kern w:val="0"/>
                <w:sz w:val="22"/>
                <w:szCs w:val="22"/>
              </w:rPr>
              <w:t>4</w:t>
            </w:r>
          </w:p>
        </w:tc>
        <w:tc>
          <w:tcPr>
            <w:tcW w:w="536" w:type="dxa"/>
            <w:vAlign w:val="center"/>
          </w:tcPr>
          <w:p w:rsidR="00704CDD" w:rsidRDefault="009043E4" w:rsidP="004959EA">
            <w:pPr>
              <w:jc w:val="center"/>
              <w:rPr>
                <w:rFonts w:hAnsi="宋体"/>
                <w:bCs/>
                <w:kern w:val="0"/>
                <w:sz w:val="22"/>
                <w:szCs w:val="22"/>
              </w:rPr>
            </w:pPr>
            <w:r>
              <w:rPr>
                <w:rFonts w:hAnsi="宋体"/>
                <w:bCs/>
                <w:kern w:val="0"/>
                <w:sz w:val="22"/>
                <w:szCs w:val="22"/>
              </w:rPr>
              <w:t>2</w:t>
            </w:r>
          </w:p>
        </w:tc>
        <w:tc>
          <w:tcPr>
            <w:tcW w:w="536" w:type="dxa"/>
            <w:vAlign w:val="center"/>
          </w:tcPr>
          <w:p w:rsidR="00704CDD" w:rsidRDefault="009043E4" w:rsidP="004959EA">
            <w:pPr>
              <w:jc w:val="center"/>
              <w:rPr>
                <w:rFonts w:hAnsi="宋体"/>
                <w:bCs/>
                <w:kern w:val="0"/>
                <w:sz w:val="22"/>
                <w:szCs w:val="22"/>
              </w:rPr>
            </w:pPr>
            <w:r>
              <w:rPr>
                <w:rFonts w:hAnsi="宋体"/>
                <w:bCs/>
                <w:kern w:val="0"/>
                <w:sz w:val="22"/>
                <w:szCs w:val="22"/>
              </w:rPr>
              <w:t>2</w:t>
            </w:r>
          </w:p>
        </w:tc>
        <w:tc>
          <w:tcPr>
            <w:tcW w:w="1032" w:type="dxa"/>
            <w:vAlign w:val="center"/>
          </w:tcPr>
          <w:p w:rsidR="00704CDD" w:rsidRDefault="009043E4" w:rsidP="004959EA">
            <w:pPr>
              <w:jc w:val="center"/>
              <w:rPr>
                <w:bCs/>
                <w:kern w:val="0"/>
                <w:sz w:val="22"/>
                <w:szCs w:val="22"/>
              </w:rPr>
            </w:pPr>
            <w:r>
              <w:rPr>
                <w:bCs/>
                <w:kern w:val="0"/>
                <w:sz w:val="22"/>
                <w:szCs w:val="22"/>
              </w:rPr>
              <w:t>机电学院</w:t>
            </w:r>
          </w:p>
        </w:tc>
        <w:tc>
          <w:tcPr>
            <w:tcW w:w="669" w:type="dxa"/>
            <w:vMerge w:val="restart"/>
            <w:vAlign w:val="center"/>
          </w:tcPr>
          <w:p w:rsidR="00704CDD" w:rsidRDefault="00704CDD" w:rsidP="004959EA">
            <w:pPr>
              <w:jc w:val="center"/>
              <w:rPr>
                <w:rFonts w:hAnsi="宋体"/>
                <w:kern w:val="0"/>
                <w:sz w:val="22"/>
                <w:szCs w:val="22"/>
              </w:rPr>
            </w:pPr>
          </w:p>
        </w:tc>
      </w:tr>
      <w:tr w:rsidR="00704CDD" w:rsidTr="004959EA">
        <w:trPr>
          <w:trHeight w:val="708"/>
          <w:jc w:val="center"/>
        </w:trPr>
        <w:tc>
          <w:tcPr>
            <w:tcW w:w="1580" w:type="dxa"/>
            <w:gridSpan w:val="2"/>
            <w:vMerge/>
            <w:vAlign w:val="center"/>
          </w:tcPr>
          <w:p w:rsidR="00704CDD" w:rsidRDefault="00704CDD" w:rsidP="004959EA">
            <w:pPr>
              <w:rPr>
                <w:rFonts w:hAnsi="宋体"/>
                <w:bCs/>
                <w:kern w:val="0"/>
                <w:sz w:val="22"/>
                <w:szCs w:val="22"/>
              </w:rPr>
            </w:pPr>
          </w:p>
        </w:tc>
        <w:tc>
          <w:tcPr>
            <w:tcW w:w="1098" w:type="dxa"/>
            <w:vAlign w:val="center"/>
          </w:tcPr>
          <w:p w:rsidR="00704CDD" w:rsidRDefault="009043E4" w:rsidP="004959EA">
            <w:pPr>
              <w:jc w:val="center"/>
              <w:rPr>
                <w:rFonts w:hAnsi="宋体"/>
                <w:bCs/>
                <w:kern w:val="0"/>
                <w:sz w:val="22"/>
                <w:szCs w:val="22"/>
              </w:rPr>
            </w:pPr>
            <w:r>
              <w:rPr>
                <w:rFonts w:hAnsi="宋体" w:hint="eastAsia"/>
                <w:bCs/>
                <w:kern w:val="0"/>
                <w:sz w:val="22"/>
                <w:szCs w:val="22"/>
              </w:rPr>
              <w:t>0</w:t>
            </w:r>
            <w:r>
              <w:rPr>
                <w:rFonts w:hAnsi="宋体"/>
                <w:bCs/>
                <w:kern w:val="0"/>
                <w:sz w:val="22"/>
                <w:szCs w:val="22"/>
              </w:rPr>
              <w:t>0</w:t>
            </w:r>
            <w:r>
              <w:rPr>
                <w:rFonts w:hAnsi="宋体" w:hint="eastAsia"/>
                <w:bCs/>
                <w:kern w:val="0"/>
                <w:sz w:val="22"/>
                <w:szCs w:val="22"/>
              </w:rPr>
              <w:t>4</w:t>
            </w:r>
            <w:r>
              <w:rPr>
                <w:rFonts w:hAnsi="宋体"/>
                <w:bCs/>
                <w:kern w:val="0"/>
                <w:sz w:val="22"/>
                <w:szCs w:val="22"/>
              </w:rPr>
              <w:t>12</w:t>
            </w:r>
            <w:r>
              <w:rPr>
                <w:rFonts w:hAnsi="宋体" w:hint="eastAsia"/>
                <w:bCs/>
                <w:kern w:val="0"/>
                <w:sz w:val="22"/>
                <w:szCs w:val="22"/>
              </w:rPr>
              <w:t>0</w:t>
            </w:r>
            <w:r>
              <w:rPr>
                <w:rFonts w:hAnsi="宋体"/>
                <w:bCs/>
                <w:kern w:val="0"/>
                <w:sz w:val="22"/>
                <w:szCs w:val="22"/>
              </w:rPr>
              <w:t>0</w:t>
            </w:r>
            <w:r>
              <w:rPr>
                <w:rFonts w:hAnsi="宋体" w:hint="eastAsia"/>
                <w:bCs/>
                <w:kern w:val="0"/>
                <w:sz w:val="22"/>
                <w:szCs w:val="22"/>
              </w:rPr>
              <w:t>5</w:t>
            </w:r>
          </w:p>
        </w:tc>
        <w:tc>
          <w:tcPr>
            <w:tcW w:w="1678" w:type="dxa"/>
            <w:vAlign w:val="center"/>
          </w:tcPr>
          <w:p w:rsidR="00704CDD" w:rsidRDefault="009043E4" w:rsidP="004959EA">
            <w:pPr>
              <w:jc w:val="center"/>
              <w:rPr>
                <w:rFonts w:hAnsi="宋体"/>
                <w:bCs/>
                <w:snapToGrid w:val="0"/>
                <w:kern w:val="0"/>
                <w:sz w:val="22"/>
                <w:szCs w:val="22"/>
              </w:rPr>
            </w:pPr>
            <w:r>
              <w:rPr>
                <w:rFonts w:hAnsi="宋体"/>
                <w:bCs/>
                <w:snapToGrid w:val="0"/>
                <w:kern w:val="0"/>
                <w:sz w:val="22"/>
                <w:szCs w:val="22"/>
              </w:rPr>
              <w:t>制造系统性能分析与建模</w:t>
            </w:r>
          </w:p>
        </w:tc>
        <w:tc>
          <w:tcPr>
            <w:tcW w:w="529" w:type="dxa"/>
            <w:vAlign w:val="center"/>
          </w:tcPr>
          <w:p w:rsidR="00704CDD" w:rsidRDefault="009043E4" w:rsidP="004959EA">
            <w:pPr>
              <w:jc w:val="center"/>
              <w:rPr>
                <w:rFonts w:hAnsi="宋体"/>
                <w:bCs/>
                <w:kern w:val="0"/>
                <w:sz w:val="22"/>
                <w:szCs w:val="22"/>
              </w:rPr>
            </w:pPr>
            <w:r>
              <w:rPr>
                <w:rFonts w:hAnsi="宋体" w:hint="eastAsia"/>
                <w:bCs/>
                <w:kern w:val="0"/>
                <w:sz w:val="22"/>
                <w:szCs w:val="22"/>
              </w:rPr>
              <w:t>32</w:t>
            </w:r>
          </w:p>
        </w:tc>
        <w:tc>
          <w:tcPr>
            <w:tcW w:w="536" w:type="dxa"/>
            <w:vAlign w:val="center"/>
          </w:tcPr>
          <w:p w:rsidR="00704CDD" w:rsidRDefault="009043E4" w:rsidP="004959EA">
            <w:pPr>
              <w:jc w:val="center"/>
              <w:rPr>
                <w:rFonts w:hAnsi="宋体"/>
                <w:bCs/>
                <w:kern w:val="0"/>
                <w:sz w:val="22"/>
                <w:szCs w:val="22"/>
              </w:rPr>
            </w:pPr>
            <w:r>
              <w:rPr>
                <w:rFonts w:hAnsi="宋体" w:hint="eastAsia"/>
                <w:bCs/>
                <w:kern w:val="0"/>
                <w:sz w:val="22"/>
                <w:szCs w:val="22"/>
              </w:rPr>
              <w:t>4</w:t>
            </w:r>
          </w:p>
        </w:tc>
        <w:tc>
          <w:tcPr>
            <w:tcW w:w="536" w:type="dxa"/>
            <w:vAlign w:val="center"/>
          </w:tcPr>
          <w:p w:rsidR="00704CDD" w:rsidRDefault="009043E4" w:rsidP="004959EA">
            <w:pPr>
              <w:jc w:val="center"/>
              <w:rPr>
                <w:rFonts w:hAnsi="宋体"/>
                <w:bCs/>
                <w:kern w:val="0"/>
                <w:sz w:val="22"/>
                <w:szCs w:val="22"/>
              </w:rPr>
            </w:pPr>
            <w:r>
              <w:rPr>
                <w:rFonts w:hAnsi="宋体"/>
                <w:bCs/>
                <w:kern w:val="0"/>
                <w:sz w:val="22"/>
                <w:szCs w:val="22"/>
              </w:rPr>
              <w:t>2</w:t>
            </w:r>
          </w:p>
        </w:tc>
        <w:tc>
          <w:tcPr>
            <w:tcW w:w="536" w:type="dxa"/>
            <w:vAlign w:val="center"/>
          </w:tcPr>
          <w:p w:rsidR="00704CDD" w:rsidRDefault="009043E4" w:rsidP="004959EA">
            <w:pPr>
              <w:jc w:val="center"/>
              <w:rPr>
                <w:rFonts w:hAnsi="宋体"/>
                <w:bCs/>
                <w:kern w:val="0"/>
                <w:sz w:val="22"/>
                <w:szCs w:val="22"/>
              </w:rPr>
            </w:pPr>
            <w:r>
              <w:rPr>
                <w:rFonts w:hAnsi="宋体"/>
                <w:bCs/>
                <w:kern w:val="0"/>
                <w:sz w:val="22"/>
                <w:szCs w:val="22"/>
              </w:rPr>
              <w:t>2</w:t>
            </w:r>
          </w:p>
        </w:tc>
        <w:tc>
          <w:tcPr>
            <w:tcW w:w="1032" w:type="dxa"/>
            <w:vAlign w:val="center"/>
          </w:tcPr>
          <w:p w:rsidR="00704CDD" w:rsidRDefault="009043E4" w:rsidP="004959EA">
            <w:pPr>
              <w:jc w:val="center"/>
              <w:rPr>
                <w:bCs/>
                <w:kern w:val="0"/>
                <w:sz w:val="22"/>
                <w:szCs w:val="22"/>
              </w:rPr>
            </w:pPr>
            <w:r>
              <w:rPr>
                <w:bCs/>
                <w:kern w:val="0"/>
                <w:sz w:val="22"/>
                <w:szCs w:val="22"/>
              </w:rPr>
              <w:t>机电学院</w:t>
            </w:r>
          </w:p>
        </w:tc>
        <w:tc>
          <w:tcPr>
            <w:tcW w:w="669" w:type="dxa"/>
            <w:vMerge/>
            <w:vAlign w:val="center"/>
          </w:tcPr>
          <w:p w:rsidR="00704CDD" w:rsidRDefault="00704CDD" w:rsidP="004959EA">
            <w:pPr>
              <w:jc w:val="center"/>
              <w:rPr>
                <w:rFonts w:hAnsi="宋体"/>
                <w:kern w:val="0"/>
                <w:sz w:val="22"/>
                <w:szCs w:val="22"/>
              </w:rPr>
            </w:pPr>
          </w:p>
        </w:tc>
      </w:tr>
      <w:tr w:rsidR="00704CDD" w:rsidTr="004959EA">
        <w:trPr>
          <w:jc w:val="center"/>
        </w:trPr>
        <w:tc>
          <w:tcPr>
            <w:tcW w:w="1580" w:type="dxa"/>
            <w:gridSpan w:val="2"/>
            <w:vMerge/>
            <w:vAlign w:val="center"/>
          </w:tcPr>
          <w:p w:rsidR="00704CDD" w:rsidRDefault="00704CDD" w:rsidP="004959EA">
            <w:pPr>
              <w:rPr>
                <w:rFonts w:ascii="宋体" w:hAnsi="宋体"/>
                <w:bCs/>
                <w:kern w:val="0"/>
                <w:sz w:val="22"/>
                <w:szCs w:val="22"/>
              </w:rPr>
            </w:pPr>
          </w:p>
        </w:tc>
        <w:tc>
          <w:tcPr>
            <w:tcW w:w="1098" w:type="dxa"/>
            <w:vAlign w:val="center"/>
          </w:tcPr>
          <w:p w:rsidR="00704CDD" w:rsidRDefault="009043E4" w:rsidP="004959EA">
            <w:pPr>
              <w:jc w:val="center"/>
              <w:rPr>
                <w:rFonts w:hAnsi="宋体"/>
                <w:bCs/>
                <w:kern w:val="0"/>
                <w:sz w:val="22"/>
                <w:szCs w:val="22"/>
              </w:rPr>
            </w:pPr>
            <w:r>
              <w:rPr>
                <w:rFonts w:ascii="宋体" w:hAnsi="宋体"/>
                <w:bCs/>
                <w:kern w:val="0"/>
                <w:sz w:val="22"/>
                <w:szCs w:val="22"/>
              </w:rPr>
              <w:t>00412006</w:t>
            </w:r>
          </w:p>
        </w:tc>
        <w:tc>
          <w:tcPr>
            <w:tcW w:w="1678" w:type="dxa"/>
            <w:vAlign w:val="center"/>
          </w:tcPr>
          <w:p w:rsidR="00704CDD" w:rsidRDefault="009043E4" w:rsidP="004959EA">
            <w:pPr>
              <w:jc w:val="center"/>
              <w:rPr>
                <w:rFonts w:hAnsi="宋体"/>
                <w:bCs/>
                <w:snapToGrid w:val="0"/>
                <w:kern w:val="0"/>
                <w:sz w:val="22"/>
                <w:szCs w:val="22"/>
              </w:rPr>
            </w:pPr>
            <w:r>
              <w:rPr>
                <w:rFonts w:hAnsi="宋体"/>
                <w:bCs/>
                <w:snapToGrid w:val="0"/>
                <w:kern w:val="0"/>
                <w:sz w:val="22"/>
                <w:szCs w:val="22"/>
              </w:rPr>
              <w:t>车辆</w:t>
            </w:r>
            <w:r>
              <w:rPr>
                <w:rFonts w:hAnsi="宋体"/>
                <w:bCs/>
                <w:snapToGrid w:val="0"/>
                <w:kern w:val="0"/>
                <w:sz w:val="22"/>
                <w:szCs w:val="22"/>
              </w:rPr>
              <w:t>ECU</w:t>
            </w:r>
            <w:r>
              <w:rPr>
                <w:rFonts w:hAnsi="宋体"/>
                <w:bCs/>
                <w:snapToGrid w:val="0"/>
                <w:kern w:val="0"/>
                <w:sz w:val="22"/>
                <w:szCs w:val="22"/>
              </w:rPr>
              <w:t>及其集成控制技术</w:t>
            </w:r>
          </w:p>
        </w:tc>
        <w:tc>
          <w:tcPr>
            <w:tcW w:w="529" w:type="dxa"/>
            <w:vAlign w:val="center"/>
          </w:tcPr>
          <w:p w:rsidR="00704CDD" w:rsidRDefault="009043E4" w:rsidP="004959EA">
            <w:pPr>
              <w:jc w:val="center"/>
              <w:rPr>
                <w:rFonts w:hAnsi="宋体"/>
                <w:bCs/>
                <w:kern w:val="0"/>
                <w:sz w:val="22"/>
                <w:szCs w:val="22"/>
              </w:rPr>
            </w:pPr>
            <w:r>
              <w:rPr>
                <w:rFonts w:hAnsi="宋体" w:hint="eastAsia"/>
                <w:bCs/>
                <w:kern w:val="0"/>
                <w:sz w:val="22"/>
                <w:szCs w:val="22"/>
              </w:rPr>
              <w:t>32</w:t>
            </w:r>
          </w:p>
        </w:tc>
        <w:tc>
          <w:tcPr>
            <w:tcW w:w="536" w:type="dxa"/>
            <w:vAlign w:val="center"/>
          </w:tcPr>
          <w:p w:rsidR="00704CDD" w:rsidRDefault="009043E4" w:rsidP="004959EA">
            <w:pPr>
              <w:jc w:val="center"/>
              <w:rPr>
                <w:rFonts w:hAnsi="宋体"/>
                <w:bCs/>
                <w:kern w:val="0"/>
                <w:sz w:val="22"/>
                <w:szCs w:val="22"/>
              </w:rPr>
            </w:pPr>
            <w:r>
              <w:rPr>
                <w:rFonts w:hAnsi="宋体" w:hint="eastAsia"/>
                <w:bCs/>
                <w:kern w:val="0"/>
                <w:sz w:val="22"/>
                <w:szCs w:val="22"/>
              </w:rPr>
              <w:t>4</w:t>
            </w:r>
          </w:p>
        </w:tc>
        <w:tc>
          <w:tcPr>
            <w:tcW w:w="536" w:type="dxa"/>
            <w:vAlign w:val="center"/>
          </w:tcPr>
          <w:p w:rsidR="00704CDD" w:rsidRDefault="009043E4" w:rsidP="004959EA">
            <w:pPr>
              <w:jc w:val="center"/>
              <w:rPr>
                <w:rFonts w:hAnsi="宋体"/>
                <w:bCs/>
                <w:kern w:val="0"/>
                <w:sz w:val="22"/>
                <w:szCs w:val="22"/>
              </w:rPr>
            </w:pPr>
            <w:r>
              <w:rPr>
                <w:rFonts w:hAnsi="宋体" w:hint="eastAsia"/>
                <w:bCs/>
                <w:kern w:val="0"/>
                <w:sz w:val="22"/>
                <w:szCs w:val="22"/>
              </w:rPr>
              <w:t>2</w:t>
            </w:r>
          </w:p>
        </w:tc>
        <w:tc>
          <w:tcPr>
            <w:tcW w:w="536" w:type="dxa"/>
            <w:vAlign w:val="center"/>
          </w:tcPr>
          <w:p w:rsidR="00704CDD" w:rsidRDefault="009043E4" w:rsidP="004959EA">
            <w:pPr>
              <w:jc w:val="center"/>
              <w:rPr>
                <w:rFonts w:hAnsi="宋体"/>
                <w:bCs/>
                <w:kern w:val="0"/>
                <w:sz w:val="22"/>
                <w:szCs w:val="22"/>
              </w:rPr>
            </w:pPr>
            <w:r>
              <w:rPr>
                <w:rFonts w:hAnsi="宋体"/>
                <w:bCs/>
                <w:kern w:val="0"/>
                <w:sz w:val="22"/>
                <w:szCs w:val="22"/>
              </w:rPr>
              <w:t>2</w:t>
            </w:r>
          </w:p>
        </w:tc>
        <w:tc>
          <w:tcPr>
            <w:tcW w:w="1032" w:type="dxa"/>
            <w:vAlign w:val="center"/>
          </w:tcPr>
          <w:p w:rsidR="00704CDD" w:rsidRDefault="009043E4" w:rsidP="004959EA">
            <w:pPr>
              <w:jc w:val="center"/>
              <w:rPr>
                <w:bCs/>
                <w:kern w:val="0"/>
                <w:sz w:val="22"/>
                <w:szCs w:val="22"/>
              </w:rPr>
            </w:pPr>
            <w:r>
              <w:rPr>
                <w:bCs/>
                <w:kern w:val="0"/>
                <w:sz w:val="22"/>
                <w:szCs w:val="22"/>
              </w:rPr>
              <w:t>机电学院</w:t>
            </w:r>
          </w:p>
        </w:tc>
        <w:tc>
          <w:tcPr>
            <w:tcW w:w="669" w:type="dxa"/>
            <w:vAlign w:val="center"/>
          </w:tcPr>
          <w:p w:rsidR="00704CDD" w:rsidRDefault="00704CDD" w:rsidP="004959EA">
            <w:pPr>
              <w:jc w:val="center"/>
              <w:rPr>
                <w:rFonts w:hAnsi="宋体"/>
                <w:kern w:val="0"/>
                <w:sz w:val="22"/>
                <w:szCs w:val="22"/>
              </w:rPr>
            </w:pPr>
          </w:p>
        </w:tc>
      </w:tr>
      <w:tr w:rsidR="00704CDD" w:rsidTr="004959EA">
        <w:trPr>
          <w:jc w:val="center"/>
        </w:trPr>
        <w:tc>
          <w:tcPr>
            <w:tcW w:w="1580" w:type="dxa"/>
            <w:gridSpan w:val="2"/>
            <w:vMerge/>
            <w:vAlign w:val="center"/>
          </w:tcPr>
          <w:p w:rsidR="00704CDD" w:rsidRDefault="00704CDD" w:rsidP="004959EA">
            <w:pPr>
              <w:rPr>
                <w:rFonts w:hAnsi="宋体"/>
                <w:bCs/>
                <w:kern w:val="0"/>
                <w:sz w:val="22"/>
                <w:szCs w:val="22"/>
              </w:rPr>
            </w:pPr>
          </w:p>
        </w:tc>
        <w:tc>
          <w:tcPr>
            <w:tcW w:w="1098" w:type="dxa"/>
            <w:vAlign w:val="center"/>
          </w:tcPr>
          <w:p w:rsidR="00704CDD" w:rsidRDefault="009043E4" w:rsidP="004959EA">
            <w:pPr>
              <w:jc w:val="center"/>
              <w:rPr>
                <w:rFonts w:hAnsi="宋体"/>
                <w:bCs/>
                <w:kern w:val="0"/>
                <w:sz w:val="22"/>
                <w:szCs w:val="22"/>
              </w:rPr>
            </w:pPr>
            <w:r>
              <w:rPr>
                <w:rFonts w:hAnsi="宋体"/>
                <w:bCs/>
                <w:kern w:val="0"/>
                <w:sz w:val="22"/>
                <w:szCs w:val="22"/>
              </w:rPr>
              <w:t>00412007</w:t>
            </w:r>
          </w:p>
        </w:tc>
        <w:tc>
          <w:tcPr>
            <w:tcW w:w="1678" w:type="dxa"/>
            <w:vAlign w:val="center"/>
          </w:tcPr>
          <w:p w:rsidR="00704CDD" w:rsidRDefault="009043E4" w:rsidP="004959EA">
            <w:pPr>
              <w:jc w:val="center"/>
              <w:rPr>
                <w:rFonts w:hAnsi="宋体"/>
                <w:bCs/>
                <w:snapToGrid w:val="0"/>
                <w:kern w:val="0"/>
                <w:sz w:val="22"/>
                <w:szCs w:val="22"/>
              </w:rPr>
            </w:pPr>
            <w:r>
              <w:rPr>
                <w:rFonts w:hAnsi="宋体"/>
                <w:bCs/>
                <w:snapToGrid w:val="0"/>
                <w:kern w:val="0"/>
                <w:sz w:val="22"/>
                <w:szCs w:val="22"/>
              </w:rPr>
              <w:t>远程监测与故障诊断</w:t>
            </w:r>
          </w:p>
        </w:tc>
        <w:tc>
          <w:tcPr>
            <w:tcW w:w="529" w:type="dxa"/>
            <w:vAlign w:val="center"/>
          </w:tcPr>
          <w:p w:rsidR="00704CDD" w:rsidRDefault="009043E4" w:rsidP="004959EA">
            <w:pPr>
              <w:jc w:val="center"/>
              <w:rPr>
                <w:rFonts w:hAnsi="宋体"/>
                <w:bCs/>
                <w:kern w:val="0"/>
                <w:sz w:val="22"/>
                <w:szCs w:val="22"/>
              </w:rPr>
            </w:pPr>
            <w:r>
              <w:rPr>
                <w:rFonts w:hAnsi="宋体" w:hint="eastAsia"/>
                <w:bCs/>
                <w:kern w:val="0"/>
                <w:sz w:val="22"/>
                <w:szCs w:val="22"/>
              </w:rPr>
              <w:t>32</w:t>
            </w:r>
          </w:p>
        </w:tc>
        <w:tc>
          <w:tcPr>
            <w:tcW w:w="536" w:type="dxa"/>
            <w:vAlign w:val="center"/>
          </w:tcPr>
          <w:p w:rsidR="00704CDD" w:rsidRDefault="009043E4" w:rsidP="004959EA">
            <w:pPr>
              <w:jc w:val="center"/>
              <w:rPr>
                <w:rFonts w:hAnsi="宋体"/>
                <w:bCs/>
                <w:kern w:val="0"/>
                <w:sz w:val="22"/>
                <w:szCs w:val="22"/>
              </w:rPr>
            </w:pPr>
            <w:r>
              <w:rPr>
                <w:rFonts w:hAnsi="宋体" w:hint="eastAsia"/>
                <w:bCs/>
                <w:kern w:val="0"/>
                <w:sz w:val="22"/>
                <w:szCs w:val="22"/>
              </w:rPr>
              <w:t>4</w:t>
            </w:r>
          </w:p>
        </w:tc>
        <w:tc>
          <w:tcPr>
            <w:tcW w:w="536" w:type="dxa"/>
            <w:vAlign w:val="center"/>
          </w:tcPr>
          <w:p w:rsidR="00704CDD" w:rsidRDefault="009043E4" w:rsidP="004959EA">
            <w:pPr>
              <w:jc w:val="center"/>
              <w:rPr>
                <w:rFonts w:hAnsi="宋体"/>
                <w:bCs/>
                <w:kern w:val="0"/>
                <w:sz w:val="22"/>
                <w:szCs w:val="22"/>
              </w:rPr>
            </w:pPr>
            <w:r>
              <w:rPr>
                <w:rFonts w:hAnsi="宋体"/>
                <w:bCs/>
                <w:kern w:val="0"/>
                <w:sz w:val="22"/>
                <w:szCs w:val="22"/>
              </w:rPr>
              <w:t>2</w:t>
            </w:r>
          </w:p>
        </w:tc>
        <w:tc>
          <w:tcPr>
            <w:tcW w:w="536" w:type="dxa"/>
            <w:vAlign w:val="center"/>
          </w:tcPr>
          <w:p w:rsidR="00704CDD" w:rsidRDefault="009043E4" w:rsidP="004959EA">
            <w:pPr>
              <w:jc w:val="center"/>
              <w:rPr>
                <w:rFonts w:hAnsi="宋体"/>
                <w:bCs/>
                <w:kern w:val="0"/>
                <w:sz w:val="22"/>
                <w:szCs w:val="22"/>
              </w:rPr>
            </w:pPr>
            <w:r>
              <w:rPr>
                <w:rFonts w:hAnsi="宋体"/>
                <w:bCs/>
                <w:kern w:val="0"/>
                <w:sz w:val="22"/>
                <w:szCs w:val="22"/>
              </w:rPr>
              <w:t>2</w:t>
            </w:r>
          </w:p>
        </w:tc>
        <w:tc>
          <w:tcPr>
            <w:tcW w:w="1032" w:type="dxa"/>
            <w:vAlign w:val="center"/>
          </w:tcPr>
          <w:p w:rsidR="00704CDD" w:rsidRDefault="009043E4" w:rsidP="004959EA">
            <w:pPr>
              <w:jc w:val="center"/>
              <w:rPr>
                <w:bCs/>
                <w:kern w:val="0"/>
                <w:sz w:val="22"/>
                <w:szCs w:val="22"/>
              </w:rPr>
            </w:pPr>
            <w:r>
              <w:rPr>
                <w:bCs/>
                <w:kern w:val="0"/>
                <w:sz w:val="22"/>
                <w:szCs w:val="22"/>
              </w:rPr>
              <w:t>机电学院</w:t>
            </w:r>
          </w:p>
        </w:tc>
        <w:tc>
          <w:tcPr>
            <w:tcW w:w="669" w:type="dxa"/>
            <w:vAlign w:val="center"/>
          </w:tcPr>
          <w:p w:rsidR="00704CDD" w:rsidRDefault="00704CDD" w:rsidP="004959EA">
            <w:pPr>
              <w:jc w:val="center"/>
              <w:rPr>
                <w:rFonts w:hAnsi="宋体"/>
                <w:kern w:val="0"/>
                <w:sz w:val="22"/>
                <w:szCs w:val="22"/>
              </w:rPr>
            </w:pPr>
          </w:p>
        </w:tc>
      </w:tr>
      <w:tr w:rsidR="00704CDD" w:rsidTr="004959EA">
        <w:trPr>
          <w:trHeight w:val="377"/>
          <w:jc w:val="center"/>
        </w:trPr>
        <w:tc>
          <w:tcPr>
            <w:tcW w:w="1580" w:type="dxa"/>
            <w:gridSpan w:val="2"/>
            <w:vMerge/>
            <w:vAlign w:val="center"/>
          </w:tcPr>
          <w:p w:rsidR="00704CDD" w:rsidRDefault="00704CDD" w:rsidP="004959EA">
            <w:pPr>
              <w:rPr>
                <w:rFonts w:hAnsi="宋体"/>
                <w:bCs/>
                <w:kern w:val="0"/>
                <w:sz w:val="22"/>
                <w:szCs w:val="22"/>
              </w:rPr>
            </w:pPr>
          </w:p>
        </w:tc>
        <w:tc>
          <w:tcPr>
            <w:tcW w:w="1098" w:type="dxa"/>
            <w:vAlign w:val="center"/>
          </w:tcPr>
          <w:p w:rsidR="00704CDD" w:rsidRDefault="009043E4" w:rsidP="004959EA">
            <w:pPr>
              <w:jc w:val="center"/>
              <w:rPr>
                <w:rFonts w:hAnsi="宋体"/>
                <w:bCs/>
                <w:kern w:val="0"/>
                <w:sz w:val="22"/>
                <w:szCs w:val="22"/>
              </w:rPr>
            </w:pPr>
            <w:r>
              <w:rPr>
                <w:rFonts w:hAnsi="宋体"/>
                <w:bCs/>
                <w:kern w:val="0"/>
                <w:sz w:val="22"/>
                <w:szCs w:val="22"/>
              </w:rPr>
              <w:t>00412008</w:t>
            </w:r>
          </w:p>
        </w:tc>
        <w:tc>
          <w:tcPr>
            <w:tcW w:w="1678" w:type="dxa"/>
            <w:vAlign w:val="center"/>
          </w:tcPr>
          <w:p w:rsidR="00704CDD" w:rsidRDefault="009043E4" w:rsidP="004959EA">
            <w:pPr>
              <w:jc w:val="center"/>
              <w:rPr>
                <w:rFonts w:hAnsi="宋体"/>
                <w:bCs/>
                <w:snapToGrid w:val="0"/>
                <w:kern w:val="0"/>
                <w:sz w:val="22"/>
                <w:szCs w:val="22"/>
              </w:rPr>
            </w:pPr>
            <w:r>
              <w:rPr>
                <w:rFonts w:hAnsi="宋体"/>
                <w:bCs/>
                <w:snapToGrid w:val="0"/>
                <w:kern w:val="0"/>
                <w:sz w:val="22"/>
                <w:szCs w:val="22"/>
              </w:rPr>
              <w:t>逆向工程基础</w:t>
            </w:r>
          </w:p>
        </w:tc>
        <w:tc>
          <w:tcPr>
            <w:tcW w:w="529" w:type="dxa"/>
            <w:vAlign w:val="center"/>
          </w:tcPr>
          <w:p w:rsidR="00704CDD" w:rsidRDefault="009043E4" w:rsidP="004959EA">
            <w:pPr>
              <w:jc w:val="center"/>
              <w:rPr>
                <w:rFonts w:hAnsi="宋体"/>
                <w:bCs/>
                <w:kern w:val="0"/>
                <w:sz w:val="22"/>
                <w:szCs w:val="22"/>
              </w:rPr>
            </w:pPr>
            <w:r>
              <w:rPr>
                <w:rFonts w:hAnsi="宋体" w:hint="eastAsia"/>
                <w:bCs/>
                <w:kern w:val="0"/>
                <w:sz w:val="22"/>
                <w:szCs w:val="22"/>
              </w:rPr>
              <w:t>22</w:t>
            </w:r>
          </w:p>
        </w:tc>
        <w:tc>
          <w:tcPr>
            <w:tcW w:w="536" w:type="dxa"/>
            <w:vAlign w:val="center"/>
          </w:tcPr>
          <w:p w:rsidR="00704CDD" w:rsidRDefault="009043E4" w:rsidP="004959EA">
            <w:pPr>
              <w:jc w:val="center"/>
              <w:rPr>
                <w:rFonts w:hAnsi="宋体"/>
                <w:bCs/>
                <w:kern w:val="0"/>
                <w:sz w:val="22"/>
                <w:szCs w:val="22"/>
              </w:rPr>
            </w:pPr>
            <w:r>
              <w:rPr>
                <w:rFonts w:hAnsi="宋体" w:hint="eastAsia"/>
                <w:bCs/>
                <w:kern w:val="0"/>
                <w:sz w:val="22"/>
                <w:szCs w:val="22"/>
              </w:rPr>
              <w:t>14</w:t>
            </w:r>
          </w:p>
        </w:tc>
        <w:tc>
          <w:tcPr>
            <w:tcW w:w="536" w:type="dxa"/>
            <w:vAlign w:val="center"/>
          </w:tcPr>
          <w:p w:rsidR="00704CDD" w:rsidRDefault="009043E4" w:rsidP="004959EA">
            <w:pPr>
              <w:jc w:val="center"/>
              <w:rPr>
                <w:rFonts w:hAnsi="宋体"/>
                <w:bCs/>
                <w:kern w:val="0"/>
                <w:sz w:val="22"/>
                <w:szCs w:val="22"/>
              </w:rPr>
            </w:pPr>
            <w:r>
              <w:rPr>
                <w:rFonts w:hAnsi="宋体" w:hint="eastAsia"/>
                <w:bCs/>
                <w:kern w:val="0"/>
                <w:sz w:val="22"/>
                <w:szCs w:val="22"/>
              </w:rPr>
              <w:t>2</w:t>
            </w:r>
          </w:p>
        </w:tc>
        <w:tc>
          <w:tcPr>
            <w:tcW w:w="536" w:type="dxa"/>
            <w:vAlign w:val="center"/>
          </w:tcPr>
          <w:p w:rsidR="00704CDD" w:rsidRDefault="009043E4" w:rsidP="004959EA">
            <w:pPr>
              <w:jc w:val="center"/>
              <w:rPr>
                <w:rFonts w:hAnsi="宋体"/>
                <w:bCs/>
                <w:kern w:val="0"/>
                <w:sz w:val="22"/>
                <w:szCs w:val="22"/>
              </w:rPr>
            </w:pPr>
            <w:r>
              <w:rPr>
                <w:rFonts w:hAnsi="宋体"/>
                <w:bCs/>
                <w:kern w:val="0"/>
                <w:sz w:val="22"/>
                <w:szCs w:val="22"/>
              </w:rPr>
              <w:t>2</w:t>
            </w:r>
          </w:p>
        </w:tc>
        <w:tc>
          <w:tcPr>
            <w:tcW w:w="1032" w:type="dxa"/>
            <w:vAlign w:val="center"/>
          </w:tcPr>
          <w:p w:rsidR="00704CDD" w:rsidRDefault="009043E4" w:rsidP="004959EA">
            <w:pPr>
              <w:jc w:val="center"/>
              <w:rPr>
                <w:bCs/>
                <w:kern w:val="0"/>
                <w:sz w:val="22"/>
                <w:szCs w:val="22"/>
              </w:rPr>
            </w:pPr>
            <w:r>
              <w:rPr>
                <w:bCs/>
                <w:kern w:val="0"/>
                <w:sz w:val="22"/>
                <w:szCs w:val="22"/>
              </w:rPr>
              <w:t>机电学院</w:t>
            </w:r>
          </w:p>
        </w:tc>
        <w:tc>
          <w:tcPr>
            <w:tcW w:w="669" w:type="dxa"/>
            <w:vAlign w:val="center"/>
          </w:tcPr>
          <w:p w:rsidR="00704CDD" w:rsidRDefault="00704CDD" w:rsidP="004959EA">
            <w:pPr>
              <w:jc w:val="center"/>
              <w:rPr>
                <w:rFonts w:hAnsi="宋体"/>
                <w:kern w:val="0"/>
                <w:sz w:val="22"/>
                <w:szCs w:val="22"/>
              </w:rPr>
            </w:pPr>
          </w:p>
        </w:tc>
      </w:tr>
      <w:tr w:rsidR="00704CDD" w:rsidTr="004959EA">
        <w:trPr>
          <w:trHeight w:val="470"/>
          <w:jc w:val="center"/>
        </w:trPr>
        <w:tc>
          <w:tcPr>
            <w:tcW w:w="1580" w:type="dxa"/>
            <w:gridSpan w:val="2"/>
            <w:vMerge/>
            <w:vAlign w:val="center"/>
          </w:tcPr>
          <w:p w:rsidR="00704CDD" w:rsidRDefault="00704CDD" w:rsidP="004959EA">
            <w:pPr>
              <w:rPr>
                <w:rFonts w:hAnsi="宋体"/>
                <w:bCs/>
                <w:kern w:val="0"/>
                <w:sz w:val="22"/>
                <w:szCs w:val="22"/>
              </w:rPr>
            </w:pPr>
          </w:p>
        </w:tc>
        <w:tc>
          <w:tcPr>
            <w:tcW w:w="1098" w:type="dxa"/>
            <w:vAlign w:val="center"/>
          </w:tcPr>
          <w:p w:rsidR="00704CDD" w:rsidRDefault="009043E4" w:rsidP="004959EA">
            <w:pPr>
              <w:jc w:val="center"/>
              <w:rPr>
                <w:rFonts w:hAnsi="宋体"/>
                <w:bCs/>
                <w:kern w:val="0"/>
                <w:sz w:val="22"/>
                <w:szCs w:val="22"/>
              </w:rPr>
            </w:pPr>
            <w:r>
              <w:rPr>
                <w:rFonts w:hAnsi="宋体"/>
                <w:bCs/>
                <w:kern w:val="0"/>
                <w:sz w:val="22"/>
                <w:szCs w:val="22"/>
              </w:rPr>
              <w:t>00412009</w:t>
            </w:r>
          </w:p>
        </w:tc>
        <w:tc>
          <w:tcPr>
            <w:tcW w:w="1678" w:type="dxa"/>
            <w:vAlign w:val="center"/>
          </w:tcPr>
          <w:p w:rsidR="00704CDD" w:rsidRDefault="009043E4" w:rsidP="004959EA">
            <w:pPr>
              <w:jc w:val="center"/>
              <w:rPr>
                <w:rFonts w:hAnsi="宋体"/>
                <w:bCs/>
                <w:snapToGrid w:val="0"/>
                <w:kern w:val="0"/>
                <w:sz w:val="22"/>
                <w:szCs w:val="22"/>
              </w:rPr>
            </w:pPr>
            <w:r>
              <w:rPr>
                <w:rFonts w:hAnsi="宋体" w:hint="eastAsia"/>
                <w:bCs/>
                <w:snapToGrid w:val="0"/>
                <w:kern w:val="0"/>
                <w:sz w:val="22"/>
                <w:szCs w:val="22"/>
              </w:rPr>
              <w:t>制造信息学</w:t>
            </w:r>
          </w:p>
        </w:tc>
        <w:tc>
          <w:tcPr>
            <w:tcW w:w="529" w:type="dxa"/>
            <w:vAlign w:val="center"/>
          </w:tcPr>
          <w:p w:rsidR="00704CDD" w:rsidRDefault="009043E4" w:rsidP="004959EA">
            <w:pPr>
              <w:jc w:val="center"/>
              <w:rPr>
                <w:rFonts w:hAnsi="宋体"/>
                <w:bCs/>
                <w:kern w:val="0"/>
                <w:sz w:val="22"/>
                <w:szCs w:val="22"/>
              </w:rPr>
            </w:pPr>
            <w:r>
              <w:rPr>
                <w:rFonts w:hAnsi="宋体" w:hint="eastAsia"/>
                <w:bCs/>
                <w:kern w:val="0"/>
                <w:sz w:val="22"/>
                <w:szCs w:val="22"/>
              </w:rPr>
              <w:t>32</w:t>
            </w:r>
          </w:p>
        </w:tc>
        <w:tc>
          <w:tcPr>
            <w:tcW w:w="536" w:type="dxa"/>
            <w:vAlign w:val="center"/>
          </w:tcPr>
          <w:p w:rsidR="00704CDD" w:rsidRDefault="009043E4" w:rsidP="004959EA">
            <w:pPr>
              <w:jc w:val="center"/>
              <w:rPr>
                <w:rFonts w:hAnsi="宋体"/>
                <w:bCs/>
                <w:kern w:val="0"/>
                <w:sz w:val="22"/>
                <w:szCs w:val="22"/>
              </w:rPr>
            </w:pPr>
            <w:r>
              <w:rPr>
                <w:rFonts w:hAnsi="宋体" w:hint="eastAsia"/>
                <w:bCs/>
                <w:kern w:val="0"/>
                <w:sz w:val="22"/>
                <w:szCs w:val="22"/>
              </w:rPr>
              <w:t>4</w:t>
            </w:r>
          </w:p>
        </w:tc>
        <w:tc>
          <w:tcPr>
            <w:tcW w:w="536" w:type="dxa"/>
            <w:vAlign w:val="center"/>
          </w:tcPr>
          <w:p w:rsidR="00704CDD" w:rsidRDefault="009043E4" w:rsidP="004959EA">
            <w:pPr>
              <w:jc w:val="center"/>
              <w:rPr>
                <w:rFonts w:hAnsi="宋体"/>
                <w:bCs/>
                <w:kern w:val="0"/>
                <w:sz w:val="22"/>
                <w:szCs w:val="22"/>
              </w:rPr>
            </w:pPr>
            <w:r>
              <w:rPr>
                <w:rFonts w:hAnsi="宋体" w:hint="eastAsia"/>
                <w:bCs/>
                <w:kern w:val="0"/>
                <w:sz w:val="22"/>
                <w:szCs w:val="22"/>
              </w:rPr>
              <w:t>2</w:t>
            </w:r>
          </w:p>
        </w:tc>
        <w:tc>
          <w:tcPr>
            <w:tcW w:w="536" w:type="dxa"/>
            <w:vAlign w:val="center"/>
          </w:tcPr>
          <w:p w:rsidR="00704CDD" w:rsidRDefault="009043E4" w:rsidP="004959EA">
            <w:pPr>
              <w:jc w:val="center"/>
              <w:rPr>
                <w:rFonts w:hAnsi="宋体"/>
                <w:bCs/>
                <w:kern w:val="0"/>
                <w:sz w:val="22"/>
                <w:szCs w:val="22"/>
              </w:rPr>
            </w:pPr>
            <w:r>
              <w:rPr>
                <w:rFonts w:hAnsi="宋体" w:hint="eastAsia"/>
                <w:bCs/>
                <w:kern w:val="0"/>
                <w:sz w:val="22"/>
                <w:szCs w:val="22"/>
              </w:rPr>
              <w:t>2</w:t>
            </w:r>
          </w:p>
        </w:tc>
        <w:tc>
          <w:tcPr>
            <w:tcW w:w="1032" w:type="dxa"/>
            <w:vAlign w:val="center"/>
          </w:tcPr>
          <w:p w:rsidR="00704CDD" w:rsidRDefault="009043E4" w:rsidP="004959EA">
            <w:pPr>
              <w:jc w:val="center"/>
              <w:rPr>
                <w:bCs/>
                <w:kern w:val="0"/>
                <w:sz w:val="22"/>
                <w:szCs w:val="22"/>
              </w:rPr>
            </w:pPr>
            <w:r>
              <w:rPr>
                <w:bCs/>
                <w:kern w:val="0"/>
                <w:sz w:val="22"/>
                <w:szCs w:val="22"/>
              </w:rPr>
              <w:t>机电学院</w:t>
            </w:r>
          </w:p>
        </w:tc>
        <w:tc>
          <w:tcPr>
            <w:tcW w:w="669" w:type="dxa"/>
            <w:vAlign w:val="center"/>
          </w:tcPr>
          <w:p w:rsidR="00704CDD" w:rsidRDefault="00704CDD" w:rsidP="004959EA">
            <w:pPr>
              <w:jc w:val="center"/>
              <w:rPr>
                <w:rFonts w:hAnsi="宋体"/>
                <w:kern w:val="0"/>
                <w:sz w:val="22"/>
                <w:szCs w:val="22"/>
              </w:rPr>
            </w:pPr>
          </w:p>
        </w:tc>
      </w:tr>
      <w:tr w:rsidR="00704CDD" w:rsidTr="004959EA">
        <w:trPr>
          <w:trHeight w:val="452"/>
          <w:jc w:val="center"/>
        </w:trPr>
        <w:tc>
          <w:tcPr>
            <w:tcW w:w="1580" w:type="dxa"/>
            <w:gridSpan w:val="2"/>
            <w:vMerge w:val="restart"/>
            <w:vAlign w:val="center"/>
          </w:tcPr>
          <w:p w:rsidR="00704CDD" w:rsidRDefault="009043E4" w:rsidP="004959EA">
            <w:pPr>
              <w:jc w:val="center"/>
              <w:rPr>
                <w:rFonts w:hAnsi="宋体"/>
                <w:bCs/>
                <w:kern w:val="0"/>
                <w:sz w:val="22"/>
                <w:szCs w:val="22"/>
              </w:rPr>
            </w:pPr>
            <w:r>
              <w:rPr>
                <w:rFonts w:hAnsi="宋体"/>
                <w:bCs/>
                <w:kern w:val="0"/>
                <w:sz w:val="22"/>
                <w:szCs w:val="22"/>
              </w:rPr>
              <w:t>必修</w:t>
            </w:r>
          </w:p>
          <w:p w:rsidR="00704CDD" w:rsidRDefault="009043E4" w:rsidP="004959EA">
            <w:pPr>
              <w:jc w:val="center"/>
              <w:rPr>
                <w:rFonts w:hAnsi="宋体"/>
                <w:bCs/>
                <w:kern w:val="0"/>
                <w:sz w:val="22"/>
                <w:szCs w:val="22"/>
              </w:rPr>
            </w:pPr>
            <w:r>
              <w:rPr>
                <w:rFonts w:hAnsi="宋体"/>
                <w:bCs/>
                <w:kern w:val="0"/>
                <w:sz w:val="22"/>
                <w:szCs w:val="22"/>
              </w:rPr>
              <w:t>环节</w:t>
            </w:r>
          </w:p>
          <w:p w:rsidR="00704CDD" w:rsidRDefault="009043E4" w:rsidP="004959EA">
            <w:pPr>
              <w:jc w:val="center"/>
              <w:rPr>
                <w:rFonts w:hAnsi="宋体"/>
                <w:bCs/>
                <w:kern w:val="0"/>
                <w:sz w:val="22"/>
                <w:szCs w:val="22"/>
              </w:rPr>
            </w:pPr>
            <w:r>
              <w:rPr>
                <w:rFonts w:hint="eastAsia"/>
                <w:bCs/>
                <w:kern w:val="0"/>
                <w:sz w:val="22"/>
                <w:szCs w:val="22"/>
              </w:rPr>
              <w:t>（</w:t>
            </w:r>
            <w:r>
              <w:rPr>
                <w:rFonts w:hint="eastAsia"/>
                <w:bCs/>
                <w:kern w:val="0"/>
                <w:sz w:val="22"/>
                <w:szCs w:val="22"/>
              </w:rPr>
              <w:t>5</w:t>
            </w:r>
            <w:r>
              <w:rPr>
                <w:bCs/>
                <w:kern w:val="0"/>
                <w:sz w:val="22"/>
                <w:szCs w:val="22"/>
              </w:rPr>
              <w:t>学分</w:t>
            </w:r>
            <w:r>
              <w:rPr>
                <w:rFonts w:hint="eastAsia"/>
                <w:bCs/>
                <w:kern w:val="0"/>
                <w:sz w:val="22"/>
                <w:szCs w:val="22"/>
              </w:rPr>
              <w:t>）</w:t>
            </w:r>
          </w:p>
        </w:tc>
        <w:tc>
          <w:tcPr>
            <w:tcW w:w="1098" w:type="dxa"/>
            <w:vAlign w:val="center"/>
          </w:tcPr>
          <w:p w:rsidR="00704CDD" w:rsidRDefault="009043E4" w:rsidP="004959EA">
            <w:pPr>
              <w:jc w:val="center"/>
              <w:rPr>
                <w:rFonts w:hAnsi="宋体"/>
                <w:bCs/>
                <w:kern w:val="0"/>
                <w:sz w:val="22"/>
                <w:szCs w:val="22"/>
              </w:rPr>
            </w:pPr>
            <w:r>
              <w:rPr>
                <w:rFonts w:hAnsi="宋体" w:hint="eastAsia"/>
                <w:bCs/>
                <w:kern w:val="0"/>
                <w:sz w:val="22"/>
                <w:szCs w:val="22"/>
              </w:rPr>
              <w:t>00414001</w:t>
            </w:r>
          </w:p>
        </w:tc>
        <w:tc>
          <w:tcPr>
            <w:tcW w:w="1678" w:type="dxa"/>
            <w:vAlign w:val="center"/>
          </w:tcPr>
          <w:p w:rsidR="00704CDD" w:rsidRDefault="009043E4" w:rsidP="004959EA">
            <w:pPr>
              <w:jc w:val="center"/>
              <w:rPr>
                <w:rFonts w:hAnsi="宋体"/>
                <w:bCs/>
                <w:snapToGrid w:val="0"/>
                <w:kern w:val="0"/>
                <w:sz w:val="22"/>
                <w:szCs w:val="22"/>
              </w:rPr>
            </w:pPr>
            <w:r>
              <w:rPr>
                <w:rFonts w:hAnsi="宋体"/>
                <w:bCs/>
                <w:snapToGrid w:val="0"/>
                <w:kern w:val="0"/>
                <w:sz w:val="22"/>
                <w:szCs w:val="22"/>
              </w:rPr>
              <w:t>实践环节</w:t>
            </w:r>
          </w:p>
        </w:tc>
        <w:tc>
          <w:tcPr>
            <w:tcW w:w="529" w:type="dxa"/>
            <w:vAlign w:val="center"/>
          </w:tcPr>
          <w:p w:rsidR="00704CDD" w:rsidRDefault="00704CDD" w:rsidP="004959EA">
            <w:pPr>
              <w:jc w:val="center"/>
              <w:rPr>
                <w:rFonts w:hAnsi="宋体"/>
                <w:bCs/>
                <w:kern w:val="0"/>
                <w:sz w:val="22"/>
                <w:szCs w:val="22"/>
              </w:rPr>
            </w:pPr>
          </w:p>
        </w:tc>
        <w:tc>
          <w:tcPr>
            <w:tcW w:w="536" w:type="dxa"/>
            <w:vAlign w:val="center"/>
          </w:tcPr>
          <w:p w:rsidR="00704CDD" w:rsidRDefault="00704CDD" w:rsidP="004959EA">
            <w:pPr>
              <w:jc w:val="center"/>
              <w:rPr>
                <w:rFonts w:hAnsi="宋体"/>
                <w:bCs/>
                <w:kern w:val="0"/>
                <w:sz w:val="22"/>
                <w:szCs w:val="22"/>
              </w:rPr>
            </w:pPr>
          </w:p>
        </w:tc>
        <w:tc>
          <w:tcPr>
            <w:tcW w:w="536" w:type="dxa"/>
            <w:vAlign w:val="center"/>
          </w:tcPr>
          <w:p w:rsidR="00704CDD" w:rsidRDefault="009043E4" w:rsidP="004959EA">
            <w:pPr>
              <w:jc w:val="center"/>
              <w:rPr>
                <w:rFonts w:hAnsi="宋体"/>
                <w:bCs/>
                <w:kern w:val="0"/>
                <w:sz w:val="22"/>
                <w:szCs w:val="22"/>
              </w:rPr>
            </w:pPr>
            <w:r>
              <w:rPr>
                <w:rFonts w:hAnsi="宋体" w:hint="eastAsia"/>
                <w:bCs/>
                <w:kern w:val="0"/>
                <w:sz w:val="22"/>
                <w:szCs w:val="22"/>
              </w:rPr>
              <w:t>3</w:t>
            </w:r>
          </w:p>
        </w:tc>
        <w:tc>
          <w:tcPr>
            <w:tcW w:w="536" w:type="dxa"/>
            <w:vAlign w:val="center"/>
          </w:tcPr>
          <w:p w:rsidR="00704CDD" w:rsidRDefault="009043E4" w:rsidP="004959EA">
            <w:pPr>
              <w:jc w:val="center"/>
              <w:rPr>
                <w:rFonts w:hAnsi="宋体"/>
                <w:bCs/>
                <w:kern w:val="0"/>
                <w:sz w:val="22"/>
                <w:szCs w:val="22"/>
              </w:rPr>
            </w:pPr>
            <w:r>
              <w:rPr>
                <w:rFonts w:hAnsi="宋体" w:hint="eastAsia"/>
                <w:bCs/>
                <w:kern w:val="0"/>
                <w:sz w:val="22"/>
                <w:szCs w:val="22"/>
              </w:rPr>
              <w:t>4</w:t>
            </w:r>
          </w:p>
        </w:tc>
        <w:tc>
          <w:tcPr>
            <w:tcW w:w="1032" w:type="dxa"/>
            <w:vAlign w:val="center"/>
          </w:tcPr>
          <w:p w:rsidR="00704CDD" w:rsidRDefault="009043E4" w:rsidP="004959EA">
            <w:pPr>
              <w:jc w:val="center"/>
              <w:rPr>
                <w:bCs/>
                <w:kern w:val="0"/>
                <w:sz w:val="22"/>
                <w:szCs w:val="22"/>
              </w:rPr>
            </w:pPr>
            <w:r>
              <w:rPr>
                <w:bCs/>
                <w:kern w:val="0"/>
                <w:sz w:val="22"/>
                <w:szCs w:val="22"/>
              </w:rPr>
              <w:t>机电学院</w:t>
            </w:r>
          </w:p>
        </w:tc>
        <w:tc>
          <w:tcPr>
            <w:tcW w:w="669" w:type="dxa"/>
            <w:vAlign w:val="center"/>
          </w:tcPr>
          <w:p w:rsidR="00704CDD" w:rsidRDefault="00704CDD" w:rsidP="004959EA">
            <w:pPr>
              <w:jc w:val="center"/>
              <w:rPr>
                <w:rFonts w:hAnsi="宋体"/>
                <w:kern w:val="0"/>
                <w:sz w:val="22"/>
                <w:szCs w:val="22"/>
              </w:rPr>
            </w:pPr>
          </w:p>
        </w:tc>
      </w:tr>
      <w:tr w:rsidR="00704CDD" w:rsidTr="004959EA">
        <w:trPr>
          <w:jc w:val="center"/>
        </w:trPr>
        <w:tc>
          <w:tcPr>
            <w:tcW w:w="1580" w:type="dxa"/>
            <w:gridSpan w:val="2"/>
            <w:vMerge/>
            <w:vAlign w:val="center"/>
          </w:tcPr>
          <w:p w:rsidR="00704CDD" w:rsidRDefault="00704CDD" w:rsidP="004959EA">
            <w:pPr>
              <w:rPr>
                <w:rFonts w:hAnsi="宋体"/>
                <w:bCs/>
                <w:kern w:val="0"/>
                <w:sz w:val="22"/>
                <w:szCs w:val="22"/>
              </w:rPr>
            </w:pPr>
          </w:p>
        </w:tc>
        <w:tc>
          <w:tcPr>
            <w:tcW w:w="1098" w:type="dxa"/>
            <w:vAlign w:val="center"/>
          </w:tcPr>
          <w:p w:rsidR="00704CDD" w:rsidRDefault="009043E4" w:rsidP="004959EA">
            <w:pPr>
              <w:jc w:val="center"/>
              <w:rPr>
                <w:rFonts w:hAnsi="宋体"/>
                <w:bCs/>
                <w:kern w:val="0"/>
                <w:sz w:val="22"/>
                <w:szCs w:val="22"/>
              </w:rPr>
            </w:pPr>
            <w:r>
              <w:rPr>
                <w:rFonts w:hAnsi="宋体" w:hint="eastAsia"/>
                <w:bCs/>
                <w:kern w:val="0"/>
                <w:sz w:val="22"/>
                <w:szCs w:val="22"/>
              </w:rPr>
              <w:t>00414002</w:t>
            </w:r>
          </w:p>
        </w:tc>
        <w:tc>
          <w:tcPr>
            <w:tcW w:w="1678" w:type="dxa"/>
            <w:vAlign w:val="center"/>
          </w:tcPr>
          <w:p w:rsidR="00704CDD" w:rsidRDefault="009043E4" w:rsidP="004959EA">
            <w:pPr>
              <w:jc w:val="center"/>
              <w:rPr>
                <w:rFonts w:hAnsi="宋体"/>
                <w:bCs/>
                <w:snapToGrid w:val="0"/>
                <w:kern w:val="0"/>
                <w:sz w:val="22"/>
                <w:szCs w:val="22"/>
              </w:rPr>
            </w:pPr>
            <w:r>
              <w:rPr>
                <w:rFonts w:hAnsi="宋体" w:hint="eastAsia"/>
                <w:bCs/>
                <w:snapToGrid w:val="0"/>
                <w:kern w:val="0"/>
                <w:sz w:val="22"/>
                <w:szCs w:val="22"/>
              </w:rPr>
              <w:t>博士</w:t>
            </w:r>
            <w:r>
              <w:rPr>
                <w:rFonts w:hAnsi="宋体"/>
                <w:bCs/>
                <w:snapToGrid w:val="0"/>
                <w:kern w:val="0"/>
                <w:sz w:val="22"/>
                <w:szCs w:val="22"/>
              </w:rPr>
              <w:t>选题报告</w:t>
            </w:r>
            <w:r>
              <w:rPr>
                <w:rFonts w:hAnsi="宋体" w:hint="eastAsia"/>
                <w:bCs/>
                <w:snapToGrid w:val="0"/>
                <w:kern w:val="0"/>
                <w:sz w:val="22"/>
                <w:szCs w:val="22"/>
              </w:rPr>
              <w:t>及中期考核</w:t>
            </w:r>
          </w:p>
        </w:tc>
        <w:tc>
          <w:tcPr>
            <w:tcW w:w="529" w:type="dxa"/>
            <w:vAlign w:val="center"/>
          </w:tcPr>
          <w:p w:rsidR="00704CDD" w:rsidRDefault="00704CDD" w:rsidP="004959EA">
            <w:pPr>
              <w:jc w:val="center"/>
              <w:rPr>
                <w:rFonts w:hAnsi="宋体"/>
                <w:bCs/>
                <w:kern w:val="0"/>
                <w:sz w:val="22"/>
                <w:szCs w:val="22"/>
              </w:rPr>
            </w:pPr>
          </w:p>
        </w:tc>
        <w:tc>
          <w:tcPr>
            <w:tcW w:w="536" w:type="dxa"/>
            <w:vAlign w:val="center"/>
          </w:tcPr>
          <w:p w:rsidR="00704CDD" w:rsidRDefault="00704CDD" w:rsidP="004959EA">
            <w:pPr>
              <w:jc w:val="center"/>
              <w:rPr>
                <w:rFonts w:hAnsi="宋体"/>
                <w:bCs/>
                <w:kern w:val="0"/>
                <w:sz w:val="22"/>
                <w:szCs w:val="22"/>
              </w:rPr>
            </w:pPr>
          </w:p>
        </w:tc>
        <w:tc>
          <w:tcPr>
            <w:tcW w:w="536" w:type="dxa"/>
            <w:vAlign w:val="center"/>
          </w:tcPr>
          <w:p w:rsidR="00704CDD" w:rsidRDefault="009043E4" w:rsidP="004959EA">
            <w:pPr>
              <w:jc w:val="center"/>
              <w:rPr>
                <w:rFonts w:hAnsi="宋体"/>
                <w:bCs/>
                <w:kern w:val="0"/>
                <w:sz w:val="22"/>
                <w:szCs w:val="22"/>
              </w:rPr>
            </w:pPr>
            <w:r>
              <w:rPr>
                <w:rFonts w:hAnsi="宋体" w:hint="eastAsia"/>
                <w:bCs/>
                <w:kern w:val="0"/>
                <w:sz w:val="22"/>
                <w:szCs w:val="22"/>
              </w:rPr>
              <w:t>1</w:t>
            </w:r>
          </w:p>
        </w:tc>
        <w:tc>
          <w:tcPr>
            <w:tcW w:w="536" w:type="dxa"/>
            <w:vAlign w:val="center"/>
          </w:tcPr>
          <w:p w:rsidR="00704CDD" w:rsidRDefault="009043E4" w:rsidP="004959EA">
            <w:pPr>
              <w:jc w:val="center"/>
              <w:rPr>
                <w:rFonts w:hAnsi="宋体"/>
                <w:bCs/>
                <w:kern w:val="0"/>
                <w:sz w:val="22"/>
                <w:szCs w:val="22"/>
              </w:rPr>
            </w:pPr>
            <w:r>
              <w:rPr>
                <w:rFonts w:hAnsi="宋体" w:hint="eastAsia"/>
                <w:bCs/>
                <w:kern w:val="0"/>
                <w:sz w:val="22"/>
                <w:szCs w:val="22"/>
              </w:rPr>
              <w:t>4</w:t>
            </w:r>
          </w:p>
        </w:tc>
        <w:tc>
          <w:tcPr>
            <w:tcW w:w="1032" w:type="dxa"/>
            <w:vAlign w:val="center"/>
          </w:tcPr>
          <w:p w:rsidR="00704CDD" w:rsidRDefault="009043E4" w:rsidP="004959EA">
            <w:pPr>
              <w:jc w:val="center"/>
              <w:rPr>
                <w:bCs/>
                <w:kern w:val="0"/>
                <w:sz w:val="22"/>
                <w:szCs w:val="22"/>
              </w:rPr>
            </w:pPr>
            <w:r>
              <w:rPr>
                <w:bCs/>
                <w:kern w:val="0"/>
                <w:sz w:val="22"/>
                <w:szCs w:val="22"/>
              </w:rPr>
              <w:t>机电学院</w:t>
            </w:r>
          </w:p>
        </w:tc>
        <w:tc>
          <w:tcPr>
            <w:tcW w:w="669" w:type="dxa"/>
            <w:vAlign w:val="center"/>
          </w:tcPr>
          <w:p w:rsidR="00704CDD" w:rsidRDefault="00704CDD" w:rsidP="004959EA">
            <w:pPr>
              <w:jc w:val="center"/>
              <w:rPr>
                <w:rFonts w:hAnsi="宋体"/>
                <w:kern w:val="0"/>
                <w:sz w:val="22"/>
                <w:szCs w:val="22"/>
              </w:rPr>
            </w:pPr>
          </w:p>
        </w:tc>
      </w:tr>
      <w:tr w:rsidR="00704CDD" w:rsidTr="004959EA">
        <w:trPr>
          <w:jc w:val="center"/>
        </w:trPr>
        <w:tc>
          <w:tcPr>
            <w:tcW w:w="1580" w:type="dxa"/>
            <w:gridSpan w:val="2"/>
            <w:vMerge/>
            <w:vAlign w:val="center"/>
          </w:tcPr>
          <w:p w:rsidR="00704CDD" w:rsidRDefault="00704CDD" w:rsidP="004959EA">
            <w:pPr>
              <w:rPr>
                <w:rFonts w:hAnsi="宋体"/>
                <w:bCs/>
                <w:kern w:val="0"/>
                <w:sz w:val="22"/>
                <w:szCs w:val="22"/>
              </w:rPr>
            </w:pPr>
          </w:p>
        </w:tc>
        <w:tc>
          <w:tcPr>
            <w:tcW w:w="1098" w:type="dxa"/>
            <w:vAlign w:val="center"/>
          </w:tcPr>
          <w:p w:rsidR="00704CDD" w:rsidRDefault="009043E4" w:rsidP="004959EA">
            <w:pPr>
              <w:jc w:val="center"/>
              <w:rPr>
                <w:rFonts w:hAnsi="宋体"/>
                <w:bCs/>
                <w:kern w:val="0"/>
                <w:sz w:val="22"/>
                <w:szCs w:val="22"/>
              </w:rPr>
            </w:pPr>
            <w:r>
              <w:rPr>
                <w:rFonts w:hAnsi="宋体" w:hint="eastAsia"/>
                <w:bCs/>
                <w:kern w:val="0"/>
                <w:sz w:val="22"/>
                <w:szCs w:val="22"/>
              </w:rPr>
              <w:t>00414003</w:t>
            </w:r>
          </w:p>
        </w:tc>
        <w:tc>
          <w:tcPr>
            <w:tcW w:w="1678" w:type="dxa"/>
            <w:vAlign w:val="center"/>
          </w:tcPr>
          <w:p w:rsidR="00704CDD" w:rsidRDefault="009043E4" w:rsidP="004959EA">
            <w:pPr>
              <w:jc w:val="center"/>
              <w:rPr>
                <w:rFonts w:hAnsi="宋体"/>
                <w:bCs/>
                <w:snapToGrid w:val="0"/>
                <w:kern w:val="0"/>
                <w:sz w:val="22"/>
                <w:szCs w:val="22"/>
              </w:rPr>
            </w:pPr>
            <w:r>
              <w:rPr>
                <w:rFonts w:hAnsi="宋体"/>
                <w:bCs/>
                <w:snapToGrid w:val="0"/>
                <w:kern w:val="0"/>
                <w:sz w:val="22"/>
                <w:szCs w:val="22"/>
              </w:rPr>
              <w:t>学术活动</w:t>
            </w:r>
          </w:p>
        </w:tc>
        <w:tc>
          <w:tcPr>
            <w:tcW w:w="529" w:type="dxa"/>
            <w:vAlign w:val="center"/>
          </w:tcPr>
          <w:p w:rsidR="00704CDD" w:rsidRDefault="00704CDD" w:rsidP="004959EA">
            <w:pPr>
              <w:jc w:val="center"/>
              <w:rPr>
                <w:rFonts w:hAnsi="宋体"/>
                <w:bCs/>
                <w:kern w:val="0"/>
                <w:sz w:val="22"/>
                <w:szCs w:val="22"/>
              </w:rPr>
            </w:pPr>
          </w:p>
        </w:tc>
        <w:tc>
          <w:tcPr>
            <w:tcW w:w="536" w:type="dxa"/>
            <w:vAlign w:val="center"/>
          </w:tcPr>
          <w:p w:rsidR="00704CDD" w:rsidRDefault="00704CDD" w:rsidP="004959EA">
            <w:pPr>
              <w:jc w:val="center"/>
              <w:rPr>
                <w:rFonts w:hAnsi="宋体"/>
                <w:bCs/>
                <w:kern w:val="0"/>
                <w:sz w:val="22"/>
                <w:szCs w:val="22"/>
              </w:rPr>
            </w:pPr>
          </w:p>
        </w:tc>
        <w:tc>
          <w:tcPr>
            <w:tcW w:w="536" w:type="dxa"/>
            <w:vAlign w:val="center"/>
          </w:tcPr>
          <w:p w:rsidR="00704CDD" w:rsidRDefault="009043E4" w:rsidP="004959EA">
            <w:pPr>
              <w:jc w:val="center"/>
              <w:rPr>
                <w:rFonts w:hAnsi="宋体"/>
                <w:bCs/>
                <w:kern w:val="0"/>
                <w:sz w:val="22"/>
                <w:szCs w:val="22"/>
              </w:rPr>
            </w:pPr>
            <w:r>
              <w:rPr>
                <w:rFonts w:hAnsi="宋体" w:hint="eastAsia"/>
                <w:bCs/>
                <w:kern w:val="0"/>
                <w:sz w:val="22"/>
                <w:szCs w:val="22"/>
              </w:rPr>
              <w:t>1</w:t>
            </w:r>
          </w:p>
        </w:tc>
        <w:tc>
          <w:tcPr>
            <w:tcW w:w="536" w:type="dxa"/>
            <w:vAlign w:val="center"/>
          </w:tcPr>
          <w:p w:rsidR="00704CDD" w:rsidRDefault="009043E4" w:rsidP="004959EA">
            <w:pPr>
              <w:jc w:val="center"/>
              <w:rPr>
                <w:rFonts w:hAnsi="宋体"/>
                <w:bCs/>
                <w:kern w:val="0"/>
                <w:sz w:val="22"/>
                <w:szCs w:val="22"/>
              </w:rPr>
            </w:pPr>
            <w:r>
              <w:rPr>
                <w:rFonts w:hAnsi="宋体" w:hint="eastAsia"/>
                <w:bCs/>
                <w:kern w:val="0"/>
                <w:sz w:val="22"/>
                <w:szCs w:val="22"/>
              </w:rPr>
              <w:t>3</w:t>
            </w:r>
          </w:p>
        </w:tc>
        <w:tc>
          <w:tcPr>
            <w:tcW w:w="1032" w:type="dxa"/>
            <w:vAlign w:val="center"/>
          </w:tcPr>
          <w:p w:rsidR="00704CDD" w:rsidRDefault="009043E4" w:rsidP="004959EA">
            <w:pPr>
              <w:jc w:val="center"/>
              <w:rPr>
                <w:bCs/>
                <w:kern w:val="0"/>
                <w:sz w:val="22"/>
                <w:szCs w:val="22"/>
              </w:rPr>
            </w:pPr>
            <w:r>
              <w:rPr>
                <w:bCs/>
                <w:kern w:val="0"/>
                <w:sz w:val="22"/>
                <w:szCs w:val="22"/>
              </w:rPr>
              <w:t>机电学院</w:t>
            </w:r>
          </w:p>
        </w:tc>
        <w:tc>
          <w:tcPr>
            <w:tcW w:w="669" w:type="dxa"/>
            <w:vAlign w:val="center"/>
          </w:tcPr>
          <w:p w:rsidR="00704CDD" w:rsidRDefault="009043E4" w:rsidP="004959EA">
            <w:pPr>
              <w:jc w:val="center"/>
              <w:rPr>
                <w:rFonts w:hAnsi="宋体"/>
                <w:kern w:val="0"/>
                <w:sz w:val="22"/>
                <w:szCs w:val="22"/>
              </w:rPr>
            </w:pPr>
            <w:r>
              <w:rPr>
                <w:kern w:val="0"/>
                <w:sz w:val="22"/>
                <w:szCs w:val="22"/>
              </w:rPr>
              <w:t>≥</w:t>
            </w:r>
            <w:r>
              <w:rPr>
                <w:rFonts w:ascii="宋体" w:hAnsi="宋体" w:hint="eastAsia"/>
                <w:bCs/>
                <w:kern w:val="0"/>
                <w:sz w:val="22"/>
                <w:szCs w:val="22"/>
              </w:rPr>
              <w:t>10</w:t>
            </w:r>
            <w:r>
              <w:rPr>
                <w:rFonts w:ascii="宋体" w:hAnsi="宋体"/>
                <w:bCs/>
                <w:kern w:val="0"/>
                <w:sz w:val="22"/>
                <w:szCs w:val="22"/>
              </w:rPr>
              <w:t>次</w:t>
            </w:r>
          </w:p>
        </w:tc>
      </w:tr>
    </w:tbl>
    <w:p w:rsidR="00704CDD" w:rsidRDefault="009043E4">
      <w:pPr>
        <w:keepNext/>
        <w:spacing w:beforeLines="50" w:before="156" w:afterLines="50" w:after="156"/>
        <w:outlineLvl w:val="2"/>
        <w:rPr>
          <w:b/>
          <w:sz w:val="24"/>
        </w:rPr>
      </w:pPr>
      <w:r>
        <w:rPr>
          <w:rFonts w:hint="eastAsia"/>
          <w:b/>
          <w:sz w:val="24"/>
        </w:rPr>
        <w:t>五、</w:t>
      </w:r>
      <w:r>
        <w:rPr>
          <w:b/>
          <w:sz w:val="24"/>
        </w:rPr>
        <w:t>必修环节</w:t>
      </w:r>
      <w:bookmarkEnd w:id="177"/>
    </w:p>
    <w:p w:rsidR="00704CDD" w:rsidRDefault="009043E4">
      <w:pPr>
        <w:spacing w:line="400" w:lineRule="exact"/>
        <w:ind w:firstLineChars="200" w:firstLine="466"/>
        <w:rPr>
          <w:bCs/>
          <w:sz w:val="24"/>
        </w:rPr>
      </w:pPr>
      <w:r>
        <w:rPr>
          <w:rFonts w:hint="eastAsia"/>
          <w:bCs/>
          <w:sz w:val="24"/>
        </w:rPr>
        <w:t>（一）实践环节的基本类型</w:t>
      </w:r>
      <w:r>
        <w:rPr>
          <w:bCs/>
          <w:sz w:val="24"/>
        </w:rPr>
        <w:t xml:space="preserve"> </w:t>
      </w:r>
    </w:p>
    <w:p w:rsidR="00704CDD" w:rsidRDefault="009043E4">
      <w:pPr>
        <w:spacing w:line="400" w:lineRule="exact"/>
        <w:ind w:firstLineChars="200" w:firstLine="466"/>
        <w:rPr>
          <w:bCs/>
          <w:sz w:val="24"/>
        </w:rPr>
      </w:pPr>
      <w:r>
        <w:rPr>
          <w:rFonts w:hint="eastAsia"/>
          <w:bCs/>
          <w:sz w:val="24"/>
        </w:rPr>
        <w:t>1</w:t>
      </w:r>
      <w:r>
        <w:rPr>
          <w:rFonts w:hint="eastAsia"/>
          <w:bCs/>
          <w:sz w:val="24"/>
        </w:rPr>
        <w:t>．社会实践</w:t>
      </w:r>
    </w:p>
    <w:p w:rsidR="00704CDD" w:rsidRDefault="009043E4">
      <w:pPr>
        <w:spacing w:line="400" w:lineRule="exact"/>
        <w:ind w:firstLineChars="200" w:firstLine="466"/>
        <w:rPr>
          <w:bCs/>
          <w:sz w:val="24"/>
        </w:rPr>
      </w:pPr>
      <w:r>
        <w:rPr>
          <w:rFonts w:hint="eastAsia"/>
          <w:bCs/>
          <w:sz w:val="24"/>
        </w:rPr>
        <w:t>研究生可以通过组织和参与社会调查、支教、扶贫及其他志愿者服务等方式进行实践活动，提倡以小组或团队形式开展，累计不少于</w:t>
      </w:r>
      <w:r>
        <w:rPr>
          <w:rFonts w:hint="eastAsia"/>
          <w:bCs/>
          <w:sz w:val="24"/>
        </w:rPr>
        <w:t>15</w:t>
      </w:r>
      <w:r>
        <w:rPr>
          <w:rFonts w:hint="eastAsia"/>
          <w:bCs/>
          <w:sz w:val="24"/>
        </w:rPr>
        <w:t>个工作日。</w:t>
      </w:r>
    </w:p>
    <w:p w:rsidR="00704CDD" w:rsidRDefault="009043E4">
      <w:pPr>
        <w:spacing w:line="400" w:lineRule="exact"/>
        <w:ind w:firstLineChars="200" w:firstLine="466"/>
        <w:rPr>
          <w:bCs/>
          <w:sz w:val="24"/>
        </w:rPr>
      </w:pPr>
      <w:r>
        <w:rPr>
          <w:rFonts w:hint="eastAsia"/>
          <w:bCs/>
          <w:sz w:val="24"/>
        </w:rPr>
        <w:t>研究生完成“社会实践”活动后，需撰写不少于</w:t>
      </w:r>
      <w:r>
        <w:rPr>
          <w:bCs/>
          <w:sz w:val="24"/>
        </w:rPr>
        <w:t>3000</w:t>
      </w:r>
      <w:r>
        <w:rPr>
          <w:rFonts w:hint="eastAsia"/>
          <w:bCs/>
          <w:sz w:val="24"/>
        </w:rPr>
        <w:t>字的社会实践总结报告，内容包括实践过程概述及体会、感想等，并附必要的佐证材料。社会实践服务对象</w:t>
      </w:r>
      <w:r>
        <w:rPr>
          <w:rFonts w:hint="eastAsia"/>
          <w:bCs/>
          <w:sz w:val="24"/>
        </w:rPr>
        <w:lastRenderedPageBreak/>
        <w:t>（单位或个人）应在报告上填写评语。研究生提交由实践单位和指导教师签署意见的书面实践报告，学院审核通过后记</w:t>
      </w:r>
      <w:r>
        <w:rPr>
          <w:bCs/>
          <w:sz w:val="24"/>
        </w:rPr>
        <w:t>1</w:t>
      </w:r>
      <w:r>
        <w:rPr>
          <w:rFonts w:hint="eastAsia"/>
          <w:bCs/>
          <w:sz w:val="24"/>
        </w:rPr>
        <w:t>学分。</w:t>
      </w:r>
      <w:r>
        <w:rPr>
          <w:bCs/>
          <w:sz w:val="24"/>
        </w:rPr>
        <w:t xml:space="preserve"> </w:t>
      </w:r>
    </w:p>
    <w:p w:rsidR="00704CDD" w:rsidRDefault="009043E4">
      <w:pPr>
        <w:spacing w:line="400" w:lineRule="exact"/>
        <w:ind w:firstLineChars="200" w:firstLine="466"/>
        <w:rPr>
          <w:bCs/>
          <w:sz w:val="24"/>
        </w:rPr>
      </w:pPr>
      <w:r>
        <w:rPr>
          <w:rFonts w:hint="eastAsia"/>
          <w:bCs/>
          <w:sz w:val="24"/>
        </w:rPr>
        <w:t>2</w:t>
      </w:r>
      <w:r>
        <w:rPr>
          <w:rFonts w:hint="eastAsia"/>
          <w:bCs/>
          <w:sz w:val="24"/>
        </w:rPr>
        <w:t>．助研、助教</w:t>
      </w:r>
    </w:p>
    <w:p w:rsidR="00704CDD" w:rsidRDefault="009043E4">
      <w:pPr>
        <w:spacing w:line="400" w:lineRule="exact"/>
        <w:ind w:firstLineChars="200" w:firstLine="466"/>
        <w:rPr>
          <w:bCs/>
          <w:sz w:val="24"/>
        </w:rPr>
      </w:pPr>
      <w:r>
        <w:rPr>
          <w:rFonts w:hint="eastAsia"/>
          <w:bCs/>
          <w:sz w:val="24"/>
        </w:rPr>
        <w:t>研究生担任助教或助研工作，其目的是培养研究生的综合能力，是研究生培养过程的有机组成部分。完成至少一个标准岗位的助教或助研工作通过后记</w:t>
      </w:r>
      <w:r>
        <w:rPr>
          <w:rFonts w:hint="eastAsia"/>
          <w:bCs/>
          <w:sz w:val="24"/>
        </w:rPr>
        <w:t xml:space="preserve"> 1</w:t>
      </w:r>
      <w:r>
        <w:rPr>
          <w:rFonts w:hint="eastAsia"/>
          <w:bCs/>
          <w:sz w:val="24"/>
        </w:rPr>
        <w:t>学分。</w:t>
      </w:r>
    </w:p>
    <w:p w:rsidR="00704CDD" w:rsidRDefault="009043E4">
      <w:pPr>
        <w:spacing w:line="400" w:lineRule="exact"/>
        <w:ind w:firstLineChars="200" w:firstLine="466"/>
        <w:rPr>
          <w:bCs/>
          <w:sz w:val="24"/>
        </w:rPr>
      </w:pPr>
      <w:r>
        <w:rPr>
          <w:rFonts w:hint="eastAsia"/>
          <w:bCs/>
          <w:sz w:val="24"/>
        </w:rPr>
        <w:t>研究生担任助研、助教的相关要求和考核办法等参照学校研究生“三助”工作有关规定执行。</w:t>
      </w:r>
    </w:p>
    <w:p w:rsidR="00704CDD" w:rsidRDefault="009043E4">
      <w:pPr>
        <w:spacing w:line="400" w:lineRule="exact"/>
        <w:ind w:firstLineChars="200" w:firstLine="466"/>
        <w:rPr>
          <w:bCs/>
          <w:sz w:val="24"/>
        </w:rPr>
      </w:pPr>
      <w:r>
        <w:rPr>
          <w:rFonts w:hint="eastAsia"/>
          <w:bCs/>
          <w:sz w:val="24"/>
        </w:rPr>
        <w:t>3</w:t>
      </w:r>
      <w:r>
        <w:rPr>
          <w:rFonts w:hint="eastAsia"/>
          <w:bCs/>
          <w:sz w:val="24"/>
        </w:rPr>
        <w:t>．基金申请书撰写</w:t>
      </w:r>
    </w:p>
    <w:p w:rsidR="00704CDD" w:rsidRDefault="009043E4">
      <w:pPr>
        <w:spacing w:line="400" w:lineRule="exact"/>
        <w:ind w:firstLineChars="200" w:firstLine="466"/>
        <w:rPr>
          <w:bCs/>
          <w:sz w:val="24"/>
        </w:rPr>
      </w:pPr>
      <w:r>
        <w:rPr>
          <w:rFonts w:hint="eastAsia"/>
          <w:bCs/>
          <w:sz w:val="24"/>
        </w:rPr>
        <w:t>研究生在导师指导下完成一篇国家科研基金的申请书及</w:t>
      </w:r>
      <w:r>
        <w:rPr>
          <w:rFonts w:hint="eastAsia"/>
          <w:bCs/>
          <w:sz w:val="24"/>
        </w:rPr>
        <w:t>30</w:t>
      </w:r>
      <w:r>
        <w:rPr>
          <w:rFonts w:hint="eastAsia"/>
          <w:bCs/>
          <w:sz w:val="24"/>
        </w:rPr>
        <w:t>分钟汇报</w:t>
      </w:r>
      <w:r>
        <w:rPr>
          <w:rFonts w:hint="eastAsia"/>
          <w:bCs/>
          <w:sz w:val="24"/>
        </w:rPr>
        <w:t>PPT</w:t>
      </w:r>
      <w:r>
        <w:rPr>
          <w:rFonts w:hint="eastAsia"/>
          <w:bCs/>
          <w:sz w:val="24"/>
        </w:rPr>
        <w:t>，经指导教师（小组）检查、评阅后，合格者记</w:t>
      </w:r>
      <w:r>
        <w:rPr>
          <w:rFonts w:hint="eastAsia"/>
          <w:bCs/>
          <w:sz w:val="24"/>
        </w:rPr>
        <w:t>1</w:t>
      </w:r>
      <w:r>
        <w:rPr>
          <w:rFonts w:hint="eastAsia"/>
          <w:bCs/>
          <w:sz w:val="24"/>
        </w:rPr>
        <w:t>学分。</w:t>
      </w:r>
    </w:p>
    <w:p w:rsidR="00704CDD" w:rsidRDefault="009043E4">
      <w:pPr>
        <w:spacing w:line="400" w:lineRule="exact"/>
        <w:ind w:firstLineChars="200" w:firstLine="466"/>
        <w:rPr>
          <w:bCs/>
          <w:sz w:val="24"/>
        </w:rPr>
      </w:pPr>
      <w:r>
        <w:rPr>
          <w:rFonts w:hint="eastAsia"/>
          <w:bCs/>
          <w:sz w:val="24"/>
        </w:rPr>
        <w:t>4</w:t>
      </w:r>
      <w:r>
        <w:rPr>
          <w:rFonts w:hint="eastAsia"/>
          <w:bCs/>
          <w:sz w:val="24"/>
        </w:rPr>
        <w:t>．国际交流</w:t>
      </w:r>
    </w:p>
    <w:p w:rsidR="00704CDD" w:rsidRDefault="009043E4">
      <w:pPr>
        <w:spacing w:line="400" w:lineRule="exact"/>
        <w:ind w:firstLineChars="200" w:firstLine="466"/>
        <w:rPr>
          <w:bCs/>
          <w:sz w:val="24"/>
        </w:rPr>
      </w:pPr>
      <w:r>
        <w:rPr>
          <w:rFonts w:hint="eastAsia"/>
          <w:bCs/>
          <w:sz w:val="24"/>
        </w:rPr>
        <w:t>研究生在读期间，通过各类项目赴境外高校、科研机构学习、交流合作（不少于</w:t>
      </w:r>
      <w:r>
        <w:rPr>
          <w:rFonts w:hint="eastAsia"/>
          <w:bCs/>
          <w:sz w:val="24"/>
        </w:rPr>
        <w:t>3</w:t>
      </w:r>
      <w:r>
        <w:rPr>
          <w:rFonts w:hint="eastAsia"/>
          <w:bCs/>
          <w:sz w:val="24"/>
        </w:rPr>
        <w:t>个月），或参加一次境外国际学术会议并做口头报告。学院审核通过后记</w:t>
      </w:r>
      <w:r>
        <w:rPr>
          <w:rFonts w:hint="eastAsia"/>
          <w:bCs/>
          <w:sz w:val="24"/>
        </w:rPr>
        <w:t>1</w:t>
      </w:r>
      <w:r>
        <w:rPr>
          <w:rFonts w:hint="eastAsia"/>
          <w:bCs/>
          <w:sz w:val="24"/>
        </w:rPr>
        <w:t>学分。</w:t>
      </w:r>
    </w:p>
    <w:p w:rsidR="00704CDD" w:rsidRDefault="00764625" w:rsidP="00764625">
      <w:pPr>
        <w:spacing w:line="400" w:lineRule="exact"/>
        <w:ind w:left="466"/>
        <w:rPr>
          <w:bCs/>
          <w:sz w:val="24"/>
        </w:rPr>
      </w:pPr>
      <w:r>
        <w:rPr>
          <w:bCs/>
          <w:sz w:val="24"/>
        </w:rPr>
        <w:t>5</w:t>
      </w:r>
      <w:r>
        <w:rPr>
          <w:rFonts w:hint="eastAsia"/>
          <w:bCs/>
          <w:sz w:val="24"/>
        </w:rPr>
        <w:t>．</w:t>
      </w:r>
      <w:r w:rsidR="009043E4">
        <w:rPr>
          <w:rFonts w:hint="eastAsia"/>
          <w:bCs/>
          <w:sz w:val="24"/>
        </w:rPr>
        <w:t>实验室安全培训</w:t>
      </w:r>
    </w:p>
    <w:p w:rsidR="00704CDD" w:rsidRDefault="009043E4">
      <w:pPr>
        <w:spacing w:line="400" w:lineRule="exact"/>
        <w:ind w:firstLineChars="200" w:firstLine="466"/>
        <w:rPr>
          <w:bCs/>
          <w:sz w:val="24"/>
        </w:rPr>
      </w:pPr>
      <w:r>
        <w:rPr>
          <w:rFonts w:hint="eastAsia"/>
          <w:bCs/>
          <w:sz w:val="24"/>
        </w:rPr>
        <w:t>研究生进入课题之前必须完成实验室安全培训。考核通过后记</w:t>
      </w:r>
      <w:r>
        <w:rPr>
          <w:rFonts w:hint="eastAsia"/>
          <w:bCs/>
          <w:sz w:val="24"/>
        </w:rPr>
        <w:t>1</w:t>
      </w:r>
      <w:r>
        <w:rPr>
          <w:rFonts w:hint="eastAsia"/>
          <w:bCs/>
          <w:sz w:val="24"/>
        </w:rPr>
        <w:t>学分。</w:t>
      </w:r>
    </w:p>
    <w:p w:rsidR="00704CDD" w:rsidRDefault="009043E4">
      <w:pPr>
        <w:spacing w:line="400" w:lineRule="exact"/>
        <w:ind w:firstLineChars="200" w:firstLine="466"/>
        <w:rPr>
          <w:bCs/>
          <w:sz w:val="24"/>
        </w:rPr>
      </w:pPr>
      <w:r>
        <w:rPr>
          <w:rFonts w:hint="eastAsia"/>
          <w:bCs/>
          <w:sz w:val="24"/>
        </w:rPr>
        <w:t>※</w:t>
      </w:r>
      <w:r>
        <w:rPr>
          <w:rFonts w:hint="eastAsia"/>
          <w:bCs/>
          <w:sz w:val="24"/>
        </w:rPr>
        <w:t xml:space="preserve"> </w:t>
      </w:r>
      <w:r>
        <w:rPr>
          <w:rFonts w:hint="eastAsia"/>
          <w:bCs/>
          <w:sz w:val="24"/>
        </w:rPr>
        <w:t>定向培养研究生、来华留学生可免修实践环节，但不记学分，所缺学分必须通过选修课程补齐。</w:t>
      </w:r>
    </w:p>
    <w:p w:rsidR="00704CDD" w:rsidRDefault="009043E4">
      <w:pPr>
        <w:spacing w:line="400" w:lineRule="exact"/>
        <w:ind w:firstLineChars="200" w:firstLine="466"/>
        <w:rPr>
          <w:bCs/>
          <w:sz w:val="24"/>
        </w:rPr>
      </w:pPr>
      <w:r>
        <w:rPr>
          <w:rFonts w:hint="eastAsia"/>
          <w:bCs/>
          <w:sz w:val="24"/>
        </w:rPr>
        <w:t>（二）学术活动</w:t>
      </w:r>
    </w:p>
    <w:p w:rsidR="00704CDD" w:rsidRDefault="009043E4">
      <w:pPr>
        <w:spacing w:line="400" w:lineRule="exact"/>
        <w:ind w:firstLineChars="200" w:firstLine="466"/>
        <w:rPr>
          <w:bCs/>
          <w:sz w:val="24"/>
        </w:rPr>
      </w:pPr>
      <w:r>
        <w:rPr>
          <w:rFonts w:hint="eastAsia"/>
          <w:bCs/>
          <w:sz w:val="24"/>
        </w:rPr>
        <w:t>为了促使研究生能主动关心和了解国内外本学科前沿的发展动态，开阔视野，启发创造力，要求每个博士研究生应公开做学术报告至少</w:t>
      </w:r>
      <w:r>
        <w:rPr>
          <w:rFonts w:hint="eastAsia"/>
          <w:bCs/>
          <w:sz w:val="24"/>
        </w:rPr>
        <w:t>2</w:t>
      </w:r>
      <w:r>
        <w:rPr>
          <w:rFonts w:hint="eastAsia"/>
          <w:bCs/>
          <w:sz w:val="24"/>
        </w:rPr>
        <w:t>次，参加学术报告至少</w:t>
      </w:r>
      <w:r>
        <w:rPr>
          <w:rFonts w:hint="eastAsia"/>
          <w:bCs/>
          <w:sz w:val="24"/>
        </w:rPr>
        <w:t>10</w:t>
      </w:r>
      <w:r>
        <w:rPr>
          <w:rFonts w:hint="eastAsia"/>
          <w:bCs/>
          <w:sz w:val="24"/>
        </w:rPr>
        <w:t>次，且每次参加学术活动必须写出</w:t>
      </w:r>
      <w:r>
        <w:rPr>
          <w:rFonts w:hint="eastAsia"/>
          <w:bCs/>
          <w:sz w:val="24"/>
        </w:rPr>
        <w:t>500</w:t>
      </w:r>
      <w:r>
        <w:rPr>
          <w:rFonts w:hint="eastAsia"/>
          <w:bCs/>
          <w:sz w:val="24"/>
        </w:rPr>
        <w:t>字以上的心得。经指导教师（小组）检查、审核，完成者在必修环节记</w:t>
      </w:r>
      <w:r>
        <w:rPr>
          <w:rFonts w:hint="eastAsia"/>
          <w:bCs/>
          <w:sz w:val="24"/>
        </w:rPr>
        <w:t>1</w:t>
      </w:r>
      <w:r>
        <w:rPr>
          <w:rFonts w:hint="eastAsia"/>
          <w:bCs/>
          <w:sz w:val="24"/>
        </w:rPr>
        <w:t>个学分。</w:t>
      </w:r>
    </w:p>
    <w:p w:rsidR="00704CDD" w:rsidRDefault="009043E4">
      <w:pPr>
        <w:spacing w:line="400" w:lineRule="exact"/>
        <w:ind w:firstLineChars="200" w:firstLine="466"/>
        <w:rPr>
          <w:bCs/>
          <w:sz w:val="24"/>
        </w:rPr>
      </w:pPr>
      <w:r>
        <w:rPr>
          <w:rFonts w:hint="eastAsia"/>
          <w:bCs/>
          <w:sz w:val="24"/>
        </w:rPr>
        <w:t>（三）选题报告及中期考核</w:t>
      </w:r>
    </w:p>
    <w:p w:rsidR="00704CDD" w:rsidRDefault="009043E4">
      <w:pPr>
        <w:spacing w:line="400" w:lineRule="exact"/>
        <w:ind w:firstLineChars="200" w:firstLine="466"/>
        <w:rPr>
          <w:bCs/>
          <w:sz w:val="24"/>
        </w:rPr>
      </w:pPr>
      <w:r>
        <w:rPr>
          <w:rFonts w:hint="eastAsia"/>
          <w:bCs/>
          <w:sz w:val="24"/>
        </w:rPr>
        <w:t>学位论文选题报告不仅要提出研究的问题，还要提出问题的依据以及解决这些问题的思路与实施途径，学术学位博士研究生入学后，应在导师指导下明确科学研究方向，查阅国内外相关文献，经过广泛的调查研究后，提出学位论文选题报告，经审核后确定研究课题。选题报告通过后，记</w:t>
      </w:r>
      <w:r>
        <w:rPr>
          <w:rFonts w:hint="eastAsia"/>
          <w:bCs/>
          <w:sz w:val="24"/>
        </w:rPr>
        <w:t>1</w:t>
      </w:r>
      <w:r>
        <w:rPr>
          <w:rFonts w:hint="eastAsia"/>
          <w:bCs/>
          <w:sz w:val="24"/>
        </w:rPr>
        <w:t>个必修环节学分。</w:t>
      </w:r>
    </w:p>
    <w:p w:rsidR="00704CDD" w:rsidRDefault="009043E4">
      <w:pPr>
        <w:spacing w:line="400" w:lineRule="exact"/>
        <w:ind w:firstLineChars="200" w:firstLine="466"/>
        <w:rPr>
          <w:sz w:val="24"/>
        </w:rPr>
      </w:pPr>
      <w:r>
        <w:rPr>
          <w:rFonts w:hint="eastAsia"/>
          <w:sz w:val="24"/>
        </w:rPr>
        <w:t>学术学位博士研究生必须参加学校的中期考核。学术学位博士研究生选题报告和中期考核的具体要求，按照学校研究生中期考核及开题管理有关规定要求执行。</w:t>
      </w:r>
    </w:p>
    <w:p w:rsidR="00704CDD" w:rsidRDefault="009043E4">
      <w:pPr>
        <w:keepNext/>
        <w:spacing w:beforeLines="50" w:before="156" w:afterLines="50" w:after="156"/>
        <w:outlineLvl w:val="2"/>
        <w:rPr>
          <w:b/>
          <w:sz w:val="24"/>
        </w:rPr>
      </w:pPr>
      <w:bookmarkStart w:id="178" w:name="_Toc18282"/>
      <w:r>
        <w:rPr>
          <w:b/>
          <w:sz w:val="24"/>
        </w:rPr>
        <w:t>六、科学研究与学位论文</w:t>
      </w:r>
      <w:bookmarkEnd w:id="178"/>
    </w:p>
    <w:p w:rsidR="00704CDD" w:rsidRDefault="009043E4">
      <w:pPr>
        <w:spacing w:line="400" w:lineRule="exact"/>
        <w:ind w:firstLineChars="200" w:firstLine="466"/>
        <w:rPr>
          <w:bCs/>
          <w:sz w:val="24"/>
        </w:rPr>
      </w:pPr>
      <w:r>
        <w:rPr>
          <w:bCs/>
          <w:sz w:val="24"/>
        </w:rPr>
        <w:t>（一）科学研究</w:t>
      </w:r>
    </w:p>
    <w:p w:rsidR="00704CDD" w:rsidRDefault="009043E4">
      <w:pPr>
        <w:spacing w:line="400" w:lineRule="exact"/>
        <w:ind w:firstLineChars="200" w:firstLine="466"/>
        <w:rPr>
          <w:sz w:val="24"/>
        </w:rPr>
      </w:pPr>
      <w:r>
        <w:rPr>
          <w:rFonts w:hint="eastAsia"/>
          <w:sz w:val="24"/>
        </w:rPr>
        <w:t>机械工程（</w:t>
      </w:r>
      <w:r>
        <w:rPr>
          <w:rFonts w:hint="eastAsia"/>
          <w:sz w:val="24"/>
        </w:rPr>
        <w:t>I</w:t>
      </w:r>
      <w:r>
        <w:rPr>
          <w:rFonts w:hint="eastAsia"/>
          <w:sz w:val="24"/>
        </w:rPr>
        <w:t>）学术学位博士研究生应积极参与导师承担的科研项目，开展调研分析、文献查阅、理论创新、方法应用、方案设计、建模求解、实验验证等工作。</w:t>
      </w:r>
      <w:r>
        <w:rPr>
          <w:rFonts w:hint="eastAsia"/>
          <w:sz w:val="24"/>
        </w:rPr>
        <w:lastRenderedPageBreak/>
        <w:t>通过科学研究，培养学术学位博士研究生创新能力，综合运用所学知识发现问题、分析问题和解决问题的能力。</w:t>
      </w:r>
    </w:p>
    <w:p w:rsidR="00704CDD" w:rsidRDefault="009043E4">
      <w:pPr>
        <w:spacing w:line="400" w:lineRule="exact"/>
        <w:ind w:firstLineChars="200" w:firstLine="466"/>
        <w:rPr>
          <w:bCs/>
          <w:sz w:val="24"/>
        </w:rPr>
      </w:pPr>
      <w:r>
        <w:rPr>
          <w:bCs/>
          <w:sz w:val="24"/>
        </w:rPr>
        <w:t>（二）学位论文</w:t>
      </w:r>
    </w:p>
    <w:p w:rsidR="00704CDD" w:rsidRDefault="009043E4">
      <w:pPr>
        <w:adjustRightInd w:val="0"/>
        <w:snapToGrid w:val="0"/>
        <w:spacing w:line="400" w:lineRule="exact"/>
        <w:ind w:firstLineChars="200" w:firstLine="466"/>
        <w:rPr>
          <w:sz w:val="24"/>
        </w:rPr>
      </w:pPr>
      <w:r>
        <w:rPr>
          <w:sz w:val="24"/>
        </w:rPr>
        <w:t>博士学位论文的撰写是</w:t>
      </w:r>
      <w:r>
        <w:rPr>
          <w:rFonts w:hint="eastAsia"/>
          <w:sz w:val="24"/>
        </w:rPr>
        <w:t>机械工程（硕士起点）（</w:t>
      </w:r>
      <w:r>
        <w:rPr>
          <w:sz w:val="24"/>
        </w:rPr>
        <w:t>I</w:t>
      </w:r>
      <w:r>
        <w:rPr>
          <w:rFonts w:hint="eastAsia"/>
          <w:sz w:val="24"/>
        </w:rPr>
        <w:t>）</w:t>
      </w:r>
      <w:r>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w:t>
      </w:r>
      <w:r>
        <w:rPr>
          <w:rFonts w:hint="eastAsia"/>
          <w:sz w:val="24"/>
        </w:rPr>
        <w:t>机械工程（硕士起点）（</w:t>
      </w:r>
      <w:r>
        <w:rPr>
          <w:sz w:val="24"/>
        </w:rPr>
        <w:t>I</w:t>
      </w:r>
      <w:r>
        <w:rPr>
          <w:rFonts w:hint="eastAsia"/>
          <w:sz w:val="24"/>
        </w:rPr>
        <w:t>）</w:t>
      </w:r>
      <w:r>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rFonts w:hint="eastAsia"/>
          <w:sz w:val="24"/>
        </w:rPr>
        <w:t>机械工程（硕士起点）（</w:t>
      </w:r>
      <w:r>
        <w:rPr>
          <w:sz w:val="24"/>
        </w:rPr>
        <w:t>I</w:t>
      </w:r>
      <w:r>
        <w:rPr>
          <w:rFonts w:hint="eastAsia"/>
          <w:sz w:val="24"/>
        </w:rPr>
        <w:t>）学术学位博士研究生在博士学位论文送审前，须满足取得学籍当年学校申请博士学位学术成果有关规定和机电学院学位与研究生教育有关规定，方可送审。</w:t>
      </w:r>
    </w:p>
    <w:p w:rsidR="00704CDD" w:rsidRDefault="009043E4">
      <w:pPr>
        <w:adjustRightInd w:val="0"/>
        <w:snapToGrid w:val="0"/>
        <w:spacing w:line="400" w:lineRule="exact"/>
        <w:ind w:firstLineChars="200" w:firstLine="466"/>
        <w:rPr>
          <w:sz w:val="24"/>
        </w:rPr>
      </w:pPr>
      <w:r>
        <w:rPr>
          <w:rFonts w:hint="eastAsia"/>
          <w:sz w:val="24"/>
        </w:rPr>
        <w:t>机械工程（硕士起点）（</w:t>
      </w:r>
      <w:r>
        <w:rPr>
          <w:sz w:val="24"/>
        </w:rPr>
        <w:t>I</w:t>
      </w:r>
      <w:r>
        <w:rPr>
          <w:rFonts w:hint="eastAsia"/>
          <w:sz w:val="24"/>
        </w:rPr>
        <w:t>）学术学位博士研究生在博士学位论文答辩前，须达到学校研究生学位论文答辩管理办法有关要求，方可答辩。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bCs/>
          <w:sz w:val="24"/>
        </w:rPr>
      </w:pPr>
      <w:r>
        <w:rPr>
          <w:rFonts w:hint="eastAsia"/>
          <w:sz w:val="24"/>
        </w:rPr>
        <w:t>※</w:t>
      </w:r>
      <w:r>
        <w:rPr>
          <w:rFonts w:hint="eastAsia"/>
          <w:sz w:val="24"/>
        </w:rPr>
        <w:t xml:space="preserve"> </w:t>
      </w:r>
      <w:r>
        <w:rPr>
          <w:rFonts w:hint="eastAsia"/>
          <w:sz w:val="24"/>
        </w:rPr>
        <w:t>未尽事宜以研究生取得学籍当年武汉理工大学《研究生手册》和机电学院学位与研究生教育有关规定为准</w:t>
      </w:r>
      <w:r>
        <w:rPr>
          <w:kern w:val="0"/>
          <w:sz w:val="24"/>
        </w:rPr>
        <w:t>。</w:t>
      </w:r>
    </w:p>
    <w:p w:rsidR="00704CDD" w:rsidRDefault="009043E4">
      <w:pPr>
        <w:keepNext/>
        <w:spacing w:beforeLines="50" w:before="156" w:afterLines="50" w:after="156"/>
        <w:outlineLvl w:val="2"/>
        <w:rPr>
          <w:b/>
          <w:sz w:val="24"/>
        </w:rPr>
      </w:pPr>
      <w:bookmarkStart w:id="179" w:name="_Toc20633"/>
      <w:r>
        <w:rPr>
          <w:b/>
          <w:sz w:val="24"/>
        </w:rPr>
        <w:t>七、培养方式与方法</w:t>
      </w:r>
      <w:bookmarkEnd w:id="179"/>
    </w:p>
    <w:p w:rsidR="00704CDD" w:rsidRDefault="009043E4">
      <w:pPr>
        <w:spacing w:line="400" w:lineRule="exact"/>
        <w:ind w:firstLineChars="200" w:firstLine="466"/>
        <w:rPr>
          <w:bCs/>
          <w:kern w:val="0"/>
          <w:sz w:val="24"/>
          <w:szCs w:val="20"/>
        </w:rPr>
      </w:pPr>
      <w:r>
        <w:rPr>
          <w:rFonts w:hint="eastAsia"/>
          <w:kern w:val="0"/>
          <w:sz w:val="24"/>
          <w:szCs w:val="20"/>
        </w:rPr>
        <w:t>机械工程</w:t>
      </w:r>
      <w:r>
        <w:rPr>
          <w:kern w:val="0"/>
          <w:sz w:val="24"/>
          <w:szCs w:val="20"/>
        </w:rPr>
        <w:t>（</w:t>
      </w:r>
      <w:r>
        <w:rPr>
          <w:kern w:val="0"/>
          <w:sz w:val="24"/>
          <w:szCs w:val="20"/>
        </w:rPr>
        <w:t>I</w:t>
      </w:r>
      <w:r>
        <w:rPr>
          <w:kern w:val="0"/>
          <w:sz w:val="24"/>
          <w:szCs w:val="20"/>
        </w:rPr>
        <w:t>）</w:t>
      </w:r>
      <w:r>
        <w:rPr>
          <w:kern w:val="0"/>
          <w:sz w:val="24"/>
        </w:rPr>
        <w:t>学术学位博士研究生的培养采取导师负责制或以导师为主的指导小组的指导方法，培养方式应灵活多样，更多地采取启发式、研讨式的教学方式，充分发挥指导教师的主导作用。</w:t>
      </w:r>
    </w:p>
    <w:p w:rsidR="00704CDD" w:rsidRDefault="009043E4">
      <w:pPr>
        <w:keepNext/>
        <w:spacing w:beforeLines="50" w:before="156" w:afterLines="50" w:after="156"/>
        <w:outlineLvl w:val="2"/>
        <w:rPr>
          <w:b/>
          <w:sz w:val="24"/>
        </w:rPr>
      </w:pPr>
      <w:bookmarkStart w:id="180" w:name="_Toc17563"/>
      <w:r>
        <w:rPr>
          <w:b/>
          <w:sz w:val="24"/>
        </w:rPr>
        <w:t>八、其他</w:t>
      </w:r>
      <w:bookmarkEnd w:id="180"/>
    </w:p>
    <w:p w:rsidR="00704CDD" w:rsidRDefault="009043E4">
      <w:pPr>
        <w:spacing w:line="400" w:lineRule="exact"/>
        <w:ind w:firstLineChars="200" w:firstLine="466"/>
        <w:rPr>
          <w:sz w:val="24"/>
        </w:rPr>
      </w:pPr>
      <w:bookmarkStart w:id="181" w:name="_Toc15634612"/>
      <w:bookmarkEnd w:id="181"/>
      <w:r>
        <w:rPr>
          <w:rFonts w:hint="eastAsia"/>
          <w:sz w:val="24"/>
        </w:rPr>
        <w:t>（一）</w:t>
      </w:r>
      <w:r>
        <w:rPr>
          <w:sz w:val="24"/>
        </w:rPr>
        <w:t>提前攻读</w:t>
      </w:r>
      <w:r>
        <w:rPr>
          <w:rFonts w:hint="eastAsia"/>
          <w:sz w:val="24"/>
        </w:rPr>
        <w:t>机械工程</w:t>
      </w:r>
      <w:r>
        <w:rPr>
          <w:kern w:val="0"/>
          <w:sz w:val="24"/>
        </w:rPr>
        <w:t>（</w:t>
      </w:r>
      <w:r>
        <w:rPr>
          <w:kern w:val="0"/>
          <w:sz w:val="24"/>
        </w:rPr>
        <w:t>I</w:t>
      </w:r>
      <w:r>
        <w:rPr>
          <w:kern w:val="0"/>
          <w:sz w:val="24"/>
        </w:rPr>
        <w:t>）</w:t>
      </w:r>
      <w:r>
        <w:rPr>
          <w:sz w:val="24"/>
        </w:rPr>
        <w:t>博士学位的研究生在修完本专业硕士</w:t>
      </w:r>
      <w:r>
        <w:rPr>
          <w:rFonts w:hint="eastAsia"/>
          <w:sz w:val="24"/>
        </w:rPr>
        <w:t>学位</w:t>
      </w:r>
      <w:r>
        <w:rPr>
          <w:sz w:val="24"/>
        </w:rPr>
        <w:t>研究生培养方案规定的课程后</w:t>
      </w:r>
      <w:r>
        <w:rPr>
          <w:rFonts w:hint="eastAsia"/>
          <w:sz w:val="24"/>
        </w:rPr>
        <w:t>，</w:t>
      </w:r>
      <w:r>
        <w:rPr>
          <w:sz w:val="24"/>
        </w:rPr>
        <w:t>按硕士起点的学术学位博士研究生培养方案培养。</w:t>
      </w:r>
    </w:p>
    <w:p w:rsidR="00704CDD" w:rsidRDefault="009043E4">
      <w:pPr>
        <w:spacing w:line="400" w:lineRule="exact"/>
        <w:ind w:firstLineChars="200" w:firstLine="466"/>
        <w:rPr>
          <w:sz w:val="24"/>
        </w:rPr>
      </w:pPr>
      <w:r>
        <w:rPr>
          <w:rFonts w:hint="eastAsia"/>
          <w:sz w:val="24"/>
        </w:rPr>
        <w:t>（二）机械工程</w:t>
      </w:r>
      <w:r>
        <w:rPr>
          <w:kern w:val="0"/>
          <w:sz w:val="24"/>
        </w:rPr>
        <w:t>（</w:t>
      </w:r>
      <w:r>
        <w:rPr>
          <w:kern w:val="0"/>
          <w:sz w:val="24"/>
        </w:rPr>
        <w:t>I</w:t>
      </w:r>
      <w:r>
        <w:rPr>
          <w:kern w:val="0"/>
          <w:sz w:val="24"/>
        </w:rPr>
        <w:t>）</w:t>
      </w:r>
      <w:r>
        <w:rPr>
          <w:sz w:val="24"/>
        </w:rPr>
        <w:t>学术学位博士研究生开题前需修满学位课程的学分，允许研究生开题后根据论文研究需要选修部分其他课程，申请答辩前</w:t>
      </w:r>
      <w:r>
        <w:rPr>
          <w:rFonts w:hint="eastAsia"/>
          <w:sz w:val="24"/>
        </w:rPr>
        <w:t>须</w:t>
      </w:r>
      <w:r>
        <w:rPr>
          <w:sz w:val="24"/>
        </w:rPr>
        <w:t>修完全部课程。</w:t>
      </w:r>
    </w:p>
    <w:p w:rsidR="00704CDD" w:rsidRDefault="009043E4">
      <w:pPr>
        <w:spacing w:line="400" w:lineRule="exact"/>
        <w:ind w:firstLineChars="200" w:firstLine="466"/>
        <w:rPr>
          <w:sz w:val="24"/>
        </w:rPr>
      </w:pPr>
      <w:r>
        <w:rPr>
          <w:rFonts w:hint="eastAsia"/>
          <w:sz w:val="24"/>
        </w:rPr>
        <w:t>（三）机械工程</w:t>
      </w:r>
      <w:r>
        <w:rPr>
          <w:kern w:val="0"/>
          <w:sz w:val="24"/>
        </w:rPr>
        <w:t>（</w:t>
      </w:r>
      <w:r>
        <w:rPr>
          <w:kern w:val="0"/>
          <w:sz w:val="24"/>
        </w:rPr>
        <w:t>I</w:t>
      </w:r>
      <w:r>
        <w:rPr>
          <w:kern w:val="0"/>
          <w:sz w:val="24"/>
        </w:rPr>
        <w:t>）</w:t>
      </w:r>
      <w:r>
        <w:rPr>
          <w:sz w:val="24"/>
        </w:rPr>
        <w:t>学术学位博士研究生在学期间应查阅本学科国内外文献</w:t>
      </w:r>
      <w:r>
        <w:rPr>
          <w:sz w:val="24"/>
        </w:rPr>
        <w:t>80</w:t>
      </w:r>
      <w:r>
        <w:rPr>
          <w:sz w:val="24"/>
        </w:rPr>
        <w:t>篇以上，其中外文文献不少于三分之一。</w:t>
      </w:r>
    </w:p>
    <w:p w:rsidR="00704CDD" w:rsidRDefault="009043E4">
      <w:pPr>
        <w:spacing w:line="400" w:lineRule="exact"/>
        <w:ind w:firstLineChars="200" w:firstLine="466"/>
        <w:rPr>
          <w:sz w:val="24"/>
        </w:rPr>
      </w:pPr>
      <w:r>
        <w:rPr>
          <w:rFonts w:hint="eastAsia"/>
          <w:sz w:val="24"/>
        </w:rPr>
        <w:t>（四）机械工程</w:t>
      </w:r>
      <w:r>
        <w:rPr>
          <w:kern w:val="0"/>
          <w:sz w:val="24"/>
        </w:rPr>
        <w:t>（</w:t>
      </w:r>
      <w:r>
        <w:rPr>
          <w:kern w:val="0"/>
          <w:sz w:val="24"/>
        </w:rPr>
        <w:t>I</w:t>
      </w:r>
      <w:r>
        <w:rPr>
          <w:kern w:val="0"/>
          <w:sz w:val="24"/>
        </w:rPr>
        <w:t>）</w:t>
      </w:r>
      <w:r>
        <w:rPr>
          <w:sz w:val="24"/>
        </w:rPr>
        <w:t>学术学位博士研究生在课程学习阶段每月至少</w:t>
      </w:r>
      <w:r>
        <w:rPr>
          <w:rFonts w:hint="eastAsia"/>
          <w:sz w:val="24"/>
        </w:rPr>
        <w:t>1</w:t>
      </w:r>
      <w:r>
        <w:rPr>
          <w:sz w:val="24"/>
        </w:rPr>
        <w:t>次、论文工作阶段</w:t>
      </w:r>
      <w:r>
        <w:rPr>
          <w:rFonts w:hint="eastAsia"/>
          <w:kern w:val="0"/>
          <w:sz w:val="24"/>
        </w:rPr>
        <w:t>每月</w:t>
      </w:r>
      <w:r>
        <w:rPr>
          <w:kern w:val="0"/>
          <w:sz w:val="24"/>
        </w:rPr>
        <w:t>至少</w:t>
      </w:r>
      <w:r>
        <w:rPr>
          <w:sz w:val="24"/>
        </w:rPr>
        <w:t>2</w:t>
      </w:r>
      <w:r>
        <w:rPr>
          <w:sz w:val="24"/>
        </w:rPr>
        <w:t>次向指导教师汇报自己的学习和研究工作情况，</w:t>
      </w:r>
      <w:r>
        <w:rPr>
          <w:rFonts w:hint="eastAsia"/>
          <w:sz w:val="24"/>
        </w:rPr>
        <w:t>并</w:t>
      </w:r>
      <w:r>
        <w:rPr>
          <w:sz w:val="24"/>
        </w:rPr>
        <w:t>形成制度。</w:t>
      </w:r>
    </w:p>
    <w:p w:rsidR="00704CDD" w:rsidRDefault="009043E4">
      <w:pPr>
        <w:spacing w:line="400" w:lineRule="exact"/>
        <w:ind w:firstLineChars="200" w:firstLine="466"/>
        <w:rPr>
          <w:sz w:val="24"/>
        </w:rPr>
      </w:pPr>
      <w:r>
        <w:rPr>
          <w:rFonts w:hint="eastAsia"/>
          <w:sz w:val="24"/>
        </w:rPr>
        <w:t>（五）全日制、非全日制研究生适用同一培养方案。</w:t>
      </w:r>
    </w:p>
    <w:p w:rsidR="00704CDD" w:rsidRDefault="009043E4">
      <w:pPr>
        <w:spacing w:line="400" w:lineRule="exact"/>
        <w:ind w:firstLineChars="200" w:firstLine="466"/>
      </w:pPr>
      <w:r>
        <w:rPr>
          <w:rFonts w:hint="eastAsia"/>
          <w:sz w:val="24"/>
        </w:rPr>
        <w:t>（六）</w:t>
      </w:r>
      <w:r>
        <w:rPr>
          <w:sz w:val="24"/>
        </w:rPr>
        <w:t>本次制订培养方案从</w:t>
      </w:r>
      <w:r>
        <w:rPr>
          <w:rFonts w:hint="eastAsia"/>
          <w:sz w:val="24"/>
        </w:rPr>
        <w:t>2022</w:t>
      </w:r>
      <w:r>
        <w:rPr>
          <w:rFonts w:hint="eastAsia"/>
          <w:sz w:val="24"/>
        </w:rPr>
        <w:t>级</w:t>
      </w:r>
      <w:r>
        <w:rPr>
          <w:kern w:val="0"/>
          <w:sz w:val="24"/>
        </w:rPr>
        <w:t>机械工程（</w:t>
      </w:r>
      <w:r>
        <w:rPr>
          <w:kern w:val="0"/>
          <w:sz w:val="24"/>
        </w:rPr>
        <w:t>I</w:t>
      </w:r>
      <w:r>
        <w:rPr>
          <w:kern w:val="0"/>
          <w:sz w:val="24"/>
        </w:rPr>
        <w:t>）</w:t>
      </w:r>
      <w:r>
        <w:rPr>
          <w:sz w:val="24"/>
        </w:rPr>
        <w:t>学术学位博士研究生开始执行。</w:t>
      </w:r>
    </w:p>
    <w:p w:rsidR="00704CDD" w:rsidRDefault="009043E4">
      <w:pPr>
        <w:widowControl/>
        <w:jc w:val="left"/>
        <w:rPr>
          <w:kern w:val="0"/>
          <w:sz w:val="24"/>
        </w:rPr>
      </w:pPr>
      <w:r>
        <w:rPr>
          <w:kern w:val="0"/>
          <w:sz w:val="24"/>
        </w:rPr>
        <w:br w:type="page"/>
      </w:r>
    </w:p>
    <w:p w:rsidR="00704CDD" w:rsidRDefault="009043E4">
      <w:pPr>
        <w:keepNext/>
        <w:keepLines/>
        <w:spacing w:beforeLines="100" w:before="312" w:afterLines="100" w:after="312"/>
        <w:jc w:val="center"/>
        <w:outlineLvl w:val="0"/>
        <w:rPr>
          <w:rFonts w:eastAsia="黑体"/>
          <w:b/>
          <w:kern w:val="44"/>
          <w:sz w:val="32"/>
        </w:rPr>
      </w:pPr>
      <w:bookmarkStart w:id="182" w:name="_Toc105667356"/>
      <w:bookmarkStart w:id="183" w:name="_Toc15634610"/>
      <w:r>
        <w:rPr>
          <w:rFonts w:eastAsia="黑体"/>
          <w:b/>
          <w:kern w:val="44"/>
          <w:sz w:val="32"/>
        </w:rPr>
        <w:lastRenderedPageBreak/>
        <w:t>机械工程</w:t>
      </w:r>
      <w:r>
        <w:rPr>
          <w:rFonts w:eastAsia="黑体" w:hint="eastAsia"/>
          <w:b/>
          <w:kern w:val="44"/>
          <w:sz w:val="32"/>
        </w:rPr>
        <w:t>（</w:t>
      </w:r>
      <w:r>
        <w:rPr>
          <w:rFonts w:eastAsia="黑体"/>
          <w:b/>
          <w:kern w:val="44"/>
          <w:sz w:val="32"/>
        </w:rPr>
        <w:t>II</w:t>
      </w:r>
      <w:r>
        <w:rPr>
          <w:rFonts w:eastAsia="黑体" w:hint="eastAsia"/>
          <w:b/>
          <w:kern w:val="44"/>
          <w:sz w:val="32"/>
        </w:rPr>
        <w:t>）</w:t>
      </w:r>
      <w:r>
        <w:rPr>
          <w:rFonts w:eastAsia="黑体"/>
          <w:b/>
          <w:kern w:val="44"/>
          <w:sz w:val="32"/>
        </w:rPr>
        <w:t>学术学位博士研究生培养方案</w:t>
      </w:r>
      <w:bookmarkEnd w:id="182"/>
      <w:bookmarkEnd w:id="183"/>
    </w:p>
    <w:p w:rsidR="00704CDD" w:rsidRDefault="009043E4">
      <w:pPr>
        <w:keepNext/>
        <w:spacing w:afterLines="100" w:after="312" w:line="360" w:lineRule="auto"/>
        <w:jc w:val="center"/>
        <w:outlineLvl w:val="1"/>
        <w:rPr>
          <w:kern w:val="0"/>
          <w:sz w:val="24"/>
        </w:rPr>
      </w:pPr>
      <w:bookmarkStart w:id="184" w:name="_Toc455390176"/>
      <w:bookmarkStart w:id="185" w:name="_Toc15634611"/>
      <w:bookmarkStart w:id="186" w:name="_Toc15120052"/>
      <w:bookmarkStart w:id="187" w:name="_Toc14518186"/>
      <w:bookmarkStart w:id="188" w:name="_Toc456788122"/>
      <w:r>
        <w:rPr>
          <w:kern w:val="0"/>
          <w:sz w:val="24"/>
        </w:rPr>
        <w:t>（学科代码：</w:t>
      </w:r>
      <w:r>
        <w:rPr>
          <w:kern w:val="0"/>
          <w:sz w:val="24"/>
        </w:rPr>
        <w:t>0802</w:t>
      </w:r>
      <w:r>
        <w:rPr>
          <w:kern w:val="0"/>
          <w:sz w:val="24"/>
        </w:rPr>
        <w:t>，申请工学博士学位适用）</w:t>
      </w:r>
      <w:bookmarkEnd w:id="184"/>
      <w:bookmarkEnd w:id="185"/>
      <w:bookmarkEnd w:id="186"/>
      <w:bookmarkEnd w:id="187"/>
      <w:bookmarkEnd w:id="188"/>
    </w:p>
    <w:p w:rsidR="00704CDD" w:rsidRDefault="009043E4">
      <w:pPr>
        <w:keepNext/>
        <w:spacing w:beforeLines="50" w:before="156" w:afterLines="50" w:after="156"/>
        <w:outlineLvl w:val="2"/>
        <w:rPr>
          <w:b/>
          <w:sz w:val="24"/>
        </w:rPr>
      </w:pPr>
      <w:bookmarkStart w:id="189" w:name="_Toc20617"/>
      <w:r>
        <w:rPr>
          <w:b/>
          <w:sz w:val="24"/>
        </w:rPr>
        <w:t>一、培养目标</w:t>
      </w:r>
      <w:bookmarkEnd w:id="189"/>
    </w:p>
    <w:p w:rsidR="00704CDD" w:rsidRDefault="009043E4">
      <w:pPr>
        <w:spacing w:line="400" w:lineRule="exact"/>
        <w:ind w:firstLineChars="200" w:firstLine="466"/>
        <w:rPr>
          <w:bCs/>
          <w:sz w:val="24"/>
        </w:rPr>
      </w:pPr>
      <w:r>
        <w:rPr>
          <w:rFonts w:hint="eastAsia"/>
          <w:bCs/>
          <w:sz w:val="24"/>
        </w:rPr>
        <w:t>以习近平新时代中国特色社会主义思想为指导，落实立德树人根本任务，面向我国制造强国建设战略、机械工业转型升级与高质量发展、交通与物流装备技术革新的重大需求，瞄准与交通运输行业相关的机械工程领域学术前沿，培养德智体美劳五育并举，具有坚定的理想信念，掌握扎实的理论基础、系统的专业知识，了解学科前沿动态，具备独立从事科学研究并取得创造性研究成果的突出能力，具有国际竞争力的引领机械工程前沿发展的学术领军后备人才。具体要求为：</w:t>
      </w:r>
    </w:p>
    <w:p w:rsidR="00704CDD" w:rsidRDefault="009043E4">
      <w:pPr>
        <w:spacing w:line="400" w:lineRule="exact"/>
        <w:ind w:firstLineChars="200" w:firstLine="466"/>
        <w:rPr>
          <w:bCs/>
          <w:sz w:val="24"/>
        </w:rPr>
      </w:pPr>
      <w:r>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spacing w:line="400" w:lineRule="exact"/>
        <w:ind w:firstLineChars="200" w:firstLine="466"/>
        <w:rPr>
          <w:bCs/>
          <w:sz w:val="24"/>
        </w:rPr>
      </w:pPr>
      <w:r>
        <w:rPr>
          <w:rFonts w:hint="eastAsia"/>
          <w:bCs/>
          <w:sz w:val="24"/>
        </w:rPr>
        <w:t>（二）具有机械工程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spacing w:line="400" w:lineRule="exact"/>
        <w:ind w:firstLineChars="200" w:firstLine="466"/>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rsidR="00704CDD" w:rsidRDefault="009043E4">
      <w:pPr>
        <w:spacing w:line="400" w:lineRule="exact"/>
        <w:ind w:firstLineChars="200" w:firstLine="466"/>
        <w:rPr>
          <w:bCs/>
          <w:sz w:val="24"/>
        </w:rPr>
      </w:pPr>
      <w:r>
        <w:rPr>
          <w:rFonts w:hint="eastAsia"/>
          <w:bCs/>
          <w:sz w:val="24"/>
        </w:rPr>
        <w:t>（四）积极参加社会实践、社会志愿服务、创新创业等活动，形成良好劳动习惯。</w:t>
      </w:r>
    </w:p>
    <w:p w:rsidR="00704CDD" w:rsidRDefault="009043E4">
      <w:pPr>
        <w:keepNext/>
        <w:spacing w:beforeLines="50" w:before="156" w:afterLines="50" w:after="156"/>
        <w:outlineLvl w:val="2"/>
        <w:rPr>
          <w:b/>
          <w:sz w:val="24"/>
        </w:rPr>
      </w:pPr>
      <w:bookmarkStart w:id="190" w:name="_Toc2354"/>
      <w:r>
        <w:rPr>
          <w:b/>
          <w:sz w:val="24"/>
        </w:rPr>
        <w:t>二、研究方向</w:t>
      </w:r>
      <w:bookmarkEnd w:id="190"/>
    </w:p>
    <w:p w:rsidR="00704CDD" w:rsidRDefault="009043E4">
      <w:pPr>
        <w:autoSpaceDE w:val="0"/>
        <w:autoSpaceDN w:val="0"/>
        <w:adjustRightInd w:val="0"/>
        <w:spacing w:line="400" w:lineRule="exact"/>
        <w:ind w:firstLineChars="200" w:firstLine="466"/>
        <w:rPr>
          <w:kern w:val="0"/>
          <w:sz w:val="24"/>
        </w:rPr>
      </w:pPr>
      <w:r>
        <w:rPr>
          <w:kern w:val="0"/>
          <w:sz w:val="24"/>
        </w:rPr>
        <w:t>（一）现代设计理论与方法</w:t>
      </w:r>
    </w:p>
    <w:p w:rsidR="00704CDD" w:rsidRDefault="009043E4">
      <w:pPr>
        <w:autoSpaceDE w:val="0"/>
        <w:autoSpaceDN w:val="0"/>
        <w:adjustRightInd w:val="0"/>
        <w:spacing w:line="400" w:lineRule="exact"/>
        <w:ind w:firstLineChars="200" w:firstLine="466"/>
        <w:rPr>
          <w:kern w:val="0"/>
          <w:sz w:val="24"/>
        </w:rPr>
      </w:pPr>
      <w:r>
        <w:rPr>
          <w:kern w:val="0"/>
          <w:sz w:val="24"/>
        </w:rPr>
        <w:t>（二）智能制造与机器人技术</w:t>
      </w:r>
    </w:p>
    <w:p w:rsidR="00704CDD" w:rsidRDefault="009043E4">
      <w:pPr>
        <w:autoSpaceDE w:val="0"/>
        <w:autoSpaceDN w:val="0"/>
        <w:adjustRightInd w:val="0"/>
        <w:spacing w:line="400" w:lineRule="exact"/>
        <w:ind w:firstLineChars="200" w:firstLine="466"/>
        <w:rPr>
          <w:kern w:val="0"/>
          <w:sz w:val="24"/>
        </w:rPr>
      </w:pPr>
      <w:r>
        <w:rPr>
          <w:kern w:val="0"/>
          <w:sz w:val="24"/>
        </w:rPr>
        <w:t>（三）</w:t>
      </w:r>
      <w:r>
        <w:rPr>
          <w:rFonts w:hint="eastAsia"/>
          <w:kern w:val="0"/>
          <w:sz w:val="24"/>
        </w:rPr>
        <w:t>复杂</w:t>
      </w:r>
      <w:r>
        <w:rPr>
          <w:kern w:val="0"/>
          <w:sz w:val="24"/>
        </w:rPr>
        <w:t>系统</w:t>
      </w:r>
      <w:r>
        <w:rPr>
          <w:rFonts w:hint="eastAsia"/>
          <w:kern w:val="0"/>
          <w:sz w:val="24"/>
        </w:rPr>
        <w:t>优化与</w:t>
      </w:r>
      <w:r>
        <w:rPr>
          <w:kern w:val="0"/>
          <w:sz w:val="24"/>
        </w:rPr>
        <w:t>控制技术</w:t>
      </w:r>
    </w:p>
    <w:p w:rsidR="00704CDD" w:rsidRDefault="009043E4">
      <w:pPr>
        <w:autoSpaceDE w:val="0"/>
        <w:autoSpaceDN w:val="0"/>
        <w:adjustRightInd w:val="0"/>
        <w:spacing w:line="400" w:lineRule="exact"/>
        <w:ind w:firstLineChars="200" w:firstLine="466"/>
        <w:rPr>
          <w:kern w:val="0"/>
          <w:sz w:val="24"/>
        </w:rPr>
      </w:pPr>
      <w:r>
        <w:rPr>
          <w:kern w:val="0"/>
          <w:sz w:val="24"/>
        </w:rPr>
        <w:t>（四）</w:t>
      </w:r>
      <w:r>
        <w:rPr>
          <w:rFonts w:hint="eastAsia"/>
          <w:kern w:val="0"/>
          <w:sz w:val="24"/>
        </w:rPr>
        <w:t>物流系统监测与</w:t>
      </w:r>
      <w:r>
        <w:rPr>
          <w:kern w:val="0"/>
          <w:sz w:val="24"/>
        </w:rPr>
        <w:t>故障诊断</w:t>
      </w:r>
    </w:p>
    <w:p w:rsidR="00704CDD" w:rsidRDefault="009043E4">
      <w:pPr>
        <w:autoSpaceDE w:val="0"/>
        <w:autoSpaceDN w:val="0"/>
        <w:adjustRightInd w:val="0"/>
        <w:spacing w:line="400" w:lineRule="exact"/>
        <w:ind w:firstLineChars="200" w:firstLine="466"/>
        <w:rPr>
          <w:kern w:val="0"/>
          <w:sz w:val="24"/>
        </w:rPr>
      </w:pPr>
      <w:r>
        <w:rPr>
          <w:kern w:val="0"/>
          <w:sz w:val="24"/>
        </w:rPr>
        <w:t>（五）物联网与物流信息技术</w:t>
      </w:r>
    </w:p>
    <w:p w:rsidR="00704CDD" w:rsidRDefault="009043E4">
      <w:pPr>
        <w:keepNext/>
        <w:spacing w:beforeLines="50" w:before="156" w:afterLines="50" w:after="156"/>
        <w:outlineLvl w:val="2"/>
        <w:rPr>
          <w:b/>
          <w:sz w:val="24"/>
        </w:rPr>
      </w:pPr>
      <w:bookmarkStart w:id="191" w:name="_Toc2351"/>
      <w:r>
        <w:rPr>
          <w:b/>
          <w:sz w:val="24"/>
        </w:rPr>
        <w:t>三、学制及学习年限</w:t>
      </w:r>
      <w:bookmarkEnd w:id="191"/>
    </w:p>
    <w:p w:rsidR="00704CDD" w:rsidRDefault="009043E4">
      <w:pPr>
        <w:autoSpaceDE w:val="0"/>
        <w:autoSpaceDN w:val="0"/>
        <w:adjustRightInd w:val="0"/>
        <w:spacing w:line="400" w:lineRule="exact"/>
        <w:ind w:firstLineChars="200" w:firstLine="466"/>
        <w:rPr>
          <w:kern w:val="0"/>
          <w:sz w:val="24"/>
        </w:rPr>
      </w:pPr>
      <w:r>
        <w:rPr>
          <w:kern w:val="0"/>
          <w:sz w:val="24"/>
        </w:rPr>
        <w:t>机械工程（</w:t>
      </w:r>
      <w:r>
        <w:rPr>
          <w:kern w:val="0"/>
          <w:sz w:val="24"/>
        </w:rPr>
        <w:t>II</w:t>
      </w:r>
      <w:r>
        <w:rPr>
          <w:kern w:val="0"/>
          <w:sz w:val="24"/>
        </w:rPr>
        <w:t>）学术学位博士研究生学制为</w:t>
      </w:r>
      <w:r>
        <w:rPr>
          <w:kern w:val="0"/>
          <w:sz w:val="24"/>
        </w:rPr>
        <w:t>4</w:t>
      </w:r>
      <w:r>
        <w:rPr>
          <w:kern w:val="0"/>
          <w:sz w:val="24"/>
        </w:rPr>
        <w:t>年，学习年限一般为</w:t>
      </w:r>
      <w:r>
        <w:rPr>
          <w:kern w:val="0"/>
          <w:sz w:val="24"/>
        </w:rPr>
        <w:t>4-5</w:t>
      </w:r>
      <w:r>
        <w:rPr>
          <w:kern w:val="0"/>
          <w:sz w:val="24"/>
        </w:rPr>
        <w:t>年，全日制最长不超过</w:t>
      </w:r>
      <w:r>
        <w:rPr>
          <w:kern w:val="0"/>
          <w:sz w:val="24"/>
        </w:rPr>
        <w:t>7</w:t>
      </w:r>
      <w:r>
        <w:rPr>
          <w:kern w:val="0"/>
          <w:sz w:val="24"/>
        </w:rPr>
        <w:t>年，非全日制最长不超过</w:t>
      </w:r>
      <w:r>
        <w:rPr>
          <w:kern w:val="0"/>
          <w:sz w:val="24"/>
        </w:rPr>
        <w:t>9</w:t>
      </w:r>
      <w:r>
        <w:rPr>
          <w:kern w:val="0"/>
          <w:sz w:val="24"/>
        </w:rPr>
        <w:t>年。</w:t>
      </w:r>
    </w:p>
    <w:p w:rsidR="00704CDD" w:rsidRDefault="009043E4">
      <w:pPr>
        <w:autoSpaceDE w:val="0"/>
        <w:autoSpaceDN w:val="0"/>
        <w:adjustRightInd w:val="0"/>
        <w:spacing w:line="400" w:lineRule="exact"/>
        <w:ind w:firstLineChars="200" w:firstLine="466"/>
        <w:rPr>
          <w:kern w:val="0"/>
          <w:sz w:val="24"/>
        </w:rPr>
      </w:pPr>
      <w:r>
        <w:rPr>
          <w:kern w:val="0"/>
          <w:sz w:val="24"/>
        </w:rPr>
        <w:t>休学创业的研究生，最长学习年限为</w:t>
      </w:r>
      <w:r>
        <w:rPr>
          <w:kern w:val="0"/>
          <w:sz w:val="24"/>
        </w:rPr>
        <w:t>10</w:t>
      </w:r>
      <w:r>
        <w:rPr>
          <w:kern w:val="0"/>
          <w:sz w:val="24"/>
        </w:rPr>
        <w:t>年。</w:t>
      </w:r>
    </w:p>
    <w:p w:rsidR="00704CDD" w:rsidRDefault="009043E4">
      <w:pPr>
        <w:widowControl/>
        <w:spacing w:beforeLines="50" w:before="156" w:afterLines="50" w:after="156"/>
        <w:outlineLvl w:val="2"/>
        <w:rPr>
          <w:b/>
          <w:sz w:val="24"/>
        </w:rPr>
      </w:pPr>
      <w:bookmarkStart w:id="192" w:name="_Toc7420"/>
      <w:r>
        <w:rPr>
          <w:b/>
          <w:sz w:val="24"/>
        </w:rPr>
        <w:t>四、课程设置及学分要求</w:t>
      </w:r>
      <w:bookmarkEnd w:id="192"/>
    </w:p>
    <w:p w:rsidR="00704CDD" w:rsidRDefault="009043E4">
      <w:pPr>
        <w:autoSpaceDE w:val="0"/>
        <w:autoSpaceDN w:val="0"/>
        <w:adjustRightInd w:val="0"/>
        <w:spacing w:line="400" w:lineRule="exact"/>
        <w:ind w:firstLineChars="200" w:firstLine="466"/>
        <w:rPr>
          <w:kern w:val="0"/>
          <w:sz w:val="24"/>
        </w:rPr>
      </w:pPr>
      <w:r>
        <w:rPr>
          <w:kern w:val="0"/>
          <w:sz w:val="24"/>
        </w:rPr>
        <w:lastRenderedPageBreak/>
        <w:t>（一）学分要求</w:t>
      </w:r>
    </w:p>
    <w:p w:rsidR="00704CDD" w:rsidRDefault="009043E4">
      <w:pPr>
        <w:autoSpaceDE w:val="0"/>
        <w:autoSpaceDN w:val="0"/>
        <w:adjustRightInd w:val="0"/>
        <w:spacing w:line="400" w:lineRule="exact"/>
        <w:ind w:firstLineChars="200" w:firstLine="466"/>
        <w:rPr>
          <w:kern w:val="0"/>
          <w:sz w:val="24"/>
        </w:rPr>
      </w:pPr>
      <w:r>
        <w:rPr>
          <w:kern w:val="0"/>
          <w:sz w:val="24"/>
        </w:rPr>
        <w:t>总学分数为</w:t>
      </w:r>
      <w:r>
        <w:rPr>
          <w:kern w:val="0"/>
          <w:sz w:val="24"/>
        </w:rPr>
        <w:t>≥17</w:t>
      </w:r>
      <w:r>
        <w:rPr>
          <w:kern w:val="0"/>
          <w:sz w:val="24"/>
        </w:rPr>
        <w:t>学分，其中课程学习学分为</w:t>
      </w:r>
      <w:r>
        <w:rPr>
          <w:kern w:val="0"/>
          <w:sz w:val="24"/>
        </w:rPr>
        <w:t>≥12</w:t>
      </w:r>
      <w:r>
        <w:rPr>
          <w:kern w:val="0"/>
          <w:sz w:val="24"/>
        </w:rPr>
        <w:t>学分，必修环节学分为</w:t>
      </w:r>
      <w:r>
        <w:rPr>
          <w:kern w:val="0"/>
          <w:sz w:val="24"/>
        </w:rPr>
        <w:t>5</w:t>
      </w:r>
      <w:r>
        <w:rPr>
          <w:kern w:val="0"/>
          <w:sz w:val="24"/>
        </w:rPr>
        <w:t>学分。所修课程由公共学位课、专业学位课和选修课三部分组成，其中公共学位课</w:t>
      </w:r>
      <w:r>
        <w:rPr>
          <w:kern w:val="0"/>
          <w:sz w:val="24"/>
        </w:rPr>
        <w:t>≥4</w:t>
      </w:r>
      <w:r>
        <w:rPr>
          <w:kern w:val="0"/>
          <w:sz w:val="24"/>
        </w:rPr>
        <w:t>学分，专业学位课</w:t>
      </w:r>
      <w:r>
        <w:rPr>
          <w:kern w:val="0"/>
          <w:sz w:val="24"/>
        </w:rPr>
        <w:t>≥4</w:t>
      </w:r>
      <w:r>
        <w:rPr>
          <w:kern w:val="0"/>
          <w:sz w:val="24"/>
        </w:rPr>
        <w:t>学分，选修课</w:t>
      </w:r>
      <w:r>
        <w:rPr>
          <w:kern w:val="0"/>
          <w:sz w:val="24"/>
        </w:rPr>
        <w:t>≥4</w:t>
      </w:r>
      <w:r>
        <w:rPr>
          <w:kern w:val="0"/>
          <w:sz w:val="24"/>
        </w:rPr>
        <w:t>学分。必修环节包括：实践环节</w:t>
      </w:r>
      <w:r>
        <w:rPr>
          <w:kern w:val="0"/>
          <w:sz w:val="24"/>
        </w:rPr>
        <w:t>3</w:t>
      </w:r>
      <w:r>
        <w:rPr>
          <w:kern w:val="0"/>
          <w:sz w:val="24"/>
        </w:rPr>
        <w:t>学分、学术活动</w:t>
      </w:r>
      <w:r>
        <w:rPr>
          <w:kern w:val="0"/>
          <w:sz w:val="24"/>
        </w:rPr>
        <w:t>1</w:t>
      </w:r>
      <w:r>
        <w:rPr>
          <w:kern w:val="0"/>
          <w:sz w:val="24"/>
        </w:rPr>
        <w:t>学分、选题报告及中期考核</w:t>
      </w:r>
      <w:r>
        <w:rPr>
          <w:kern w:val="0"/>
          <w:sz w:val="24"/>
        </w:rPr>
        <w:t>1</w:t>
      </w:r>
      <w:r>
        <w:rPr>
          <w:kern w:val="0"/>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（二）课程设置</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0"/>
        <w:gridCol w:w="887"/>
        <w:gridCol w:w="1018"/>
        <w:gridCol w:w="1818"/>
        <w:gridCol w:w="574"/>
        <w:gridCol w:w="563"/>
        <w:gridCol w:w="473"/>
        <w:gridCol w:w="543"/>
        <w:gridCol w:w="975"/>
        <w:gridCol w:w="621"/>
      </w:tblGrid>
      <w:tr w:rsidR="00704CDD">
        <w:trPr>
          <w:cantSplit/>
          <w:trHeight w:val="20"/>
          <w:tblHeader/>
        </w:trPr>
        <w:tc>
          <w:tcPr>
            <w:tcW w:w="830" w:type="dxa"/>
            <w:tcMar>
              <w:top w:w="28" w:type="dxa"/>
              <w:left w:w="57" w:type="dxa"/>
              <w:bottom w:w="28" w:type="dxa"/>
              <w:right w:w="57" w:type="dxa"/>
            </w:tcMar>
            <w:vAlign w:val="center"/>
          </w:tcPr>
          <w:p w:rsidR="00704CDD" w:rsidRDefault="009043E4">
            <w:pPr>
              <w:jc w:val="center"/>
              <w:rPr>
                <w:b/>
                <w:sz w:val="22"/>
              </w:rPr>
            </w:pPr>
            <w:bookmarkStart w:id="193" w:name="_Toc12597"/>
            <w:r>
              <w:rPr>
                <w:rFonts w:hAnsi="宋体"/>
                <w:b/>
                <w:sz w:val="22"/>
              </w:rPr>
              <w:t>课程</w:t>
            </w:r>
          </w:p>
          <w:p w:rsidR="00704CDD" w:rsidRDefault="009043E4">
            <w:pPr>
              <w:jc w:val="center"/>
              <w:rPr>
                <w:b/>
                <w:sz w:val="22"/>
              </w:rPr>
            </w:pPr>
            <w:r>
              <w:rPr>
                <w:rFonts w:hAnsi="宋体"/>
                <w:b/>
                <w:sz w:val="22"/>
              </w:rPr>
              <w:t>类别</w:t>
            </w:r>
          </w:p>
        </w:tc>
        <w:tc>
          <w:tcPr>
            <w:tcW w:w="887" w:type="dxa"/>
            <w:tcMar>
              <w:top w:w="28" w:type="dxa"/>
              <w:left w:w="57" w:type="dxa"/>
              <w:bottom w:w="28" w:type="dxa"/>
              <w:right w:w="57" w:type="dxa"/>
            </w:tcMar>
            <w:vAlign w:val="center"/>
          </w:tcPr>
          <w:p w:rsidR="00704CDD" w:rsidRDefault="009043E4">
            <w:pPr>
              <w:jc w:val="center"/>
              <w:rPr>
                <w:b/>
                <w:sz w:val="22"/>
              </w:rPr>
            </w:pPr>
            <w:r>
              <w:rPr>
                <w:rFonts w:hAnsi="宋体"/>
                <w:b/>
                <w:sz w:val="22"/>
              </w:rPr>
              <w:t>课程</w:t>
            </w:r>
          </w:p>
          <w:p w:rsidR="00704CDD" w:rsidRDefault="009043E4">
            <w:pPr>
              <w:jc w:val="center"/>
              <w:rPr>
                <w:b/>
                <w:sz w:val="22"/>
              </w:rPr>
            </w:pPr>
            <w:r>
              <w:rPr>
                <w:rFonts w:hAnsi="宋体"/>
                <w:b/>
                <w:sz w:val="22"/>
              </w:rPr>
              <w:t>类型</w:t>
            </w:r>
          </w:p>
        </w:tc>
        <w:tc>
          <w:tcPr>
            <w:tcW w:w="1018" w:type="dxa"/>
            <w:tcMar>
              <w:top w:w="28" w:type="dxa"/>
              <w:left w:w="57" w:type="dxa"/>
              <w:bottom w:w="28" w:type="dxa"/>
              <w:right w:w="57" w:type="dxa"/>
            </w:tcMar>
            <w:vAlign w:val="center"/>
          </w:tcPr>
          <w:p w:rsidR="00704CDD" w:rsidRDefault="009043E4">
            <w:pPr>
              <w:jc w:val="center"/>
              <w:rPr>
                <w:b/>
                <w:sz w:val="22"/>
              </w:rPr>
            </w:pPr>
            <w:r>
              <w:rPr>
                <w:rFonts w:hAnsi="宋体"/>
                <w:b/>
                <w:sz w:val="22"/>
              </w:rPr>
              <w:t>课程编号</w:t>
            </w:r>
          </w:p>
        </w:tc>
        <w:tc>
          <w:tcPr>
            <w:tcW w:w="1818" w:type="dxa"/>
            <w:tcMar>
              <w:top w:w="28" w:type="dxa"/>
              <w:left w:w="57" w:type="dxa"/>
              <w:bottom w:w="28" w:type="dxa"/>
              <w:right w:w="57" w:type="dxa"/>
            </w:tcMar>
            <w:vAlign w:val="center"/>
          </w:tcPr>
          <w:p w:rsidR="00704CDD" w:rsidRDefault="009043E4">
            <w:pPr>
              <w:jc w:val="center"/>
              <w:rPr>
                <w:b/>
                <w:sz w:val="22"/>
              </w:rPr>
            </w:pPr>
            <w:r>
              <w:rPr>
                <w:rFonts w:hAnsi="宋体"/>
                <w:b/>
                <w:sz w:val="22"/>
              </w:rPr>
              <w:t>课程名称</w:t>
            </w:r>
          </w:p>
        </w:tc>
        <w:tc>
          <w:tcPr>
            <w:tcW w:w="574" w:type="dxa"/>
            <w:tcMar>
              <w:top w:w="28" w:type="dxa"/>
              <w:left w:w="57" w:type="dxa"/>
              <w:bottom w:w="28" w:type="dxa"/>
              <w:right w:w="57" w:type="dxa"/>
            </w:tcMar>
            <w:vAlign w:val="center"/>
          </w:tcPr>
          <w:p w:rsidR="00704CDD" w:rsidRDefault="009043E4">
            <w:pPr>
              <w:jc w:val="center"/>
              <w:rPr>
                <w:b/>
                <w:sz w:val="22"/>
              </w:rPr>
            </w:pPr>
            <w:r>
              <w:rPr>
                <w:rFonts w:hAnsi="宋体"/>
                <w:b/>
                <w:sz w:val="22"/>
              </w:rPr>
              <w:t>理论</w:t>
            </w:r>
          </w:p>
          <w:p w:rsidR="00704CDD" w:rsidRDefault="009043E4">
            <w:pPr>
              <w:jc w:val="center"/>
              <w:rPr>
                <w:b/>
                <w:sz w:val="22"/>
              </w:rPr>
            </w:pPr>
            <w:r>
              <w:rPr>
                <w:rFonts w:hAnsi="宋体"/>
                <w:b/>
                <w:sz w:val="22"/>
              </w:rPr>
              <w:t>学时</w:t>
            </w:r>
          </w:p>
        </w:tc>
        <w:tc>
          <w:tcPr>
            <w:tcW w:w="563" w:type="dxa"/>
            <w:tcMar>
              <w:top w:w="28" w:type="dxa"/>
              <w:left w:w="57" w:type="dxa"/>
              <w:bottom w:w="28" w:type="dxa"/>
              <w:right w:w="57" w:type="dxa"/>
            </w:tcMar>
            <w:vAlign w:val="center"/>
          </w:tcPr>
          <w:p w:rsidR="00704CDD" w:rsidRDefault="009043E4">
            <w:pPr>
              <w:jc w:val="center"/>
              <w:rPr>
                <w:b/>
                <w:sz w:val="22"/>
              </w:rPr>
            </w:pPr>
            <w:r>
              <w:rPr>
                <w:rFonts w:hAnsi="宋体"/>
                <w:b/>
                <w:sz w:val="22"/>
              </w:rPr>
              <w:t>实验</w:t>
            </w:r>
          </w:p>
          <w:p w:rsidR="00704CDD" w:rsidRDefault="009043E4">
            <w:pPr>
              <w:jc w:val="center"/>
              <w:rPr>
                <w:b/>
                <w:sz w:val="22"/>
              </w:rPr>
            </w:pPr>
            <w:r>
              <w:rPr>
                <w:rFonts w:hAnsi="宋体"/>
                <w:b/>
                <w:sz w:val="22"/>
              </w:rPr>
              <w:t>学时</w:t>
            </w:r>
          </w:p>
        </w:tc>
        <w:tc>
          <w:tcPr>
            <w:tcW w:w="473" w:type="dxa"/>
            <w:tcMar>
              <w:top w:w="28" w:type="dxa"/>
              <w:left w:w="57" w:type="dxa"/>
              <w:bottom w:w="28" w:type="dxa"/>
              <w:right w:w="57" w:type="dxa"/>
            </w:tcMar>
            <w:vAlign w:val="center"/>
          </w:tcPr>
          <w:p w:rsidR="00704CDD" w:rsidRDefault="009043E4">
            <w:pPr>
              <w:jc w:val="center"/>
              <w:rPr>
                <w:b/>
                <w:sz w:val="22"/>
              </w:rPr>
            </w:pPr>
            <w:r>
              <w:rPr>
                <w:rFonts w:hAnsi="宋体"/>
                <w:b/>
                <w:sz w:val="22"/>
              </w:rPr>
              <w:t>学分</w:t>
            </w:r>
          </w:p>
        </w:tc>
        <w:tc>
          <w:tcPr>
            <w:tcW w:w="543" w:type="dxa"/>
            <w:tcMar>
              <w:top w:w="28" w:type="dxa"/>
              <w:left w:w="57" w:type="dxa"/>
              <w:bottom w:w="28" w:type="dxa"/>
              <w:right w:w="57" w:type="dxa"/>
            </w:tcMar>
            <w:vAlign w:val="center"/>
          </w:tcPr>
          <w:p w:rsidR="00704CDD" w:rsidRDefault="009043E4">
            <w:pPr>
              <w:jc w:val="center"/>
              <w:rPr>
                <w:b/>
                <w:sz w:val="22"/>
              </w:rPr>
            </w:pPr>
            <w:r>
              <w:rPr>
                <w:rFonts w:hAnsi="宋体"/>
                <w:b/>
                <w:sz w:val="22"/>
              </w:rPr>
              <w:t>开课</w:t>
            </w:r>
          </w:p>
          <w:p w:rsidR="00704CDD" w:rsidRDefault="009043E4">
            <w:pPr>
              <w:jc w:val="center"/>
              <w:rPr>
                <w:b/>
                <w:sz w:val="22"/>
              </w:rPr>
            </w:pPr>
            <w:r>
              <w:rPr>
                <w:rFonts w:hAnsi="宋体"/>
                <w:b/>
                <w:sz w:val="22"/>
              </w:rPr>
              <w:t>学期</w:t>
            </w:r>
          </w:p>
        </w:tc>
        <w:tc>
          <w:tcPr>
            <w:tcW w:w="975" w:type="dxa"/>
            <w:tcMar>
              <w:top w:w="28" w:type="dxa"/>
              <w:left w:w="57" w:type="dxa"/>
              <w:bottom w:w="28" w:type="dxa"/>
              <w:right w:w="57" w:type="dxa"/>
            </w:tcMar>
            <w:vAlign w:val="center"/>
          </w:tcPr>
          <w:p w:rsidR="00704CDD" w:rsidRDefault="009043E4">
            <w:pPr>
              <w:jc w:val="center"/>
              <w:rPr>
                <w:b/>
                <w:sz w:val="22"/>
              </w:rPr>
            </w:pPr>
            <w:r>
              <w:rPr>
                <w:rFonts w:hAnsi="宋体"/>
                <w:b/>
                <w:sz w:val="22"/>
              </w:rPr>
              <w:t>开课</w:t>
            </w:r>
          </w:p>
          <w:p w:rsidR="00704CDD" w:rsidRDefault="009043E4">
            <w:pPr>
              <w:jc w:val="center"/>
              <w:rPr>
                <w:b/>
                <w:sz w:val="22"/>
              </w:rPr>
            </w:pPr>
            <w:r>
              <w:rPr>
                <w:rFonts w:hAnsi="宋体"/>
                <w:b/>
                <w:sz w:val="22"/>
              </w:rPr>
              <w:t>单位</w:t>
            </w:r>
          </w:p>
        </w:tc>
        <w:tc>
          <w:tcPr>
            <w:tcW w:w="621" w:type="dxa"/>
            <w:tcMar>
              <w:top w:w="28" w:type="dxa"/>
              <w:left w:w="57" w:type="dxa"/>
              <w:bottom w:w="28" w:type="dxa"/>
              <w:right w:w="57" w:type="dxa"/>
            </w:tcMar>
            <w:vAlign w:val="center"/>
          </w:tcPr>
          <w:p w:rsidR="00704CDD" w:rsidRDefault="009043E4">
            <w:pPr>
              <w:jc w:val="center"/>
              <w:rPr>
                <w:b/>
                <w:sz w:val="22"/>
              </w:rPr>
            </w:pPr>
            <w:r>
              <w:rPr>
                <w:rFonts w:hAnsi="宋体"/>
                <w:b/>
                <w:sz w:val="22"/>
              </w:rPr>
              <w:t>备注</w:t>
            </w:r>
          </w:p>
        </w:tc>
      </w:tr>
      <w:tr w:rsidR="00704CDD">
        <w:trPr>
          <w:cantSplit/>
          <w:trHeight w:val="20"/>
        </w:trPr>
        <w:tc>
          <w:tcPr>
            <w:tcW w:w="830" w:type="dxa"/>
            <w:vMerge w:val="restart"/>
            <w:tcMar>
              <w:top w:w="28" w:type="dxa"/>
              <w:left w:w="57" w:type="dxa"/>
              <w:bottom w:w="28" w:type="dxa"/>
              <w:right w:w="57" w:type="dxa"/>
            </w:tcMar>
            <w:vAlign w:val="center"/>
          </w:tcPr>
          <w:p w:rsidR="00704CDD" w:rsidRDefault="009043E4">
            <w:pPr>
              <w:jc w:val="center"/>
              <w:rPr>
                <w:sz w:val="22"/>
              </w:rPr>
            </w:pPr>
            <w:r>
              <w:rPr>
                <w:rFonts w:hAnsi="宋体"/>
                <w:sz w:val="22"/>
              </w:rPr>
              <w:t>公共</w:t>
            </w:r>
          </w:p>
          <w:p w:rsidR="00704CDD" w:rsidRDefault="009043E4">
            <w:pPr>
              <w:jc w:val="center"/>
              <w:rPr>
                <w:sz w:val="22"/>
              </w:rPr>
            </w:pPr>
            <w:r>
              <w:rPr>
                <w:rFonts w:hAnsi="宋体"/>
                <w:sz w:val="22"/>
              </w:rPr>
              <w:t>学位课</w:t>
            </w:r>
          </w:p>
          <w:p w:rsidR="00704CDD" w:rsidRDefault="009043E4">
            <w:pPr>
              <w:ind w:leftChars="-50" w:left="-101" w:rightChars="-50" w:right="-101"/>
              <w:jc w:val="center"/>
              <w:rPr>
                <w:sz w:val="22"/>
              </w:rPr>
            </w:pPr>
            <w:r>
              <w:rPr>
                <w:rFonts w:hAnsi="宋体"/>
                <w:sz w:val="22"/>
              </w:rPr>
              <w:t>（</w:t>
            </w:r>
            <w:r>
              <w:rPr>
                <w:sz w:val="22"/>
              </w:rPr>
              <w:t>4</w:t>
            </w:r>
            <w:r>
              <w:rPr>
                <w:rFonts w:hAnsi="宋体"/>
                <w:sz w:val="22"/>
              </w:rPr>
              <w:t>学分）</w:t>
            </w:r>
          </w:p>
        </w:tc>
        <w:tc>
          <w:tcPr>
            <w:tcW w:w="887" w:type="dxa"/>
            <w:tcMar>
              <w:top w:w="28" w:type="dxa"/>
              <w:left w:w="57" w:type="dxa"/>
              <w:bottom w:w="28" w:type="dxa"/>
              <w:right w:w="57" w:type="dxa"/>
            </w:tcMar>
            <w:vAlign w:val="center"/>
          </w:tcPr>
          <w:p w:rsidR="00704CDD" w:rsidRDefault="009043E4">
            <w:pPr>
              <w:ind w:leftChars="-50" w:left="-101" w:rightChars="-50" w:right="-101"/>
              <w:jc w:val="center"/>
              <w:rPr>
                <w:sz w:val="22"/>
              </w:rPr>
            </w:pPr>
            <w:r>
              <w:rPr>
                <w:rFonts w:hAnsi="宋体"/>
                <w:sz w:val="22"/>
              </w:rPr>
              <w:t>外语</w:t>
            </w:r>
          </w:p>
          <w:p w:rsidR="00704CDD" w:rsidRDefault="009043E4">
            <w:pPr>
              <w:ind w:leftChars="-50" w:left="-101" w:rightChars="-50" w:right="-101"/>
              <w:jc w:val="center"/>
              <w:rPr>
                <w:sz w:val="22"/>
              </w:rPr>
            </w:pPr>
            <w:r>
              <w:rPr>
                <w:rFonts w:hAnsi="宋体"/>
                <w:sz w:val="22"/>
              </w:rPr>
              <w:t>（</w:t>
            </w:r>
            <w:r>
              <w:rPr>
                <w:sz w:val="22"/>
              </w:rPr>
              <w:t>2</w:t>
            </w:r>
            <w:r>
              <w:rPr>
                <w:rFonts w:hAnsi="宋体"/>
                <w:sz w:val="22"/>
              </w:rPr>
              <w:t>学分）</w:t>
            </w:r>
          </w:p>
        </w:tc>
        <w:tc>
          <w:tcPr>
            <w:tcW w:w="1018" w:type="dxa"/>
            <w:tcMar>
              <w:top w:w="28" w:type="dxa"/>
              <w:left w:w="57" w:type="dxa"/>
              <w:bottom w:w="28" w:type="dxa"/>
              <w:right w:w="57" w:type="dxa"/>
            </w:tcMar>
            <w:vAlign w:val="center"/>
          </w:tcPr>
          <w:p w:rsidR="00704CDD" w:rsidRDefault="009043E4">
            <w:pPr>
              <w:pStyle w:val="m"/>
              <w:spacing w:line="240" w:lineRule="auto"/>
              <w:jc w:val="center"/>
              <w:rPr>
                <w:rFonts w:hAnsi="宋体"/>
                <w:bCs/>
                <w:sz w:val="22"/>
                <w:szCs w:val="22"/>
              </w:rPr>
            </w:pPr>
            <w:r>
              <w:rPr>
                <w:rFonts w:hAnsi="宋体" w:hint="eastAsia"/>
                <w:bCs/>
                <w:sz w:val="22"/>
                <w:szCs w:val="22"/>
              </w:rPr>
              <w:t>01811038</w:t>
            </w:r>
          </w:p>
          <w:p w:rsidR="00704CDD" w:rsidRDefault="009043E4">
            <w:pPr>
              <w:pStyle w:val="m"/>
              <w:spacing w:line="240" w:lineRule="auto"/>
              <w:jc w:val="center"/>
              <w:rPr>
                <w:rFonts w:hAnsi="宋体"/>
                <w:bCs/>
                <w:sz w:val="22"/>
                <w:szCs w:val="22"/>
              </w:rPr>
            </w:pPr>
            <w:r>
              <w:rPr>
                <w:rFonts w:hAnsi="宋体"/>
                <w:bCs/>
                <w:sz w:val="22"/>
                <w:szCs w:val="22"/>
              </w:rPr>
              <w:t>-0</w:t>
            </w:r>
            <w:r>
              <w:rPr>
                <w:rFonts w:hAnsi="宋体" w:hint="eastAsia"/>
                <w:bCs/>
                <w:sz w:val="22"/>
                <w:szCs w:val="22"/>
              </w:rPr>
              <w:t>42</w:t>
            </w:r>
          </w:p>
        </w:tc>
        <w:tc>
          <w:tcPr>
            <w:tcW w:w="1818" w:type="dxa"/>
            <w:tcMar>
              <w:top w:w="28" w:type="dxa"/>
              <w:left w:w="57" w:type="dxa"/>
              <w:bottom w:w="28" w:type="dxa"/>
              <w:right w:w="57" w:type="dxa"/>
            </w:tcMar>
            <w:vAlign w:val="center"/>
          </w:tcPr>
          <w:p w:rsidR="00704CDD" w:rsidRDefault="009043E4">
            <w:pPr>
              <w:pStyle w:val="m"/>
              <w:spacing w:line="240" w:lineRule="auto"/>
              <w:jc w:val="center"/>
              <w:rPr>
                <w:bCs/>
                <w:snapToGrid w:val="0"/>
                <w:sz w:val="22"/>
                <w:szCs w:val="22"/>
              </w:rPr>
            </w:pPr>
            <w:r>
              <w:rPr>
                <w:bCs/>
                <w:snapToGrid w:val="0"/>
                <w:sz w:val="22"/>
                <w:szCs w:val="22"/>
              </w:rPr>
              <w:t>第一外国语</w:t>
            </w:r>
            <w:r>
              <w:rPr>
                <w:rFonts w:hint="eastAsia"/>
                <w:bCs/>
                <w:snapToGrid w:val="0"/>
                <w:sz w:val="22"/>
                <w:szCs w:val="22"/>
              </w:rPr>
              <w:t>（英、日、法、德、俄语）</w:t>
            </w:r>
          </w:p>
        </w:tc>
        <w:tc>
          <w:tcPr>
            <w:tcW w:w="574" w:type="dxa"/>
            <w:tcMar>
              <w:top w:w="28" w:type="dxa"/>
              <w:left w:w="57" w:type="dxa"/>
              <w:bottom w:w="28" w:type="dxa"/>
              <w:right w:w="57" w:type="dxa"/>
            </w:tcMar>
            <w:vAlign w:val="center"/>
          </w:tcPr>
          <w:p w:rsidR="00704CDD" w:rsidRDefault="009043E4">
            <w:pPr>
              <w:pStyle w:val="m"/>
              <w:spacing w:line="240" w:lineRule="auto"/>
              <w:jc w:val="center"/>
              <w:rPr>
                <w:rFonts w:hAnsi="宋体"/>
                <w:bCs/>
                <w:sz w:val="22"/>
                <w:szCs w:val="22"/>
              </w:rPr>
            </w:pPr>
            <w:r>
              <w:rPr>
                <w:rFonts w:hAnsi="宋体"/>
                <w:bCs/>
                <w:sz w:val="22"/>
                <w:szCs w:val="22"/>
              </w:rPr>
              <w:t>36</w:t>
            </w:r>
          </w:p>
        </w:tc>
        <w:tc>
          <w:tcPr>
            <w:tcW w:w="563" w:type="dxa"/>
            <w:tcMar>
              <w:top w:w="28" w:type="dxa"/>
              <w:left w:w="57" w:type="dxa"/>
              <w:bottom w:w="28" w:type="dxa"/>
              <w:right w:w="57" w:type="dxa"/>
            </w:tcMar>
            <w:vAlign w:val="center"/>
          </w:tcPr>
          <w:p w:rsidR="00704CDD" w:rsidRDefault="00704CDD">
            <w:pPr>
              <w:pStyle w:val="m"/>
              <w:spacing w:line="240" w:lineRule="auto"/>
              <w:jc w:val="center"/>
              <w:rPr>
                <w:rFonts w:hAnsi="宋体"/>
                <w:bCs/>
                <w:sz w:val="22"/>
                <w:szCs w:val="22"/>
              </w:rPr>
            </w:pPr>
          </w:p>
        </w:tc>
        <w:tc>
          <w:tcPr>
            <w:tcW w:w="473" w:type="dxa"/>
            <w:tcMar>
              <w:top w:w="28" w:type="dxa"/>
              <w:left w:w="57" w:type="dxa"/>
              <w:bottom w:w="28" w:type="dxa"/>
              <w:right w:w="57" w:type="dxa"/>
            </w:tcMar>
            <w:vAlign w:val="center"/>
          </w:tcPr>
          <w:p w:rsidR="00704CDD" w:rsidRDefault="009043E4">
            <w:pPr>
              <w:pStyle w:val="m"/>
              <w:spacing w:line="240" w:lineRule="auto"/>
              <w:jc w:val="center"/>
              <w:rPr>
                <w:rFonts w:hAnsi="宋体"/>
                <w:bCs/>
                <w:sz w:val="22"/>
                <w:szCs w:val="22"/>
              </w:rPr>
            </w:pPr>
            <w:r>
              <w:rPr>
                <w:rFonts w:hAnsi="宋体"/>
                <w:bCs/>
                <w:sz w:val="22"/>
                <w:szCs w:val="22"/>
              </w:rPr>
              <w:t>2</w:t>
            </w:r>
          </w:p>
        </w:tc>
        <w:tc>
          <w:tcPr>
            <w:tcW w:w="543" w:type="dxa"/>
            <w:tcMar>
              <w:top w:w="28" w:type="dxa"/>
              <w:left w:w="57" w:type="dxa"/>
              <w:bottom w:w="28" w:type="dxa"/>
              <w:right w:w="57" w:type="dxa"/>
            </w:tcMar>
            <w:vAlign w:val="center"/>
          </w:tcPr>
          <w:p w:rsidR="00704CDD" w:rsidRDefault="009043E4">
            <w:pPr>
              <w:pStyle w:val="m"/>
              <w:spacing w:line="240" w:lineRule="auto"/>
              <w:jc w:val="center"/>
              <w:rPr>
                <w:rFonts w:hAnsi="宋体"/>
                <w:bCs/>
                <w:sz w:val="22"/>
                <w:szCs w:val="22"/>
              </w:rPr>
            </w:pPr>
            <w:r>
              <w:rPr>
                <w:rFonts w:hAnsi="宋体" w:hint="eastAsia"/>
                <w:bCs/>
                <w:sz w:val="22"/>
                <w:szCs w:val="22"/>
              </w:rPr>
              <w:t>2</w:t>
            </w:r>
          </w:p>
        </w:tc>
        <w:tc>
          <w:tcPr>
            <w:tcW w:w="975" w:type="dxa"/>
            <w:tcMar>
              <w:top w:w="28" w:type="dxa"/>
              <w:left w:w="57" w:type="dxa"/>
              <w:bottom w:w="28" w:type="dxa"/>
              <w:right w:w="57" w:type="dxa"/>
            </w:tcMar>
            <w:vAlign w:val="center"/>
          </w:tcPr>
          <w:p w:rsidR="00704CDD" w:rsidRDefault="009043E4">
            <w:pPr>
              <w:pStyle w:val="m"/>
              <w:spacing w:line="240" w:lineRule="auto"/>
              <w:jc w:val="center"/>
              <w:rPr>
                <w:bCs/>
                <w:sz w:val="22"/>
                <w:szCs w:val="22"/>
              </w:rPr>
            </w:pPr>
            <w:r>
              <w:rPr>
                <w:bCs/>
                <w:sz w:val="22"/>
                <w:szCs w:val="22"/>
              </w:rPr>
              <w:t>外国语</w:t>
            </w:r>
          </w:p>
          <w:p w:rsidR="00704CDD" w:rsidRDefault="009043E4">
            <w:pPr>
              <w:pStyle w:val="m"/>
              <w:spacing w:line="240" w:lineRule="auto"/>
              <w:jc w:val="center"/>
              <w:rPr>
                <w:bCs/>
                <w:sz w:val="22"/>
                <w:szCs w:val="22"/>
              </w:rPr>
            </w:pPr>
            <w:r>
              <w:rPr>
                <w:bCs/>
                <w:sz w:val="22"/>
                <w:szCs w:val="22"/>
              </w:rPr>
              <w:t>学院</w:t>
            </w:r>
          </w:p>
        </w:tc>
        <w:tc>
          <w:tcPr>
            <w:tcW w:w="621" w:type="dxa"/>
            <w:tcMar>
              <w:top w:w="28" w:type="dxa"/>
              <w:left w:w="57" w:type="dxa"/>
              <w:bottom w:w="28" w:type="dxa"/>
              <w:right w:w="57" w:type="dxa"/>
            </w:tcMar>
            <w:vAlign w:val="center"/>
          </w:tcPr>
          <w:p w:rsidR="00704CDD" w:rsidRDefault="00704CDD">
            <w:pPr>
              <w:jc w:val="center"/>
              <w:rPr>
                <w:sz w:val="22"/>
              </w:rPr>
            </w:pPr>
          </w:p>
        </w:tc>
      </w:tr>
      <w:tr w:rsidR="00704CDD">
        <w:trPr>
          <w:cantSplit/>
          <w:trHeight w:val="20"/>
        </w:trPr>
        <w:tc>
          <w:tcPr>
            <w:tcW w:w="830" w:type="dxa"/>
            <w:vMerge/>
            <w:tcMar>
              <w:top w:w="28" w:type="dxa"/>
              <w:left w:w="57" w:type="dxa"/>
              <w:bottom w:w="28" w:type="dxa"/>
              <w:right w:w="57" w:type="dxa"/>
            </w:tcMar>
            <w:vAlign w:val="center"/>
          </w:tcPr>
          <w:p w:rsidR="00704CDD" w:rsidRDefault="00704CDD">
            <w:pPr>
              <w:jc w:val="center"/>
              <w:rPr>
                <w:sz w:val="22"/>
              </w:rPr>
            </w:pPr>
          </w:p>
        </w:tc>
        <w:tc>
          <w:tcPr>
            <w:tcW w:w="887" w:type="dxa"/>
            <w:tcMar>
              <w:top w:w="28" w:type="dxa"/>
              <w:left w:w="57" w:type="dxa"/>
              <w:bottom w:w="28" w:type="dxa"/>
              <w:right w:w="57" w:type="dxa"/>
            </w:tcMar>
            <w:vAlign w:val="center"/>
          </w:tcPr>
          <w:p w:rsidR="00704CDD" w:rsidRDefault="009043E4">
            <w:pPr>
              <w:ind w:leftChars="-50" w:left="-101" w:rightChars="-50" w:right="-101"/>
              <w:jc w:val="center"/>
              <w:rPr>
                <w:sz w:val="22"/>
              </w:rPr>
            </w:pPr>
            <w:r>
              <w:rPr>
                <w:rFonts w:hAnsi="宋体"/>
                <w:sz w:val="22"/>
              </w:rPr>
              <w:t>思政</w:t>
            </w:r>
          </w:p>
          <w:p w:rsidR="00704CDD" w:rsidRDefault="009043E4">
            <w:pPr>
              <w:ind w:leftChars="-50" w:left="-101" w:rightChars="-50" w:right="-101"/>
              <w:jc w:val="center"/>
              <w:rPr>
                <w:sz w:val="22"/>
              </w:rPr>
            </w:pPr>
            <w:r>
              <w:rPr>
                <w:rFonts w:hAnsi="宋体"/>
                <w:sz w:val="22"/>
              </w:rPr>
              <w:t>（</w:t>
            </w:r>
            <w:r>
              <w:rPr>
                <w:sz w:val="22"/>
              </w:rPr>
              <w:t>2</w:t>
            </w:r>
            <w:r>
              <w:rPr>
                <w:rFonts w:hAnsi="宋体"/>
                <w:sz w:val="22"/>
              </w:rPr>
              <w:t>学分）</w:t>
            </w:r>
          </w:p>
        </w:tc>
        <w:tc>
          <w:tcPr>
            <w:tcW w:w="1018" w:type="dxa"/>
            <w:tcMar>
              <w:top w:w="28" w:type="dxa"/>
              <w:left w:w="57" w:type="dxa"/>
              <w:bottom w:w="28" w:type="dxa"/>
              <w:right w:w="57" w:type="dxa"/>
            </w:tcMar>
            <w:vAlign w:val="center"/>
          </w:tcPr>
          <w:p w:rsidR="00704CDD" w:rsidRDefault="009043E4">
            <w:pPr>
              <w:jc w:val="center"/>
              <w:rPr>
                <w:sz w:val="22"/>
              </w:rPr>
            </w:pPr>
            <w:r>
              <w:rPr>
                <w:sz w:val="22"/>
              </w:rPr>
              <w:t>02111008</w:t>
            </w:r>
          </w:p>
        </w:tc>
        <w:tc>
          <w:tcPr>
            <w:tcW w:w="1818" w:type="dxa"/>
            <w:tcMar>
              <w:top w:w="28" w:type="dxa"/>
              <w:left w:w="57" w:type="dxa"/>
              <w:bottom w:w="28" w:type="dxa"/>
              <w:right w:w="57" w:type="dxa"/>
            </w:tcMar>
            <w:vAlign w:val="center"/>
          </w:tcPr>
          <w:p w:rsidR="00704CDD" w:rsidRDefault="009043E4">
            <w:pPr>
              <w:jc w:val="center"/>
              <w:rPr>
                <w:sz w:val="22"/>
              </w:rPr>
            </w:pPr>
            <w:r>
              <w:rPr>
                <w:rFonts w:hAnsi="宋体"/>
                <w:sz w:val="22"/>
              </w:rPr>
              <w:t>中国马克思主义与当代</w:t>
            </w:r>
          </w:p>
        </w:tc>
        <w:tc>
          <w:tcPr>
            <w:tcW w:w="574" w:type="dxa"/>
            <w:tcMar>
              <w:top w:w="28" w:type="dxa"/>
              <w:left w:w="57" w:type="dxa"/>
              <w:bottom w:w="28" w:type="dxa"/>
              <w:right w:w="57" w:type="dxa"/>
            </w:tcMar>
            <w:vAlign w:val="center"/>
          </w:tcPr>
          <w:p w:rsidR="00704CDD" w:rsidRDefault="009043E4">
            <w:pPr>
              <w:jc w:val="center"/>
              <w:rPr>
                <w:sz w:val="22"/>
              </w:rPr>
            </w:pPr>
            <w:r>
              <w:rPr>
                <w:bCs/>
                <w:sz w:val="22"/>
              </w:rPr>
              <w:t>36</w:t>
            </w:r>
          </w:p>
        </w:tc>
        <w:tc>
          <w:tcPr>
            <w:tcW w:w="563" w:type="dxa"/>
            <w:tcMar>
              <w:top w:w="28" w:type="dxa"/>
              <w:left w:w="57" w:type="dxa"/>
              <w:bottom w:w="28" w:type="dxa"/>
              <w:right w:w="57" w:type="dxa"/>
            </w:tcMar>
            <w:vAlign w:val="center"/>
          </w:tcPr>
          <w:p w:rsidR="00704CDD" w:rsidRDefault="00704CDD">
            <w:pPr>
              <w:jc w:val="center"/>
              <w:rPr>
                <w:sz w:val="22"/>
              </w:rPr>
            </w:pPr>
          </w:p>
        </w:tc>
        <w:tc>
          <w:tcPr>
            <w:tcW w:w="473" w:type="dxa"/>
            <w:tcMar>
              <w:top w:w="28" w:type="dxa"/>
              <w:left w:w="57" w:type="dxa"/>
              <w:bottom w:w="28" w:type="dxa"/>
              <w:right w:w="57" w:type="dxa"/>
            </w:tcMar>
            <w:vAlign w:val="center"/>
          </w:tcPr>
          <w:p w:rsidR="00704CDD" w:rsidRDefault="009043E4">
            <w:pPr>
              <w:jc w:val="center"/>
              <w:rPr>
                <w:sz w:val="22"/>
              </w:rPr>
            </w:pPr>
            <w:r>
              <w:rPr>
                <w:bCs/>
                <w:sz w:val="22"/>
              </w:rPr>
              <w:t>2</w:t>
            </w:r>
          </w:p>
        </w:tc>
        <w:tc>
          <w:tcPr>
            <w:tcW w:w="543" w:type="dxa"/>
            <w:tcMar>
              <w:top w:w="28" w:type="dxa"/>
              <w:left w:w="57" w:type="dxa"/>
              <w:bottom w:w="28" w:type="dxa"/>
              <w:right w:w="57" w:type="dxa"/>
            </w:tcMar>
            <w:vAlign w:val="center"/>
          </w:tcPr>
          <w:p w:rsidR="00704CDD" w:rsidRDefault="009043E4">
            <w:pPr>
              <w:jc w:val="center"/>
              <w:rPr>
                <w:sz w:val="22"/>
              </w:rPr>
            </w:pPr>
            <w:r>
              <w:rPr>
                <w:bCs/>
                <w:sz w:val="22"/>
              </w:rPr>
              <w:t>1</w:t>
            </w:r>
          </w:p>
        </w:tc>
        <w:tc>
          <w:tcPr>
            <w:tcW w:w="975" w:type="dxa"/>
            <w:tcMar>
              <w:top w:w="28" w:type="dxa"/>
              <w:left w:w="57" w:type="dxa"/>
              <w:bottom w:w="28" w:type="dxa"/>
              <w:right w:w="57" w:type="dxa"/>
            </w:tcMar>
            <w:vAlign w:val="center"/>
          </w:tcPr>
          <w:p w:rsidR="00704CDD" w:rsidRDefault="009043E4">
            <w:pPr>
              <w:jc w:val="center"/>
              <w:rPr>
                <w:sz w:val="22"/>
              </w:rPr>
            </w:pPr>
            <w:r>
              <w:rPr>
                <w:rFonts w:hAnsi="宋体"/>
                <w:bCs/>
                <w:sz w:val="22"/>
              </w:rPr>
              <w:t>马克思主义学院</w:t>
            </w:r>
          </w:p>
        </w:tc>
        <w:tc>
          <w:tcPr>
            <w:tcW w:w="621" w:type="dxa"/>
            <w:tcMar>
              <w:top w:w="28" w:type="dxa"/>
              <w:left w:w="57" w:type="dxa"/>
              <w:bottom w:w="28" w:type="dxa"/>
              <w:right w:w="57" w:type="dxa"/>
            </w:tcMar>
            <w:vAlign w:val="center"/>
          </w:tcPr>
          <w:p w:rsidR="00704CDD" w:rsidRDefault="00704CDD">
            <w:pPr>
              <w:jc w:val="center"/>
              <w:rPr>
                <w:sz w:val="22"/>
              </w:rPr>
            </w:pPr>
          </w:p>
        </w:tc>
      </w:tr>
      <w:tr w:rsidR="00704CDD">
        <w:trPr>
          <w:cantSplit/>
          <w:trHeight w:val="20"/>
        </w:trPr>
        <w:tc>
          <w:tcPr>
            <w:tcW w:w="1717" w:type="dxa"/>
            <w:gridSpan w:val="2"/>
            <w:vMerge w:val="restart"/>
            <w:tcMar>
              <w:top w:w="28" w:type="dxa"/>
              <w:left w:w="57" w:type="dxa"/>
              <w:bottom w:w="28" w:type="dxa"/>
              <w:right w:w="57" w:type="dxa"/>
            </w:tcMar>
            <w:vAlign w:val="center"/>
          </w:tcPr>
          <w:p w:rsidR="00704CDD" w:rsidRDefault="009043E4">
            <w:pPr>
              <w:jc w:val="center"/>
              <w:rPr>
                <w:sz w:val="22"/>
              </w:rPr>
            </w:pPr>
            <w:r>
              <w:rPr>
                <w:rFonts w:hint="eastAsia"/>
                <w:sz w:val="22"/>
              </w:rPr>
              <w:t>专业学位课</w:t>
            </w:r>
          </w:p>
          <w:p w:rsidR="00704CDD" w:rsidRDefault="009043E4">
            <w:pPr>
              <w:jc w:val="center"/>
              <w:rPr>
                <w:sz w:val="22"/>
              </w:rPr>
            </w:pPr>
            <w:r>
              <w:rPr>
                <w:rFonts w:hAnsi="宋体"/>
                <w:bCs/>
                <w:sz w:val="22"/>
              </w:rPr>
              <w:t>（</w:t>
            </w:r>
            <w:r>
              <w:rPr>
                <w:bCs/>
                <w:sz w:val="22"/>
              </w:rPr>
              <w:t>4</w:t>
            </w:r>
            <w:r>
              <w:rPr>
                <w:rFonts w:hAnsi="宋体"/>
                <w:bCs/>
                <w:sz w:val="22"/>
              </w:rPr>
              <w:t>学分）</w:t>
            </w:r>
          </w:p>
        </w:tc>
        <w:tc>
          <w:tcPr>
            <w:tcW w:w="1018" w:type="dxa"/>
            <w:tcMar>
              <w:top w:w="28" w:type="dxa"/>
              <w:left w:w="57" w:type="dxa"/>
              <w:bottom w:w="28" w:type="dxa"/>
              <w:right w:w="57" w:type="dxa"/>
            </w:tcMar>
            <w:vAlign w:val="center"/>
          </w:tcPr>
          <w:p w:rsidR="00704CDD" w:rsidRDefault="009043E4">
            <w:pPr>
              <w:jc w:val="center"/>
              <w:rPr>
                <w:sz w:val="22"/>
                <w:szCs w:val="22"/>
              </w:rPr>
            </w:pPr>
            <w:r>
              <w:rPr>
                <w:sz w:val="22"/>
                <w:szCs w:val="22"/>
              </w:rPr>
              <w:t>00211047</w:t>
            </w:r>
          </w:p>
        </w:tc>
        <w:tc>
          <w:tcPr>
            <w:tcW w:w="1818" w:type="dxa"/>
            <w:tcMar>
              <w:top w:w="28" w:type="dxa"/>
              <w:left w:w="57" w:type="dxa"/>
              <w:bottom w:w="28" w:type="dxa"/>
              <w:right w:w="57" w:type="dxa"/>
            </w:tcMar>
            <w:vAlign w:val="center"/>
          </w:tcPr>
          <w:p w:rsidR="00704CDD" w:rsidRDefault="009043E4">
            <w:pPr>
              <w:jc w:val="center"/>
              <w:rPr>
                <w:rFonts w:hAnsi="宋体"/>
                <w:sz w:val="22"/>
              </w:rPr>
            </w:pPr>
            <w:r>
              <w:rPr>
                <w:rFonts w:hAnsi="宋体" w:hint="eastAsia"/>
                <w:sz w:val="22"/>
              </w:rPr>
              <w:t>现代设计方法</w:t>
            </w:r>
          </w:p>
        </w:tc>
        <w:tc>
          <w:tcPr>
            <w:tcW w:w="574" w:type="dxa"/>
            <w:tcMar>
              <w:top w:w="28" w:type="dxa"/>
              <w:left w:w="57" w:type="dxa"/>
              <w:bottom w:w="28" w:type="dxa"/>
              <w:right w:w="57" w:type="dxa"/>
            </w:tcMar>
            <w:vAlign w:val="center"/>
          </w:tcPr>
          <w:p w:rsidR="00704CDD" w:rsidRDefault="009043E4">
            <w:pPr>
              <w:jc w:val="center"/>
              <w:rPr>
                <w:sz w:val="22"/>
                <w:szCs w:val="22"/>
              </w:rPr>
            </w:pPr>
            <w:r>
              <w:rPr>
                <w:sz w:val="22"/>
                <w:szCs w:val="22"/>
              </w:rPr>
              <w:t>36</w:t>
            </w:r>
          </w:p>
        </w:tc>
        <w:tc>
          <w:tcPr>
            <w:tcW w:w="563" w:type="dxa"/>
            <w:tcMar>
              <w:top w:w="28" w:type="dxa"/>
              <w:left w:w="57" w:type="dxa"/>
              <w:bottom w:w="28" w:type="dxa"/>
              <w:right w:w="57" w:type="dxa"/>
            </w:tcMar>
            <w:vAlign w:val="center"/>
          </w:tcPr>
          <w:p w:rsidR="00704CDD" w:rsidRDefault="009043E4">
            <w:pPr>
              <w:jc w:val="center"/>
              <w:rPr>
                <w:sz w:val="22"/>
                <w:szCs w:val="22"/>
              </w:rPr>
            </w:pPr>
            <w:r>
              <w:rPr>
                <w:sz w:val="22"/>
                <w:szCs w:val="22"/>
              </w:rPr>
              <w:t xml:space="preserve">　</w:t>
            </w:r>
          </w:p>
        </w:tc>
        <w:tc>
          <w:tcPr>
            <w:tcW w:w="473" w:type="dxa"/>
            <w:tcMar>
              <w:top w:w="28" w:type="dxa"/>
              <w:left w:w="57" w:type="dxa"/>
              <w:bottom w:w="28" w:type="dxa"/>
              <w:right w:w="57" w:type="dxa"/>
            </w:tcMar>
            <w:vAlign w:val="center"/>
          </w:tcPr>
          <w:p w:rsidR="00704CDD" w:rsidRDefault="009043E4">
            <w:pPr>
              <w:jc w:val="center"/>
              <w:rPr>
                <w:sz w:val="22"/>
                <w:szCs w:val="22"/>
              </w:rPr>
            </w:pPr>
            <w:r>
              <w:rPr>
                <w:sz w:val="22"/>
                <w:szCs w:val="22"/>
              </w:rPr>
              <w:t>2</w:t>
            </w:r>
          </w:p>
        </w:tc>
        <w:tc>
          <w:tcPr>
            <w:tcW w:w="543" w:type="dxa"/>
            <w:tcMar>
              <w:top w:w="28" w:type="dxa"/>
              <w:left w:w="57" w:type="dxa"/>
              <w:bottom w:w="28" w:type="dxa"/>
              <w:right w:w="57" w:type="dxa"/>
            </w:tcMar>
            <w:vAlign w:val="center"/>
          </w:tcPr>
          <w:p w:rsidR="00704CDD" w:rsidRDefault="009043E4">
            <w:pPr>
              <w:jc w:val="center"/>
              <w:rPr>
                <w:sz w:val="22"/>
                <w:szCs w:val="22"/>
              </w:rPr>
            </w:pPr>
            <w:r>
              <w:rPr>
                <w:sz w:val="22"/>
                <w:szCs w:val="22"/>
              </w:rPr>
              <w:t>1</w:t>
            </w:r>
          </w:p>
        </w:tc>
        <w:tc>
          <w:tcPr>
            <w:tcW w:w="975"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交通物流学院</w:t>
            </w:r>
          </w:p>
        </w:tc>
        <w:tc>
          <w:tcPr>
            <w:tcW w:w="621"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 xml:space="preserve">　</w:t>
            </w:r>
          </w:p>
        </w:tc>
      </w:tr>
      <w:tr w:rsidR="00704CDD">
        <w:trPr>
          <w:cantSplit/>
          <w:trHeight w:val="20"/>
        </w:trPr>
        <w:tc>
          <w:tcPr>
            <w:tcW w:w="1717" w:type="dxa"/>
            <w:gridSpan w:val="2"/>
            <w:vMerge/>
            <w:tcMar>
              <w:top w:w="28" w:type="dxa"/>
              <w:left w:w="57" w:type="dxa"/>
              <w:bottom w:w="28" w:type="dxa"/>
              <w:right w:w="57" w:type="dxa"/>
            </w:tcMar>
            <w:vAlign w:val="center"/>
          </w:tcPr>
          <w:p w:rsidR="00704CDD" w:rsidRDefault="00704CDD">
            <w:pPr>
              <w:jc w:val="center"/>
              <w:rPr>
                <w:sz w:val="22"/>
              </w:rPr>
            </w:pPr>
          </w:p>
        </w:tc>
        <w:tc>
          <w:tcPr>
            <w:tcW w:w="1018" w:type="dxa"/>
            <w:tcMar>
              <w:top w:w="28" w:type="dxa"/>
              <w:left w:w="57" w:type="dxa"/>
              <w:bottom w:w="28" w:type="dxa"/>
              <w:right w:w="57" w:type="dxa"/>
            </w:tcMar>
            <w:vAlign w:val="center"/>
          </w:tcPr>
          <w:p w:rsidR="00704CDD" w:rsidRDefault="009043E4">
            <w:pPr>
              <w:jc w:val="center"/>
              <w:rPr>
                <w:sz w:val="22"/>
                <w:szCs w:val="22"/>
              </w:rPr>
            </w:pPr>
            <w:r>
              <w:rPr>
                <w:sz w:val="22"/>
                <w:szCs w:val="22"/>
              </w:rPr>
              <w:t>00211048</w:t>
            </w:r>
          </w:p>
        </w:tc>
        <w:tc>
          <w:tcPr>
            <w:tcW w:w="1818" w:type="dxa"/>
            <w:tcMar>
              <w:top w:w="28" w:type="dxa"/>
              <w:left w:w="57" w:type="dxa"/>
              <w:bottom w:w="28" w:type="dxa"/>
              <w:right w:w="57" w:type="dxa"/>
            </w:tcMar>
            <w:vAlign w:val="center"/>
          </w:tcPr>
          <w:p w:rsidR="00704CDD" w:rsidRDefault="009043E4">
            <w:pPr>
              <w:jc w:val="center"/>
              <w:rPr>
                <w:rFonts w:hAnsi="宋体"/>
                <w:sz w:val="22"/>
              </w:rPr>
            </w:pPr>
            <w:r>
              <w:rPr>
                <w:rFonts w:hAnsi="宋体" w:hint="eastAsia"/>
                <w:sz w:val="22"/>
              </w:rPr>
              <w:t>机械振动与控制</w:t>
            </w:r>
          </w:p>
        </w:tc>
        <w:tc>
          <w:tcPr>
            <w:tcW w:w="574" w:type="dxa"/>
            <w:tcMar>
              <w:top w:w="28" w:type="dxa"/>
              <w:left w:w="57" w:type="dxa"/>
              <w:bottom w:w="28" w:type="dxa"/>
              <w:right w:w="57" w:type="dxa"/>
            </w:tcMar>
            <w:vAlign w:val="center"/>
          </w:tcPr>
          <w:p w:rsidR="00704CDD" w:rsidRDefault="009043E4">
            <w:pPr>
              <w:jc w:val="center"/>
              <w:rPr>
                <w:sz w:val="22"/>
                <w:szCs w:val="22"/>
              </w:rPr>
            </w:pPr>
            <w:r>
              <w:rPr>
                <w:sz w:val="22"/>
                <w:szCs w:val="22"/>
              </w:rPr>
              <w:t>36</w:t>
            </w:r>
          </w:p>
        </w:tc>
        <w:tc>
          <w:tcPr>
            <w:tcW w:w="563" w:type="dxa"/>
            <w:tcMar>
              <w:top w:w="28" w:type="dxa"/>
              <w:left w:w="57" w:type="dxa"/>
              <w:bottom w:w="28" w:type="dxa"/>
              <w:right w:w="57" w:type="dxa"/>
            </w:tcMar>
            <w:vAlign w:val="center"/>
          </w:tcPr>
          <w:p w:rsidR="00704CDD" w:rsidRDefault="009043E4">
            <w:pPr>
              <w:jc w:val="center"/>
              <w:rPr>
                <w:sz w:val="22"/>
                <w:szCs w:val="22"/>
              </w:rPr>
            </w:pPr>
            <w:r>
              <w:rPr>
                <w:sz w:val="22"/>
                <w:szCs w:val="22"/>
              </w:rPr>
              <w:t xml:space="preserve">　</w:t>
            </w:r>
          </w:p>
        </w:tc>
        <w:tc>
          <w:tcPr>
            <w:tcW w:w="473" w:type="dxa"/>
            <w:tcMar>
              <w:top w:w="28" w:type="dxa"/>
              <w:left w:w="57" w:type="dxa"/>
              <w:bottom w:w="28" w:type="dxa"/>
              <w:right w:w="57" w:type="dxa"/>
            </w:tcMar>
            <w:vAlign w:val="center"/>
          </w:tcPr>
          <w:p w:rsidR="00704CDD" w:rsidRDefault="009043E4">
            <w:pPr>
              <w:jc w:val="center"/>
              <w:rPr>
                <w:sz w:val="22"/>
                <w:szCs w:val="22"/>
              </w:rPr>
            </w:pPr>
            <w:r>
              <w:rPr>
                <w:sz w:val="22"/>
                <w:szCs w:val="22"/>
              </w:rPr>
              <w:t>2</w:t>
            </w:r>
          </w:p>
        </w:tc>
        <w:tc>
          <w:tcPr>
            <w:tcW w:w="543" w:type="dxa"/>
            <w:tcMar>
              <w:top w:w="28" w:type="dxa"/>
              <w:left w:w="57" w:type="dxa"/>
              <w:bottom w:w="28" w:type="dxa"/>
              <w:right w:w="57" w:type="dxa"/>
            </w:tcMar>
            <w:vAlign w:val="center"/>
          </w:tcPr>
          <w:p w:rsidR="00704CDD" w:rsidRDefault="009043E4">
            <w:pPr>
              <w:jc w:val="center"/>
              <w:rPr>
                <w:sz w:val="22"/>
                <w:szCs w:val="22"/>
              </w:rPr>
            </w:pPr>
            <w:r>
              <w:rPr>
                <w:sz w:val="22"/>
                <w:szCs w:val="22"/>
              </w:rPr>
              <w:t>2</w:t>
            </w:r>
          </w:p>
        </w:tc>
        <w:tc>
          <w:tcPr>
            <w:tcW w:w="975"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交通物流学院</w:t>
            </w:r>
          </w:p>
        </w:tc>
        <w:tc>
          <w:tcPr>
            <w:tcW w:w="621"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 xml:space="preserve">　</w:t>
            </w:r>
          </w:p>
        </w:tc>
      </w:tr>
      <w:tr w:rsidR="00704CDD">
        <w:trPr>
          <w:cantSplit/>
          <w:trHeight w:val="20"/>
        </w:trPr>
        <w:tc>
          <w:tcPr>
            <w:tcW w:w="1717" w:type="dxa"/>
            <w:gridSpan w:val="2"/>
            <w:vMerge/>
            <w:tcMar>
              <w:top w:w="28" w:type="dxa"/>
              <w:left w:w="57" w:type="dxa"/>
              <w:bottom w:w="28" w:type="dxa"/>
              <w:right w:w="57" w:type="dxa"/>
            </w:tcMar>
            <w:vAlign w:val="center"/>
          </w:tcPr>
          <w:p w:rsidR="00704CDD" w:rsidRDefault="00704CDD">
            <w:pPr>
              <w:jc w:val="center"/>
              <w:rPr>
                <w:sz w:val="22"/>
              </w:rPr>
            </w:pPr>
          </w:p>
        </w:tc>
        <w:tc>
          <w:tcPr>
            <w:tcW w:w="1018" w:type="dxa"/>
            <w:tcMar>
              <w:top w:w="28" w:type="dxa"/>
              <w:left w:w="57" w:type="dxa"/>
              <w:bottom w:w="28" w:type="dxa"/>
              <w:right w:w="57" w:type="dxa"/>
            </w:tcMar>
            <w:vAlign w:val="center"/>
          </w:tcPr>
          <w:p w:rsidR="00704CDD" w:rsidRDefault="009043E4">
            <w:pPr>
              <w:jc w:val="center"/>
              <w:rPr>
                <w:sz w:val="22"/>
                <w:szCs w:val="22"/>
              </w:rPr>
            </w:pPr>
            <w:r>
              <w:rPr>
                <w:sz w:val="22"/>
                <w:szCs w:val="22"/>
              </w:rPr>
              <w:t>00211049</w:t>
            </w:r>
          </w:p>
        </w:tc>
        <w:tc>
          <w:tcPr>
            <w:tcW w:w="1818" w:type="dxa"/>
            <w:tcMar>
              <w:top w:w="28" w:type="dxa"/>
              <w:left w:w="57" w:type="dxa"/>
              <w:bottom w:w="28" w:type="dxa"/>
              <w:right w:w="57" w:type="dxa"/>
            </w:tcMar>
            <w:vAlign w:val="center"/>
          </w:tcPr>
          <w:p w:rsidR="00704CDD" w:rsidRDefault="009043E4">
            <w:pPr>
              <w:jc w:val="center"/>
              <w:rPr>
                <w:rFonts w:hAnsi="宋体"/>
                <w:sz w:val="22"/>
              </w:rPr>
            </w:pPr>
            <w:r>
              <w:rPr>
                <w:rFonts w:hAnsi="宋体" w:hint="eastAsia"/>
                <w:sz w:val="22"/>
              </w:rPr>
              <w:t>制造系统建模理论与方法</w:t>
            </w:r>
          </w:p>
        </w:tc>
        <w:tc>
          <w:tcPr>
            <w:tcW w:w="574" w:type="dxa"/>
            <w:tcMar>
              <w:top w:w="28" w:type="dxa"/>
              <w:left w:w="57" w:type="dxa"/>
              <w:bottom w:w="28" w:type="dxa"/>
              <w:right w:w="57" w:type="dxa"/>
            </w:tcMar>
            <w:vAlign w:val="center"/>
          </w:tcPr>
          <w:p w:rsidR="00704CDD" w:rsidRDefault="009043E4">
            <w:pPr>
              <w:jc w:val="center"/>
              <w:rPr>
                <w:sz w:val="22"/>
                <w:szCs w:val="22"/>
              </w:rPr>
            </w:pPr>
            <w:r>
              <w:rPr>
                <w:sz w:val="22"/>
                <w:szCs w:val="22"/>
              </w:rPr>
              <w:t>36</w:t>
            </w:r>
          </w:p>
        </w:tc>
        <w:tc>
          <w:tcPr>
            <w:tcW w:w="563" w:type="dxa"/>
            <w:tcMar>
              <w:top w:w="28" w:type="dxa"/>
              <w:left w:w="57" w:type="dxa"/>
              <w:bottom w:w="28" w:type="dxa"/>
              <w:right w:w="57" w:type="dxa"/>
            </w:tcMar>
            <w:vAlign w:val="center"/>
          </w:tcPr>
          <w:p w:rsidR="00704CDD" w:rsidRDefault="009043E4">
            <w:pPr>
              <w:jc w:val="center"/>
              <w:rPr>
                <w:sz w:val="22"/>
                <w:szCs w:val="22"/>
              </w:rPr>
            </w:pPr>
            <w:r>
              <w:rPr>
                <w:sz w:val="22"/>
                <w:szCs w:val="22"/>
              </w:rPr>
              <w:t xml:space="preserve">　</w:t>
            </w:r>
          </w:p>
        </w:tc>
        <w:tc>
          <w:tcPr>
            <w:tcW w:w="473" w:type="dxa"/>
            <w:tcMar>
              <w:top w:w="28" w:type="dxa"/>
              <w:left w:w="57" w:type="dxa"/>
              <w:bottom w:w="28" w:type="dxa"/>
              <w:right w:w="57" w:type="dxa"/>
            </w:tcMar>
            <w:vAlign w:val="center"/>
          </w:tcPr>
          <w:p w:rsidR="00704CDD" w:rsidRDefault="009043E4">
            <w:pPr>
              <w:jc w:val="center"/>
              <w:rPr>
                <w:sz w:val="22"/>
                <w:szCs w:val="22"/>
              </w:rPr>
            </w:pPr>
            <w:r>
              <w:rPr>
                <w:sz w:val="22"/>
                <w:szCs w:val="22"/>
              </w:rPr>
              <w:t>2</w:t>
            </w:r>
          </w:p>
        </w:tc>
        <w:tc>
          <w:tcPr>
            <w:tcW w:w="543" w:type="dxa"/>
            <w:tcMar>
              <w:top w:w="28" w:type="dxa"/>
              <w:left w:w="57" w:type="dxa"/>
              <w:bottom w:w="28" w:type="dxa"/>
              <w:right w:w="57" w:type="dxa"/>
            </w:tcMar>
            <w:vAlign w:val="center"/>
          </w:tcPr>
          <w:p w:rsidR="00704CDD" w:rsidRDefault="009043E4">
            <w:pPr>
              <w:jc w:val="center"/>
              <w:rPr>
                <w:sz w:val="22"/>
                <w:szCs w:val="22"/>
              </w:rPr>
            </w:pPr>
            <w:r>
              <w:rPr>
                <w:sz w:val="22"/>
                <w:szCs w:val="22"/>
              </w:rPr>
              <w:t>1</w:t>
            </w:r>
          </w:p>
        </w:tc>
        <w:tc>
          <w:tcPr>
            <w:tcW w:w="975"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交通物流学院</w:t>
            </w:r>
          </w:p>
        </w:tc>
        <w:tc>
          <w:tcPr>
            <w:tcW w:w="621"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 xml:space="preserve">　</w:t>
            </w:r>
          </w:p>
        </w:tc>
      </w:tr>
      <w:tr w:rsidR="00704CDD">
        <w:trPr>
          <w:cantSplit/>
          <w:trHeight w:val="20"/>
        </w:trPr>
        <w:tc>
          <w:tcPr>
            <w:tcW w:w="1717" w:type="dxa"/>
            <w:gridSpan w:val="2"/>
            <w:vMerge/>
            <w:tcMar>
              <w:top w:w="28" w:type="dxa"/>
              <w:left w:w="57" w:type="dxa"/>
              <w:bottom w:w="28" w:type="dxa"/>
              <w:right w:w="57" w:type="dxa"/>
            </w:tcMar>
            <w:vAlign w:val="center"/>
          </w:tcPr>
          <w:p w:rsidR="00704CDD" w:rsidRDefault="00704CDD">
            <w:pPr>
              <w:jc w:val="center"/>
              <w:rPr>
                <w:sz w:val="22"/>
              </w:rPr>
            </w:pPr>
          </w:p>
        </w:tc>
        <w:tc>
          <w:tcPr>
            <w:tcW w:w="1018" w:type="dxa"/>
            <w:tcMar>
              <w:top w:w="28" w:type="dxa"/>
              <w:left w:w="57" w:type="dxa"/>
              <w:bottom w:w="28" w:type="dxa"/>
              <w:right w:w="57" w:type="dxa"/>
            </w:tcMar>
            <w:vAlign w:val="center"/>
          </w:tcPr>
          <w:p w:rsidR="00704CDD" w:rsidRDefault="009043E4">
            <w:pPr>
              <w:jc w:val="center"/>
              <w:rPr>
                <w:sz w:val="22"/>
                <w:szCs w:val="22"/>
              </w:rPr>
            </w:pPr>
            <w:r>
              <w:rPr>
                <w:sz w:val="22"/>
                <w:szCs w:val="22"/>
              </w:rPr>
              <w:t>00211057</w:t>
            </w:r>
          </w:p>
        </w:tc>
        <w:tc>
          <w:tcPr>
            <w:tcW w:w="1818" w:type="dxa"/>
            <w:tcMar>
              <w:top w:w="28" w:type="dxa"/>
              <w:left w:w="57" w:type="dxa"/>
              <w:bottom w:w="28" w:type="dxa"/>
              <w:right w:w="57" w:type="dxa"/>
            </w:tcMar>
            <w:vAlign w:val="center"/>
          </w:tcPr>
          <w:p w:rsidR="00704CDD" w:rsidRDefault="009043E4">
            <w:pPr>
              <w:jc w:val="center"/>
              <w:rPr>
                <w:rFonts w:hAnsi="宋体"/>
                <w:sz w:val="22"/>
              </w:rPr>
            </w:pPr>
            <w:r>
              <w:rPr>
                <w:rFonts w:hAnsi="宋体" w:hint="eastAsia"/>
                <w:sz w:val="22"/>
              </w:rPr>
              <w:t>智能制造技术</w:t>
            </w:r>
          </w:p>
        </w:tc>
        <w:tc>
          <w:tcPr>
            <w:tcW w:w="574" w:type="dxa"/>
            <w:tcMar>
              <w:top w:w="28" w:type="dxa"/>
              <w:left w:w="57" w:type="dxa"/>
              <w:bottom w:w="28" w:type="dxa"/>
              <w:right w:w="57" w:type="dxa"/>
            </w:tcMar>
            <w:vAlign w:val="center"/>
          </w:tcPr>
          <w:p w:rsidR="00704CDD" w:rsidRDefault="009043E4">
            <w:pPr>
              <w:jc w:val="center"/>
              <w:rPr>
                <w:sz w:val="22"/>
                <w:szCs w:val="22"/>
              </w:rPr>
            </w:pPr>
            <w:r>
              <w:rPr>
                <w:sz w:val="22"/>
                <w:szCs w:val="22"/>
              </w:rPr>
              <w:t>36</w:t>
            </w:r>
          </w:p>
        </w:tc>
        <w:tc>
          <w:tcPr>
            <w:tcW w:w="563" w:type="dxa"/>
            <w:tcMar>
              <w:top w:w="28" w:type="dxa"/>
              <w:left w:w="57" w:type="dxa"/>
              <w:bottom w:w="28" w:type="dxa"/>
              <w:right w:w="57" w:type="dxa"/>
            </w:tcMar>
            <w:vAlign w:val="center"/>
          </w:tcPr>
          <w:p w:rsidR="00704CDD" w:rsidRDefault="009043E4">
            <w:pPr>
              <w:jc w:val="center"/>
              <w:rPr>
                <w:sz w:val="22"/>
                <w:szCs w:val="22"/>
              </w:rPr>
            </w:pPr>
            <w:r>
              <w:rPr>
                <w:sz w:val="22"/>
                <w:szCs w:val="22"/>
              </w:rPr>
              <w:t xml:space="preserve">　</w:t>
            </w:r>
          </w:p>
        </w:tc>
        <w:tc>
          <w:tcPr>
            <w:tcW w:w="473" w:type="dxa"/>
            <w:tcMar>
              <w:top w:w="28" w:type="dxa"/>
              <w:left w:w="57" w:type="dxa"/>
              <w:bottom w:w="28" w:type="dxa"/>
              <w:right w:w="57" w:type="dxa"/>
            </w:tcMar>
            <w:vAlign w:val="center"/>
          </w:tcPr>
          <w:p w:rsidR="00704CDD" w:rsidRDefault="009043E4">
            <w:pPr>
              <w:jc w:val="center"/>
              <w:rPr>
                <w:sz w:val="22"/>
                <w:szCs w:val="22"/>
              </w:rPr>
            </w:pPr>
            <w:r>
              <w:rPr>
                <w:sz w:val="22"/>
                <w:szCs w:val="22"/>
              </w:rPr>
              <w:t>2</w:t>
            </w:r>
          </w:p>
        </w:tc>
        <w:tc>
          <w:tcPr>
            <w:tcW w:w="543" w:type="dxa"/>
            <w:tcMar>
              <w:top w:w="28" w:type="dxa"/>
              <w:left w:w="57" w:type="dxa"/>
              <w:bottom w:w="28" w:type="dxa"/>
              <w:right w:w="57" w:type="dxa"/>
            </w:tcMar>
            <w:vAlign w:val="center"/>
          </w:tcPr>
          <w:p w:rsidR="00704CDD" w:rsidRDefault="009043E4">
            <w:pPr>
              <w:jc w:val="center"/>
              <w:rPr>
                <w:sz w:val="22"/>
                <w:szCs w:val="22"/>
              </w:rPr>
            </w:pPr>
            <w:r>
              <w:rPr>
                <w:sz w:val="22"/>
                <w:szCs w:val="22"/>
              </w:rPr>
              <w:t>1</w:t>
            </w:r>
          </w:p>
        </w:tc>
        <w:tc>
          <w:tcPr>
            <w:tcW w:w="975"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交通物流学院</w:t>
            </w:r>
          </w:p>
        </w:tc>
        <w:tc>
          <w:tcPr>
            <w:tcW w:w="621"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 xml:space="preserve">　</w:t>
            </w:r>
          </w:p>
        </w:tc>
      </w:tr>
      <w:tr w:rsidR="00704CDD">
        <w:trPr>
          <w:cantSplit/>
          <w:trHeight w:val="20"/>
        </w:trPr>
        <w:tc>
          <w:tcPr>
            <w:tcW w:w="1717" w:type="dxa"/>
            <w:gridSpan w:val="2"/>
            <w:vMerge/>
            <w:tcMar>
              <w:top w:w="28" w:type="dxa"/>
              <w:left w:w="57" w:type="dxa"/>
              <w:bottom w:w="28" w:type="dxa"/>
              <w:right w:w="57" w:type="dxa"/>
            </w:tcMar>
            <w:vAlign w:val="center"/>
          </w:tcPr>
          <w:p w:rsidR="00704CDD" w:rsidRDefault="00704CDD">
            <w:pPr>
              <w:jc w:val="center"/>
              <w:rPr>
                <w:sz w:val="22"/>
              </w:rPr>
            </w:pPr>
          </w:p>
        </w:tc>
        <w:tc>
          <w:tcPr>
            <w:tcW w:w="1018" w:type="dxa"/>
            <w:tcMar>
              <w:top w:w="28" w:type="dxa"/>
              <w:left w:w="57" w:type="dxa"/>
              <w:bottom w:w="28" w:type="dxa"/>
              <w:right w:w="57" w:type="dxa"/>
            </w:tcMar>
            <w:vAlign w:val="center"/>
          </w:tcPr>
          <w:p w:rsidR="00704CDD" w:rsidRDefault="009043E4">
            <w:pPr>
              <w:jc w:val="center"/>
              <w:rPr>
                <w:sz w:val="22"/>
                <w:szCs w:val="22"/>
              </w:rPr>
            </w:pPr>
            <w:r>
              <w:rPr>
                <w:sz w:val="22"/>
                <w:szCs w:val="22"/>
              </w:rPr>
              <w:t>00213007</w:t>
            </w:r>
          </w:p>
        </w:tc>
        <w:tc>
          <w:tcPr>
            <w:tcW w:w="1818" w:type="dxa"/>
            <w:tcMar>
              <w:top w:w="28" w:type="dxa"/>
              <w:left w:w="57" w:type="dxa"/>
              <w:bottom w:w="28" w:type="dxa"/>
              <w:right w:w="57" w:type="dxa"/>
            </w:tcMar>
            <w:vAlign w:val="center"/>
          </w:tcPr>
          <w:p w:rsidR="00704CDD" w:rsidRDefault="009043E4">
            <w:pPr>
              <w:jc w:val="center"/>
              <w:rPr>
                <w:rFonts w:hAnsi="宋体"/>
                <w:sz w:val="22"/>
              </w:rPr>
            </w:pPr>
            <w:r>
              <w:rPr>
                <w:rFonts w:hAnsi="宋体" w:hint="eastAsia"/>
                <w:sz w:val="22"/>
              </w:rPr>
              <w:t>现代机电控制工程</w:t>
            </w:r>
          </w:p>
        </w:tc>
        <w:tc>
          <w:tcPr>
            <w:tcW w:w="574" w:type="dxa"/>
            <w:tcMar>
              <w:top w:w="28" w:type="dxa"/>
              <w:left w:w="57" w:type="dxa"/>
              <w:bottom w:w="28" w:type="dxa"/>
              <w:right w:w="57" w:type="dxa"/>
            </w:tcMar>
            <w:vAlign w:val="center"/>
          </w:tcPr>
          <w:p w:rsidR="00704CDD" w:rsidRDefault="009043E4">
            <w:pPr>
              <w:jc w:val="center"/>
              <w:rPr>
                <w:sz w:val="22"/>
                <w:szCs w:val="22"/>
              </w:rPr>
            </w:pPr>
            <w:r>
              <w:rPr>
                <w:sz w:val="22"/>
                <w:szCs w:val="22"/>
              </w:rPr>
              <w:t>36</w:t>
            </w:r>
          </w:p>
        </w:tc>
        <w:tc>
          <w:tcPr>
            <w:tcW w:w="563" w:type="dxa"/>
            <w:tcMar>
              <w:top w:w="28" w:type="dxa"/>
              <w:left w:w="57" w:type="dxa"/>
              <w:bottom w:w="28" w:type="dxa"/>
              <w:right w:w="57" w:type="dxa"/>
            </w:tcMar>
            <w:vAlign w:val="center"/>
          </w:tcPr>
          <w:p w:rsidR="00704CDD" w:rsidRDefault="009043E4">
            <w:pPr>
              <w:jc w:val="center"/>
              <w:rPr>
                <w:sz w:val="22"/>
                <w:szCs w:val="22"/>
              </w:rPr>
            </w:pPr>
            <w:r>
              <w:rPr>
                <w:sz w:val="22"/>
                <w:szCs w:val="22"/>
              </w:rPr>
              <w:t xml:space="preserve">　</w:t>
            </w:r>
          </w:p>
        </w:tc>
        <w:tc>
          <w:tcPr>
            <w:tcW w:w="473" w:type="dxa"/>
            <w:tcMar>
              <w:top w:w="28" w:type="dxa"/>
              <w:left w:w="57" w:type="dxa"/>
              <w:bottom w:w="28" w:type="dxa"/>
              <w:right w:w="57" w:type="dxa"/>
            </w:tcMar>
            <w:vAlign w:val="center"/>
          </w:tcPr>
          <w:p w:rsidR="00704CDD" w:rsidRDefault="009043E4">
            <w:pPr>
              <w:jc w:val="center"/>
              <w:rPr>
                <w:sz w:val="22"/>
                <w:szCs w:val="22"/>
              </w:rPr>
            </w:pPr>
            <w:r>
              <w:rPr>
                <w:sz w:val="22"/>
                <w:szCs w:val="22"/>
              </w:rPr>
              <w:t>2</w:t>
            </w:r>
          </w:p>
        </w:tc>
        <w:tc>
          <w:tcPr>
            <w:tcW w:w="543" w:type="dxa"/>
            <w:tcMar>
              <w:top w:w="28" w:type="dxa"/>
              <w:left w:w="57" w:type="dxa"/>
              <w:bottom w:w="28" w:type="dxa"/>
              <w:right w:w="57" w:type="dxa"/>
            </w:tcMar>
            <w:vAlign w:val="center"/>
          </w:tcPr>
          <w:p w:rsidR="00704CDD" w:rsidRDefault="009043E4">
            <w:pPr>
              <w:jc w:val="center"/>
              <w:rPr>
                <w:sz w:val="22"/>
                <w:szCs w:val="22"/>
              </w:rPr>
            </w:pPr>
            <w:r>
              <w:rPr>
                <w:sz w:val="22"/>
                <w:szCs w:val="22"/>
              </w:rPr>
              <w:t>1</w:t>
            </w:r>
          </w:p>
        </w:tc>
        <w:tc>
          <w:tcPr>
            <w:tcW w:w="975"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交通物流学院</w:t>
            </w:r>
          </w:p>
        </w:tc>
        <w:tc>
          <w:tcPr>
            <w:tcW w:w="621"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 xml:space="preserve">　</w:t>
            </w:r>
          </w:p>
        </w:tc>
      </w:tr>
      <w:tr w:rsidR="00704CDD">
        <w:trPr>
          <w:cantSplit/>
          <w:trHeight w:val="20"/>
        </w:trPr>
        <w:tc>
          <w:tcPr>
            <w:tcW w:w="1717" w:type="dxa"/>
            <w:gridSpan w:val="2"/>
            <w:vMerge/>
            <w:tcMar>
              <w:top w:w="28" w:type="dxa"/>
              <w:left w:w="57" w:type="dxa"/>
              <w:bottom w:w="28" w:type="dxa"/>
              <w:right w:w="57" w:type="dxa"/>
            </w:tcMar>
            <w:vAlign w:val="center"/>
          </w:tcPr>
          <w:p w:rsidR="00704CDD" w:rsidRDefault="00704CDD">
            <w:pPr>
              <w:jc w:val="center"/>
              <w:rPr>
                <w:sz w:val="22"/>
              </w:rPr>
            </w:pPr>
          </w:p>
        </w:tc>
        <w:tc>
          <w:tcPr>
            <w:tcW w:w="1018" w:type="dxa"/>
            <w:tcMar>
              <w:top w:w="28" w:type="dxa"/>
              <w:left w:w="57" w:type="dxa"/>
              <w:bottom w:w="28" w:type="dxa"/>
              <w:right w:w="57" w:type="dxa"/>
            </w:tcMar>
            <w:vAlign w:val="center"/>
          </w:tcPr>
          <w:p w:rsidR="00704CDD" w:rsidRDefault="009043E4">
            <w:pPr>
              <w:jc w:val="center"/>
              <w:rPr>
                <w:sz w:val="22"/>
                <w:szCs w:val="22"/>
              </w:rPr>
            </w:pPr>
            <w:r>
              <w:rPr>
                <w:sz w:val="22"/>
                <w:szCs w:val="22"/>
              </w:rPr>
              <w:t>00211034</w:t>
            </w:r>
          </w:p>
        </w:tc>
        <w:tc>
          <w:tcPr>
            <w:tcW w:w="1818" w:type="dxa"/>
            <w:tcMar>
              <w:top w:w="28" w:type="dxa"/>
              <w:left w:w="57" w:type="dxa"/>
              <w:bottom w:w="28" w:type="dxa"/>
              <w:right w:w="57" w:type="dxa"/>
            </w:tcMar>
            <w:vAlign w:val="center"/>
          </w:tcPr>
          <w:p w:rsidR="00704CDD" w:rsidRDefault="009043E4">
            <w:pPr>
              <w:jc w:val="center"/>
              <w:rPr>
                <w:rFonts w:hAnsi="宋体"/>
                <w:sz w:val="22"/>
              </w:rPr>
            </w:pPr>
            <w:r>
              <w:rPr>
                <w:rFonts w:hAnsi="宋体" w:hint="eastAsia"/>
                <w:sz w:val="22"/>
              </w:rPr>
              <w:t>现代测试与信号分析方法</w:t>
            </w:r>
          </w:p>
        </w:tc>
        <w:tc>
          <w:tcPr>
            <w:tcW w:w="574" w:type="dxa"/>
            <w:tcMar>
              <w:top w:w="28" w:type="dxa"/>
              <w:left w:w="57" w:type="dxa"/>
              <w:bottom w:w="28" w:type="dxa"/>
              <w:right w:w="57" w:type="dxa"/>
            </w:tcMar>
            <w:vAlign w:val="center"/>
          </w:tcPr>
          <w:p w:rsidR="00704CDD" w:rsidRDefault="009043E4">
            <w:pPr>
              <w:jc w:val="center"/>
              <w:rPr>
                <w:sz w:val="22"/>
                <w:szCs w:val="22"/>
              </w:rPr>
            </w:pPr>
            <w:r>
              <w:rPr>
                <w:sz w:val="22"/>
                <w:szCs w:val="22"/>
              </w:rPr>
              <w:t>36</w:t>
            </w:r>
          </w:p>
        </w:tc>
        <w:tc>
          <w:tcPr>
            <w:tcW w:w="563" w:type="dxa"/>
            <w:tcMar>
              <w:top w:w="28" w:type="dxa"/>
              <w:left w:w="57" w:type="dxa"/>
              <w:bottom w:w="28" w:type="dxa"/>
              <w:right w:w="57" w:type="dxa"/>
            </w:tcMar>
            <w:vAlign w:val="center"/>
          </w:tcPr>
          <w:p w:rsidR="00704CDD" w:rsidRDefault="009043E4">
            <w:pPr>
              <w:jc w:val="center"/>
              <w:rPr>
                <w:sz w:val="22"/>
                <w:szCs w:val="22"/>
              </w:rPr>
            </w:pPr>
            <w:r>
              <w:rPr>
                <w:sz w:val="22"/>
                <w:szCs w:val="22"/>
              </w:rPr>
              <w:t xml:space="preserve">　</w:t>
            </w:r>
          </w:p>
        </w:tc>
        <w:tc>
          <w:tcPr>
            <w:tcW w:w="473" w:type="dxa"/>
            <w:tcMar>
              <w:top w:w="28" w:type="dxa"/>
              <w:left w:w="57" w:type="dxa"/>
              <w:bottom w:w="28" w:type="dxa"/>
              <w:right w:w="57" w:type="dxa"/>
            </w:tcMar>
            <w:vAlign w:val="center"/>
          </w:tcPr>
          <w:p w:rsidR="00704CDD" w:rsidRDefault="009043E4">
            <w:pPr>
              <w:jc w:val="center"/>
              <w:rPr>
                <w:sz w:val="22"/>
                <w:szCs w:val="22"/>
              </w:rPr>
            </w:pPr>
            <w:r>
              <w:rPr>
                <w:sz w:val="22"/>
                <w:szCs w:val="22"/>
              </w:rPr>
              <w:t>2</w:t>
            </w:r>
          </w:p>
        </w:tc>
        <w:tc>
          <w:tcPr>
            <w:tcW w:w="543" w:type="dxa"/>
            <w:tcMar>
              <w:top w:w="28" w:type="dxa"/>
              <w:left w:w="57" w:type="dxa"/>
              <w:bottom w:w="28" w:type="dxa"/>
              <w:right w:w="57" w:type="dxa"/>
            </w:tcMar>
            <w:vAlign w:val="center"/>
          </w:tcPr>
          <w:p w:rsidR="00704CDD" w:rsidRDefault="009043E4">
            <w:pPr>
              <w:jc w:val="center"/>
              <w:rPr>
                <w:sz w:val="22"/>
                <w:szCs w:val="22"/>
              </w:rPr>
            </w:pPr>
            <w:r>
              <w:rPr>
                <w:sz w:val="22"/>
                <w:szCs w:val="22"/>
              </w:rPr>
              <w:t>2</w:t>
            </w:r>
          </w:p>
        </w:tc>
        <w:tc>
          <w:tcPr>
            <w:tcW w:w="975"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交通物流学院</w:t>
            </w:r>
          </w:p>
        </w:tc>
        <w:tc>
          <w:tcPr>
            <w:tcW w:w="621"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 xml:space="preserve">　</w:t>
            </w:r>
          </w:p>
        </w:tc>
      </w:tr>
      <w:tr w:rsidR="00704CDD">
        <w:trPr>
          <w:cantSplit/>
          <w:trHeight w:val="20"/>
        </w:trPr>
        <w:tc>
          <w:tcPr>
            <w:tcW w:w="1717" w:type="dxa"/>
            <w:gridSpan w:val="2"/>
            <w:vMerge/>
            <w:tcMar>
              <w:top w:w="28" w:type="dxa"/>
              <w:left w:w="57" w:type="dxa"/>
              <w:bottom w:w="28" w:type="dxa"/>
              <w:right w:w="57" w:type="dxa"/>
            </w:tcMar>
            <w:vAlign w:val="center"/>
          </w:tcPr>
          <w:p w:rsidR="00704CDD" w:rsidRDefault="00704CDD">
            <w:pPr>
              <w:jc w:val="center"/>
              <w:rPr>
                <w:sz w:val="22"/>
              </w:rPr>
            </w:pPr>
          </w:p>
        </w:tc>
        <w:tc>
          <w:tcPr>
            <w:tcW w:w="1018" w:type="dxa"/>
            <w:tcMar>
              <w:top w:w="28" w:type="dxa"/>
              <w:left w:w="57" w:type="dxa"/>
              <w:bottom w:w="28" w:type="dxa"/>
              <w:right w:w="57" w:type="dxa"/>
            </w:tcMar>
            <w:vAlign w:val="center"/>
          </w:tcPr>
          <w:p w:rsidR="00704CDD" w:rsidRDefault="009043E4">
            <w:pPr>
              <w:jc w:val="center"/>
              <w:rPr>
                <w:sz w:val="22"/>
                <w:szCs w:val="22"/>
              </w:rPr>
            </w:pPr>
            <w:r>
              <w:rPr>
                <w:sz w:val="22"/>
                <w:szCs w:val="22"/>
              </w:rPr>
              <w:t>00211051</w:t>
            </w:r>
          </w:p>
        </w:tc>
        <w:tc>
          <w:tcPr>
            <w:tcW w:w="1818" w:type="dxa"/>
            <w:tcMar>
              <w:top w:w="28" w:type="dxa"/>
              <w:left w:w="57" w:type="dxa"/>
              <w:bottom w:w="28" w:type="dxa"/>
              <w:right w:w="57" w:type="dxa"/>
            </w:tcMar>
            <w:vAlign w:val="center"/>
          </w:tcPr>
          <w:p w:rsidR="00704CDD" w:rsidRDefault="009043E4">
            <w:pPr>
              <w:jc w:val="center"/>
              <w:rPr>
                <w:rFonts w:hAnsi="宋体"/>
                <w:sz w:val="22"/>
              </w:rPr>
            </w:pPr>
            <w:r>
              <w:rPr>
                <w:rFonts w:hAnsi="宋体" w:hint="eastAsia"/>
                <w:sz w:val="22"/>
              </w:rPr>
              <w:t>机械结构疲劳与失效</w:t>
            </w:r>
          </w:p>
        </w:tc>
        <w:tc>
          <w:tcPr>
            <w:tcW w:w="574" w:type="dxa"/>
            <w:tcMar>
              <w:top w:w="28" w:type="dxa"/>
              <w:left w:w="57" w:type="dxa"/>
              <w:bottom w:w="28" w:type="dxa"/>
              <w:right w:w="57" w:type="dxa"/>
            </w:tcMar>
            <w:vAlign w:val="center"/>
          </w:tcPr>
          <w:p w:rsidR="00704CDD" w:rsidRDefault="009043E4">
            <w:pPr>
              <w:jc w:val="center"/>
              <w:rPr>
                <w:sz w:val="22"/>
                <w:szCs w:val="22"/>
              </w:rPr>
            </w:pPr>
            <w:r>
              <w:rPr>
                <w:sz w:val="22"/>
                <w:szCs w:val="22"/>
              </w:rPr>
              <w:t>36</w:t>
            </w:r>
          </w:p>
        </w:tc>
        <w:tc>
          <w:tcPr>
            <w:tcW w:w="563" w:type="dxa"/>
            <w:tcMar>
              <w:top w:w="28" w:type="dxa"/>
              <w:left w:w="57" w:type="dxa"/>
              <w:bottom w:w="28" w:type="dxa"/>
              <w:right w:w="57" w:type="dxa"/>
            </w:tcMar>
            <w:vAlign w:val="center"/>
          </w:tcPr>
          <w:p w:rsidR="00704CDD" w:rsidRDefault="009043E4">
            <w:pPr>
              <w:jc w:val="center"/>
              <w:rPr>
                <w:sz w:val="22"/>
                <w:szCs w:val="22"/>
              </w:rPr>
            </w:pPr>
            <w:r>
              <w:rPr>
                <w:sz w:val="22"/>
                <w:szCs w:val="22"/>
              </w:rPr>
              <w:t xml:space="preserve">　</w:t>
            </w:r>
          </w:p>
        </w:tc>
        <w:tc>
          <w:tcPr>
            <w:tcW w:w="473" w:type="dxa"/>
            <w:tcMar>
              <w:top w:w="28" w:type="dxa"/>
              <w:left w:w="57" w:type="dxa"/>
              <w:bottom w:w="28" w:type="dxa"/>
              <w:right w:w="57" w:type="dxa"/>
            </w:tcMar>
            <w:vAlign w:val="center"/>
          </w:tcPr>
          <w:p w:rsidR="00704CDD" w:rsidRDefault="009043E4">
            <w:pPr>
              <w:jc w:val="center"/>
              <w:rPr>
                <w:sz w:val="22"/>
                <w:szCs w:val="22"/>
              </w:rPr>
            </w:pPr>
            <w:r>
              <w:rPr>
                <w:sz w:val="22"/>
                <w:szCs w:val="22"/>
              </w:rPr>
              <w:t>2</w:t>
            </w:r>
          </w:p>
        </w:tc>
        <w:tc>
          <w:tcPr>
            <w:tcW w:w="543" w:type="dxa"/>
            <w:tcMar>
              <w:top w:w="28" w:type="dxa"/>
              <w:left w:w="57" w:type="dxa"/>
              <w:bottom w:w="28" w:type="dxa"/>
              <w:right w:w="57" w:type="dxa"/>
            </w:tcMar>
            <w:vAlign w:val="center"/>
          </w:tcPr>
          <w:p w:rsidR="00704CDD" w:rsidRDefault="009043E4">
            <w:pPr>
              <w:jc w:val="center"/>
              <w:rPr>
                <w:sz w:val="22"/>
                <w:szCs w:val="22"/>
              </w:rPr>
            </w:pPr>
            <w:r>
              <w:rPr>
                <w:sz w:val="22"/>
                <w:szCs w:val="22"/>
              </w:rPr>
              <w:t>1</w:t>
            </w:r>
          </w:p>
        </w:tc>
        <w:tc>
          <w:tcPr>
            <w:tcW w:w="975"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交通物流学院</w:t>
            </w:r>
          </w:p>
        </w:tc>
        <w:tc>
          <w:tcPr>
            <w:tcW w:w="621"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 xml:space="preserve">　</w:t>
            </w:r>
          </w:p>
        </w:tc>
      </w:tr>
      <w:tr w:rsidR="00704CDD">
        <w:trPr>
          <w:cantSplit/>
          <w:trHeight w:val="20"/>
        </w:trPr>
        <w:tc>
          <w:tcPr>
            <w:tcW w:w="1717" w:type="dxa"/>
            <w:gridSpan w:val="2"/>
            <w:vMerge/>
            <w:tcMar>
              <w:top w:w="28" w:type="dxa"/>
              <w:left w:w="57" w:type="dxa"/>
              <w:bottom w:w="28" w:type="dxa"/>
              <w:right w:w="57" w:type="dxa"/>
            </w:tcMar>
            <w:vAlign w:val="center"/>
          </w:tcPr>
          <w:p w:rsidR="00704CDD" w:rsidRDefault="00704CDD">
            <w:pPr>
              <w:jc w:val="center"/>
              <w:rPr>
                <w:sz w:val="22"/>
              </w:rPr>
            </w:pPr>
          </w:p>
        </w:tc>
        <w:tc>
          <w:tcPr>
            <w:tcW w:w="1018" w:type="dxa"/>
            <w:tcMar>
              <w:top w:w="28" w:type="dxa"/>
              <w:left w:w="57" w:type="dxa"/>
              <w:bottom w:w="28" w:type="dxa"/>
              <w:right w:w="57" w:type="dxa"/>
            </w:tcMar>
            <w:vAlign w:val="center"/>
          </w:tcPr>
          <w:p w:rsidR="00704CDD" w:rsidRDefault="009043E4">
            <w:pPr>
              <w:jc w:val="center"/>
              <w:rPr>
                <w:sz w:val="22"/>
                <w:szCs w:val="22"/>
              </w:rPr>
            </w:pPr>
            <w:r>
              <w:rPr>
                <w:sz w:val="22"/>
                <w:szCs w:val="22"/>
              </w:rPr>
              <w:t>00211052</w:t>
            </w:r>
          </w:p>
        </w:tc>
        <w:tc>
          <w:tcPr>
            <w:tcW w:w="1818" w:type="dxa"/>
            <w:tcMar>
              <w:top w:w="28" w:type="dxa"/>
              <w:left w:w="57" w:type="dxa"/>
              <w:bottom w:w="28" w:type="dxa"/>
              <w:right w:w="57" w:type="dxa"/>
            </w:tcMar>
            <w:vAlign w:val="center"/>
          </w:tcPr>
          <w:p w:rsidR="00704CDD" w:rsidRDefault="009043E4">
            <w:pPr>
              <w:jc w:val="center"/>
              <w:rPr>
                <w:rFonts w:hAnsi="宋体"/>
                <w:sz w:val="22"/>
              </w:rPr>
            </w:pPr>
            <w:r>
              <w:rPr>
                <w:rFonts w:hAnsi="宋体" w:hint="eastAsia"/>
                <w:sz w:val="22"/>
              </w:rPr>
              <w:t>广义优化方法</w:t>
            </w:r>
          </w:p>
        </w:tc>
        <w:tc>
          <w:tcPr>
            <w:tcW w:w="574" w:type="dxa"/>
            <w:tcMar>
              <w:top w:w="28" w:type="dxa"/>
              <w:left w:w="57" w:type="dxa"/>
              <w:bottom w:w="28" w:type="dxa"/>
              <w:right w:w="57" w:type="dxa"/>
            </w:tcMar>
            <w:vAlign w:val="center"/>
          </w:tcPr>
          <w:p w:rsidR="00704CDD" w:rsidRDefault="009043E4">
            <w:pPr>
              <w:jc w:val="center"/>
              <w:rPr>
                <w:sz w:val="22"/>
                <w:szCs w:val="22"/>
              </w:rPr>
            </w:pPr>
            <w:r>
              <w:rPr>
                <w:sz w:val="22"/>
                <w:szCs w:val="22"/>
              </w:rPr>
              <w:t>36</w:t>
            </w:r>
          </w:p>
        </w:tc>
        <w:tc>
          <w:tcPr>
            <w:tcW w:w="563" w:type="dxa"/>
            <w:tcMar>
              <w:top w:w="28" w:type="dxa"/>
              <w:left w:w="57" w:type="dxa"/>
              <w:bottom w:w="28" w:type="dxa"/>
              <w:right w:w="57" w:type="dxa"/>
            </w:tcMar>
            <w:vAlign w:val="center"/>
          </w:tcPr>
          <w:p w:rsidR="00704CDD" w:rsidRDefault="009043E4">
            <w:pPr>
              <w:jc w:val="center"/>
              <w:rPr>
                <w:sz w:val="22"/>
                <w:szCs w:val="22"/>
              </w:rPr>
            </w:pPr>
            <w:r>
              <w:rPr>
                <w:sz w:val="22"/>
                <w:szCs w:val="22"/>
              </w:rPr>
              <w:t xml:space="preserve">　</w:t>
            </w:r>
          </w:p>
        </w:tc>
        <w:tc>
          <w:tcPr>
            <w:tcW w:w="473" w:type="dxa"/>
            <w:tcMar>
              <w:top w:w="28" w:type="dxa"/>
              <w:left w:w="57" w:type="dxa"/>
              <w:bottom w:w="28" w:type="dxa"/>
              <w:right w:w="57" w:type="dxa"/>
            </w:tcMar>
            <w:vAlign w:val="center"/>
          </w:tcPr>
          <w:p w:rsidR="00704CDD" w:rsidRDefault="009043E4">
            <w:pPr>
              <w:jc w:val="center"/>
              <w:rPr>
                <w:sz w:val="22"/>
                <w:szCs w:val="22"/>
              </w:rPr>
            </w:pPr>
            <w:r>
              <w:rPr>
                <w:sz w:val="22"/>
                <w:szCs w:val="22"/>
              </w:rPr>
              <w:t>2</w:t>
            </w:r>
          </w:p>
        </w:tc>
        <w:tc>
          <w:tcPr>
            <w:tcW w:w="543" w:type="dxa"/>
            <w:tcMar>
              <w:top w:w="28" w:type="dxa"/>
              <w:left w:w="57" w:type="dxa"/>
              <w:bottom w:w="28" w:type="dxa"/>
              <w:right w:w="57" w:type="dxa"/>
            </w:tcMar>
            <w:vAlign w:val="center"/>
          </w:tcPr>
          <w:p w:rsidR="00704CDD" w:rsidRDefault="009043E4">
            <w:pPr>
              <w:jc w:val="center"/>
              <w:rPr>
                <w:sz w:val="22"/>
                <w:szCs w:val="22"/>
              </w:rPr>
            </w:pPr>
            <w:r>
              <w:rPr>
                <w:sz w:val="22"/>
                <w:szCs w:val="22"/>
              </w:rPr>
              <w:t>1</w:t>
            </w:r>
          </w:p>
        </w:tc>
        <w:tc>
          <w:tcPr>
            <w:tcW w:w="975"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交通物流学院</w:t>
            </w:r>
          </w:p>
        </w:tc>
        <w:tc>
          <w:tcPr>
            <w:tcW w:w="621"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 xml:space="preserve">　</w:t>
            </w:r>
          </w:p>
        </w:tc>
      </w:tr>
      <w:tr w:rsidR="00704CDD">
        <w:trPr>
          <w:cantSplit/>
          <w:trHeight w:val="20"/>
        </w:trPr>
        <w:tc>
          <w:tcPr>
            <w:tcW w:w="1717" w:type="dxa"/>
            <w:gridSpan w:val="2"/>
            <w:vMerge/>
            <w:tcMar>
              <w:top w:w="28" w:type="dxa"/>
              <w:left w:w="57" w:type="dxa"/>
              <w:bottom w:w="28" w:type="dxa"/>
              <w:right w:w="57" w:type="dxa"/>
            </w:tcMar>
            <w:vAlign w:val="center"/>
          </w:tcPr>
          <w:p w:rsidR="00704CDD" w:rsidRDefault="00704CDD">
            <w:pPr>
              <w:jc w:val="center"/>
              <w:rPr>
                <w:sz w:val="22"/>
              </w:rPr>
            </w:pPr>
          </w:p>
        </w:tc>
        <w:tc>
          <w:tcPr>
            <w:tcW w:w="1018" w:type="dxa"/>
            <w:tcMar>
              <w:top w:w="28" w:type="dxa"/>
              <w:left w:w="57" w:type="dxa"/>
              <w:bottom w:w="28" w:type="dxa"/>
              <w:right w:w="57" w:type="dxa"/>
            </w:tcMar>
            <w:vAlign w:val="center"/>
          </w:tcPr>
          <w:p w:rsidR="00704CDD" w:rsidRDefault="009043E4">
            <w:pPr>
              <w:jc w:val="center"/>
              <w:rPr>
                <w:sz w:val="22"/>
                <w:szCs w:val="22"/>
              </w:rPr>
            </w:pPr>
            <w:r>
              <w:rPr>
                <w:sz w:val="22"/>
                <w:szCs w:val="22"/>
              </w:rPr>
              <w:t>00211036</w:t>
            </w:r>
          </w:p>
        </w:tc>
        <w:tc>
          <w:tcPr>
            <w:tcW w:w="1818" w:type="dxa"/>
            <w:tcMar>
              <w:top w:w="28" w:type="dxa"/>
              <w:left w:w="57" w:type="dxa"/>
              <w:bottom w:w="28" w:type="dxa"/>
              <w:right w:w="57" w:type="dxa"/>
            </w:tcMar>
            <w:vAlign w:val="center"/>
          </w:tcPr>
          <w:p w:rsidR="00704CDD" w:rsidRDefault="009043E4">
            <w:pPr>
              <w:jc w:val="center"/>
              <w:rPr>
                <w:rFonts w:hAnsi="宋体"/>
                <w:sz w:val="22"/>
              </w:rPr>
            </w:pPr>
            <w:r>
              <w:rPr>
                <w:rFonts w:hAnsi="宋体" w:hint="eastAsia"/>
                <w:sz w:val="22"/>
              </w:rPr>
              <w:t>智慧港口运营优化理论（海南专项）</w:t>
            </w:r>
          </w:p>
        </w:tc>
        <w:tc>
          <w:tcPr>
            <w:tcW w:w="574" w:type="dxa"/>
            <w:tcMar>
              <w:top w:w="28" w:type="dxa"/>
              <w:left w:w="57" w:type="dxa"/>
              <w:bottom w:w="28" w:type="dxa"/>
              <w:right w:w="57" w:type="dxa"/>
            </w:tcMar>
            <w:vAlign w:val="center"/>
          </w:tcPr>
          <w:p w:rsidR="00704CDD" w:rsidRDefault="009043E4">
            <w:pPr>
              <w:jc w:val="center"/>
              <w:rPr>
                <w:sz w:val="22"/>
                <w:szCs w:val="22"/>
              </w:rPr>
            </w:pPr>
            <w:r>
              <w:rPr>
                <w:sz w:val="22"/>
                <w:szCs w:val="22"/>
              </w:rPr>
              <w:t>36</w:t>
            </w:r>
          </w:p>
        </w:tc>
        <w:tc>
          <w:tcPr>
            <w:tcW w:w="563" w:type="dxa"/>
            <w:tcMar>
              <w:top w:w="28" w:type="dxa"/>
              <w:left w:w="57" w:type="dxa"/>
              <w:bottom w:w="28" w:type="dxa"/>
              <w:right w:w="57" w:type="dxa"/>
            </w:tcMar>
            <w:vAlign w:val="center"/>
          </w:tcPr>
          <w:p w:rsidR="00704CDD" w:rsidRDefault="009043E4">
            <w:pPr>
              <w:jc w:val="center"/>
              <w:rPr>
                <w:sz w:val="22"/>
                <w:szCs w:val="22"/>
              </w:rPr>
            </w:pPr>
            <w:r>
              <w:rPr>
                <w:sz w:val="22"/>
                <w:szCs w:val="22"/>
              </w:rPr>
              <w:t xml:space="preserve">　</w:t>
            </w:r>
          </w:p>
        </w:tc>
        <w:tc>
          <w:tcPr>
            <w:tcW w:w="473" w:type="dxa"/>
            <w:tcMar>
              <w:top w:w="28" w:type="dxa"/>
              <w:left w:w="57" w:type="dxa"/>
              <w:bottom w:w="28" w:type="dxa"/>
              <w:right w:w="57" w:type="dxa"/>
            </w:tcMar>
            <w:vAlign w:val="center"/>
          </w:tcPr>
          <w:p w:rsidR="00704CDD" w:rsidRDefault="009043E4">
            <w:pPr>
              <w:jc w:val="center"/>
              <w:rPr>
                <w:sz w:val="22"/>
                <w:szCs w:val="22"/>
              </w:rPr>
            </w:pPr>
            <w:r>
              <w:rPr>
                <w:sz w:val="22"/>
                <w:szCs w:val="22"/>
              </w:rPr>
              <w:t>2</w:t>
            </w:r>
          </w:p>
        </w:tc>
        <w:tc>
          <w:tcPr>
            <w:tcW w:w="543" w:type="dxa"/>
            <w:tcMar>
              <w:top w:w="28" w:type="dxa"/>
              <w:left w:w="57" w:type="dxa"/>
              <w:bottom w:w="28" w:type="dxa"/>
              <w:right w:w="57" w:type="dxa"/>
            </w:tcMar>
            <w:vAlign w:val="center"/>
          </w:tcPr>
          <w:p w:rsidR="00704CDD" w:rsidRDefault="009043E4">
            <w:pPr>
              <w:jc w:val="center"/>
              <w:rPr>
                <w:sz w:val="22"/>
                <w:szCs w:val="22"/>
              </w:rPr>
            </w:pPr>
            <w:r>
              <w:rPr>
                <w:sz w:val="22"/>
                <w:szCs w:val="22"/>
              </w:rPr>
              <w:t>1</w:t>
            </w:r>
          </w:p>
        </w:tc>
        <w:tc>
          <w:tcPr>
            <w:tcW w:w="975"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交通物流学院</w:t>
            </w:r>
          </w:p>
        </w:tc>
        <w:tc>
          <w:tcPr>
            <w:tcW w:w="621"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 xml:space="preserve">　</w:t>
            </w:r>
          </w:p>
        </w:tc>
      </w:tr>
      <w:tr w:rsidR="00704CDD">
        <w:trPr>
          <w:cantSplit/>
          <w:trHeight w:val="20"/>
        </w:trPr>
        <w:tc>
          <w:tcPr>
            <w:tcW w:w="1717" w:type="dxa"/>
            <w:gridSpan w:val="2"/>
            <w:vMerge w:val="restart"/>
            <w:tcMar>
              <w:top w:w="28" w:type="dxa"/>
              <w:left w:w="57" w:type="dxa"/>
              <w:bottom w:w="28" w:type="dxa"/>
              <w:right w:w="57" w:type="dxa"/>
            </w:tcMar>
            <w:vAlign w:val="center"/>
          </w:tcPr>
          <w:p w:rsidR="00704CDD" w:rsidRDefault="009043E4">
            <w:pPr>
              <w:jc w:val="center"/>
              <w:rPr>
                <w:sz w:val="22"/>
              </w:rPr>
            </w:pPr>
            <w:r>
              <w:rPr>
                <w:rFonts w:hAnsi="宋体"/>
                <w:bCs/>
                <w:sz w:val="22"/>
              </w:rPr>
              <w:t>选修课</w:t>
            </w:r>
          </w:p>
          <w:p w:rsidR="00704CDD" w:rsidRDefault="009043E4">
            <w:pPr>
              <w:jc w:val="center"/>
              <w:rPr>
                <w:sz w:val="22"/>
              </w:rPr>
            </w:pPr>
            <w:r>
              <w:rPr>
                <w:rFonts w:hAnsi="宋体"/>
                <w:bCs/>
                <w:sz w:val="22"/>
              </w:rPr>
              <w:t>（</w:t>
            </w:r>
            <w:r>
              <w:rPr>
                <w:bCs/>
                <w:sz w:val="22"/>
              </w:rPr>
              <w:t>4</w:t>
            </w:r>
            <w:r>
              <w:rPr>
                <w:rFonts w:hAnsi="宋体"/>
                <w:bCs/>
                <w:sz w:val="22"/>
              </w:rPr>
              <w:t>学分）</w:t>
            </w:r>
          </w:p>
        </w:tc>
        <w:tc>
          <w:tcPr>
            <w:tcW w:w="1018" w:type="dxa"/>
            <w:tcMar>
              <w:top w:w="28" w:type="dxa"/>
              <w:left w:w="57" w:type="dxa"/>
              <w:bottom w:w="28" w:type="dxa"/>
              <w:right w:w="57" w:type="dxa"/>
            </w:tcMar>
            <w:vAlign w:val="center"/>
          </w:tcPr>
          <w:p w:rsidR="00704CDD" w:rsidRDefault="009043E4">
            <w:pPr>
              <w:jc w:val="center"/>
              <w:rPr>
                <w:sz w:val="22"/>
                <w:szCs w:val="22"/>
              </w:rPr>
            </w:pPr>
            <w:r>
              <w:rPr>
                <w:sz w:val="22"/>
                <w:szCs w:val="22"/>
              </w:rPr>
              <w:t>01813001</w:t>
            </w:r>
          </w:p>
          <w:p w:rsidR="00704CDD" w:rsidRDefault="009043E4">
            <w:pPr>
              <w:jc w:val="center"/>
              <w:rPr>
                <w:sz w:val="22"/>
                <w:szCs w:val="22"/>
              </w:rPr>
            </w:pPr>
            <w:r>
              <w:rPr>
                <w:sz w:val="22"/>
                <w:szCs w:val="22"/>
              </w:rPr>
              <w:t>-</w:t>
            </w:r>
            <w:r>
              <w:rPr>
                <w:rFonts w:hint="eastAsia"/>
                <w:sz w:val="22"/>
                <w:szCs w:val="22"/>
              </w:rPr>
              <w:t>00</w:t>
            </w:r>
            <w:r>
              <w:rPr>
                <w:sz w:val="22"/>
                <w:szCs w:val="22"/>
              </w:rPr>
              <w:t>4</w:t>
            </w:r>
          </w:p>
        </w:tc>
        <w:tc>
          <w:tcPr>
            <w:tcW w:w="1818" w:type="dxa"/>
            <w:tcMar>
              <w:top w:w="28" w:type="dxa"/>
              <w:left w:w="57" w:type="dxa"/>
              <w:bottom w:w="28" w:type="dxa"/>
              <w:right w:w="57" w:type="dxa"/>
            </w:tcMar>
            <w:vAlign w:val="center"/>
          </w:tcPr>
          <w:p w:rsidR="00704CDD" w:rsidRDefault="009043E4">
            <w:pPr>
              <w:jc w:val="center"/>
              <w:rPr>
                <w:rFonts w:hAnsi="宋体"/>
                <w:sz w:val="22"/>
              </w:rPr>
            </w:pPr>
            <w:r>
              <w:rPr>
                <w:rFonts w:hAnsi="宋体" w:hint="eastAsia"/>
                <w:sz w:val="22"/>
              </w:rPr>
              <w:t>第二外国语（法、日、德、俄）</w:t>
            </w:r>
          </w:p>
        </w:tc>
        <w:tc>
          <w:tcPr>
            <w:tcW w:w="574" w:type="dxa"/>
            <w:tcMar>
              <w:top w:w="28" w:type="dxa"/>
              <w:left w:w="57" w:type="dxa"/>
              <w:bottom w:w="28" w:type="dxa"/>
              <w:right w:w="57" w:type="dxa"/>
            </w:tcMar>
            <w:vAlign w:val="center"/>
          </w:tcPr>
          <w:p w:rsidR="00704CDD" w:rsidRDefault="009043E4">
            <w:pPr>
              <w:jc w:val="center"/>
              <w:rPr>
                <w:sz w:val="22"/>
                <w:szCs w:val="22"/>
              </w:rPr>
            </w:pPr>
            <w:r>
              <w:rPr>
                <w:sz w:val="22"/>
                <w:szCs w:val="22"/>
              </w:rPr>
              <w:t>72</w:t>
            </w:r>
          </w:p>
        </w:tc>
        <w:tc>
          <w:tcPr>
            <w:tcW w:w="563" w:type="dxa"/>
            <w:tcMar>
              <w:top w:w="28" w:type="dxa"/>
              <w:left w:w="57" w:type="dxa"/>
              <w:bottom w:w="28" w:type="dxa"/>
              <w:right w:w="57" w:type="dxa"/>
            </w:tcMar>
            <w:vAlign w:val="center"/>
          </w:tcPr>
          <w:p w:rsidR="00704CDD" w:rsidRDefault="009043E4">
            <w:pPr>
              <w:jc w:val="center"/>
              <w:rPr>
                <w:sz w:val="22"/>
                <w:szCs w:val="22"/>
              </w:rPr>
            </w:pPr>
            <w:r>
              <w:rPr>
                <w:sz w:val="22"/>
                <w:szCs w:val="22"/>
              </w:rPr>
              <w:t xml:space="preserve">　</w:t>
            </w:r>
          </w:p>
        </w:tc>
        <w:tc>
          <w:tcPr>
            <w:tcW w:w="473" w:type="dxa"/>
            <w:tcMar>
              <w:top w:w="28" w:type="dxa"/>
              <w:left w:w="57" w:type="dxa"/>
              <w:bottom w:w="28" w:type="dxa"/>
              <w:right w:w="57" w:type="dxa"/>
            </w:tcMar>
            <w:vAlign w:val="center"/>
          </w:tcPr>
          <w:p w:rsidR="00704CDD" w:rsidRDefault="009043E4">
            <w:pPr>
              <w:jc w:val="center"/>
              <w:rPr>
                <w:sz w:val="22"/>
                <w:szCs w:val="22"/>
              </w:rPr>
            </w:pPr>
            <w:r>
              <w:rPr>
                <w:sz w:val="22"/>
                <w:szCs w:val="22"/>
              </w:rPr>
              <w:t>4</w:t>
            </w:r>
          </w:p>
        </w:tc>
        <w:tc>
          <w:tcPr>
            <w:tcW w:w="543" w:type="dxa"/>
            <w:tcMar>
              <w:top w:w="28" w:type="dxa"/>
              <w:left w:w="57" w:type="dxa"/>
              <w:bottom w:w="28" w:type="dxa"/>
              <w:right w:w="57" w:type="dxa"/>
            </w:tcMar>
            <w:vAlign w:val="center"/>
          </w:tcPr>
          <w:p w:rsidR="00704CDD" w:rsidRDefault="009043E4">
            <w:pPr>
              <w:jc w:val="center"/>
              <w:rPr>
                <w:sz w:val="22"/>
                <w:szCs w:val="22"/>
              </w:rPr>
            </w:pPr>
            <w:r>
              <w:rPr>
                <w:sz w:val="22"/>
                <w:szCs w:val="22"/>
              </w:rPr>
              <w:t>2</w:t>
            </w:r>
          </w:p>
        </w:tc>
        <w:tc>
          <w:tcPr>
            <w:tcW w:w="975"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外国语学院</w:t>
            </w:r>
          </w:p>
        </w:tc>
        <w:tc>
          <w:tcPr>
            <w:tcW w:w="621"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硕士阶段未修必选</w:t>
            </w:r>
          </w:p>
        </w:tc>
      </w:tr>
      <w:tr w:rsidR="00704CDD">
        <w:trPr>
          <w:cantSplit/>
          <w:trHeight w:val="20"/>
        </w:trPr>
        <w:tc>
          <w:tcPr>
            <w:tcW w:w="1717" w:type="dxa"/>
            <w:gridSpan w:val="2"/>
            <w:vMerge/>
            <w:tcMar>
              <w:top w:w="28" w:type="dxa"/>
              <w:left w:w="57" w:type="dxa"/>
              <w:bottom w:w="28" w:type="dxa"/>
              <w:right w:w="57" w:type="dxa"/>
            </w:tcMar>
            <w:vAlign w:val="center"/>
          </w:tcPr>
          <w:p w:rsidR="00704CDD" w:rsidRDefault="00704CDD">
            <w:pPr>
              <w:jc w:val="center"/>
              <w:rPr>
                <w:sz w:val="22"/>
              </w:rPr>
            </w:pPr>
          </w:p>
        </w:tc>
        <w:tc>
          <w:tcPr>
            <w:tcW w:w="1018" w:type="dxa"/>
            <w:tcMar>
              <w:top w:w="28" w:type="dxa"/>
              <w:left w:w="57" w:type="dxa"/>
              <w:bottom w:w="28" w:type="dxa"/>
              <w:right w:w="57" w:type="dxa"/>
            </w:tcMar>
            <w:vAlign w:val="center"/>
          </w:tcPr>
          <w:p w:rsidR="00704CDD" w:rsidRDefault="009043E4">
            <w:pPr>
              <w:jc w:val="center"/>
              <w:rPr>
                <w:sz w:val="22"/>
                <w:szCs w:val="22"/>
              </w:rPr>
            </w:pPr>
            <w:r>
              <w:rPr>
                <w:sz w:val="22"/>
                <w:szCs w:val="22"/>
              </w:rPr>
              <w:t>02112101</w:t>
            </w:r>
          </w:p>
        </w:tc>
        <w:tc>
          <w:tcPr>
            <w:tcW w:w="1818"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马克思主义经典著作选读</w:t>
            </w:r>
          </w:p>
        </w:tc>
        <w:tc>
          <w:tcPr>
            <w:tcW w:w="574" w:type="dxa"/>
            <w:tcMar>
              <w:top w:w="28" w:type="dxa"/>
              <w:left w:w="57" w:type="dxa"/>
              <w:bottom w:w="28" w:type="dxa"/>
              <w:right w:w="57" w:type="dxa"/>
            </w:tcMar>
            <w:vAlign w:val="center"/>
          </w:tcPr>
          <w:p w:rsidR="00704CDD" w:rsidRDefault="009043E4">
            <w:pPr>
              <w:jc w:val="center"/>
              <w:rPr>
                <w:sz w:val="22"/>
                <w:szCs w:val="22"/>
              </w:rPr>
            </w:pPr>
            <w:r>
              <w:rPr>
                <w:sz w:val="22"/>
                <w:szCs w:val="22"/>
              </w:rPr>
              <w:t>18</w:t>
            </w:r>
          </w:p>
        </w:tc>
        <w:tc>
          <w:tcPr>
            <w:tcW w:w="563" w:type="dxa"/>
            <w:tcMar>
              <w:top w:w="28" w:type="dxa"/>
              <w:left w:w="57" w:type="dxa"/>
              <w:bottom w:w="28" w:type="dxa"/>
              <w:right w:w="57" w:type="dxa"/>
            </w:tcMar>
            <w:vAlign w:val="center"/>
          </w:tcPr>
          <w:p w:rsidR="00704CDD" w:rsidRDefault="009043E4">
            <w:pPr>
              <w:jc w:val="center"/>
              <w:rPr>
                <w:sz w:val="22"/>
                <w:szCs w:val="22"/>
              </w:rPr>
            </w:pPr>
            <w:r>
              <w:rPr>
                <w:sz w:val="22"/>
                <w:szCs w:val="22"/>
              </w:rPr>
              <w:t xml:space="preserve">　</w:t>
            </w:r>
          </w:p>
        </w:tc>
        <w:tc>
          <w:tcPr>
            <w:tcW w:w="473" w:type="dxa"/>
            <w:tcMar>
              <w:top w:w="28" w:type="dxa"/>
              <w:left w:w="57" w:type="dxa"/>
              <w:bottom w:w="28" w:type="dxa"/>
              <w:right w:w="57" w:type="dxa"/>
            </w:tcMar>
            <w:vAlign w:val="center"/>
          </w:tcPr>
          <w:p w:rsidR="00704CDD" w:rsidRDefault="009043E4">
            <w:pPr>
              <w:jc w:val="center"/>
              <w:rPr>
                <w:sz w:val="22"/>
                <w:szCs w:val="22"/>
              </w:rPr>
            </w:pPr>
            <w:r>
              <w:rPr>
                <w:sz w:val="22"/>
                <w:szCs w:val="22"/>
              </w:rPr>
              <w:t>1</w:t>
            </w:r>
          </w:p>
        </w:tc>
        <w:tc>
          <w:tcPr>
            <w:tcW w:w="543" w:type="dxa"/>
            <w:tcMar>
              <w:top w:w="28" w:type="dxa"/>
              <w:left w:w="57" w:type="dxa"/>
              <w:bottom w:w="28" w:type="dxa"/>
              <w:right w:w="57" w:type="dxa"/>
            </w:tcMar>
            <w:vAlign w:val="center"/>
          </w:tcPr>
          <w:p w:rsidR="00704CDD" w:rsidRDefault="009043E4">
            <w:pPr>
              <w:jc w:val="center"/>
              <w:rPr>
                <w:sz w:val="22"/>
                <w:szCs w:val="22"/>
              </w:rPr>
            </w:pPr>
            <w:r>
              <w:rPr>
                <w:sz w:val="22"/>
                <w:szCs w:val="22"/>
              </w:rPr>
              <w:t>1</w:t>
            </w:r>
          </w:p>
        </w:tc>
        <w:tc>
          <w:tcPr>
            <w:tcW w:w="975"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马克思主义学院</w:t>
            </w:r>
          </w:p>
        </w:tc>
        <w:tc>
          <w:tcPr>
            <w:tcW w:w="621"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 xml:space="preserve">　</w:t>
            </w:r>
          </w:p>
        </w:tc>
      </w:tr>
      <w:tr w:rsidR="00704CDD">
        <w:trPr>
          <w:cantSplit/>
          <w:trHeight w:val="20"/>
        </w:trPr>
        <w:tc>
          <w:tcPr>
            <w:tcW w:w="1717" w:type="dxa"/>
            <w:gridSpan w:val="2"/>
            <w:vMerge/>
            <w:tcMar>
              <w:top w:w="28" w:type="dxa"/>
              <w:left w:w="57" w:type="dxa"/>
              <w:bottom w:w="28" w:type="dxa"/>
              <w:right w:w="57" w:type="dxa"/>
            </w:tcMar>
            <w:vAlign w:val="center"/>
          </w:tcPr>
          <w:p w:rsidR="00704CDD" w:rsidRDefault="00704CDD">
            <w:pPr>
              <w:jc w:val="center"/>
              <w:rPr>
                <w:sz w:val="22"/>
              </w:rPr>
            </w:pPr>
          </w:p>
        </w:tc>
        <w:tc>
          <w:tcPr>
            <w:tcW w:w="1018" w:type="dxa"/>
            <w:tcMar>
              <w:top w:w="28" w:type="dxa"/>
              <w:left w:w="57" w:type="dxa"/>
              <w:bottom w:w="28" w:type="dxa"/>
              <w:right w:w="57" w:type="dxa"/>
            </w:tcMar>
            <w:vAlign w:val="center"/>
          </w:tcPr>
          <w:p w:rsidR="00704CDD" w:rsidRDefault="009043E4">
            <w:pPr>
              <w:jc w:val="center"/>
              <w:rPr>
                <w:sz w:val="22"/>
                <w:szCs w:val="22"/>
              </w:rPr>
            </w:pPr>
            <w:r>
              <w:rPr>
                <w:sz w:val="22"/>
                <w:szCs w:val="22"/>
              </w:rPr>
              <w:t>00213006</w:t>
            </w:r>
          </w:p>
        </w:tc>
        <w:tc>
          <w:tcPr>
            <w:tcW w:w="1818"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供应链管理方法论</w:t>
            </w:r>
          </w:p>
        </w:tc>
        <w:tc>
          <w:tcPr>
            <w:tcW w:w="574" w:type="dxa"/>
            <w:tcMar>
              <w:top w:w="28" w:type="dxa"/>
              <w:left w:w="57" w:type="dxa"/>
              <w:bottom w:w="28" w:type="dxa"/>
              <w:right w:w="57" w:type="dxa"/>
            </w:tcMar>
            <w:vAlign w:val="center"/>
          </w:tcPr>
          <w:p w:rsidR="00704CDD" w:rsidRDefault="009043E4">
            <w:pPr>
              <w:jc w:val="center"/>
              <w:rPr>
                <w:sz w:val="22"/>
                <w:szCs w:val="22"/>
              </w:rPr>
            </w:pPr>
            <w:r>
              <w:rPr>
                <w:sz w:val="22"/>
                <w:szCs w:val="22"/>
              </w:rPr>
              <w:t>36</w:t>
            </w:r>
          </w:p>
        </w:tc>
        <w:tc>
          <w:tcPr>
            <w:tcW w:w="563" w:type="dxa"/>
            <w:tcMar>
              <w:top w:w="28" w:type="dxa"/>
              <w:left w:w="57" w:type="dxa"/>
              <w:bottom w:w="28" w:type="dxa"/>
              <w:right w:w="57" w:type="dxa"/>
            </w:tcMar>
            <w:vAlign w:val="center"/>
          </w:tcPr>
          <w:p w:rsidR="00704CDD" w:rsidRDefault="009043E4">
            <w:pPr>
              <w:jc w:val="center"/>
              <w:rPr>
                <w:sz w:val="22"/>
                <w:szCs w:val="22"/>
              </w:rPr>
            </w:pPr>
            <w:r>
              <w:rPr>
                <w:sz w:val="22"/>
                <w:szCs w:val="22"/>
              </w:rPr>
              <w:t xml:space="preserve">　</w:t>
            </w:r>
          </w:p>
        </w:tc>
        <w:tc>
          <w:tcPr>
            <w:tcW w:w="473" w:type="dxa"/>
            <w:tcMar>
              <w:top w:w="28" w:type="dxa"/>
              <w:left w:w="57" w:type="dxa"/>
              <w:bottom w:w="28" w:type="dxa"/>
              <w:right w:w="57" w:type="dxa"/>
            </w:tcMar>
            <w:vAlign w:val="center"/>
          </w:tcPr>
          <w:p w:rsidR="00704CDD" w:rsidRDefault="009043E4">
            <w:pPr>
              <w:jc w:val="center"/>
              <w:rPr>
                <w:sz w:val="22"/>
                <w:szCs w:val="22"/>
              </w:rPr>
            </w:pPr>
            <w:r>
              <w:rPr>
                <w:sz w:val="22"/>
                <w:szCs w:val="22"/>
              </w:rPr>
              <w:t>2</w:t>
            </w:r>
          </w:p>
        </w:tc>
        <w:tc>
          <w:tcPr>
            <w:tcW w:w="543" w:type="dxa"/>
            <w:tcMar>
              <w:top w:w="28" w:type="dxa"/>
              <w:left w:w="57" w:type="dxa"/>
              <w:bottom w:w="28" w:type="dxa"/>
              <w:right w:w="57" w:type="dxa"/>
            </w:tcMar>
            <w:vAlign w:val="center"/>
          </w:tcPr>
          <w:p w:rsidR="00704CDD" w:rsidRDefault="009043E4">
            <w:pPr>
              <w:jc w:val="center"/>
              <w:rPr>
                <w:sz w:val="22"/>
                <w:szCs w:val="22"/>
              </w:rPr>
            </w:pPr>
            <w:r>
              <w:rPr>
                <w:sz w:val="22"/>
                <w:szCs w:val="22"/>
              </w:rPr>
              <w:t>2</w:t>
            </w:r>
          </w:p>
        </w:tc>
        <w:tc>
          <w:tcPr>
            <w:tcW w:w="975"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交通物流学院</w:t>
            </w:r>
          </w:p>
        </w:tc>
        <w:tc>
          <w:tcPr>
            <w:tcW w:w="621"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 xml:space="preserve">　</w:t>
            </w:r>
          </w:p>
        </w:tc>
      </w:tr>
      <w:tr w:rsidR="00704CDD">
        <w:trPr>
          <w:cantSplit/>
          <w:trHeight w:val="20"/>
        </w:trPr>
        <w:tc>
          <w:tcPr>
            <w:tcW w:w="1717" w:type="dxa"/>
            <w:gridSpan w:val="2"/>
            <w:vMerge/>
            <w:tcMar>
              <w:top w:w="28" w:type="dxa"/>
              <w:left w:w="57" w:type="dxa"/>
              <w:bottom w:w="28" w:type="dxa"/>
              <w:right w:w="57" w:type="dxa"/>
            </w:tcMar>
            <w:vAlign w:val="center"/>
          </w:tcPr>
          <w:p w:rsidR="00704CDD" w:rsidRDefault="00704CDD">
            <w:pPr>
              <w:jc w:val="center"/>
              <w:rPr>
                <w:sz w:val="22"/>
              </w:rPr>
            </w:pPr>
          </w:p>
        </w:tc>
        <w:tc>
          <w:tcPr>
            <w:tcW w:w="1018" w:type="dxa"/>
            <w:tcMar>
              <w:top w:w="28" w:type="dxa"/>
              <w:left w:w="57" w:type="dxa"/>
              <w:bottom w:w="28" w:type="dxa"/>
              <w:right w:w="57" w:type="dxa"/>
            </w:tcMar>
            <w:vAlign w:val="center"/>
          </w:tcPr>
          <w:p w:rsidR="00704CDD" w:rsidRDefault="009043E4">
            <w:pPr>
              <w:jc w:val="center"/>
              <w:rPr>
                <w:sz w:val="22"/>
                <w:szCs w:val="22"/>
              </w:rPr>
            </w:pPr>
            <w:r>
              <w:rPr>
                <w:sz w:val="22"/>
                <w:szCs w:val="22"/>
              </w:rPr>
              <w:t>00212053</w:t>
            </w:r>
          </w:p>
        </w:tc>
        <w:tc>
          <w:tcPr>
            <w:tcW w:w="1818"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复杂系统的仿真技术</w:t>
            </w:r>
          </w:p>
        </w:tc>
        <w:tc>
          <w:tcPr>
            <w:tcW w:w="574" w:type="dxa"/>
            <w:tcMar>
              <w:top w:w="28" w:type="dxa"/>
              <w:left w:w="57" w:type="dxa"/>
              <w:bottom w:w="28" w:type="dxa"/>
              <w:right w:w="57" w:type="dxa"/>
            </w:tcMar>
            <w:vAlign w:val="center"/>
          </w:tcPr>
          <w:p w:rsidR="00704CDD" w:rsidRDefault="009043E4">
            <w:pPr>
              <w:jc w:val="center"/>
              <w:rPr>
                <w:sz w:val="22"/>
                <w:szCs w:val="22"/>
              </w:rPr>
            </w:pPr>
            <w:r>
              <w:rPr>
                <w:sz w:val="22"/>
                <w:szCs w:val="22"/>
              </w:rPr>
              <w:t>36</w:t>
            </w:r>
          </w:p>
        </w:tc>
        <w:tc>
          <w:tcPr>
            <w:tcW w:w="563" w:type="dxa"/>
            <w:tcMar>
              <w:top w:w="28" w:type="dxa"/>
              <w:left w:w="57" w:type="dxa"/>
              <w:bottom w:w="28" w:type="dxa"/>
              <w:right w:w="57" w:type="dxa"/>
            </w:tcMar>
            <w:vAlign w:val="center"/>
          </w:tcPr>
          <w:p w:rsidR="00704CDD" w:rsidRDefault="009043E4">
            <w:pPr>
              <w:jc w:val="center"/>
              <w:rPr>
                <w:sz w:val="22"/>
                <w:szCs w:val="22"/>
              </w:rPr>
            </w:pPr>
            <w:r>
              <w:rPr>
                <w:sz w:val="22"/>
                <w:szCs w:val="22"/>
              </w:rPr>
              <w:t xml:space="preserve">　</w:t>
            </w:r>
          </w:p>
        </w:tc>
        <w:tc>
          <w:tcPr>
            <w:tcW w:w="473" w:type="dxa"/>
            <w:tcMar>
              <w:top w:w="28" w:type="dxa"/>
              <w:left w:w="57" w:type="dxa"/>
              <w:bottom w:w="28" w:type="dxa"/>
              <w:right w:w="57" w:type="dxa"/>
            </w:tcMar>
            <w:vAlign w:val="center"/>
          </w:tcPr>
          <w:p w:rsidR="00704CDD" w:rsidRDefault="009043E4">
            <w:pPr>
              <w:jc w:val="center"/>
              <w:rPr>
                <w:sz w:val="22"/>
                <w:szCs w:val="22"/>
              </w:rPr>
            </w:pPr>
            <w:r>
              <w:rPr>
                <w:sz w:val="22"/>
                <w:szCs w:val="22"/>
              </w:rPr>
              <w:t>2</w:t>
            </w:r>
          </w:p>
        </w:tc>
        <w:tc>
          <w:tcPr>
            <w:tcW w:w="543" w:type="dxa"/>
            <w:tcMar>
              <w:top w:w="28" w:type="dxa"/>
              <w:left w:w="57" w:type="dxa"/>
              <w:bottom w:w="28" w:type="dxa"/>
              <w:right w:w="57" w:type="dxa"/>
            </w:tcMar>
            <w:vAlign w:val="center"/>
          </w:tcPr>
          <w:p w:rsidR="00704CDD" w:rsidRDefault="009043E4">
            <w:pPr>
              <w:jc w:val="center"/>
              <w:rPr>
                <w:sz w:val="22"/>
                <w:szCs w:val="22"/>
              </w:rPr>
            </w:pPr>
            <w:r>
              <w:rPr>
                <w:sz w:val="22"/>
                <w:szCs w:val="22"/>
              </w:rPr>
              <w:t>1</w:t>
            </w:r>
          </w:p>
        </w:tc>
        <w:tc>
          <w:tcPr>
            <w:tcW w:w="975"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交通物流学院</w:t>
            </w:r>
          </w:p>
        </w:tc>
        <w:tc>
          <w:tcPr>
            <w:tcW w:w="621"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 xml:space="preserve">　</w:t>
            </w:r>
          </w:p>
        </w:tc>
      </w:tr>
      <w:tr w:rsidR="00704CDD">
        <w:trPr>
          <w:cantSplit/>
          <w:trHeight w:val="20"/>
        </w:trPr>
        <w:tc>
          <w:tcPr>
            <w:tcW w:w="1717" w:type="dxa"/>
            <w:gridSpan w:val="2"/>
            <w:vMerge/>
            <w:tcMar>
              <w:top w:w="28" w:type="dxa"/>
              <w:left w:w="57" w:type="dxa"/>
              <w:bottom w:w="28" w:type="dxa"/>
              <w:right w:w="57" w:type="dxa"/>
            </w:tcMar>
            <w:vAlign w:val="center"/>
          </w:tcPr>
          <w:p w:rsidR="00704CDD" w:rsidRDefault="00704CDD">
            <w:pPr>
              <w:jc w:val="center"/>
              <w:rPr>
                <w:sz w:val="22"/>
              </w:rPr>
            </w:pPr>
          </w:p>
        </w:tc>
        <w:tc>
          <w:tcPr>
            <w:tcW w:w="1018" w:type="dxa"/>
            <w:tcMar>
              <w:top w:w="28" w:type="dxa"/>
              <w:left w:w="57" w:type="dxa"/>
              <w:bottom w:w="28" w:type="dxa"/>
              <w:right w:w="57" w:type="dxa"/>
            </w:tcMar>
            <w:vAlign w:val="center"/>
          </w:tcPr>
          <w:p w:rsidR="00704CDD" w:rsidRDefault="009043E4">
            <w:pPr>
              <w:jc w:val="center"/>
              <w:rPr>
                <w:sz w:val="22"/>
                <w:szCs w:val="22"/>
              </w:rPr>
            </w:pPr>
            <w:r>
              <w:rPr>
                <w:sz w:val="22"/>
                <w:szCs w:val="22"/>
              </w:rPr>
              <w:t>00212054</w:t>
            </w:r>
          </w:p>
        </w:tc>
        <w:tc>
          <w:tcPr>
            <w:tcW w:w="1818" w:type="dxa"/>
            <w:tcMar>
              <w:top w:w="28" w:type="dxa"/>
              <w:left w:w="57" w:type="dxa"/>
              <w:bottom w:w="28" w:type="dxa"/>
              <w:right w:w="57" w:type="dxa"/>
            </w:tcMar>
            <w:vAlign w:val="center"/>
          </w:tcPr>
          <w:p w:rsidR="00704CDD" w:rsidRDefault="009043E4">
            <w:pPr>
              <w:jc w:val="center"/>
              <w:rPr>
                <w:sz w:val="22"/>
                <w:szCs w:val="22"/>
              </w:rPr>
            </w:pPr>
            <w:r>
              <w:rPr>
                <w:rFonts w:hint="eastAsia"/>
                <w:sz w:val="22"/>
                <w:szCs w:val="22"/>
              </w:rPr>
              <w:t>机器人学</w:t>
            </w:r>
          </w:p>
        </w:tc>
        <w:tc>
          <w:tcPr>
            <w:tcW w:w="574" w:type="dxa"/>
            <w:tcMar>
              <w:top w:w="28" w:type="dxa"/>
              <w:left w:w="57" w:type="dxa"/>
              <w:bottom w:w="28" w:type="dxa"/>
              <w:right w:w="57" w:type="dxa"/>
            </w:tcMar>
            <w:vAlign w:val="center"/>
          </w:tcPr>
          <w:p w:rsidR="00704CDD" w:rsidRDefault="009043E4">
            <w:pPr>
              <w:jc w:val="center"/>
              <w:rPr>
                <w:sz w:val="22"/>
                <w:szCs w:val="22"/>
              </w:rPr>
            </w:pPr>
            <w:r>
              <w:rPr>
                <w:sz w:val="22"/>
                <w:szCs w:val="22"/>
              </w:rPr>
              <w:t>36</w:t>
            </w:r>
          </w:p>
        </w:tc>
        <w:tc>
          <w:tcPr>
            <w:tcW w:w="563" w:type="dxa"/>
            <w:tcMar>
              <w:top w:w="28" w:type="dxa"/>
              <w:left w:w="57" w:type="dxa"/>
              <w:bottom w:w="28" w:type="dxa"/>
              <w:right w:w="57" w:type="dxa"/>
            </w:tcMar>
            <w:vAlign w:val="center"/>
          </w:tcPr>
          <w:p w:rsidR="00704CDD" w:rsidRDefault="009043E4">
            <w:pPr>
              <w:jc w:val="center"/>
              <w:rPr>
                <w:sz w:val="22"/>
                <w:szCs w:val="22"/>
              </w:rPr>
            </w:pPr>
            <w:r>
              <w:rPr>
                <w:sz w:val="22"/>
                <w:szCs w:val="22"/>
              </w:rPr>
              <w:t xml:space="preserve">　</w:t>
            </w:r>
          </w:p>
        </w:tc>
        <w:tc>
          <w:tcPr>
            <w:tcW w:w="473" w:type="dxa"/>
            <w:tcMar>
              <w:top w:w="28" w:type="dxa"/>
              <w:left w:w="57" w:type="dxa"/>
              <w:bottom w:w="28" w:type="dxa"/>
              <w:right w:w="57" w:type="dxa"/>
            </w:tcMar>
            <w:vAlign w:val="center"/>
          </w:tcPr>
          <w:p w:rsidR="00704CDD" w:rsidRDefault="009043E4">
            <w:pPr>
              <w:jc w:val="center"/>
              <w:rPr>
                <w:sz w:val="22"/>
                <w:szCs w:val="22"/>
              </w:rPr>
            </w:pPr>
            <w:r>
              <w:rPr>
                <w:sz w:val="22"/>
                <w:szCs w:val="22"/>
              </w:rPr>
              <w:t>2</w:t>
            </w:r>
          </w:p>
        </w:tc>
        <w:tc>
          <w:tcPr>
            <w:tcW w:w="543" w:type="dxa"/>
            <w:tcMar>
              <w:top w:w="28" w:type="dxa"/>
              <w:left w:w="57" w:type="dxa"/>
              <w:bottom w:w="28" w:type="dxa"/>
              <w:right w:w="57" w:type="dxa"/>
            </w:tcMar>
            <w:vAlign w:val="center"/>
          </w:tcPr>
          <w:p w:rsidR="00704CDD" w:rsidRDefault="009043E4">
            <w:pPr>
              <w:jc w:val="center"/>
              <w:rPr>
                <w:sz w:val="22"/>
                <w:szCs w:val="22"/>
              </w:rPr>
            </w:pPr>
            <w:r>
              <w:rPr>
                <w:sz w:val="22"/>
                <w:szCs w:val="22"/>
              </w:rPr>
              <w:t>2</w:t>
            </w:r>
          </w:p>
        </w:tc>
        <w:tc>
          <w:tcPr>
            <w:tcW w:w="975"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交通物流学院</w:t>
            </w:r>
          </w:p>
        </w:tc>
        <w:tc>
          <w:tcPr>
            <w:tcW w:w="621"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 xml:space="preserve">　</w:t>
            </w:r>
          </w:p>
        </w:tc>
      </w:tr>
      <w:tr w:rsidR="00704CDD">
        <w:trPr>
          <w:cantSplit/>
          <w:trHeight w:val="20"/>
        </w:trPr>
        <w:tc>
          <w:tcPr>
            <w:tcW w:w="1717" w:type="dxa"/>
            <w:gridSpan w:val="2"/>
            <w:vMerge/>
            <w:tcMar>
              <w:top w:w="28" w:type="dxa"/>
              <w:left w:w="57" w:type="dxa"/>
              <w:bottom w:w="28" w:type="dxa"/>
              <w:right w:w="57" w:type="dxa"/>
            </w:tcMar>
            <w:vAlign w:val="center"/>
          </w:tcPr>
          <w:p w:rsidR="00704CDD" w:rsidRDefault="00704CDD">
            <w:pPr>
              <w:jc w:val="center"/>
              <w:rPr>
                <w:sz w:val="22"/>
              </w:rPr>
            </w:pPr>
          </w:p>
        </w:tc>
        <w:tc>
          <w:tcPr>
            <w:tcW w:w="1018" w:type="dxa"/>
            <w:tcMar>
              <w:top w:w="28" w:type="dxa"/>
              <w:left w:w="57" w:type="dxa"/>
              <w:bottom w:w="28" w:type="dxa"/>
              <w:right w:w="57" w:type="dxa"/>
            </w:tcMar>
            <w:vAlign w:val="center"/>
          </w:tcPr>
          <w:p w:rsidR="00704CDD" w:rsidRDefault="009043E4">
            <w:pPr>
              <w:jc w:val="center"/>
              <w:rPr>
                <w:sz w:val="22"/>
                <w:szCs w:val="22"/>
              </w:rPr>
            </w:pPr>
            <w:r>
              <w:rPr>
                <w:sz w:val="22"/>
                <w:szCs w:val="22"/>
              </w:rPr>
              <w:t>00213005</w:t>
            </w:r>
          </w:p>
        </w:tc>
        <w:tc>
          <w:tcPr>
            <w:tcW w:w="1818" w:type="dxa"/>
            <w:tcMar>
              <w:top w:w="28" w:type="dxa"/>
              <w:left w:w="57" w:type="dxa"/>
              <w:bottom w:w="28" w:type="dxa"/>
              <w:right w:w="57" w:type="dxa"/>
            </w:tcMar>
            <w:vAlign w:val="center"/>
          </w:tcPr>
          <w:p w:rsidR="00704CDD" w:rsidRDefault="009043E4">
            <w:pPr>
              <w:jc w:val="center"/>
              <w:rPr>
                <w:sz w:val="22"/>
                <w:szCs w:val="22"/>
              </w:rPr>
            </w:pPr>
            <w:r>
              <w:rPr>
                <w:rFonts w:hint="eastAsia"/>
                <w:sz w:val="22"/>
                <w:szCs w:val="22"/>
              </w:rPr>
              <w:t>分布式传感与控制系统</w:t>
            </w:r>
          </w:p>
        </w:tc>
        <w:tc>
          <w:tcPr>
            <w:tcW w:w="574" w:type="dxa"/>
            <w:tcMar>
              <w:top w:w="28" w:type="dxa"/>
              <w:left w:w="57" w:type="dxa"/>
              <w:bottom w:w="28" w:type="dxa"/>
              <w:right w:w="57" w:type="dxa"/>
            </w:tcMar>
            <w:vAlign w:val="center"/>
          </w:tcPr>
          <w:p w:rsidR="00704CDD" w:rsidRDefault="009043E4">
            <w:pPr>
              <w:jc w:val="center"/>
              <w:rPr>
                <w:sz w:val="22"/>
                <w:szCs w:val="22"/>
              </w:rPr>
            </w:pPr>
            <w:r>
              <w:rPr>
                <w:sz w:val="22"/>
                <w:szCs w:val="22"/>
              </w:rPr>
              <w:t>36</w:t>
            </w:r>
          </w:p>
        </w:tc>
        <w:tc>
          <w:tcPr>
            <w:tcW w:w="563" w:type="dxa"/>
            <w:tcMar>
              <w:top w:w="28" w:type="dxa"/>
              <w:left w:w="57" w:type="dxa"/>
              <w:bottom w:w="28" w:type="dxa"/>
              <w:right w:w="57" w:type="dxa"/>
            </w:tcMar>
            <w:vAlign w:val="center"/>
          </w:tcPr>
          <w:p w:rsidR="00704CDD" w:rsidRDefault="009043E4">
            <w:pPr>
              <w:jc w:val="center"/>
              <w:rPr>
                <w:sz w:val="22"/>
                <w:szCs w:val="22"/>
              </w:rPr>
            </w:pPr>
            <w:r>
              <w:rPr>
                <w:sz w:val="22"/>
                <w:szCs w:val="22"/>
              </w:rPr>
              <w:t xml:space="preserve">　</w:t>
            </w:r>
          </w:p>
        </w:tc>
        <w:tc>
          <w:tcPr>
            <w:tcW w:w="473" w:type="dxa"/>
            <w:tcMar>
              <w:top w:w="28" w:type="dxa"/>
              <w:left w:w="57" w:type="dxa"/>
              <w:bottom w:w="28" w:type="dxa"/>
              <w:right w:w="57" w:type="dxa"/>
            </w:tcMar>
            <w:vAlign w:val="center"/>
          </w:tcPr>
          <w:p w:rsidR="00704CDD" w:rsidRDefault="009043E4">
            <w:pPr>
              <w:jc w:val="center"/>
              <w:rPr>
                <w:sz w:val="22"/>
                <w:szCs w:val="22"/>
              </w:rPr>
            </w:pPr>
            <w:r>
              <w:rPr>
                <w:sz w:val="22"/>
                <w:szCs w:val="22"/>
              </w:rPr>
              <w:t>2</w:t>
            </w:r>
          </w:p>
        </w:tc>
        <w:tc>
          <w:tcPr>
            <w:tcW w:w="543" w:type="dxa"/>
            <w:tcMar>
              <w:top w:w="28" w:type="dxa"/>
              <w:left w:w="57" w:type="dxa"/>
              <w:bottom w:w="28" w:type="dxa"/>
              <w:right w:w="57" w:type="dxa"/>
            </w:tcMar>
            <w:vAlign w:val="center"/>
          </w:tcPr>
          <w:p w:rsidR="00704CDD" w:rsidRDefault="009043E4">
            <w:pPr>
              <w:jc w:val="center"/>
              <w:rPr>
                <w:sz w:val="22"/>
                <w:szCs w:val="22"/>
              </w:rPr>
            </w:pPr>
            <w:r>
              <w:rPr>
                <w:sz w:val="22"/>
                <w:szCs w:val="22"/>
              </w:rPr>
              <w:t>2</w:t>
            </w:r>
          </w:p>
        </w:tc>
        <w:tc>
          <w:tcPr>
            <w:tcW w:w="975"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交通物流学院</w:t>
            </w:r>
          </w:p>
        </w:tc>
        <w:tc>
          <w:tcPr>
            <w:tcW w:w="621"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 xml:space="preserve">　</w:t>
            </w:r>
          </w:p>
        </w:tc>
      </w:tr>
      <w:tr w:rsidR="00704CDD">
        <w:trPr>
          <w:cantSplit/>
          <w:trHeight w:val="20"/>
        </w:trPr>
        <w:tc>
          <w:tcPr>
            <w:tcW w:w="1717" w:type="dxa"/>
            <w:gridSpan w:val="2"/>
            <w:vMerge/>
            <w:tcMar>
              <w:top w:w="28" w:type="dxa"/>
              <w:left w:w="57" w:type="dxa"/>
              <w:bottom w:w="28" w:type="dxa"/>
              <w:right w:w="57" w:type="dxa"/>
            </w:tcMar>
            <w:vAlign w:val="center"/>
          </w:tcPr>
          <w:p w:rsidR="00704CDD" w:rsidRDefault="00704CDD">
            <w:pPr>
              <w:jc w:val="center"/>
              <w:rPr>
                <w:sz w:val="22"/>
              </w:rPr>
            </w:pPr>
          </w:p>
        </w:tc>
        <w:tc>
          <w:tcPr>
            <w:tcW w:w="1018" w:type="dxa"/>
            <w:tcMar>
              <w:top w:w="28" w:type="dxa"/>
              <w:left w:w="57" w:type="dxa"/>
              <w:bottom w:w="28" w:type="dxa"/>
              <w:right w:w="57" w:type="dxa"/>
            </w:tcMar>
            <w:vAlign w:val="center"/>
          </w:tcPr>
          <w:p w:rsidR="00704CDD" w:rsidRDefault="009043E4">
            <w:pPr>
              <w:jc w:val="center"/>
              <w:rPr>
                <w:sz w:val="22"/>
                <w:szCs w:val="22"/>
              </w:rPr>
            </w:pPr>
            <w:r>
              <w:rPr>
                <w:sz w:val="22"/>
                <w:szCs w:val="22"/>
              </w:rPr>
              <w:t>00212070</w:t>
            </w:r>
          </w:p>
        </w:tc>
        <w:tc>
          <w:tcPr>
            <w:tcW w:w="1818" w:type="dxa"/>
            <w:tcMar>
              <w:top w:w="28" w:type="dxa"/>
              <w:left w:w="57" w:type="dxa"/>
              <w:bottom w:w="28" w:type="dxa"/>
              <w:right w:w="57" w:type="dxa"/>
            </w:tcMar>
            <w:vAlign w:val="center"/>
          </w:tcPr>
          <w:p w:rsidR="00704CDD" w:rsidRDefault="009043E4">
            <w:pPr>
              <w:jc w:val="center"/>
              <w:rPr>
                <w:sz w:val="22"/>
                <w:szCs w:val="22"/>
              </w:rPr>
            </w:pPr>
            <w:r>
              <w:rPr>
                <w:sz w:val="22"/>
              </w:rPr>
              <w:t>设备监测及诊断方法研究</w:t>
            </w:r>
          </w:p>
        </w:tc>
        <w:tc>
          <w:tcPr>
            <w:tcW w:w="574" w:type="dxa"/>
            <w:tcMar>
              <w:top w:w="28" w:type="dxa"/>
              <w:left w:w="57" w:type="dxa"/>
              <w:bottom w:w="28" w:type="dxa"/>
              <w:right w:w="57" w:type="dxa"/>
            </w:tcMar>
            <w:vAlign w:val="center"/>
          </w:tcPr>
          <w:p w:rsidR="00704CDD" w:rsidRDefault="009043E4">
            <w:pPr>
              <w:jc w:val="center"/>
              <w:rPr>
                <w:sz w:val="22"/>
                <w:szCs w:val="22"/>
              </w:rPr>
            </w:pPr>
            <w:r>
              <w:rPr>
                <w:sz w:val="22"/>
                <w:szCs w:val="22"/>
              </w:rPr>
              <w:t>36</w:t>
            </w:r>
          </w:p>
        </w:tc>
        <w:tc>
          <w:tcPr>
            <w:tcW w:w="563" w:type="dxa"/>
            <w:tcMar>
              <w:top w:w="28" w:type="dxa"/>
              <w:left w:w="57" w:type="dxa"/>
              <w:bottom w:w="28" w:type="dxa"/>
              <w:right w:w="57" w:type="dxa"/>
            </w:tcMar>
            <w:vAlign w:val="center"/>
          </w:tcPr>
          <w:p w:rsidR="00704CDD" w:rsidRDefault="009043E4">
            <w:pPr>
              <w:jc w:val="center"/>
              <w:rPr>
                <w:sz w:val="22"/>
                <w:szCs w:val="22"/>
              </w:rPr>
            </w:pPr>
            <w:r>
              <w:rPr>
                <w:sz w:val="22"/>
                <w:szCs w:val="22"/>
              </w:rPr>
              <w:t xml:space="preserve">　</w:t>
            </w:r>
          </w:p>
        </w:tc>
        <w:tc>
          <w:tcPr>
            <w:tcW w:w="473" w:type="dxa"/>
            <w:tcMar>
              <w:top w:w="28" w:type="dxa"/>
              <w:left w:w="57" w:type="dxa"/>
              <w:bottom w:w="28" w:type="dxa"/>
              <w:right w:w="57" w:type="dxa"/>
            </w:tcMar>
            <w:vAlign w:val="center"/>
          </w:tcPr>
          <w:p w:rsidR="00704CDD" w:rsidRDefault="009043E4">
            <w:pPr>
              <w:jc w:val="center"/>
              <w:rPr>
                <w:sz w:val="22"/>
                <w:szCs w:val="22"/>
              </w:rPr>
            </w:pPr>
            <w:r>
              <w:rPr>
                <w:sz w:val="22"/>
                <w:szCs w:val="22"/>
              </w:rPr>
              <w:t>2</w:t>
            </w:r>
          </w:p>
        </w:tc>
        <w:tc>
          <w:tcPr>
            <w:tcW w:w="543" w:type="dxa"/>
            <w:tcMar>
              <w:top w:w="28" w:type="dxa"/>
              <w:left w:w="57" w:type="dxa"/>
              <w:bottom w:w="28" w:type="dxa"/>
              <w:right w:w="57" w:type="dxa"/>
            </w:tcMar>
            <w:vAlign w:val="center"/>
          </w:tcPr>
          <w:p w:rsidR="00704CDD" w:rsidRDefault="009043E4">
            <w:pPr>
              <w:jc w:val="center"/>
              <w:rPr>
                <w:sz w:val="22"/>
                <w:szCs w:val="22"/>
              </w:rPr>
            </w:pPr>
            <w:r>
              <w:rPr>
                <w:sz w:val="22"/>
                <w:szCs w:val="22"/>
              </w:rPr>
              <w:t>2</w:t>
            </w:r>
          </w:p>
        </w:tc>
        <w:tc>
          <w:tcPr>
            <w:tcW w:w="975"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交通物流学院</w:t>
            </w:r>
          </w:p>
        </w:tc>
        <w:tc>
          <w:tcPr>
            <w:tcW w:w="621"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 xml:space="preserve">　</w:t>
            </w:r>
          </w:p>
        </w:tc>
      </w:tr>
      <w:tr w:rsidR="00704CDD">
        <w:trPr>
          <w:cantSplit/>
          <w:trHeight w:val="20"/>
        </w:trPr>
        <w:tc>
          <w:tcPr>
            <w:tcW w:w="1717" w:type="dxa"/>
            <w:gridSpan w:val="2"/>
            <w:vMerge/>
            <w:tcMar>
              <w:top w:w="28" w:type="dxa"/>
              <w:left w:w="57" w:type="dxa"/>
              <w:bottom w:w="28" w:type="dxa"/>
              <w:right w:w="57" w:type="dxa"/>
            </w:tcMar>
            <w:vAlign w:val="center"/>
          </w:tcPr>
          <w:p w:rsidR="00704CDD" w:rsidRDefault="00704CDD">
            <w:pPr>
              <w:jc w:val="center"/>
              <w:rPr>
                <w:sz w:val="22"/>
              </w:rPr>
            </w:pPr>
          </w:p>
        </w:tc>
        <w:tc>
          <w:tcPr>
            <w:tcW w:w="1018" w:type="dxa"/>
            <w:tcMar>
              <w:top w:w="28" w:type="dxa"/>
              <w:left w:w="57" w:type="dxa"/>
              <w:bottom w:w="28" w:type="dxa"/>
              <w:right w:w="57" w:type="dxa"/>
            </w:tcMar>
            <w:vAlign w:val="center"/>
          </w:tcPr>
          <w:p w:rsidR="00704CDD" w:rsidRDefault="009043E4">
            <w:pPr>
              <w:jc w:val="center"/>
              <w:rPr>
                <w:sz w:val="22"/>
                <w:szCs w:val="22"/>
              </w:rPr>
            </w:pPr>
            <w:r>
              <w:rPr>
                <w:sz w:val="22"/>
                <w:szCs w:val="22"/>
              </w:rPr>
              <w:t>00212065</w:t>
            </w:r>
          </w:p>
        </w:tc>
        <w:tc>
          <w:tcPr>
            <w:tcW w:w="1818"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电液控制系统</w:t>
            </w:r>
          </w:p>
        </w:tc>
        <w:tc>
          <w:tcPr>
            <w:tcW w:w="574" w:type="dxa"/>
            <w:tcMar>
              <w:top w:w="28" w:type="dxa"/>
              <w:left w:w="57" w:type="dxa"/>
              <w:bottom w:w="28" w:type="dxa"/>
              <w:right w:w="57" w:type="dxa"/>
            </w:tcMar>
            <w:vAlign w:val="center"/>
          </w:tcPr>
          <w:p w:rsidR="00704CDD" w:rsidRDefault="009043E4">
            <w:pPr>
              <w:jc w:val="center"/>
              <w:rPr>
                <w:sz w:val="22"/>
                <w:szCs w:val="22"/>
              </w:rPr>
            </w:pPr>
            <w:r>
              <w:rPr>
                <w:sz w:val="22"/>
                <w:szCs w:val="22"/>
              </w:rPr>
              <w:t>36</w:t>
            </w:r>
          </w:p>
        </w:tc>
        <w:tc>
          <w:tcPr>
            <w:tcW w:w="563" w:type="dxa"/>
            <w:tcMar>
              <w:top w:w="28" w:type="dxa"/>
              <w:left w:w="57" w:type="dxa"/>
              <w:bottom w:w="28" w:type="dxa"/>
              <w:right w:w="57" w:type="dxa"/>
            </w:tcMar>
            <w:vAlign w:val="center"/>
          </w:tcPr>
          <w:p w:rsidR="00704CDD" w:rsidRDefault="009043E4">
            <w:pPr>
              <w:jc w:val="center"/>
              <w:rPr>
                <w:sz w:val="22"/>
                <w:szCs w:val="22"/>
              </w:rPr>
            </w:pPr>
            <w:r>
              <w:rPr>
                <w:sz w:val="22"/>
                <w:szCs w:val="22"/>
              </w:rPr>
              <w:t xml:space="preserve">　</w:t>
            </w:r>
          </w:p>
        </w:tc>
        <w:tc>
          <w:tcPr>
            <w:tcW w:w="473" w:type="dxa"/>
            <w:tcMar>
              <w:top w:w="28" w:type="dxa"/>
              <w:left w:w="57" w:type="dxa"/>
              <w:bottom w:w="28" w:type="dxa"/>
              <w:right w:w="57" w:type="dxa"/>
            </w:tcMar>
            <w:vAlign w:val="center"/>
          </w:tcPr>
          <w:p w:rsidR="00704CDD" w:rsidRDefault="009043E4">
            <w:pPr>
              <w:jc w:val="center"/>
              <w:rPr>
                <w:sz w:val="22"/>
                <w:szCs w:val="22"/>
              </w:rPr>
            </w:pPr>
            <w:r>
              <w:rPr>
                <w:sz w:val="22"/>
                <w:szCs w:val="22"/>
              </w:rPr>
              <w:t>2</w:t>
            </w:r>
          </w:p>
        </w:tc>
        <w:tc>
          <w:tcPr>
            <w:tcW w:w="543" w:type="dxa"/>
            <w:tcMar>
              <w:top w:w="28" w:type="dxa"/>
              <w:left w:w="57" w:type="dxa"/>
              <w:bottom w:w="28" w:type="dxa"/>
              <w:right w:w="57" w:type="dxa"/>
            </w:tcMar>
            <w:vAlign w:val="center"/>
          </w:tcPr>
          <w:p w:rsidR="00704CDD" w:rsidRDefault="009043E4">
            <w:pPr>
              <w:jc w:val="center"/>
              <w:rPr>
                <w:sz w:val="22"/>
                <w:szCs w:val="22"/>
              </w:rPr>
            </w:pPr>
            <w:r>
              <w:rPr>
                <w:sz w:val="22"/>
                <w:szCs w:val="22"/>
              </w:rPr>
              <w:t>2</w:t>
            </w:r>
          </w:p>
        </w:tc>
        <w:tc>
          <w:tcPr>
            <w:tcW w:w="975"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交通物流学院</w:t>
            </w:r>
          </w:p>
        </w:tc>
        <w:tc>
          <w:tcPr>
            <w:tcW w:w="621"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 xml:space="preserve">　</w:t>
            </w:r>
          </w:p>
        </w:tc>
      </w:tr>
      <w:tr w:rsidR="00704CDD">
        <w:trPr>
          <w:cantSplit/>
          <w:trHeight w:val="20"/>
        </w:trPr>
        <w:tc>
          <w:tcPr>
            <w:tcW w:w="1717" w:type="dxa"/>
            <w:gridSpan w:val="2"/>
            <w:vMerge/>
            <w:tcMar>
              <w:top w:w="28" w:type="dxa"/>
              <w:left w:w="57" w:type="dxa"/>
              <w:bottom w:w="28" w:type="dxa"/>
              <w:right w:w="57" w:type="dxa"/>
            </w:tcMar>
            <w:vAlign w:val="center"/>
          </w:tcPr>
          <w:p w:rsidR="00704CDD" w:rsidRDefault="00704CDD">
            <w:pPr>
              <w:jc w:val="center"/>
              <w:rPr>
                <w:sz w:val="22"/>
              </w:rPr>
            </w:pPr>
          </w:p>
        </w:tc>
        <w:tc>
          <w:tcPr>
            <w:tcW w:w="1018" w:type="dxa"/>
            <w:tcMar>
              <w:top w:w="28" w:type="dxa"/>
              <w:left w:w="57" w:type="dxa"/>
              <w:bottom w:w="28" w:type="dxa"/>
              <w:right w:w="57" w:type="dxa"/>
            </w:tcMar>
            <w:vAlign w:val="center"/>
          </w:tcPr>
          <w:p w:rsidR="00704CDD" w:rsidRDefault="009043E4">
            <w:pPr>
              <w:jc w:val="center"/>
              <w:rPr>
                <w:sz w:val="22"/>
                <w:szCs w:val="22"/>
              </w:rPr>
            </w:pPr>
            <w:r>
              <w:rPr>
                <w:sz w:val="22"/>
                <w:szCs w:val="22"/>
              </w:rPr>
              <w:t>00212068</w:t>
            </w:r>
          </w:p>
        </w:tc>
        <w:tc>
          <w:tcPr>
            <w:tcW w:w="1818"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数字孪生与虚拟现实</w:t>
            </w:r>
          </w:p>
        </w:tc>
        <w:tc>
          <w:tcPr>
            <w:tcW w:w="574" w:type="dxa"/>
            <w:tcMar>
              <w:top w:w="28" w:type="dxa"/>
              <w:left w:w="57" w:type="dxa"/>
              <w:bottom w:w="28" w:type="dxa"/>
              <w:right w:w="57" w:type="dxa"/>
            </w:tcMar>
            <w:vAlign w:val="center"/>
          </w:tcPr>
          <w:p w:rsidR="00704CDD" w:rsidRDefault="009043E4">
            <w:pPr>
              <w:jc w:val="center"/>
              <w:rPr>
                <w:sz w:val="22"/>
                <w:szCs w:val="22"/>
              </w:rPr>
            </w:pPr>
            <w:r>
              <w:rPr>
                <w:sz w:val="22"/>
                <w:szCs w:val="22"/>
              </w:rPr>
              <w:t>36</w:t>
            </w:r>
          </w:p>
        </w:tc>
        <w:tc>
          <w:tcPr>
            <w:tcW w:w="563" w:type="dxa"/>
            <w:tcMar>
              <w:top w:w="28" w:type="dxa"/>
              <w:left w:w="57" w:type="dxa"/>
              <w:bottom w:w="28" w:type="dxa"/>
              <w:right w:w="57" w:type="dxa"/>
            </w:tcMar>
            <w:vAlign w:val="center"/>
          </w:tcPr>
          <w:p w:rsidR="00704CDD" w:rsidRDefault="009043E4">
            <w:pPr>
              <w:jc w:val="center"/>
              <w:rPr>
                <w:sz w:val="22"/>
                <w:szCs w:val="22"/>
              </w:rPr>
            </w:pPr>
            <w:r>
              <w:rPr>
                <w:sz w:val="22"/>
                <w:szCs w:val="22"/>
              </w:rPr>
              <w:t xml:space="preserve">　</w:t>
            </w:r>
          </w:p>
        </w:tc>
        <w:tc>
          <w:tcPr>
            <w:tcW w:w="473" w:type="dxa"/>
            <w:tcMar>
              <w:top w:w="28" w:type="dxa"/>
              <w:left w:w="57" w:type="dxa"/>
              <w:bottom w:w="28" w:type="dxa"/>
              <w:right w:w="57" w:type="dxa"/>
            </w:tcMar>
            <w:vAlign w:val="center"/>
          </w:tcPr>
          <w:p w:rsidR="00704CDD" w:rsidRDefault="009043E4">
            <w:pPr>
              <w:jc w:val="center"/>
              <w:rPr>
                <w:sz w:val="22"/>
                <w:szCs w:val="22"/>
              </w:rPr>
            </w:pPr>
            <w:r>
              <w:rPr>
                <w:sz w:val="22"/>
                <w:szCs w:val="22"/>
              </w:rPr>
              <w:t>2</w:t>
            </w:r>
          </w:p>
        </w:tc>
        <w:tc>
          <w:tcPr>
            <w:tcW w:w="543" w:type="dxa"/>
            <w:tcMar>
              <w:top w:w="28" w:type="dxa"/>
              <w:left w:w="57" w:type="dxa"/>
              <w:bottom w:w="28" w:type="dxa"/>
              <w:right w:w="57" w:type="dxa"/>
            </w:tcMar>
            <w:vAlign w:val="center"/>
          </w:tcPr>
          <w:p w:rsidR="00704CDD" w:rsidRDefault="009043E4">
            <w:pPr>
              <w:jc w:val="center"/>
              <w:rPr>
                <w:sz w:val="22"/>
                <w:szCs w:val="22"/>
              </w:rPr>
            </w:pPr>
            <w:r>
              <w:rPr>
                <w:sz w:val="22"/>
                <w:szCs w:val="22"/>
              </w:rPr>
              <w:t>1</w:t>
            </w:r>
          </w:p>
        </w:tc>
        <w:tc>
          <w:tcPr>
            <w:tcW w:w="975"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交通物流学院</w:t>
            </w:r>
          </w:p>
        </w:tc>
        <w:tc>
          <w:tcPr>
            <w:tcW w:w="621"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 xml:space="preserve">　</w:t>
            </w:r>
          </w:p>
        </w:tc>
      </w:tr>
      <w:tr w:rsidR="00704CDD">
        <w:trPr>
          <w:cantSplit/>
          <w:trHeight w:val="20"/>
        </w:trPr>
        <w:tc>
          <w:tcPr>
            <w:tcW w:w="1717" w:type="dxa"/>
            <w:gridSpan w:val="2"/>
            <w:vMerge/>
            <w:tcMar>
              <w:top w:w="28" w:type="dxa"/>
              <w:left w:w="57" w:type="dxa"/>
              <w:bottom w:w="28" w:type="dxa"/>
              <w:right w:w="57" w:type="dxa"/>
            </w:tcMar>
            <w:vAlign w:val="center"/>
          </w:tcPr>
          <w:p w:rsidR="00704CDD" w:rsidRDefault="00704CDD">
            <w:pPr>
              <w:jc w:val="center"/>
              <w:rPr>
                <w:sz w:val="22"/>
              </w:rPr>
            </w:pPr>
          </w:p>
        </w:tc>
        <w:tc>
          <w:tcPr>
            <w:tcW w:w="1018" w:type="dxa"/>
            <w:tcMar>
              <w:top w:w="28" w:type="dxa"/>
              <w:left w:w="57" w:type="dxa"/>
              <w:bottom w:w="28" w:type="dxa"/>
              <w:right w:w="57" w:type="dxa"/>
            </w:tcMar>
            <w:vAlign w:val="center"/>
          </w:tcPr>
          <w:p w:rsidR="00704CDD" w:rsidRDefault="009043E4">
            <w:pPr>
              <w:jc w:val="center"/>
              <w:rPr>
                <w:sz w:val="22"/>
                <w:szCs w:val="22"/>
              </w:rPr>
            </w:pPr>
            <w:r>
              <w:rPr>
                <w:sz w:val="22"/>
                <w:szCs w:val="22"/>
              </w:rPr>
              <w:t>00212056</w:t>
            </w:r>
          </w:p>
        </w:tc>
        <w:tc>
          <w:tcPr>
            <w:tcW w:w="1818"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研究方法指导</w:t>
            </w:r>
            <w:r>
              <w:rPr>
                <w:rFonts w:hAnsi="宋体" w:hint="eastAsia"/>
                <w:sz w:val="22"/>
              </w:rPr>
              <w:t>（海南专项）</w:t>
            </w:r>
          </w:p>
        </w:tc>
        <w:tc>
          <w:tcPr>
            <w:tcW w:w="574" w:type="dxa"/>
            <w:tcMar>
              <w:top w:w="28" w:type="dxa"/>
              <w:left w:w="57" w:type="dxa"/>
              <w:bottom w:w="28" w:type="dxa"/>
              <w:right w:w="57" w:type="dxa"/>
            </w:tcMar>
            <w:vAlign w:val="center"/>
          </w:tcPr>
          <w:p w:rsidR="00704CDD" w:rsidRDefault="009043E4">
            <w:pPr>
              <w:jc w:val="center"/>
              <w:rPr>
                <w:sz w:val="22"/>
                <w:szCs w:val="22"/>
              </w:rPr>
            </w:pPr>
            <w:r>
              <w:rPr>
                <w:sz w:val="22"/>
                <w:szCs w:val="22"/>
              </w:rPr>
              <w:t>36</w:t>
            </w:r>
          </w:p>
        </w:tc>
        <w:tc>
          <w:tcPr>
            <w:tcW w:w="563" w:type="dxa"/>
            <w:tcMar>
              <w:top w:w="28" w:type="dxa"/>
              <w:left w:w="57" w:type="dxa"/>
              <w:bottom w:w="28" w:type="dxa"/>
              <w:right w:w="57" w:type="dxa"/>
            </w:tcMar>
            <w:vAlign w:val="center"/>
          </w:tcPr>
          <w:p w:rsidR="00704CDD" w:rsidRDefault="009043E4">
            <w:pPr>
              <w:jc w:val="center"/>
              <w:rPr>
                <w:sz w:val="22"/>
                <w:szCs w:val="22"/>
              </w:rPr>
            </w:pPr>
            <w:r>
              <w:rPr>
                <w:sz w:val="22"/>
                <w:szCs w:val="22"/>
              </w:rPr>
              <w:t xml:space="preserve">　</w:t>
            </w:r>
          </w:p>
        </w:tc>
        <w:tc>
          <w:tcPr>
            <w:tcW w:w="473" w:type="dxa"/>
            <w:tcMar>
              <w:top w:w="28" w:type="dxa"/>
              <w:left w:w="57" w:type="dxa"/>
              <w:bottom w:w="28" w:type="dxa"/>
              <w:right w:w="57" w:type="dxa"/>
            </w:tcMar>
            <w:vAlign w:val="center"/>
          </w:tcPr>
          <w:p w:rsidR="00704CDD" w:rsidRDefault="009043E4">
            <w:pPr>
              <w:jc w:val="center"/>
              <w:rPr>
                <w:sz w:val="22"/>
                <w:szCs w:val="22"/>
              </w:rPr>
            </w:pPr>
            <w:r>
              <w:rPr>
                <w:sz w:val="22"/>
                <w:szCs w:val="22"/>
              </w:rPr>
              <w:t>2</w:t>
            </w:r>
          </w:p>
        </w:tc>
        <w:tc>
          <w:tcPr>
            <w:tcW w:w="543" w:type="dxa"/>
            <w:tcMar>
              <w:top w:w="28" w:type="dxa"/>
              <w:left w:w="57" w:type="dxa"/>
              <w:bottom w:w="28" w:type="dxa"/>
              <w:right w:w="57" w:type="dxa"/>
            </w:tcMar>
            <w:vAlign w:val="center"/>
          </w:tcPr>
          <w:p w:rsidR="00704CDD" w:rsidRDefault="009043E4">
            <w:pPr>
              <w:jc w:val="center"/>
              <w:rPr>
                <w:sz w:val="22"/>
                <w:szCs w:val="22"/>
              </w:rPr>
            </w:pPr>
            <w:r>
              <w:rPr>
                <w:sz w:val="22"/>
                <w:szCs w:val="22"/>
              </w:rPr>
              <w:t>1</w:t>
            </w:r>
          </w:p>
        </w:tc>
        <w:tc>
          <w:tcPr>
            <w:tcW w:w="975"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交通物流学院</w:t>
            </w:r>
          </w:p>
        </w:tc>
        <w:tc>
          <w:tcPr>
            <w:tcW w:w="621"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 xml:space="preserve">　</w:t>
            </w:r>
          </w:p>
        </w:tc>
      </w:tr>
      <w:tr w:rsidR="00704CDD">
        <w:trPr>
          <w:cantSplit/>
          <w:trHeight w:val="20"/>
        </w:trPr>
        <w:tc>
          <w:tcPr>
            <w:tcW w:w="1717" w:type="dxa"/>
            <w:gridSpan w:val="2"/>
            <w:vMerge w:val="restart"/>
            <w:tcMar>
              <w:top w:w="28" w:type="dxa"/>
              <w:left w:w="57" w:type="dxa"/>
              <w:bottom w:w="28" w:type="dxa"/>
              <w:right w:w="57" w:type="dxa"/>
            </w:tcMar>
            <w:vAlign w:val="center"/>
          </w:tcPr>
          <w:p w:rsidR="00704CDD" w:rsidRDefault="009043E4">
            <w:pPr>
              <w:jc w:val="center"/>
              <w:rPr>
                <w:sz w:val="22"/>
              </w:rPr>
            </w:pPr>
            <w:r>
              <w:rPr>
                <w:rFonts w:hAnsi="宋体"/>
                <w:bCs/>
                <w:sz w:val="22"/>
              </w:rPr>
              <w:t>必修</w:t>
            </w:r>
          </w:p>
          <w:p w:rsidR="00704CDD" w:rsidRDefault="009043E4">
            <w:pPr>
              <w:jc w:val="center"/>
              <w:rPr>
                <w:sz w:val="22"/>
              </w:rPr>
            </w:pPr>
            <w:r>
              <w:rPr>
                <w:rFonts w:hAnsi="宋体"/>
                <w:bCs/>
                <w:sz w:val="22"/>
              </w:rPr>
              <w:t>环节</w:t>
            </w:r>
          </w:p>
          <w:p w:rsidR="00704CDD" w:rsidRDefault="009043E4">
            <w:pPr>
              <w:jc w:val="center"/>
              <w:rPr>
                <w:sz w:val="22"/>
              </w:rPr>
            </w:pPr>
            <w:r>
              <w:rPr>
                <w:rFonts w:hAnsi="宋体"/>
                <w:bCs/>
                <w:sz w:val="22"/>
              </w:rPr>
              <w:t>（</w:t>
            </w:r>
            <w:r>
              <w:rPr>
                <w:bCs/>
                <w:sz w:val="22"/>
              </w:rPr>
              <w:t>5</w:t>
            </w:r>
            <w:r>
              <w:rPr>
                <w:rFonts w:hAnsi="宋体"/>
                <w:bCs/>
                <w:sz w:val="22"/>
              </w:rPr>
              <w:t>学分）</w:t>
            </w:r>
          </w:p>
        </w:tc>
        <w:tc>
          <w:tcPr>
            <w:tcW w:w="1018" w:type="dxa"/>
            <w:tcMar>
              <w:top w:w="28" w:type="dxa"/>
              <w:left w:w="57" w:type="dxa"/>
              <w:bottom w:w="28" w:type="dxa"/>
              <w:right w:w="57" w:type="dxa"/>
            </w:tcMar>
            <w:vAlign w:val="center"/>
          </w:tcPr>
          <w:p w:rsidR="00704CDD" w:rsidRDefault="009043E4">
            <w:pPr>
              <w:jc w:val="center"/>
              <w:rPr>
                <w:sz w:val="22"/>
                <w:szCs w:val="22"/>
              </w:rPr>
            </w:pPr>
            <w:r>
              <w:rPr>
                <w:sz w:val="22"/>
                <w:szCs w:val="22"/>
              </w:rPr>
              <w:t>00214004</w:t>
            </w:r>
          </w:p>
        </w:tc>
        <w:tc>
          <w:tcPr>
            <w:tcW w:w="1818"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博士实践环节</w:t>
            </w:r>
          </w:p>
        </w:tc>
        <w:tc>
          <w:tcPr>
            <w:tcW w:w="574" w:type="dxa"/>
            <w:tcMar>
              <w:top w:w="28" w:type="dxa"/>
              <w:left w:w="57" w:type="dxa"/>
              <w:bottom w:w="28" w:type="dxa"/>
              <w:right w:w="57" w:type="dxa"/>
            </w:tcMar>
            <w:vAlign w:val="center"/>
          </w:tcPr>
          <w:p w:rsidR="00704CDD" w:rsidRDefault="009043E4">
            <w:pPr>
              <w:jc w:val="center"/>
              <w:rPr>
                <w:sz w:val="22"/>
                <w:szCs w:val="22"/>
              </w:rPr>
            </w:pPr>
            <w:r>
              <w:rPr>
                <w:sz w:val="22"/>
                <w:szCs w:val="22"/>
              </w:rPr>
              <w:t xml:space="preserve">　</w:t>
            </w:r>
          </w:p>
        </w:tc>
        <w:tc>
          <w:tcPr>
            <w:tcW w:w="563" w:type="dxa"/>
            <w:tcMar>
              <w:top w:w="28" w:type="dxa"/>
              <w:left w:w="57" w:type="dxa"/>
              <w:bottom w:w="28" w:type="dxa"/>
              <w:right w:w="57" w:type="dxa"/>
            </w:tcMar>
            <w:vAlign w:val="center"/>
          </w:tcPr>
          <w:p w:rsidR="00704CDD" w:rsidRDefault="009043E4">
            <w:pPr>
              <w:jc w:val="center"/>
              <w:rPr>
                <w:sz w:val="22"/>
                <w:szCs w:val="22"/>
              </w:rPr>
            </w:pPr>
            <w:r>
              <w:rPr>
                <w:sz w:val="22"/>
                <w:szCs w:val="22"/>
              </w:rPr>
              <w:t xml:space="preserve">　</w:t>
            </w:r>
          </w:p>
        </w:tc>
        <w:tc>
          <w:tcPr>
            <w:tcW w:w="473" w:type="dxa"/>
            <w:tcMar>
              <w:top w:w="28" w:type="dxa"/>
              <w:left w:w="57" w:type="dxa"/>
              <w:bottom w:w="28" w:type="dxa"/>
              <w:right w:w="57" w:type="dxa"/>
            </w:tcMar>
            <w:vAlign w:val="center"/>
          </w:tcPr>
          <w:p w:rsidR="00704CDD" w:rsidRDefault="009043E4">
            <w:pPr>
              <w:jc w:val="center"/>
              <w:rPr>
                <w:sz w:val="22"/>
                <w:szCs w:val="22"/>
              </w:rPr>
            </w:pPr>
            <w:r>
              <w:rPr>
                <w:sz w:val="22"/>
                <w:szCs w:val="22"/>
              </w:rPr>
              <w:t>3</w:t>
            </w:r>
          </w:p>
        </w:tc>
        <w:tc>
          <w:tcPr>
            <w:tcW w:w="543" w:type="dxa"/>
            <w:tcMar>
              <w:top w:w="28" w:type="dxa"/>
              <w:left w:w="57" w:type="dxa"/>
              <w:bottom w:w="28" w:type="dxa"/>
              <w:right w:w="57" w:type="dxa"/>
            </w:tcMar>
            <w:vAlign w:val="center"/>
          </w:tcPr>
          <w:p w:rsidR="00704CDD" w:rsidRDefault="009043E4">
            <w:pPr>
              <w:jc w:val="center"/>
              <w:rPr>
                <w:sz w:val="22"/>
                <w:szCs w:val="22"/>
              </w:rPr>
            </w:pPr>
            <w:r>
              <w:rPr>
                <w:sz w:val="22"/>
                <w:szCs w:val="22"/>
              </w:rPr>
              <w:t>3</w:t>
            </w:r>
          </w:p>
        </w:tc>
        <w:tc>
          <w:tcPr>
            <w:tcW w:w="975"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交通物流学院</w:t>
            </w:r>
          </w:p>
        </w:tc>
        <w:tc>
          <w:tcPr>
            <w:tcW w:w="621"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 xml:space="preserve">　</w:t>
            </w:r>
          </w:p>
        </w:tc>
      </w:tr>
      <w:tr w:rsidR="00704CDD">
        <w:trPr>
          <w:cantSplit/>
          <w:trHeight w:val="20"/>
        </w:trPr>
        <w:tc>
          <w:tcPr>
            <w:tcW w:w="1717" w:type="dxa"/>
            <w:gridSpan w:val="2"/>
            <w:vMerge/>
            <w:tcMar>
              <w:top w:w="28" w:type="dxa"/>
              <w:left w:w="57" w:type="dxa"/>
              <w:bottom w:w="28" w:type="dxa"/>
              <w:right w:w="57" w:type="dxa"/>
            </w:tcMar>
            <w:vAlign w:val="center"/>
          </w:tcPr>
          <w:p w:rsidR="00704CDD" w:rsidRDefault="00704CDD">
            <w:pPr>
              <w:jc w:val="center"/>
              <w:rPr>
                <w:sz w:val="22"/>
              </w:rPr>
            </w:pPr>
          </w:p>
        </w:tc>
        <w:tc>
          <w:tcPr>
            <w:tcW w:w="1018" w:type="dxa"/>
            <w:tcMar>
              <w:top w:w="28" w:type="dxa"/>
              <w:left w:w="57" w:type="dxa"/>
              <w:bottom w:w="28" w:type="dxa"/>
              <w:right w:w="57" w:type="dxa"/>
            </w:tcMar>
            <w:vAlign w:val="center"/>
          </w:tcPr>
          <w:p w:rsidR="00704CDD" w:rsidRDefault="009043E4">
            <w:pPr>
              <w:jc w:val="center"/>
              <w:rPr>
                <w:sz w:val="22"/>
                <w:szCs w:val="22"/>
              </w:rPr>
            </w:pPr>
            <w:r>
              <w:rPr>
                <w:sz w:val="22"/>
                <w:szCs w:val="22"/>
              </w:rPr>
              <w:t>00214003</w:t>
            </w:r>
          </w:p>
        </w:tc>
        <w:tc>
          <w:tcPr>
            <w:tcW w:w="1818"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博士学术活动</w:t>
            </w:r>
          </w:p>
        </w:tc>
        <w:tc>
          <w:tcPr>
            <w:tcW w:w="574" w:type="dxa"/>
            <w:tcMar>
              <w:top w:w="28" w:type="dxa"/>
              <w:left w:w="57" w:type="dxa"/>
              <w:bottom w:w="28" w:type="dxa"/>
              <w:right w:w="57" w:type="dxa"/>
            </w:tcMar>
            <w:vAlign w:val="center"/>
          </w:tcPr>
          <w:p w:rsidR="00704CDD" w:rsidRDefault="009043E4">
            <w:pPr>
              <w:jc w:val="center"/>
              <w:rPr>
                <w:sz w:val="22"/>
                <w:szCs w:val="22"/>
              </w:rPr>
            </w:pPr>
            <w:r>
              <w:rPr>
                <w:sz w:val="22"/>
                <w:szCs w:val="22"/>
              </w:rPr>
              <w:t xml:space="preserve">　</w:t>
            </w:r>
          </w:p>
        </w:tc>
        <w:tc>
          <w:tcPr>
            <w:tcW w:w="563" w:type="dxa"/>
            <w:tcMar>
              <w:top w:w="28" w:type="dxa"/>
              <w:left w:w="57" w:type="dxa"/>
              <w:bottom w:w="28" w:type="dxa"/>
              <w:right w:w="57" w:type="dxa"/>
            </w:tcMar>
            <w:vAlign w:val="center"/>
          </w:tcPr>
          <w:p w:rsidR="00704CDD" w:rsidRDefault="009043E4">
            <w:pPr>
              <w:jc w:val="center"/>
              <w:rPr>
                <w:sz w:val="22"/>
                <w:szCs w:val="22"/>
              </w:rPr>
            </w:pPr>
            <w:r>
              <w:rPr>
                <w:sz w:val="22"/>
                <w:szCs w:val="22"/>
              </w:rPr>
              <w:t xml:space="preserve">　</w:t>
            </w:r>
          </w:p>
        </w:tc>
        <w:tc>
          <w:tcPr>
            <w:tcW w:w="473" w:type="dxa"/>
            <w:tcMar>
              <w:top w:w="28" w:type="dxa"/>
              <w:left w:w="57" w:type="dxa"/>
              <w:bottom w:w="28" w:type="dxa"/>
              <w:right w:w="57" w:type="dxa"/>
            </w:tcMar>
            <w:vAlign w:val="center"/>
          </w:tcPr>
          <w:p w:rsidR="00704CDD" w:rsidRDefault="009043E4">
            <w:pPr>
              <w:jc w:val="center"/>
              <w:rPr>
                <w:sz w:val="22"/>
                <w:szCs w:val="22"/>
              </w:rPr>
            </w:pPr>
            <w:r>
              <w:rPr>
                <w:sz w:val="22"/>
                <w:szCs w:val="22"/>
              </w:rPr>
              <w:t>1</w:t>
            </w:r>
          </w:p>
        </w:tc>
        <w:tc>
          <w:tcPr>
            <w:tcW w:w="543" w:type="dxa"/>
            <w:tcMar>
              <w:top w:w="28" w:type="dxa"/>
              <w:left w:w="57" w:type="dxa"/>
              <w:bottom w:w="28" w:type="dxa"/>
              <w:right w:w="57" w:type="dxa"/>
            </w:tcMar>
            <w:vAlign w:val="center"/>
          </w:tcPr>
          <w:p w:rsidR="00704CDD" w:rsidRDefault="009043E4">
            <w:pPr>
              <w:jc w:val="center"/>
              <w:rPr>
                <w:sz w:val="22"/>
                <w:szCs w:val="22"/>
              </w:rPr>
            </w:pPr>
            <w:r>
              <w:rPr>
                <w:sz w:val="22"/>
                <w:szCs w:val="22"/>
              </w:rPr>
              <w:t>3</w:t>
            </w:r>
          </w:p>
        </w:tc>
        <w:tc>
          <w:tcPr>
            <w:tcW w:w="975"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交通物流学院</w:t>
            </w:r>
          </w:p>
        </w:tc>
        <w:tc>
          <w:tcPr>
            <w:tcW w:w="621"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w:t>
            </w:r>
            <w:r>
              <w:rPr>
                <w:rFonts w:hint="eastAsia"/>
                <w:sz w:val="22"/>
                <w:szCs w:val="22"/>
              </w:rPr>
              <w:t>10</w:t>
            </w:r>
            <w:r>
              <w:rPr>
                <w:rFonts w:hint="eastAsia"/>
                <w:sz w:val="22"/>
                <w:szCs w:val="22"/>
              </w:rPr>
              <w:t>次</w:t>
            </w:r>
          </w:p>
        </w:tc>
      </w:tr>
      <w:tr w:rsidR="00704CDD">
        <w:trPr>
          <w:cantSplit/>
          <w:trHeight w:val="20"/>
        </w:trPr>
        <w:tc>
          <w:tcPr>
            <w:tcW w:w="1717" w:type="dxa"/>
            <w:gridSpan w:val="2"/>
            <w:vMerge/>
            <w:tcMar>
              <w:top w:w="28" w:type="dxa"/>
              <w:left w:w="57" w:type="dxa"/>
              <w:bottom w:w="28" w:type="dxa"/>
              <w:right w:w="57" w:type="dxa"/>
            </w:tcMar>
            <w:vAlign w:val="center"/>
          </w:tcPr>
          <w:p w:rsidR="00704CDD" w:rsidRDefault="00704CDD">
            <w:pPr>
              <w:jc w:val="center"/>
              <w:rPr>
                <w:sz w:val="22"/>
              </w:rPr>
            </w:pPr>
          </w:p>
        </w:tc>
        <w:tc>
          <w:tcPr>
            <w:tcW w:w="1018" w:type="dxa"/>
            <w:tcMar>
              <w:top w:w="28" w:type="dxa"/>
              <w:left w:w="57" w:type="dxa"/>
              <w:bottom w:w="28" w:type="dxa"/>
              <w:right w:w="57" w:type="dxa"/>
            </w:tcMar>
            <w:vAlign w:val="center"/>
          </w:tcPr>
          <w:p w:rsidR="00704CDD" w:rsidRDefault="009043E4">
            <w:pPr>
              <w:jc w:val="center"/>
              <w:rPr>
                <w:sz w:val="22"/>
                <w:szCs w:val="22"/>
              </w:rPr>
            </w:pPr>
            <w:r>
              <w:rPr>
                <w:sz w:val="22"/>
                <w:szCs w:val="22"/>
              </w:rPr>
              <w:t>00214002</w:t>
            </w:r>
          </w:p>
        </w:tc>
        <w:tc>
          <w:tcPr>
            <w:tcW w:w="1818"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博士选题报告</w:t>
            </w:r>
          </w:p>
        </w:tc>
        <w:tc>
          <w:tcPr>
            <w:tcW w:w="574" w:type="dxa"/>
            <w:tcMar>
              <w:top w:w="28" w:type="dxa"/>
              <w:left w:w="57" w:type="dxa"/>
              <w:bottom w:w="28" w:type="dxa"/>
              <w:right w:w="57" w:type="dxa"/>
            </w:tcMar>
            <w:vAlign w:val="center"/>
          </w:tcPr>
          <w:p w:rsidR="00704CDD" w:rsidRDefault="009043E4">
            <w:pPr>
              <w:jc w:val="center"/>
              <w:rPr>
                <w:sz w:val="22"/>
                <w:szCs w:val="22"/>
              </w:rPr>
            </w:pPr>
            <w:r>
              <w:rPr>
                <w:sz w:val="22"/>
                <w:szCs w:val="22"/>
              </w:rPr>
              <w:t xml:space="preserve">　</w:t>
            </w:r>
          </w:p>
        </w:tc>
        <w:tc>
          <w:tcPr>
            <w:tcW w:w="563" w:type="dxa"/>
            <w:tcMar>
              <w:top w:w="28" w:type="dxa"/>
              <w:left w:w="57" w:type="dxa"/>
              <w:bottom w:w="28" w:type="dxa"/>
              <w:right w:w="57" w:type="dxa"/>
            </w:tcMar>
            <w:vAlign w:val="center"/>
          </w:tcPr>
          <w:p w:rsidR="00704CDD" w:rsidRDefault="009043E4">
            <w:pPr>
              <w:jc w:val="center"/>
              <w:rPr>
                <w:sz w:val="22"/>
                <w:szCs w:val="22"/>
              </w:rPr>
            </w:pPr>
            <w:r>
              <w:rPr>
                <w:sz w:val="22"/>
                <w:szCs w:val="22"/>
              </w:rPr>
              <w:t xml:space="preserve">　</w:t>
            </w:r>
          </w:p>
        </w:tc>
        <w:tc>
          <w:tcPr>
            <w:tcW w:w="473" w:type="dxa"/>
            <w:tcMar>
              <w:top w:w="28" w:type="dxa"/>
              <w:left w:w="57" w:type="dxa"/>
              <w:bottom w:w="28" w:type="dxa"/>
              <w:right w:w="57" w:type="dxa"/>
            </w:tcMar>
            <w:vAlign w:val="center"/>
          </w:tcPr>
          <w:p w:rsidR="00704CDD" w:rsidRDefault="009043E4">
            <w:pPr>
              <w:jc w:val="center"/>
              <w:rPr>
                <w:sz w:val="22"/>
                <w:szCs w:val="22"/>
              </w:rPr>
            </w:pPr>
            <w:r>
              <w:rPr>
                <w:sz w:val="22"/>
                <w:szCs w:val="22"/>
              </w:rPr>
              <w:t>1</w:t>
            </w:r>
          </w:p>
        </w:tc>
        <w:tc>
          <w:tcPr>
            <w:tcW w:w="543" w:type="dxa"/>
            <w:tcMar>
              <w:top w:w="28" w:type="dxa"/>
              <w:left w:w="57" w:type="dxa"/>
              <w:bottom w:w="28" w:type="dxa"/>
              <w:right w:w="57" w:type="dxa"/>
            </w:tcMar>
            <w:vAlign w:val="center"/>
          </w:tcPr>
          <w:p w:rsidR="00704CDD" w:rsidRDefault="009043E4">
            <w:pPr>
              <w:jc w:val="center"/>
              <w:rPr>
                <w:sz w:val="22"/>
                <w:szCs w:val="22"/>
              </w:rPr>
            </w:pPr>
            <w:r>
              <w:rPr>
                <w:sz w:val="22"/>
                <w:szCs w:val="22"/>
              </w:rPr>
              <w:t>4</w:t>
            </w:r>
          </w:p>
        </w:tc>
        <w:tc>
          <w:tcPr>
            <w:tcW w:w="975"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交通物流学院</w:t>
            </w:r>
          </w:p>
        </w:tc>
        <w:tc>
          <w:tcPr>
            <w:tcW w:w="621" w:type="dxa"/>
            <w:tcMar>
              <w:top w:w="28" w:type="dxa"/>
              <w:left w:w="57" w:type="dxa"/>
              <w:bottom w:w="28" w:type="dxa"/>
              <w:right w:w="57" w:type="dxa"/>
            </w:tcMar>
            <w:vAlign w:val="center"/>
          </w:tcPr>
          <w:p w:rsidR="00704CDD" w:rsidRDefault="009043E4">
            <w:pPr>
              <w:jc w:val="center"/>
              <w:rPr>
                <w:rFonts w:ascii="宋体" w:hAnsi="宋体" w:cs="宋体"/>
                <w:sz w:val="22"/>
                <w:szCs w:val="22"/>
              </w:rPr>
            </w:pPr>
            <w:r>
              <w:rPr>
                <w:rFonts w:hint="eastAsia"/>
                <w:sz w:val="22"/>
                <w:szCs w:val="22"/>
              </w:rPr>
              <w:t xml:space="preserve">　</w:t>
            </w:r>
          </w:p>
        </w:tc>
      </w:tr>
    </w:tbl>
    <w:p w:rsidR="00704CDD" w:rsidRDefault="009043E4">
      <w:pPr>
        <w:keepNext/>
        <w:spacing w:beforeLines="50" w:before="156" w:afterLines="50" w:after="156"/>
        <w:outlineLvl w:val="2"/>
        <w:rPr>
          <w:b/>
          <w:sz w:val="24"/>
        </w:rPr>
      </w:pPr>
      <w:r>
        <w:rPr>
          <w:b/>
          <w:sz w:val="24"/>
        </w:rPr>
        <w:t>五、必修环节</w:t>
      </w:r>
      <w:bookmarkEnd w:id="193"/>
    </w:p>
    <w:p w:rsidR="00704CDD" w:rsidRDefault="009043E4">
      <w:pPr>
        <w:autoSpaceDE w:val="0"/>
        <w:autoSpaceDN w:val="0"/>
        <w:adjustRightInd w:val="0"/>
        <w:spacing w:line="400" w:lineRule="exact"/>
        <w:ind w:firstLineChars="200" w:firstLine="466"/>
        <w:rPr>
          <w:kern w:val="0"/>
          <w:sz w:val="24"/>
        </w:rPr>
      </w:pPr>
      <w:r>
        <w:rPr>
          <w:kern w:val="0"/>
          <w:sz w:val="24"/>
        </w:rPr>
        <w:t>（一）实践环节的基本类型</w:t>
      </w:r>
      <w:r>
        <w:rPr>
          <w:kern w:val="0"/>
          <w:sz w:val="24"/>
        </w:rPr>
        <w:t xml:space="preserve"> </w:t>
      </w:r>
    </w:p>
    <w:p w:rsidR="00704CDD" w:rsidRDefault="009043E4">
      <w:pPr>
        <w:autoSpaceDE w:val="0"/>
        <w:autoSpaceDN w:val="0"/>
        <w:adjustRightInd w:val="0"/>
        <w:spacing w:line="400" w:lineRule="exact"/>
        <w:ind w:firstLineChars="200" w:firstLine="466"/>
        <w:rPr>
          <w:kern w:val="0"/>
          <w:sz w:val="24"/>
        </w:rPr>
      </w:pPr>
      <w:r>
        <w:rPr>
          <w:kern w:val="0"/>
          <w:sz w:val="24"/>
        </w:rPr>
        <w:t>1</w:t>
      </w:r>
      <w:r>
        <w:rPr>
          <w:kern w:val="0"/>
          <w:sz w:val="24"/>
        </w:rPr>
        <w:t>．社会实践</w:t>
      </w:r>
    </w:p>
    <w:p w:rsidR="00704CDD" w:rsidRDefault="009043E4">
      <w:pPr>
        <w:autoSpaceDE w:val="0"/>
        <w:autoSpaceDN w:val="0"/>
        <w:adjustRightInd w:val="0"/>
        <w:spacing w:line="400" w:lineRule="exact"/>
        <w:ind w:firstLineChars="200" w:firstLine="466"/>
        <w:rPr>
          <w:kern w:val="0"/>
          <w:sz w:val="24"/>
        </w:rPr>
      </w:pPr>
      <w:r>
        <w:rPr>
          <w:kern w:val="0"/>
          <w:sz w:val="24"/>
        </w:rPr>
        <w:t>研究生可以通过组织和参与社会调查、支教、扶贫及其他志愿者服务等方式进行实践活动，提倡以小组或团队形式开展，累计不少于</w:t>
      </w:r>
      <w:r>
        <w:rPr>
          <w:kern w:val="0"/>
          <w:sz w:val="24"/>
        </w:rPr>
        <w:t>15</w:t>
      </w:r>
      <w:r>
        <w:rPr>
          <w:kern w:val="0"/>
          <w:sz w:val="24"/>
        </w:rPr>
        <w:t>个工作日。</w:t>
      </w:r>
    </w:p>
    <w:p w:rsidR="00704CDD" w:rsidRDefault="009043E4">
      <w:pPr>
        <w:autoSpaceDE w:val="0"/>
        <w:autoSpaceDN w:val="0"/>
        <w:adjustRightInd w:val="0"/>
        <w:spacing w:line="400" w:lineRule="exact"/>
        <w:ind w:firstLineChars="200" w:firstLine="466"/>
        <w:rPr>
          <w:kern w:val="0"/>
          <w:sz w:val="24"/>
        </w:rPr>
      </w:pPr>
      <w:r>
        <w:rPr>
          <w:kern w:val="0"/>
          <w:sz w:val="24"/>
        </w:rPr>
        <w:t>研究生完成</w:t>
      </w:r>
      <w:r>
        <w:rPr>
          <w:kern w:val="0"/>
          <w:sz w:val="24"/>
        </w:rPr>
        <w:t>“</w:t>
      </w:r>
      <w:r>
        <w:rPr>
          <w:kern w:val="0"/>
          <w:sz w:val="24"/>
        </w:rPr>
        <w:t>社会实践</w:t>
      </w:r>
      <w:r>
        <w:rPr>
          <w:kern w:val="0"/>
          <w:sz w:val="24"/>
        </w:rPr>
        <w:t>”</w:t>
      </w:r>
      <w:r>
        <w:rPr>
          <w:kern w:val="0"/>
          <w:sz w:val="24"/>
        </w:rPr>
        <w:t>活动后，需撰写不少于</w:t>
      </w:r>
      <w:r>
        <w:rPr>
          <w:kern w:val="0"/>
          <w:sz w:val="24"/>
        </w:rPr>
        <w:t>3000</w:t>
      </w:r>
      <w:r>
        <w:rPr>
          <w:kern w:val="0"/>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kern w:val="0"/>
          <w:sz w:val="24"/>
        </w:rPr>
        <w:t>1</w:t>
      </w:r>
      <w:r>
        <w:rPr>
          <w:kern w:val="0"/>
          <w:sz w:val="24"/>
        </w:rPr>
        <w:t>学分。</w:t>
      </w:r>
      <w:r>
        <w:rPr>
          <w:kern w:val="0"/>
          <w:sz w:val="24"/>
        </w:rPr>
        <w:t xml:space="preserve"> </w:t>
      </w:r>
    </w:p>
    <w:p w:rsidR="00704CDD" w:rsidRDefault="009043E4">
      <w:pPr>
        <w:autoSpaceDE w:val="0"/>
        <w:autoSpaceDN w:val="0"/>
        <w:adjustRightInd w:val="0"/>
        <w:spacing w:line="400" w:lineRule="exact"/>
        <w:ind w:firstLineChars="200" w:firstLine="466"/>
        <w:rPr>
          <w:kern w:val="0"/>
          <w:sz w:val="24"/>
        </w:rPr>
      </w:pPr>
      <w:r>
        <w:rPr>
          <w:kern w:val="0"/>
          <w:sz w:val="24"/>
        </w:rPr>
        <w:t>2</w:t>
      </w:r>
      <w:r>
        <w:rPr>
          <w:kern w:val="0"/>
          <w:sz w:val="24"/>
        </w:rPr>
        <w:t>．助研、助教</w:t>
      </w:r>
    </w:p>
    <w:p w:rsidR="00704CDD" w:rsidRDefault="009043E4">
      <w:pPr>
        <w:autoSpaceDE w:val="0"/>
        <w:autoSpaceDN w:val="0"/>
        <w:adjustRightInd w:val="0"/>
        <w:spacing w:line="400" w:lineRule="exact"/>
        <w:ind w:firstLineChars="200" w:firstLine="466"/>
        <w:rPr>
          <w:kern w:val="0"/>
          <w:sz w:val="24"/>
        </w:rPr>
      </w:pPr>
      <w:r>
        <w:rPr>
          <w:kern w:val="0"/>
          <w:sz w:val="24"/>
        </w:rPr>
        <w:t>研究生担任助教或助研工作，其目的是培养研究生的综合能力，是研究生培养过程的有机组成部分。完成至少一个标准岗位的助教或助研工作通过后记</w:t>
      </w:r>
      <w:r>
        <w:rPr>
          <w:kern w:val="0"/>
          <w:sz w:val="24"/>
        </w:rPr>
        <w:t>1</w:t>
      </w:r>
      <w:r>
        <w:rPr>
          <w:kern w:val="0"/>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研究生担任助研、助教的相关要求和考核办法等参照学校研究生</w:t>
      </w:r>
      <w:r>
        <w:rPr>
          <w:kern w:val="0"/>
          <w:sz w:val="24"/>
        </w:rPr>
        <w:t>“</w:t>
      </w:r>
      <w:r>
        <w:rPr>
          <w:kern w:val="0"/>
          <w:sz w:val="24"/>
        </w:rPr>
        <w:t>三助</w:t>
      </w:r>
      <w:r>
        <w:rPr>
          <w:kern w:val="0"/>
          <w:sz w:val="24"/>
        </w:rPr>
        <w:t>”</w:t>
      </w:r>
      <w:r>
        <w:rPr>
          <w:kern w:val="0"/>
          <w:sz w:val="24"/>
        </w:rPr>
        <w:t>工作有</w:t>
      </w:r>
      <w:r>
        <w:rPr>
          <w:kern w:val="0"/>
          <w:sz w:val="24"/>
        </w:rPr>
        <w:lastRenderedPageBreak/>
        <w:t>关规定执行。</w:t>
      </w:r>
    </w:p>
    <w:p w:rsidR="00704CDD" w:rsidRDefault="009043E4">
      <w:pPr>
        <w:autoSpaceDE w:val="0"/>
        <w:autoSpaceDN w:val="0"/>
        <w:adjustRightInd w:val="0"/>
        <w:spacing w:line="400" w:lineRule="exact"/>
        <w:ind w:firstLineChars="200" w:firstLine="466"/>
        <w:rPr>
          <w:kern w:val="0"/>
          <w:sz w:val="24"/>
        </w:rPr>
      </w:pPr>
      <w:r>
        <w:rPr>
          <w:kern w:val="0"/>
          <w:sz w:val="24"/>
        </w:rPr>
        <w:t>3</w:t>
      </w:r>
      <w:r>
        <w:rPr>
          <w:kern w:val="0"/>
          <w:sz w:val="24"/>
        </w:rPr>
        <w:t>．基金申请书撰写</w:t>
      </w:r>
    </w:p>
    <w:p w:rsidR="00704CDD" w:rsidRDefault="009043E4">
      <w:pPr>
        <w:autoSpaceDE w:val="0"/>
        <w:autoSpaceDN w:val="0"/>
        <w:adjustRightInd w:val="0"/>
        <w:spacing w:line="400" w:lineRule="exact"/>
        <w:ind w:firstLineChars="200" w:firstLine="466"/>
        <w:rPr>
          <w:kern w:val="0"/>
          <w:sz w:val="24"/>
        </w:rPr>
      </w:pPr>
      <w:r>
        <w:rPr>
          <w:kern w:val="0"/>
          <w:sz w:val="24"/>
        </w:rPr>
        <w:t>研究生在导师指导下完成一篇国家科研基金的申请书及</w:t>
      </w:r>
      <w:r>
        <w:rPr>
          <w:kern w:val="0"/>
          <w:sz w:val="24"/>
        </w:rPr>
        <w:t>30</w:t>
      </w:r>
      <w:r>
        <w:rPr>
          <w:kern w:val="0"/>
          <w:sz w:val="24"/>
        </w:rPr>
        <w:t>分钟汇报</w:t>
      </w:r>
      <w:r>
        <w:rPr>
          <w:kern w:val="0"/>
          <w:sz w:val="24"/>
        </w:rPr>
        <w:t>PPT</w:t>
      </w:r>
      <w:r>
        <w:rPr>
          <w:kern w:val="0"/>
          <w:sz w:val="24"/>
        </w:rPr>
        <w:t>，经指导教师（小组）检查、评阅后，合格者记</w:t>
      </w:r>
      <w:r>
        <w:rPr>
          <w:kern w:val="0"/>
          <w:sz w:val="24"/>
        </w:rPr>
        <w:t>1</w:t>
      </w:r>
      <w:r>
        <w:rPr>
          <w:kern w:val="0"/>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4</w:t>
      </w:r>
      <w:r>
        <w:rPr>
          <w:kern w:val="0"/>
          <w:sz w:val="24"/>
        </w:rPr>
        <w:t>．国际交流</w:t>
      </w:r>
    </w:p>
    <w:p w:rsidR="00704CDD" w:rsidRDefault="009043E4">
      <w:pPr>
        <w:autoSpaceDE w:val="0"/>
        <w:autoSpaceDN w:val="0"/>
        <w:adjustRightInd w:val="0"/>
        <w:spacing w:line="400" w:lineRule="exact"/>
        <w:ind w:firstLineChars="200" w:firstLine="466"/>
        <w:rPr>
          <w:kern w:val="0"/>
          <w:sz w:val="24"/>
        </w:rPr>
      </w:pPr>
      <w:r>
        <w:rPr>
          <w:kern w:val="0"/>
          <w:sz w:val="24"/>
        </w:rPr>
        <w:t>研究生在读期间，通过各类项目赴境外高校、科研机构学习、交流合作（不少于</w:t>
      </w:r>
      <w:r>
        <w:rPr>
          <w:kern w:val="0"/>
          <w:sz w:val="24"/>
        </w:rPr>
        <w:t>3</w:t>
      </w:r>
      <w:r>
        <w:rPr>
          <w:kern w:val="0"/>
          <w:sz w:val="24"/>
        </w:rPr>
        <w:t>个月），或参加一次境外国际学术会议并做口头报告。学院审核通过后记</w:t>
      </w:r>
      <w:r>
        <w:rPr>
          <w:sz w:val="24"/>
        </w:rPr>
        <w:t>1</w:t>
      </w:r>
      <w:r>
        <w:rPr>
          <w:kern w:val="0"/>
          <w:sz w:val="24"/>
        </w:rPr>
        <w:t>学分。</w:t>
      </w:r>
    </w:p>
    <w:p w:rsidR="00704CDD" w:rsidRDefault="009043E4">
      <w:pPr>
        <w:spacing w:line="400" w:lineRule="exact"/>
        <w:ind w:firstLineChars="200" w:firstLine="466"/>
        <w:rPr>
          <w:sz w:val="24"/>
        </w:rPr>
      </w:pPr>
      <w:r>
        <w:rPr>
          <w:rFonts w:hint="eastAsia"/>
          <w:sz w:val="24"/>
        </w:rPr>
        <w:t>5</w:t>
      </w:r>
      <w:r>
        <w:rPr>
          <w:rFonts w:hint="eastAsia"/>
          <w:sz w:val="24"/>
        </w:rPr>
        <w:t>．实验室安全培训</w:t>
      </w:r>
    </w:p>
    <w:p w:rsidR="00704CDD" w:rsidRDefault="009043E4">
      <w:pPr>
        <w:spacing w:line="400" w:lineRule="exact"/>
        <w:ind w:firstLineChars="200" w:firstLine="466"/>
        <w:rPr>
          <w:sz w:val="24"/>
        </w:rPr>
      </w:pPr>
      <w:r>
        <w:rPr>
          <w:rFonts w:hint="eastAsia"/>
          <w:sz w:val="24"/>
        </w:rPr>
        <w:t>研究生进入课题之前必须完成实验室安全培训。考核通过后记</w:t>
      </w:r>
      <w:r>
        <w:rPr>
          <w:sz w:val="24"/>
        </w:rPr>
        <w:t>1</w:t>
      </w:r>
      <w:r>
        <w:rPr>
          <w:rFonts w:hint="eastAsia"/>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 xml:space="preserve">※ </w:t>
      </w:r>
      <w:r>
        <w:rPr>
          <w:kern w:val="0"/>
          <w:sz w:val="24"/>
        </w:rPr>
        <w:t>定向培养研究生、来华留学生可免修实践环节，但不记学分，所缺学分必须通过选修课程补齐。</w:t>
      </w:r>
    </w:p>
    <w:p w:rsidR="00704CDD" w:rsidRDefault="009043E4">
      <w:pPr>
        <w:autoSpaceDE w:val="0"/>
        <w:autoSpaceDN w:val="0"/>
        <w:adjustRightInd w:val="0"/>
        <w:spacing w:line="400" w:lineRule="exact"/>
        <w:ind w:firstLineChars="200" w:firstLine="466"/>
        <w:rPr>
          <w:kern w:val="0"/>
          <w:sz w:val="24"/>
        </w:rPr>
      </w:pPr>
      <w:r>
        <w:rPr>
          <w:kern w:val="0"/>
          <w:sz w:val="24"/>
        </w:rPr>
        <w:t>（二）学术活动</w:t>
      </w:r>
    </w:p>
    <w:p w:rsidR="00704CDD" w:rsidRDefault="009043E4">
      <w:pPr>
        <w:autoSpaceDE w:val="0"/>
        <w:autoSpaceDN w:val="0"/>
        <w:adjustRightInd w:val="0"/>
        <w:spacing w:line="400" w:lineRule="exact"/>
        <w:ind w:firstLineChars="200" w:firstLine="466"/>
        <w:rPr>
          <w:kern w:val="0"/>
          <w:sz w:val="24"/>
        </w:rPr>
      </w:pPr>
      <w:r>
        <w:rPr>
          <w:kern w:val="0"/>
          <w:sz w:val="24"/>
        </w:rPr>
        <w:t>为了促使研究生能主动关心和了解国内外本学科前沿的发展动态，开阔视野，启发创造力，要求每个学术学位博士研究生应公开做学术报告至少</w:t>
      </w:r>
      <w:r>
        <w:rPr>
          <w:kern w:val="0"/>
          <w:sz w:val="24"/>
        </w:rPr>
        <w:t>2</w:t>
      </w:r>
      <w:r>
        <w:rPr>
          <w:kern w:val="0"/>
          <w:sz w:val="24"/>
        </w:rPr>
        <w:t>次，参加学术报告至少</w:t>
      </w:r>
      <w:r>
        <w:rPr>
          <w:kern w:val="0"/>
          <w:sz w:val="24"/>
        </w:rPr>
        <w:t>10</w:t>
      </w:r>
      <w:r>
        <w:rPr>
          <w:kern w:val="0"/>
          <w:sz w:val="24"/>
        </w:rPr>
        <w:t>次，且每次参加学术活动必须写出</w:t>
      </w:r>
      <w:r>
        <w:rPr>
          <w:kern w:val="0"/>
          <w:sz w:val="24"/>
        </w:rPr>
        <w:t>500</w:t>
      </w:r>
      <w:r>
        <w:rPr>
          <w:kern w:val="0"/>
          <w:sz w:val="24"/>
        </w:rPr>
        <w:t>字以上的心得。经指导教师（小组）检查、审核，完成者在必修环节记</w:t>
      </w:r>
      <w:r>
        <w:rPr>
          <w:kern w:val="0"/>
          <w:sz w:val="24"/>
        </w:rPr>
        <w:t>1</w:t>
      </w:r>
      <w:r>
        <w:rPr>
          <w:kern w:val="0"/>
          <w:sz w:val="24"/>
        </w:rPr>
        <w:t>个学分。</w:t>
      </w:r>
    </w:p>
    <w:p w:rsidR="00704CDD" w:rsidRDefault="009043E4">
      <w:pPr>
        <w:autoSpaceDE w:val="0"/>
        <w:autoSpaceDN w:val="0"/>
        <w:adjustRightInd w:val="0"/>
        <w:spacing w:line="400" w:lineRule="exact"/>
        <w:ind w:firstLineChars="200" w:firstLine="466"/>
        <w:rPr>
          <w:kern w:val="0"/>
          <w:sz w:val="24"/>
        </w:rPr>
      </w:pPr>
      <w:r>
        <w:rPr>
          <w:kern w:val="0"/>
          <w:sz w:val="24"/>
        </w:rPr>
        <w:t>（三）选题报告及中期考核</w:t>
      </w:r>
    </w:p>
    <w:p w:rsidR="00704CDD" w:rsidRDefault="009043E4">
      <w:pPr>
        <w:autoSpaceDE w:val="0"/>
        <w:autoSpaceDN w:val="0"/>
        <w:adjustRightInd w:val="0"/>
        <w:spacing w:line="400" w:lineRule="exact"/>
        <w:ind w:firstLineChars="200" w:firstLine="466"/>
        <w:rPr>
          <w:kern w:val="0"/>
          <w:sz w:val="24"/>
        </w:rPr>
      </w:pPr>
      <w:r>
        <w:rPr>
          <w:kern w:val="0"/>
          <w:sz w:val="24"/>
        </w:rPr>
        <w:t>学位论文选题报告不仅要提出研究的问题，还要提出问题的依据以及解决这些问题的思路与实施途径，博士生入学后，应在导师指导下明确科学研究方向，查阅国内外相关文献，经过广泛的调查研究后，提出学位论文选题报告，经审核后确定研究课题。选题报告通过后，记</w:t>
      </w:r>
      <w:r>
        <w:rPr>
          <w:kern w:val="0"/>
          <w:sz w:val="24"/>
        </w:rPr>
        <w:t>1</w:t>
      </w:r>
      <w:r>
        <w:rPr>
          <w:kern w:val="0"/>
          <w:sz w:val="24"/>
        </w:rPr>
        <w:t>个必修环节学分。</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学术学位博士研究生必须参加学校的中期考核。学术学位博士研究生选题报告和中期考核的具体要求，按照学校研究生中期考核及开题管理有关规定要求执行。</w:t>
      </w:r>
    </w:p>
    <w:p w:rsidR="00704CDD" w:rsidRDefault="009043E4">
      <w:pPr>
        <w:keepNext/>
        <w:spacing w:beforeLines="50" w:before="156" w:afterLines="50" w:after="156"/>
        <w:outlineLvl w:val="2"/>
        <w:rPr>
          <w:b/>
          <w:sz w:val="24"/>
        </w:rPr>
      </w:pPr>
      <w:bookmarkStart w:id="194" w:name="_Toc9440"/>
      <w:r>
        <w:rPr>
          <w:b/>
          <w:sz w:val="24"/>
        </w:rPr>
        <w:t>六、科学研究与学位论文</w:t>
      </w:r>
      <w:bookmarkEnd w:id="194"/>
    </w:p>
    <w:p w:rsidR="00704CDD" w:rsidRDefault="009043E4">
      <w:pPr>
        <w:autoSpaceDE w:val="0"/>
        <w:autoSpaceDN w:val="0"/>
        <w:adjustRightInd w:val="0"/>
        <w:spacing w:line="400" w:lineRule="exact"/>
        <w:ind w:firstLineChars="200" w:firstLine="466"/>
        <w:rPr>
          <w:kern w:val="0"/>
          <w:sz w:val="24"/>
        </w:rPr>
      </w:pPr>
      <w:r>
        <w:rPr>
          <w:kern w:val="0"/>
          <w:sz w:val="24"/>
        </w:rPr>
        <w:t>（一）科学研究</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应积极参与导师承担的科研项目，开展调研分析、文献查阅、理论创新、方法应用、方案设计、建模求解、实验验证等工作。通过科学研究，培养学术学位博士研究生创新能力，综合运用所学知识发现问题、分析问题和解决问题的能力。</w:t>
      </w:r>
    </w:p>
    <w:p w:rsidR="00704CDD" w:rsidRDefault="009043E4">
      <w:pPr>
        <w:autoSpaceDE w:val="0"/>
        <w:autoSpaceDN w:val="0"/>
        <w:adjustRightInd w:val="0"/>
        <w:spacing w:line="400" w:lineRule="exact"/>
        <w:ind w:firstLineChars="200" w:firstLine="466"/>
        <w:rPr>
          <w:kern w:val="0"/>
          <w:sz w:val="24"/>
        </w:rPr>
      </w:pPr>
      <w:r>
        <w:rPr>
          <w:kern w:val="0"/>
          <w:sz w:val="24"/>
        </w:rPr>
        <w:t>（二）学位论文</w:t>
      </w:r>
    </w:p>
    <w:p w:rsidR="00704CDD" w:rsidRDefault="009043E4">
      <w:pPr>
        <w:adjustRightInd w:val="0"/>
        <w:snapToGrid w:val="0"/>
        <w:spacing w:line="400" w:lineRule="exact"/>
        <w:ind w:firstLineChars="200" w:firstLine="466"/>
        <w:rPr>
          <w:sz w:val="24"/>
        </w:rPr>
      </w:pPr>
      <w:r>
        <w:rPr>
          <w:sz w:val="24"/>
        </w:rPr>
        <w:t>博士学位论文的撰写是</w:t>
      </w:r>
      <w:r>
        <w:rPr>
          <w:rFonts w:hint="eastAsia"/>
          <w:sz w:val="24"/>
        </w:rPr>
        <w:t>机械工程（硕士起点）（</w:t>
      </w:r>
      <w:r>
        <w:rPr>
          <w:rFonts w:hint="eastAsia"/>
          <w:sz w:val="24"/>
        </w:rPr>
        <w:t>II</w:t>
      </w:r>
      <w:r>
        <w:rPr>
          <w:rFonts w:hint="eastAsia"/>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机械工程（硕士起点）（</w:t>
      </w:r>
      <w:r>
        <w:rPr>
          <w:rFonts w:hint="eastAsia"/>
          <w:sz w:val="24"/>
        </w:rPr>
        <w:t>II</w:t>
      </w:r>
      <w:r>
        <w:rPr>
          <w:rFonts w:hint="eastAsia"/>
          <w:sz w:val="24"/>
        </w:rPr>
        <w:t>）学术学位博士</w:t>
      </w:r>
      <w:r>
        <w:rPr>
          <w:rFonts w:hint="eastAsia"/>
          <w:sz w:val="24"/>
        </w:rPr>
        <w:lastRenderedPageBreak/>
        <w:t>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rFonts w:hint="eastAsia"/>
          <w:sz w:val="24"/>
        </w:rPr>
        <w:t>机械工程（硕士起点）（</w:t>
      </w:r>
      <w:r>
        <w:rPr>
          <w:rFonts w:hint="eastAsia"/>
          <w:sz w:val="24"/>
        </w:rPr>
        <w:t>II</w:t>
      </w:r>
      <w:r>
        <w:rPr>
          <w:rFonts w:hint="eastAsia"/>
          <w:sz w:val="24"/>
        </w:rPr>
        <w:t>）学术学位博士研究生在博士学位论文送审前，须满足取得学籍当年学校申请博士学位学术成果有关规定和交通物流学院学位与研究生教育有关规定，方可送审。</w:t>
      </w:r>
    </w:p>
    <w:p w:rsidR="00704CDD" w:rsidRDefault="009043E4">
      <w:pPr>
        <w:adjustRightInd w:val="0"/>
        <w:snapToGrid w:val="0"/>
        <w:spacing w:line="400" w:lineRule="exact"/>
        <w:ind w:firstLineChars="200" w:firstLine="466"/>
        <w:rPr>
          <w:sz w:val="24"/>
        </w:rPr>
      </w:pPr>
      <w:r>
        <w:rPr>
          <w:rFonts w:hint="eastAsia"/>
          <w:sz w:val="24"/>
        </w:rPr>
        <w:t>机械工程（硕士起点）（</w:t>
      </w:r>
      <w:r>
        <w:rPr>
          <w:rFonts w:hint="eastAsia"/>
          <w:sz w:val="24"/>
        </w:rPr>
        <w:t>II</w:t>
      </w:r>
      <w:r>
        <w:rPr>
          <w:rFonts w:hint="eastAsia"/>
          <w:sz w:val="24"/>
        </w:rPr>
        <w:t>）学术学位博士研究生在博士学位论文答辩前，须达到学校研究生学位论文答辩管理办法有关要求，方可答辩。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kern w:val="0"/>
          <w:sz w:val="24"/>
        </w:rPr>
      </w:pPr>
      <w:r>
        <w:rPr>
          <w:rFonts w:hint="eastAsia"/>
          <w:sz w:val="24"/>
        </w:rPr>
        <w:t>※</w:t>
      </w:r>
      <w:r>
        <w:rPr>
          <w:rFonts w:hint="eastAsia"/>
          <w:sz w:val="24"/>
        </w:rPr>
        <w:t xml:space="preserve"> </w:t>
      </w:r>
      <w:r>
        <w:rPr>
          <w:rFonts w:hint="eastAsia"/>
          <w:sz w:val="24"/>
        </w:rPr>
        <w:t>未尽事宜以研究生取得学籍当年武汉理工大学《研究生手册》和交通物流学院学位与研究生教育有关规定为准</w:t>
      </w:r>
      <w:r>
        <w:rPr>
          <w:kern w:val="0"/>
          <w:sz w:val="24"/>
        </w:rPr>
        <w:t>。</w:t>
      </w:r>
    </w:p>
    <w:p w:rsidR="00704CDD" w:rsidRDefault="009043E4">
      <w:pPr>
        <w:keepNext/>
        <w:spacing w:beforeLines="50" w:before="156" w:afterLines="50" w:after="156"/>
        <w:outlineLvl w:val="2"/>
        <w:rPr>
          <w:b/>
          <w:sz w:val="24"/>
        </w:rPr>
      </w:pPr>
      <w:bookmarkStart w:id="195" w:name="_Toc6990"/>
      <w:r>
        <w:rPr>
          <w:b/>
          <w:sz w:val="24"/>
        </w:rPr>
        <w:t>七、培养方式与方法</w:t>
      </w:r>
      <w:bookmarkEnd w:id="195"/>
    </w:p>
    <w:p w:rsidR="00704CDD" w:rsidRDefault="009043E4">
      <w:pPr>
        <w:autoSpaceDE w:val="0"/>
        <w:autoSpaceDN w:val="0"/>
        <w:adjustRightInd w:val="0"/>
        <w:spacing w:line="400" w:lineRule="exact"/>
        <w:ind w:firstLineChars="200" w:firstLine="466"/>
        <w:rPr>
          <w:kern w:val="0"/>
          <w:sz w:val="24"/>
        </w:rPr>
      </w:pPr>
      <w:r>
        <w:rPr>
          <w:kern w:val="0"/>
          <w:sz w:val="24"/>
        </w:rPr>
        <w:t>机械工程（</w:t>
      </w:r>
      <w:r>
        <w:rPr>
          <w:kern w:val="0"/>
          <w:sz w:val="24"/>
        </w:rPr>
        <w:t>II</w:t>
      </w:r>
      <w:r>
        <w:rPr>
          <w:kern w:val="0"/>
          <w:sz w:val="24"/>
        </w:rPr>
        <w:t>）学术学位博士研究生的培养采取导师负责制或以导师为主的指导小组的指导方法，培养方式灵活多样，更多地采取启发式、研讨式的教学方式，充分发挥指导教师的主导作用。</w:t>
      </w:r>
    </w:p>
    <w:p w:rsidR="00704CDD" w:rsidRDefault="009043E4">
      <w:pPr>
        <w:keepNext/>
        <w:spacing w:beforeLines="50" w:before="156" w:afterLines="50" w:after="156"/>
        <w:outlineLvl w:val="2"/>
        <w:rPr>
          <w:b/>
          <w:sz w:val="24"/>
        </w:rPr>
      </w:pPr>
      <w:bookmarkStart w:id="196" w:name="_Toc23656"/>
      <w:r>
        <w:rPr>
          <w:b/>
          <w:sz w:val="24"/>
        </w:rPr>
        <w:t>八、其它</w:t>
      </w:r>
      <w:bookmarkEnd w:id="196"/>
    </w:p>
    <w:p w:rsidR="00704CDD" w:rsidRDefault="009043E4">
      <w:pPr>
        <w:autoSpaceDE w:val="0"/>
        <w:autoSpaceDN w:val="0"/>
        <w:adjustRightInd w:val="0"/>
        <w:spacing w:line="400" w:lineRule="exact"/>
        <w:ind w:firstLineChars="200" w:firstLine="466"/>
        <w:rPr>
          <w:kern w:val="0"/>
          <w:sz w:val="24"/>
        </w:rPr>
      </w:pPr>
      <w:r>
        <w:rPr>
          <w:kern w:val="0"/>
          <w:sz w:val="24"/>
        </w:rPr>
        <w:t>（一）提前攻读机械工程（</w:t>
      </w:r>
      <w:r>
        <w:rPr>
          <w:kern w:val="0"/>
          <w:sz w:val="24"/>
        </w:rPr>
        <w:t>II</w:t>
      </w:r>
      <w:r>
        <w:rPr>
          <w:kern w:val="0"/>
          <w:sz w:val="24"/>
        </w:rPr>
        <w:t>）博士学位的研究生在修完本专业硕士学位研究生培养方案规定的课程后，按硕士起点的学术学位博士研究生培养方案培养。</w:t>
      </w:r>
    </w:p>
    <w:p w:rsidR="00704CDD" w:rsidRDefault="009043E4">
      <w:pPr>
        <w:autoSpaceDE w:val="0"/>
        <w:autoSpaceDN w:val="0"/>
        <w:adjustRightInd w:val="0"/>
        <w:spacing w:line="400" w:lineRule="exact"/>
        <w:ind w:firstLineChars="200" w:firstLine="466"/>
        <w:rPr>
          <w:kern w:val="0"/>
          <w:sz w:val="24"/>
        </w:rPr>
      </w:pPr>
      <w:r>
        <w:rPr>
          <w:kern w:val="0"/>
          <w:sz w:val="24"/>
        </w:rPr>
        <w:t>（二）机械工程（</w:t>
      </w:r>
      <w:r>
        <w:rPr>
          <w:kern w:val="0"/>
          <w:sz w:val="24"/>
        </w:rPr>
        <w:t>II</w:t>
      </w:r>
      <w:r>
        <w:rPr>
          <w:kern w:val="0"/>
          <w:sz w:val="24"/>
        </w:rPr>
        <w:t>）学术学位博士研究生开题需修满学位课程的学分，允许研究生开题后根据论文研究需要选修部分其他课程，申请答辩前</w:t>
      </w:r>
      <w:r>
        <w:rPr>
          <w:rFonts w:hint="eastAsia"/>
          <w:kern w:val="0"/>
          <w:sz w:val="24"/>
        </w:rPr>
        <w:t>须</w:t>
      </w:r>
      <w:r>
        <w:rPr>
          <w:kern w:val="0"/>
          <w:sz w:val="24"/>
        </w:rPr>
        <w:t>修完全部课程。</w:t>
      </w:r>
    </w:p>
    <w:p w:rsidR="00704CDD" w:rsidRDefault="009043E4">
      <w:pPr>
        <w:autoSpaceDE w:val="0"/>
        <w:autoSpaceDN w:val="0"/>
        <w:adjustRightInd w:val="0"/>
        <w:spacing w:line="400" w:lineRule="exact"/>
        <w:ind w:firstLineChars="200" w:firstLine="466"/>
        <w:rPr>
          <w:kern w:val="0"/>
          <w:sz w:val="24"/>
        </w:rPr>
      </w:pPr>
      <w:r>
        <w:rPr>
          <w:kern w:val="0"/>
          <w:sz w:val="24"/>
        </w:rPr>
        <w:t>（三）机械工程（</w:t>
      </w:r>
      <w:r>
        <w:rPr>
          <w:kern w:val="0"/>
          <w:sz w:val="24"/>
        </w:rPr>
        <w:t>II</w:t>
      </w:r>
      <w:r>
        <w:rPr>
          <w:kern w:val="0"/>
          <w:sz w:val="24"/>
        </w:rPr>
        <w:t>）学术学位博士研究生在学期间应查阅本学科国内外文献</w:t>
      </w:r>
      <w:r>
        <w:rPr>
          <w:kern w:val="0"/>
          <w:sz w:val="24"/>
        </w:rPr>
        <w:t>80</w:t>
      </w:r>
      <w:r>
        <w:rPr>
          <w:kern w:val="0"/>
          <w:sz w:val="24"/>
        </w:rPr>
        <w:t>篇以上，其中外文文献不少于三分之一。</w:t>
      </w:r>
    </w:p>
    <w:p w:rsidR="00704CDD" w:rsidRDefault="009043E4">
      <w:pPr>
        <w:autoSpaceDE w:val="0"/>
        <w:autoSpaceDN w:val="0"/>
        <w:adjustRightInd w:val="0"/>
        <w:spacing w:line="400" w:lineRule="exact"/>
        <w:ind w:firstLineChars="200" w:firstLine="466"/>
        <w:rPr>
          <w:kern w:val="0"/>
          <w:sz w:val="24"/>
        </w:rPr>
      </w:pPr>
      <w:r>
        <w:rPr>
          <w:kern w:val="0"/>
          <w:sz w:val="24"/>
        </w:rPr>
        <w:t>（四）机械工程（</w:t>
      </w:r>
      <w:r>
        <w:rPr>
          <w:kern w:val="0"/>
          <w:sz w:val="24"/>
        </w:rPr>
        <w:t>II</w:t>
      </w:r>
      <w:r>
        <w:rPr>
          <w:kern w:val="0"/>
          <w:sz w:val="24"/>
        </w:rPr>
        <w:t>）学术学位博士研究生在课程学习阶段每月至少</w:t>
      </w:r>
      <w:r>
        <w:rPr>
          <w:kern w:val="0"/>
          <w:sz w:val="24"/>
        </w:rPr>
        <w:t>1</w:t>
      </w:r>
      <w:r>
        <w:rPr>
          <w:kern w:val="0"/>
          <w:sz w:val="24"/>
        </w:rPr>
        <w:t>次、论文工作阶段</w:t>
      </w:r>
      <w:r>
        <w:rPr>
          <w:rFonts w:hint="eastAsia"/>
          <w:kern w:val="0"/>
          <w:sz w:val="24"/>
        </w:rPr>
        <w:t>每月</w:t>
      </w:r>
      <w:r>
        <w:rPr>
          <w:kern w:val="0"/>
          <w:sz w:val="24"/>
        </w:rPr>
        <w:t>至少</w:t>
      </w:r>
      <w:r>
        <w:rPr>
          <w:kern w:val="0"/>
          <w:sz w:val="24"/>
        </w:rPr>
        <w:t>2</w:t>
      </w:r>
      <w:r>
        <w:rPr>
          <w:kern w:val="0"/>
          <w:sz w:val="24"/>
        </w:rPr>
        <w:t>次向指导教师汇报自己的学习和研究工作情况，</w:t>
      </w:r>
      <w:r>
        <w:rPr>
          <w:rFonts w:hint="eastAsia"/>
          <w:kern w:val="0"/>
          <w:sz w:val="24"/>
        </w:rPr>
        <w:t>并</w:t>
      </w:r>
      <w:r>
        <w:rPr>
          <w:kern w:val="0"/>
          <w:sz w:val="24"/>
        </w:rPr>
        <w:t>形成制度。</w:t>
      </w:r>
    </w:p>
    <w:p w:rsidR="00704CDD" w:rsidRDefault="009043E4">
      <w:pPr>
        <w:autoSpaceDE w:val="0"/>
        <w:autoSpaceDN w:val="0"/>
        <w:adjustRightInd w:val="0"/>
        <w:spacing w:line="400" w:lineRule="exact"/>
        <w:ind w:firstLineChars="200" w:firstLine="466"/>
        <w:rPr>
          <w:kern w:val="0"/>
          <w:sz w:val="24"/>
        </w:rPr>
      </w:pPr>
      <w:r>
        <w:rPr>
          <w:kern w:val="0"/>
          <w:sz w:val="24"/>
        </w:rPr>
        <w:t>（五）全日制、非全日制研究生适用同一培养方案。</w:t>
      </w:r>
    </w:p>
    <w:p w:rsidR="00704CDD" w:rsidRDefault="009043E4">
      <w:pPr>
        <w:autoSpaceDE w:val="0"/>
        <w:autoSpaceDN w:val="0"/>
        <w:adjustRightInd w:val="0"/>
        <w:spacing w:line="400" w:lineRule="exact"/>
        <w:ind w:firstLineChars="200" w:firstLine="466"/>
        <w:rPr>
          <w:kern w:val="0"/>
          <w:sz w:val="24"/>
        </w:rPr>
      </w:pPr>
      <w:r>
        <w:rPr>
          <w:kern w:val="0"/>
          <w:sz w:val="24"/>
        </w:rPr>
        <w:t>（六）本次制订培养方案从</w:t>
      </w:r>
      <w:r>
        <w:rPr>
          <w:kern w:val="0"/>
          <w:sz w:val="24"/>
        </w:rPr>
        <w:t>202</w:t>
      </w:r>
      <w:r>
        <w:rPr>
          <w:rFonts w:hint="eastAsia"/>
          <w:kern w:val="0"/>
          <w:sz w:val="24"/>
        </w:rPr>
        <w:t>2</w:t>
      </w:r>
      <w:r>
        <w:rPr>
          <w:kern w:val="0"/>
          <w:sz w:val="24"/>
        </w:rPr>
        <w:t>级机械工程（</w:t>
      </w:r>
      <w:r>
        <w:rPr>
          <w:kern w:val="0"/>
          <w:sz w:val="24"/>
        </w:rPr>
        <w:t>II</w:t>
      </w:r>
      <w:r>
        <w:rPr>
          <w:kern w:val="0"/>
          <w:sz w:val="24"/>
        </w:rPr>
        <w:t>）学术学位博士研究生开始执行。</w:t>
      </w:r>
      <w:bookmarkStart w:id="197" w:name="_Toc15634648"/>
      <w:bookmarkEnd w:id="197"/>
    </w:p>
    <w:p w:rsidR="00704CDD" w:rsidRDefault="009043E4">
      <w:r>
        <w:br w:type="page"/>
      </w:r>
    </w:p>
    <w:p w:rsidR="00330B83" w:rsidRPr="00330B83" w:rsidRDefault="00330B83" w:rsidP="00330B83">
      <w:pPr>
        <w:keepNext/>
        <w:keepLines/>
        <w:spacing w:beforeLines="100" w:before="312" w:afterLines="100" w:after="312"/>
        <w:jc w:val="center"/>
        <w:outlineLvl w:val="0"/>
        <w:rPr>
          <w:rFonts w:eastAsia="黑体"/>
          <w:b/>
          <w:kern w:val="44"/>
          <w:sz w:val="32"/>
        </w:rPr>
      </w:pPr>
      <w:bookmarkStart w:id="198" w:name="_Toc105667357"/>
      <w:r w:rsidRPr="00330B83">
        <w:rPr>
          <w:rFonts w:eastAsia="黑体"/>
          <w:b/>
          <w:kern w:val="44"/>
          <w:sz w:val="32"/>
        </w:rPr>
        <w:lastRenderedPageBreak/>
        <w:t>机械工程</w:t>
      </w:r>
      <w:r w:rsidRPr="00330B83">
        <w:rPr>
          <w:rFonts w:eastAsia="黑体" w:hint="eastAsia"/>
          <w:b/>
          <w:kern w:val="44"/>
          <w:sz w:val="32"/>
        </w:rPr>
        <w:t>（本科起点）</w:t>
      </w:r>
      <w:r w:rsidRPr="00330B83">
        <w:rPr>
          <w:rFonts w:eastAsia="黑体"/>
          <w:b/>
          <w:kern w:val="44"/>
          <w:sz w:val="32"/>
        </w:rPr>
        <w:t>博士学位研究生培养方案</w:t>
      </w:r>
    </w:p>
    <w:p w:rsidR="00330B83" w:rsidRDefault="00330B83" w:rsidP="00330B83">
      <w:pPr>
        <w:keepNext/>
        <w:spacing w:afterLines="100" w:after="312" w:line="360" w:lineRule="auto"/>
        <w:jc w:val="center"/>
        <w:outlineLvl w:val="1"/>
        <w:rPr>
          <w:kern w:val="0"/>
          <w:sz w:val="24"/>
        </w:rPr>
      </w:pPr>
      <w:r>
        <w:rPr>
          <w:kern w:val="0"/>
          <w:sz w:val="24"/>
        </w:rPr>
        <w:t>（学科代码：</w:t>
      </w:r>
      <w:r>
        <w:rPr>
          <w:kern w:val="0"/>
          <w:sz w:val="24"/>
        </w:rPr>
        <w:t>0802</w:t>
      </w:r>
      <w:r>
        <w:rPr>
          <w:kern w:val="0"/>
          <w:sz w:val="24"/>
        </w:rPr>
        <w:t>，申请工学博士学位适用）</w:t>
      </w:r>
    </w:p>
    <w:p w:rsidR="00330B83" w:rsidRDefault="00330B83" w:rsidP="00330B83">
      <w:pPr>
        <w:keepNext/>
        <w:spacing w:beforeLines="50" w:before="156" w:afterLines="50" w:after="156"/>
        <w:outlineLvl w:val="2"/>
        <w:rPr>
          <w:b/>
          <w:color w:val="000000"/>
          <w:sz w:val="24"/>
        </w:rPr>
      </w:pPr>
      <w:r>
        <w:rPr>
          <w:rFonts w:hint="eastAsia"/>
          <w:b/>
          <w:color w:val="000000"/>
          <w:sz w:val="24"/>
        </w:rPr>
        <w:t>一、培养目标</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rFonts w:hint="eastAsia"/>
          <w:kern w:val="0"/>
          <w:sz w:val="24"/>
        </w:rPr>
        <w:t>以习近平新时代中国特色社会主义思想为指导，落实立德树人根本任务，面向国民经济发展主战场和制造业转型升级重大需求，服务制造强国战略和中国制造</w:t>
      </w:r>
      <w:r w:rsidRPr="00330B83">
        <w:rPr>
          <w:rFonts w:hint="eastAsia"/>
          <w:kern w:val="0"/>
          <w:sz w:val="24"/>
        </w:rPr>
        <w:t>2025</w:t>
      </w:r>
      <w:r w:rsidRPr="00330B83">
        <w:rPr>
          <w:rFonts w:hint="eastAsia"/>
          <w:kern w:val="0"/>
          <w:sz w:val="24"/>
        </w:rPr>
        <w:t>，瞄准机械工程学科领域学术前沿，培养德智体美劳五育并举，具有坚定的理想信念，掌握扎实的理论基础、系统的专业知识，了解学科前沿动态，具备独立从事科学研究并取得创造性研究成果的突出能力，具有国际竞争力的引领机械工程前沿发展的学术领军后备人才。具体要求为：</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rFonts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rFonts w:hint="eastAsia"/>
          <w:kern w:val="0"/>
          <w:sz w:val="24"/>
        </w:rPr>
        <w:t>（二）具有机械工程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rFonts w:hint="eastAsia"/>
          <w:kern w:val="0"/>
          <w:sz w:val="24"/>
        </w:rPr>
        <w:t>（三）积极参加文体活动，具有良好的心理素质和健康的体魄，树立正确的审美观念，形成积极的文化主体意识和创新意识，具备良好的人文素养和道德情操；</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rFonts w:hint="eastAsia"/>
          <w:kern w:val="0"/>
          <w:sz w:val="24"/>
        </w:rPr>
        <w:t>（四）积极参加社会实践、社会志愿服务、创新创业等活动，形成良好劳动习惯。</w:t>
      </w:r>
    </w:p>
    <w:p w:rsidR="00330B83" w:rsidRPr="00330B83" w:rsidRDefault="00330B83" w:rsidP="00330B83">
      <w:pPr>
        <w:pStyle w:val="3"/>
        <w:spacing w:before="156" w:after="156" w:line="300" w:lineRule="auto"/>
        <w:rPr>
          <w:rFonts w:ascii="宋体" w:hAnsi="宋体" w:cs="宋体"/>
        </w:rPr>
      </w:pPr>
      <w:r w:rsidRPr="00330B83">
        <w:rPr>
          <w:rFonts w:ascii="宋体" w:hAnsi="宋体" w:cs="宋体" w:hint="eastAsia"/>
        </w:rPr>
        <w:t>二、研究方向</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rFonts w:hint="eastAsia"/>
          <w:kern w:val="0"/>
          <w:sz w:val="24"/>
        </w:rPr>
        <w:t>（一）机械系统状态监测与故障诊断</w:t>
      </w:r>
      <w:r w:rsidRPr="00330B83">
        <w:rPr>
          <w:rFonts w:hint="eastAsia"/>
          <w:kern w:val="0"/>
          <w:sz w:val="24"/>
        </w:rPr>
        <w:tab/>
      </w:r>
      <w:r w:rsidRPr="00330B83">
        <w:rPr>
          <w:rFonts w:hint="eastAsia"/>
          <w:kern w:val="0"/>
          <w:sz w:val="24"/>
        </w:rPr>
        <w:tab/>
      </w:r>
    </w:p>
    <w:p w:rsidR="00330B83" w:rsidRPr="00330B83" w:rsidRDefault="00330B83" w:rsidP="00330B83">
      <w:pPr>
        <w:autoSpaceDE w:val="0"/>
        <w:autoSpaceDN w:val="0"/>
        <w:adjustRightInd w:val="0"/>
        <w:spacing w:line="400" w:lineRule="exact"/>
        <w:ind w:firstLineChars="200" w:firstLine="466"/>
        <w:rPr>
          <w:kern w:val="0"/>
          <w:sz w:val="24"/>
        </w:rPr>
      </w:pPr>
      <w:r w:rsidRPr="00330B83">
        <w:rPr>
          <w:rFonts w:hint="eastAsia"/>
          <w:kern w:val="0"/>
          <w:sz w:val="24"/>
        </w:rPr>
        <w:t>（二）数字制造技术与数控装备</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rFonts w:hint="eastAsia"/>
          <w:kern w:val="0"/>
          <w:sz w:val="24"/>
        </w:rPr>
        <w:t>（三）现代设计理论与应用</w:t>
      </w:r>
      <w:r w:rsidRPr="00330B83">
        <w:rPr>
          <w:rFonts w:hint="eastAsia"/>
          <w:kern w:val="0"/>
          <w:sz w:val="24"/>
        </w:rPr>
        <w:tab/>
      </w:r>
      <w:r w:rsidRPr="00330B83">
        <w:rPr>
          <w:rFonts w:hint="eastAsia"/>
          <w:kern w:val="0"/>
          <w:sz w:val="24"/>
        </w:rPr>
        <w:tab/>
      </w:r>
    </w:p>
    <w:p w:rsidR="00330B83" w:rsidRPr="00330B83" w:rsidRDefault="00330B83" w:rsidP="00330B83">
      <w:pPr>
        <w:autoSpaceDE w:val="0"/>
        <w:autoSpaceDN w:val="0"/>
        <w:adjustRightInd w:val="0"/>
        <w:spacing w:line="400" w:lineRule="exact"/>
        <w:ind w:firstLineChars="200" w:firstLine="466"/>
        <w:rPr>
          <w:kern w:val="0"/>
          <w:sz w:val="24"/>
        </w:rPr>
      </w:pPr>
      <w:r w:rsidRPr="00330B83">
        <w:rPr>
          <w:rFonts w:hint="eastAsia"/>
          <w:kern w:val="0"/>
          <w:sz w:val="24"/>
        </w:rPr>
        <w:t>（四）现代制造集成与信息系统</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rFonts w:hint="eastAsia"/>
          <w:kern w:val="0"/>
          <w:sz w:val="24"/>
        </w:rPr>
        <w:t>（五）磁悬浮理论与应用</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rFonts w:hint="eastAsia"/>
          <w:kern w:val="0"/>
          <w:sz w:val="24"/>
        </w:rPr>
        <w:t>（六）摩擦学与材料的制造理论及技术</w:t>
      </w:r>
      <w:r w:rsidRPr="00330B83">
        <w:rPr>
          <w:rFonts w:hint="eastAsia"/>
          <w:kern w:val="0"/>
          <w:sz w:val="24"/>
        </w:rPr>
        <w:t xml:space="preserve"> </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rFonts w:hint="eastAsia"/>
          <w:kern w:val="0"/>
          <w:sz w:val="24"/>
        </w:rPr>
        <w:t>（七）工业工程</w:t>
      </w:r>
    </w:p>
    <w:p w:rsidR="00330B83" w:rsidRDefault="00330B83" w:rsidP="00330B83">
      <w:pPr>
        <w:pStyle w:val="3"/>
        <w:spacing w:before="156" w:after="156" w:line="300" w:lineRule="auto"/>
        <w:rPr>
          <w:rFonts w:ascii="宋体" w:hAnsi="宋体" w:cs="宋体"/>
        </w:rPr>
      </w:pPr>
      <w:r>
        <w:rPr>
          <w:rFonts w:ascii="宋体" w:hAnsi="宋体" w:cs="宋体" w:hint="eastAsia"/>
        </w:rPr>
        <w:t>三、学制及学习年限</w:t>
      </w:r>
    </w:p>
    <w:p w:rsidR="00330B83" w:rsidRPr="00330B83" w:rsidRDefault="00234FA2" w:rsidP="00330B83">
      <w:pPr>
        <w:autoSpaceDE w:val="0"/>
        <w:autoSpaceDN w:val="0"/>
        <w:adjustRightInd w:val="0"/>
        <w:spacing w:line="400" w:lineRule="exact"/>
        <w:ind w:firstLineChars="200" w:firstLine="466"/>
        <w:rPr>
          <w:kern w:val="0"/>
          <w:sz w:val="24"/>
        </w:rPr>
      </w:pPr>
      <w:r>
        <w:rPr>
          <w:rFonts w:hint="eastAsia"/>
          <w:kern w:val="0"/>
          <w:sz w:val="24"/>
        </w:rPr>
        <w:t>机械工程（本科起点）</w:t>
      </w:r>
      <w:r w:rsidR="00330B83" w:rsidRPr="00330B83">
        <w:rPr>
          <w:rFonts w:hint="eastAsia"/>
          <w:kern w:val="0"/>
          <w:sz w:val="24"/>
        </w:rPr>
        <w:t>博士学位研究生学制为</w:t>
      </w:r>
      <w:r w:rsidR="00330B83" w:rsidRPr="00330B83">
        <w:rPr>
          <w:kern w:val="0"/>
          <w:sz w:val="24"/>
        </w:rPr>
        <w:t>5</w:t>
      </w:r>
      <w:r w:rsidR="00330B83" w:rsidRPr="00330B83">
        <w:rPr>
          <w:rFonts w:hint="eastAsia"/>
          <w:kern w:val="0"/>
          <w:sz w:val="24"/>
        </w:rPr>
        <w:t>年，学习年限一般为</w:t>
      </w:r>
      <w:r w:rsidR="00330B83" w:rsidRPr="00330B83">
        <w:rPr>
          <w:kern w:val="0"/>
          <w:sz w:val="24"/>
        </w:rPr>
        <w:t>5-6</w:t>
      </w:r>
      <w:r w:rsidR="00330B83" w:rsidRPr="00330B83">
        <w:rPr>
          <w:rFonts w:hint="eastAsia"/>
          <w:kern w:val="0"/>
          <w:sz w:val="24"/>
        </w:rPr>
        <w:t>年，最</w:t>
      </w:r>
      <w:r w:rsidR="00330B83" w:rsidRPr="00330B83">
        <w:rPr>
          <w:rFonts w:hint="eastAsia"/>
          <w:kern w:val="0"/>
          <w:sz w:val="24"/>
        </w:rPr>
        <w:lastRenderedPageBreak/>
        <w:t>长不超过</w:t>
      </w:r>
      <w:r w:rsidR="00330B83" w:rsidRPr="00330B83">
        <w:rPr>
          <w:kern w:val="0"/>
          <w:sz w:val="24"/>
        </w:rPr>
        <w:t>8</w:t>
      </w:r>
      <w:r w:rsidR="00330B83" w:rsidRPr="00330B83">
        <w:rPr>
          <w:rFonts w:hint="eastAsia"/>
          <w:kern w:val="0"/>
          <w:sz w:val="24"/>
        </w:rPr>
        <w:t>年。</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rFonts w:hint="eastAsia"/>
          <w:kern w:val="0"/>
          <w:sz w:val="24"/>
        </w:rPr>
        <w:t>休学创业的学术学位博士研究生，最长学习年限为</w:t>
      </w:r>
      <w:r w:rsidRPr="00330B83">
        <w:rPr>
          <w:rFonts w:hint="eastAsia"/>
          <w:kern w:val="0"/>
          <w:sz w:val="24"/>
        </w:rPr>
        <w:t>10</w:t>
      </w:r>
      <w:r w:rsidRPr="00330B83">
        <w:rPr>
          <w:rFonts w:hint="eastAsia"/>
          <w:kern w:val="0"/>
          <w:sz w:val="24"/>
        </w:rPr>
        <w:t>年。</w:t>
      </w:r>
    </w:p>
    <w:p w:rsidR="00330B83" w:rsidRPr="00330B83" w:rsidRDefault="00330B83" w:rsidP="00330B83">
      <w:pPr>
        <w:pStyle w:val="3"/>
        <w:spacing w:before="156" w:after="156" w:line="300" w:lineRule="auto"/>
        <w:rPr>
          <w:rFonts w:ascii="宋体" w:hAnsi="宋体" w:cs="宋体"/>
        </w:rPr>
      </w:pPr>
      <w:r w:rsidRPr="00330B83">
        <w:rPr>
          <w:rFonts w:ascii="宋体" w:hAnsi="宋体" w:cs="宋体" w:hint="eastAsia"/>
        </w:rPr>
        <w:t>四、课程设置及学分要求</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rFonts w:hint="eastAsia"/>
          <w:kern w:val="0"/>
          <w:sz w:val="24"/>
        </w:rPr>
        <w:t>（一）学分要求</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rFonts w:hint="eastAsia"/>
          <w:kern w:val="0"/>
          <w:sz w:val="24"/>
        </w:rPr>
        <w:t>总学分数为≥</w:t>
      </w:r>
      <w:r w:rsidRPr="00330B83">
        <w:rPr>
          <w:rFonts w:hint="eastAsia"/>
          <w:kern w:val="0"/>
          <w:sz w:val="24"/>
        </w:rPr>
        <w:t>41</w:t>
      </w:r>
      <w:r w:rsidRPr="00330B83">
        <w:rPr>
          <w:rFonts w:hint="eastAsia"/>
          <w:kern w:val="0"/>
          <w:sz w:val="24"/>
        </w:rPr>
        <w:t>学分，其中课程学习学分为≥</w:t>
      </w:r>
      <w:r w:rsidRPr="00330B83">
        <w:rPr>
          <w:rFonts w:hint="eastAsia"/>
          <w:kern w:val="0"/>
          <w:sz w:val="24"/>
        </w:rPr>
        <w:t>34</w:t>
      </w:r>
      <w:r w:rsidRPr="00330B83">
        <w:rPr>
          <w:rFonts w:hint="eastAsia"/>
          <w:kern w:val="0"/>
          <w:sz w:val="24"/>
        </w:rPr>
        <w:t>学分，必修环节学分为</w:t>
      </w:r>
      <w:r w:rsidRPr="00330B83">
        <w:rPr>
          <w:rFonts w:hint="eastAsia"/>
          <w:kern w:val="0"/>
          <w:sz w:val="24"/>
        </w:rPr>
        <w:t>7</w:t>
      </w:r>
      <w:r w:rsidRPr="00330B83">
        <w:rPr>
          <w:rFonts w:hint="eastAsia"/>
          <w:kern w:val="0"/>
          <w:sz w:val="24"/>
        </w:rPr>
        <w:t>学分。所修课程由公共学位课、专业学位课和选修课三部分组成，其中公共学位课≥</w:t>
      </w:r>
      <w:r w:rsidRPr="00330B83">
        <w:rPr>
          <w:rFonts w:hint="eastAsia"/>
          <w:kern w:val="0"/>
          <w:sz w:val="24"/>
        </w:rPr>
        <w:t>10</w:t>
      </w:r>
      <w:r w:rsidRPr="00330B83">
        <w:rPr>
          <w:rFonts w:hint="eastAsia"/>
          <w:kern w:val="0"/>
          <w:sz w:val="24"/>
        </w:rPr>
        <w:t>学分，专业学位课≥</w:t>
      </w:r>
      <w:r w:rsidRPr="00330B83">
        <w:rPr>
          <w:rFonts w:hint="eastAsia"/>
          <w:kern w:val="0"/>
          <w:sz w:val="24"/>
        </w:rPr>
        <w:t>14</w:t>
      </w:r>
      <w:r w:rsidRPr="00330B83">
        <w:rPr>
          <w:rFonts w:hint="eastAsia"/>
          <w:kern w:val="0"/>
          <w:sz w:val="24"/>
        </w:rPr>
        <w:t>学分，选修课≥</w:t>
      </w:r>
      <w:r w:rsidRPr="00330B83">
        <w:rPr>
          <w:rFonts w:hint="eastAsia"/>
          <w:kern w:val="0"/>
          <w:sz w:val="24"/>
        </w:rPr>
        <w:t>10</w:t>
      </w:r>
      <w:r w:rsidRPr="00330B83">
        <w:rPr>
          <w:rFonts w:hint="eastAsia"/>
          <w:kern w:val="0"/>
          <w:sz w:val="24"/>
        </w:rPr>
        <w:t>学分。必修环节包括：实践环节</w:t>
      </w:r>
      <w:r w:rsidRPr="00330B83">
        <w:rPr>
          <w:rFonts w:hint="eastAsia"/>
          <w:kern w:val="0"/>
          <w:sz w:val="24"/>
        </w:rPr>
        <w:t>5</w:t>
      </w:r>
      <w:r w:rsidRPr="00330B83">
        <w:rPr>
          <w:rFonts w:hint="eastAsia"/>
          <w:kern w:val="0"/>
          <w:sz w:val="24"/>
        </w:rPr>
        <w:t>学分、学术活动</w:t>
      </w:r>
      <w:r w:rsidRPr="00330B83">
        <w:rPr>
          <w:rFonts w:hint="eastAsia"/>
          <w:kern w:val="0"/>
          <w:sz w:val="24"/>
        </w:rPr>
        <w:t>1</w:t>
      </w:r>
      <w:r w:rsidRPr="00330B83">
        <w:rPr>
          <w:rFonts w:hint="eastAsia"/>
          <w:kern w:val="0"/>
          <w:sz w:val="24"/>
        </w:rPr>
        <w:t>学分、选题报告及中期考核</w:t>
      </w:r>
      <w:r w:rsidRPr="00330B83">
        <w:rPr>
          <w:rFonts w:hint="eastAsia"/>
          <w:kern w:val="0"/>
          <w:sz w:val="24"/>
        </w:rPr>
        <w:t>1</w:t>
      </w:r>
      <w:r w:rsidRPr="00330B83">
        <w:rPr>
          <w:rFonts w:hint="eastAsia"/>
          <w:kern w:val="0"/>
          <w:sz w:val="24"/>
        </w:rPr>
        <w:t>学分。</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rFonts w:hint="eastAsia"/>
          <w:kern w:val="0"/>
          <w:sz w:val="24"/>
        </w:rPr>
        <w:t>（二）课程设置：</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
        <w:gridCol w:w="923"/>
        <w:gridCol w:w="1297"/>
        <w:gridCol w:w="1680"/>
        <w:gridCol w:w="709"/>
        <w:gridCol w:w="709"/>
        <w:gridCol w:w="425"/>
        <w:gridCol w:w="709"/>
        <w:gridCol w:w="1134"/>
        <w:gridCol w:w="708"/>
      </w:tblGrid>
      <w:tr w:rsidR="00330B83" w:rsidTr="004959EA">
        <w:trPr>
          <w:trHeight w:val="454"/>
          <w:tblHeader/>
        </w:trPr>
        <w:tc>
          <w:tcPr>
            <w:tcW w:w="1062" w:type="dxa"/>
            <w:vAlign w:val="center"/>
          </w:tcPr>
          <w:p w:rsidR="00927CC9" w:rsidRDefault="00330B83" w:rsidP="00927CC9">
            <w:pPr>
              <w:pStyle w:val="m"/>
              <w:spacing w:line="240" w:lineRule="auto"/>
              <w:jc w:val="center"/>
              <w:rPr>
                <w:b/>
                <w:bCs/>
                <w:sz w:val="22"/>
                <w:szCs w:val="22"/>
              </w:rPr>
            </w:pPr>
            <w:r w:rsidRPr="00927CC9">
              <w:rPr>
                <w:b/>
                <w:bCs/>
                <w:sz w:val="22"/>
                <w:szCs w:val="22"/>
              </w:rPr>
              <w:t>课程</w:t>
            </w:r>
          </w:p>
          <w:p w:rsidR="00330B83" w:rsidRPr="00927CC9" w:rsidRDefault="00330B83" w:rsidP="00927CC9">
            <w:pPr>
              <w:pStyle w:val="m"/>
              <w:spacing w:line="240" w:lineRule="auto"/>
              <w:jc w:val="center"/>
              <w:rPr>
                <w:b/>
                <w:bCs/>
                <w:sz w:val="22"/>
                <w:szCs w:val="22"/>
              </w:rPr>
            </w:pPr>
            <w:r w:rsidRPr="00927CC9">
              <w:rPr>
                <w:b/>
                <w:bCs/>
                <w:sz w:val="22"/>
                <w:szCs w:val="22"/>
              </w:rPr>
              <w:t>类别</w:t>
            </w:r>
          </w:p>
        </w:tc>
        <w:tc>
          <w:tcPr>
            <w:tcW w:w="923" w:type="dxa"/>
            <w:vAlign w:val="center"/>
          </w:tcPr>
          <w:p w:rsidR="00927CC9" w:rsidRDefault="00330B83" w:rsidP="00927CC9">
            <w:pPr>
              <w:pStyle w:val="m"/>
              <w:spacing w:line="240" w:lineRule="auto"/>
              <w:jc w:val="center"/>
              <w:rPr>
                <w:b/>
                <w:bCs/>
                <w:sz w:val="22"/>
                <w:szCs w:val="22"/>
              </w:rPr>
            </w:pPr>
            <w:r w:rsidRPr="00927CC9">
              <w:rPr>
                <w:b/>
                <w:bCs/>
                <w:sz w:val="22"/>
                <w:szCs w:val="22"/>
              </w:rPr>
              <w:t>课程</w:t>
            </w:r>
          </w:p>
          <w:p w:rsidR="00330B83" w:rsidRPr="00927CC9" w:rsidRDefault="00330B83" w:rsidP="00927CC9">
            <w:pPr>
              <w:pStyle w:val="m"/>
              <w:spacing w:line="240" w:lineRule="auto"/>
              <w:jc w:val="center"/>
              <w:rPr>
                <w:b/>
                <w:bCs/>
                <w:sz w:val="22"/>
                <w:szCs w:val="22"/>
              </w:rPr>
            </w:pPr>
            <w:r w:rsidRPr="00927CC9">
              <w:rPr>
                <w:b/>
                <w:bCs/>
                <w:sz w:val="22"/>
                <w:szCs w:val="22"/>
              </w:rPr>
              <w:t>类型</w:t>
            </w:r>
          </w:p>
        </w:tc>
        <w:tc>
          <w:tcPr>
            <w:tcW w:w="1297" w:type="dxa"/>
            <w:vAlign w:val="center"/>
          </w:tcPr>
          <w:p w:rsidR="00330B83" w:rsidRPr="00927CC9" w:rsidRDefault="00330B83" w:rsidP="00927CC9">
            <w:pPr>
              <w:pStyle w:val="m"/>
              <w:spacing w:line="240" w:lineRule="auto"/>
              <w:jc w:val="center"/>
              <w:rPr>
                <w:b/>
                <w:bCs/>
                <w:sz w:val="22"/>
                <w:szCs w:val="22"/>
              </w:rPr>
            </w:pPr>
            <w:r w:rsidRPr="00927CC9">
              <w:rPr>
                <w:b/>
                <w:bCs/>
                <w:sz w:val="22"/>
                <w:szCs w:val="22"/>
              </w:rPr>
              <w:t>课程编号</w:t>
            </w:r>
          </w:p>
        </w:tc>
        <w:tc>
          <w:tcPr>
            <w:tcW w:w="1680" w:type="dxa"/>
            <w:vAlign w:val="center"/>
          </w:tcPr>
          <w:p w:rsidR="00330B83" w:rsidRPr="00927CC9" w:rsidRDefault="00330B83" w:rsidP="00927CC9">
            <w:pPr>
              <w:pStyle w:val="m"/>
              <w:spacing w:line="240" w:lineRule="auto"/>
              <w:jc w:val="center"/>
              <w:rPr>
                <w:b/>
                <w:bCs/>
                <w:sz w:val="22"/>
                <w:szCs w:val="22"/>
              </w:rPr>
            </w:pPr>
            <w:r w:rsidRPr="00927CC9">
              <w:rPr>
                <w:b/>
                <w:bCs/>
                <w:sz w:val="22"/>
                <w:szCs w:val="22"/>
              </w:rPr>
              <w:t>课程名称</w:t>
            </w:r>
          </w:p>
        </w:tc>
        <w:tc>
          <w:tcPr>
            <w:tcW w:w="709" w:type="dxa"/>
            <w:vAlign w:val="center"/>
          </w:tcPr>
          <w:p w:rsidR="00330B83" w:rsidRPr="00927CC9" w:rsidRDefault="00330B83" w:rsidP="00927CC9">
            <w:pPr>
              <w:pStyle w:val="m"/>
              <w:spacing w:line="240" w:lineRule="auto"/>
              <w:jc w:val="center"/>
              <w:rPr>
                <w:b/>
                <w:bCs/>
                <w:sz w:val="22"/>
                <w:szCs w:val="22"/>
              </w:rPr>
            </w:pPr>
            <w:r w:rsidRPr="00927CC9">
              <w:rPr>
                <w:b/>
                <w:bCs/>
                <w:sz w:val="22"/>
                <w:szCs w:val="22"/>
              </w:rPr>
              <w:t>理论学时</w:t>
            </w:r>
          </w:p>
        </w:tc>
        <w:tc>
          <w:tcPr>
            <w:tcW w:w="709" w:type="dxa"/>
            <w:vAlign w:val="center"/>
          </w:tcPr>
          <w:p w:rsidR="00330B83" w:rsidRPr="00927CC9" w:rsidRDefault="00330B83" w:rsidP="00927CC9">
            <w:pPr>
              <w:pStyle w:val="m"/>
              <w:spacing w:line="240" w:lineRule="auto"/>
              <w:jc w:val="center"/>
              <w:rPr>
                <w:b/>
                <w:bCs/>
                <w:sz w:val="22"/>
                <w:szCs w:val="22"/>
              </w:rPr>
            </w:pPr>
            <w:r w:rsidRPr="00927CC9">
              <w:rPr>
                <w:b/>
                <w:bCs/>
                <w:sz w:val="22"/>
                <w:szCs w:val="22"/>
              </w:rPr>
              <w:t>实验学时</w:t>
            </w:r>
          </w:p>
        </w:tc>
        <w:tc>
          <w:tcPr>
            <w:tcW w:w="425" w:type="dxa"/>
            <w:vAlign w:val="center"/>
          </w:tcPr>
          <w:p w:rsidR="00330B83" w:rsidRPr="00927CC9" w:rsidRDefault="00330B83" w:rsidP="00927CC9">
            <w:pPr>
              <w:pStyle w:val="m"/>
              <w:spacing w:line="240" w:lineRule="auto"/>
              <w:jc w:val="center"/>
              <w:rPr>
                <w:b/>
                <w:bCs/>
                <w:sz w:val="22"/>
                <w:szCs w:val="22"/>
              </w:rPr>
            </w:pPr>
            <w:r w:rsidRPr="00927CC9">
              <w:rPr>
                <w:b/>
                <w:bCs/>
                <w:sz w:val="22"/>
                <w:szCs w:val="22"/>
              </w:rPr>
              <w:t>学分</w:t>
            </w:r>
          </w:p>
        </w:tc>
        <w:tc>
          <w:tcPr>
            <w:tcW w:w="709" w:type="dxa"/>
            <w:vAlign w:val="center"/>
          </w:tcPr>
          <w:p w:rsidR="00330B83" w:rsidRPr="00927CC9" w:rsidRDefault="00330B83" w:rsidP="00927CC9">
            <w:pPr>
              <w:pStyle w:val="m"/>
              <w:spacing w:line="240" w:lineRule="auto"/>
              <w:jc w:val="center"/>
              <w:rPr>
                <w:b/>
                <w:bCs/>
                <w:sz w:val="22"/>
                <w:szCs w:val="22"/>
              </w:rPr>
            </w:pPr>
            <w:r w:rsidRPr="00927CC9">
              <w:rPr>
                <w:b/>
                <w:bCs/>
                <w:sz w:val="22"/>
                <w:szCs w:val="22"/>
              </w:rPr>
              <w:t>开课学期</w:t>
            </w:r>
          </w:p>
        </w:tc>
        <w:tc>
          <w:tcPr>
            <w:tcW w:w="1134" w:type="dxa"/>
            <w:vAlign w:val="center"/>
          </w:tcPr>
          <w:p w:rsidR="00330B83" w:rsidRPr="00927CC9" w:rsidRDefault="00330B83" w:rsidP="00927CC9">
            <w:pPr>
              <w:pStyle w:val="m"/>
              <w:spacing w:line="240" w:lineRule="auto"/>
              <w:jc w:val="center"/>
              <w:rPr>
                <w:b/>
                <w:bCs/>
                <w:spacing w:val="-6"/>
                <w:sz w:val="22"/>
                <w:szCs w:val="22"/>
              </w:rPr>
            </w:pPr>
            <w:r w:rsidRPr="00927CC9">
              <w:rPr>
                <w:b/>
                <w:bCs/>
                <w:spacing w:val="-6"/>
                <w:sz w:val="22"/>
                <w:szCs w:val="22"/>
              </w:rPr>
              <w:t>开课</w:t>
            </w:r>
          </w:p>
          <w:p w:rsidR="00330B83" w:rsidRPr="00927CC9" w:rsidRDefault="00330B83" w:rsidP="00927CC9">
            <w:pPr>
              <w:pStyle w:val="m"/>
              <w:spacing w:line="240" w:lineRule="auto"/>
              <w:jc w:val="center"/>
              <w:rPr>
                <w:b/>
                <w:bCs/>
                <w:sz w:val="22"/>
                <w:szCs w:val="22"/>
              </w:rPr>
            </w:pPr>
            <w:r w:rsidRPr="00927CC9">
              <w:rPr>
                <w:b/>
                <w:bCs/>
                <w:spacing w:val="-6"/>
                <w:sz w:val="22"/>
                <w:szCs w:val="22"/>
              </w:rPr>
              <w:t>单位</w:t>
            </w:r>
          </w:p>
        </w:tc>
        <w:tc>
          <w:tcPr>
            <w:tcW w:w="708" w:type="dxa"/>
            <w:vAlign w:val="center"/>
          </w:tcPr>
          <w:p w:rsidR="00330B83" w:rsidRPr="00927CC9" w:rsidRDefault="00330B83" w:rsidP="00927CC9">
            <w:pPr>
              <w:pStyle w:val="m"/>
              <w:spacing w:line="240" w:lineRule="auto"/>
              <w:jc w:val="center"/>
              <w:rPr>
                <w:b/>
                <w:bCs/>
                <w:sz w:val="22"/>
                <w:szCs w:val="22"/>
              </w:rPr>
            </w:pPr>
            <w:r w:rsidRPr="00927CC9">
              <w:rPr>
                <w:b/>
                <w:bCs/>
                <w:sz w:val="22"/>
                <w:szCs w:val="22"/>
              </w:rPr>
              <w:t>备注</w:t>
            </w:r>
          </w:p>
        </w:tc>
      </w:tr>
      <w:tr w:rsidR="00330B83" w:rsidTr="00927CC9">
        <w:trPr>
          <w:trHeight w:val="454"/>
        </w:trPr>
        <w:tc>
          <w:tcPr>
            <w:tcW w:w="1062" w:type="dxa"/>
            <w:vMerge w:val="restart"/>
            <w:vAlign w:val="center"/>
          </w:tcPr>
          <w:p w:rsidR="00330B83" w:rsidRPr="00927CC9" w:rsidRDefault="00330B83" w:rsidP="00927CC9">
            <w:pPr>
              <w:widowControl/>
              <w:jc w:val="center"/>
              <w:rPr>
                <w:bCs/>
                <w:sz w:val="22"/>
                <w:szCs w:val="22"/>
              </w:rPr>
            </w:pPr>
            <w:r w:rsidRPr="00927CC9">
              <w:rPr>
                <w:bCs/>
                <w:sz w:val="22"/>
                <w:szCs w:val="22"/>
              </w:rPr>
              <w:t>公共</w:t>
            </w:r>
          </w:p>
          <w:p w:rsidR="00330B83" w:rsidRPr="00927CC9" w:rsidRDefault="00330B83" w:rsidP="00927CC9">
            <w:pPr>
              <w:widowControl/>
              <w:jc w:val="center"/>
              <w:rPr>
                <w:bCs/>
                <w:sz w:val="22"/>
                <w:szCs w:val="22"/>
              </w:rPr>
            </w:pPr>
            <w:r w:rsidRPr="00927CC9">
              <w:rPr>
                <w:bCs/>
                <w:sz w:val="22"/>
                <w:szCs w:val="22"/>
              </w:rPr>
              <w:t>学位课</w:t>
            </w:r>
          </w:p>
          <w:p w:rsidR="00330B83" w:rsidRPr="00927CC9" w:rsidRDefault="00330B83" w:rsidP="00927CC9">
            <w:pPr>
              <w:widowControl/>
              <w:jc w:val="center"/>
              <w:rPr>
                <w:b/>
                <w:bCs/>
                <w:sz w:val="22"/>
                <w:szCs w:val="22"/>
              </w:rPr>
            </w:pPr>
            <w:r w:rsidRPr="00927CC9">
              <w:rPr>
                <w:bCs/>
                <w:sz w:val="22"/>
                <w:szCs w:val="22"/>
              </w:rPr>
              <w:t>（</w:t>
            </w:r>
            <w:r w:rsidRPr="00927CC9">
              <w:rPr>
                <w:bCs/>
                <w:sz w:val="22"/>
                <w:szCs w:val="22"/>
              </w:rPr>
              <w:t>10</w:t>
            </w:r>
            <w:r w:rsidRPr="00927CC9">
              <w:rPr>
                <w:bCs/>
                <w:sz w:val="22"/>
                <w:szCs w:val="22"/>
              </w:rPr>
              <w:t>学分）</w:t>
            </w:r>
          </w:p>
        </w:tc>
        <w:tc>
          <w:tcPr>
            <w:tcW w:w="923" w:type="dxa"/>
            <w:vMerge w:val="restart"/>
            <w:vAlign w:val="center"/>
          </w:tcPr>
          <w:p w:rsidR="00330B83" w:rsidRPr="00927CC9" w:rsidRDefault="00330B83" w:rsidP="00927CC9">
            <w:pPr>
              <w:widowControl/>
              <w:jc w:val="center"/>
              <w:rPr>
                <w:bCs/>
                <w:sz w:val="22"/>
                <w:szCs w:val="22"/>
              </w:rPr>
            </w:pPr>
            <w:r w:rsidRPr="00927CC9">
              <w:rPr>
                <w:bCs/>
                <w:sz w:val="22"/>
                <w:szCs w:val="22"/>
              </w:rPr>
              <w:t>外语</w:t>
            </w:r>
          </w:p>
          <w:p w:rsidR="00330B83" w:rsidRPr="00927CC9" w:rsidRDefault="00330B83" w:rsidP="00927CC9">
            <w:pPr>
              <w:widowControl/>
              <w:jc w:val="center"/>
              <w:rPr>
                <w:bCs/>
                <w:sz w:val="22"/>
                <w:szCs w:val="22"/>
              </w:rPr>
            </w:pPr>
            <w:r w:rsidRPr="00927CC9">
              <w:rPr>
                <w:bCs/>
                <w:sz w:val="22"/>
                <w:szCs w:val="22"/>
              </w:rPr>
              <w:t>（</w:t>
            </w:r>
            <w:r w:rsidRPr="00927CC9">
              <w:rPr>
                <w:bCs/>
                <w:sz w:val="22"/>
                <w:szCs w:val="22"/>
              </w:rPr>
              <w:t>4</w:t>
            </w:r>
            <w:r w:rsidRPr="00927CC9">
              <w:rPr>
                <w:bCs/>
                <w:sz w:val="22"/>
                <w:szCs w:val="22"/>
              </w:rPr>
              <w:t>学分）</w:t>
            </w:r>
          </w:p>
        </w:tc>
        <w:tc>
          <w:tcPr>
            <w:tcW w:w="1297" w:type="dxa"/>
            <w:vAlign w:val="center"/>
          </w:tcPr>
          <w:p w:rsidR="00330B83" w:rsidRPr="00927CC9" w:rsidRDefault="00330B83" w:rsidP="00927CC9">
            <w:pPr>
              <w:widowControl/>
              <w:jc w:val="center"/>
              <w:rPr>
                <w:bCs/>
                <w:sz w:val="22"/>
                <w:szCs w:val="22"/>
              </w:rPr>
            </w:pPr>
            <w:r w:rsidRPr="00927CC9">
              <w:rPr>
                <w:bCs/>
                <w:sz w:val="22"/>
                <w:szCs w:val="22"/>
              </w:rPr>
              <w:t>01821058</w:t>
            </w:r>
          </w:p>
        </w:tc>
        <w:tc>
          <w:tcPr>
            <w:tcW w:w="1680" w:type="dxa"/>
            <w:vAlign w:val="center"/>
          </w:tcPr>
          <w:p w:rsidR="00330B83" w:rsidRPr="00927CC9" w:rsidRDefault="00330B83" w:rsidP="00927CC9">
            <w:pPr>
              <w:widowControl/>
              <w:jc w:val="center"/>
              <w:rPr>
                <w:kern w:val="0"/>
                <w:sz w:val="22"/>
                <w:szCs w:val="22"/>
              </w:rPr>
            </w:pPr>
            <w:r w:rsidRPr="00927CC9">
              <w:rPr>
                <w:kern w:val="0"/>
                <w:sz w:val="22"/>
                <w:szCs w:val="22"/>
              </w:rPr>
              <w:t>英语演讲</w:t>
            </w:r>
          </w:p>
        </w:tc>
        <w:tc>
          <w:tcPr>
            <w:tcW w:w="709" w:type="dxa"/>
            <w:vAlign w:val="center"/>
          </w:tcPr>
          <w:p w:rsidR="00330B83" w:rsidRPr="00927CC9" w:rsidRDefault="00330B83" w:rsidP="00927CC9">
            <w:pPr>
              <w:widowControl/>
              <w:jc w:val="center"/>
              <w:rPr>
                <w:kern w:val="0"/>
                <w:sz w:val="22"/>
                <w:szCs w:val="22"/>
              </w:rPr>
            </w:pPr>
            <w:r w:rsidRPr="00927CC9">
              <w:rPr>
                <w:kern w:val="0"/>
                <w:sz w:val="22"/>
                <w:szCs w:val="22"/>
              </w:rPr>
              <w:t>36</w:t>
            </w:r>
          </w:p>
        </w:tc>
        <w:tc>
          <w:tcPr>
            <w:tcW w:w="709" w:type="dxa"/>
            <w:vAlign w:val="center"/>
          </w:tcPr>
          <w:p w:rsidR="00330B83" w:rsidRPr="00927CC9" w:rsidRDefault="00330B83" w:rsidP="00927CC9">
            <w:pPr>
              <w:widowControl/>
              <w:jc w:val="center"/>
              <w:rPr>
                <w:kern w:val="0"/>
                <w:sz w:val="22"/>
                <w:szCs w:val="22"/>
              </w:rPr>
            </w:pPr>
          </w:p>
        </w:tc>
        <w:tc>
          <w:tcPr>
            <w:tcW w:w="425" w:type="dxa"/>
            <w:vAlign w:val="center"/>
          </w:tcPr>
          <w:p w:rsidR="00330B83" w:rsidRPr="00927CC9" w:rsidRDefault="00330B83" w:rsidP="00927CC9">
            <w:pPr>
              <w:widowControl/>
              <w:jc w:val="center"/>
              <w:rPr>
                <w:kern w:val="0"/>
                <w:sz w:val="22"/>
                <w:szCs w:val="22"/>
              </w:rPr>
            </w:pPr>
            <w:r w:rsidRPr="00927CC9">
              <w:rPr>
                <w:kern w:val="0"/>
                <w:sz w:val="22"/>
                <w:szCs w:val="22"/>
              </w:rPr>
              <w:t>2</w:t>
            </w:r>
          </w:p>
        </w:tc>
        <w:tc>
          <w:tcPr>
            <w:tcW w:w="709" w:type="dxa"/>
            <w:vAlign w:val="center"/>
          </w:tcPr>
          <w:p w:rsidR="00330B83" w:rsidRPr="00927CC9" w:rsidRDefault="00330B83" w:rsidP="00927CC9">
            <w:pPr>
              <w:widowControl/>
              <w:jc w:val="center"/>
              <w:rPr>
                <w:kern w:val="0"/>
                <w:sz w:val="22"/>
                <w:szCs w:val="22"/>
              </w:rPr>
            </w:pPr>
            <w:r w:rsidRPr="00927CC9">
              <w:rPr>
                <w:kern w:val="0"/>
                <w:sz w:val="22"/>
                <w:szCs w:val="22"/>
              </w:rPr>
              <w:t>2</w:t>
            </w:r>
          </w:p>
        </w:tc>
        <w:tc>
          <w:tcPr>
            <w:tcW w:w="1134" w:type="dxa"/>
            <w:vAlign w:val="center"/>
          </w:tcPr>
          <w:p w:rsidR="00873D68" w:rsidRDefault="00330B83" w:rsidP="00927CC9">
            <w:pPr>
              <w:widowControl/>
              <w:jc w:val="center"/>
              <w:rPr>
                <w:kern w:val="0"/>
                <w:sz w:val="22"/>
                <w:szCs w:val="22"/>
              </w:rPr>
            </w:pPr>
            <w:r w:rsidRPr="00927CC9">
              <w:rPr>
                <w:kern w:val="0"/>
                <w:sz w:val="22"/>
                <w:szCs w:val="22"/>
              </w:rPr>
              <w:t>外国语</w:t>
            </w:r>
          </w:p>
          <w:p w:rsidR="00330B83" w:rsidRPr="00927CC9" w:rsidRDefault="00330B83" w:rsidP="00927CC9">
            <w:pPr>
              <w:widowControl/>
              <w:jc w:val="center"/>
              <w:rPr>
                <w:kern w:val="0"/>
                <w:sz w:val="22"/>
                <w:szCs w:val="22"/>
              </w:rPr>
            </w:pPr>
            <w:r w:rsidRPr="00927CC9">
              <w:rPr>
                <w:kern w:val="0"/>
                <w:sz w:val="22"/>
                <w:szCs w:val="22"/>
              </w:rPr>
              <w:t>学院</w:t>
            </w:r>
          </w:p>
        </w:tc>
        <w:tc>
          <w:tcPr>
            <w:tcW w:w="708" w:type="dxa"/>
            <w:vAlign w:val="center"/>
          </w:tcPr>
          <w:p w:rsidR="00330B83" w:rsidRPr="00927CC9" w:rsidRDefault="00330B83" w:rsidP="00927CC9">
            <w:pPr>
              <w:widowControl/>
              <w:jc w:val="center"/>
              <w:rPr>
                <w:sz w:val="22"/>
                <w:szCs w:val="22"/>
                <w:highlight w:val="yellow"/>
              </w:rPr>
            </w:pPr>
          </w:p>
        </w:tc>
      </w:tr>
      <w:tr w:rsidR="00330B83" w:rsidTr="00927CC9">
        <w:trPr>
          <w:trHeight w:val="454"/>
        </w:trPr>
        <w:tc>
          <w:tcPr>
            <w:tcW w:w="1062" w:type="dxa"/>
            <w:vMerge/>
            <w:vAlign w:val="center"/>
          </w:tcPr>
          <w:p w:rsidR="00330B83" w:rsidRPr="00927CC9" w:rsidRDefault="00330B83" w:rsidP="00927CC9">
            <w:pPr>
              <w:widowControl/>
              <w:jc w:val="center"/>
              <w:rPr>
                <w:b/>
                <w:bCs/>
                <w:sz w:val="22"/>
                <w:szCs w:val="22"/>
              </w:rPr>
            </w:pPr>
          </w:p>
        </w:tc>
        <w:tc>
          <w:tcPr>
            <w:tcW w:w="923" w:type="dxa"/>
            <w:vMerge/>
            <w:vAlign w:val="center"/>
          </w:tcPr>
          <w:p w:rsidR="00330B83" w:rsidRPr="00927CC9" w:rsidRDefault="00330B83" w:rsidP="00927CC9">
            <w:pPr>
              <w:widowControl/>
              <w:jc w:val="center"/>
              <w:rPr>
                <w:bCs/>
                <w:sz w:val="22"/>
                <w:szCs w:val="22"/>
              </w:rPr>
            </w:pPr>
          </w:p>
        </w:tc>
        <w:tc>
          <w:tcPr>
            <w:tcW w:w="1297" w:type="dxa"/>
            <w:vAlign w:val="center"/>
          </w:tcPr>
          <w:p w:rsidR="00330B83" w:rsidRPr="00927CC9" w:rsidRDefault="00330B83" w:rsidP="00927CC9">
            <w:pPr>
              <w:widowControl/>
              <w:jc w:val="center"/>
              <w:rPr>
                <w:bCs/>
                <w:sz w:val="22"/>
                <w:szCs w:val="22"/>
              </w:rPr>
            </w:pPr>
            <w:r w:rsidRPr="00927CC9">
              <w:rPr>
                <w:bCs/>
                <w:sz w:val="22"/>
                <w:szCs w:val="22"/>
              </w:rPr>
              <w:t>01821059</w:t>
            </w:r>
          </w:p>
        </w:tc>
        <w:tc>
          <w:tcPr>
            <w:tcW w:w="1680" w:type="dxa"/>
            <w:vAlign w:val="center"/>
          </w:tcPr>
          <w:p w:rsidR="00330B83" w:rsidRPr="00927CC9" w:rsidRDefault="00330B83" w:rsidP="00927CC9">
            <w:pPr>
              <w:widowControl/>
              <w:jc w:val="center"/>
              <w:rPr>
                <w:kern w:val="0"/>
                <w:sz w:val="22"/>
                <w:szCs w:val="22"/>
              </w:rPr>
            </w:pPr>
            <w:r w:rsidRPr="00927CC9">
              <w:rPr>
                <w:kern w:val="0"/>
                <w:sz w:val="22"/>
                <w:szCs w:val="22"/>
              </w:rPr>
              <w:t>科技英语阅读与写作</w:t>
            </w:r>
          </w:p>
        </w:tc>
        <w:tc>
          <w:tcPr>
            <w:tcW w:w="709" w:type="dxa"/>
            <w:vAlign w:val="center"/>
          </w:tcPr>
          <w:p w:rsidR="00330B83" w:rsidRPr="00927CC9" w:rsidRDefault="00330B83" w:rsidP="00927CC9">
            <w:pPr>
              <w:widowControl/>
              <w:jc w:val="center"/>
              <w:rPr>
                <w:kern w:val="0"/>
                <w:sz w:val="22"/>
                <w:szCs w:val="22"/>
              </w:rPr>
            </w:pPr>
            <w:r w:rsidRPr="00927CC9">
              <w:rPr>
                <w:kern w:val="0"/>
                <w:sz w:val="22"/>
                <w:szCs w:val="22"/>
              </w:rPr>
              <w:t>36</w:t>
            </w:r>
          </w:p>
        </w:tc>
        <w:tc>
          <w:tcPr>
            <w:tcW w:w="709" w:type="dxa"/>
            <w:vAlign w:val="center"/>
          </w:tcPr>
          <w:p w:rsidR="00330B83" w:rsidRPr="00927CC9" w:rsidRDefault="00330B83" w:rsidP="00927CC9">
            <w:pPr>
              <w:widowControl/>
              <w:jc w:val="center"/>
              <w:rPr>
                <w:kern w:val="0"/>
                <w:sz w:val="22"/>
                <w:szCs w:val="22"/>
              </w:rPr>
            </w:pPr>
          </w:p>
        </w:tc>
        <w:tc>
          <w:tcPr>
            <w:tcW w:w="425" w:type="dxa"/>
            <w:vAlign w:val="center"/>
          </w:tcPr>
          <w:p w:rsidR="00330B83" w:rsidRPr="00927CC9" w:rsidRDefault="00330B83" w:rsidP="00927CC9">
            <w:pPr>
              <w:widowControl/>
              <w:jc w:val="center"/>
              <w:rPr>
                <w:kern w:val="0"/>
                <w:sz w:val="22"/>
                <w:szCs w:val="22"/>
              </w:rPr>
            </w:pPr>
            <w:r w:rsidRPr="00927CC9">
              <w:rPr>
                <w:kern w:val="0"/>
                <w:sz w:val="22"/>
                <w:szCs w:val="22"/>
              </w:rPr>
              <w:t>2</w:t>
            </w:r>
          </w:p>
        </w:tc>
        <w:tc>
          <w:tcPr>
            <w:tcW w:w="709" w:type="dxa"/>
            <w:vAlign w:val="center"/>
          </w:tcPr>
          <w:p w:rsidR="00330B83" w:rsidRPr="00927CC9" w:rsidRDefault="00330B83" w:rsidP="00927CC9">
            <w:pPr>
              <w:widowControl/>
              <w:jc w:val="center"/>
              <w:rPr>
                <w:kern w:val="0"/>
                <w:sz w:val="22"/>
                <w:szCs w:val="22"/>
              </w:rPr>
            </w:pPr>
            <w:r w:rsidRPr="00927CC9">
              <w:rPr>
                <w:kern w:val="0"/>
                <w:sz w:val="22"/>
                <w:szCs w:val="22"/>
              </w:rPr>
              <w:t>1</w:t>
            </w:r>
          </w:p>
        </w:tc>
        <w:tc>
          <w:tcPr>
            <w:tcW w:w="1134" w:type="dxa"/>
            <w:vAlign w:val="center"/>
          </w:tcPr>
          <w:p w:rsidR="00873D68" w:rsidRDefault="00330B83" w:rsidP="00927CC9">
            <w:pPr>
              <w:widowControl/>
              <w:jc w:val="center"/>
              <w:rPr>
                <w:kern w:val="0"/>
                <w:sz w:val="22"/>
                <w:szCs w:val="22"/>
              </w:rPr>
            </w:pPr>
            <w:r w:rsidRPr="00927CC9">
              <w:rPr>
                <w:kern w:val="0"/>
                <w:sz w:val="22"/>
                <w:szCs w:val="22"/>
              </w:rPr>
              <w:t>外国语</w:t>
            </w:r>
          </w:p>
          <w:p w:rsidR="00330B83" w:rsidRPr="00927CC9" w:rsidRDefault="00330B83" w:rsidP="00927CC9">
            <w:pPr>
              <w:widowControl/>
              <w:jc w:val="center"/>
              <w:rPr>
                <w:kern w:val="0"/>
                <w:sz w:val="22"/>
                <w:szCs w:val="22"/>
              </w:rPr>
            </w:pPr>
            <w:r w:rsidRPr="00927CC9">
              <w:rPr>
                <w:kern w:val="0"/>
                <w:sz w:val="22"/>
                <w:szCs w:val="22"/>
              </w:rPr>
              <w:t>学院</w:t>
            </w:r>
          </w:p>
        </w:tc>
        <w:tc>
          <w:tcPr>
            <w:tcW w:w="708" w:type="dxa"/>
            <w:vAlign w:val="center"/>
          </w:tcPr>
          <w:p w:rsidR="00330B83" w:rsidRPr="00927CC9" w:rsidRDefault="00330B83" w:rsidP="00927CC9">
            <w:pPr>
              <w:widowControl/>
              <w:jc w:val="center"/>
              <w:rPr>
                <w:sz w:val="22"/>
                <w:szCs w:val="22"/>
                <w:highlight w:val="yellow"/>
              </w:rPr>
            </w:pPr>
          </w:p>
        </w:tc>
      </w:tr>
      <w:tr w:rsidR="00330B83" w:rsidTr="00927CC9">
        <w:trPr>
          <w:trHeight w:val="454"/>
        </w:trPr>
        <w:tc>
          <w:tcPr>
            <w:tcW w:w="1062" w:type="dxa"/>
            <w:vMerge/>
            <w:vAlign w:val="center"/>
          </w:tcPr>
          <w:p w:rsidR="00330B83" w:rsidRPr="00927CC9" w:rsidRDefault="00330B83" w:rsidP="00927CC9">
            <w:pPr>
              <w:widowControl/>
              <w:jc w:val="center"/>
              <w:rPr>
                <w:b/>
                <w:bCs/>
                <w:sz w:val="22"/>
                <w:szCs w:val="22"/>
              </w:rPr>
            </w:pPr>
          </w:p>
        </w:tc>
        <w:tc>
          <w:tcPr>
            <w:tcW w:w="923" w:type="dxa"/>
            <w:vAlign w:val="center"/>
          </w:tcPr>
          <w:p w:rsidR="00330B83" w:rsidRPr="00927CC9" w:rsidRDefault="00330B83" w:rsidP="00927CC9">
            <w:pPr>
              <w:widowControl/>
              <w:jc w:val="center"/>
              <w:rPr>
                <w:bCs/>
                <w:sz w:val="22"/>
                <w:szCs w:val="22"/>
              </w:rPr>
            </w:pPr>
            <w:r w:rsidRPr="00927CC9">
              <w:rPr>
                <w:bCs/>
                <w:sz w:val="22"/>
                <w:szCs w:val="22"/>
              </w:rPr>
              <w:t>思政</w:t>
            </w:r>
          </w:p>
          <w:p w:rsidR="00330B83" w:rsidRPr="00927CC9" w:rsidRDefault="00330B83" w:rsidP="00927CC9">
            <w:pPr>
              <w:widowControl/>
              <w:jc w:val="center"/>
              <w:rPr>
                <w:bCs/>
                <w:sz w:val="22"/>
                <w:szCs w:val="22"/>
              </w:rPr>
            </w:pPr>
            <w:r w:rsidRPr="00927CC9">
              <w:rPr>
                <w:bCs/>
                <w:sz w:val="22"/>
                <w:szCs w:val="22"/>
              </w:rPr>
              <w:t>（</w:t>
            </w:r>
            <w:r w:rsidRPr="00927CC9">
              <w:rPr>
                <w:bCs/>
                <w:sz w:val="22"/>
                <w:szCs w:val="22"/>
              </w:rPr>
              <w:t>2</w:t>
            </w:r>
            <w:r w:rsidRPr="00927CC9">
              <w:rPr>
                <w:bCs/>
                <w:sz w:val="22"/>
                <w:szCs w:val="22"/>
              </w:rPr>
              <w:t>学分）</w:t>
            </w:r>
          </w:p>
        </w:tc>
        <w:tc>
          <w:tcPr>
            <w:tcW w:w="1297" w:type="dxa"/>
            <w:vAlign w:val="center"/>
          </w:tcPr>
          <w:p w:rsidR="00330B83" w:rsidRPr="00927CC9" w:rsidRDefault="00330B83" w:rsidP="00927CC9">
            <w:pPr>
              <w:widowControl/>
              <w:jc w:val="center"/>
              <w:rPr>
                <w:bCs/>
                <w:sz w:val="22"/>
                <w:szCs w:val="22"/>
              </w:rPr>
            </w:pPr>
            <w:r w:rsidRPr="00927CC9">
              <w:rPr>
                <w:bCs/>
                <w:sz w:val="22"/>
                <w:szCs w:val="22"/>
              </w:rPr>
              <w:t>02111008</w:t>
            </w:r>
          </w:p>
        </w:tc>
        <w:tc>
          <w:tcPr>
            <w:tcW w:w="1680" w:type="dxa"/>
            <w:vAlign w:val="center"/>
          </w:tcPr>
          <w:p w:rsidR="00330B83" w:rsidRPr="00927CC9" w:rsidRDefault="00330B83" w:rsidP="00927CC9">
            <w:pPr>
              <w:widowControl/>
              <w:jc w:val="center"/>
              <w:rPr>
                <w:kern w:val="0"/>
                <w:sz w:val="22"/>
                <w:szCs w:val="22"/>
              </w:rPr>
            </w:pPr>
            <w:r w:rsidRPr="00927CC9">
              <w:rPr>
                <w:kern w:val="0"/>
                <w:sz w:val="22"/>
                <w:szCs w:val="22"/>
              </w:rPr>
              <w:t>中国马克思主义与当代</w:t>
            </w:r>
          </w:p>
        </w:tc>
        <w:tc>
          <w:tcPr>
            <w:tcW w:w="709" w:type="dxa"/>
            <w:vAlign w:val="center"/>
          </w:tcPr>
          <w:p w:rsidR="00330B83" w:rsidRPr="00927CC9" w:rsidRDefault="00330B83" w:rsidP="00927CC9">
            <w:pPr>
              <w:widowControl/>
              <w:jc w:val="center"/>
              <w:rPr>
                <w:kern w:val="0"/>
                <w:sz w:val="22"/>
                <w:szCs w:val="22"/>
              </w:rPr>
            </w:pPr>
            <w:r w:rsidRPr="00927CC9">
              <w:rPr>
                <w:kern w:val="0"/>
                <w:sz w:val="22"/>
                <w:szCs w:val="22"/>
              </w:rPr>
              <w:t>36</w:t>
            </w:r>
          </w:p>
        </w:tc>
        <w:tc>
          <w:tcPr>
            <w:tcW w:w="709" w:type="dxa"/>
            <w:vAlign w:val="center"/>
          </w:tcPr>
          <w:p w:rsidR="00330B83" w:rsidRPr="00927CC9" w:rsidRDefault="00330B83" w:rsidP="00927CC9">
            <w:pPr>
              <w:widowControl/>
              <w:jc w:val="center"/>
              <w:rPr>
                <w:kern w:val="0"/>
                <w:sz w:val="22"/>
                <w:szCs w:val="22"/>
              </w:rPr>
            </w:pPr>
          </w:p>
        </w:tc>
        <w:tc>
          <w:tcPr>
            <w:tcW w:w="425" w:type="dxa"/>
            <w:vAlign w:val="center"/>
          </w:tcPr>
          <w:p w:rsidR="00330B83" w:rsidRPr="00927CC9" w:rsidRDefault="00330B83" w:rsidP="00927CC9">
            <w:pPr>
              <w:widowControl/>
              <w:jc w:val="center"/>
              <w:rPr>
                <w:kern w:val="0"/>
                <w:sz w:val="22"/>
                <w:szCs w:val="22"/>
              </w:rPr>
            </w:pPr>
            <w:r w:rsidRPr="00927CC9">
              <w:rPr>
                <w:kern w:val="0"/>
                <w:sz w:val="22"/>
                <w:szCs w:val="22"/>
              </w:rPr>
              <w:t>2</w:t>
            </w:r>
          </w:p>
        </w:tc>
        <w:tc>
          <w:tcPr>
            <w:tcW w:w="709" w:type="dxa"/>
            <w:vAlign w:val="center"/>
          </w:tcPr>
          <w:p w:rsidR="00330B83" w:rsidRPr="00927CC9" w:rsidRDefault="00330B83" w:rsidP="00927CC9">
            <w:pPr>
              <w:widowControl/>
              <w:jc w:val="center"/>
              <w:rPr>
                <w:kern w:val="0"/>
                <w:sz w:val="22"/>
                <w:szCs w:val="22"/>
              </w:rPr>
            </w:pPr>
            <w:r w:rsidRPr="00927CC9">
              <w:rPr>
                <w:kern w:val="0"/>
                <w:sz w:val="22"/>
                <w:szCs w:val="22"/>
              </w:rPr>
              <w:t>1</w:t>
            </w:r>
          </w:p>
        </w:tc>
        <w:tc>
          <w:tcPr>
            <w:tcW w:w="1134" w:type="dxa"/>
            <w:vAlign w:val="center"/>
          </w:tcPr>
          <w:p w:rsidR="00330B83" w:rsidRPr="00927CC9" w:rsidRDefault="00330B83" w:rsidP="00927CC9">
            <w:pPr>
              <w:widowControl/>
              <w:jc w:val="center"/>
              <w:rPr>
                <w:kern w:val="0"/>
                <w:sz w:val="22"/>
                <w:szCs w:val="22"/>
              </w:rPr>
            </w:pPr>
            <w:r w:rsidRPr="00927CC9">
              <w:rPr>
                <w:kern w:val="0"/>
                <w:sz w:val="22"/>
                <w:szCs w:val="22"/>
              </w:rPr>
              <w:t>马克思</w:t>
            </w:r>
          </w:p>
          <w:p w:rsidR="00330B83" w:rsidRPr="00927CC9" w:rsidRDefault="00330B83" w:rsidP="00927CC9">
            <w:pPr>
              <w:widowControl/>
              <w:jc w:val="center"/>
              <w:rPr>
                <w:kern w:val="0"/>
                <w:sz w:val="22"/>
                <w:szCs w:val="22"/>
              </w:rPr>
            </w:pPr>
            <w:r w:rsidRPr="00927CC9">
              <w:rPr>
                <w:kern w:val="0"/>
                <w:sz w:val="22"/>
                <w:szCs w:val="22"/>
              </w:rPr>
              <w:t>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062" w:type="dxa"/>
            <w:vMerge/>
            <w:vAlign w:val="center"/>
          </w:tcPr>
          <w:p w:rsidR="00330B83" w:rsidRPr="00927CC9" w:rsidRDefault="00330B83" w:rsidP="00927CC9">
            <w:pPr>
              <w:widowControl/>
              <w:jc w:val="center"/>
              <w:rPr>
                <w:b/>
                <w:bCs/>
                <w:sz w:val="22"/>
                <w:szCs w:val="22"/>
              </w:rPr>
            </w:pPr>
          </w:p>
        </w:tc>
        <w:tc>
          <w:tcPr>
            <w:tcW w:w="923" w:type="dxa"/>
            <w:vMerge w:val="restart"/>
            <w:vAlign w:val="center"/>
          </w:tcPr>
          <w:p w:rsidR="00330B83" w:rsidRPr="00927CC9" w:rsidRDefault="00330B83" w:rsidP="00927CC9">
            <w:pPr>
              <w:widowControl/>
              <w:jc w:val="center"/>
              <w:rPr>
                <w:bCs/>
                <w:sz w:val="22"/>
                <w:szCs w:val="22"/>
              </w:rPr>
            </w:pPr>
            <w:r w:rsidRPr="00927CC9">
              <w:rPr>
                <w:bCs/>
                <w:sz w:val="22"/>
                <w:szCs w:val="22"/>
              </w:rPr>
              <w:t>数学</w:t>
            </w:r>
          </w:p>
          <w:p w:rsidR="00330B83" w:rsidRPr="00927CC9" w:rsidRDefault="00330B83" w:rsidP="00927CC9">
            <w:pPr>
              <w:widowControl/>
              <w:jc w:val="center"/>
              <w:rPr>
                <w:bCs/>
                <w:sz w:val="22"/>
                <w:szCs w:val="22"/>
              </w:rPr>
            </w:pPr>
            <w:r w:rsidRPr="00927CC9">
              <w:rPr>
                <w:bCs/>
                <w:sz w:val="22"/>
                <w:szCs w:val="22"/>
              </w:rPr>
              <w:t>（</w:t>
            </w:r>
            <w:r w:rsidRPr="00927CC9">
              <w:rPr>
                <w:bCs/>
                <w:sz w:val="22"/>
                <w:szCs w:val="22"/>
              </w:rPr>
              <w:t>4</w:t>
            </w:r>
            <w:r w:rsidRPr="00927CC9">
              <w:rPr>
                <w:bCs/>
                <w:sz w:val="22"/>
                <w:szCs w:val="22"/>
              </w:rPr>
              <w:t>学分）</w:t>
            </w:r>
          </w:p>
        </w:tc>
        <w:tc>
          <w:tcPr>
            <w:tcW w:w="1297" w:type="dxa"/>
            <w:vAlign w:val="center"/>
          </w:tcPr>
          <w:p w:rsidR="00330B83" w:rsidRPr="00927CC9" w:rsidRDefault="00330B83" w:rsidP="00927CC9">
            <w:pPr>
              <w:widowControl/>
              <w:jc w:val="center"/>
              <w:rPr>
                <w:bCs/>
                <w:sz w:val="22"/>
                <w:szCs w:val="22"/>
              </w:rPr>
            </w:pPr>
            <w:r w:rsidRPr="00927CC9">
              <w:rPr>
                <w:bCs/>
                <w:sz w:val="22"/>
                <w:szCs w:val="22"/>
              </w:rPr>
              <w:t>01421061</w:t>
            </w:r>
          </w:p>
        </w:tc>
        <w:tc>
          <w:tcPr>
            <w:tcW w:w="1680" w:type="dxa"/>
            <w:vAlign w:val="center"/>
          </w:tcPr>
          <w:p w:rsidR="00330B83" w:rsidRPr="00927CC9" w:rsidRDefault="00330B83" w:rsidP="00927CC9">
            <w:pPr>
              <w:widowControl/>
              <w:jc w:val="center"/>
              <w:rPr>
                <w:kern w:val="0"/>
                <w:sz w:val="22"/>
                <w:szCs w:val="22"/>
              </w:rPr>
            </w:pPr>
            <w:r w:rsidRPr="00927CC9">
              <w:rPr>
                <w:kern w:val="0"/>
                <w:sz w:val="22"/>
                <w:szCs w:val="22"/>
              </w:rPr>
              <w:t>数学物理方程</w:t>
            </w:r>
          </w:p>
        </w:tc>
        <w:tc>
          <w:tcPr>
            <w:tcW w:w="709" w:type="dxa"/>
            <w:vAlign w:val="center"/>
          </w:tcPr>
          <w:p w:rsidR="00330B83" w:rsidRPr="00927CC9" w:rsidRDefault="00330B83" w:rsidP="00927CC9">
            <w:pPr>
              <w:widowControl/>
              <w:jc w:val="center"/>
              <w:rPr>
                <w:kern w:val="0"/>
                <w:sz w:val="22"/>
                <w:szCs w:val="22"/>
              </w:rPr>
            </w:pPr>
            <w:r w:rsidRPr="00927CC9">
              <w:rPr>
                <w:kern w:val="0"/>
                <w:sz w:val="22"/>
                <w:szCs w:val="22"/>
              </w:rPr>
              <w:t>36</w:t>
            </w:r>
          </w:p>
        </w:tc>
        <w:tc>
          <w:tcPr>
            <w:tcW w:w="709" w:type="dxa"/>
            <w:vAlign w:val="center"/>
          </w:tcPr>
          <w:p w:rsidR="00330B83" w:rsidRPr="00927CC9" w:rsidRDefault="00330B83" w:rsidP="00927CC9">
            <w:pPr>
              <w:widowControl/>
              <w:jc w:val="center"/>
              <w:rPr>
                <w:kern w:val="0"/>
                <w:sz w:val="22"/>
                <w:szCs w:val="22"/>
              </w:rPr>
            </w:pPr>
          </w:p>
        </w:tc>
        <w:tc>
          <w:tcPr>
            <w:tcW w:w="425" w:type="dxa"/>
            <w:vAlign w:val="center"/>
          </w:tcPr>
          <w:p w:rsidR="00330B83" w:rsidRPr="00927CC9" w:rsidRDefault="00330B83" w:rsidP="00927CC9">
            <w:pPr>
              <w:widowControl/>
              <w:jc w:val="center"/>
              <w:rPr>
                <w:kern w:val="0"/>
                <w:sz w:val="22"/>
                <w:szCs w:val="22"/>
              </w:rPr>
            </w:pPr>
            <w:r w:rsidRPr="00927CC9">
              <w:rPr>
                <w:kern w:val="0"/>
                <w:sz w:val="22"/>
                <w:szCs w:val="22"/>
              </w:rPr>
              <w:t>2</w:t>
            </w:r>
          </w:p>
        </w:tc>
        <w:tc>
          <w:tcPr>
            <w:tcW w:w="709" w:type="dxa"/>
            <w:vAlign w:val="center"/>
          </w:tcPr>
          <w:p w:rsidR="00330B83" w:rsidRPr="00927CC9" w:rsidRDefault="00330B83" w:rsidP="00927CC9">
            <w:pPr>
              <w:widowControl/>
              <w:jc w:val="center"/>
              <w:rPr>
                <w:kern w:val="0"/>
                <w:sz w:val="22"/>
                <w:szCs w:val="22"/>
              </w:rPr>
            </w:pPr>
            <w:r w:rsidRPr="00927CC9">
              <w:rPr>
                <w:kern w:val="0"/>
                <w:sz w:val="22"/>
                <w:szCs w:val="22"/>
              </w:rPr>
              <w:t>1</w:t>
            </w:r>
          </w:p>
        </w:tc>
        <w:tc>
          <w:tcPr>
            <w:tcW w:w="1134" w:type="dxa"/>
            <w:vAlign w:val="center"/>
          </w:tcPr>
          <w:p w:rsidR="00330B83" w:rsidRPr="00927CC9" w:rsidRDefault="00330B83" w:rsidP="00927CC9">
            <w:pPr>
              <w:widowControl/>
              <w:jc w:val="center"/>
              <w:rPr>
                <w:kern w:val="0"/>
                <w:sz w:val="22"/>
                <w:szCs w:val="22"/>
              </w:rPr>
            </w:pPr>
            <w:r w:rsidRPr="00927CC9">
              <w:rPr>
                <w:kern w:val="0"/>
                <w:sz w:val="22"/>
                <w:szCs w:val="22"/>
              </w:rPr>
              <w:t>理学院</w:t>
            </w:r>
          </w:p>
        </w:tc>
        <w:tc>
          <w:tcPr>
            <w:tcW w:w="708" w:type="dxa"/>
            <w:vMerge w:val="restart"/>
            <w:vAlign w:val="center"/>
          </w:tcPr>
          <w:p w:rsidR="00330B83" w:rsidRPr="00927CC9" w:rsidRDefault="00330B83" w:rsidP="00927CC9">
            <w:pPr>
              <w:widowControl/>
              <w:jc w:val="center"/>
              <w:rPr>
                <w:kern w:val="0"/>
                <w:sz w:val="22"/>
                <w:szCs w:val="22"/>
              </w:rPr>
            </w:pPr>
            <w:r w:rsidRPr="00927CC9">
              <w:rPr>
                <w:kern w:val="0"/>
                <w:sz w:val="22"/>
                <w:szCs w:val="22"/>
              </w:rPr>
              <w:t>任选</w:t>
            </w:r>
            <w:r w:rsidRPr="00927CC9">
              <w:rPr>
                <w:kern w:val="0"/>
                <w:sz w:val="22"/>
                <w:szCs w:val="22"/>
              </w:rPr>
              <w:t>2</w:t>
            </w:r>
            <w:r w:rsidRPr="00927CC9">
              <w:rPr>
                <w:kern w:val="0"/>
                <w:sz w:val="22"/>
                <w:szCs w:val="22"/>
              </w:rPr>
              <w:t>门</w:t>
            </w:r>
          </w:p>
          <w:p w:rsidR="00330B83" w:rsidRPr="00927CC9" w:rsidRDefault="00330B83" w:rsidP="00927CC9">
            <w:pPr>
              <w:jc w:val="center"/>
              <w:rPr>
                <w:sz w:val="22"/>
                <w:szCs w:val="22"/>
              </w:rPr>
            </w:pPr>
          </w:p>
        </w:tc>
      </w:tr>
      <w:tr w:rsidR="00330B83" w:rsidTr="00927CC9">
        <w:trPr>
          <w:trHeight w:val="454"/>
        </w:trPr>
        <w:tc>
          <w:tcPr>
            <w:tcW w:w="1062" w:type="dxa"/>
            <w:vMerge/>
            <w:vAlign w:val="center"/>
          </w:tcPr>
          <w:p w:rsidR="00330B83" w:rsidRPr="00927CC9" w:rsidRDefault="00330B83" w:rsidP="00927CC9">
            <w:pPr>
              <w:widowControl/>
              <w:jc w:val="center"/>
              <w:rPr>
                <w:b/>
                <w:bCs/>
                <w:sz w:val="22"/>
                <w:szCs w:val="22"/>
              </w:rPr>
            </w:pPr>
          </w:p>
        </w:tc>
        <w:tc>
          <w:tcPr>
            <w:tcW w:w="923" w:type="dxa"/>
            <w:vMerge/>
            <w:vAlign w:val="center"/>
          </w:tcPr>
          <w:p w:rsidR="00330B83" w:rsidRPr="00927CC9" w:rsidRDefault="00330B83" w:rsidP="00927CC9">
            <w:pPr>
              <w:widowControl/>
              <w:jc w:val="center"/>
              <w:rPr>
                <w:bCs/>
                <w:sz w:val="22"/>
                <w:szCs w:val="22"/>
              </w:rPr>
            </w:pPr>
          </w:p>
        </w:tc>
        <w:tc>
          <w:tcPr>
            <w:tcW w:w="1297" w:type="dxa"/>
            <w:vAlign w:val="center"/>
          </w:tcPr>
          <w:p w:rsidR="00330B83" w:rsidRPr="00927CC9" w:rsidRDefault="00330B83" w:rsidP="00927CC9">
            <w:pPr>
              <w:widowControl/>
              <w:jc w:val="center"/>
              <w:rPr>
                <w:bCs/>
                <w:sz w:val="22"/>
                <w:szCs w:val="22"/>
              </w:rPr>
            </w:pPr>
            <w:r w:rsidRPr="00927CC9">
              <w:rPr>
                <w:bCs/>
                <w:sz w:val="22"/>
                <w:szCs w:val="22"/>
              </w:rPr>
              <w:t>01421062</w:t>
            </w:r>
          </w:p>
        </w:tc>
        <w:tc>
          <w:tcPr>
            <w:tcW w:w="1680" w:type="dxa"/>
            <w:vAlign w:val="center"/>
          </w:tcPr>
          <w:p w:rsidR="00330B83" w:rsidRPr="00927CC9" w:rsidRDefault="00330B83" w:rsidP="00927CC9">
            <w:pPr>
              <w:widowControl/>
              <w:jc w:val="center"/>
              <w:rPr>
                <w:kern w:val="0"/>
                <w:sz w:val="22"/>
                <w:szCs w:val="22"/>
              </w:rPr>
            </w:pPr>
            <w:r w:rsidRPr="00927CC9">
              <w:rPr>
                <w:kern w:val="0"/>
                <w:sz w:val="22"/>
                <w:szCs w:val="22"/>
              </w:rPr>
              <w:t>矩阵论</w:t>
            </w:r>
          </w:p>
        </w:tc>
        <w:tc>
          <w:tcPr>
            <w:tcW w:w="709" w:type="dxa"/>
            <w:vAlign w:val="center"/>
          </w:tcPr>
          <w:p w:rsidR="00330B83" w:rsidRPr="00927CC9" w:rsidRDefault="00330B83" w:rsidP="00927CC9">
            <w:pPr>
              <w:widowControl/>
              <w:jc w:val="center"/>
              <w:rPr>
                <w:kern w:val="0"/>
                <w:sz w:val="22"/>
                <w:szCs w:val="22"/>
              </w:rPr>
            </w:pPr>
            <w:r w:rsidRPr="00927CC9">
              <w:rPr>
                <w:kern w:val="0"/>
                <w:sz w:val="22"/>
                <w:szCs w:val="22"/>
              </w:rPr>
              <w:t>36</w:t>
            </w:r>
          </w:p>
        </w:tc>
        <w:tc>
          <w:tcPr>
            <w:tcW w:w="709" w:type="dxa"/>
            <w:vAlign w:val="center"/>
          </w:tcPr>
          <w:p w:rsidR="00330B83" w:rsidRPr="00927CC9" w:rsidRDefault="00330B83" w:rsidP="00927CC9">
            <w:pPr>
              <w:widowControl/>
              <w:jc w:val="center"/>
              <w:rPr>
                <w:kern w:val="0"/>
                <w:sz w:val="22"/>
                <w:szCs w:val="22"/>
              </w:rPr>
            </w:pPr>
          </w:p>
        </w:tc>
        <w:tc>
          <w:tcPr>
            <w:tcW w:w="425" w:type="dxa"/>
            <w:vAlign w:val="center"/>
          </w:tcPr>
          <w:p w:rsidR="00330B83" w:rsidRPr="00927CC9" w:rsidRDefault="00330B83" w:rsidP="00927CC9">
            <w:pPr>
              <w:widowControl/>
              <w:jc w:val="center"/>
              <w:rPr>
                <w:kern w:val="0"/>
                <w:sz w:val="22"/>
                <w:szCs w:val="22"/>
              </w:rPr>
            </w:pPr>
            <w:r w:rsidRPr="00927CC9">
              <w:rPr>
                <w:kern w:val="0"/>
                <w:sz w:val="22"/>
                <w:szCs w:val="22"/>
              </w:rPr>
              <w:t>2</w:t>
            </w:r>
          </w:p>
        </w:tc>
        <w:tc>
          <w:tcPr>
            <w:tcW w:w="709" w:type="dxa"/>
            <w:vAlign w:val="center"/>
          </w:tcPr>
          <w:p w:rsidR="00330B83" w:rsidRPr="00927CC9" w:rsidRDefault="00330B83" w:rsidP="00927CC9">
            <w:pPr>
              <w:widowControl/>
              <w:jc w:val="center"/>
              <w:rPr>
                <w:kern w:val="0"/>
                <w:sz w:val="22"/>
                <w:szCs w:val="22"/>
              </w:rPr>
            </w:pPr>
            <w:r w:rsidRPr="00927CC9">
              <w:rPr>
                <w:kern w:val="0"/>
                <w:sz w:val="22"/>
                <w:szCs w:val="22"/>
              </w:rPr>
              <w:t>1</w:t>
            </w:r>
          </w:p>
        </w:tc>
        <w:tc>
          <w:tcPr>
            <w:tcW w:w="1134" w:type="dxa"/>
            <w:vAlign w:val="center"/>
          </w:tcPr>
          <w:p w:rsidR="00330B83" w:rsidRPr="00927CC9" w:rsidRDefault="00330B83" w:rsidP="00927CC9">
            <w:pPr>
              <w:widowControl/>
              <w:jc w:val="center"/>
              <w:rPr>
                <w:kern w:val="0"/>
                <w:sz w:val="22"/>
                <w:szCs w:val="22"/>
              </w:rPr>
            </w:pPr>
            <w:r w:rsidRPr="00927CC9">
              <w:rPr>
                <w:kern w:val="0"/>
                <w:sz w:val="22"/>
                <w:szCs w:val="22"/>
              </w:rPr>
              <w:t>理学院</w:t>
            </w:r>
          </w:p>
        </w:tc>
        <w:tc>
          <w:tcPr>
            <w:tcW w:w="708" w:type="dxa"/>
            <w:vMerge/>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062" w:type="dxa"/>
            <w:vMerge/>
            <w:vAlign w:val="center"/>
          </w:tcPr>
          <w:p w:rsidR="00330B83" w:rsidRPr="00927CC9" w:rsidRDefault="00330B83" w:rsidP="00927CC9">
            <w:pPr>
              <w:widowControl/>
              <w:jc w:val="center"/>
              <w:rPr>
                <w:b/>
                <w:bCs/>
                <w:sz w:val="22"/>
                <w:szCs w:val="22"/>
              </w:rPr>
            </w:pPr>
          </w:p>
        </w:tc>
        <w:tc>
          <w:tcPr>
            <w:tcW w:w="923" w:type="dxa"/>
            <w:vMerge/>
            <w:vAlign w:val="center"/>
          </w:tcPr>
          <w:p w:rsidR="00330B83" w:rsidRPr="00927CC9" w:rsidRDefault="00330B83" w:rsidP="00927CC9">
            <w:pPr>
              <w:widowControl/>
              <w:jc w:val="center"/>
              <w:rPr>
                <w:bCs/>
                <w:sz w:val="22"/>
                <w:szCs w:val="22"/>
              </w:rPr>
            </w:pPr>
          </w:p>
        </w:tc>
        <w:tc>
          <w:tcPr>
            <w:tcW w:w="1297" w:type="dxa"/>
            <w:vAlign w:val="center"/>
          </w:tcPr>
          <w:p w:rsidR="00330B83" w:rsidRPr="00927CC9" w:rsidRDefault="00330B83" w:rsidP="00927CC9">
            <w:pPr>
              <w:widowControl/>
              <w:jc w:val="center"/>
              <w:rPr>
                <w:bCs/>
                <w:sz w:val="22"/>
                <w:szCs w:val="22"/>
              </w:rPr>
            </w:pPr>
            <w:r w:rsidRPr="00927CC9">
              <w:rPr>
                <w:bCs/>
                <w:sz w:val="22"/>
                <w:szCs w:val="22"/>
              </w:rPr>
              <w:t>01421063</w:t>
            </w:r>
          </w:p>
        </w:tc>
        <w:tc>
          <w:tcPr>
            <w:tcW w:w="1680" w:type="dxa"/>
            <w:vAlign w:val="center"/>
          </w:tcPr>
          <w:p w:rsidR="00330B83" w:rsidRPr="00927CC9" w:rsidRDefault="00330B83" w:rsidP="00927CC9">
            <w:pPr>
              <w:widowControl/>
              <w:jc w:val="center"/>
              <w:rPr>
                <w:kern w:val="0"/>
                <w:sz w:val="22"/>
                <w:szCs w:val="22"/>
              </w:rPr>
            </w:pPr>
            <w:r w:rsidRPr="00927CC9">
              <w:rPr>
                <w:kern w:val="0"/>
                <w:sz w:val="22"/>
                <w:szCs w:val="22"/>
              </w:rPr>
              <w:t>应用数理统计</w:t>
            </w:r>
          </w:p>
        </w:tc>
        <w:tc>
          <w:tcPr>
            <w:tcW w:w="709" w:type="dxa"/>
            <w:vAlign w:val="center"/>
          </w:tcPr>
          <w:p w:rsidR="00330B83" w:rsidRPr="00927CC9" w:rsidRDefault="00330B83" w:rsidP="00927CC9">
            <w:pPr>
              <w:widowControl/>
              <w:jc w:val="center"/>
              <w:rPr>
                <w:kern w:val="0"/>
                <w:sz w:val="22"/>
                <w:szCs w:val="22"/>
              </w:rPr>
            </w:pPr>
            <w:r w:rsidRPr="00927CC9">
              <w:rPr>
                <w:kern w:val="0"/>
                <w:sz w:val="22"/>
                <w:szCs w:val="22"/>
              </w:rPr>
              <w:t>36</w:t>
            </w:r>
          </w:p>
        </w:tc>
        <w:tc>
          <w:tcPr>
            <w:tcW w:w="709" w:type="dxa"/>
            <w:vAlign w:val="center"/>
          </w:tcPr>
          <w:p w:rsidR="00330B83" w:rsidRPr="00927CC9" w:rsidRDefault="00330B83" w:rsidP="00927CC9">
            <w:pPr>
              <w:widowControl/>
              <w:jc w:val="center"/>
              <w:rPr>
                <w:kern w:val="0"/>
                <w:sz w:val="22"/>
                <w:szCs w:val="22"/>
              </w:rPr>
            </w:pPr>
          </w:p>
        </w:tc>
        <w:tc>
          <w:tcPr>
            <w:tcW w:w="425" w:type="dxa"/>
            <w:vAlign w:val="center"/>
          </w:tcPr>
          <w:p w:rsidR="00330B83" w:rsidRPr="00927CC9" w:rsidRDefault="00330B83" w:rsidP="00927CC9">
            <w:pPr>
              <w:widowControl/>
              <w:jc w:val="center"/>
              <w:rPr>
                <w:kern w:val="0"/>
                <w:sz w:val="22"/>
                <w:szCs w:val="22"/>
              </w:rPr>
            </w:pPr>
            <w:r w:rsidRPr="00927CC9">
              <w:rPr>
                <w:kern w:val="0"/>
                <w:sz w:val="22"/>
                <w:szCs w:val="22"/>
              </w:rPr>
              <w:t>2</w:t>
            </w:r>
          </w:p>
        </w:tc>
        <w:tc>
          <w:tcPr>
            <w:tcW w:w="709" w:type="dxa"/>
            <w:vAlign w:val="center"/>
          </w:tcPr>
          <w:p w:rsidR="00330B83" w:rsidRPr="00927CC9" w:rsidRDefault="00330B83" w:rsidP="00927CC9">
            <w:pPr>
              <w:widowControl/>
              <w:jc w:val="center"/>
              <w:rPr>
                <w:kern w:val="0"/>
                <w:sz w:val="22"/>
                <w:szCs w:val="22"/>
              </w:rPr>
            </w:pPr>
            <w:r w:rsidRPr="00927CC9">
              <w:rPr>
                <w:kern w:val="0"/>
                <w:sz w:val="22"/>
                <w:szCs w:val="22"/>
              </w:rPr>
              <w:t>1</w:t>
            </w:r>
          </w:p>
        </w:tc>
        <w:tc>
          <w:tcPr>
            <w:tcW w:w="1134" w:type="dxa"/>
            <w:vAlign w:val="center"/>
          </w:tcPr>
          <w:p w:rsidR="00330B83" w:rsidRPr="00927CC9" w:rsidRDefault="00330B83" w:rsidP="00927CC9">
            <w:pPr>
              <w:widowControl/>
              <w:jc w:val="center"/>
              <w:rPr>
                <w:kern w:val="0"/>
                <w:sz w:val="22"/>
                <w:szCs w:val="22"/>
              </w:rPr>
            </w:pPr>
            <w:r w:rsidRPr="00927CC9">
              <w:rPr>
                <w:kern w:val="0"/>
                <w:sz w:val="22"/>
                <w:szCs w:val="22"/>
              </w:rPr>
              <w:t>理学院</w:t>
            </w:r>
          </w:p>
        </w:tc>
        <w:tc>
          <w:tcPr>
            <w:tcW w:w="708" w:type="dxa"/>
            <w:vMerge/>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062" w:type="dxa"/>
            <w:vMerge/>
            <w:vAlign w:val="center"/>
          </w:tcPr>
          <w:p w:rsidR="00330B83" w:rsidRPr="00927CC9" w:rsidRDefault="00330B83" w:rsidP="00927CC9">
            <w:pPr>
              <w:widowControl/>
              <w:jc w:val="center"/>
              <w:rPr>
                <w:b/>
                <w:bCs/>
                <w:sz w:val="22"/>
                <w:szCs w:val="22"/>
              </w:rPr>
            </w:pPr>
          </w:p>
        </w:tc>
        <w:tc>
          <w:tcPr>
            <w:tcW w:w="923" w:type="dxa"/>
            <w:vMerge/>
            <w:vAlign w:val="center"/>
          </w:tcPr>
          <w:p w:rsidR="00330B83" w:rsidRPr="00927CC9" w:rsidRDefault="00330B83" w:rsidP="00927CC9">
            <w:pPr>
              <w:widowControl/>
              <w:jc w:val="center"/>
              <w:rPr>
                <w:bCs/>
                <w:sz w:val="22"/>
                <w:szCs w:val="22"/>
              </w:rPr>
            </w:pPr>
          </w:p>
        </w:tc>
        <w:tc>
          <w:tcPr>
            <w:tcW w:w="1297" w:type="dxa"/>
            <w:vAlign w:val="center"/>
          </w:tcPr>
          <w:p w:rsidR="00330B83" w:rsidRPr="00927CC9" w:rsidRDefault="00330B83" w:rsidP="00927CC9">
            <w:pPr>
              <w:widowControl/>
              <w:jc w:val="center"/>
              <w:rPr>
                <w:bCs/>
                <w:sz w:val="22"/>
                <w:szCs w:val="22"/>
              </w:rPr>
            </w:pPr>
            <w:r w:rsidRPr="00927CC9">
              <w:rPr>
                <w:bCs/>
                <w:sz w:val="22"/>
                <w:szCs w:val="22"/>
              </w:rPr>
              <w:t>01421064</w:t>
            </w:r>
          </w:p>
        </w:tc>
        <w:tc>
          <w:tcPr>
            <w:tcW w:w="1680" w:type="dxa"/>
            <w:vAlign w:val="center"/>
          </w:tcPr>
          <w:p w:rsidR="00330B83" w:rsidRPr="00927CC9" w:rsidRDefault="00330B83" w:rsidP="00927CC9">
            <w:pPr>
              <w:widowControl/>
              <w:jc w:val="center"/>
              <w:rPr>
                <w:kern w:val="0"/>
                <w:sz w:val="22"/>
                <w:szCs w:val="22"/>
              </w:rPr>
            </w:pPr>
            <w:r w:rsidRPr="00927CC9">
              <w:rPr>
                <w:kern w:val="0"/>
                <w:sz w:val="22"/>
                <w:szCs w:val="22"/>
              </w:rPr>
              <w:t>随机过程</w:t>
            </w:r>
          </w:p>
        </w:tc>
        <w:tc>
          <w:tcPr>
            <w:tcW w:w="709" w:type="dxa"/>
            <w:vAlign w:val="center"/>
          </w:tcPr>
          <w:p w:rsidR="00330B83" w:rsidRPr="00927CC9" w:rsidRDefault="00330B83" w:rsidP="00927CC9">
            <w:pPr>
              <w:widowControl/>
              <w:jc w:val="center"/>
              <w:rPr>
                <w:kern w:val="0"/>
                <w:sz w:val="22"/>
                <w:szCs w:val="22"/>
              </w:rPr>
            </w:pPr>
            <w:r w:rsidRPr="00927CC9">
              <w:rPr>
                <w:kern w:val="0"/>
                <w:sz w:val="22"/>
                <w:szCs w:val="22"/>
              </w:rPr>
              <w:t>36</w:t>
            </w:r>
          </w:p>
        </w:tc>
        <w:tc>
          <w:tcPr>
            <w:tcW w:w="709" w:type="dxa"/>
            <w:vAlign w:val="center"/>
          </w:tcPr>
          <w:p w:rsidR="00330B83" w:rsidRPr="00927CC9" w:rsidRDefault="00330B83" w:rsidP="00927CC9">
            <w:pPr>
              <w:widowControl/>
              <w:jc w:val="center"/>
              <w:rPr>
                <w:kern w:val="0"/>
                <w:sz w:val="22"/>
                <w:szCs w:val="22"/>
              </w:rPr>
            </w:pPr>
          </w:p>
        </w:tc>
        <w:tc>
          <w:tcPr>
            <w:tcW w:w="425" w:type="dxa"/>
            <w:vAlign w:val="center"/>
          </w:tcPr>
          <w:p w:rsidR="00330B83" w:rsidRPr="00927CC9" w:rsidRDefault="00330B83" w:rsidP="00927CC9">
            <w:pPr>
              <w:widowControl/>
              <w:jc w:val="center"/>
              <w:rPr>
                <w:kern w:val="0"/>
                <w:sz w:val="22"/>
                <w:szCs w:val="22"/>
              </w:rPr>
            </w:pPr>
            <w:r w:rsidRPr="00927CC9">
              <w:rPr>
                <w:kern w:val="0"/>
                <w:sz w:val="22"/>
                <w:szCs w:val="22"/>
              </w:rPr>
              <w:t>2</w:t>
            </w:r>
          </w:p>
        </w:tc>
        <w:tc>
          <w:tcPr>
            <w:tcW w:w="709" w:type="dxa"/>
            <w:vAlign w:val="center"/>
          </w:tcPr>
          <w:p w:rsidR="00330B83" w:rsidRPr="00927CC9" w:rsidRDefault="00330B83" w:rsidP="00927CC9">
            <w:pPr>
              <w:widowControl/>
              <w:jc w:val="center"/>
              <w:rPr>
                <w:kern w:val="0"/>
                <w:sz w:val="22"/>
                <w:szCs w:val="22"/>
              </w:rPr>
            </w:pPr>
            <w:r w:rsidRPr="00927CC9">
              <w:rPr>
                <w:kern w:val="0"/>
                <w:sz w:val="22"/>
                <w:szCs w:val="22"/>
              </w:rPr>
              <w:t>2</w:t>
            </w:r>
          </w:p>
        </w:tc>
        <w:tc>
          <w:tcPr>
            <w:tcW w:w="1134" w:type="dxa"/>
            <w:vAlign w:val="center"/>
          </w:tcPr>
          <w:p w:rsidR="00330B83" w:rsidRPr="00927CC9" w:rsidRDefault="00330B83" w:rsidP="00927CC9">
            <w:pPr>
              <w:widowControl/>
              <w:jc w:val="center"/>
              <w:rPr>
                <w:kern w:val="0"/>
                <w:sz w:val="22"/>
                <w:szCs w:val="22"/>
              </w:rPr>
            </w:pPr>
            <w:r w:rsidRPr="00927CC9">
              <w:rPr>
                <w:kern w:val="0"/>
                <w:sz w:val="22"/>
                <w:szCs w:val="22"/>
              </w:rPr>
              <w:t>理学院</w:t>
            </w:r>
          </w:p>
        </w:tc>
        <w:tc>
          <w:tcPr>
            <w:tcW w:w="708" w:type="dxa"/>
            <w:vMerge/>
            <w:vAlign w:val="center"/>
          </w:tcPr>
          <w:p w:rsidR="00330B83" w:rsidRPr="00927CC9" w:rsidRDefault="00330B83" w:rsidP="00927CC9">
            <w:pPr>
              <w:jc w:val="center"/>
              <w:rPr>
                <w:sz w:val="22"/>
                <w:szCs w:val="22"/>
              </w:rPr>
            </w:pPr>
          </w:p>
        </w:tc>
      </w:tr>
      <w:tr w:rsidR="00330B83" w:rsidTr="00927CC9">
        <w:trPr>
          <w:trHeight w:val="454"/>
        </w:trPr>
        <w:tc>
          <w:tcPr>
            <w:tcW w:w="1062" w:type="dxa"/>
            <w:vMerge/>
            <w:vAlign w:val="center"/>
          </w:tcPr>
          <w:p w:rsidR="00330B83" w:rsidRPr="00927CC9" w:rsidRDefault="00330B83" w:rsidP="00927CC9">
            <w:pPr>
              <w:widowControl/>
              <w:jc w:val="center"/>
              <w:rPr>
                <w:b/>
                <w:bCs/>
                <w:sz w:val="22"/>
                <w:szCs w:val="22"/>
              </w:rPr>
            </w:pPr>
          </w:p>
        </w:tc>
        <w:tc>
          <w:tcPr>
            <w:tcW w:w="923" w:type="dxa"/>
            <w:vMerge/>
            <w:vAlign w:val="center"/>
          </w:tcPr>
          <w:p w:rsidR="00330B83" w:rsidRPr="00927CC9" w:rsidRDefault="00330B83" w:rsidP="00927CC9">
            <w:pPr>
              <w:widowControl/>
              <w:jc w:val="center"/>
              <w:rPr>
                <w:bCs/>
                <w:sz w:val="22"/>
                <w:szCs w:val="22"/>
              </w:rPr>
            </w:pPr>
          </w:p>
        </w:tc>
        <w:tc>
          <w:tcPr>
            <w:tcW w:w="1297" w:type="dxa"/>
            <w:vAlign w:val="center"/>
          </w:tcPr>
          <w:p w:rsidR="00330B83" w:rsidRPr="00927CC9" w:rsidRDefault="00330B83" w:rsidP="00927CC9">
            <w:pPr>
              <w:widowControl/>
              <w:jc w:val="center"/>
              <w:rPr>
                <w:bCs/>
                <w:sz w:val="22"/>
                <w:szCs w:val="22"/>
              </w:rPr>
            </w:pPr>
            <w:r w:rsidRPr="00927CC9">
              <w:rPr>
                <w:bCs/>
                <w:sz w:val="22"/>
                <w:szCs w:val="22"/>
              </w:rPr>
              <w:t>01421065</w:t>
            </w:r>
          </w:p>
        </w:tc>
        <w:tc>
          <w:tcPr>
            <w:tcW w:w="1680" w:type="dxa"/>
            <w:vAlign w:val="center"/>
          </w:tcPr>
          <w:p w:rsidR="00330B83" w:rsidRPr="00927CC9" w:rsidRDefault="00330B83" w:rsidP="00927CC9">
            <w:pPr>
              <w:widowControl/>
              <w:jc w:val="center"/>
              <w:rPr>
                <w:kern w:val="0"/>
                <w:sz w:val="22"/>
                <w:szCs w:val="22"/>
              </w:rPr>
            </w:pPr>
            <w:r w:rsidRPr="00927CC9">
              <w:rPr>
                <w:kern w:val="0"/>
                <w:sz w:val="22"/>
                <w:szCs w:val="22"/>
              </w:rPr>
              <w:t>数值计算</w:t>
            </w:r>
          </w:p>
        </w:tc>
        <w:tc>
          <w:tcPr>
            <w:tcW w:w="709" w:type="dxa"/>
            <w:vAlign w:val="center"/>
          </w:tcPr>
          <w:p w:rsidR="00330B83" w:rsidRPr="00927CC9" w:rsidRDefault="00330B83" w:rsidP="00927CC9">
            <w:pPr>
              <w:widowControl/>
              <w:jc w:val="center"/>
              <w:rPr>
                <w:kern w:val="0"/>
                <w:sz w:val="22"/>
                <w:szCs w:val="22"/>
              </w:rPr>
            </w:pPr>
            <w:r w:rsidRPr="00927CC9">
              <w:rPr>
                <w:kern w:val="0"/>
                <w:sz w:val="22"/>
                <w:szCs w:val="22"/>
              </w:rPr>
              <w:t>36</w:t>
            </w:r>
          </w:p>
        </w:tc>
        <w:tc>
          <w:tcPr>
            <w:tcW w:w="709" w:type="dxa"/>
            <w:vAlign w:val="center"/>
          </w:tcPr>
          <w:p w:rsidR="00330B83" w:rsidRPr="00927CC9" w:rsidRDefault="00330B83" w:rsidP="00927CC9">
            <w:pPr>
              <w:widowControl/>
              <w:jc w:val="center"/>
              <w:rPr>
                <w:kern w:val="0"/>
                <w:sz w:val="22"/>
                <w:szCs w:val="22"/>
              </w:rPr>
            </w:pPr>
          </w:p>
        </w:tc>
        <w:tc>
          <w:tcPr>
            <w:tcW w:w="425" w:type="dxa"/>
            <w:vAlign w:val="center"/>
          </w:tcPr>
          <w:p w:rsidR="00330B83" w:rsidRPr="00927CC9" w:rsidRDefault="00330B83" w:rsidP="00927CC9">
            <w:pPr>
              <w:widowControl/>
              <w:jc w:val="center"/>
              <w:rPr>
                <w:kern w:val="0"/>
                <w:sz w:val="22"/>
                <w:szCs w:val="22"/>
              </w:rPr>
            </w:pPr>
            <w:r w:rsidRPr="00927CC9">
              <w:rPr>
                <w:kern w:val="0"/>
                <w:sz w:val="22"/>
                <w:szCs w:val="22"/>
              </w:rPr>
              <w:t>2</w:t>
            </w:r>
          </w:p>
        </w:tc>
        <w:tc>
          <w:tcPr>
            <w:tcW w:w="709" w:type="dxa"/>
            <w:vAlign w:val="center"/>
          </w:tcPr>
          <w:p w:rsidR="00330B83" w:rsidRPr="00927CC9" w:rsidRDefault="00330B83" w:rsidP="00927CC9">
            <w:pPr>
              <w:widowControl/>
              <w:jc w:val="center"/>
              <w:rPr>
                <w:kern w:val="0"/>
                <w:sz w:val="22"/>
                <w:szCs w:val="22"/>
              </w:rPr>
            </w:pPr>
            <w:r w:rsidRPr="00927CC9">
              <w:rPr>
                <w:kern w:val="0"/>
                <w:sz w:val="22"/>
                <w:szCs w:val="22"/>
              </w:rPr>
              <w:t>2</w:t>
            </w:r>
          </w:p>
        </w:tc>
        <w:tc>
          <w:tcPr>
            <w:tcW w:w="1134" w:type="dxa"/>
            <w:vAlign w:val="center"/>
          </w:tcPr>
          <w:p w:rsidR="00330B83" w:rsidRPr="00927CC9" w:rsidRDefault="00330B83" w:rsidP="00927CC9">
            <w:pPr>
              <w:widowControl/>
              <w:jc w:val="center"/>
              <w:rPr>
                <w:kern w:val="0"/>
                <w:sz w:val="22"/>
                <w:szCs w:val="22"/>
              </w:rPr>
            </w:pPr>
            <w:r w:rsidRPr="00927CC9">
              <w:rPr>
                <w:kern w:val="0"/>
                <w:sz w:val="22"/>
                <w:szCs w:val="22"/>
              </w:rPr>
              <w:t>理学院</w:t>
            </w:r>
          </w:p>
        </w:tc>
        <w:tc>
          <w:tcPr>
            <w:tcW w:w="708" w:type="dxa"/>
            <w:vMerge/>
            <w:vAlign w:val="center"/>
          </w:tcPr>
          <w:p w:rsidR="00330B83" w:rsidRPr="00927CC9" w:rsidRDefault="00330B83" w:rsidP="00927CC9">
            <w:pPr>
              <w:jc w:val="center"/>
              <w:rPr>
                <w:sz w:val="22"/>
                <w:szCs w:val="22"/>
              </w:rPr>
            </w:pPr>
          </w:p>
        </w:tc>
      </w:tr>
      <w:tr w:rsidR="00330B83" w:rsidTr="00927CC9">
        <w:trPr>
          <w:trHeight w:val="454"/>
        </w:trPr>
        <w:tc>
          <w:tcPr>
            <w:tcW w:w="1062" w:type="dxa"/>
            <w:vMerge/>
            <w:vAlign w:val="center"/>
          </w:tcPr>
          <w:p w:rsidR="00330B83" w:rsidRPr="00927CC9" w:rsidRDefault="00330B83" w:rsidP="00927CC9">
            <w:pPr>
              <w:widowControl/>
              <w:jc w:val="center"/>
              <w:rPr>
                <w:b/>
                <w:bCs/>
                <w:sz w:val="22"/>
                <w:szCs w:val="22"/>
              </w:rPr>
            </w:pPr>
          </w:p>
        </w:tc>
        <w:tc>
          <w:tcPr>
            <w:tcW w:w="923" w:type="dxa"/>
            <w:vMerge/>
            <w:vAlign w:val="center"/>
          </w:tcPr>
          <w:p w:rsidR="00330B83" w:rsidRPr="00927CC9" w:rsidRDefault="00330B83" w:rsidP="00927CC9">
            <w:pPr>
              <w:widowControl/>
              <w:jc w:val="center"/>
              <w:rPr>
                <w:bCs/>
                <w:sz w:val="22"/>
                <w:szCs w:val="22"/>
              </w:rPr>
            </w:pPr>
          </w:p>
        </w:tc>
        <w:tc>
          <w:tcPr>
            <w:tcW w:w="1297" w:type="dxa"/>
            <w:vAlign w:val="center"/>
          </w:tcPr>
          <w:p w:rsidR="00330B83" w:rsidRPr="00927CC9" w:rsidRDefault="00330B83" w:rsidP="00927CC9">
            <w:pPr>
              <w:widowControl/>
              <w:jc w:val="center"/>
              <w:rPr>
                <w:bCs/>
                <w:sz w:val="22"/>
                <w:szCs w:val="22"/>
              </w:rPr>
            </w:pPr>
            <w:r w:rsidRPr="00927CC9">
              <w:rPr>
                <w:bCs/>
                <w:sz w:val="22"/>
                <w:szCs w:val="22"/>
              </w:rPr>
              <w:t>01421066</w:t>
            </w:r>
          </w:p>
        </w:tc>
        <w:tc>
          <w:tcPr>
            <w:tcW w:w="1680" w:type="dxa"/>
            <w:vAlign w:val="center"/>
          </w:tcPr>
          <w:p w:rsidR="00330B83" w:rsidRPr="00927CC9" w:rsidRDefault="00330B83" w:rsidP="00927CC9">
            <w:pPr>
              <w:widowControl/>
              <w:jc w:val="center"/>
              <w:rPr>
                <w:kern w:val="0"/>
                <w:sz w:val="22"/>
                <w:szCs w:val="22"/>
              </w:rPr>
            </w:pPr>
            <w:r w:rsidRPr="00927CC9">
              <w:rPr>
                <w:kern w:val="0"/>
                <w:sz w:val="22"/>
                <w:szCs w:val="22"/>
              </w:rPr>
              <w:t>数学模型</w:t>
            </w:r>
          </w:p>
        </w:tc>
        <w:tc>
          <w:tcPr>
            <w:tcW w:w="709" w:type="dxa"/>
            <w:vAlign w:val="center"/>
          </w:tcPr>
          <w:p w:rsidR="00330B83" w:rsidRPr="00927CC9" w:rsidRDefault="00330B83" w:rsidP="00927CC9">
            <w:pPr>
              <w:widowControl/>
              <w:jc w:val="center"/>
              <w:rPr>
                <w:kern w:val="0"/>
                <w:sz w:val="22"/>
                <w:szCs w:val="22"/>
              </w:rPr>
            </w:pPr>
            <w:r w:rsidRPr="00927CC9">
              <w:rPr>
                <w:kern w:val="0"/>
                <w:sz w:val="22"/>
                <w:szCs w:val="22"/>
              </w:rPr>
              <w:t>36</w:t>
            </w:r>
          </w:p>
        </w:tc>
        <w:tc>
          <w:tcPr>
            <w:tcW w:w="709" w:type="dxa"/>
            <w:vAlign w:val="center"/>
          </w:tcPr>
          <w:p w:rsidR="00330B83" w:rsidRPr="00927CC9" w:rsidRDefault="00330B83" w:rsidP="00927CC9">
            <w:pPr>
              <w:widowControl/>
              <w:jc w:val="center"/>
              <w:rPr>
                <w:kern w:val="0"/>
                <w:sz w:val="22"/>
                <w:szCs w:val="22"/>
              </w:rPr>
            </w:pPr>
          </w:p>
        </w:tc>
        <w:tc>
          <w:tcPr>
            <w:tcW w:w="425" w:type="dxa"/>
            <w:vAlign w:val="center"/>
          </w:tcPr>
          <w:p w:rsidR="00330B83" w:rsidRPr="00927CC9" w:rsidRDefault="00330B83" w:rsidP="00927CC9">
            <w:pPr>
              <w:widowControl/>
              <w:jc w:val="center"/>
              <w:rPr>
                <w:kern w:val="0"/>
                <w:sz w:val="22"/>
                <w:szCs w:val="22"/>
              </w:rPr>
            </w:pPr>
            <w:r w:rsidRPr="00927CC9">
              <w:rPr>
                <w:kern w:val="0"/>
                <w:sz w:val="22"/>
                <w:szCs w:val="22"/>
              </w:rPr>
              <w:t>2</w:t>
            </w:r>
          </w:p>
        </w:tc>
        <w:tc>
          <w:tcPr>
            <w:tcW w:w="709" w:type="dxa"/>
            <w:vAlign w:val="center"/>
          </w:tcPr>
          <w:p w:rsidR="00330B83" w:rsidRPr="00927CC9" w:rsidRDefault="00330B83" w:rsidP="00927CC9">
            <w:pPr>
              <w:widowControl/>
              <w:jc w:val="center"/>
              <w:rPr>
                <w:kern w:val="0"/>
                <w:sz w:val="22"/>
                <w:szCs w:val="22"/>
              </w:rPr>
            </w:pPr>
            <w:r w:rsidRPr="00927CC9">
              <w:rPr>
                <w:kern w:val="0"/>
                <w:sz w:val="22"/>
                <w:szCs w:val="22"/>
              </w:rPr>
              <w:t>2</w:t>
            </w:r>
          </w:p>
        </w:tc>
        <w:tc>
          <w:tcPr>
            <w:tcW w:w="1134" w:type="dxa"/>
            <w:vAlign w:val="center"/>
          </w:tcPr>
          <w:p w:rsidR="00330B83" w:rsidRPr="00927CC9" w:rsidRDefault="00330B83" w:rsidP="00927CC9">
            <w:pPr>
              <w:widowControl/>
              <w:jc w:val="center"/>
              <w:rPr>
                <w:kern w:val="0"/>
                <w:sz w:val="22"/>
                <w:szCs w:val="22"/>
              </w:rPr>
            </w:pPr>
            <w:r w:rsidRPr="00927CC9">
              <w:rPr>
                <w:kern w:val="0"/>
                <w:sz w:val="22"/>
                <w:szCs w:val="22"/>
              </w:rPr>
              <w:t>理学院</w:t>
            </w:r>
          </w:p>
        </w:tc>
        <w:tc>
          <w:tcPr>
            <w:tcW w:w="708" w:type="dxa"/>
            <w:vMerge/>
            <w:vAlign w:val="center"/>
          </w:tcPr>
          <w:p w:rsidR="00330B83" w:rsidRPr="00927CC9" w:rsidRDefault="00330B83" w:rsidP="00927CC9">
            <w:pPr>
              <w:jc w:val="center"/>
              <w:rPr>
                <w:sz w:val="22"/>
                <w:szCs w:val="22"/>
              </w:rPr>
            </w:pPr>
          </w:p>
        </w:tc>
      </w:tr>
      <w:tr w:rsidR="00330B83" w:rsidTr="00927CC9">
        <w:trPr>
          <w:trHeight w:val="454"/>
        </w:trPr>
        <w:tc>
          <w:tcPr>
            <w:tcW w:w="1985" w:type="dxa"/>
            <w:gridSpan w:val="2"/>
            <w:vMerge w:val="restart"/>
            <w:vAlign w:val="center"/>
          </w:tcPr>
          <w:p w:rsidR="00330B83" w:rsidRPr="00927CC9" w:rsidRDefault="00330B83" w:rsidP="00927CC9">
            <w:pPr>
              <w:pStyle w:val="m"/>
              <w:spacing w:line="240" w:lineRule="auto"/>
              <w:jc w:val="center"/>
              <w:rPr>
                <w:sz w:val="22"/>
                <w:szCs w:val="22"/>
              </w:rPr>
            </w:pPr>
            <w:r w:rsidRPr="00927CC9">
              <w:rPr>
                <w:sz w:val="22"/>
                <w:szCs w:val="22"/>
              </w:rPr>
              <w:t>专业</w:t>
            </w:r>
          </w:p>
          <w:p w:rsidR="00330B83" w:rsidRPr="00927CC9" w:rsidRDefault="00330B83" w:rsidP="00927CC9">
            <w:pPr>
              <w:pStyle w:val="m"/>
              <w:spacing w:line="240" w:lineRule="auto"/>
              <w:jc w:val="center"/>
              <w:rPr>
                <w:sz w:val="22"/>
                <w:szCs w:val="22"/>
              </w:rPr>
            </w:pPr>
            <w:r w:rsidRPr="00927CC9">
              <w:rPr>
                <w:sz w:val="22"/>
                <w:szCs w:val="22"/>
              </w:rPr>
              <w:t>学位课</w:t>
            </w:r>
          </w:p>
          <w:p w:rsidR="00330B83" w:rsidRPr="00927CC9" w:rsidRDefault="00330B83" w:rsidP="004959EA">
            <w:pPr>
              <w:pStyle w:val="m"/>
              <w:spacing w:line="240" w:lineRule="auto"/>
              <w:jc w:val="center"/>
              <w:rPr>
                <w:sz w:val="22"/>
                <w:szCs w:val="22"/>
              </w:rPr>
            </w:pPr>
            <w:r w:rsidRPr="00927CC9">
              <w:rPr>
                <w:sz w:val="22"/>
                <w:szCs w:val="22"/>
              </w:rPr>
              <w:t>（</w:t>
            </w:r>
            <w:r w:rsidRPr="00927CC9">
              <w:rPr>
                <w:sz w:val="22"/>
                <w:szCs w:val="22"/>
              </w:rPr>
              <w:t>14</w:t>
            </w:r>
            <w:r w:rsidRPr="00927CC9">
              <w:rPr>
                <w:sz w:val="22"/>
                <w:szCs w:val="22"/>
              </w:rPr>
              <w:t>学分）</w:t>
            </w: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00421001</w:t>
            </w:r>
          </w:p>
        </w:tc>
        <w:tc>
          <w:tcPr>
            <w:tcW w:w="1680" w:type="dxa"/>
            <w:vAlign w:val="center"/>
          </w:tcPr>
          <w:p w:rsidR="00330B83" w:rsidRPr="00927CC9" w:rsidRDefault="00330B83" w:rsidP="00927CC9">
            <w:pPr>
              <w:jc w:val="center"/>
              <w:rPr>
                <w:sz w:val="22"/>
                <w:szCs w:val="22"/>
              </w:rPr>
            </w:pPr>
            <w:r w:rsidRPr="00927CC9">
              <w:rPr>
                <w:sz w:val="22"/>
                <w:szCs w:val="22"/>
              </w:rPr>
              <w:t>机械工程力学</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36</w:t>
            </w:r>
          </w:p>
        </w:tc>
        <w:tc>
          <w:tcPr>
            <w:tcW w:w="709" w:type="dxa"/>
            <w:vAlign w:val="center"/>
          </w:tcPr>
          <w:p w:rsidR="00330B83" w:rsidRPr="00927CC9" w:rsidRDefault="00330B83" w:rsidP="00927CC9">
            <w:pPr>
              <w:pStyle w:val="m"/>
              <w:spacing w:line="240" w:lineRule="auto"/>
              <w:jc w:val="center"/>
              <w:rPr>
                <w:sz w:val="22"/>
                <w:szCs w:val="22"/>
              </w:rPr>
            </w:pP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Merge w:val="restart"/>
            <w:vAlign w:val="center"/>
          </w:tcPr>
          <w:p w:rsidR="00927CC9" w:rsidRDefault="00330B83" w:rsidP="00927CC9">
            <w:pPr>
              <w:pStyle w:val="m"/>
              <w:spacing w:line="240" w:lineRule="auto"/>
              <w:jc w:val="center"/>
              <w:rPr>
                <w:sz w:val="22"/>
                <w:szCs w:val="22"/>
              </w:rPr>
            </w:pPr>
            <w:r w:rsidRPr="00927CC9">
              <w:rPr>
                <w:sz w:val="22"/>
                <w:szCs w:val="22"/>
              </w:rPr>
              <w:t>基于研究方向</w:t>
            </w:r>
          </w:p>
          <w:p w:rsidR="00330B83" w:rsidRPr="00927CC9" w:rsidRDefault="00330B83" w:rsidP="00927CC9">
            <w:pPr>
              <w:pStyle w:val="m"/>
              <w:spacing w:line="240" w:lineRule="auto"/>
              <w:jc w:val="center"/>
              <w:rPr>
                <w:sz w:val="22"/>
                <w:szCs w:val="22"/>
              </w:rPr>
            </w:pPr>
            <w:r w:rsidRPr="00927CC9">
              <w:rPr>
                <w:sz w:val="22"/>
                <w:szCs w:val="22"/>
              </w:rPr>
              <w:t>，建议至少选择两门</w:t>
            </w: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00421002</w:t>
            </w:r>
          </w:p>
        </w:tc>
        <w:tc>
          <w:tcPr>
            <w:tcW w:w="1680" w:type="dxa"/>
            <w:vAlign w:val="center"/>
          </w:tcPr>
          <w:p w:rsidR="00330B83" w:rsidRPr="00927CC9" w:rsidRDefault="00330B83" w:rsidP="00927CC9">
            <w:pPr>
              <w:jc w:val="center"/>
              <w:rPr>
                <w:sz w:val="22"/>
                <w:szCs w:val="22"/>
              </w:rPr>
            </w:pPr>
            <w:r w:rsidRPr="00927CC9">
              <w:rPr>
                <w:sz w:val="22"/>
                <w:szCs w:val="22"/>
              </w:rPr>
              <w:t>现代设计方法</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30</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6</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Merge/>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00421003</w:t>
            </w:r>
          </w:p>
        </w:tc>
        <w:tc>
          <w:tcPr>
            <w:tcW w:w="1680" w:type="dxa"/>
            <w:vAlign w:val="center"/>
          </w:tcPr>
          <w:p w:rsidR="00330B83" w:rsidRPr="00927CC9" w:rsidRDefault="00330B83" w:rsidP="00927CC9">
            <w:pPr>
              <w:jc w:val="center"/>
              <w:rPr>
                <w:sz w:val="22"/>
                <w:szCs w:val="22"/>
              </w:rPr>
            </w:pPr>
            <w:r w:rsidRPr="00927CC9">
              <w:rPr>
                <w:sz w:val="22"/>
                <w:szCs w:val="22"/>
              </w:rPr>
              <w:t>先进制造技术</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Merge/>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00421004</w:t>
            </w:r>
          </w:p>
        </w:tc>
        <w:tc>
          <w:tcPr>
            <w:tcW w:w="1680" w:type="dxa"/>
            <w:vAlign w:val="center"/>
          </w:tcPr>
          <w:p w:rsidR="00330B83" w:rsidRPr="00927CC9" w:rsidRDefault="00330B83" w:rsidP="00927CC9">
            <w:pPr>
              <w:jc w:val="center"/>
              <w:rPr>
                <w:sz w:val="22"/>
                <w:szCs w:val="22"/>
              </w:rPr>
            </w:pPr>
            <w:r w:rsidRPr="00927CC9">
              <w:rPr>
                <w:sz w:val="22"/>
                <w:szCs w:val="22"/>
              </w:rPr>
              <w:t>现代控制工程</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Merge/>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00421005</w:t>
            </w:r>
          </w:p>
        </w:tc>
        <w:tc>
          <w:tcPr>
            <w:tcW w:w="1680" w:type="dxa"/>
            <w:vAlign w:val="center"/>
          </w:tcPr>
          <w:p w:rsidR="00330B83" w:rsidRPr="00927CC9" w:rsidRDefault="00330B83" w:rsidP="00927CC9">
            <w:pPr>
              <w:jc w:val="center"/>
              <w:rPr>
                <w:sz w:val="22"/>
                <w:szCs w:val="22"/>
              </w:rPr>
            </w:pPr>
            <w:r w:rsidRPr="00927CC9">
              <w:rPr>
                <w:sz w:val="22"/>
                <w:szCs w:val="22"/>
              </w:rPr>
              <w:t>数字制造技术</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36</w:t>
            </w:r>
          </w:p>
        </w:tc>
        <w:tc>
          <w:tcPr>
            <w:tcW w:w="709" w:type="dxa"/>
            <w:vAlign w:val="center"/>
          </w:tcPr>
          <w:p w:rsidR="00330B83" w:rsidRPr="00927CC9" w:rsidRDefault="00330B83" w:rsidP="00927CC9">
            <w:pPr>
              <w:pStyle w:val="m"/>
              <w:spacing w:line="240" w:lineRule="auto"/>
              <w:jc w:val="center"/>
              <w:rPr>
                <w:sz w:val="22"/>
                <w:szCs w:val="22"/>
              </w:rPr>
            </w:pP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Merge/>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00421007</w:t>
            </w:r>
          </w:p>
        </w:tc>
        <w:tc>
          <w:tcPr>
            <w:tcW w:w="1680" w:type="dxa"/>
            <w:vAlign w:val="center"/>
          </w:tcPr>
          <w:p w:rsidR="00330B83" w:rsidRPr="00927CC9" w:rsidRDefault="00330B83" w:rsidP="00927CC9">
            <w:pPr>
              <w:jc w:val="center"/>
              <w:rPr>
                <w:sz w:val="22"/>
                <w:szCs w:val="22"/>
              </w:rPr>
            </w:pPr>
            <w:r w:rsidRPr="00927CC9">
              <w:rPr>
                <w:sz w:val="22"/>
                <w:szCs w:val="22"/>
              </w:rPr>
              <w:t>机械装备计算机控制技术</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26</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10</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Merge/>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00421008</w:t>
            </w:r>
          </w:p>
        </w:tc>
        <w:tc>
          <w:tcPr>
            <w:tcW w:w="1680" w:type="dxa"/>
            <w:vAlign w:val="center"/>
          </w:tcPr>
          <w:p w:rsidR="00330B83" w:rsidRPr="00927CC9" w:rsidRDefault="00330B83" w:rsidP="00927CC9">
            <w:pPr>
              <w:jc w:val="center"/>
              <w:rPr>
                <w:sz w:val="22"/>
                <w:szCs w:val="22"/>
              </w:rPr>
            </w:pPr>
            <w:r w:rsidRPr="00927CC9">
              <w:rPr>
                <w:sz w:val="22"/>
                <w:szCs w:val="22"/>
              </w:rPr>
              <w:t>机械系统动力学</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26</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10</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Merge/>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00421009</w:t>
            </w:r>
          </w:p>
        </w:tc>
        <w:tc>
          <w:tcPr>
            <w:tcW w:w="1680" w:type="dxa"/>
            <w:vAlign w:val="center"/>
          </w:tcPr>
          <w:p w:rsidR="00330B83" w:rsidRPr="00927CC9" w:rsidRDefault="00330B83" w:rsidP="00927CC9">
            <w:pPr>
              <w:jc w:val="center"/>
              <w:rPr>
                <w:sz w:val="22"/>
                <w:szCs w:val="22"/>
              </w:rPr>
            </w:pPr>
            <w:r w:rsidRPr="00927CC9">
              <w:rPr>
                <w:sz w:val="22"/>
                <w:szCs w:val="22"/>
              </w:rPr>
              <w:t>高等机构学</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34</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Merge/>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00421012</w:t>
            </w:r>
          </w:p>
        </w:tc>
        <w:tc>
          <w:tcPr>
            <w:tcW w:w="1680" w:type="dxa"/>
            <w:vAlign w:val="center"/>
          </w:tcPr>
          <w:p w:rsidR="00330B83" w:rsidRPr="00927CC9" w:rsidRDefault="00330B83" w:rsidP="00927CC9">
            <w:pPr>
              <w:jc w:val="center"/>
              <w:rPr>
                <w:sz w:val="22"/>
                <w:szCs w:val="22"/>
              </w:rPr>
            </w:pPr>
            <w:r w:rsidRPr="00927CC9">
              <w:rPr>
                <w:sz w:val="22"/>
                <w:szCs w:val="22"/>
              </w:rPr>
              <w:t>工程测试与数据处理</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24</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12</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Merge/>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00421301</w:t>
            </w:r>
          </w:p>
        </w:tc>
        <w:tc>
          <w:tcPr>
            <w:tcW w:w="1680" w:type="dxa"/>
            <w:vAlign w:val="center"/>
          </w:tcPr>
          <w:p w:rsidR="00330B83" w:rsidRPr="00927CC9" w:rsidRDefault="00330B83" w:rsidP="00927CC9">
            <w:pPr>
              <w:jc w:val="center"/>
              <w:rPr>
                <w:sz w:val="22"/>
                <w:szCs w:val="22"/>
              </w:rPr>
            </w:pPr>
            <w:r w:rsidRPr="00927CC9">
              <w:rPr>
                <w:sz w:val="22"/>
                <w:szCs w:val="22"/>
              </w:rPr>
              <w:t>生产运作理论与方法</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36</w:t>
            </w:r>
          </w:p>
        </w:tc>
        <w:tc>
          <w:tcPr>
            <w:tcW w:w="709" w:type="dxa"/>
            <w:vAlign w:val="center"/>
          </w:tcPr>
          <w:p w:rsidR="00330B83" w:rsidRPr="00927CC9" w:rsidRDefault="00330B83" w:rsidP="00927CC9">
            <w:pPr>
              <w:pStyle w:val="m"/>
              <w:spacing w:line="240" w:lineRule="auto"/>
              <w:jc w:val="center"/>
              <w:rPr>
                <w:sz w:val="22"/>
                <w:szCs w:val="22"/>
              </w:rPr>
            </w:pP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Merge/>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00421302</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物流系统设计与分析</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36</w:t>
            </w:r>
          </w:p>
        </w:tc>
        <w:tc>
          <w:tcPr>
            <w:tcW w:w="709" w:type="dxa"/>
            <w:vAlign w:val="center"/>
          </w:tcPr>
          <w:p w:rsidR="00330B83" w:rsidRPr="00927CC9" w:rsidRDefault="00330B83" w:rsidP="00927CC9">
            <w:pPr>
              <w:pStyle w:val="m"/>
              <w:spacing w:line="240" w:lineRule="auto"/>
              <w:jc w:val="center"/>
              <w:rPr>
                <w:sz w:val="22"/>
                <w:szCs w:val="22"/>
              </w:rPr>
            </w:pP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Merge/>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highlight w:val="yellow"/>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00411001</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机械工程学科前沿</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36</w:t>
            </w:r>
          </w:p>
        </w:tc>
        <w:tc>
          <w:tcPr>
            <w:tcW w:w="709" w:type="dxa"/>
            <w:vAlign w:val="center"/>
          </w:tcPr>
          <w:p w:rsidR="00330B83" w:rsidRPr="00927CC9" w:rsidRDefault="00330B83" w:rsidP="00927CC9">
            <w:pPr>
              <w:pStyle w:val="m"/>
              <w:spacing w:line="240" w:lineRule="auto"/>
              <w:jc w:val="center"/>
              <w:rPr>
                <w:sz w:val="22"/>
                <w:szCs w:val="22"/>
              </w:rPr>
            </w:pP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r w:rsidRPr="00927CC9">
              <w:rPr>
                <w:sz w:val="22"/>
                <w:szCs w:val="22"/>
              </w:rPr>
              <w:t>必选</w:t>
            </w: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highlight w:val="yellow"/>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00412002</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机电耦合动力学</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highlight w:val="yellow"/>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00412001</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机器人学</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highlight w:val="yellow"/>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00411004</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磁悬浮理论与应用</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24</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12</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highlight w:val="yellow"/>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00411005</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机械装备智能检测技术及应用</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24</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12</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highlight w:val="yellow"/>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00411006</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机械工程现代设计方法学</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24</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12</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highlight w:val="yellow"/>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00411007</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数字制造与数字孪生</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24</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12</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highlight w:val="yellow"/>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00411021</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表面及界面的物理基础</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24</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12</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highlight w:val="yellow"/>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00411009</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智能机械装备理论</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24</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12</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highlight w:val="yellow"/>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00411010</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先进材料制造理论与技术</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24</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12</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highlight w:val="yellow"/>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00411017</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工业装备及其控制技术</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24</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12</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highlight w:val="yellow"/>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00411012</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智能制造基础</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24</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12</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highlight w:val="yellow"/>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00411013</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智能支承基础理论与应用</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24</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12</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highlight w:val="yellow"/>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00411015</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先进制造工程学</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20</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16</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highlight w:val="yellow"/>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00411016</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现代制造集成技术</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24</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12</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restart"/>
            <w:vAlign w:val="center"/>
          </w:tcPr>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r w:rsidRPr="00927CC9">
              <w:rPr>
                <w:sz w:val="22"/>
                <w:szCs w:val="22"/>
              </w:rPr>
              <w:t>选修课</w:t>
            </w:r>
          </w:p>
          <w:p w:rsidR="00330B83" w:rsidRPr="00927CC9" w:rsidRDefault="00330B83" w:rsidP="00927CC9">
            <w:pPr>
              <w:pStyle w:val="m"/>
              <w:spacing w:line="240" w:lineRule="auto"/>
              <w:jc w:val="center"/>
              <w:rPr>
                <w:sz w:val="22"/>
                <w:szCs w:val="22"/>
              </w:rPr>
            </w:pPr>
            <w:r w:rsidRPr="00927CC9">
              <w:rPr>
                <w:sz w:val="22"/>
                <w:szCs w:val="22"/>
              </w:rPr>
              <w:t>（</w:t>
            </w:r>
            <w:r w:rsidRPr="00927CC9">
              <w:rPr>
                <w:sz w:val="22"/>
                <w:szCs w:val="22"/>
              </w:rPr>
              <w:t>10</w:t>
            </w:r>
            <w:r w:rsidRPr="00927CC9">
              <w:rPr>
                <w:sz w:val="22"/>
                <w:szCs w:val="22"/>
              </w:rPr>
              <w:t>学分）</w:t>
            </w: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lastRenderedPageBreak/>
              <w:t>01813001-</w:t>
            </w:r>
          </w:p>
          <w:p w:rsidR="00330B83" w:rsidRPr="00927CC9" w:rsidRDefault="00330B83" w:rsidP="00927CC9">
            <w:pPr>
              <w:pStyle w:val="m"/>
              <w:spacing w:line="240" w:lineRule="auto"/>
              <w:jc w:val="center"/>
              <w:rPr>
                <w:sz w:val="22"/>
                <w:szCs w:val="22"/>
              </w:rPr>
            </w:pPr>
            <w:r w:rsidRPr="00927CC9">
              <w:rPr>
                <w:sz w:val="22"/>
                <w:szCs w:val="22"/>
              </w:rPr>
              <w:t>004</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第二外国语（法、日、德、俄）</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72</w:t>
            </w:r>
          </w:p>
        </w:tc>
        <w:tc>
          <w:tcPr>
            <w:tcW w:w="709" w:type="dxa"/>
            <w:vAlign w:val="center"/>
          </w:tcPr>
          <w:p w:rsidR="00330B83" w:rsidRPr="00927CC9" w:rsidRDefault="00330B83" w:rsidP="00927CC9">
            <w:pPr>
              <w:pStyle w:val="m"/>
              <w:spacing w:line="240" w:lineRule="auto"/>
              <w:jc w:val="center"/>
              <w:rPr>
                <w:sz w:val="22"/>
                <w:szCs w:val="22"/>
              </w:rPr>
            </w:pP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1134" w:type="dxa"/>
            <w:vAlign w:val="center"/>
          </w:tcPr>
          <w:p w:rsidR="00330B83" w:rsidRPr="00927CC9" w:rsidRDefault="00330B83" w:rsidP="00927CC9">
            <w:pPr>
              <w:jc w:val="center"/>
              <w:rPr>
                <w:sz w:val="22"/>
                <w:szCs w:val="22"/>
              </w:rPr>
            </w:pPr>
            <w:r w:rsidRPr="00927CC9">
              <w:rPr>
                <w:sz w:val="22"/>
                <w:szCs w:val="22"/>
              </w:rPr>
              <w:t>外国语</w:t>
            </w:r>
          </w:p>
          <w:p w:rsidR="00330B83" w:rsidRPr="00927CC9" w:rsidRDefault="00330B83" w:rsidP="00927CC9">
            <w:pPr>
              <w:jc w:val="center"/>
              <w:rPr>
                <w:sz w:val="22"/>
                <w:szCs w:val="22"/>
              </w:rPr>
            </w:pPr>
            <w:r w:rsidRPr="00927CC9">
              <w:rPr>
                <w:sz w:val="22"/>
                <w:szCs w:val="22"/>
              </w:rPr>
              <w:t>学院</w:t>
            </w:r>
          </w:p>
        </w:tc>
        <w:tc>
          <w:tcPr>
            <w:tcW w:w="708" w:type="dxa"/>
            <w:vAlign w:val="center"/>
          </w:tcPr>
          <w:p w:rsidR="00330B83" w:rsidRPr="00927CC9" w:rsidRDefault="00330B83" w:rsidP="00927CC9">
            <w:pPr>
              <w:pStyle w:val="m"/>
              <w:spacing w:line="240" w:lineRule="auto"/>
              <w:jc w:val="center"/>
              <w:rPr>
                <w:sz w:val="22"/>
                <w:szCs w:val="22"/>
              </w:rPr>
            </w:pPr>
            <w:r w:rsidRPr="00927CC9">
              <w:rPr>
                <w:sz w:val="22"/>
                <w:szCs w:val="22"/>
              </w:rPr>
              <w:t>必选</w:t>
            </w: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02112101</w:t>
            </w:r>
          </w:p>
        </w:tc>
        <w:tc>
          <w:tcPr>
            <w:tcW w:w="1680" w:type="dxa"/>
            <w:vAlign w:val="center"/>
          </w:tcPr>
          <w:p w:rsidR="00330B83" w:rsidRPr="00927CC9" w:rsidRDefault="00330B83" w:rsidP="00927CC9">
            <w:pPr>
              <w:jc w:val="center"/>
              <w:rPr>
                <w:sz w:val="22"/>
                <w:szCs w:val="22"/>
              </w:rPr>
            </w:pPr>
            <w:r w:rsidRPr="00927CC9">
              <w:rPr>
                <w:sz w:val="22"/>
                <w:szCs w:val="22"/>
              </w:rPr>
              <w:t>马克思主义经典著作（选读）</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18</w:t>
            </w:r>
          </w:p>
        </w:tc>
        <w:tc>
          <w:tcPr>
            <w:tcW w:w="709" w:type="dxa"/>
            <w:vAlign w:val="center"/>
          </w:tcPr>
          <w:p w:rsidR="00330B83" w:rsidRPr="00927CC9" w:rsidRDefault="00330B83" w:rsidP="00927CC9">
            <w:pPr>
              <w:pStyle w:val="m"/>
              <w:spacing w:line="240" w:lineRule="auto"/>
              <w:jc w:val="center"/>
              <w:rPr>
                <w:sz w:val="22"/>
                <w:szCs w:val="22"/>
              </w:rPr>
            </w:pP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1</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w:t>
            </w:r>
          </w:p>
        </w:tc>
        <w:tc>
          <w:tcPr>
            <w:tcW w:w="1134" w:type="dxa"/>
            <w:vAlign w:val="center"/>
          </w:tcPr>
          <w:p w:rsidR="00330B83" w:rsidRPr="00927CC9" w:rsidRDefault="00330B83" w:rsidP="00927CC9">
            <w:pPr>
              <w:jc w:val="center"/>
              <w:rPr>
                <w:sz w:val="22"/>
                <w:szCs w:val="22"/>
              </w:rPr>
            </w:pPr>
            <w:r w:rsidRPr="00927CC9">
              <w:rPr>
                <w:sz w:val="22"/>
                <w:szCs w:val="22"/>
              </w:rPr>
              <w:t>马克思</w:t>
            </w:r>
          </w:p>
          <w:p w:rsidR="00330B83" w:rsidRPr="00927CC9" w:rsidRDefault="00330B83" w:rsidP="00927CC9">
            <w:pPr>
              <w:jc w:val="center"/>
              <w:rPr>
                <w:sz w:val="22"/>
                <w:szCs w:val="22"/>
              </w:rPr>
            </w:pPr>
            <w:r w:rsidRPr="00927CC9">
              <w:rPr>
                <w:sz w:val="22"/>
                <w:szCs w:val="22"/>
              </w:rPr>
              <w:t>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00422601</w:t>
            </w:r>
          </w:p>
        </w:tc>
        <w:tc>
          <w:tcPr>
            <w:tcW w:w="1680" w:type="dxa"/>
            <w:vAlign w:val="center"/>
          </w:tcPr>
          <w:p w:rsidR="00330B83" w:rsidRPr="00927CC9" w:rsidRDefault="00330B83" w:rsidP="00927CC9">
            <w:pPr>
              <w:jc w:val="center"/>
              <w:rPr>
                <w:sz w:val="22"/>
                <w:szCs w:val="22"/>
              </w:rPr>
            </w:pPr>
            <w:r w:rsidRPr="00927CC9">
              <w:rPr>
                <w:sz w:val="22"/>
                <w:szCs w:val="22"/>
              </w:rPr>
              <w:t>专业英语科技论文写作</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18</w:t>
            </w:r>
          </w:p>
        </w:tc>
        <w:tc>
          <w:tcPr>
            <w:tcW w:w="709" w:type="dxa"/>
            <w:vAlign w:val="center"/>
          </w:tcPr>
          <w:p w:rsidR="00330B83" w:rsidRPr="00927CC9" w:rsidRDefault="00330B83" w:rsidP="00927CC9">
            <w:pPr>
              <w:pStyle w:val="m"/>
              <w:spacing w:line="240" w:lineRule="auto"/>
              <w:jc w:val="center"/>
              <w:rPr>
                <w:sz w:val="22"/>
                <w:szCs w:val="22"/>
              </w:rPr>
            </w:pP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1</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00422701</w:t>
            </w:r>
          </w:p>
        </w:tc>
        <w:tc>
          <w:tcPr>
            <w:tcW w:w="1680" w:type="dxa"/>
            <w:vAlign w:val="center"/>
          </w:tcPr>
          <w:p w:rsidR="00330B83" w:rsidRPr="00927CC9" w:rsidRDefault="00330B83" w:rsidP="00927CC9">
            <w:pPr>
              <w:jc w:val="center"/>
              <w:rPr>
                <w:sz w:val="22"/>
                <w:szCs w:val="22"/>
              </w:rPr>
            </w:pPr>
            <w:r w:rsidRPr="00927CC9">
              <w:rPr>
                <w:sz w:val="22"/>
                <w:szCs w:val="22"/>
              </w:rPr>
              <w:t>试验设计原理与方法</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18</w:t>
            </w:r>
          </w:p>
        </w:tc>
        <w:tc>
          <w:tcPr>
            <w:tcW w:w="709" w:type="dxa"/>
            <w:vAlign w:val="center"/>
          </w:tcPr>
          <w:p w:rsidR="00330B83" w:rsidRPr="00927CC9" w:rsidRDefault="00330B83" w:rsidP="00927CC9">
            <w:pPr>
              <w:pStyle w:val="m"/>
              <w:spacing w:line="240" w:lineRule="auto"/>
              <w:jc w:val="center"/>
              <w:rPr>
                <w:sz w:val="22"/>
                <w:szCs w:val="22"/>
              </w:rPr>
            </w:pP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1</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00441801</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机械中的有限元方法</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26</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10</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00462001</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智能优化算法</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28</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8</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00462002</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复合材料零部件设计制造及应用</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9</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9</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1</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00462003</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先进气动控制技术</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18</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18</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00422003</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软件工程</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28</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8</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00422006</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嵌入式系统与接口设计</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36</w:t>
            </w:r>
          </w:p>
        </w:tc>
        <w:tc>
          <w:tcPr>
            <w:tcW w:w="709" w:type="dxa"/>
            <w:vAlign w:val="center"/>
          </w:tcPr>
          <w:p w:rsidR="00330B83" w:rsidRPr="00927CC9" w:rsidRDefault="00330B83" w:rsidP="00927CC9">
            <w:pPr>
              <w:pStyle w:val="m"/>
              <w:spacing w:line="240" w:lineRule="auto"/>
              <w:jc w:val="center"/>
              <w:rPr>
                <w:sz w:val="22"/>
                <w:szCs w:val="22"/>
              </w:rPr>
            </w:pP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00422008</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机械工况监测与故障诊断</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36</w:t>
            </w:r>
          </w:p>
        </w:tc>
        <w:tc>
          <w:tcPr>
            <w:tcW w:w="709" w:type="dxa"/>
            <w:vAlign w:val="center"/>
          </w:tcPr>
          <w:p w:rsidR="00330B83" w:rsidRPr="00927CC9" w:rsidRDefault="00330B83" w:rsidP="00927CC9">
            <w:pPr>
              <w:pStyle w:val="m"/>
              <w:spacing w:line="240" w:lineRule="auto"/>
              <w:jc w:val="center"/>
              <w:rPr>
                <w:sz w:val="22"/>
                <w:szCs w:val="22"/>
              </w:rPr>
            </w:pP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00422010</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机器人技术</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36</w:t>
            </w:r>
          </w:p>
        </w:tc>
        <w:tc>
          <w:tcPr>
            <w:tcW w:w="709" w:type="dxa"/>
            <w:vAlign w:val="center"/>
          </w:tcPr>
          <w:p w:rsidR="00330B83" w:rsidRPr="00927CC9" w:rsidRDefault="00330B83" w:rsidP="00927CC9">
            <w:pPr>
              <w:pStyle w:val="m"/>
              <w:spacing w:line="240" w:lineRule="auto"/>
              <w:jc w:val="center"/>
              <w:rPr>
                <w:sz w:val="22"/>
                <w:szCs w:val="22"/>
              </w:rPr>
            </w:pP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00422011</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振动与噪声控制</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20</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16</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00422012</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多体动力学与应用</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36</w:t>
            </w:r>
          </w:p>
        </w:tc>
        <w:tc>
          <w:tcPr>
            <w:tcW w:w="709" w:type="dxa"/>
            <w:vAlign w:val="center"/>
          </w:tcPr>
          <w:p w:rsidR="00330B83" w:rsidRPr="00927CC9" w:rsidRDefault="00330B83" w:rsidP="00927CC9">
            <w:pPr>
              <w:pStyle w:val="m"/>
              <w:spacing w:line="240" w:lineRule="auto"/>
              <w:jc w:val="center"/>
              <w:rPr>
                <w:sz w:val="22"/>
                <w:szCs w:val="22"/>
              </w:rPr>
            </w:pP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00422013</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摩擦学理论与设计</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36</w:t>
            </w:r>
          </w:p>
        </w:tc>
        <w:tc>
          <w:tcPr>
            <w:tcW w:w="709" w:type="dxa"/>
            <w:vAlign w:val="center"/>
          </w:tcPr>
          <w:p w:rsidR="00330B83" w:rsidRPr="00927CC9" w:rsidRDefault="00330B83" w:rsidP="00927CC9">
            <w:pPr>
              <w:pStyle w:val="m"/>
              <w:spacing w:line="240" w:lineRule="auto"/>
              <w:jc w:val="center"/>
              <w:rPr>
                <w:sz w:val="22"/>
                <w:szCs w:val="22"/>
              </w:rPr>
            </w:pP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00422014</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磁悬浮技术基础</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26</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10</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00422015</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新型建材工艺与装备</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36</w:t>
            </w:r>
          </w:p>
        </w:tc>
        <w:tc>
          <w:tcPr>
            <w:tcW w:w="709" w:type="dxa"/>
            <w:vAlign w:val="center"/>
          </w:tcPr>
          <w:p w:rsidR="00330B83" w:rsidRPr="00927CC9" w:rsidRDefault="00330B83" w:rsidP="00927CC9">
            <w:pPr>
              <w:pStyle w:val="m"/>
              <w:spacing w:line="240" w:lineRule="auto"/>
              <w:jc w:val="center"/>
              <w:rPr>
                <w:sz w:val="22"/>
                <w:szCs w:val="22"/>
              </w:rPr>
            </w:pP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00422021</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数据结构与算法</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36</w:t>
            </w:r>
          </w:p>
        </w:tc>
        <w:tc>
          <w:tcPr>
            <w:tcW w:w="709" w:type="dxa"/>
            <w:vAlign w:val="center"/>
          </w:tcPr>
          <w:p w:rsidR="00330B83" w:rsidRPr="00927CC9" w:rsidRDefault="00330B83" w:rsidP="00927CC9">
            <w:pPr>
              <w:pStyle w:val="m"/>
              <w:spacing w:line="240" w:lineRule="auto"/>
              <w:jc w:val="center"/>
              <w:rPr>
                <w:sz w:val="22"/>
                <w:szCs w:val="22"/>
              </w:rPr>
            </w:pP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00422022</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数据库系统</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00422023</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工业互联网技术</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30</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6</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00422024</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机器学习与人工智能</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36</w:t>
            </w:r>
          </w:p>
        </w:tc>
        <w:tc>
          <w:tcPr>
            <w:tcW w:w="709" w:type="dxa"/>
            <w:vAlign w:val="center"/>
          </w:tcPr>
          <w:p w:rsidR="00330B83" w:rsidRPr="00927CC9" w:rsidRDefault="00330B83" w:rsidP="00927CC9">
            <w:pPr>
              <w:pStyle w:val="m"/>
              <w:spacing w:line="240" w:lineRule="auto"/>
              <w:jc w:val="center"/>
              <w:rPr>
                <w:sz w:val="22"/>
                <w:szCs w:val="22"/>
              </w:rPr>
            </w:pP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00422025</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机器视觉与图像处理</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36</w:t>
            </w:r>
          </w:p>
        </w:tc>
        <w:tc>
          <w:tcPr>
            <w:tcW w:w="709" w:type="dxa"/>
            <w:vAlign w:val="center"/>
          </w:tcPr>
          <w:p w:rsidR="00330B83" w:rsidRPr="00927CC9" w:rsidRDefault="00330B83" w:rsidP="00927CC9">
            <w:pPr>
              <w:pStyle w:val="m"/>
              <w:spacing w:line="240" w:lineRule="auto"/>
              <w:jc w:val="center"/>
              <w:rPr>
                <w:sz w:val="22"/>
                <w:szCs w:val="22"/>
              </w:rPr>
            </w:pP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00441504</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制造企业信息化关键技术与应用</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36</w:t>
            </w:r>
          </w:p>
        </w:tc>
        <w:tc>
          <w:tcPr>
            <w:tcW w:w="709" w:type="dxa"/>
            <w:vAlign w:val="center"/>
          </w:tcPr>
          <w:p w:rsidR="00330B83" w:rsidRPr="00927CC9" w:rsidRDefault="00330B83" w:rsidP="00927CC9">
            <w:pPr>
              <w:pStyle w:val="m"/>
              <w:spacing w:line="240" w:lineRule="auto"/>
              <w:jc w:val="center"/>
              <w:rPr>
                <w:sz w:val="22"/>
                <w:szCs w:val="22"/>
              </w:rPr>
            </w:pP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00412001</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超声波加工技术</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00412002</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机械轻量化技术</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00412003</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非金属材料制备数字化技术</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00412004</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虚拟现实与系统仿真</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00412005</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制造系统性能分析与建模</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00412006</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车辆</w:t>
            </w:r>
            <w:r w:rsidRPr="00927CC9">
              <w:rPr>
                <w:sz w:val="22"/>
                <w:szCs w:val="22"/>
              </w:rPr>
              <w:t>ECU</w:t>
            </w:r>
            <w:r w:rsidRPr="00927CC9">
              <w:rPr>
                <w:sz w:val="22"/>
                <w:szCs w:val="22"/>
              </w:rPr>
              <w:t>及其集成控制技术</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00412007</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远程监测与故障诊断</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00412008</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逆向工程基础</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22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14</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sz w:val="22"/>
                <w:szCs w:val="22"/>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00412009</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制造信息学</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32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2</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4</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restart"/>
            <w:vAlign w:val="center"/>
          </w:tcPr>
          <w:p w:rsidR="00330B83" w:rsidRPr="00927CC9" w:rsidRDefault="00330B83" w:rsidP="00927CC9">
            <w:pPr>
              <w:pStyle w:val="m"/>
              <w:spacing w:line="240" w:lineRule="auto"/>
              <w:jc w:val="center"/>
              <w:rPr>
                <w:sz w:val="22"/>
                <w:szCs w:val="22"/>
              </w:rPr>
            </w:pPr>
            <w:r w:rsidRPr="00927CC9">
              <w:rPr>
                <w:sz w:val="22"/>
                <w:szCs w:val="22"/>
              </w:rPr>
              <w:t>必修</w:t>
            </w:r>
          </w:p>
          <w:p w:rsidR="00330B83" w:rsidRPr="00927CC9" w:rsidRDefault="00330B83" w:rsidP="00927CC9">
            <w:pPr>
              <w:pStyle w:val="m"/>
              <w:spacing w:line="240" w:lineRule="auto"/>
              <w:jc w:val="center"/>
              <w:rPr>
                <w:sz w:val="22"/>
                <w:szCs w:val="22"/>
              </w:rPr>
            </w:pPr>
            <w:r w:rsidRPr="00927CC9">
              <w:rPr>
                <w:sz w:val="22"/>
                <w:szCs w:val="22"/>
              </w:rPr>
              <w:t>环节</w:t>
            </w:r>
          </w:p>
          <w:p w:rsidR="00330B83" w:rsidRPr="00927CC9" w:rsidRDefault="00330B83" w:rsidP="00927CC9">
            <w:pPr>
              <w:pStyle w:val="m"/>
              <w:spacing w:line="240" w:lineRule="auto"/>
              <w:jc w:val="center"/>
              <w:rPr>
                <w:b/>
                <w:bCs/>
                <w:sz w:val="22"/>
                <w:szCs w:val="22"/>
              </w:rPr>
            </w:pPr>
            <w:r w:rsidRPr="00927CC9">
              <w:rPr>
                <w:sz w:val="22"/>
                <w:szCs w:val="22"/>
              </w:rPr>
              <w:t>（</w:t>
            </w:r>
            <w:r w:rsidR="00927CC9">
              <w:rPr>
                <w:sz w:val="22"/>
                <w:szCs w:val="22"/>
              </w:rPr>
              <w:t>7</w:t>
            </w:r>
            <w:r w:rsidRPr="00927CC9">
              <w:rPr>
                <w:sz w:val="22"/>
                <w:szCs w:val="22"/>
              </w:rPr>
              <w:t>学分）</w:t>
            </w: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00414006</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本科起点博士实践环节</w:t>
            </w:r>
          </w:p>
        </w:tc>
        <w:tc>
          <w:tcPr>
            <w:tcW w:w="709" w:type="dxa"/>
            <w:vAlign w:val="center"/>
          </w:tcPr>
          <w:p w:rsidR="00330B83" w:rsidRPr="00927CC9" w:rsidRDefault="00330B83" w:rsidP="00927CC9">
            <w:pPr>
              <w:pStyle w:val="m"/>
              <w:spacing w:line="240" w:lineRule="auto"/>
              <w:jc w:val="center"/>
              <w:rPr>
                <w:sz w:val="22"/>
                <w:szCs w:val="22"/>
              </w:rPr>
            </w:pPr>
          </w:p>
        </w:tc>
        <w:tc>
          <w:tcPr>
            <w:tcW w:w="709" w:type="dxa"/>
            <w:vAlign w:val="center"/>
          </w:tcPr>
          <w:p w:rsidR="00330B83" w:rsidRPr="00927CC9" w:rsidRDefault="00330B83" w:rsidP="00927CC9">
            <w:pPr>
              <w:pStyle w:val="m"/>
              <w:spacing w:line="240" w:lineRule="auto"/>
              <w:jc w:val="center"/>
              <w:rPr>
                <w:sz w:val="22"/>
                <w:szCs w:val="22"/>
              </w:rPr>
            </w:pP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5</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1-5</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b/>
                <w:bCs/>
                <w:sz w:val="22"/>
                <w:szCs w:val="22"/>
                <w:highlight w:val="yellow"/>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00414002</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博士选题报告及中期考核</w:t>
            </w:r>
          </w:p>
        </w:tc>
        <w:tc>
          <w:tcPr>
            <w:tcW w:w="709" w:type="dxa"/>
            <w:vAlign w:val="center"/>
          </w:tcPr>
          <w:p w:rsidR="00330B83" w:rsidRPr="00927CC9" w:rsidRDefault="00330B83" w:rsidP="00927CC9">
            <w:pPr>
              <w:pStyle w:val="m"/>
              <w:spacing w:line="240" w:lineRule="auto"/>
              <w:jc w:val="center"/>
              <w:rPr>
                <w:sz w:val="22"/>
                <w:szCs w:val="22"/>
              </w:rPr>
            </w:pPr>
          </w:p>
        </w:tc>
        <w:tc>
          <w:tcPr>
            <w:tcW w:w="709" w:type="dxa"/>
            <w:vAlign w:val="center"/>
          </w:tcPr>
          <w:p w:rsidR="00330B83" w:rsidRPr="00927CC9" w:rsidRDefault="00330B83" w:rsidP="00927CC9">
            <w:pPr>
              <w:pStyle w:val="m"/>
              <w:spacing w:line="240" w:lineRule="auto"/>
              <w:jc w:val="center"/>
              <w:rPr>
                <w:sz w:val="22"/>
                <w:szCs w:val="22"/>
              </w:rPr>
            </w:pP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1</w:t>
            </w:r>
          </w:p>
        </w:tc>
        <w:tc>
          <w:tcPr>
            <w:tcW w:w="709" w:type="dxa"/>
            <w:vAlign w:val="center"/>
          </w:tcPr>
          <w:p w:rsidR="00330B83" w:rsidRPr="00927CC9" w:rsidRDefault="00330B83" w:rsidP="00927CC9">
            <w:pPr>
              <w:pStyle w:val="m"/>
              <w:spacing w:line="240" w:lineRule="auto"/>
              <w:jc w:val="center"/>
              <w:rPr>
                <w:sz w:val="22"/>
                <w:szCs w:val="22"/>
              </w:rPr>
            </w:pPr>
            <w:r w:rsidRPr="00927CC9">
              <w:rPr>
                <w:sz w:val="22"/>
                <w:szCs w:val="22"/>
              </w:rPr>
              <w:t>5</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p>
        </w:tc>
      </w:tr>
      <w:tr w:rsidR="00330B83" w:rsidTr="00927CC9">
        <w:trPr>
          <w:trHeight w:val="454"/>
        </w:trPr>
        <w:tc>
          <w:tcPr>
            <w:tcW w:w="1985" w:type="dxa"/>
            <w:gridSpan w:val="2"/>
            <w:vMerge/>
            <w:vAlign w:val="center"/>
          </w:tcPr>
          <w:p w:rsidR="00330B83" w:rsidRPr="00927CC9" w:rsidRDefault="00330B83" w:rsidP="00927CC9">
            <w:pPr>
              <w:pStyle w:val="m"/>
              <w:spacing w:line="240" w:lineRule="auto"/>
              <w:jc w:val="center"/>
              <w:rPr>
                <w:b/>
                <w:bCs/>
                <w:sz w:val="22"/>
                <w:szCs w:val="22"/>
                <w:highlight w:val="yellow"/>
              </w:rPr>
            </w:pPr>
          </w:p>
        </w:tc>
        <w:tc>
          <w:tcPr>
            <w:tcW w:w="1297" w:type="dxa"/>
            <w:vAlign w:val="center"/>
          </w:tcPr>
          <w:p w:rsidR="00330B83" w:rsidRPr="00927CC9" w:rsidRDefault="00330B83" w:rsidP="00927CC9">
            <w:pPr>
              <w:pStyle w:val="m"/>
              <w:spacing w:line="240" w:lineRule="auto"/>
              <w:jc w:val="center"/>
              <w:rPr>
                <w:sz w:val="22"/>
                <w:szCs w:val="22"/>
              </w:rPr>
            </w:pPr>
            <w:r w:rsidRPr="00927CC9">
              <w:rPr>
                <w:sz w:val="22"/>
                <w:szCs w:val="22"/>
              </w:rPr>
              <w:t>00414003</w:t>
            </w:r>
          </w:p>
        </w:tc>
        <w:tc>
          <w:tcPr>
            <w:tcW w:w="1680" w:type="dxa"/>
            <w:vAlign w:val="center"/>
          </w:tcPr>
          <w:p w:rsidR="00330B83" w:rsidRPr="00927CC9" w:rsidRDefault="00330B83" w:rsidP="00927CC9">
            <w:pPr>
              <w:pStyle w:val="m"/>
              <w:spacing w:line="240" w:lineRule="auto"/>
              <w:jc w:val="center"/>
              <w:rPr>
                <w:sz w:val="22"/>
                <w:szCs w:val="22"/>
              </w:rPr>
            </w:pPr>
            <w:r w:rsidRPr="00927CC9">
              <w:rPr>
                <w:sz w:val="22"/>
                <w:szCs w:val="22"/>
              </w:rPr>
              <w:t>学术活动</w:t>
            </w:r>
          </w:p>
        </w:tc>
        <w:tc>
          <w:tcPr>
            <w:tcW w:w="709" w:type="dxa"/>
            <w:vAlign w:val="center"/>
          </w:tcPr>
          <w:p w:rsidR="00330B83" w:rsidRPr="00927CC9" w:rsidRDefault="00330B83" w:rsidP="00927CC9">
            <w:pPr>
              <w:pStyle w:val="m"/>
              <w:spacing w:line="240" w:lineRule="auto"/>
              <w:jc w:val="center"/>
              <w:rPr>
                <w:sz w:val="22"/>
                <w:szCs w:val="22"/>
              </w:rPr>
            </w:pPr>
          </w:p>
        </w:tc>
        <w:tc>
          <w:tcPr>
            <w:tcW w:w="709" w:type="dxa"/>
            <w:vAlign w:val="center"/>
          </w:tcPr>
          <w:p w:rsidR="00330B83" w:rsidRPr="00927CC9" w:rsidRDefault="00330B83" w:rsidP="00927CC9">
            <w:pPr>
              <w:pStyle w:val="m"/>
              <w:spacing w:line="240" w:lineRule="auto"/>
              <w:jc w:val="center"/>
              <w:rPr>
                <w:sz w:val="22"/>
                <w:szCs w:val="22"/>
              </w:rPr>
            </w:pPr>
          </w:p>
        </w:tc>
        <w:tc>
          <w:tcPr>
            <w:tcW w:w="425" w:type="dxa"/>
            <w:vAlign w:val="center"/>
          </w:tcPr>
          <w:p w:rsidR="00330B83" w:rsidRPr="00927CC9" w:rsidRDefault="00330B83" w:rsidP="00927CC9">
            <w:pPr>
              <w:pStyle w:val="m"/>
              <w:spacing w:line="240" w:lineRule="auto"/>
              <w:jc w:val="center"/>
              <w:rPr>
                <w:sz w:val="22"/>
                <w:szCs w:val="22"/>
              </w:rPr>
            </w:pPr>
            <w:r w:rsidRPr="00927CC9">
              <w:rPr>
                <w:sz w:val="22"/>
                <w:szCs w:val="22"/>
              </w:rPr>
              <w:t>1</w:t>
            </w:r>
          </w:p>
        </w:tc>
        <w:tc>
          <w:tcPr>
            <w:tcW w:w="709" w:type="dxa"/>
            <w:vAlign w:val="center"/>
          </w:tcPr>
          <w:p w:rsidR="00330B83" w:rsidRPr="00927CC9" w:rsidRDefault="001B23CC" w:rsidP="001B23CC">
            <w:pPr>
              <w:pStyle w:val="m"/>
              <w:spacing w:line="240" w:lineRule="auto"/>
              <w:jc w:val="center"/>
              <w:rPr>
                <w:sz w:val="22"/>
                <w:szCs w:val="22"/>
              </w:rPr>
            </w:pPr>
            <w:r>
              <w:rPr>
                <w:rFonts w:hint="eastAsia"/>
                <w:sz w:val="22"/>
                <w:szCs w:val="22"/>
              </w:rPr>
              <w:t>1-</w:t>
            </w:r>
            <w:r>
              <w:rPr>
                <w:sz w:val="22"/>
                <w:szCs w:val="22"/>
              </w:rPr>
              <w:t>4</w:t>
            </w:r>
          </w:p>
        </w:tc>
        <w:tc>
          <w:tcPr>
            <w:tcW w:w="1134" w:type="dxa"/>
            <w:vAlign w:val="center"/>
          </w:tcPr>
          <w:p w:rsidR="00330B83" w:rsidRPr="00927CC9" w:rsidRDefault="00330B83" w:rsidP="00927CC9">
            <w:pPr>
              <w:pStyle w:val="m"/>
              <w:spacing w:line="240" w:lineRule="auto"/>
              <w:jc w:val="center"/>
              <w:rPr>
                <w:sz w:val="22"/>
                <w:szCs w:val="22"/>
              </w:rPr>
            </w:pPr>
            <w:r w:rsidRPr="00927CC9">
              <w:rPr>
                <w:sz w:val="22"/>
                <w:szCs w:val="22"/>
              </w:rPr>
              <w:t>机电学院</w:t>
            </w:r>
          </w:p>
        </w:tc>
        <w:tc>
          <w:tcPr>
            <w:tcW w:w="708" w:type="dxa"/>
            <w:vAlign w:val="center"/>
          </w:tcPr>
          <w:p w:rsidR="00330B83" w:rsidRPr="00927CC9" w:rsidRDefault="00330B83" w:rsidP="00927CC9">
            <w:pPr>
              <w:pStyle w:val="m"/>
              <w:spacing w:line="240" w:lineRule="auto"/>
              <w:jc w:val="center"/>
              <w:rPr>
                <w:sz w:val="22"/>
                <w:szCs w:val="22"/>
              </w:rPr>
            </w:pPr>
            <w:r w:rsidRPr="00927CC9">
              <w:rPr>
                <w:sz w:val="22"/>
                <w:szCs w:val="22"/>
              </w:rPr>
              <w:t>≥10</w:t>
            </w:r>
            <w:r w:rsidRPr="00927CC9">
              <w:rPr>
                <w:sz w:val="22"/>
                <w:szCs w:val="22"/>
              </w:rPr>
              <w:t>次</w:t>
            </w:r>
          </w:p>
        </w:tc>
      </w:tr>
    </w:tbl>
    <w:p w:rsidR="00330B83" w:rsidRPr="00330B83" w:rsidRDefault="00330B83" w:rsidP="00330B83">
      <w:pPr>
        <w:pStyle w:val="3"/>
        <w:spacing w:before="156" w:after="156" w:line="300" w:lineRule="auto"/>
        <w:rPr>
          <w:rFonts w:ascii="宋体" w:hAnsi="宋体" w:cs="宋体"/>
        </w:rPr>
      </w:pPr>
      <w:r w:rsidRPr="00330B83">
        <w:rPr>
          <w:rFonts w:ascii="宋体" w:hAnsi="宋体" w:cs="宋体"/>
        </w:rPr>
        <w:t>五、必修环节</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kern w:val="0"/>
          <w:sz w:val="24"/>
        </w:rPr>
        <w:t>（一）实践环节的基本类型</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kern w:val="0"/>
          <w:sz w:val="24"/>
        </w:rPr>
        <w:t>1</w:t>
      </w:r>
      <w:r w:rsidRPr="00330B83">
        <w:rPr>
          <w:kern w:val="0"/>
          <w:sz w:val="24"/>
        </w:rPr>
        <w:t>．社会实践</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kern w:val="0"/>
          <w:sz w:val="24"/>
        </w:rPr>
        <w:t>研究生可以通过组织和参与社会调查、支教、扶贫及其他志愿者服务等方式进行实践活动，提倡以小组或团队形式开展，累计不少于</w:t>
      </w:r>
      <w:r w:rsidRPr="00330B83">
        <w:rPr>
          <w:kern w:val="0"/>
          <w:sz w:val="24"/>
        </w:rPr>
        <w:t>15</w:t>
      </w:r>
      <w:r w:rsidRPr="00330B83">
        <w:rPr>
          <w:kern w:val="0"/>
          <w:sz w:val="24"/>
        </w:rPr>
        <w:t>个工作日。</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kern w:val="0"/>
          <w:sz w:val="24"/>
        </w:rPr>
        <w:t>研究生完成</w:t>
      </w:r>
      <w:r w:rsidRPr="00330B83">
        <w:rPr>
          <w:kern w:val="0"/>
          <w:sz w:val="24"/>
        </w:rPr>
        <w:t>“</w:t>
      </w:r>
      <w:r w:rsidRPr="00330B83">
        <w:rPr>
          <w:kern w:val="0"/>
          <w:sz w:val="24"/>
        </w:rPr>
        <w:t>社会实践</w:t>
      </w:r>
      <w:r w:rsidRPr="00330B83">
        <w:rPr>
          <w:kern w:val="0"/>
          <w:sz w:val="24"/>
        </w:rPr>
        <w:t>”</w:t>
      </w:r>
      <w:r w:rsidRPr="00330B83">
        <w:rPr>
          <w:kern w:val="0"/>
          <w:sz w:val="24"/>
        </w:rPr>
        <w:t>活动后，需撰写不少于</w:t>
      </w:r>
      <w:r w:rsidRPr="00330B83">
        <w:rPr>
          <w:rFonts w:hint="eastAsia"/>
          <w:kern w:val="0"/>
          <w:sz w:val="24"/>
        </w:rPr>
        <w:t>3</w:t>
      </w:r>
      <w:r w:rsidRPr="00330B83">
        <w:rPr>
          <w:kern w:val="0"/>
          <w:sz w:val="24"/>
        </w:rPr>
        <w:t>000</w:t>
      </w:r>
      <w:r w:rsidRPr="00330B83">
        <w:rPr>
          <w:kern w:val="0"/>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330B83">
        <w:rPr>
          <w:kern w:val="0"/>
          <w:sz w:val="24"/>
        </w:rPr>
        <w:t>1</w:t>
      </w:r>
      <w:r w:rsidRPr="00330B83">
        <w:rPr>
          <w:kern w:val="0"/>
          <w:sz w:val="24"/>
        </w:rPr>
        <w:t>学分。</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kern w:val="0"/>
          <w:sz w:val="24"/>
        </w:rPr>
        <w:t>2</w:t>
      </w:r>
      <w:r w:rsidRPr="00330B83">
        <w:rPr>
          <w:kern w:val="0"/>
          <w:sz w:val="24"/>
        </w:rPr>
        <w:t>．助研、助教</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kern w:val="0"/>
          <w:sz w:val="24"/>
        </w:rPr>
        <w:t>研究生担任助教或助研工作，其目的是培养研究生的综合能力，是研究生培养过程的有机组成部分。完成至少一个标准岗位的助教或助研工作通过后记</w:t>
      </w:r>
      <w:r w:rsidRPr="00330B83">
        <w:rPr>
          <w:kern w:val="0"/>
          <w:sz w:val="24"/>
        </w:rPr>
        <w:t>1</w:t>
      </w:r>
      <w:r w:rsidRPr="00330B83">
        <w:rPr>
          <w:kern w:val="0"/>
          <w:sz w:val="24"/>
        </w:rPr>
        <w:t>学分。</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kern w:val="0"/>
          <w:sz w:val="24"/>
        </w:rPr>
        <w:t>研究生担任助研、助教的相关要求和考核办法等参照学校研究生</w:t>
      </w:r>
      <w:r w:rsidRPr="00330B83">
        <w:rPr>
          <w:kern w:val="0"/>
          <w:sz w:val="24"/>
        </w:rPr>
        <w:t>“</w:t>
      </w:r>
      <w:r w:rsidRPr="00330B83">
        <w:rPr>
          <w:kern w:val="0"/>
          <w:sz w:val="24"/>
        </w:rPr>
        <w:t>三助</w:t>
      </w:r>
      <w:r w:rsidRPr="00330B83">
        <w:rPr>
          <w:kern w:val="0"/>
          <w:sz w:val="24"/>
        </w:rPr>
        <w:t>”</w:t>
      </w:r>
      <w:r w:rsidRPr="00330B83">
        <w:rPr>
          <w:kern w:val="0"/>
          <w:sz w:val="24"/>
        </w:rPr>
        <w:t>工作有关规定执行。</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kern w:val="0"/>
          <w:sz w:val="24"/>
        </w:rPr>
        <w:lastRenderedPageBreak/>
        <w:t>3</w:t>
      </w:r>
      <w:r w:rsidRPr="00330B83">
        <w:rPr>
          <w:kern w:val="0"/>
          <w:sz w:val="24"/>
        </w:rPr>
        <w:t>．基金申请书撰写</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rFonts w:hint="eastAsia"/>
          <w:kern w:val="0"/>
          <w:sz w:val="24"/>
        </w:rPr>
        <w:t>研究生在导师指导下完成一篇国家科研基金的申请书及</w:t>
      </w:r>
      <w:r w:rsidRPr="00330B83">
        <w:rPr>
          <w:rFonts w:hint="eastAsia"/>
          <w:kern w:val="0"/>
          <w:sz w:val="24"/>
        </w:rPr>
        <w:t xml:space="preserve"> 30 </w:t>
      </w:r>
      <w:r w:rsidRPr="00330B83">
        <w:rPr>
          <w:rFonts w:hint="eastAsia"/>
          <w:kern w:val="0"/>
          <w:sz w:val="24"/>
        </w:rPr>
        <w:t>分钟汇报</w:t>
      </w:r>
      <w:r w:rsidRPr="00330B83">
        <w:rPr>
          <w:rFonts w:hint="eastAsia"/>
          <w:kern w:val="0"/>
          <w:sz w:val="24"/>
        </w:rPr>
        <w:t xml:space="preserve"> PPT</w:t>
      </w:r>
      <w:r w:rsidRPr="00330B83">
        <w:rPr>
          <w:rFonts w:hint="eastAsia"/>
          <w:kern w:val="0"/>
          <w:sz w:val="24"/>
        </w:rPr>
        <w:t>，经指导教师（小组）检查、评阅后，合格者记</w:t>
      </w:r>
      <w:r w:rsidRPr="00330B83">
        <w:rPr>
          <w:rFonts w:hint="eastAsia"/>
          <w:kern w:val="0"/>
          <w:sz w:val="24"/>
        </w:rPr>
        <w:t>1</w:t>
      </w:r>
      <w:r w:rsidRPr="00330B83">
        <w:rPr>
          <w:rFonts w:hint="eastAsia"/>
          <w:kern w:val="0"/>
          <w:sz w:val="24"/>
        </w:rPr>
        <w:t>学分。</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kern w:val="0"/>
          <w:sz w:val="24"/>
        </w:rPr>
        <w:t>4</w:t>
      </w:r>
      <w:r w:rsidRPr="00330B83">
        <w:rPr>
          <w:kern w:val="0"/>
          <w:sz w:val="24"/>
        </w:rPr>
        <w:t>．国际交流</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kern w:val="0"/>
          <w:sz w:val="24"/>
        </w:rPr>
        <w:t>研究生在读期间</w:t>
      </w:r>
      <w:r w:rsidRPr="00330B83">
        <w:rPr>
          <w:rFonts w:hint="eastAsia"/>
          <w:kern w:val="0"/>
          <w:sz w:val="24"/>
        </w:rPr>
        <w:t>，</w:t>
      </w:r>
      <w:r w:rsidRPr="00330B83">
        <w:rPr>
          <w:kern w:val="0"/>
          <w:sz w:val="24"/>
        </w:rPr>
        <w:t>通过各类项目赴境外高校、科研机构学习、交流合作（不少于</w:t>
      </w:r>
      <w:r w:rsidRPr="00330B83">
        <w:rPr>
          <w:kern w:val="0"/>
          <w:sz w:val="24"/>
        </w:rPr>
        <w:t>3</w:t>
      </w:r>
      <w:r w:rsidRPr="00330B83">
        <w:rPr>
          <w:kern w:val="0"/>
          <w:sz w:val="24"/>
        </w:rPr>
        <w:t>个月），或参加一次境外国际学术会议并做口头报告。学院审核通过后记</w:t>
      </w:r>
      <w:r w:rsidRPr="00330B83">
        <w:rPr>
          <w:kern w:val="0"/>
          <w:sz w:val="24"/>
        </w:rPr>
        <w:t>1</w:t>
      </w:r>
      <w:r w:rsidRPr="00330B83">
        <w:rPr>
          <w:kern w:val="0"/>
          <w:sz w:val="24"/>
        </w:rPr>
        <w:t>学分。</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kern w:val="0"/>
          <w:sz w:val="24"/>
        </w:rPr>
        <w:t>5</w:t>
      </w:r>
      <w:r w:rsidRPr="00330B83">
        <w:rPr>
          <w:kern w:val="0"/>
          <w:sz w:val="24"/>
        </w:rPr>
        <w:t>．实验室安全培训</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kern w:val="0"/>
          <w:sz w:val="24"/>
        </w:rPr>
        <w:t>研究生进入课题之前必须完成实验室安全培训。考核通过后记</w:t>
      </w:r>
      <w:r w:rsidRPr="00330B83">
        <w:rPr>
          <w:kern w:val="0"/>
          <w:sz w:val="24"/>
        </w:rPr>
        <w:t>1</w:t>
      </w:r>
      <w:r w:rsidRPr="00330B83">
        <w:rPr>
          <w:kern w:val="0"/>
          <w:sz w:val="24"/>
        </w:rPr>
        <w:t>学分。</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rFonts w:hint="eastAsia"/>
          <w:kern w:val="0"/>
          <w:sz w:val="24"/>
        </w:rPr>
        <w:t>※</w:t>
      </w:r>
      <w:r w:rsidRPr="00330B83">
        <w:rPr>
          <w:kern w:val="0"/>
          <w:sz w:val="24"/>
        </w:rPr>
        <w:t>定向培养研究生、来华留学生可免修实践环节，但不记学分，所缺学分必须通过选修课程补齐。</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kern w:val="0"/>
          <w:sz w:val="24"/>
        </w:rPr>
        <w:t>（二）学术活动</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kern w:val="0"/>
          <w:sz w:val="24"/>
        </w:rPr>
        <w:t>为了促使研究生能主动关心和了解国内外本学科前沿的发展动态，开阔视野，启发创造力，要求每个博士研究生应公开做学术报告至少</w:t>
      </w:r>
      <w:r w:rsidRPr="00330B83">
        <w:rPr>
          <w:kern w:val="0"/>
          <w:sz w:val="24"/>
        </w:rPr>
        <w:t>2</w:t>
      </w:r>
      <w:r w:rsidRPr="00330B83">
        <w:rPr>
          <w:kern w:val="0"/>
          <w:sz w:val="24"/>
        </w:rPr>
        <w:t>次，参加学术报告至少</w:t>
      </w:r>
      <w:r w:rsidRPr="00330B83">
        <w:rPr>
          <w:kern w:val="0"/>
          <w:sz w:val="24"/>
        </w:rPr>
        <w:t>10</w:t>
      </w:r>
      <w:r w:rsidRPr="00330B83">
        <w:rPr>
          <w:kern w:val="0"/>
          <w:sz w:val="24"/>
        </w:rPr>
        <w:t>次，且每次参加学术活动必须写出</w:t>
      </w:r>
      <w:r w:rsidRPr="00330B83">
        <w:rPr>
          <w:kern w:val="0"/>
          <w:sz w:val="24"/>
        </w:rPr>
        <w:t>500</w:t>
      </w:r>
      <w:r w:rsidRPr="00330B83">
        <w:rPr>
          <w:kern w:val="0"/>
          <w:sz w:val="24"/>
        </w:rPr>
        <w:t>字以上的心得。经指导教师（小组）检查、审核，完成者在必修环节记</w:t>
      </w:r>
      <w:r w:rsidRPr="00330B83">
        <w:rPr>
          <w:kern w:val="0"/>
          <w:sz w:val="24"/>
        </w:rPr>
        <w:t>1</w:t>
      </w:r>
      <w:r w:rsidRPr="00330B83">
        <w:rPr>
          <w:kern w:val="0"/>
          <w:sz w:val="24"/>
        </w:rPr>
        <w:t>个学分。</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kern w:val="0"/>
          <w:sz w:val="24"/>
        </w:rPr>
        <w:t>（三）选题报告及中期考核</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kern w:val="0"/>
          <w:sz w:val="24"/>
        </w:rPr>
        <w:t>学位论文选题报告不仅要提出研究的问题，还要提出问题的依据以及解决这些问题的思路与实施途径，学术学位博士研究生入学后，应在导师指导下明确科学研究方向，查阅国内外相关文献，经过广泛的调查研究后，提出学位论文选题报告，经审核后确定研究课题。选题报告通过后，记</w:t>
      </w:r>
      <w:r w:rsidRPr="00330B83">
        <w:rPr>
          <w:kern w:val="0"/>
          <w:sz w:val="24"/>
        </w:rPr>
        <w:t>1</w:t>
      </w:r>
      <w:r w:rsidRPr="00330B83">
        <w:rPr>
          <w:kern w:val="0"/>
          <w:sz w:val="24"/>
        </w:rPr>
        <w:t>个必修环节学分。</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kern w:val="0"/>
          <w:sz w:val="24"/>
        </w:rPr>
        <w:t>博士研究生必须参加学校的中期考核。博士研究生选题报告和中期考核的具体要求，按照学校研究生中期考核及开题管理有关规定要求执行</w:t>
      </w:r>
    </w:p>
    <w:p w:rsidR="00330B83" w:rsidRPr="00330B83" w:rsidRDefault="00330B83" w:rsidP="00330B83">
      <w:pPr>
        <w:pStyle w:val="3"/>
        <w:spacing w:before="156" w:after="156" w:line="300" w:lineRule="auto"/>
        <w:rPr>
          <w:rFonts w:ascii="宋体" w:hAnsi="宋体" w:cs="宋体"/>
        </w:rPr>
      </w:pPr>
      <w:r w:rsidRPr="00330B83">
        <w:rPr>
          <w:rFonts w:ascii="宋体" w:hAnsi="宋体" w:cs="宋体"/>
        </w:rPr>
        <w:t>六、科学研究与学位论文</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rFonts w:hint="eastAsia"/>
          <w:kern w:val="0"/>
          <w:sz w:val="24"/>
        </w:rPr>
        <w:t>（一）</w:t>
      </w:r>
      <w:r w:rsidRPr="00330B83">
        <w:rPr>
          <w:kern w:val="0"/>
          <w:sz w:val="24"/>
        </w:rPr>
        <w:t>科学研究</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rFonts w:hint="eastAsia"/>
          <w:kern w:val="0"/>
          <w:sz w:val="24"/>
        </w:rPr>
        <w:t>机械工程（本科起点）学术学位博士研究生应积极参与导师承担的科研项目，开展调研分析、文献查阅、理论创新、方法应用、方案设计、建模求解、实验验证等工作。通过科学研究，培养学术学位博士研究生创新能力，综合运用所学知识发现问题、分析问题和解决问题的能力。</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kern w:val="0"/>
          <w:sz w:val="24"/>
        </w:rPr>
        <w:t>（二）学位论文</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kern w:val="0"/>
          <w:sz w:val="24"/>
        </w:rPr>
        <w:t>博士学位论文的撰写是</w:t>
      </w:r>
      <w:r w:rsidRPr="00330B83">
        <w:rPr>
          <w:rFonts w:hint="eastAsia"/>
          <w:kern w:val="0"/>
          <w:sz w:val="24"/>
        </w:rPr>
        <w:t>机械工程（本科起点）</w:t>
      </w:r>
      <w:r w:rsidRPr="00330B83">
        <w:rPr>
          <w:kern w:val="0"/>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w:t>
      </w:r>
      <w:r w:rsidRPr="00330B83">
        <w:rPr>
          <w:rFonts w:hint="eastAsia"/>
          <w:kern w:val="0"/>
          <w:sz w:val="24"/>
        </w:rPr>
        <w:t>机械工程（本科起点）</w:t>
      </w:r>
      <w:r w:rsidRPr="00330B83">
        <w:rPr>
          <w:kern w:val="0"/>
          <w:sz w:val="24"/>
        </w:rPr>
        <w:t>学术学位博士研究生在校期间应把主要精力投入到与博士论文有关的科学研究和学术论文撰写。博士学位</w:t>
      </w:r>
      <w:r w:rsidRPr="00330B83">
        <w:rPr>
          <w:kern w:val="0"/>
          <w:sz w:val="24"/>
        </w:rPr>
        <w:lastRenderedPageBreak/>
        <w:t>论文应在导师的指导下，由学术学位博士研究生本人独立完成。论文应有较强的系统性和创造性。</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rFonts w:hint="eastAsia"/>
          <w:kern w:val="0"/>
          <w:sz w:val="24"/>
        </w:rPr>
        <w:t>机械工程（本科起点）学术学位博士研究生在博士学位论文送审前，须满足取得学籍当年学校申请博士学位学术成果有关规定和机电学院学位与研究生教育有关规定，方可送审。</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rFonts w:hint="eastAsia"/>
          <w:kern w:val="0"/>
          <w:sz w:val="24"/>
        </w:rPr>
        <w:t>机械工程（本科起点）学术学位博士研究生在博士学位论文答辩前，须达到学校研究生学位论文答辩管理办法有关要求，方可答辩。</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rFonts w:hint="eastAsia"/>
          <w:kern w:val="0"/>
          <w:sz w:val="24"/>
        </w:rPr>
        <w:t>※</w:t>
      </w:r>
      <w:r w:rsidRPr="00330B83">
        <w:rPr>
          <w:rFonts w:hint="eastAsia"/>
          <w:kern w:val="0"/>
          <w:sz w:val="24"/>
        </w:rPr>
        <w:t xml:space="preserve"> </w:t>
      </w:r>
      <w:r w:rsidRPr="00330B83">
        <w:rPr>
          <w:rFonts w:hint="eastAsia"/>
          <w:kern w:val="0"/>
          <w:sz w:val="24"/>
        </w:rPr>
        <w:t>未尽事宜以研究生取得学籍当年武汉理工大学《研究生手册》和机电学院学位与研究生教育有关规定为准</w:t>
      </w:r>
      <w:r w:rsidRPr="00330B83">
        <w:rPr>
          <w:kern w:val="0"/>
          <w:sz w:val="24"/>
        </w:rPr>
        <w:t>。</w:t>
      </w:r>
    </w:p>
    <w:p w:rsidR="00330B83" w:rsidRPr="00330B83" w:rsidRDefault="00330B83" w:rsidP="00330B83">
      <w:pPr>
        <w:pStyle w:val="3"/>
        <w:spacing w:before="156" w:after="156" w:line="300" w:lineRule="auto"/>
        <w:rPr>
          <w:rFonts w:ascii="宋体" w:hAnsi="宋体" w:cs="宋体"/>
        </w:rPr>
      </w:pPr>
      <w:r w:rsidRPr="00330B83">
        <w:rPr>
          <w:rFonts w:ascii="宋体" w:hAnsi="宋体" w:cs="宋体"/>
        </w:rPr>
        <w:t>七、培养方式与方法</w:t>
      </w:r>
    </w:p>
    <w:p w:rsidR="00330B83" w:rsidRDefault="00330B83" w:rsidP="00330B83">
      <w:pPr>
        <w:autoSpaceDE w:val="0"/>
        <w:autoSpaceDN w:val="0"/>
        <w:adjustRightInd w:val="0"/>
        <w:spacing w:line="400" w:lineRule="exact"/>
        <w:ind w:firstLineChars="200" w:firstLine="466"/>
        <w:rPr>
          <w:kern w:val="0"/>
          <w:sz w:val="24"/>
        </w:rPr>
      </w:pPr>
      <w:r>
        <w:rPr>
          <w:rFonts w:hint="eastAsia"/>
          <w:kern w:val="0"/>
          <w:sz w:val="24"/>
        </w:rPr>
        <w:t>机械工程</w:t>
      </w:r>
      <w:r w:rsidRPr="00330B83">
        <w:rPr>
          <w:rFonts w:hint="eastAsia"/>
          <w:kern w:val="0"/>
          <w:sz w:val="24"/>
        </w:rPr>
        <w:t>（本科起点）</w:t>
      </w:r>
      <w:r>
        <w:rPr>
          <w:kern w:val="0"/>
          <w:sz w:val="24"/>
        </w:rPr>
        <w:t>学术学位博士研究生的培养采取导师负责制或以导师为主的指导小组的指导方法，培养方式应灵活多样，更多地采取启发式、研讨式的教学方式，充分发挥指导教师的主导作用。</w:t>
      </w:r>
    </w:p>
    <w:p w:rsidR="00330B83" w:rsidRPr="00330B83" w:rsidRDefault="00330B83" w:rsidP="00330B83">
      <w:pPr>
        <w:pStyle w:val="3"/>
        <w:spacing w:before="156" w:after="156" w:line="300" w:lineRule="auto"/>
        <w:rPr>
          <w:rFonts w:ascii="宋体" w:hAnsi="宋体" w:cs="宋体"/>
        </w:rPr>
      </w:pPr>
      <w:r w:rsidRPr="00330B83">
        <w:rPr>
          <w:rFonts w:ascii="宋体" w:hAnsi="宋体" w:cs="宋体"/>
        </w:rPr>
        <w:t>八、其他</w:t>
      </w:r>
    </w:p>
    <w:p w:rsidR="00330B83" w:rsidRPr="00330B83" w:rsidRDefault="00330B83" w:rsidP="00330B83">
      <w:pPr>
        <w:autoSpaceDE w:val="0"/>
        <w:autoSpaceDN w:val="0"/>
        <w:adjustRightInd w:val="0"/>
        <w:spacing w:line="400" w:lineRule="exact"/>
        <w:ind w:firstLineChars="200" w:firstLine="466"/>
        <w:rPr>
          <w:kern w:val="0"/>
          <w:sz w:val="24"/>
        </w:rPr>
      </w:pPr>
      <w:r w:rsidRPr="00330B83">
        <w:rPr>
          <w:rFonts w:hint="eastAsia"/>
          <w:kern w:val="0"/>
          <w:sz w:val="24"/>
        </w:rPr>
        <w:t>（一）</w:t>
      </w:r>
      <w:r w:rsidR="00234FA2" w:rsidRPr="00330B83">
        <w:rPr>
          <w:rFonts w:hint="eastAsia"/>
          <w:kern w:val="0"/>
          <w:sz w:val="24"/>
        </w:rPr>
        <w:t>机械工程（本科起点）学术学位博士研究生开题前需修满学位课程的学分，允许研究生开题后根据论文研究需要选修部分其他课程，申请答辩前须修完全部课程。</w:t>
      </w:r>
    </w:p>
    <w:p w:rsidR="00330B83" w:rsidRPr="00330B83" w:rsidRDefault="00234FA2" w:rsidP="00330B83">
      <w:pPr>
        <w:autoSpaceDE w:val="0"/>
        <w:autoSpaceDN w:val="0"/>
        <w:adjustRightInd w:val="0"/>
        <w:spacing w:line="400" w:lineRule="exact"/>
        <w:ind w:firstLineChars="200" w:firstLine="466"/>
        <w:rPr>
          <w:kern w:val="0"/>
          <w:sz w:val="24"/>
        </w:rPr>
      </w:pPr>
      <w:r w:rsidRPr="00330B83">
        <w:rPr>
          <w:rFonts w:hint="eastAsia"/>
          <w:kern w:val="0"/>
          <w:sz w:val="24"/>
        </w:rPr>
        <w:t>（二）</w:t>
      </w:r>
      <w:r w:rsidR="00330B83" w:rsidRPr="00330B83">
        <w:rPr>
          <w:rFonts w:hint="eastAsia"/>
          <w:kern w:val="0"/>
          <w:sz w:val="24"/>
        </w:rPr>
        <w:t>机械工程（本科起点）学术学位博士研究生在学期间应查阅本学科国内外文献</w:t>
      </w:r>
      <w:r w:rsidR="00330B83" w:rsidRPr="00330B83">
        <w:rPr>
          <w:rFonts w:hint="eastAsia"/>
          <w:kern w:val="0"/>
          <w:sz w:val="24"/>
        </w:rPr>
        <w:t>80</w:t>
      </w:r>
      <w:r w:rsidR="00330B83" w:rsidRPr="00330B83">
        <w:rPr>
          <w:rFonts w:hint="eastAsia"/>
          <w:kern w:val="0"/>
          <w:sz w:val="24"/>
        </w:rPr>
        <w:t>篇以上，其中外文文献不少于三分之一。</w:t>
      </w:r>
    </w:p>
    <w:p w:rsidR="00330B83" w:rsidRPr="00330B83" w:rsidRDefault="00234FA2" w:rsidP="00330B83">
      <w:pPr>
        <w:autoSpaceDE w:val="0"/>
        <w:autoSpaceDN w:val="0"/>
        <w:adjustRightInd w:val="0"/>
        <w:spacing w:line="400" w:lineRule="exact"/>
        <w:ind w:firstLineChars="200" w:firstLine="466"/>
        <w:rPr>
          <w:kern w:val="0"/>
          <w:sz w:val="24"/>
        </w:rPr>
      </w:pPr>
      <w:r w:rsidRPr="00330B83">
        <w:rPr>
          <w:rFonts w:hint="eastAsia"/>
          <w:kern w:val="0"/>
          <w:sz w:val="24"/>
        </w:rPr>
        <w:t>（三）</w:t>
      </w:r>
      <w:r w:rsidR="00330B83" w:rsidRPr="00330B83">
        <w:rPr>
          <w:rFonts w:hint="eastAsia"/>
          <w:kern w:val="0"/>
          <w:sz w:val="24"/>
        </w:rPr>
        <w:t>机械工程（本科起点）学术学位博士研究生在课程学习阶段每月至少</w:t>
      </w:r>
      <w:r w:rsidR="00330B83" w:rsidRPr="00330B83">
        <w:rPr>
          <w:rFonts w:hint="eastAsia"/>
          <w:kern w:val="0"/>
          <w:sz w:val="24"/>
        </w:rPr>
        <w:t>1</w:t>
      </w:r>
      <w:r w:rsidR="00330B83" w:rsidRPr="00330B83">
        <w:rPr>
          <w:rFonts w:hint="eastAsia"/>
          <w:kern w:val="0"/>
          <w:sz w:val="24"/>
        </w:rPr>
        <w:t>次、论文工作阶段每月至少</w:t>
      </w:r>
      <w:r w:rsidR="00330B83" w:rsidRPr="00330B83">
        <w:rPr>
          <w:rFonts w:hint="eastAsia"/>
          <w:kern w:val="0"/>
          <w:sz w:val="24"/>
        </w:rPr>
        <w:t>2</w:t>
      </w:r>
      <w:r w:rsidR="00330B83" w:rsidRPr="00330B83">
        <w:rPr>
          <w:rFonts w:hint="eastAsia"/>
          <w:kern w:val="0"/>
          <w:sz w:val="24"/>
        </w:rPr>
        <w:t>次向指导教师汇报自己的学习和研究工作情况，并形成制度。</w:t>
      </w:r>
    </w:p>
    <w:p w:rsidR="00330B83" w:rsidRPr="00330B83" w:rsidRDefault="00234FA2" w:rsidP="00330B83">
      <w:pPr>
        <w:autoSpaceDE w:val="0"/>
        <w:autoSpaceDN w:val="0"/>
        <w:adjustRightInd w:val="0"/>
        <w:spacing w:line="400" w:lineRule="exact"/>
        <w:ind w:firstLineChars="200" w:firstLine="466"/>
        <w:rPr>
          <w:kern w:val="0"/>
          <w:sz w:val="24"/>
        </w:rPr>
      </w:pPr>
      <w:r w:rsidRPr="00330B83">
        <w:rPr>
          <w:rFonts w:hint="eastAsia"/>
          <w:kern w:val="0"/>
          <w:sz w:val="24"/>
        </w:rPr>
        <w:t>（四）</w:t>
      </w:r>
      <w:r w:rsidR="00330B83" w:rsidRPr="00330B83">
        <w:rPr>
          <w:rFonts w:hint="eastAsia"/>
          <w:kern w:val="0"/>
          <w:sz w:val="24"/>
        </w:rPr>
        <w:t>全日制、非全日制研究生适用同一培养方案。</w:t>
      </w:r>
    </w:p>
    <w:p w:rsidR="00330B83" w:rsidRPr="00330B83" w:rsidRDefault="00234FA2" w:rsidP="00330B83">
      <w:pPr>
        <w:autoSpaceDE w:val="0"/>
        <w:autoSpaceDN w:val="0"/>
        <w:adjustRightInd w:val="0"/>
        <w:spacing w:line="400" w:lineRule="exact"/>
        <w:ind w:firstLineChars="200" w:firstLine="466"/>
        <w:rPr>
          <w:kern w:val="0"/>
          <w:sz w:val="24"/>
        </w:rPr>
      </w:pPr>
      <w:r w:rsidRPr="00330B83">
        <w:rPr>
          <w:rFonts w:hint="eastAsia"/>
          <w:kern w:val="0"/>
          <w:sz w:val="24"/>
        </w:rPr>
        <w:t>（五）</w:t>
      </w:r>
      <w:r w:rsidR="00330B83" w:rsidRPr="00330B83">
        <w:rPr>
          <w:rFonts w:hint="eastAsia"/>
          <w:kern w:val="0"/>
          <w:sz w:val="24"/>
        </w:rPr>
        <w:t>本次制订培养方案从</w:t>
      </w:r>
      <w:r w:rsidR="00330B83" w:rsidRPr="00330B83">
        <w:rPr>
          <w:rFonts w:hint="eastAsia"/>
          <w:kern w:val="0"/>
          <w:sz w:val="24"/>
        </w:rPr>
        <w:t>2022</w:t>
      </w:r>
      <w:r w:rsidR="00330B83" w:rsidRPr="00330B83">
        <w:rPr>
          <w:rFonts w:hint="eastAsia"/>
          <w:kern w:val="0"/>
          <w:sz w:val="24"/>
        </w:rPr>
        <w:t>级机械工程（本科起点）学术学位博士研究生开始执行。</w:t>
      </w:r>
    </w:p>
    <w:p w:rsidR="00330B83" w:rsidRDefault="00330B83">
      <w:pPr>
        <w:widowControl/>
        <w:jc w:val="left"/>
        <w:rPr>
          <w:rFonts w:eastAsia="黑体"/>
          <w:b/>
          <w:kern w:val="44"/>
          <w:sz w:val="32"/>
        </w:rPr>
      </w:pPr>
      <w:r>
        <w:rPr>
          <w:rFonts w:eastAsia="黑体"/>
          <w:b/>
          <w:kern w:val="44"/>
          <w:sz w:val="32"/>
        </w:rPr>
        <w:br w:type="page"/>
      </w:r>
    </w:p>
    <w:p w:rsidR="00704CDD" w:rsidRDefault="009043E4">
      <w:pPr>
        <w:keepNext/>
        <w:keepLines/>
        <w:spacing w:beforeLines="100" w:before="312" w:afterLines="100" w:after="312"/>
        <w:jc w:val="center"/>
        <w:outlineLvl w:val="0"/>
        <w:rPr>
          <w:rFonts w:eastAsia="黑体"/>
          <w:b/>
          <w:kern w:val="44"/>
          <w:sz w:val="32"/>
        </w:rPr>
      </w:pPr>
      <w:r>
        <w:rPr>
          <w:rFonts w:eastAsia="黑体"/>
          <w:b/>
          <w:kern w:val="44"/>
          <w:sz w:val="32"/>
        </w:rPr>
        <w:lastRenderedPageBreak/>
        <w:t>车辆工程</w:t>
      </w:r>
      <w:r>
        <w:rPr>
          <w:rFonts w:eastAsia="黑体" w:hint="eastAsia"/>
          <w:b/>
          <w:kern w:val="44"/>
          <w:sz w:val="32"/>
        </w:rPr>
        <w:t>（硕士起点）</w:t>
      </w:r>
      <w:r>
        <w:rPr>
          <w:rFonts w:eastAsia="黑体"/>
          <w:b/>
          <w:kern w:val="44"/>
          <w:sz w:val="32"/>
        </w:rPr>
        <w:t>学术学位博士研究生培养方案</w:t>
      </w:r>
      <w:bookmarkEnd w:id="198"/>
    </w:p>
    <w:p w:rsidR="00704CDD" w:rsidRDefault="009043E4" w:rsidP="004959EA">
      <w:pPr>
        <w:spacing w:before="260" w:after="240" w:line="415" w:lineRule="auto"/>
        <w:jc w:val="center"/>
        <w:outlineLvl w:val="1"/>
        <w:rPr>
          <w:bCs/>
          <w:kern w:val="0"/>
          <w:sz w:val="24"/>
        </w:rPr>
      </w:pPr>
      <w:bookmarkStart w:id="199" w:name="_Toc15634613"/>
      <w:bookmarkStart w:id="200" w:name="_Toc15120054"/>
      <w:bookmarkStart w:id="201" w:name="_Toc14518188"/>
      <w:r>
        <w:rPr>
          <w:bCs/>
          <w:kern w:val="0"/>
          <w:sz w:val="24"/>
        </w:rPr>
        <w:t>（学科代码：</w:t>
      </w:r>
      <w:r>
        <w:rPr>
          <w:bCs/>
          <w:kern w:val="0"/>
          <w:sz w:val="24"/>
        </w:rPr>
        <w:t>080204</w:t>
      </w:r>
      <w:r>
        <w:rPr>
          <w:bCs/>
          <w:kern w:val="0"/>
          <w:sz w:val="24"/>
        </w:rPr>
        <w:t>，申请工学博士学位适用）</w:t>
      </w:r>
      <w:bookmarkEnd w:id="199"/>
      <w:bookmarkEnd w:id="200"/>
      <w:bookmarkEnd w:id="201"/>
    </w:p>
    <w:p w:rsidR="00704CDD" w:rsidRDefault="009043E4">
      <w:pPr>
        <w:keepNext/>
        <w:spacing w:beforeLines="50" w:before="156" w:afterLines="50" w:after="156"/>
        <w:outlineLvl w:val="2"/>
        <w:rPr>
          <w:b/>
          <w:sz w:val="24"/>
        </w:rPr>
      </w:pPr>
      <w:bookmarkStart w:id="202" w:name="_Toc5488"/>
      <w:r>
        <w:rPr>
          <w:b/>
          <w:sz w:val="24"/>
        </w:rPr>
        <w:t>一、培养目标</w:t>
      </w:r>
      <w:bookmarkEnd w:id="202"/>
    </w:p>
    <w:p w:rsidR="00704CDD" w:rsidRDefault="009043E4">
      <w:pPr>
        <w:autoSpaceDE w:val="0"/>
        <w:autoSpaceDN w:val="0"/>
        <w:adjustRightInd w:val="0"/>
        <w:spacing w:line="400" w:lineRule="exact"/>
        <w:ind w:firstLineChars="200" w:firstLine="466"/>
        <w:rPr>
          <w:rFonts w:hAnsi="宋体"/>
          <w:kern w:val="0"/>
          <w:sz w:val="24"/>
        </w:rPr>
      </w:pPr>
      <w:bookmarkStart w:id="203" w:name="_Toc5213"/>
      <w:r>
        <w:rPr>
          <w:rFonts w:hAnsi="宋体" w:hint="eastAsia"/>
          <w:kern w:val="0"/>
          <w:sz w:val="24"/>
        </w:rPr>
        <w:t>以习近平新时代中国特色社会主义思想为指导，落实立德树人根本任务，面向汽车行业转型升级、国家战略性新兴产业培育、国防尖端装备发展的重大需求，瞄准世界汽车和先进装备制造领域学术前沿，培养德智体美劳五育并举，具有坚定的理想信念，掌握扎实的理论基础、系统的专业知识，了解学科前沿动态，具备独立从事科学研究并取得创造性研究成果的突出能力，具有国际竞争力的引领车辆工程学科前沿发展的学术领军后备人才。具体要求为：</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二）具有车辆工程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（三）积极参加文体活动，具有良好的心理素质和健康的体魄，树立正确的审美观念，形成积极的文化主体意识和创新意识，具备良好的人文素养和道德情操；</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（四）积极参加社会实践、社会志愿服务、创新创业等活动，形成良好劳动习惯。</w:t>
      </w:r>
    </w:p>
    <w:p w:rsidR="00704CDD" w:rsidRDefault="009043E4">
      <w:pPr>
        <w:keepNext/>
        <w:spacing w:beforeLines="50" w:before="156" w:afterLines="50" w:after="156"/>
        <w:outlineLvl w:val="2"/>
        <w:rPr>
          <w:b/>
          <w:sz w:val="24"/>
        </w:rPr>
      </w:pPr>
      <w:r>
        <w:rPr>
          <w:b/>
          <w:sz w:val="24"/>
        </w:rPr>
        <w:t>二、研究方向</w:t>
      </w:r>
      <w:bookmarkEnd w:id="203"/>
    </w:p>
    <w:p w:rsidR="00704CDD" w:rsidRDefault="009043E4">
      <w:pPr>
        <w:autoSpaceDE w:val="0"/>
        <w:autoSpaceDN w:val="0"/>
        <w:adjustRightInd w:val="0"/>
        <w:spacing w:line="400" w:lineRule="exact"/>
        <w:ind w:firstLineChars="200" w:firstLine="466"/>
        <w:rPr>
          <w:kern w:val="0"/>
          <w:sz w:val="24"/>
        </w:rPr>
      </w:pPr>
      <w:r>
        <w:rPr>
          <w:kern w:val="0"/>
          <w:sz w:val="24"/>
        </w:rPr>
        <w:t>（一）现代汽车设计制造</w:t>
      </w:r>
    </w:p>
    <w:p w:rsidR="00704CDD" w:rsidRDefault="009043E4">
      <w:pPr>
        <w:autoSpaceDE w:val="0"/>
        <w:autoSpaceDN w:val="0"/>
        <w:adjustRightInd w:val="0"/>
        <w:spacing w:line="400" w:lineRule="exact"/>
        <w:ind w:firstLineChars="200" w:firstLine="466"/>
        <w:rPr>
          <w:kern w:val="0"/>
          <w:sz w:val="24"/>
        </w:rPr>
      </w:pPr>
      <w:r>
        <w:rPr>
          <w:kern w:val="0"/>
          <w:sz w:val="24"/>
        </w:rPr>
        <w:t>（二）汽车动力学及智能控制</w:t>
      </w:r>
    </w:p>
    <w:p w:rsidR="00704CDD" w:rsidRDefault="009043E4">
      <w:pPr>
        <w:autoSpaceDE w:val="0"/>
        <w:autoSpaceDN w:val="0"/>
        <w:adjustRightInd w:val="0"/>
        <w:spacing w:line="400" w:lineRule="exact"/>
        <w:ind w:firstLineChars="200" w:firstLine="466"/>
        <w:rPr>
          <w:kern w:val="0"/>
          <w:sz w:val="24"/>
        </w:rPr>
      </w:pPr>
      <w:r>
        <w:rPr>
          <w:kern w:val="0"/>
          <w:sz w:val="24"/>
        </w:rPr>
        <w:t>（三）汽车工业工程</w:t>
      </w:r>
    </w:p>
    <w:p w:rsidR="00704CDD" w:rsidRDefault="009043E4">
      <w:pPr>
        <w:autoSpaceDE w:val="0"/>
        <w:autoSpaceDN w:val="0"/>
        <w:adjustRightInd w:val="0"/>
        <w:spacing w:line="400" w:lineRule="exact"/>
        <w:ind w:firstLineChars="200" w:firstLine="466"/>
        <w:rPr>
          <w:kern w:val="0"/>
          <w:sz w:val="24"/>
        </w:rPr>
      </w:pPr>
      <w:r>
        <w:rPr>
          <w:kern w:val="0"/>
          <w:sz w:val="24"/>
        </w:rPr>
        <w:t>（四）节能与新能源汽车</w:t>
      </w:r>
    </w:p>
    <w:p w:rsidR="00704CDD" w:rsidRDefault="009043E4">
      <w:pPr>
        <w:keepNext/>
        <w:spacing w:beforeLines="50" w:before="156" w:afterLines="50" w:after="156"/>
        <w:outlineLvl w:val="2"/>
        <w:rPr>
          <w:b/>
          <w:sz w:val="24"/>
        </w:rPr>
      </w:pPr>
      <w:bookmarkStart w:id="204" w:name="_Toc23094"/>
      <w:r>
        <w:rPr>
          <w:b/>
          <w:sz w:val="24"/>
        </w:rPr>
        <w:t>三、学制及学习年限</w:t>
      </w:r>
      <w:bookmarkEnd w:id="204"/>
    </w:p>
    <w:p w:rsidR="00704CDD" w:rsidRDefault="009043E4">
      <w:pPr>
        <w:autoSpaceDE w:val="0"/>
        <w:autoSpaceDN w:val="0"/>
        <w:adjustRightInd w:val="0"/>
        <w:spacing w:line="400" w:lineRule="exact"/>
        <w:ind w:firstLineChars="200" w:firstLine="466"/>
        <w:rPr>
          <w:kern w:val="0"/>
          <w:sz w:val="24"/>
        </w:rPr>
      </w:pPr>
      <w:r>
        <w:rPr>
          <w:kern w:val="0"/>
          <w:sz w:val="24"/>
        </w:rPr>
        <w:t>车辆工程学术学位博士研究生学制为</w:t>
      </w:r>
      <w:r>
        <w:rPr>
          <w:kern w:val="0"/>
          <w:sz w:val="24"/>
        </w:rPr>
        <w:t>4</w:t>
      </w:r>
      <w:r>
        <w:rPr>
          <w:kern w:val="0"/>
          <w:sz w:val="24"/>
        </w:rPr>
        <w:t>年，学习年限一般为</w:t>
      </w:r>
      <w:r>
        <w:rPr>
          <w:kern w:val="0"/>
          <w:sz w:val="24"/>
        </w:rPr>
        <w:t>4-5</w:t>
      </w:r>
      <w:r>
        <w:rPr>
          <w:kern w:val="0"/>
          <w:sz w:val="24"/>
        </w:rPr>
        <w:t>年，全日制最长不超过</w:t>
      </w:r>
      <w:r>
        <w:rPr>
          <w:kern w:val="0"/>
          <w:sz w:val="24"/>
        </w:rPr>
        <w:t>7</w:t>
      </w:r>
      <w:r>
        <w:rPr>
          <w:kern w:val="0"/>
          <w:sz w:val="24"/>
        </w:rPr>
        <w:t>年</w:t>
      </w:r>
      <w:r>
        <w:rPr>
          <w:rFonts w:hint="eastAsia"/>
          <w:kern w:val="0"/>
          <w:sz w:val="24"/>
        </w:rPr>
        <w:t>。</w:t>
      </w:r>
    </w:p>
    <w:p w:rsidR="00704CDD" w:rsidRDefault="009043E4">
      <w:pPr>
        <w:autoSpaceDE w:val="0"/>
        <w:autoSpaceDN w:val="0"/>
        <w:adjustRightInd w:val="0"/>
        <w:spacing w:line="400" w:lineRule="exact"/>
        <w:ind w:firstLineChars="200" w:firstLine="466"/>
        <w:rPr>
          <w:kern w:val="0"/>
          <w:sz w:val="24"/>
        </w:rPr>
      </w:pPr>
      <w:r>
        <w:rPr>
          <w:kern w:val="0"/>
          <w:sz w:val="24"/>
        </w:rPr>
        <w:t>休学创业的学术学位博士研究生，最长学习年限为</w:t>
      </w:r>
      <w:r>
        <w:rPr>
          <w:kern w:val="0"/>
          <w:sz w:val="24"/>
        </w:rPr>
        <w:t>10</w:t>
      </w:r>
      <w:r>
        <w:rPr>
          <w:kern w:val="0"/>
          <w:sz w:val="24"/>
        </w:rPr>
        <w:t>年。</w:t>
      </w:r>
    </w:p>
    <w:p w:rsidR="00704CDD" w:rsidRDefault="009043E4">
      <w:pPr>
        <w:keepNext/>
        <w:spacing w:beforeLines="50" w:before="156" w:afterLines="50" w:after="156"/>
        <w:outlineLvl w:val="2"/>
        <w:rPr>
          <w:b/>
          <w:sz w:val="24"/>
        </w:rPr>
      </w:pPr>
      <w:bookmarkStart w:id="205" w:name="_Toc4540"/>
      <w:r>
        <w:rPr>
          <w:b/>
          <w:sz w:val="24"/>
        </w:rPr>
        <w:lastRenderedPageBreak/>
        <w:t>四、课程设置及学分要求</w:t>
      </w:r>
      <w:bookmarkEnd w:id="205"/>
    </w:p>
    <w:p w:rsidR="00704CDD" w:rsidRDefault="009043E4">
      <w:pPr>
        <w:autoSpaceDE w:val="0"/>
        <w:autoSpaceDN w:val="0"/>
        <w:adjustRightInd w:val="0"/>
        <w:spacing w:line="400" w:lineRule="exact"/>
        <w:ind w:firstLineChars="200" w:firstLine="466"/>
        <w:rPr>
          <w:kern w:val="0"/>
          <w:sz w:val="24"/>
        </w:rPr>
      </w:pPr>
      <w:r>
        <w:rPr>
          <w:kern w:val="0"/>
          <w:sz w:val="24"/>
        </w:rPr>
        <w:t>（一）学分要求</w:t>
      </w:r>
    </w:p>
    <w:p w:rsidR="00704CDD" w:rsidRDefault="009043E4">
      <w:pPr>
        <w:autoSpaceDE w:val="0"/>
        <w:autoSpaceDN w:val="0"/>
        <w:adjustRightInd w:val="0"/>
        <w:spacing w:line="400" w:lineRule="exact"/>
        <w:ind w:firstLineChars="200" w:firstLine="466"/>
        <w:rPr>
          <w:kern w:val="0"/>
          <w:sz w:val="24"/>
        </w:rPr>
      </w:pPr>
      <w:r>
        <w:rPr>
          <w:kern w:val="0"/>
          <w:sz w:val="24"/>
        </w:rPr>
        <w:t>总学分数为</w:t>
      </w:r>
      <w:r>
        <w:rPr>
          <w:kern w:val="0"/>
          <w:sz w:val="24"/>
        </w:rPr>
        <w:t>≥17</w:t>
      </w:r>
      <w:r>
        <w:rPr>
          <w:kern w:val="0"/>
          <w:sz w:val="24"/>
        </w:rPr>
        <w:t>学分，其中课程学习学分为</w:t>
      </w:r>
      <w:r>
        <w:rPr>
          <w:kern w:val="0"/>
          <w:sz w:val="24"/>
        </w:rPr>
        <w:t>≥12</w:t>
      </w:r>
      <w:r>
        <w:rPr>
          <w:kern w:val="0"/>
          <w:sz w:val="24"/>
        </w:rPr>
        <w:t>学分，必修环节学分为</w:t>
      </w:r>
      <w:r>
        <w:rPr>
          <w:kern w:val="0"/>
          <w:sz w:val="24"/>
        </w:rPr>
        <w:t>5</w:t>
      </w:r>
      <w:r>
        <w:rPr>
          <w:kern w:val="0"/>
          <w:sz w:val="24"/>
        </w:rPr>
        <w:t>学分。所修课程由公共学位课、专业学位课和选修课三部分组成，其中公共学位课</w:t>
      </w:r>
      <w:r>
        <w:rPr>
          <w:kern w:val="0"/>
          <w:sz w:val="24"/>
        </w:rPr>
        <w:t>≥4</w:t>
      </w:r>
      <w:r>
        <w:rPr>
          <w:kern w:val="0"/>
          <w:sz w:val="24"/>
        </w:rPr>
        <w:t>学分，专业学位课</w:t>
      </w:r>
      <w:r>
        <w:rPr>
          <w:kern w:val="0"/>
          <w:sz w:val="24"/>
        </w:rPr>
        <w:t>≥4</w:t>
      </w:r>
      <w:r>
        <w:rPr>
          <w:kern w:val="0"/>
          <w:sz w:val="24"/>
        </w:rPr>
        <w:t>学分，选修课</w:t>
      </w:r>
      <w:r>
        <w:rPr>
          <w:kern w:val="0"/>
          <w:sz w:val="24"/>
        </w:rPr>
        <w:t>≥4</w:t>
      </w:r>
      <w:r>
        <w:rPr>
          <w:kern w:val="0"/>
          <w:sz w:val="24"/>
        </w:rPr>
        <w:t>学分。必修环节包括：实践环节</w:t>
      </w:r>
      <w:r>
        <w:rPr>
          <w:kern w:val="0"/>
          <w:sz w:val="24"/>
        </w:rPr>
        <w:t>3</w:t>
      </w:r>
      <w:r>
        <w:rPr>
          <w:kern w:val="0"/>
          <w:sz w:val="24"/>
        </w:rPr>
        <w:t>学分、学术活动</w:t>
      </w:r>
      <w:r>
        <w:rPr>
          <w:kern w:val="0"/>
          <w:sz w:val="24"/>
        </w:rPr>
        <w:t>1</w:t>
      </w:r>
      <w:r>
        <w:rPr>
          <w:kern w:val="0"/>
          <w:sz w:val="24"/>
        </w:rPr>
        <w:t>学分、选题报告及中期考核</w:t>
      </w:r>
      <w:r>
        <w:rPr>
          <w:kern w:val="0"/>
          <w:sz w:val="24"/>
        </w:rPr>
        <w:t>1</w:t>
      </w:r>
      <w:r>
        <w:rPr>
          <w:kern w:val="0"/>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（二）课程设置</w:t>
      </w:r>
    </w:p>
    <w:tbl>
      <w:tblPr>
        <w:tblW w:w="8595" w:type="dxa"/>
        <w:jc w:val="center"/>
        <w:tblLayout w:type="fixed"/>
        <w:tblCellMar>
          <w:left w:w="0" w:type="dxa"/>
          <w:right w:w="0" w:type="dxa"/>
        </w:tblCellMar>
        <w:tblLook w:val="04A0" w:firstRow="1" w:lastRow="0" w:firstColumn="1" w:lastColumn="0" w:noHBand="0" w:noVBand="1"/>
      </w:tblPr>
      <w:tblGrid>
        <w:gridCol w:w="828"/>
        <w:gridCol w:w="1005"/>
        <w:gridCol w:w="1239"/>
        <w:gridCol w:w="1258"/>
        <w:gridCol w:w="705"/>
        <w:gridCol w:w="557"/>
        <w:gridCol w:w="492"/>
        <w:gridCol w:w="566"/>
        <w:gridCol w:w="994"/>
        <w:gridCol w:w="951"/>
      </w:tblGrid>
      <w:tr w:rsidR="00704CDD">
        <w:trPr>
          <w:cantSplit/>
          <w:trHeight w:val="20"/>
          <w:tblHeader/>
          <w:jc w:val="center"/>
        </w:trPr>
        <w:tc>
          <w:tcPr>
            <w:tcW w:w="82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b/>
                <w:sz w:val="22"/>
                <w:szCs w:val="22"/>
              </w:rPr>
            </w:pPr>
            <w:r>
              <w:rPr>
                <w:rFonts w:hAnsi="宋体"/>
                <w:b/>
                <w:sz w:val="22"/>
                <w:szCs w:val="22"/>
              </w:rPr>
              <w:t>课程</w:t>
            </w:r>
          </w:p>
          <w:p w:rsidR="00704CDD" w:rsidRDefault="009043E4">
            <w:pPr>
              <w:widowControl/>
              <w:jc w:val="center"/>
              <w:rPr>
                <w:b/>
                <w:kern w:val="0"/>
                <w:sz w:val="22"/>
                <w:szCs w:val="22"/>
              </w:rPr>
            </w:pPr>
            <w:r>
              <w:rPr>
                <w:rFonts w:hAnsi="宋体"/>
                <w:b/>
                <w:sz w:val="22"/>
                <w:szCs w:val="22"/>
              </w:rPr>
              <w:t>类别</w:t>
            </w:r>
          </w:p>
        </w:tc>
        <w:tc>
          <w:tcPr>
            <w:tcW w:w="10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b/>
                <w:kern w:val="0"/>
                <w:sz w:val="22"/>
                <w:szCs w:val="22"/>
              </w:rPr>
            </w:pPr>
            <w:r>
              <w:rPr>
                <w:rFonts w:hAnsi="宋体"/>
                <w:b/>
                <w:sz w:val="22"/>
                <w:szCs w:val="22"/>
              </w:rPr>
              <w:t>课程</w:t>
            </w:r>
          </w:p>
          <w:p w:rsidR="00704CDD" w:rsidRDefault="009043E4">
            <w:pPr>
              <w:widowControl/>
              <w:jc w:val="center"/>
              <w:rPr>
                <w:b/>
                <w:kern w:val="0"/>
                <w:sz w:val="22"/>
                <w:szCs w:val="22"/>
              </w:rPr>
            </w:pPr>
            <w:r>
              <w:rPr>
                <w:rFonts w:hAnsi="宋体"/>
                <w:b/>
                <w:sz w:val="22"/>
                <w:szCs w:val="22"/>
              </w:rPr>
              <w:t>类型</w:t>
            </w:r>
          </w:p>
        </w:tc>
        <w:tc>
          <w:tcPr>
            <w:tcW w:w="12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b/>
                <w:kern w:val="0"/>
                <w:sz w:val="22"/>
                <w:szCs w:val="22"/>
              </w:rPr>
            </w:pPr>
            <w:r>
              <w:rPr>
                <w:rFonts w:hAnsi="宋体"/>
                <w:b/>
                <w:sz w:val="22"/>
                <w:szCs w:val="22"/>
              </w:rPr>
              <w:t>课程编号</w:t>
            </w:r>
          </w:p>
        </w:tc>
        <w:tc>
          <w:tcPr>
            <w:tcW w:w="1258"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b/>
                <w:kern w:val="0"/>
                <w:sz w:val="22"/>
                <w:szCs w:val="22"/>
              </w:rPr>
            </w:pPr>
            <w:r>
              <w:rPr>
                <w:rFonts w:hAnsi="宋体"/>
                <w:b/>
                <w:sz w:val="22"/>
                <w:szCs w:val="22"/>
              </w:rPr>
              <w:t>课程名称</w:t>
            </w:r>
          </w:p>
        </w:tc>
        <w:tc>
          <w:tcPr>
            <w:tcW w:w="705"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b/>
                <w:sz w:val="22"/>
                <w:szCs w:val="22"/>
              </w:rPr>
            </w:pPr>
            <w:r>
              <w:rPr>
                <w:rFonts w:hAnsi="宋体"/>
                <w:b/>
                <w:sz w:val="22"/>
                <w:szCs w:val="22"/>
              </w:rPr>
              <w:t>理论</w:t>
            </w:r>
          </w:p>
          <w:p w:rsidR="00704CDD" w:rsidRDefault="009043E4">
            <w:pPr>
              <w:widowControl/>
              <w:jc w:val="center"/>
              <w:rPr>
                <w:b/>
                <w:kern w:val="0"/>
                <w:sz w:val="22"/>
                <w:szCs w:val="22"/>
              </w:rPr>
            </w:pPr>
            <w:r>
              <w:rPr>
                <w:rFonts w:hAnsi="宋体"/>
                <w:b/>
                <w:sz w:val="22"/>
                <w:szCs w:val="22"/>
              </w:rPr>
              <w:t>学时</w:t>
            </w:r>
          </w:p>
        </w:tc>
        <w:tc>
          <w:tcPr>
            <w:tcW w:w="557"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b/>
                <w:sz w:val="22"/>
                <w:szCs w:val="22"/>
              </w:rPr>
            </w:pPr>
            <w:r>
              <w:rPr>
                <w:rFonts w:hAnsi="宋体"/>
                <w:b/>
                <w:sz w:val="22"/>
                <w:szCs w:val="22"/>
              </w:rPr>
              <w:t>实验</w:t>
            </w:r>
          </w:p>
          <w:p w:rsidR="00704CDD" w:rsidRDefault="009043E4">
            <w:pPr>
              <w:widowControl/>
              <w:jc w:val="center"/>
              <w:rPr>
                <w:b/>
                <w:kern w:val="0"/>
                <w:sz w:val="22"/>
                <w:szCs w:val="22"/>
              </w:rPr>
            </w:pPr>
            <w:r>
              <w:rPr>
                <w:rFonts w:hAnsi="宋体"/>
                <w:b/>
                <w:sz w:val="22"/>
                <w:szCs w:val="22"/>
              </w:rPr>
              <w:t>学时</w:t>
            </w:r>
          </w:p>
        </w:tc>
        <w:tc>
          <w:tcPr>
            <w:tcW w:w="492"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b/>
                <w:kern w:val="0"/>
                <w:sz w:val="22"/>
                <w:szCs w:val="22"/>
              </w:rPr>
            </w:pPr>
            <w:r>
              <w:rPr>
                <w:rFonts w:hAnsi="宋体"/>
                <w:b/>
                <w:sz w:val="22"/>
                <w:szCs w:val="22"/>
              </w:rPr>
              <w:t>学分</w:t>
            </w:r>
          </w:p>
        </w:tc>
        <w:tc>
          <w:tcPr>
            <w:tcW w:w="566"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b/>
                <w:sz w:val="22"/>
                <w:szCs w:val="22"/>
              </w:rPr>
            </w:pPr>
            <w:r>
              <w:rPr>
                <w:rFonts w:hAnsi="宋体"/>
                <w:b/>
                <w:sz w:val="22"/>
                <w:szCs w:val="22"/>
              </w:rPr>
              <w:t>开课</w:t>
            </w:r>
          </w:p>
          <w:p w:rsidR="00704CDD" w:rsidRDefault="009043E4">
            <w:pPr>
              <w:widowControl/>
              <w:jc w:val="center"/>
              <w:rPr>
                <w:b/>
                <w:sz w:val="22"/>
                <w:szCs w:val="22"/>
              </w:rPr>
            </w:pPr>
            <w:r>
              <w:rPr>
                <w:rFonts w:hAnsi="宋体"/>
                <w:b/>
                <w:sz w:val="22"/>
                <w:szCs w:val="22"/>
              </w:rPr>
              <w:t>学期</w:t>
            </w:r>
          </w:p>
        </w:tc>
        <w:tc>
          <w:tcPr>
            <w:tcW w:w="994"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b/>
                <w:sz w:val="22"/>
                <w:szCs w:val="22"/>
              </w:rPr>
            </w:pPr>
            <w:r>
              <w:rPr>
                <w:rFonts w:hAnsi="宋体"/>
                <w:b/>
                <w:sz w:val="22"/>
                <w:szCs w:val="22"/>
              </w:rPr>
              <w:t>开课</w:t>
            </w:r>
          </w:p>
          <w:p w:rsidR="00704CDD" w:rsidRDefault="009043E4">
            <w:pPr>
              <w:widowControl/>
              <w:jc w:val="center"/>
              <w:rPr>
                <w:b/>
                <w:sz w:val="22"/>
                <w:szCs w:val="22"/>
              </w:rPr>
            </w:pPr>
            <w:r>
              <w:rPr>
                <w:rFonts w:hAnsi="宋体"/>
                <w:b/>
                <w:sz w:val="22"/>
                <w:szCs w:val="22"/>
              </w:rPr>
              <w:t>单位</w:t>
            </w:r>
          </w:p>
        </w:tc>
        <w:tc>
          <w:tcPr>
            <w:tcW w:w="951"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b/>
                <w:kern w:val="0"/>
                <w:sz w:val="22"/>
                <w:szCs w:val="22"/>
              </w:rPr>
            </w:pPr>
            <w:r>
              <w:rPr>
                <w:rFonts w:hAnsi="宋体"/>
                <w:b/>
                <w:sz w:val="22"/>
                <w:szCs w:val="22"/>
              </w:rPr>
              <w:t>备注</w:t>
            </w:r>
          </w:p>
        </w:tc>
      </w:tr>
      <w:tr w:rsidR="00704CDD">
        <w:trPr>
          <w:cantSplit/>
          <w:trHeight w:val="331"/>
          <w:jc w:val="center"/>
        </w:trPr>
        <w:tc>
          <w:tcPr>
            <w:tcW w:w="828" w:type="dxa"/>
            <w:vMerge w:val="restart"/>
            <w:tcBorders>
              <w:left w:val="single" w:sz="8" w:space="0" w:color="000000"/>
              <w:right w:val="single" w:sz="8" w:space="0" w:color="000000"/>
            </w:tcBorders>
            <w:tcMar>
              <w:top w:w="57" w:type="dxa"/>
              <w:left w:w="57" w:type="dxa"/>
              <w:bottom w:w="57" w:type="dxa"/>
              <w:right w:w="57" w:type="dxa"/>
            </w:tcMar>
            <w:vAlign w:val="center"/>
          </w:tcPr>
          <w:p w:rsidR="00704CDD" w:rsidRDefault="009043E4">
            <w:pPr>
              <w:widowControl/>
              <w:spacing w:line="280" w:lineRule="exact"/>
              <w:jc w:val="center"/>
              <w:rPr>
                <w:rFonts w:hAnsi="宋体"/>
                <w:bCs/>
                <w:sz w:val="22"/>
              </w:rPr>
            </w:pPr>
            <w:r>
              <w:rPr>
                <w:rFonts w:hAnsi="宋体" w:hint="eastAsia"/>
                <w:bCs/>
                <w:sz w:val="22"/>
              </w:rPr>
              <w:t>公共</w:t>
            </w:r>
          </w:p>
          <w:p w:rsidR="00704CDD" w:rsidRDefault="009043E4">
            <w:pPr>
              <w:widowControl/>
              <w:spacing w:line="280" w:lineRule="exact"/>
              <w:jc w:val="center"/>
              <w:rPr>
                <w:rFonts w:hAnsi="宋体"/>
                <w:bCs/>
                <w:sz w:val="22"/>
              </w:rPr>
            </w:pPr>
            <w:r>
              <w:rPr>
                <w:rFonts w:hAnsi="宋体" w:hint="eastAsia"/>
                <w:bCs/>
                <w:sz w:val="22"/>
              </w:rPr>
              <w:t>学位课</w:t>
            </w:r>
          </w:p>
          <w:p w:rsidR="00704CDD" w:rsidRDefault="009043E4">
            <w:pPr>
              <w:widowControl/>
              <w:jc w:val="center"/>
              <w:rPr>
                <w:rFonts w:hAnsi="宋体"/>
                <w:sz w:val="22"/>
                <w:szCs w:val="22"/>
              </w:rPr>
            </w:pPr>
            <w:r>
              <w:rPr>
                <w:rFonts w:hAnsi="宋体" w:hint="eastAsia"/>
                <w:bCs/>
                <w:sz w:val="22"/>
              </w:rPr>
              <w:t>（</w:t>
            </w:r>
            <w:r>
              <w:rPr>
                <w:rFonts w:hAnsi="宋体"/>
                <w:bCs/>
                <w:sz w:val="22"/>
              </w:rPr>
              <w:t>4</w:t>
            </w:r>
            <w:r>
              <w:rPr>
                <w:rFonts w:hAnsi="宋体" w:hint="eastAsia"/>
                <w:bCs/>
                <w:sz w:val="22"/>
              </w:rPr>
              <w:t>学分）</w:t>
            </w:r>
          </w:p>
        </w:tc>
        <w:tc>
          <w:tcPr>
            <w:tcW w:w="1005" w:type="dxa"/>
            <w:tcBorders>
              <w:left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rFonts w:hAnsi="宋体"/>
                <w:sz w:val="22"/>
                <w:szCs w:val="22"/>
              </w:rPr>
            </w:pPr>
            <w:r>
              <w:rPr>
                <w:rFonts w:hAnsi="宋体" w:hint="eastAsia"/>
                <w:sz w:val="22"/>
                <w:szCs w:val="22"/>
              </w:rPr>
              <w:t>外语</w:t>
            </w:r>
          </w:p>
          <w:p w:rsidR="00704CDD" w:rsidRDefault="009043E4">
            <w:pPr>
              <w:widowControl/>
              <w:jc w:val="center"/>
              <w:rPr>
                <w:rFonts w:hAnsi="宋体"/>
                <w:sz w:val="22"/>
                <w:szCs w:val="22"/>
              </w:rPr>
            </w:pPr>
            <w:r>
              <w:rPr>
                <w:rFonts w:hAnsi="宋体" w:hint="eastAsia"/>
                <w:sz w:val="22"/>
                <w:szCs w:val="22"/>
              </w:rPr>
              <w:t>（</w:t>
            </w:r>
            <w:r>
              <w:rPr>
                <w:rFonts w:hAnsi="宋体" w:hint="eastAsia"/>
                <w:sz w:val="22"/>
                <w:szCs w:val="22"/>
              </w:rPr>
              <w:t>2</w:t>
            </w:r>
            <w:r>
              <w:rPr>
                <w:rFonts w:hAnsi="宋体" w:hint="eastAsia"/>
                <w:sz w:val="22"/>
                <w:szCs w:val="22"/>
              </w:rPr>
              <w:t>学分）</w:t>
            </w:r>
          </w:p>
        </w:tc>
        <w:tc>
          <w:tcPr>
            <w:tcW w:w="1239"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bCs/>
                <w:sz w:val="22"/>
                <w:szCs w:val="22"/>
              </w:rPr>
            </w:pPr>
            <w:r>
              <w:rPr>
                <w:sz w:val="22"/>
                <w:szCs w:val="22"/>
              </w:rPr>
              <w:t>01811038-</w:t>
            </w:r>
            <w:r>
              <w:rPr>
                <w:rFonts w:hint="eastAsia"/>
                <w:sz w:val="22"/>
                <w:szCs w:val="22"/>
              </w:rPr>
              <w:br/>
            </w:r>
            <w:r>
              <w:rPr>
                <w:bCs/>
                <w:sz w:val="22"/>
                <w:szCs w:val="22"/>
              </w:rPr>
              <w:t>042</w:t>
            </w:r>
          </w:p>
        </w:tc>
        <w:tc>
          <w:tcPr>
            <w:tcW w:w="12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rFonts w:hAnsi="宋体"/>
                <w:kern w:val="0"/>
                <w:sz w:val="22"/>
                <w:szCs w:val="22"/>
              </w:rPr>
            </w:pPr>
            <w:r>
              <w:rPr>
                <w:rFonts w:hAnsi="宋体"/>
                <w:sz w:val="22"/>
                <w:szCs w:val="22"/>
              </w:rPr>
              <w:t>第</w:t>
            </w:r>
            <w:r>
              <w:rPr>
                <w:rFonts w:hAnsi="宋体" w:hint="eastAsia"/>
                <w:sz w:val="22"/>
                <w:szCs w:val="22"/>
              </w:rPr>
              <w:t>一</w:t>
            </w:r>
            <w:r>
              <w:rPr>
                <w:rFonts w:hAnsi="宋体"/>
                <w:sz w:val="22"/>
                <w:szCs w:val="22"/>
              </w:rPr>
              <w:t>外国语（英、日、法、德、俄语）</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5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2</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rFonts w:hAnsi="宋体"/>
                <w:kern w:val="0"/>
                <w:sz w:val="22"/>
                <w:szCs w:val="22"/>
              </w:rPr>
            </w:pPr>
            <w:r>
              <w:rPr>
                <w:rFonts w:hAnsi="宋体"/>
                <w:kern w:val="0"/>
                <w:sz w:val="22"/>
                <w:szCs w:val="22"/>
              </w:rPr>
              <w:t>外语学院</w:t>
            </w:r>
          </w:p>
        </w:tc>
        <w:tc>
          <w:tcPr>
            <w:tcW w:w="951"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rsidR="00704CDD" w:rsidRDefault="00704CDD">
            <w:pPr>
              <w:widowControl/>
              <w:rPr>
                <w:kern w:val="0"/>
                <w:sz w:val="22"/>
                <w:szCs w:val="22"/>
              </w:rPr>
            </w:pPr>
          </w:p>
        </w:tc>
      </w:tr>
      <w:tr w:rsidR="00704CDD">
        <w:trPr>
          <w:cantSplit/>
          <w:trHeight w:val="328"/>
          <w:jc w:val="center"/>
        </w:trPr>
        <w:tc>
          <w:tcPr>
            <w:tcW w:w="828" w:type="dxa"/>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005"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思政</w:t>
            </w:r>
          </w:p>
          <w:p w:rsidR="00704CDD" w:rsidRDefault="009043E4">
            <w:pPr>
              <w:widowControl/>
              <w:jc w:val="center"/>
              <w:rPr>
                <w:sz w:val="22"/>
                <w:szCs w:val="22"/>
              </w:rPr>
            </w:pPr>
            <w:r>
              <w:rPr>
                <w:rFonts w:hAnsi="宋体"/>
                <w:sz w:val="22"/>
                <w:szCs w:val="22"/>
              </w:rPr>
              <w:t>（</w:t>
            </w:r>
            <w:r>
              <w:rPr>
                <w:sz w:val="22"/>
                <w:szCs w:val="22"/>
              </w:rPr>
              <w:t>2</w:t>
            </w:r>
            <w:r>
              <w:rPr>
                <w:rFonts w:hAnsi="宋体"/>
                <w:sz w:val="22"/>
                <w:szCs w:val="22"/>
              </w:rPr>
              <w:t>学分）</w:t>
            </w:r>
          </w:p>
        </w:tc>
        <w:tc>
          <w:tcPr>
            <w:tcW w:w="12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02111008</w:t>
            </w:r>
          </w:p>
        </w:tc>
        <w:tc>
          <w:tcPr>
            <w:tcW w:w="12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中国马克思主义与当代</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5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2</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马克思</w:t>
            </w:r>
          </w:p>
          <w:p w:rsidR="00704CDD" w:rsidRDefault="009043E4">
            <w:pPr>
              <w:widowControl/>
              <w:jc w:val="center"/>
              <w:rPr>
                <w:kern w:val="0"/>
                <w:sz w:val="22"/>
                <w:szCs w:val="22"/>
              </w:rPr>
            </w:pPr>
            <w:r>
              <w:rPr>
                <w:rFonts w:hAnsi="宋体"/>
                <w:kern w:val="0"/>
                <w:sz w:val="22"/>
                <w:szCs w:val="22"/>
              </w:rPr>
              <w:t>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833" w:type="dxa"/>
            <w:gridSpan w:val="2"/>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t>专业</w:t>
            </w:r>
          </w:p>
          <w:p w:rsidR="00704CDD" w:rsidRDefault="009043E4">
            <w:pPr>
              <w:widowControl/>
              <w:jc w:val="center"/>
              <w:rPr>
                <w:rFonts w:hAnsi="宋体"/>
                <w:sz w:val="22"/>
                <w:szCs w:val="22"/>
              </w:rPr>
            </w:pPr>
            <w:r>
              <w:rPr>
                <w:rFonts w:hAnsi="宋体"/>
                <w:sz w:val="22"/>
                <w:szCs w:val="22"/>
              </w:rPr>
              <w:t>学位课</w:t>
            </w:r>
          </w:p>
          <w:p w:rsidR="00704CDD" w:rsidRDefault="009043E4">
            <w:pPr>
              <w:widowControl/>
              <w:jc w:val="center"/>
              <w:rPr>
                <w:kern w:val="0"/>
                <w:sz w:val="22"/>
                <w:szCs w:val="22"/>
              </w:rPr>
            </w:pPr>
            <w:r>
              <w:rPr>
                <w:rFonts w:hAnsi="宋体" w:hint="eastAsia"/>
                <w:sz w:val="22"/>
                <w:szCs w:val="22"/>
              </w:rPr>
              <w:t>（≥</w:t>
            </w:r>
            <w:r>
              <w:rPr>
                <w:rFonts w:hAnsi="宋体" w:hint="eastAsia"/>
                <w:sz w:val="22"/>
                <w:szCs w:val="22"/>
              </w:rPr>
              <w:t>4</w:t>
            </w:r>
            <w:r>
              <w:rPr>
                <w:rFonts w:hAnsi="宋体" w:hint="eastAsia"/>
                <w:sz w:val="22"/>
                <w:szCs w:val="22"/>
              </w:rPr>
              <w:t>学分）</w:t>
            </w:r>
          </w:p>
        </w:tc>
        <w:tc>
          <w:tcPr>
            <w:tcW w:w="12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00711101</w:t>
            </w:r>
          </w:p>
        </w:tc>
        <w:tc>
          <w:tcPr>
            <w:tcW w:w="1258" w:type="dxa"/>
            <w:tcBorders>
              <w:top w:val="single" w:sz="4" w:space="0" w:color="auto"/>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t>车辆工程学科前沿</w:t>
            </w:r>
          </w:p>
        </w:tc>
        <w:tc>
          <w:tcPr>
            <w:tcW w:w="705"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557"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566" w:type="dxa"/>
            <w:tcBorders>
              <w:top w:val="single" w:sz="4" w:space="0" w:color="auto"/>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jc w:val="center"/>
              <w:rPr>
                <w:kern w:val="0"/>
                <w:sz w:val="22"/>
                <w:szCs w:val="22"/>
              </w:rPr>
            </w:pPr>
          </w:p>
        </w:tc>
      </w:tr>
      <w:tr w:rsidR="00704CDD">
        <w:trPr>
          <w:cantSplit/>
          <w:trHeight w:val="20"/>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00711102</w:t>
            </w:r>
          </w:p>
        </w:tc>
        <w:tc>
          <w:tcPr>
            <w:tcW w:w="1258"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高等车辆动</w:t>
            </w:r>
          </w:p>
          <w:p w:rsidR="00704CDD" w:rsidRDefault="009043E4">
            <w:pPr>
              <w:widowControl/>
              <w:jc w:val="center"/>
              <w:rPr>
                <w:kern w:val="0"/>
                <w:sz w:val="22"/>
                <w:szCs w:val="22"/>
              </w:rPr>
            </w:pPr>
            <w:r>
              <w:rPr>
                <w:rFonts w:hAnsi="宋体"/>
                <w:sz w:val="22"/>
                <w:szCs w:val="22"/>
              </w:rPr>
              <w:t>力学</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00711103</w:t>
            </w:r>
          </w:p>
        </w:tc>
        <w:tc>
          <w:tcPr>
            <w:tcW w:w="1258"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新能源汽车研究关键技术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00711104</w:t>
            </w:r>
          </w:p>
        </w:tc>
        <w:tc>
          <w:tcPr>
            <w:tcW w:w="1258"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汽车虚拟试验技术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39" w:type="dxa"/>
            <w:tcBorders>
              <w:top w:val="single" w:sz="4" w:space="0" w:color="auto"/>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00711105</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车身设计制造数字化原理与方法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00711106</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车辆安全性评估及其体系</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00711107</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kern w:val="0"/>
                <w:sz w:val="22"/>
                <w:szCs w:val="22"/>
              </w:rPr>
              <w:t>汽车全寿命周期理论和技术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00711108</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汽车智能制造</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00711109</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汽车现代设计理论与方法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00711110</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汽车产业经济</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jc w:val="center"/>
              <w:rPr>
                <w:sz w:val="22"/>
                <w:szCs w:val="22"/>
              </w:rPr>
            </w:pPr>
          </w:p>
        </w:tc>
      </w:tr>
      <w:tr w:rsidR="00704CDD">
        <w:trPr>
          <w:cantSplit/>
          <w:trHeight w:val="842"/>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00711201</w:t>
            </w:r>
          </w:p>
        </w:tc>
        <w:tc>
          <w:tcPr>
            <w:tcW w:w="1258"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内燃机燃烧与排放控制</w:t>
            </w:r>
          </w:p>
        </w:tc>
        <w:tc>
          <w:tcPr>
            <w:tcW w:w="705"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557"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566"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rPr>
                <w:sz w:val="22"/>
                <w:szCs w:val="22"/>
              </w:rPr>
            </w:pPr>
          </w:p>
        </w:tc>
      </w:tr>
      <w:tr w:rsidR="00704CDD">
        <w:trPr>
          <w:cantSplit/>
          <w:trHeight w:val="705"/>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39" w:type="dxa"/>
            <w:tcBorders>
              <w:top w:val="single" w:sz="8" w:space="0" w:color="000000"/>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00711205</w:t>
            </w:r>
          </w:p>
        </w:tc>
        <w:tc>
          <w:tcPr>
            <w:tcW w:w="12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t>车辆动力系统控制与仿真</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5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rPr>
                <w:kern w:val="0"/>
                <w:sz w:val="22"/>
                <w:szCs w:val="22"/>
              </w:rPr>
            </w:pPr>
          </w:p>
        </w:tc>
      </w:tr>
      <w:tr w:rsidR="00704CDD">
        <w:trPr>
          <w:cantSplit/>
          <w:trHeight w:val="328"/>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00751206</w:t>
            </w:r>
          </w:p>
        </w:tc>
        <w:tc>
          <w:tcPr>
            <w:tcW w:w="12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rFonts w:hAnsi="宋体"/>
                <w:sz w:val="22"/>
                <w:szCs w:val="22"/>
              </w:rPr>
            </w:pPr>
            <w:r>
              <w:rPr>
                <w:rFonts w:hAnsi="宋体" w:hint="eastAsia"/>
                <w:sz w:val="22"/>
                <w:szCs w:val="22"/>
              </w:rPr>
              <w:t>智能网联汽车关键技术</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int="eastAsia"/>
                <w:kern w:val="0"/>
                <w:sz w:val="22"/>
                <w:szCs w:val="22"/>
              </w:rPr>
              <w:t>36</w:t>
            </w:r>
          </w:p>
        </w:tc>
        <w:tc>
          <w:tcPr>
            <w:tcW w:w="5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rFonts w:hAnsi="宋体"/>
                <w:kern w:val="0"/>
                <w:sz w:val="22"/>
                <w:szCs w:val="22"/>
              </w:rPr>
            </w:pPr>
            <w:r>
              <w:rPr>
                <w:rFonts w:hAnsi="宋体" w:hint="eastAsia"/>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rPr>
                <w:kern w:val="0"/>
                <w:sz w:val="22"/>
                <w:szCs w:val="22"/>
              </w:rPr>
            </w:pPr>
          </w:p>
        </w:tc>
      </w:tr>
      <w:tr w:rsidR="00704CDD">
        <w:trPr>
          <w:cantSplit/>
          <w:trHeight w:val="328"/>
          <w:jc w:val="center"/>
        </w:trPr>
        <w:tc>
          <w:tcPr>
            <w:tcW w:w="1833" w:type="dxa"/>
            <w:gridSpan w:val="2"/>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00751207</w:t>
            </w:r>
          </w:p>
        </w:tc>
        <w:tc>
          <w:tcPr>
            <w:tcW w:w="12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rFonts w:hAnsi="宋体"/>
                <w:sz w:val="22"/>
                <w:szCs w:val="22"/>
              </w:rPr>
            </w:pPr>
            <w:r>
              <w:rPr>
                <w:rFonts w:hAnsi="宋体" w:hint="eastAsia"/>
                <w:sz w:val="22"/>
                <w:szCs w:val="22"/>
              </w:rPr>
              <w:t>机械零部件表面工程</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int="eastAsia"/>
                <w:kern w:val="0"/>
                <w:sz w:val="22"/>
                <w:szCs w:val="22"/>
              </w:rPr>
              <w:t>36</w:t>
            </w:r>
          </w:p>
        </w:tc>
        <w:tc>
          <w:tcPr>
            <w:tcW w:w="5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rFonts w:hAnsi="宋体"/>
                <w:kern w:val="0"/>
                <w:sz w:val="22"/>
                <w:szCs w:val="22"/>
              </w:rPr>
            </w:pPr>
            <w:r>
              <w:rPr>
                <w:rFonts w:hAnsi="宋体" w:hint="eastAsia"/>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rPr>
                <w:kern w:val="0"/>
                <w:sz w:val="22"/>
                <w:szCs w:val="22"/>
              </w:rPr>
            </w:pPr>
          </w:p>
        </w:tc>
      </w:tr>
      <w:tr w:rsidR="00704CDD">
        <w:trPr>
          <w:cantSplit/>
          <w:trHeight w:val="955"/>
          <w:jc w:val="center"/>
        </w:trPr>
        <w:tc>
          <w:tcPr>
            <w:tcW w:w="1833" w:type="dxa"/>
            <w:gridSpan w:val="2"/>
            <w:vMerge w:val="restart"/>
            <w:tcBorders>
              <w:top w:val="single" w:sz="4" w:space="0" w:color="auto"/>
              <w:left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rFonts w:hAnsi="宋体"/>
                <w:sz w:val="22"/>
                <w:szCs w:val="22"/>
              </w:rPr>
            </w:pPr>
            <w:r>
              <w:rPr>
                <w:rFonts w:hAnsi="宋体"/>
                <w:sz w:val="22"/>
                <w:szCs w:val="22"/>
              </w:rPr>
              <w:t>选修课</w:t>
            </w:r>
          </w:p>
          <w:p w:rsidR="00704CDD" w:rsidRDefault="009043E4">
            <w:pPr>
              <w:widowControl/>
              <w:jc w:val="center"/>
              <w:rPr>
                <w:kern w:val="0"/>
                <w:sz w:val="22"/>
                <w:szCs w:val="22"/>
              </w:rPr>
            </w:pPr>
            <w:r>
              <w:rPr>
                <w:rFonts w:hAnsi="宋体" w:hint="eastAsia"/>
                <w:sz w:val="22"/>
                <w:szCs w:val="22"/>
              </w:rPr>
              <w:t>（≥</w:t>
            </w:r>
            <w:r>
              <w:rPr>
                <w:rFonts w:hAnsi="宋体" w:hint="eastAsia"/>
                <w:sz w:val="22"/>
                <w:szCs w:val="22"/>
              </w:rPr>
              <w:t>4</w:t>
            </w:r>
            <w:r>
              <w:rPr>
                <w:rFonts w:hAnsi="宋体" w:hint="eastAsia"/>
                <w:sz w:val="22"/>
                <w:szCs w:val="22"/>
              </w:rPr>
              <w:t>学分）</w:t>
            </w:r>
          </w:p>
        </w:tc>
        <w:tc>
          <w:tcPr>
            <w:tcW w:w="1239"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01813001-</w:t>
            </w:r>
            <w:r>
              <w:rPr>
                <w:rFonts w:hint="eastAsia"/>
                <w:sz w:val="22"/>
                <w:szCs w:val="22"/>
              </w:rPr>
              <w:br/>
            </w:r>
            <w:r>
              <w:rPr>
                <w:sz w:val="22"/>
                <w:szCs w:val="22"/>
              </w:rPr>
              <w:t>004</w:t>
            </w:r>
          </w:p>
        </w:tc>
        <w:tc>
          <w:tcPr>
            <w:tcW w:w="1258"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t>第二外国语（英、日、法、德、俄语）</w:t>
            </w:r>
          </w:p>
        </w:tc>
        <w:tc>
          <w:tcPr>
            <w:tcW w:w="705"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72</w:t>
            </w:r>
          </w:p>
        </w:tc>
        <w:tc>
          <w:tcPr>
            <w:tcW w:w="557"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4</w:t>
            </w:r>
          </w:p>
        </w:tc>
        <w:tc>
          <w:tcPr>
            <w:tcW w:w="566"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994"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外语学院</w:t>
            </w:r>
          </w:p>
        </w:tc>
        <w:tc>
          <w:tcPr>
            <w:tcW w:w="951"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rPr>
              <w:t>硕士阶段未修，必选</w:t>
            </w:r>
          </w:p>
        </w:tc>
      </w:tr>
      <w:tr w:rsidR="00704CDD">
        <w:trPr>
          <w:cantSplit/>
          <w:trHeight w:val="20"/>
          <w:jc w:val="center"/>
        </w:trPr>
        <w:tc>
          <w:tcPr>
            <w:tcW w:w="1833"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02112101</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马克思主义经典著作选读</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18</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1</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w:t>
            </w:r>
          </w:p>
        </w:tc>
        <w:tc>
          <w:tcPr>
            <w:tcW w:w="994" w:type="dxa"/>
            <w:tcBorders>
              <w:top w:val="single" w:sz="8" w:space="0" w:color="000000"/>
              <w:left w:val="single" w:sz="4" w:space="0" w:color="auto"/>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马克思</w:t>
            </w:r>
          </w:p>
          <w:p w:rsidR="00704CDD" w:rsidRDefault="009043E4">
            <w:pPr>
              <w:widowControl/>
              <w:jc w:val="center"/>
              <w:rPr>
                <w:kern w:val="0"/>
                <w:sz w:val="22"/>
                <w:szCs w:val="22"/>
              </w:rPr>
            </w:pPr>
            <w:r>
              <w:rPr>
                <w:rFonts w:hAnsi="宋体"/>
                <w:kern w:val="0"/>
                <w:sz w:val="22"/>
                <w:szCs w:val="22"/>
              </w:rPr>
              <w:t>学院</w:t>
            </w:r>
          </w:p>
        </w:tc>
        <w:tc>
          <w:tcPr>
            <w:tcW w:w="951" w:type="dxa"/>
            <w:vMerge w:val="restart"/>
            <w:tcBorders>
              <w:top w:val="single" w:sz="8" w:space="0" w:color="000000"/>
              <w:left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专业选修课可在全校范围内任选</w:t>
            </w:r>
            <w:r>
              <w:rPr>
                <w:kern w:val="0"/>
                <w:sz w:val="22"/>
                <w:szCs w:val="22"/>
              </w:rPr>
              <w:t>1-2</w:t>
            </w:r>
            <w:r>
              <w:rPr>
                <w:rFonts w:hAnsi="宋体"/>
                <w:kern w:val="0"/>
                <w:sz w:val="22"/>
                <w:szCs w:val="22"/>
              </w:rPr>
              <w:t>学分</w:t>
            </w:r>
          </w:p>
        </w:tc>
      </w:tr>
      <w:tr w:rsidR="00704CDD">
        <w:trPr>
          <w:cantSplit/>
          <w:trHeight w:val="20"/>
          <w:jc w:val="center"/>
        </w:trPr>
        <w:tc>
          <w:tcPr>
            <w:tcW w:w="1833"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00712106</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车辆底盘控制技术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5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833"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00712107</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汽车车身结构非线性分析</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5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833"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00712108</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新能源汽车</w:t>
            </w:r>
          </w:p>
          <w:p w:rsidR="00704CDD" w:rsidRDefault="009043E4">
            <w:pPr>
              <w:widowControl/>
              <w:jc w:val="center"/>
              <w:rPr>
                <w:sz w:val="22"/>
                <w:szCs w:val="22"/>
              </w:rPr>
            </w:pPr>
            <w:r>
              <w:rPr>
                <w:rFonts w:hAnsi="宋体"/>
                <w:sz w:val="22"/>
                <w:szCs w:val="22"/>
              </w:rPr>
              <w:t>进展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5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3</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833"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00712109</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汽车</w:t>
            </w:r>
            <w:r>
              <w:rPr>
                <w:sz w:val="22"/>
                <w:szCs w:val="22"/>
              </w:rPr>
              <w:t>NVH</w:t>
            </w:r>
            <w:r>
              <w:rPr>
                <w:rFonts w:hAnsi="宋体"/>
                <w:sz w:val="22"/>
                <w:szCs w:val="22"/>
              </w:rPr>
              <w:t>控制技术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5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833"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00712110</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现代控制理论进展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5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833"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00712111</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kern w:val="0"/>
                <w:sz w:val="22"/>
                <w:szCs w:val="22"/>
              </w:rPr>
              <w:t>汽车轻量化技术进展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5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3</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833"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00712112</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金属材料研究前沿</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5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833"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00712113</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现代车身结构成形技术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5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3</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833"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00712114</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kern w:val="0"/>
                <w:sz w:val="22"/>
                <w:szCs w:val="22"/>
              </w:rPr>
              <w:t>现代汽车技术中的制造科学</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5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833"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00712115</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汽车技术创新与经济发展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5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833" w:type="dxa"/>
            <w:gridSpan w:val="2"/>
            <w:vMerge/>
            <w:tcBorders>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00712116</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汽车生产运营管理理论与方法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56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994"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951"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833" w:type="dxa"/>
            <w:gridSpan w:val="2"/>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rFonts w:hAnsi="宋体"/>
                <w:sz w:val="22"/>
                <w:szCs w:val="22"/>
              </w:rPr>
            </w:pPr>
            <w:r>
              <w:rPr>
                <w:rFonts w:hAnsi="宋体"/>
                <w:sz w:val="22"/>
                <w:szCs w:val="22"/>
              </w:rPr>
              <w:t>必修</w:t>
            </w:r>
          </w:p>
          <w:p w:rsidR="00704CDD" w:rsidRDefault="009043E4">
            <w:pPr>
              <w:widowControl/>
              <w:jc w:val="center"/>
              <w:rPr>
                <w:kern w:val="0"/>
                <w:sz w:val="22"/>
                <w:szCs w:val="22"/>
              </w:rPr>
            </w:pPr>
            <w:r>
              <w:rPr>
                <w:rFonts w:hAnsi="宋体"/>
                <w:sz w:val="22"/>
                <w:szCs w:val="22"/>
              </w:rPr>
              <w:t>环节</w:t>
            </w:r>
          </w:p>
          <w:p w:rsidR="00704CDD" w:rsidRDefault="009043E4">
            <w:pPr>
              <w:widowControl/>
              <w:jc w:val="center"/>
              <w:rPr>
                <w:kern w:val="0"/>
                <w:sz w:val="22"/>
                <w:szCs w:val="22"/>
              </w:rPr>
            </w:pPr>
            <w:r>
              <w:rPr>
                <w:rFonts w:hAnsi="宋体" w:hint="eastAsia"/>
                <w:sz w:val="22"/>
                <w:szCs w:val="22"/>
              </w:rPr>
              <w:t>（</w:t>
            </w:r>
            <w:r>
              <w:rPr>
                <w:rFonts w:hAnsi="宋体" w:hint="eastAsia"/>
                <w:sz w:val="22"/>
                <w:szCs w:val="22"/>
              </w:rPr>
              <w:t>5</w:t>
            </w:r>
            <w:r>
              <w:rPr>
                <w:rFonts w:hAnsi="宋体" w:hint="eastAsia"/>
                <w:sz w:val="22"/>
                <w:szCs w:val="22"/>
              </w:rPr>
              <w:t>学分）</w:t>
            </w:r>
          </w:p>
        </w:tc>
        <w:tc>
          <w:tcPr>
            <w:tcW w:w="12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00714001</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t>实践环节</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1-3</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00714002</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t>选题报告</w:t>
            </w:r>
            <w:r>
              <w:rPr>
                <w:rFonts w:hAnsi="宋体" w:hint="eastAsia"/>
                <w:sz w:val="22"/>
                <w:szCs w:val="22"/>
              </w:rPr>
              <w:t>及期中考核</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kern w:val="0"/>
                <w:sz w:val="22"/>
                <w:szCs w:val="22"/>
              </w:rPr>
            </w:pPr>
            <w:r>
              <w:rPr>
                <w:rFonts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833" w:type="dxa"/>
            <w:gridSpan w:val="2"/>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00714003</w:t>
            </w:r>
          </w:p>
        </w:tc>
        <w:tc>
          <w:tcPr>
            <w:tcW w:w="125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t>学术活动</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1-3</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951"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rPr>
              <w:t>≥10</w:t>
            </w:r>
            <w:r>
              <w:rPr>
                <w:sz w:val="22"/>
              </w:rPr>
              <w:t>次</w:t>
            </w:r>
          </w:p>
        </w:tc>
      </w:tr>
    </w:tbl>
    <w:p w:rsidR="00704CDD" w:rsidRDefault="009043E4">
      <w:pPr>
        <w:keepNext/>
        <w:spacing w:beforeLines="50" w:before="156" w:afterLines="50" w:after="156"/>
        <w:outlineLvl w:val="2"/>
        <w:rPr>
          <w:b/>
          <w:sz w:val="24"/>
        </w:rPr>
      </w:pPr>
      <w:bookmarkStart w:id="206" w:name="_Toc7461"/>
      <w:r>
        <w:rPr>
          <w:b/>
          <w:sz w:val="24"/>
        </w:rPr>
        <w:t>五、必修环节</w:t>
      </w:r>
      <w:bookmarkEnd w:id="206"/>
    </w:p>
    <w:p w:rsidR="00704CDD" w:rsidRDefault="009043E4">
      <w:pPr>
        <w:autoSpaceDE w:val="0"/>
        <w:autoSpaceDN w:val="0"/>
        <w:adjustRightInd w:val="0"/>
        <w:spacing w:line="400" w:lineRule="exact"/>
        <w:ind w:firstLineChars="200" w:firstLine="466"/>
        <w:rPr>
          <w:kern w:val="0"/>
          <w:sz w:val="24"/>
        </w:rPr>
      </w:pPr>
      <w:r>
        <w:rPr>
          <w:kern w:val="0"/>
          <w:sz w:val="24"/>
        </w:rPr>
        <w:t>（一）实践环节的基本类型</w:t>
      </w:r>
      <w:r>
        <w:rPr>
          <w:kern w:val="0"/>
          <w:sz w:val="24"/>
        </w:rPr>
        <w:t xml:space="preserve"> </w:t>
      </w:r>
    </w:p>
    <w:p w:rsidR="00704CDD" w:rsidRDefault="009043E4">
      <w:pPr>
        <w:autoSpaceDE w:val="0"/>
        <w:autoSpaceDN w:val="0"/>
        <w:adjustRightInd w:val="0"/>
        <w:spacing w:line="400" w:lineRule="exact"/>
        <w:ind w:firstLineChars="200" w:firstLine="466"/>
        <w:rPr>
          <w:kern w:val="0"/>
          <w:sz w:val="24"/>
        </w:rPr>
      </w:pPr>
      <w:r>
        <w:rPr>
          <w:kern w:val="0"/>
          <w:sz w:val="24"/>
        </w:rPr>
        <w:t>1</w:t>
      </w:r>
      <w:r>
        <w:rPr>
          <w:kern w:val="0"/>
          <w:sz w:val="24"/>
        </w:rPr>
        <w:t>．社会实践</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学术学位博士研究生可以通过组织和参与社会调查、支教、扶贫及其他志愿者服务等方式进行实践活动，提倡以小组或团队形式开展，累计不少于</w:t>
      </w:r>
      <w:r>
        <w:rPr>
          <w:kern w:val="0"/>
          <w:sz w:val="24"/>
        </w:rPr>
        <w:t>15</w:t>
      </w:r>
      <w:r>
        <w:rPr>
          <w:kern w:val="0"/>
          <w:sz w:val="24"/>
        </w:rPr>
        <w:t>个工作日。</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学术学位博士研究生完成</w:t>
      </w:r>
      <w:r>
        <w:rPr>
          <w:kern w:val="0"/>
          <w:sz w:val="24"/>
        </w:rPr>
        <w:t>“</w:t>
      </w:r>
      <w:r>
        <w:rPr>
          <w:kern w:val="0"/>
          <w:sz w:val="24"/>
        </w:rPr>
        <w:t>社会实践</w:t>
      </w:r>
      <w:r>
        <w:rPr>
          <w:kern w:val="0"/>
          <w:sz w:val="24"/>
        </w:rPr>
        <w:t>”</w:t>
      </w:r>
      <w:r>
        <w:rPr>
          <w:kern w:val="0"/>
          <w:sz w:val="24"/>
        </w:rPr>
        <w:t>活动后，需撰写不少于</w:t>
      </w:r>
      <w:r>
        <w:rPr>
          <w:kern w:val="0"/>
          <w:sz w:val="24"/>
        </w:rPr>
        <w:t>3000</w:t>
      </w:r>
      <w:r>
        <w:rPr>
          <w:kern w:val="0"/>
          <w:sz w:val="24"/>
        </w:rPr>
        <w:t>字的社会实践总结报告，内容包括实践过程概述及体会、感想等，并附必要的佐证材料。社会实践服务对象（单位或个人）应在报告上填写评语。学术学位博士研究生提交由实践单位和指导教师签署意见的书面实践报告，学院审核通过后记</w:t>
      </w:r>
      <w:r>
        <w:rPr>
          <w:kern w:val="0"/>
          <w:sz w:val="24"/>
        </w:rPr>
        <w:t>1</w:t>
      </w:r>
      <w:r>
        <w:rPr>
          <w:kern w:val="0"/>
          <w:sz w:val="24"/>
        </w:rPr>
        <w:t>学分。</w:t>
      </w:r>
      <w:r>
        <w:rPr>
          <w:kern w:val="0"/>
          <w:sz w:val="24"/>
        </w:rPr>
        <w:t xml:space="preserve"> </w:t>
      </w:r>
    </w:p>
    <w:p w:rsidR="00704CDD" w:rsidRDefault="009043E4">
      <w:pPr>
        <w:autoSpaceDE w:val="0"/>
        <w:autoSpaceDN w:val="0"/>
        <w:adjustRightInd w:val="0"/>
        <w:spacing w:line="400" w:lineRule="exact"/>
        <w:ind w:firstLineChars="200" w:firstLine="466"/>
        <w:rPr>
          <w:kern w:val="0"/>
          <w:sz w:val="24"/>
        </w:rPr>
      </w:pPr>
      <w:r>
        <w:rPr>
          <w:kern w:val="0"/>
          <w:sz w:val="24"/>
        </w:rPr>
        <w:t>2</w:t>
      </w:r>
      <w:r>
        <w:rPr>
          <w:kern w:val="0"/>
          <w:sz w:val="24"/>
        </w:rPr>
        <w:t>．助研、助教</w:t>
      </w:r>
    </w:p>
    <w:p w:rsidR="00704CDD" w:rsidRDefault="009043E4">
      <w:pPr>
        <w:autoSpaceDE w:val="0"/>
        <w:autoSpaceDN w:val="0"/>
        <w:adjustRightInd w:val="0"/>
        <w:spacing w:line="400" w:lineRule="exact"/>
        <w:ind w:firstLineChars="200" w:firstLine="466"/>
        <w:rPr>
          <w:kern w:val="0"/>
          <w:sz w:val="24"/>
        </w:rPr>
      </w:pPr>
      <w:r>
        <w:rPr>
          <w:kern w:val="0"/>
          <w:sz w:val="24"/>
        </w:rPr>
        <w:t>研究生担任助教或助研工作，其目的是培养研究生的综合能力，是研究生培养过程的有机组成部分。完成至少一个标准岗位的助教或助研工作通过后记</w:t>
      </w:r>
      <w:r>
        <w:rPr>
          <w:kern w:val="0"/>
          <w:sz w:val="24"/>
        </w:rPr>
        <w:t>1</w:t>
      </w:r>
      <w:r>
        <w:rPr>
          <w:kern w:val="0"/>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研究生担任助研、助教的相关要求和考核办法等参照学校研究生</w:t>
      </w:r>
      <w:r>
        <w:rPr>
          <w:kern w:val="0"/>
          <w:sz w:val="24"/>
        </w:rPr>
        <w:t>“</w:t>
      </w:r>
      <w:r>
        <w:rPr>
          <w:kern w:val="0"/>
          <w:sz w:val="24"/>
        </w:rPr>
        <w:t>三助</w:t>
      </w:r>
      <w:r>
        <w:rPr>
          <w:kern w:val="0"/>
          <w:sz w:val="24"/>
        </w:rPr>
        <w:t>”</w:t>
      </w:r>
      <w:r>
        <w:rPr>
          <w:kern w:val="0"/>
          <w:sz w:val="24"/>
        </w:rPr>
        <w:t>工作有关规定执行。</w:t>
      </w:r>
    </w:p>
    <w:p w:rsidR="00704CDD" w:rsidRDefault="009043E4">
      <w:pPr>
        <w:autoSpaceDE w:val="0"/>
        <w:autoSpaceDN w:val="0"/>
        <w:adjustRightInd w:val="0"/>
        <w:spacing w:line="400" w:lineRule="exact"/>
        <w:ind w:firstLineChars="200" w:firstLine="466"/>
        <w:rPr>
          <w:kern w:val="0"/>
          <w:sz w:val="24"/>
        </w:rPr>
      </w:pPr>
      <w:r>
        <w:rPr>
          <w:kern w:val="0"/>
          <w:sz w:val="24"/>
        </w:rPr>
        <w:t>3</w:t>
      </w:r>
      <w:r>
        <w:rPr>
          <w:kern w:val="0"/>
          <w:sz w:val="24"/>
        </w:rPr>
        <w:t>．基金申请书撰写</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学术学位博士研究生在导师指导下完成一项国家自然科学基金项目的申请书</w:t>
      </w:r>
      <w:r>
        <w:rPr>
          <w:kern w:val="0"/>
          <w:sz w:val="24"/>
        </w:rPr>
        <w:lastRenderedPageBreak/>
        <w:t>及</w:t>
      </w:r>
      <w:r>
        <w:rPr>
          <w:kern w:val="0"/>
          <w:sz w:val="24"/>
        </w:rPr>
        <w:t>30</w:t>
      </w:r>
      <w:r>
        <w:rPr>
          <w:kern w:val="0"/>
          <w:sz w:val="24"/>
        </w:rPr>
        <w:t>分钟汇报</w:t>
      </w:r>
      <w:r>
        <w:rPr>
          <w:kern w:val="0"/>
          <w:sz w:val="24"/>
        </w:rPr>
        <w:t>PPT</w:t>
      </w:r>
      <w:r>
        <w:rPr>
          <w:kern w:val="0"/>
          <w:sz w:val="24"/>
        </w:rPr>
        <w:t>，经指导教师（小组）检查、评阅后，合格者</w:t>
      </w:r>
      <w:r>
        <w:rPr>
          <w:sz w:val="24"/>
        </w:rPr>
        <w:t>记</w:t>
      </w:r>
      <w:r>
        <w:rPr>
          <w:sz w:val="24"/>
        </w:rPr>
        <w:t>1</w:t>
      </w:r>
      <w:r>
        <w:rPr>
          <w:sz w:val="24"/>
        </w:rPr>
        <w:t>学分</w:t>
      </w:r>
      <w:r>
        <w:rPr>
          <w:kern w:val="0"/>
          <w:sz w:val="24"/>
        </w:rPr>
        <w:t>。</w:t>
      </w:r>
    </w:p>
    <w:p w:rsidR="00704CDD" w:rsidRDefault="009043E4">
      <w:pPr>
        <w:autoSpaceDE w:val="0"/>
        <w:autoSpaceDN w:val="0"/>
        <w:adjustRightInd w:val="0"/>
        <w:spacing w:line="400" w:lineRule="exact"/>
        <w:ind w:firstLineChars="200" w:firstLine="466"/>
        <w:rPr>
          <w:kern w:val="0"/>
          <w:sz w:val="24"/>
        </w:rPr>
      </w:pPr>
      <w:r>
        <w:rPr>
          <w:kern w:val="0"/>
          <w:sz w:val="24"/>
        </w:rPr>
        <w:t>4</w:t>
      </w:r>
      <w:r>
        <w:rPr>
          <w:kern w:val="0"/>
          <w:sz w:val="24"/>
        </w:rPr>
        <w:t>．国际交流</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学术学位博士研究生在读期间，通过各类项目赴境外高校、科研机构学习、交流合作（不少于</w:t>
      </w:r>
      <w:r>
        <w:rPr>
          <w:kern w:val="0"/>
          <w:sz w:val="24"/>
        </w:rPr>
        <w:t>3</w:t>
      </w:r>
      <w:r>
        <w:rPr>
          <w:kern w:val="0"/>
          <w:sz w:val="24"/>
        </w:rPr>
        <w:t>个月），或参加一次境外国际学术会议并做口头报告。学院审核通过后记</w:t>
      </w:r>
      <w:r>
        <w:rPr>
          <w:kern w:val="0"/>
          <w:sz w:val="24"/>
        </w:rPr>
        <w:t>1</w:t>
      </w:r>
      <w:r>
        <w:rPr>
          <w:kern w:val="0"/>
          <w:sz w:val="24"/>
        </w:rPr>
        <w:t>个学分。</w:t>
      </w:r>
    </w:p>
    <w:p w:rsidR="00704CDD" w:rsidRDefault="009043E4">
      <w:pPr>
        <w:adjustRightInd w:val="0"/>
        <w:snapToGrid w:val="0"/>
        <w:spacing w:line="400" w:lineRule="exact"/>
        <w:ind w:firstLineChars="200" w:firstLine="466"/>
        <w:rPr>
          <w:sz w:val="24"/>
        </w:rPr>
      </w:pPr>
      <w:r>
        <w:rPr>
          <w:sz w:val="24"/>
        </w:rPr>
        <w:t>5</w:t>
      </w:r>
      <w:r>
        <w:rPr>
          <w:sz w:val="24"/>
        </w:rPr>
        <w:t>．实验室安全培训</w:t>
      </w:r>
    </w:p>
    <w:p w:rsidR="00704CDD" w:rsidRDefault="009043E4">
      <w:pPr>
        <w:adjustRightInd w:val="0"/>
        <w:snapToGrid w:val="0"/>
        <w:spacing w:line="400" w:lineRule="exact"/>
        <w:ind w:firstLineChars="200" w:firstLine="466"/>
        <w:rPr>
          <w:sz w:val="24"/>
        </w:rPr>
      </w:pPr>
      <w:r>
        <w:rPr>
          <w:sz w:val="24"/>
        </w:rPr>
        <w:t>研究生进入课题之前必须完成实验室安全培训。考核通过后</w:t>
      </w:r>
      <w:bookmarkStart w:id="207" w:name="_Hlk104967496"/>
      <w:r>
        <w:rPr>
          <w:sz w:val="24"/>
        </w:rPr>
        <w:t>记</w:t>
      </w:r>
      <w:r>
        <w:rPr>
          <w:sz w:val="24"/>
        </w:rPr>
        <w:t>1</w:t>
      </w:r>
      <w:r>
        <w:rPr>
          <w:sz w:val="24"/>
        </w:rPr>
        <w:t>学分</w:t>
      </w:r>
      <w:bookmarkEnd w:id="207"/>
      <w:r>
        <w:rPr>
          <w:sz w:val="24"/>
        </w:rPr>
        <w:t>。</w:t>
      </w:r>
    </w:p>
    <w:p w:rsidR="00704CDD" w:rsidRDefault="009043E4">
      <w:pPr>
        <w:autoSpaceDE w:val="0"/>
        <w:autoSpaceDN w:val="0"/>
        <w:adjustRightInd w:val="0"/>
        <w:spacing w:line="400" w:lineRule="exact"/>
        <w:ind w:firstLineChars="200" w:firstLine="466"/>
        <w:rPr>
          <w:kern w:val="0"/>
          <w:sz w:val="24"/>
        </w:rPr>
      </w:pPr>
      <w:r>
        <w:rPr>
          <w:kern w:val="0"/>
          <w:sz w:val="24"/>
        </w:rPr>
        <w:t xml:space="preserve">※ </w:t>
      </w:r>
      <w:r>
        <w:rPr>
          <w:kern w:val="0"/>
          <w:sz w:val="24"/>
        </w:rPr>
        <w:t>定向培养学术学位博士研究生、来华留学生可免修实践环节，但不记学分，所缺学分必须通过选修课程补齐。</w:t>
      </w:r>
    </w:p>
    <w:p w:rsidR="00704CDD" w:rsidRDefault="009043E4">
      <w:pPr>
        <w:autoSpaceDE w:val="0"/>
        <w:autoSpaceDN w:val="0"/>
        <w:adjustRightInd w:val="0"/>
        <w:spacing w:line="400" w:lineRule="exact"/>
        <w:ind w:firstLineChars="200" w:firstLine="466"/>
        <w:rPr>
          <w:kern w:val="0"/>
          <w:sz w:val="24"/>
        </w:rPr>
      </w:pPr>
      <w:r>
        <w:rPr>
          <w:kern w:val="0"/>
          <w:sz w:val="24"/>
        </w:rPr>
        <w:t>（二）学术活动</w:t>
      </w:r>
    </w:p>
    <w:p w:rsidR="00704CDD" w:rsidRDefault="009043E4">
      <w:pPr>
        <w:autoSpaceDE w:val="0"/>
        <w:autoSpaceDN w:val="0"/>
        <w:adjustRightInd w:val="0"/>
        <w:spacing w:line="400" w:lineRule="exact"/>
        <w:ind w:firstLineChars="200" w:firstLine="466"/>
        <w:rPr>
          <w:kern w:val="0"/>
          <w:sz w:val="24"/>
        </w:rPr>
      </w:pPr>
      <w:r>
        <w:rPr>
          <w:kern w:val="0"/>
          <w:sz w:val="24"/>
        </w:rPr>
        <w:t>为了促使学术学位博士研究生能主动关心和了解国内外本学科前沿的发展动态，开阔视野，启发创造力，要求每个学术学位博士研究生应公开做学术报告至少</w:t>
      </w:r>
      <w:r>
        <w:rPr>
          <w:kern w:val="0"/>
          <w:sz w:val="24"/>
        </w:rPr>
        <w:t>2</w:t>
      </w:r>
      <w:r>
        <w:rPr>
          <w:kern w:val="0"/>
          <w:sz w:val="24"/>
        </w:rPr>
        <w:t>次，参加学术报告至少</w:t>
      </w:r>
      <w:r>
        <w:rPr>
          <w:kern w:val="0"/>
          <w:sz w:val="24"/>
        </w:rPr>
        <w:t>10</w:t>
      </w:r>
      <w:r>
        <w:rPr>
          <w:kern w:val="0"/>
          <w:sz w:val="24"/>
        </w:rPr>
        <w:t>次，且每次参加学术活动必须写出</w:t>
      </w:r>
      <w:r>
        <w:rPr>
          <w:kern w:val="0"/>
          <w:sz w:val="24"/>
        </w:rPr>
        <w:t>500</w:t>
      </w:r>
      <w:r>
        <w:rPr>
          <w:kern w:val="0"/>
          <w:sz w:val="24"/>
        </w:rPr>
        <w:t>字以上的心得。经指导教师（小组）检查、审核，完成者在必修环节记</w:t>
      </w:r>
      <w:r>
        <w:rPr>
          <w:kern w:val="0"/>
          <w:sz w:val="24"/>
        </w:rPr>
        <w:t>1</w:t>
      </w:r>
      <w:r>
        <w:rPr>
          <w:kern w:val="0"/>
          <w:sz w:val="24"/>
        </w:rPr>
        <w:t>个学分。</w:t>
      </w:r>
    </w:p>
    <w:p w:rsidR="00704CDD" w:rsidRDefault="009043E4">
      <w:pPr>
        <w:autoSpaceDE w:val="0"/>
        <w:autoSpaceDN w:val="0"/>
        <w:adjustRightInd w:val="0"/>
        <w:spacing w:line="400" w:lineRule="exact"/>
        <w:ind w:firstLineChars="200" w:firstLine="466"/>
        <w:rPr>
          <w:kern w:val="0"/>
          <w:sz w:val="24"/>
        </w:rPr>
      </w:pPr>
      <w:r>
        <w:rPr>
          <w:kern w:val="0"/>
          <w:sz w:val="24"/>
        </w:rPr>
        <w:t>（三）选题报告及中期考核</w:t>
      </w:r>
    </w:p>
    <w:p w:rsidR="00704CDD" w:rsidRDefault="009043E4">
      <w:pPr>
        <w:autoSpaceDE w:val="0"/>
        <w:autoSpaceDN w:val="0"/>
        <w:adjustRightInd w:val="0"/>
        <w:spacing w:line="400" w:lineRule="exact"/>
        <w:ind w:firstLineChars="200" w:firstLine="466"/>
        <w:rPr>
          <w:kern w:val="0"/>
          <w:sz w:val="24"/>
        </w:rPr>
      </w:pPr>
      <w:r>
        <w:rPr>
          <w:kern w:val="0"/>
          <w:sz w:val="24"/>
        </w:rPr>
        <w:t>学位论文选题报告不仅要提出研究的问题，还要提出问题的依据以及解决这些问题的思路与实施途径，博士研究生入学后，应在导师指导下明确科学研究方向，查阅国内外相关文献，经过广泛的调查研究后，提出学位论文选题报告，经审核后确定研究课题。选题报告通过后，记</w:t>
      </w:r>
      <w:r>
        <w:rPr>
          <w:kern w:val="0"/>
          <w:sz w:val="24"/>
        </w:rPr>
        <w:t>1</w:t>
      </w:r>
      <w:r>
        <w:rPr>
          <w:kern w:val="0"/>
          <w:sz w:val="24"/>
        </w:rPr>
        <w:t>个必修环节学分。</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学术学位博士研究生必须参加学校的中期考核。学术学位博士研究生选题报告和中期考核的具体要求，按照学校研究生中期考核及开题管理有关规定要求执行。</w:t>
      </w:r>
    </w:p>
    <w:p w:rsidR="00704CDD" w:rsidRDefault="009043E4">
      <w:pPr>
        <w:keepNext/>
        <w:spacing w:beforeLines="50" w:before="156" w:afterLines="50" w:after="156"/>
        <w:outlineLvl w:val="2"/>
        <w:rPr>
          <w:b/>
          <w:sz w:val="24"/>
        </w:rPr>
      </w:pPr>
      <w:bookmarkStart w:id="208" w:name="_Toc15721"/>
      <w:r>
        <w:rPr>
          <w:b/>
          <w:sz w:val="24"/>
        </w:rPr>
        <w:t>六、科学研究与学位论文</w:t>
      </w:r>
      <w:bookmarkEnd w:id="208"/>
    </w:p>
    <w:p w:rsidR="00704CDD" w:rsidRDefault="009043E4">
      <w:pPr>
        <w:autoSpaceDE w:val="0"/>
        <w:autoSpaceDN w:val="0"/>
        <w:adjustRightInd w:val="0"/>
        <w:spacing w:line="400" w:lineRule="exact"/>
        <w:ind w:firstLineChars="200" w:firstLine="466"/>
        <w:rPr>
          <w:kern w:val="0"/>
          <w:sz w:val="24"/>
        </w:rPr>
      </w:pPr>
      <w:r>
        <w:rPr>
          <w:kern w:val="0"/>
          <w:sz w:val="24"/>
        </w:rPr>
        <w:t>（一）科学研究</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学术学位博士研究生须在导师的指导下，依托相应的科研项目、科研条件和科研设施，开展科研工作，进行科研实践，培养独立进行科学研究的能力或独立承担专门技术工作的能力。</w:t>
      </w:r>
    </w:p>
    <w:p w:rsidR="00704CDD" w:rsidRDefault="009043E4">
      <w:pPr>
        <w:autoSpaceDE w:val="0"/>
        <w:autoSpaceDN w:val="0"/>
        <w:adjustRightInd w:val="0"/>
        <w:spacing w:line="400" w:lineRule="exact"/>
        <w:ind w:firstLineChars="200" w:firstLine="466"/>
        <w:rPr>
          <w:kern w:val="0"/>
          <w:sz w:val="24"/>
        </w:rPr>
      </w:pPr>
      <w:r>
        <w:rPr>
          <w:kern w:val="0"/>
          <w:sz w:val="24"/>
        </w:rPr>
        <w:t>（二）学位论文</w:t>
      </w:r>
    </w:p>
    <w:p w:rsidR="00704CDD" w:rsidRDefault="009043E4">
      <w:pPr>
        <w:adjustRightInd w:val="0"/>
        <w:snapToGrid w:val="0"/>
        <w:spacing w:line="400" w:lineRule="exact"/>
        <w:ind w:firstLineChars="200" w:firstLine="466"/>
        <w:rPr>
          <w:sz w:val="24"/>
        </w:rPr>
      </w:pPr>
      <w:r>
        <w:rPr>
          <w:sz w:val="24"/>
        </w:rPr>
        <w:t>博士学位论文的撰</w:t>
      </w:r>
      <w:r>
        <w:rPr>
          <w:rFonts w:hint="eastAsia"/>
          <w:sz w:val="24"/>
        </w:rPr>
        <w:t>写是车辆工程（硕士起点）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车辆工程（硕士起点）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rFonts w:hint="eastAsia"/>
          <w:sz w:val="24"/>
        </w:rPr>
        <w:lastRenderedPageBreak/>
        <w:t>车辆工程（硕士起点）学术学位博士研究生在博士学位论文送审前，须满足取得学籍当年学校申请博士学位学术成果有关规定和汽车学院学位与研究生教育有关规定，方可送审。</w:t>
      </w:r>
    </w:p>
    <w:p w:rsidR="00704CDD" w:rsidRDefault="009043E4">
      <w:pPr>
        <w:adjustRightInd w:val="0"/>
        <w:snapToGrid w:val="0"/>
        <w:spacing w:line="400" w:lineRule="exact"/>
        <w:ind w:firstLineChars="200" w:firstLine="466"/>
        <w:rPr>
          <w:sz w:val="24"/>
        </w:rPr>
      </w:pPr>
      <w:r>
        <w:rPr>
          <w:rFonts w:hint="eastAsia"/>
          <w:sz w:val="24"/>
        </w:rPr>
        <w:t>车辆工程（硕士起点）学术学位博士研究生在博士学位论文答辩前，须达到学校研究生学位论文答辩管理办法有关要求，方可答辩。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kern w:val="0"/>
          <w:sz w:val="24"/>
        </w:rPr>
      </w:pPr>
      <w:r>
        <w:rPr>
          <w:rFonts w:hint="eastAsia"/>
          <w:sz w:val="24"/>
        </w:rPr>
        <w:t>※</w:t>
      </w:r>
      <w:r>
        <w:rPr>
          <w:rFonts w:hint="eastAsia"/>
          <w:sz w:val="24"/>
        </w:rPr>
        <w:t xml:space="preserve"> </w:t>
      </w:r>
      <w:r>
        <w:rPr>
          <w:rFonts w:hint="eastAsia"/>
          <w:sz w:val="24"/>
        </w:rPr>
        <w:t>未尽事宜以研究生取得学籍当年武汉理工大学《研究生手册》和汽车学院学位与研究生教育有关规定为准</w:t>
      </w:r>
      <w:r>
        <w:rPr>
          <w:kern w:val="0"/>
          <w:sz w:val="24"/>
        </w:rPr>
        <w:t>。</w:t>
      </w:r>
    </w:p>
    <w:p w:rsidR="00704CDD" w:rsidRDefault="009043E4">
      <w:pPr>
        <w:keepNext/>
        <w:spacing w:beforeLines="50" w:before="156" w:afterLines="50" w:after="156"/>
        <w:outlineLvl w:val="2"/>
        <w:rPr>
          <w:b/>
          <w:sz w:val="24"/>
        </w:rPr>
      </w:pPr>
      <w:bookmarkStart w:id="209" w:name="_Toc19412"/>
      <w:r>
        <w:rPr>
          <w:b/>
          <w:sz w:val="24"/>
        </w:rPr>
        <w:t>七、培养方式与方法</w:t>
      </w:r>
      <w:bookmarkEnd w:id="209"/>
    </w:p>
    <w:p w:rsidR="00704CDD" w:rsidRDefault="009043E4">
      <w:pPr>
        <w:autoSpaceDE w:val="0"/>
        <w:autoSpaceDN w:val="0"/>
        <w:adjustRightInd w:val="0"/>
        <w:spacing w:line="400" w:lineRule="exact"/>
        <w:ind w:firstLineChars="200" w:firstLine="466"/>
        <w:rPr>
          <w:kern w:val="0"/>
          <w:sz w:val="24"/>
        </w:rPr>
      </w:pPr>
      <w:r>
        <w:rPr>
          <w:kern w:val="0"/>
          <w:sz w:val="24"/>
        </w:rPr>
        <w:t>车辆工程学术学位博士研究生的培养采取导师负责制或以导师为主的指导小组的指导方法，培养方式应灵活多样，更多地采取启发式、研讨式的教学方式，充分发挥指导教师的主导作用。</w:t>
      </w:r>
    </w:p>
    <w:p w:rsidR="00704CDD" w:rsidRDefault="009043E4">
      <w:pPr>
        <w:autoSpaceDE w:val="0"/>
        <w:autoSpaceDN w:val="0"/>
        <w:adjustRightInd w:val="0"/>
        <w:spacing w:line="400" w:lineRule="exact"/>
        <w:ind w:firstLineChars="200" w:firstLine="466"/>
        <w:rPr>
          <w:kern w:val="0"/>
          <w:sz w:val="24"/>
        </w:rPr>
      </w:pPr>
      <w:r>
        <w:rPr>
          <w:kern w:val="0"/>
          <w:sz w:val="24"/>
        </w:rPr>
        <w:t>积极探索交叉学科研究生团队指导模式改革，组建跨单位跨学科的研究生导师团队，打造多学科交叉融合的课程体系，培养科学化、系统化理论知识与实践深度融合的新能源与智能网联汽车学科交叉人才。</w:t>
      </w:r>
    </w:p>
    <w:p w:rsidR="00704CDD" w:rsidRDefault="009043E4">
      <w:pPr>
        <w:autoSpaceDE w:val="0"/>
        <w:autoSpaceDN w:val="0"/>
        <w:adjustRightInd w:val="0"/>
        <w:spacing w:line="400" w:lineRule="exact"/>
        <w:ind w:firstLineChars="200" w:firstLine="466"/>
        <w:rPr>
          <w:kern w:val="0"/>
          <w:sz w:val="24"/>
        </w:rPr>
      </w:pPr>
      <w:r>
        <w:rPr>
          <w:kern w:val="0"/>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704CDD" w:rsidRDefault="009043E4">
      <w:pPr>
        <w:keepNext/>
        <w:spacing w:beforeLines="50" w:before="156" w:afterLines="50" w:after="156"/>
        <w:outlineLvl w:val="2"/>
        <w:rPr>
          <w:b/>
          <w:kern w:val="0"/>
          <w:sz w:val="24"/>
        </w:rPr>
      </w:pPr>
      <w:bookmarkStart w:id="210" w:name="_Toc28383"/>
      <w:r>
        <w:rPr>
          <w:b/>
          <w:kern w:val="0"/>
          <w:sz w:val="24"/>
        </w:rPr>
        <w:t>八、其他</w:t>
      </w:r>
      <w:bookmarkEnd w:id="210"/>
    </w:p>
    <w:p w:rsidR="00704CDD" w:rsidRDefault="009043E4">
      <w:pPr>
        <w:autoSpaceDE w:val="0"/>
        <w:autoSpaceDN w:val="0"/>
        <w:adjustRightInd w:val="0"/>
        <w:spacing w:line="400" w:lineRule="exact"/>
        <w:ind w:firstLineChars="200" w:firstLine="466"/>
        <w:rPr>
          <w:kern w:val="0"/>
          <w:sz w:val="24"/>
        </w:rPr>
      </w:pPr>
      <w:r>
        <w:rPr>
          <w:kern w:val="0"/>
          <w:sz w:val="24"/>
        </w:rPr>
        <w:t>（一）提前攻读车辆工程博士学位的研究生在修完本专业硕士学位研究生培养方案规定的课程后，按硕士起点的学术学位博士研究生培养方案培养。</w:t>
      </w:r>
    </w:p>
    <w:p w:rsidR="00704CDD" w:rsidRDefault="009043E4">
      <w:pPr>
        <w:autoSpaceDE w:val="0"/>
        <w:autoSpaceDN w:val="0"/>
        <w:adjustRightInd w:val="0"/>
        <w:spacing w:line="400" w:lineRule="exact"/>
        <w:ind w:firstLineChars="200" w:firstLine="466"/>
        <w:rPr>
          <w:kern w:val="0"/>
          <w:sz w:val="24"/>
        </w:rPr>
      </w:pPr>
      <w:r>
        <w:rPr>
          <w:kern w:val="0"/>
          <w:sz w:val="24"/>
        </w:rPr>
        <w:t>（二）车辆工程学术学位博士研究生开题前需修满学位课程的学分，允许研究生开题后根据论文研究需要选修部分其他课程，申请答辩前</w:t>
      </w:r>
      <w:r>
        <w:rPr>
          <w:rFonts w:hint="eastAsia"/>
          <w:kern w:val="0"/>
          <w:sz w:val="24"/>
        </w:rPr>
        <w:t>须</w:t>
      </w:r>
      <w:r>
        <w:rPr>
          <w:kern w:val="0"/>
          <w:sz w:val="24"/>
        </w:rPr>
        <w:t>修完全部课程。</w:t>
      </w:r>
    </w:p>
    <w:p w:rsidR="00704CDD" w:rsidRDefault="009043E4">
      <w:pPr>
        <w:autoSpaceDE w:val="0"/>
        <w:autoSpaceDN w:val="0"/>
        <w:adjustRightInd w:val="0"/>
        <w:spacing w:line="400" w:lineRule="exact"/>
        <w:ind w:firstLineChars="200" w:firstLine="466"/>
        <w:rPr>
          <w:kern w:val="0"/>
          <w:sz w:val="24"/>
        </w:rPr>
      </w:pPr>
      <w:r>
        <w:rPr>
          <w:kern w:val="0"/>
          <w:sz w:val="24"/>
        </w:rPr>
        <w:t>（三）车辆工程学术学位博士研究生在学期间应查阅本学科国内外文献</w:t>
      </w:r>
      <w:r>
        <w:rPr>
          <w:kern w:val="0"/>
          <w:sz w:val="24"/>
        </w:rPr>
        <w:t>80</w:t>
      </w:r>
      <w:r>
        <w:rPr>
          <w:kern w:val="0"/>
          <w:sz w:val="24"/>
        </w:rPr>
        <w:t>篇以上，其中外文文献不少于三分之一。</w:t>
      </w:r>
    </w:p>
    <w:p w:rsidR="00704CDD" w:rsidRDefault="009043E4">
      <w:pPr>
        <w:autoSpaceDE w:val="0"/>
        <w:autoSpaceDN w:val="0"/>
        <w:adjustRightInd w:val="0"/>
        <w:spacing w:line="400" w:lineRule="exact"/>
        <w:ind w:firstLineChars="200" w:firstLine="466"/>
        <w:rPr>
          <w:kern w:val="0"/>
          <w:sz w:val="24"/>
        </w:rPr>
      </w:pPr>
      <w:r>
        <w:rPr>
          <w:kern w:val="0"/>
          <w:sz w:val="24"/>
        </w:rPr>
        <w:t>（四）车辆工程学术学位博士研究生在课程学习阶段每月至少</w:t>
      </w:r>
      <w:r>
        <w:rPr>
          <w:kern w:val="0"/>
          <w:sz w:val="24"/>
        </w:rPr>
        <w:t>1</w:t>
      </w:r>
      <w:r>
        <w:rPr>
          <w:kern w:val="0"/>
          <w:sz w:val="24"/>
        </w:rPr>
        <w:t>次、论文工作阶段</w:t>
      </w:r>
      <w:r>
        <w:rPr>
          <w:rFonts w:hint="eastAsia"/>
          <w:kern w:val="0"/>
          <w:sz w:val="24"/>
        </w:rPr>
        <w:t>每月</w:t>
      </w:r>
      <w:r>
        <w:rPr>
          <w:kern w:val="0"/>
          <w:sz w:val="24"/>
        </w:rPr>
        <w:t>至少</w:t>
      </w:r>
      <w:r>
        <w:rPr>
          <w:kern w:val="0"/>
          <w:sz w:val="24"/>
        </w:rPr>
        <w:t>2</w:t>
      </w:r>
      <w:r>
        <w:rPr>
          <w:kern w:val="0"/>
          <w:sz w:val="24"/>
        </w:rPr>
        <w:t>次向指导教师汇报学习和研究工作情况，</w:t>
      </w:r>
      <w:r>
        <w:rPr>
          <w:rFonts w:hint="eastAsia"/>
          <w:kern w:val="0"/>
          <w:sz w:val="24"/>
        </w:rPr>
        <w:t>并</w:t>
      </w:r>
      <w:r>
        <w:rPr>
          <w:kern w:val="0"/>
          <w:sz w:val="24"/>
        </w:rPr>
        <w:t>形成制度。</w:t>
      </w:r>
    </w:p>
    <w:p w:rsidR="00704CDD" w:rsidRDefault="009043E4">
      <w:pPr>
        <w:autoSpaceDE w:val="0"/>
        <w:autoSpaceDN w:val="0"/>
        <w:adjustRightInd w:val="0"/>
        <w:spacing w:line="400" w:lineRule="exact"/>
        <w:ind w:firstLineChars="200" w:firstLine="466"/>
        <w:rPr>
          <w:kern w:val="0"/>
          <w:sz w:val="24"/>
        </w:rPr>
      </w:pPr>
      <w:r>
        <w:rPr>
          <w:kern w:val="0"/>
          <w:sz w:val="24"/>
        </w:rPr>
        <w:t>（五）鼓励车辆工程学术学位博士研究生积极参加全国各类研究生学术科技竞赛，积极申报各类研究生创新创业项目。</w:t>
      </w:r>
    </w:p>
    <w:p w:rsidR="00704CDD" w:rsidRDefault="009043E4">
      <w:pPr>
        <w:autoSpaceDE w:val="0"/>
        <w:autoSpaceDN w:val="0"/>
        <w:adjustRightInd w:val="0"/>
        <w:spacing w:line="400" w:lineRule="exact"/>
        <w:ind w:firstLineChars="200" w:firstLine="466"/>
        <w:rPr>
          <w:kern w:val="0"/>
          <w:sz w:val="24"/>
        </w:rPr>
      </w:pPr>
      <w:r>
        <w:rPr>
          <w:kern w:val="0"/>
          <w:sz w:val="24"/>
        </w:rPr>
        <w:t>（六）全日制、非全日制研究生适用同一培养方案。</w:t>
      </w:r>
    </w:p>
    <w:p w:rsidR="00704CDD" w:rsidRDefault="009043E4">
      <w:pPr>
        <w:autoSpaceDE w:val="0"/>
        <w:autoSpaceDN w:val="0"/>
        <w:adjustRightInd w:val="0"/>
        <w:spacing w:line="400" w:lineRule="exact"/>
        <w:ind w:firstLineChars="200" w:firstLine="466"/>
      </w:pPr>
      <w:r>
        <w:rPr>
          <w:kern w:val="0"/>
          <w:sz w:val="24"/>
        </w:rPr>
        <w:t>（七）本次制订培养方案从</w:t>
      </w:r>
      <w:r>
        <w:rPr>
          <w:kern w:val="0"/>
          <w:sz w:val="24"/>
        </w:rPr>
        <w:t>2022</w:t>
      </w:r>
      <w:r>
        <w:rPr>
          <w:kern w:val="0"/>
          <w:sz w:val="24"/>
        </w:rPr>
        <w:t>级车辆工程学术学位博士研究生开始执行。</w:t>
      </w:r>
    </w:p>
    <w:p w:rsidR="00704CDD" w:rsidRDefault="009043E4">
      <w:r>
        <w:br w:type="page"/>
      </w:r>
    </w:p>
    <w:p w:rsidR="00704CDD" w:rsidRDefault="009043E4">
      <w:pPr>
        <w:keepNext/>
        <w:keepLines/>
        <w:spacing w:beforeLines="100" w:before="312" w:afterLines="100" w:after="312"/>
        <w:jc w:val="center"/>
        <w:outlineLvl w:val="0"/>
        <w:rPr>
          <w:rFonts w:eastAsia="黑体"/>
          <w:b/>
          <w:kern w:val="44"/>
          <w:sz w:val="32"/>
        </w:rPr>
      </w:pPr>
      <w:bookmarkStart w:id="211" w:name="_Toc105667358"/>
      <w:r>
        <w:rPr>
          <w:rFonts w:eastAsia="黑体"/>
          <w:b/>
          <w:kern w:val="44"/>
          <w:sz w:val="32"/>
        </w:rPr>
        <w:lastRenderedPageBreak/>
        <w:t>车辆工程</w:t>
      </w:r>
      <w:r>
        <w:rPr>
          <w:rFonts w:eastAsia="黑体" w:hint="eastAsia"/>
          <w:b/>
          <w:kern w:val="44"/>
          <w:sz w:val="32"/>
        </w:rPr>
        <w:t>（本科起点）</w:t>
      </w:r>
      <w:r>
        <w:rPr>
          <w:rFonts w:eastAsia="黑体"/>
          <w:b/>
          <w:kern w:val="44"/>
          <w:sz w:val="32"/>
        </w:rPr>
        <w:t>学术学位博士研究生培养方案</w:t>
      </w:r>
      <w:bookmarkEnd w:id="211"/>
    </w:p>
    <w:p w:rsidR="00704CDD" w:rsidRDefault="009043E4">
      <w:pPr>
        <w:keepNext/>
        <w:keepLines/>
        <w:spacing w:afterLines="100" w:after="312" w:line="360" w:lineRule="auto"/>
        <w:jc w:val="center"/>
        <w:outlineLvl w:val="1"/>
        <w:rPr>
          <w:bCs/>
          <w:kern w:val="0"/>
          <w:sz w:val="24"/>
        </w:rPr>
      </w:pPr>
      <w:r>
        <w:rPr>
          <w:bCs/>
          <w:kern w:val="0"/>
          <w:sz w:val="24"/>
        </w:rPr>
        <w:t>（学科代码：</w:t>
      </w:r>
      <w:r>
        <w:rPr>
          <w:bCs/>
          <w:kern w:val="0"/>
          <w:sz w:val="24"/>
        </w:rPr>
        <w:t>080204</w:t>
      </w:r>
      <w:r>
        <w:rPr>
          <w:bCs/>
          <w:kern w:val="0"/>
          <w:sz w:val="24"/>
        </w:rPr>
        <w:t>，申请工学博士学位适用）</w:t>
      </w:r>
    </w:p>
    <w:p w:rsidR="00704CDD" w:rsidRDefault="009043E4">
      <w:pPr>
        <w:keepNext/>
        <w:spacing w:beforeLines="50" w:before="156" w:afterLines="50" w:after="156"/>
        <w:outlineLvl w:val="2"/>
        <w:rPr>
          <w:b/>
          <w:sz w:val="24"/>
        </w:rPr>
      </w:pPr>
      <w:bookmarkStart w:id="212" w:name="_Toc13859"/>
      <w:r>
        <w:rPr>
          <w:b/>
          <w:sz w:val="24"/>
        </w:rPr>
        <w:t>一、培养目标</w:t>
      </w:r>
      <w:bookmarkEnd w:id="212"/>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以习近平新时代中国特色社会主义思想为指导，落实立德树人根本任务，面向汽车行业转型升级、国家战略性新兴产业培育、国防尖端装备发展的重大需求，瞄准世界汽车和先进装备制造领域学术前沿，培养德智体美劳五育并举，具有坚定的理想信念，掌握扎实的理论基础、系统的专业知识，了解学科前沿动态，具备独立从事科学研究并取得创造性研究成果的突出能力，具有国际竞争力的引领车辆工程学科前沿发展的学术领军后备人才。具体要求为：</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二）具有车辆工程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（三）积极参加文体活动，具有良好的心理素质和健康的体魄，树立正确的审美观念，形成积极的文化主体意识和创新意识，具备良好的人文素养和道德情操；</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（四）积极参加社会实践、社会志愿服务、创新创业等活动，形成良好劳动习惯。</w:t>
      </w:r>
    </w:p>
    <w:p w:rsidR="00704CDD" w:rsidRDefault="009043E4">
      <w:pPr>
        <w:keepNext/>
        <w:spacing w:beforeLines="50" w:before="156" w:afterLines="50" w:after="156"/>
        <w:outlineLvl w:val="2"/>
        <w:rPr>
          <w:b/>
          <w:sz w:val="24"/>
        </w:rPr>
      </w:pPr>
      <w:bookmarkStart w:id="213" w:name="_Toc4029"/>
      <w:r>
        <w:rPr>
          <w:b/>
          <w:sz w:val="24"/>
        </w:rPr>
        <w:t>二、研究方向</w:t>
      </w:r>
      <w:bookmarkEnd w:id="213"/>
    </w:p>
    <w:p w:rsidR="00704CDD" w:rsidRDefault="009043E4">
      <w:pPr>
        <w:autoSpaceDE w:val="0"/>
        <w:autoSpaceDN w:val="0"/>
        <w:adjustRightInd w:val="0"/>
        <w:spacing w:line="400" w:lineRule="exact"/>
        <w:ind w:firstLineChars="200" w:firstLine="466"/>
        <w:rPr>
          <w:kern w:val="0"/>
          <w:sz w:val="24"/>
        </w:rPr>
      </w:pPr>
      <w:r>
        <w:rPr>
          <w:kern w:val="0"/>
          <w:sz w:val="24"/>
        </w:rPr>
        <w:t>（一）现代汽车设计制造</w:t>
      </w:r>
    </w:p>
    <w:p w:rsidR="00704CDD" w:rsidRDefault="009043E4">
      <w:pPr>
        <w:autoSpaceDE w:val="0"/>
        <w:autoSpaceDN w:val="0"/>
        <w:adjustRightInd w:val="0"/>
        <w:spacing w:line="400" w:lineRule="exact"/>
        <w:ind w:firstLineChars="200" w:firstLine="466"/>
        <w:rPr>
          <w:kern w:val="0"/>
          <w:sz w:val="24"/>
        </w:rPr>
      </w:pPr>
      <w:r>
        <w:rPr>
          <w:kern w:val="0"/>
          <w:sz w:val="24"/>
        </w:rPr>
        <w:t>（二）汽车动力学及智能控制</w:t>
      </w:r>
    </w:p>
    <w:p w:rsidR="00704CDD" w:rsidRDefault="009043E4">
      <w:pPr>
        <w:autoSpaceDE w:val="0"/>
        <w:autoSpaceDN w:val="0"/>
        <w:adjustRightInd w:val="0"/>
        <w:spacing w:line="400" w:lineRule="exact"/>
        <w:ind w:firstLineChars="200" w:firstLine="466"/>
        <w:rPr>
          <w:kern w:val="0"/>
          <w:sz w:val="24"/>
        </w:rPr>
      </w:pPr>
      <w:r>
        <w:rPr>
          <w:kern w:val="0"/>
          <w:sz w:val="24"/>
        </w:rPr>
        <w:t>（三）汽车工业工程</w:t>
      </w:r>
    </w:p>
    <w:p w:rsidR="00704CDD" w:rsidRDefault="009043E4">
      <w:pPr>
        <w:autoSpaceDE w:val="0"/>
        <w:autoSpaceDN w:val="0"/>
        <w:adjustRightInd w:val="0"/>
        <w:spacing w:line="400" w:lineRule="exact"/>
        <w:ind w:firstLineChars="200" w:firstLine="466"/>
        <w:rPr>
          <w:kern w:val="0"/>
          <w:sz w:val="24"/>
        </w:rPr>
      </w:pPr>
      <w:r>
        <w:rPr>
          <w:kern w:val="0"/>
          <w:sz w:val="24"/>
        </w:rPr>
        <w:t>（四）节能与新能源汽车</w:t>
      </w:r>
    </w:p>
    <w:p w:rsidR="00704CDD" w:rsidRDefault="009043E4">
      <w:pPr>
        <w:keepNext/>
        <w:spacing w:beforeLines="50" w:before="156" w:afterLines="50" w:after="156"/>
        <w:outlineLvl w:val="2"/>
        <w:rPr>
          <w:b/>
          <w:sz w:val="24"/>
        </w:rPr>
      </w:pPr>
      <w:bookmarkStart w:id="214" w:name="_Toc9508"/>
      <w:r>
        <w:rPr>
          <w:b/>
          <w:sz w:val="24"/>
        </w:rPr>
        <w:t>三、学制及学习年限</w:t>
      </w:r>
      <w:bookmarkEnd w:id="214"/>
    </w:p>
    <w:p w:rsidR="00704CDD" w:rsidRDefault="009043E4">
      <w:pPr>
        <w:autoSpaceDE w:val="0"/>
        <w:autoSpaceDN w:val="0"/>
        <w:adjustRightInd w:val="0"/>
        <w:spacing w:line="400" w:lineRule="exact"/>
        <w:ind w:firstLineChars="200" w:firstLine="466"/>
        <w:rPr>
          <w:kern w:val="0"/>
          <w:sz w:val="24"/>
        </w:rPr>
      </w:pPr>
      <w:r>
        <w:rPr>
          <w:rFonts w:hint="eastAsia"/>
          <w:kern w:val="0"/>
          <w:sz w:val="24"/>
        </w:rPr>
        <w:t>车辆工程（本科起点）学术学位博士研究生</w:t>
      </w:r>
      <w:r>
        <w:rPr>
          <w:kern w:val="0"/>
          <w:sz w:val="24"/>
        </w:rPr>
        <w:t>学制为</w:t>
      </w:r>
      <w:r>
        <w:rPr>
          <w:kern w:val="0"/>
          <w:sz w:val="24"/>
        </w:rPr>
        <w:t>5</w:t>
      </w:r>
      <w:r>
        <w:rPr>
          <w:kern w:val="0"/>
          <w:sz w:val="24"/>
        </w:rPr>
        <w:t>年，学习年限一般为</w:t>
      </w:r>
      <w:r>
        <w:rPr>
          <w:kern w:val="0"/>
          <w:sz w:val="24"/>
        </w:rPr>
        <w:t>5-6</w:t>
      </w:r>
      <w:r>
        <w:rPr>
          <w:kern w:val="0"/>
          <w:sz w:val="24"/>
        </w:rPr>
        <w:t>年，全日制最长不超过</w:t>
      </w:r>
      <w:r>
        <w:rPr>
          <w:kern w:val="0"/>
          <w:sz w:val="24"/>
        </w:rPr>
        <w:t>8</w:t>
      </w:r>
      <w:r>
        <w:rPr>
          <w:kern w:val="0"/>
          <w:sz w:val="24"/>
        </w:rPr>
        <w:t>年</w:t>
      </w:r>
      <w:r>
        <w:rPr>
          <w:rFonts w:hint="eastAsia"/>
          <w:kern w:val="0"/>
          <w:sz w:val="24"/>
        </w:rPr>
        <w:t>。</w:t>
      </w:r>
    </w:p>
    <w:p w:rsidR="00704CDD" w:rsidRDefault="009043E4">
      <w:pPr>
        <w:autoSpaceDE w:val="0"/>
        <w:autoSpaceDN w:val="0"/>
        <w:adjustRightInd w:val="0"/>
        <w:spacing w:line="400" w:lineRule="exact"/>
        <w:ind w:firstLineChars="200" w:firstLine="466"/>
        <w:rPr>
          <w:kern w:val="0"/>
          <w:sz w:val="24"/>
        </w:rPr>
      </w:pPr>
      <w:r>
        <w:rPr>
          <w:kern w:val="0"/>
          <w:sz w:val="24"/>
        </w:rPr>
        <w:t>休学创业的学术学位博士研究生，最长学习年限为</w:t>
      </w:r>
      <w:r>
        <w:rPr>
          <w:kern w:val="0"/>
          <w:sz w:val="24"/>
        </w:rPr>
        <w:t>10</w:t>
      </w:r>
      <w:r>
        <w:rPr>
          <w:kern w:val="0"/>
          <w:sz w:val="24"/>
        </w:rPr>
        <w:t>年。</w:t>
      </w:r>
    </w:p>
    <w:p w:rsidR="00704CDD" w:rsidRDefault="009043E4">
      <w:pPr>
        <w:keepNext/>
        <w:spacing w:beforeLines="50" w:before="156" w:afterLines="50" w:after="156"/>
        <w:outlineLvl w:val="2"/>
        <w:rPr>
          <w:b/>
          <w:sz w:val="24"/>
        </w:rPr>
      </w:pPr>
      <w:bookmarkStart w:id="215" w:name="_Toc14720"/>
      <w:r>
        <w:rPr>
          <w:b/>
          <w:sz w:val="24"/>
        </w:rPr>
        <w:lastRenderedPageBreak/>
        <w:t>四、课程设置及学分要求</w:t>
      </w:r>
      <w:bookmarkEnd w:id="215"/>
    </w:p>
    <w:p w:rsidR="00704CDD" w:rsidRDefault="009043E4">
      <w:pPr>
        <w:autoSpaceDE w:val="0"/>
        <w:autoSpaceDN w:val="0"/>
        <w:adjustRightInd w:val="0"/>
        <w:spacing w:line="400" w:lineRule="exact"/>
        <w:ind w:firstLineChars="200" w:firstLine="466"/>
        <w:rPr>
          <w:kern w:val="0"/>
          <w:sz w:val="24"/>
        </w:rPr>
      </w:pPr>
      <w:r>
        <w:rPr>
          <w:kern w:val="0"/>
          <w:sz w:val="24"/>
        </w:rPr>
        <w:t>（一）学分要求</w:t>
      </w:r>
    </w:p>
    <w:p w:rsidR="00704CDD" w:rsidRDefault="009043E4">
      <w:pPr>
        <w:autoSpaceDE w:val="0"/>
        <w:autoSpaceDN w:val="0"/>
        <w:adjustRightInd w:val="0"/>
        <w:spacing w:line="400" w:lineRule="exact"/>
        <w:ind w:firstLineChars="200" w:firstLine="466"/>
        <w:rPr>
          <w:kern w:val="0"/>
          <w:sz w:val="24"/>
        </w:rPr>
      </w:pPr>
      <w:r>
        <w:rPr>
          <w:kern w:val="0"/>
          <w:sz w:val="24"/>
        </w:rPr>
        <w:t>总学分数为</w:t>
      </w:r>
      <w:r>
        <w:rPr>
          <w:kern w:val="0"/>
          <w:sz w:val="24"/>
        </w:rPr>
        <w:t>≥41</w:t>
      </w:r>
      <w:r>
        <w:rPr>
          <w:kern w:val="0"/>
          <w:sz w:val="24"/>
        </w:rPr>
        <w:t>学分，其中课程学习学分为</w:t>
      </w:r>
      <w:r>
        <w:rPr>
          <w:kern w:val="0"/>
          <w:sz w:val="24"/>
        </w:rPr>
        <w:t>≥34</w:t>
      </w:r>
      <w:r>
        <w:rPr>
          <w:kern w:val="0"/>
          <w:sz w:val="24"/>
        </w:rPr>
        <w:t>学分，必修环节学分为</w:t>
      </w:r>
      <w:r>
        <w:rPr>
          <w:kern w:val="0"/>
          <w:sz w:val="24"/>
        </w:rPr>
        <w:t>7</w:t>
      </w:r>
      <w:r>
        <w:rPr>
          <w:kern w:val="0"/>
          <w:sz w:val="24"/>
        </w:rPr>
        <w:t>学分。所修课程由公共学位课、专业学位课和选修课三部分组成，其中公共学位课</w:t>
      </w:r>
      <w:r>
        <w:rPr>
          <w:kern w:val="0"/>
          <w:sz w:val="24"/>
        </w:rPr>
        <w:t>≥10</w:t>
      </w:r>
      <w:r>
        <w:rPr>
          <w:kern w:val="0"/>
          <w:sz w:val="24"/>
        </w:rPr>
        <w:t>学分，专业学位课</w:t>
      </w:r>
      <w:r>
        <w:rPr>
          <w:kern w:val="0"/>
          <w:sz w:val="24"/>
        </w:rPr>
        <w:t>≥14</w:t>
      </w:r>
      <w:r>
        <w:rPr>
          <w:kern w:val="0"/>
          <w:sz w:val="24"/>
        </w:rPr>
        <w:t>学分，选修课</w:t>
      </w:r>
      <w:r>
        <w:rPr>
          <w:kern w:val="0"/>
          <w:sz w:val="24"/>
        </w:rPr>
        <w:t>≥10</w:t>
      </w:r>
      <w:r>
        <w:rPr>
          <w:kern w:val="0"/>
          <w:sz w:val="24"/>
        </w:rPr>
        <w:t>学分。必修环节包括：实践环节</w:t>
      </w:r>
      <w:r>
        <w:rPr>
          <w:kern w:val="0"/>
          <w:sz w:val="24"/>
        </w:rPr>
        <w:t>5</w:t>
      </w:r>
      <w:r>
        <w:rPr>
          <w:kern w:val="0"/>
          <w:sz w:val="24"/>
        </w:rPr>
        <w:t>学分、学术活动</w:t>
      </w:r>
      <w:r>
        <w:rPr>
          <w:kern w:val="0"/>
          <w:sz w:val="24"/>
        </w:rPr>
        <w:t>1</w:t>
      </w:r>
      <w:r>
        <w:rPr>
          <w:kern w:val="0"/>
          <w:sz w:val="24"/>
        </w:rPr>
        <w:t>学分、选题报告及中期考核</w:t>
      </w:r>
      <w:r>
        <w:rPr>
          <w:kern w:val="0"/>
          <w:sz w:val="24"/>
        </w:rPr>
        <w:t>1</w:t>
      </w:r>
      <w:r>
        <w:rPr>
          <w:kern w:val="0"/>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（二）课程设置</w:t>
      </w:r>
    </w:p>
    <w:tbl>
      <w:tblPr>
        <w:tblW w:w="8595" w:type="dxa"/>
        <w:jc w:val="center"/>
        <w:tblLayout w:type="fixed"/>
        <w:tblCellMar>
          <w:left w:w="0" w:type="dxa"/>
          <w:right w:w="0" w:type="dxa"/>
        </w:tblCellMar>
        <w:tblLook w:val="04A0" w:firstRow="1" w:lastRow="0" w:firstColumn="1" w:lastColumn="0" w:noHBand="0" w:noVBand="1"/>
      </w:tblPr>
      <w:tblGrid>
        <w:gridCol w:w="835"/>
        <w:gridCol w:w="835"/>
        <w:gridCol w:w="1227"/>
        <w:gridCol w:w="1439"/>
        <w:gridCol w:w="705"/>
        <w:gridCol w:w="619"/>
        <w:gridCol w:w="426"/>
        <w:gridCol w:w="707"/>
        <w:gridCol w:w="1135"/>
        <w:gridCol w:w="667"/>
      </w:tblGrid>
      <w:tr w:rsidR="00704CDD" w:rsidTr="00873D68">
        <w:trPr>
          <w:cantSplit/>
          <w:trHeight w:val="20"/>
          <w:tblHeader/>
          <w:jc w:val="center"/>
        </w:trPr>
        <w:tc>
          <w:tcPr>
            <w:tcW w:w="8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b/>
                <w:sz w:val="22"/>
                <w:szCs w:val="22"/>
              </w:rPr>
            </w:pPr>
            <w:r>
              <w:rPr>
                <w:rFonts w:hAnsi="宋体"/>
                <w:b/>
                <w:sz w:val="22"/>
                <w:szCs w:val="22"/>
              </w:rPr>
              <w:t>课程</w:t>
            </w:r>
          </w:p>
          <w:p w:rsidR="00704CDD" w:rsidRDefault="009043E4">
            <w:pPr>
              <w:widowControl/>
              <w:jc w:val="center"/>
              <w:rPr>
                <w:b/>
                <w:kern w:val="0"/>
                <w:sz w:val="22"/>
                <w:szCs w:val="22"/>
              </w:rPr>
            </w:pPr>
            <w:r>
              <w:rPr>
                <w:rFonts w:hAnsi="宋体"/>
                <w:b/>
                <w:sz w:val="22"/>
                <w:szCs w:val="22"/>
              </w:rPr>
              <w:t>类别</w:t>
            </w:r>
          </w:p>
        </w:tc>
        <w:tc>
          <w:tcPr>
            <w:tcW w:w="8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b/>
                <w:kern w:val="0"/>
                <w:sz w:val="22"/>
                <w:szCs w:val="22"/>
              </w:rPr>
            </w:pPr>
            <w:r>
              <w:rPr>
                <w:rFonts w:hAnsi="宋体"/>
                <w:b/>
                <w:sz w:val="22"/>
                <w:szCs w:val="22"/>
              </w:rPr>
              <w:t>课程</w:t>
            </w:r>
          </w:p>
          <w:p w:rsidR="00704CDD" w:rsidRDefault="009043E4">
            <w:pPr>
              <w:widowControl/>
              <w:jc w:val="center"/>
              <w:rPr>
                <w:b/>
                <w:kern w:val="0"/>
                <w:sz w:val="22"/>
                <w:szCs w:val="22"/>
              </w:rPr>
            </w:pPr>
            <w:r>
              <w:rPr>
                <w:rFonts w:hAnsi="宋体"/>
                <w:b/>
                <w:sz w:val="22"/>
                <w:szCs w:val="22"/>
              </w:rPr>
              <w:t>类型</w:t>
            </w:r>
          </w:p>
        </w:tc>
        <w:tc>
          <w:tcPr>
            <w:tcW w:w="122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b/>
                <w:kern w:val="0"/>
                <w:sz w:val="22"/>
                <w:szCs w:val="22"/>
              </w:rPr>
            </w:pPr>
            <w:r>
              <w:rPr>
                <w:rFonts w:hAnsi="宋体"/>
                <w:b/>
                <w:sz w:val="22"/>
                <w:szCs w:val="22"/>
              </w:rPr>
              <w:t>课程编号</w:t>
            </w:r>
          </w:p>
        </w:tc>
        <w:tc>
          <w:tcPr>
            <w:tcW w:w="1439"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b/>
                <w:kern w:val="0"/>
                <w:sz w:val="22"/>
                <w:szCs w:val="22"/>
              </w:rPr>
            </w:pPr>
            <w:r>
              <w:rPr>
                <w:rFonts w:hAnsi="宋体"/>
                <w:b/>
                <w:sz w:val="22"/>
                <w:szCs w:val="22"/>
              </w:rPr>
              <w:t>课程名称</w:t>
            </w:r>
          </w:p>
        </w:tc>
        <w:tc>
          <w:tcPr>
            <w:tcW w:w="705"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b/>
                <w:sz w:val="22"/>
                <w:szCs w:val="22"/>
              </w:rPr>
            </w:pPr>
            <w:r>
              <w:rPr>
                <w:rFonts w:hAnsi="宋体"/>
                <w:b/>
                <w:sz w:val="22"/>
                <w:szCs w:val="22"/>
              </w:rPr>
              <w:t>理论</w:t>
            </w:r>
          </w:p>
          <w:p w:rsidR="00704CDD" w:rsidRDefault="009043E4">
            <w:pPr>
              <w:widowControl/>
              <w:jc w:val="center"/>
              <w:rPr>
                <w:b/>
                <w:kern w:val="0"/>
                <w:sz w:val="22"/>
                <w:szCs w:val="22"/>
              </w:rPr>
            </w:pPr>
            <w:r>
              <w:rPr>
                <w:rFonts w:hAnsi="宋体"/>
                <w:b/>
                <w:sz w:val="22"/>
                <w:szCs w:val="22"/>
              </w:rPr>
              <w:t>学时</w:t>
            </w:r>
          </w:p>
        </w:tc>
        <w:tc>
          <w:tcPr>
            <w:tcW w:w="619"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b/>
                <w:sz w:val="22"/>
                <w:szCs w:val="22"/>
              </w:rPr>
            </w:pPr>
            <w:r>
              <w:rPr>
                <w:rFonts w:hAnsi="宋体"/>
                <w:b/>
                <w:sz w:val="22"/>
                <w:szCs w:val="22"/>
              </w:rPr>
              <w:t>实验</w:t>
            </w:r>
          </w:p>
          <w:p w:rsidR="00704CDD" w:rsidRDefault="009043E4">
            <w:pPr>
              <w:widowControl/>
              <w:jc w:val="center"/>
              <w:rPr>
                <w:b/>
                <w:kern w:val="0"/>
                <w:sz w:val="22"/>
                <w:szCs w:val="22"/>
              </w:rPr>
            </w:pPr>
            <w:r>
              <w:rPr>
                <w:rFonts w:hAnsi="宋体"/>
                <w:b/>
                <w:sz w:val="22"/>
                <w:szCs w:val="22"/>
              </w:rPr>
              <w:t>学时</w:t>
            </w:r>
          </w:p>
        </w:tc>
        <w:tc>
          <w:tcPr>
            <w:tcW w:w="426"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b/>
                <w:kern w:val="0"/>
                <w:sz w:val="22"/>
                <w:szCs w:val="22"/>
              </w:rPr>
            </w:pPr>
            <w:r>
              <w:rPr>
                <w:rFonts w:hAnsi="宋体"/>
                <w:b/>
                <w:sz w:val="22"/>
                <w:szCs w:val="22"/>
              </w:rPr>
              <w:t>学分</w:t>
            </w:r>
          </w:p>
        </w:tc>
        <w:tc>
          <w:tcPr>
            <w:tcW w:w="707"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b/>
                <w:sz w:val="22"/>
                <w:szCs w:val="22"/>
              </w:rPr>
            </w:pPr>
            <w:r>
              <w:rPr>
                <w:rFonts w:hAnsi="宋体"/>
                <w:b/>
                <w:sz w:val="22"/>
                <w:szCs w:val="22"/>
              </w:rPr>
              <w:t>开课</w:t>
            </w:r>
          </w:p>
          <w:p w:rsidR="00704CDD" w:rsidRDefault="009043E4">
            <w:pPr>
              <w:widowControl/>
              <w:jc w:val="center"/>
              <w:rPr>
                <w:b/>
                <w:sz w:val="22"/>
                <w:szCs w:val="22"/>
              </w:rPr>
            </w:pPr>
            <w:r>
              <w:rPr>
                <w:rFonts w:hAnsi="宋体"/>
                <w:b/>
                <w:sz w:val="22"/>
                <w:szCs w:val="22"/>
              </w:rPr>
              <w:t>学期</w:t>
            </w:r>
          </w:p>
        </w:tc>
        <w:tc>
          <w:tcPr>
            <w:tcW w:w="1135"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b/>
                <w:sz w:val="22"/>
                <w:szCs w:val="22"/>
              </w:rPr>
            </w:pPr>
            <w:r>
              <w:rPr>
                <w:rFonts w:hAnsi="宋体"/>
                <w:b/>
                <w:sz w:val="22"/>
                <w:szCs w:val="22"/>
              </w:rPr>
              <w:t>开课</w:t>
            </w:r>
          </w:p>
          <w:p w:rsidR="00704CDD" w:rsidRDefault="009043E4">
            <w:pPr>
              <w:widowControl/>
              <w:jc w:val="center"/>
              <w:rPr>
                <w:b/>
                <w:sz w:val="22"/>
                <w:szCs w:val="22"/>
              </w:rPr>
            </w:pPr>
            <w:r>
              <w:rPr>
                <w:rFonts w:hAnsi="宋体"/>
                <w:b/>
                <w:sz w:val="22"/>
                <w:szCs w:val="22"/>
              </w:rPr>
              <w:t>单位</w:t>
            </w:r>
          </w:p>
        </w:tc>
        <w:tc>
          <w:tcPr>
            <w:tcW w:w="667"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b/>
                <w:kern w:val="0"/>
                <w:sz w:val="22"/>
                <w:szCs w:val="22"/>
              </w:rPr>
            </w:pPr>
            <w:r>
              <w:rPr>
                <w:rFonts w:hAnsi="宋体"/>
                <w:b/>
                <w:sz w:val="22"/>
                <w:szCs w:val="22"/>
              </w:rPr>
              <w:t>备注</w:t>
            </w:r>
          </w:p>
        </w:tc>
      </w:tr>
      <w:tr w:rsidR="00704CDD" w:rsidTr="00873D68">
        <w:trPr>
          <w:cantSplit/>
          <w:trHeight w:val="331"/>
          <w:jc w:val="center"/>
        </w:trPr>
        <w:tc>
          <w:tcPr>
            <w:tcW w:w="835" w:type="dxa"/>
            <w:vMerge w:val="restart"/>
            <w:tcBorders>
              <w:left w:val="single" w:sz="8" w:space="0" w:color="000000"/>
              <w:right w:val="single" w:sz="8" w:space="0" w:color="000000"/>
            </w:tcBorders>
            <w:tcMar>
              <w:top w:w="57" w:type="dxa"/>
              <w:left w:w="57" w:type="dxa"/>
              <w:bottom w:w="57" w:type="dxa"/>
              <w:right w:w="57" w:type="dxa"/>
            </w:tcMar>
            <w:vAlign w:val="center"/>
          </w:tcPr>
          <w:p w:rsidR="00704CDD" w:rsidRDefault="009043E4">
            <w:pPr>
              <w:widowControl/>
              <w:spacing w:line="280" w:lineRule="exact"/>
              <w:jc w:val="center"/>
              <w:rPr>
                <w:rFonts w:hAnsi="宋体"/>
                <w:bCs/>
                <w:sz w:val="22"/>
              </w:rPr>
            </w:pPr>
            <w:r>
              <w:rPr>
                <w:rFonts w:hAnsi="宋体" w:hint="eastAsia"/>
                <w:bCs/>
                <w:sz w:val="22"/>
              </w:rPr>
              <w:t>公共</w:t>
            </w:r>
          </w:p>
          <w:p w:rsidR="00704CDD" w:rsidRDefault="009043E4">
            <w:pPr>
              <w:widowControl/>
              <w:spacing w:line="280" w:lineRule="exact"/>
              <w:jc w:val="center"/>
              <w:rPr>
                <w:rFonts w:hAnsi="宋体"/>
                <w:bCs/>
                <w:sz w:val="22"/>
              </w:rPr>
            </w:pPr>
            <w:r>
              <w:rPr>
                <w:rFonts w:hAnsi="宋体" w:hint="eastAsia"/>
                <w:bCs/>
                <w:sz w:val="22"/>
              </w:rPr>
              <w:t>学位课</w:t>
            </w:r>
          </w:p>
          <w:p w:rsidR="00704CDD" w:rsidRDefault="009043E4">
            <w:pPr>
              <w:widowControl/>
              <w:jc w:val="center"/>
              <w:rPr>
                <w:rFonts w:hAnsi="宋体"/>
                <w:sz w:val="22"/>
                <w:szCs w:val="22"/>
              </w:rPr>
            </w:pPr>
            <w:r>
              <w:rPr>
                <w:rFonts w:hAnsi="宋体" w:hint="eastAsia"/>
                <w:bCs/>
                <w:sz w:val="22"/>
              </w:rPr>
              <w:t>（</w:t>
            </w:r>
            <w:r>
              <w:rPr>
                <w:rFonts w:hAnsi="宋体"/>
                <w:bCs/>
                <w:sz w:val="22"/>
              </w:rPr>
              <w:t>10</w:t>
            </w:r>
            <w:r>
              <w:rPr>
                <w:rFonts w:hAnsi="宋体" w:hint="eastAsia"/>
                <w:bCs/>
                <w:sz w:val="22"/>
              </w:rPr>
              <w:t>学分）</w:t>
            </w:r>
          </w:p>
        </w:tc>
        <w:tc>
          <w:tcPr>
            <w:tcW w:w="835" w:type="dxa"/>
            <w:vMerge w:val="restart"/>
            <w:tcBorders>
              <w:left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rFonts w:hAnsi="宋体"/>
                <w:sz w:val="22"/>
                <w:szCs w:val="22"/>
              </w:rPr>
            </w:pPr>
            <w:r>
              <w:rPr>
                <w:rFonts w:hAnsi="宋体" w:hint="eastAsia"/>
                <w:sz w:val="22"/>
                <w:szCs w:val="22"/>
              </w:rPr>
              <w:t>外语</w:t>
            </w:r>
          </w:p>
          <w:p w:rsidR="00704CDD" w:rsidRDefault="009043E4">
            <w:pPr>
              <w:widowControl/>
              <w:jc w:val="center"/>
              <w:rPr>
                <w:rFonts w:hAnsi="宋体"/>
                <w:sz w:val="22"/>
                <w:szCs w:val="22"/>
              </w:rPr>
            </w:pPr>
            <w:r>
              <w:rPr>
                <w:rFonts w:hAnsi="宋体" w:hint="eastAsia"/>
                <w:sz w:val="22"/>
                <w:szCs w:val="22"/>
              </w:rPr>
              <w:t>（</w:t>
            </w:r>
            <w:r>
              <w:rPr>
                <w:rFonts w:hAnsi="宋体" w:hint="eastAsia"/>
                <w:sz w:val="22"/>
                <w:szCs w:val="22"/>
              </w:rPr>
              <w:t>4</w:t>
            </w:r>
            <w:r>
              <w:rPr>
                <w:rFonts w:hAnsi="宋体" w:hint="eastAsia"/>
                <w:sz w:val="22"/>
                <w:szCs w:val="22"/>
              </w:rPr>
              <w:t>学分）</w:t>
            </w:r>
          </w:p>
        </w:tc>
        <w:tc>
          <w:tcPr>
            <w:tcW w:w="122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bCs/>
                <w:sz w:val="22"/>
                <w:szCs w:val="22"/>
              </w:rPr>
            </w:pPr>
            <w:r>
              <w:rPr>
                <w:rFonts w:hint="eastAsia"/>
                <w:bCs/>
                <w:sz w:val="22"/>
                <w:szCs w:val="22"/>
              </w:rPr>
              <w:t>01821058</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rFonts w:hAnsi="宋体"/>
                <w:kern w:val="0"/>
                <w:sz w:val="22"/>
                <w:szCs w:val="22"/>
              </w:rPr>
            </w:pPr>
            <w:r>
              <w:rPr>
                <w:rFonts w:hAnsi="宋体" w:hint="eastAsia"/>
                <w:kern w:val="0"/>
                <w:sz w:val="22"/>
                <w:szCs w:val="22"/>
              </w:rPr>
              <w:t>英语演讲</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int="eastAsia"/>
                <w:kern w:val="0"/>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int="eastAsia"/>
                <w:kern w:val="0"/>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int="eastAsia"/>
                <w:kern w:val="0"/>
                <w:sz w:val="22"/>
                <w:szCs w:val="22"/>
              </w:rPr>
              <w:t>2</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73D68" w:rsidRDefault="009043E4">
            <w:pPr>
              <w:widowControl/>
              <w:jc w:val="center"/>
              <w:rPr>
                <w:rFonts w:hAnsi="宋体"/>
                <w:kern w:val="0"/>
                <w:sz w:val="22"/>
                <w:szCs w:val="22"/>
              </w:rPr>
            </w:pPr>
            <w:r>
              <w:rPr>
                <w:rFonts w:hAnsi="宋体" w:hint="eastAsia"/>
                <w:kern w:val="0"/>
                <w:sz w:val="22"/>
                <w:szCs w:val="22"/>
              </w:rPr>
              <w:t>外国语</w:t>
            </w:r>
          </w:p>
          <w:p w:rsidR="00704CDD" w:rsidRDefault="009043E4">
            <w:pPr>
              <w:widowControl/>
              <w:jc w:val="center"/>
              <w:rPr>
                <w:rFonts w:hAnsi="宋体"/>
                <w:kern w:val="0"/>
                <w:sz w:val="22"/>
                <w:szCs w:val="22"/>
              </w:rPr>
            </w:pPr>
            <w:r>
              <w:rPr>
                <w:rFonts w:hAnsi="宋体" w:hint="eastAsia"/>
                <w:kern w:val="0"/>
                <w:sz w:val="22"/>
                <w:szCs w:val="22"/>
              </w:rPr>
              <w:t>学院</w:t>
            </w:r>
          </w:p>
        </w:tc>
        <w:tc>
          <w:tcPr>
            <w:tcW w:w="6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rPr>
                <w:kern w:val="0"/>
                <w:sz w:val="22"/>
                <w:szCs w:val="22"/>
              </w:rPr>
            </w:pPr>
          </w:p>
        </w:tc>
      </w:tr>
      <w:tr w:rsidR="00704CDD" w:rsidTr="00873D68">
        <w:trPr>
          <w:cantSplit/>
          <w:trHeight w:val="331"/>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rFonts w:hAnsi="宋体"/>
                <w:sz w:val="22"/>
                <w:szCs w:val="22"/>
              </w:rPr>
            </w:pPr>
          </w:p>
        </w:tc>
        <w:tc>
          <w:tcPr>
            <w:tcW w:w="835" w:type="dxa"/>
            <w:vMerge/>
            <w:tcBorders>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rFonts w:hAnsi="宋体"/>
                <w:sz w:val="22"/>
                <w:szCs w:val="22"/>
              </w:rPr>
            </w:pPr>
          </w:p>
        </w:tc>
        <w:tc>
          <w:tcPr>
            <w:tcW w:w="1227"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bCs/>
                <w:sz w:val="22"/>
                <w:szCs w:val="22"/>
              </w:rPr>
            </w:pPr>
            <w:r>
              <w:rPr>
                <w:rFonts w:hint="eastAsia"/>
                <w:bCs/>
                <w:sz w:val="22"/>
                <w:szCs w:val="22"/>
              </w:rPr>
              <w:t>01821059</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rFonts w:hAnsi="宋体"/>
                <w:kern w:val="0"/>
                <w:sz w:val="22"/>
                <w:szCs w:val="22"/>
              </w:rPr>
            </w:pPr>
            <w:r>
              <w:rPr>
                <w:rFonts w:hAnsi="宋体" w:hint="eastAsia"/>
                <w:kern w:val="0"/>
                <w:sz w:val="22"/>
                <w:szCs w:val="22"/>
              </w:rPr>
              <w:t>科技英语阅读与写作</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int="eastAsia"/>
                <w:kern w:val="0"/>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int="eastAsia"/>
                <w:kern w:val="0"/>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int="eastAsia"/>
                <w:kern w:val="0"/>
                <w:sz w:val="22"/>
                <w:szCs w:val="22"/>
              </w:rPr>
              <w:t>1</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73D68" w:rsidRDefault="009043E4">
            <w:pPr>
              <w:widowControl/>
              <w:jc w:val="center"/>
              <w:rPr>
                <w:rFonts w:hAnsi="宋体"/>
                <w:kern w:val="0"/>
                <w:sz w:val="22"/>
                <w:szCs w:val="22"/>
              </w:rPr>
            </w:pPr>
            <w:r>
              <w:rPr>
                <w:rFonts w:hAnsi="宋体" w:hint="eastAsia"/>
                <w:kern w:val="0"/>
                <w:sz w:val="22"/>
                <w:szCs w:val="22"/>
              </w:rPr>
              <w:t>外国语</w:t>
            </w:r>
          </w:p>
          <w:p w:rsidR="00704CDD" w:rsidRDefault="009043E4">
            <w:pPr>
              <w:widowControl/>
              <w:jc w:val="center"/>
              <w:rPr>
                <w:rFonts w:hAnsi="宋体"/>
                <w:kern w:val="0"/>
                <w:sz w:val="22"/>
                <w:szCs w:val="22"/>
              </w:rPr>
            </w:pPr>
            <w:r>
              <w:rPr>
                <w:rFonts w:hAnsi="宋体" w:hint="eastAsia"/>
                <w:kern w:val="0"/>
                <w:sz w:val="22"/>
                <w:szCs w:val="22"/>
              </w:rPr>
              <w:t>学院</w:t>
            </w:r>
          </w:p>
        </w:tc>
        <w:tc>
          <w:tcPr>
            <w:tcW w:w="6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873D68">
        <w:trPr>
          <w:cantSplit/>
          <w:trHeight w:val="328"/>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835"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思政</w:t>
            </w:r>
          </w:p>
          <w:p w:rsidR="00704CDD" w:rsidRDefault="009043E4">
            <w:pPr>
              <w:widowControl/>
              <w:jc w:val="center"/>
              <w:rPr>
                <w:sz w:val="22"/>
                <w:szCs w:val="22"/>
              </w:rPr>
            </w:pPr>
            <w:r>
              <w:rPr>
                <w:rFonts w:hAnsi="宋体"/>
                <w:sz w:val="22"/>
                <w:szCs w:val="22"/>
              </w:rPr>
              <w:t>（</w:t>
            </w:r>
            <w:r>
              <w:rPr>
                <w:sz w:val="22"/>
                <w:szCs w:val="22"/>
              </w:rPr>
              <w:t>2</w:t>
            </w:r>
            <w:r>
              <w:rPr>
                <w:rFonts w:hAnsi="宋体"/>
                <w:sz w:val="22"/>
                <w:szCs w:val="22"/>
              </w:rPr>
              <w:t>学分）</w:t>
            </w:r>
          </w:p>
        </w:tc>
        <w:tc>
          <w:tcPr>
            <w:tcW w:w="12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02111008</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中国马克思主义与当代</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马克思</w:t>
            </w:r>
          </w:p>
          <w:p w:rsidR="00704CDD" w:rsidRDefault="009043E4">
            <w:pPr>
              <w:widowControl/>
              <w:jc w:val="center"/>
              <w:rPr>
                <w:kern w:val="0"/>
                <w:sz w:val="22"/>
                <w:szCs w:val="22"/>
              </w:rPr>
            </w:pPr>
            <w:r>
              <w:rPr>
                <w:rFonts w:hAnsi="宋体"/>
                <w:kern w:val="0"/>
                <w:sz w:val="22"/>
                <w:szCs w:val="22"/>
              </w:rPr>
              <w:t>学院</w:t>
            </w:r>
          </w:p>
        </w:tc>
        <w:tc>
          <w:tcPr>
            <w:tcW w:w="6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873D68">
        <w:trPr>
          <w:cantSplit/>
          <w:trHeight w:val="61"/>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835" w:type="dxa"/>
            <w:vMerge w:val="restart"/>
            <w:tcBorders>
              <w:top w:val="single" w:sz="8" w:space="0" w:color="000000"/>
              <w:left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rFonts w:hAnsi="宋体"/>
                <w:sz w:val="22"/>
                <w:szCs w:val="22"/>
              </w:rPr>
            </w:pPr>
            <w:r>
              <w:rPr>
                <w:rFonts w:hAnsi="宋体" w:hint="eastAsia"/>
                <w:sz w:val="22"/>
                <w:szCs w:val="22"/>
              </w:rPr>
              <w:t>数学</w:t>
            </w:r>
          </w:p>
          <w:p w:rsidR="00704CDD" w:rsidRDefault="009043E4">
            <w:pPr>
              <w:widowControl/>
              <w:jc w:val="center"/>
              <w:rPr>
                <w:rFonts w:hAnsi="宋体"/>
                <w:sz w:val="22"/>
                <w:szCs w:val="22"/>
              </w:rPr>
            </w:pPr>
            <w:r>
              <w:rPr>
                <w:rFonts w:hAnsi="宋体" w:hint="eastAsia"/>
                <w:sz w:val="22"/>
                <w:szCs w:val="22"/>
              </w:rPr>
              <w:t>（</w:t>
            </w:r>
            <w:r>
              <w:rPr>
                <w:rFonts w:hAnsi="宋体" w:hint="eastAsia"/>
                <w:sz w:val="22"/>
                <w:szCs w:val="22"/>
              </w:rPr>
              <w:t>4</w:t>
            </w:r>
            <w:r>
              <w:rPr>
                <w:rFonts w:hAnsi="宋体" w:hint="eastAsia"/>
                <w:sz w:val="22"/>
                <w:szCs w:val="22"/>
              </w:rPr>
              <w:t>学分）</w:t>
            </w:r>
          </w:p>
        </w:tc>
        <w:tc>
          <w:tcPr>
            <w:tcW w:w="12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01421061</w:t>
            </w:r>
          </w:p>
        </w:tc>
        <w:tc>
          <w:tcPr>
            <w:tcW w:w="1439"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rFonts w:hint="eastAsia"/>
                <w:kern w:val="0"/>
                <w:sz w:val="22"/>
                <w:szCs w:val="22"/>
              </w:rPr>
              <w:t>数学物理方程</w:t>
            </w:r>
          </w:p>
        </w:tc>
        <w:tc>
          <w:tcPr>
            <w:tcW w:w="705"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36</w:t>
            </w:r>
          </w:p>
        </w:tc>
        <w:tc>
          <w:tcPr>
            <w:tcW w:w="619" w:type="dxa"/>
            <w:tcBorders>
              <w:top w:val="single" w:sz="4" w:space="0" w:color="auto"/>
              <w:left w:val="single" w:sz="4" w:space="0" w:color="auto"/>
              <w:bottom w:val="single" w:sz="4" w:space="0" w:color="auto"/>
              <w:right w:val="single" w:sz="4" w:space="0" w:color="auto"/>
            </w:tcBorders>
            <w:vAlign w:val="center"/>
          </w:tcPr>
          <w:p w:rsidR="00704CDD" w:rsidRDefault="00704CDD">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2</w:t>
            </w:r>
          </w:p>
        </w:tc>
        <w:tc>
          <w:tcPr>
            <w:tcW w:w="707"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1</w:t>
            </w:r>
          </w:p>
        </w:tc>
        <w:tc>
          <w:tcPr>
            <w:tcW w:w="1135"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rFonts w:hint="eastAsia"/>
                <w:kern w:val="0"/>
                <w:sz w:val="22"/>
                <w:szCs w:val="22"/>
              </w:rPr>
              <w:t>理学院</w:t>
            </w:r>
          </w:p>
        </w:tc>
        <w:tc>
          <w:tcPr>
            <w:tcW w:w="667" w:type="dxa"/>
            <w:vMerge w:val="restart"/>
            <w:tcBorders>
              <w:top w:val="single" w:sz="4" w:space="0" w:color="auto"/>
              <w:left w:val="single" w:sz="4" w:space="0" w:color="auto"/>
              <w:right w:val="single" w:sz="4" w:space="0" w:color="auto"/>
            </w:tcBorders>
            <w:vAlign w:val="center"/>
          </w:tcPr>
          <w:p w:rsidR="00704CDD" w:rsidRDefault="009043E4">
            <w:pPr>
              <w:widowControl/>
              <w:jc w:val="center"/>
              <w:rPr>
                <w:kern w:val="0"/>
                <w:sz w:val="22"/>
                <w:szCs w:val="22"/>
              </w:rPr>
            </w:pPr>
            <w:r>
              <w:rPr>
                <w:rFonts w:hint="eastAsia"/>
                <w:kern w:val="0"/>
                <w:sz w:val="22"/>
              </w:rPr>
              <w:t>任选</w:t>
            </w:r>
            <w:r>
              <w:rPr>
                <w:rFonts w:hint="eastAsia"/>
                <w:kern w:val="0"/>
                <w:sz w:val="22"/>
              </w:rPr>
              <w:t>2</w:t>
            </w:r>
            <w:r>
              <w:rPr>
                <w:rFonts w:hint="eastAsia"/>
                <w:kern w:val="0"/>
                <w:sz w:val="22"/>
              </w:rPr>
              <w:t>门</w:t>
            </w:r>
          </w:p>
        </w:tc>
      </w:tr>
      <w:tr w:rsidR="00704CDD" w:rsidTr="00873D68">
        <w:trPr>
          <w:cantSplit/>
          <w:trHeight w:val="56"/>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835" w:type="dxa"/>
            <w:vMerge/>
            <w:tcBorders>
              <w:left w:val="single" w:sz="8" w:space="0" w:color="000000"/>
              <w:right w:val="single" w:sz="4" w:space="0" w:color="auto"/>
            </w:tcBorders>
            <w:tcMar>
              <w:top w:w="57" w:type="dxa"/>
              <w:left w:w="57" w:type="dxa"/>
              <w:bottom w:w="57" w:type="dxa"/>
              <w:right w:w="57" w:type="dxa"/>
            </w:tcMar>
            <w:vAlign w:val="center"/>
          </w:tcPr>
          <w:p w:rsidR="00704CDD" w:rsidRDefault="00704CDD">
            <w:pPr>
              <w:widowControl/>
              <w:jc w:val="center"/>
              <w:rPr>
                <w:rFonts w:hAnsi="宋体"/>
                <w:sz w:val="22"/>
                <w:szCs w:val="22"/>
              </w:rPr>
            </w:pPr>
          </w:p>
        </w:tc>
        <w:tc>
          <w:tcPr>
            <w:tcW w:w="12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01421062</w:t>
            </w:r>
          </w:p>
        </w:tc>
        <w:tc>
          <w:tcPr>
            <w:tcW w:w="1439"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sz w:val="22"/>
              </w:rPr>
              <w:t>矩阵论</w:t>
            </w:r>
          </w:p>
        </w:tc>
        <w:tc>
          <w:tcPr>
            <w:tcW w:w="705"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36</w:t>
            </w:r>
          </w:p>
        </w:tc>
        <w:tc>
          <w:tcPr>
            <w:tcW w:w="619" w:type="dxa"/>
            <w:tcBorders>
              <w:top w:val="single" w:sz="4" w:space="0" w:color="auto"/>
              <w:left w:val="single" w:sz="4" w:space="0" w:color="auto"/>
              <w:bottom w:val="single" w:sz="4" w:space="0" w:color="auto"/>
              <w:right w:val="single" w:sz="4" w:space="0" w:color="auto"/>
            </w:tcBorders>
            <w:vAlign w:val="center"/>
          </w:tcPr>
          <w:p w:rsidR="00704CDD" w:rsidRDefault="00704CDD">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2</w:t>
            </w:r>
          </w:p>
        </w:tc>
        <w:tc>
          <w:tcPr>
            <w:tcW w:w="707"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1</w:t>
            </w:r>
          </w:p>
        </w:tc>
        <w:tc>
          <w:tcPr>
            <w:tcW w:w="1135"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rFonts w:hint="eastAsia"/>
                <w:kern w:val="0"/>
                <w:sz w:val="22"/>
                <w:szCs w:val="22"/>
              </w:rPr>
              <w:t>理学院</w:t>
            </w:r>
          </w:p>
        </w:tc>
        <w:tc>
          <w:tcPr>
            <w:tcW w:w="667" w:type="dxa"/>
            <w:vMerge/>
            <w:tcBorders>
              <w:left w:val="single" w:sz="4" w:space="0" w:color="auto"/>
              <w:right w:val="single" w:sz="4" w:space="0" w:color="auto"/>
            </w:tcBorders>
            <w:vAlign w:val="center"/>
          </w:tcPr>
          <w:p w:rsidR="00704CDD" w:rsidRDefault="00704CDD">
            <w:pPr>
              <w:widowControl/>
              <w:jc w:val="center"/>
              <w:rPr>
                <w:kern w:val="0"/>
                <w:sz w:val="22"/>
                <w:szCs w:val="22"/>
              </w:rPr>
            </w:pPr>
          </w:p>
        </w:tc>
      </w:tr>
      <w:tr w:rsidR="00704CDD" w:rsidTr="00873D68">
        <w:trPr>
          <w:cantSplit/>
          <w:trHeight w:val="56"/>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835" w:type="dxa"/>
            <w:vMerge/>
            <w:tcBorders>
              <w:left w:val="single" w:sz="8" w:space="0" w:color="000000"/>
              <w:right w:val="single" w:sz="4" w:space="0" w:color="auto"/>
            </w:tcBorders>
            <w:tcMar>
              <w:top w:w="57" w:type="dxa"/>
              <w:left w:w="57" w:type="dxa"/>
              <w:bottom w:w="57" w:type="dxa"/>
              <w:right w:w="57" w:type="dxa"/>
            </w:tcMar>
            <w:vAlign w:val="center"/>
          </w:tcPr>
          <w:p w:rsidR="00704CDD" w:rsidRDefault="00704CDD">
            <w:pPr>
              <w:widowControl/>
              <w:jc w:val="center"/>
              <w:rPr>
                <w:rFonts w:hAnsi="宋体"/>
                <w:sz w:val="22"/>
                <w:szCs w:val="22"/>
              </w:rPr>
            </w:pPr>
          </w:p>
        </w:tc>
        <w:tc>
          <w:tcPr>
            <w:tcW w:w="12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01421063</w:t>
            </w:r>
          </w:p>
        </w:tc>
        <w:tc>
          <w:tcPr>
            <w:tcW w:w="1439"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sz w:val="22"/>
              </w:rPr>
              <w:t>应用数理统计</w:t>
            </w:r>
          </w:p>
        </w:tc>
        <w:tc>
          <w:tcPr>
            <w:tcW w:w="705"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36</w:t>
            </w:r>
          </w:p>
        </w:tc>
        <w:tc>
          <w:tcPr>
            <w:tcW w:w="619" w:type="dxa"/>
            <w:tcBorders>
              <w:top w:val="single" w:sz="4" w:space="0" w:color="auto"/>
              <w:left w:val="single" w:sz="4" w:space="0" w:color="auto"/>
              <w:bottom w:val="single" w:sz="4" w:space="0" w:color="auto"/>
              <w:right w:val="single" w:sz="4" w:space="0" w:color="auto"/>
            </w:tcBorders>
            <w:vAlign w:val="center"/>
          </w:tcPr>
          <w:p w:rsidR="00704CDD" w:rsidRDefault="00704CDD">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2</w:t>
            </w:r>
          </w:p>
        </w:tc>
        <w:tc>
          <w:tcPr>
            <w:tcW w:w="707"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1</w:t>
            </w:r>
          </w:p>
        </w:tc>
        <w:tc>
          <w:tcPr>
            <w:tcW w:w="1135"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rFonts w:hint="eastAsia"/>
                <w:kern w:val="0"/>
                <w:sz w:val="22"/>
                <w:szCs w:val="22"/>
              </w:rPr>
              <w:t>理学院</w:t>
            </w:r>
          </w:p>
        </w:tc>
        <w:tc>
          <w:tcPr>
            <w:tcW w:w="667" w:type="dxa"/>
            <w:vMerge/>
            <w:tcBorders>
              <w:left w:val="single" w:sz="4" w:space="0" w:color="auto"/>
              <w:right w:val="single" w:sz="4" w:space="0" w:color="auto"/>
            </w:tcBorders>
            <w:vAlign w:val="center"/>
          </w:tcPr>
          <w:p w:rsidR="00704CDD" w:rsidRDefault="00704CDD">
            <w:pPr>
              <w:widowControl/>
              <w:jc w:val="center"/>
              <w:rPr>
                <w:kern w:val="0"/>
                <w:sz w:val="22"/>
                <w:szCs w:val="22"/>
              </w:rPr>
            </w:pPr>
          </w:p>
        </w:tc>
      </w:tr>
      <w:tr w:rsidR="00704CDD" w:rsidTr="00873D68">
        <w:trPr>
          <w:cantSplit/>
          <w:trHeight w:val="56"/>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835" w:type="dxa"/>
            <w:vMerge/>
            <w:tcBorders>
              <w:left w:val="single" w:sz="8" w:space="0" w:color="000000"/>
              <w:right w:val="single" w:sz="4" w:space="0" w:color="auto"/>
            </w:tcBorders>
            <w:tcMar>
              <w:top w:w="57" w:type="dxa"/>
              <w:left w:w="57" w:type="dxa"/>
              <w:bottom w:w="57" w:type="dxa"/>
              <w:right w:w="57" w:type="dxa"/>
            </w:tcMar>
            <w:vAlign w:val="center"/>
          </w:tcPr>
          <w:p w:rsidR="00704CDD" w:rsidRDefault="00704CDD">
            <w:pPr>
              <w:widowControl/>
              <w:jc w:val="center"/>
              <w:rPr>
                <w:rFonts w:hAnsi="宋体"/>
                <w:sz w:val="22"/>
                <w:szCs w:val="22"/>
              </w:rPr>
            </w:pPr>
          </w:p>
        </w:tc>
        <w:tc>
          <w:tcPr>
            <w:tcW w:w="12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01421064</w:t>
            </w:r>
          </w:p>
        </w:tc>
        <w:tc>
          <w:tcPr>
            <w:tcW w:w="1439"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sz w:val="22"/>
              </w:rPr>
              <w:t>随机过程</w:t>
            </w:r>
          </w:p>
        </w:tc>
        <w:tc>
          <w:tcPr>
            <w:tcW w:w="705"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36</w:t>
            </w:r>
          </w:p>
        </w:tc>
        <w:tc>
          <w:tcPr>
            <w:tcW w:w="619" w:type="dxa"/>
            <w:tcBorders>
              <w:top w:val="single" w:sz="4" w:space="0" w:color="auto"/>
              <w:left w:val="single" w:sz="4" w:space="0" w:color="auto"/>
              <w:bottom w:val="single" w:sz="4" w:space="0" w:color="auto"/>
              <w:right w:val="single" w:sz="4" w:space="0" w:color="auto"/>
            </w:tcBorders>
            <w:vAlign w:val="center"/>
          </w:tcPr>
          <w:p w:rsidR="00704CDD" w:rsidRDefault="00704CDD">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2</w:t>
            </w:r>
          </w:p>
        </w:tc>
        <w:tc>
          <w:tcPr>
            <w:tcW w:w="707"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2</w:t>
            </w:r>
          </w:p>
        </w:tc>
        <w:tc>
          <w:tcPr>
            <w:tcW w:w="1135"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rFonts w:hint="eastAsia"/>
                <w:kern w:val="0"/>
                <w:sz w:val="22"/>
                <w:szCs w:val="22"/>
              </w:rPr>
              <w:t>理学院</w:t>
            </w:r>
          </w:p>
        </w:tc>
        <w:tc>
          <w:tcPr>
            <w:tcW w:w="667" w:type="dxa"/>
            <w:vMerge/>
            <w:tcBorders>
              <w:left w:val="single" w:sz="4" w:space="0" w:color="auto"/>
              <w:right w:val="single" w:sz="4" w:space="0" w:color="auto"/>
            </w:tcBorders>
            <w:vAlign w:val="center"/>
          </w:tcPr>
          <w:p w:rsidR="00704CDD" w:rsidRDefault="00704CDD">
            <w:pPr>
              <w:widowControl/>
              <w:jc w:val="center"/>
              <w:rPr>
                <w:kern w:val="0"/>
                <w:sz w:val="22"/>
                <w:szCs w:val="22"/>
              </w:rPr>
            </w:pPr>
          </w:p>
        </w:tc>
      </w:tr>
      <w:tr w:rsidR="00704CDD" w:rsidTr="00873D68">
        <w:trPr>
          <w:cantSplit/>
          <w:trHeight w:val="56"/>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835" w:type="dxa"/>
            <w:vMerge/>
            <w:tcBorders>
              <w:left w:val="single" w:sz="8" w:space="0" w:color="000000"/>
              <w:right w:val="single" w:sz="4" w:space="0" w:color="auto"/>
            </w:tcBorders>
            <w:tcMar>
              <w:top w:w="57" w:type="dxa"/>
              <w:left w:w="57" w:type="dxa"/>
              <w:bottom w:w="57" w:type="dxa"/>
              <w:right w:w="57" w:type="dxa"/>
            </w:tcMar>
            <w:vAlign w:val="center"/>
          </w:tcPr>
          <w:p w:rsidR="00704CDD" w:rsidRDefault="00704CDD">
            <w:pPr>
              <w:widowControl/>
              <w:jc w:val="center"/>
              <w:rPr>
                <w:rFonts w:hAnsi="宋体"/>
                <w:sz w:val="22"/>
                <w:szCs w:val="22"/>
              </w:rPr>
            </w:pPr>
          </w:p>
        </w:tc>
        <w:tc>
          <w:tcPr>
            <w:tcW w:w="12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01421065</w:t>
            </w:r>
          </w:p>
        </w:tc>
        <w:tc>
          <w:tcPr>
            <w:tcW w:w="1439"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sz w:val="22"/>
              </w:rPr>
              <w:t>数值计算</w:t>
            </w:r>
          </w:p>
        </w:tc>
        <w:tc>
          <w:tcPr>
            <w:tcW w:w="705"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36</w:t>
            </w:r>
          </w:p>
        </w:tc>
        <w:tc>
          <w:tcPr>
            <w:tcW w:w="619" w:type="dxa"/>
            <w:tcBorders>
              <w:top w:val="single" w:sz="4" w:space="0" w:color="auto"/>
              <w:left w:val="single" w:sz="4" w:space="0" w:color="auto"/>
              <w:bottom w:val="single" w:sz="4" w:space="0" w:color="auto"/>
              <w:right w:val="single" w:sz="4" w:space="0" w:color="auto"/>
            </w:tcBorders>
            <w:vAlign w:val="center"/>
          </w:tcPr>
          <w:p w:rsidR="00704CDD" w:rsidRDefault="00704CDD">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2</w:t>
            </w:r>
          </w:p>
        </w:tc>
        <w:tc>
          <w:tcPr>
            <w:tcW w:w="707"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2</w:t>
            </w:r>
          </w:p>
        </w:tc>
        <w:tc>
          <w:tcPr>
            <w:tcW w:w="1135"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rFonts w:hint="eastAsia"/>
                <w:kern w:val="0"/>
                <w:sz w:val="22"/>
                <w:szCs w:val="22"/>
              </w:rPr>
              <w:t>理学院</w:t>
            </w:r>
          </w:p>
        </w:tc>
        <w:tc>
          <w:tcPr>
            <w:tcW w:w="667" w:type="dxa"/>
            <w:vMerge/>
            <w:tcBorders>
              <w:left w:val="single" w:sz="4" w:space="0" w:color="auto"/>
              <w:right w:val="single" w:sz="4" w:space="0" w:color="auto"/>
            </w:tcBorders>
            <w:vAlign w:val="center"/>
          </w:tcPr>
          <w:p w:rsidR="00704CDD" w:rsidRDefault="00704CDD">
            <w:pPr>
              <w:widowControl/>
              <w:jc w:val="center"/>
              <w:rPr>
                <w:kern w:val="0"/>
                <w:sz w:val="22"/>
                <w:szCs w:val="22"/>
              </w:rPr>
            </w:pPr>
          </w:p>
        </w:tc>
      </w:tr>
      <w:tr w:rsidR="00704CDD" w:rsidTr="00873D68">
        <w:trPr>
          <w:cantSplit/>
          <w:trHeight w:val="56"/>
          <w:jc w:val="center"/>
        </w:trPr>
        <w:tc>
          <w:tcPr>
            <w:tcW w:w="835" w:type="dxa"/>
            <w:vMerge/>
            <w:tcBorders>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835" w:type="dxa"/>
            <w:vMerge/>
            <w:tcBorders>
              <w:left w:val="single" w:sz="8" w:space="0" w:color="000000"/>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rFonts w:hAnsi="宋体"/>
                <w:sz w:val="22"/>
                <w:szCs w:val="22"/>
              </w:rPr>
            </w:pPr>
          </w:p>
        </w:tc>
        <w:tc>
          <w:tcPr>
            <w:tcW w:w="12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01421066</w:t>
            </w:r>
          </w:p>
        </w:tc>
        <w:tc>
          <w:tcPr>
            <w:tcW w:w="1439"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sz w:val="22"/>
              </w:rPr>
              <w:t>数学模型</w:t>
            </w:r>
          </w:p>
        </w:tc>
        <w:tc>
          <w:tcPr>
            <w:tcW w:w="705"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36</w:t>
            </w:r>
          </w:p>
        </w:tc>
        <w:tc>
          <w:tcPr>
            <w:tcW w:w="619" w:type="dxa"/>
            <w:tcBorders>
              <w:top w:val="single" w:sz="4" w:space="0" w:color="auto"/>
              <w:left w:val="single" w:sz="4" w:space="0" w:color="auto"/>
              <w:bottom w:val="single" w:sz="4" w:space="0" w:color="auto"/>
              <w:right w:val="single" w:sz="4" w:space="0" w:color="auto"/>
            </w:tcBorders>
            <w:vAlign w:val="center"/>
          </w:tcPr>
          <w:p w:rsidR="00704CDD" w:rsidRDefault="00704CDD">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2</w:t>
            </w:r>
          </w:p>
        </w:tc>
        <w:tc>
          <w:tcPr>
            <w:tcW w:w="707"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2</w:t>
            </w:r>
          </w:p>
        </w:tc>
        <w:tc>
          <w:tcPr>
            <w:tcW w:w="1135"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rFonts w:hint="eastAsia"/>
                <w:kern w:val="0"/>
                <w:sz w:val="22"/>
                <w:szCs w:val="22"/>
              </w:rPr>
              <w:t>理学院</w:t>
            </w:r>
          </w:p>
        </w:tc>
        <w:tc>
          <w:tcPr>
            <w:tcW w:w="667" w:type="dxa"/>
            <w:vMerge/>
            <w:tcBorders>
              <w:left w:val="single" w:sz="4" w:space="0" w:color="auto"/>
              <w:bottom w:val="single" w:sz="4" w:space="0" w:color="auto"/>
              <w:right w:val="single" w:sz="4" w:space="0" w:color="auto"/>
            </w:tcBorders>
            <w:vAlign w:val="center"/>
          </w:tcPr>
          <w:p w:rsidR="00704CDD" w:rsidRDefault="00704CDD">
            <w:pPr>
              <w:widowControl/>
              <w:jc w:val="center"/>
              <w:rPr>
                <w:kern w:val="0"/>
                <w:sz w:val="22"/>
                <w:szCs w:val="22"/>
              </w:rPr>
            </w:pPr>
          </w:p>
        </w:tc>
      </w:tr>
      <w:tr w:rsidR="00704CDD" w:rsidTr="00873D68">
        <w:trPr>
          <w:cantSplit/>
          <w:trHeight w:val="20"/>
          <w:jc w:val="center"/>
        </w:trPr>
        <w:tc>
          <w:tcPr>
            <w:tcW w:w="1670" w:type="dxa"/>
            <w:gridSpan w:val="2"/>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t>专业</w:t>
            </w:r>
          </w:p>
          <w:p w:rsidR="00704CDD" w:rsidRDefault="009043E4">
            <w:pPr>
              <w:widowControl/>
              <w:jc w:val="center"/>
              <w:rPr>
                <w:rFonts w:hAnsi="宋体"/>
                <w:sz w:val="22"/>
                <w:szCs w:val="22"/>
              </w:rPr>
            </w:pPr>
            <w:r>
              <w:rPr>
                <w:rFonts w:hAnsi="宋体"/>
                <w:sz w:val="22"/>
                <w:szCs w:val="22"/>
              </w:rPr>
              <w:t>学位课</w:t>
            </w:r>
          </w:p>
          <w:p w:rsidR="00704CDD" w:rsidRDefault="009043E4">
            <w:pPr>
              <w:widowControl/>
              <w:jc w:val="center"/>
              <w:rPr>
                <w:kern w:val="0"/>
                <w:sz w:val="22"/>
                <w:szCs w:val="22"/>
              </w:rPr>
            </w:pPr>
            <w:r>
              <w:rPr>
                <w:rFonts w:hint="eastAsia"/>
                <w:sz w:val="22"/>
                <w:szCs w:val="22"/>
              </w:rPr>
              <w:t>（</w:t>
            </w:r>
            <w:r>
              <w:rPr>
                <w:sz w:val="22"/>
                <w:szCs w:val="22"/>
              </w:rPr>
              <w:t>14</w:t>
            </w:r>
            <w:r>
              <w:rPr>
                <w:sz w:val="22"/>
                <w:szCs w:val="22"/>
              </w:rPr>
              <w:t>学分</w:t>
            </w:r>
            <w:r>
              <w:rPr>
                <w:rFonts w:hint="eastAsia"/>
                <w:sz w:val="22"/>
                <w:szCs w:val="22"/>
              </w:rPr>
              <w:t>）</w:t>
            </w:r>
          </w:p>
        </w:tc>
        <w:tc>
          <w:tcPr>
            <w:tcW w:w="12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00711101</w:t>
            </w:r>
          </w:p>
        </w:tc>
        <w:tc>
          <w:tcPr>
            <w:tcW w:w="1439" w:type="dxa"/>
            <w:tcBorders>
              <w:top w:val="single" w:sz="4" w:space="0" w:color="auto"/>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t>车辆工程学科前沿</w:t>
            </w:r>
          </w:p>
        </w:tc>
        <w:tc>
          <w:tcPr>
            <w:tcW w:w="705"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19"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07" w:type="dxa"/>
            <w:tcBorders>
              <w:top w:val="single" w:sz="4" w:space="0" w:color="auto"/>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6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jc w:val="center"/>
              <w:rPr>
                <w:kern w:val="0"/>
                <w:sz w:val="22"/>
                <w:szCs w:val="22"/>
              </w:rPr>
            </w:pPr>
          </w:p>
        </w:tc>
      </w:tr>
      <w:tr w:rsidR="00704CDD" w:rsidTr="00873D68">
        <w:trPr>
          <w:cantSplit/>
          <w:trHeight w:val="20"/>
          <w:jc w:val="center"/>
        </w:trPr>
        <w:tc>
          <w:tcPr>
            <w:tcW w:w="1670"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00711102</w:t>
            </w:r>
          </w:p>
        </w:tc>
        <w:tc>
          <w:tcPr>
            <w:tcW w:w="14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高等车辆动</w:t>
            </w:r>
          </w:p>
          <w:p w:rsidR="00704CDD" w:rsidRDefault="009043E4">
            <w:pPr>
              <w:widowControl/>
              <w:jc w:val="center"/>
              <w:rPr>
                <w:kern w:val="0"/>
                <w:sz w:val="22"/>
                <w:szCs w:val="22"/>
              </w:rPr>
            </w:pPr>
            <w:r>
              <w:rPr>
                <w:rFonts w:hAnsi="宋体"/>
                <w:sz w:val="22"/>
                <w:szCs w:val="22"/>
              </w:rPr>
              <w:t>力学</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6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873D68">
        <w:trPr>
          <w:cantSplit/>
          <w:trHeight w:val="20"/>
          <w:jc w:val="center"/>
        </w:trPr>
        <w:tc>
          <w:tcPr>
            <w:tcW w:w="1670"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00711103</w:t>
            </w:r>
          </w:p>
        </w:tc>
        <w:tc>
          <w:tcPr>
            <w:tcW w:w="14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新能源汽车研究关键技术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6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sz w:val="22"/>
                <w:szCs w:val="22"/>
              </w:rPr>
            </w:pPr>
          </w:p>
        </w:tc>
      </w:tr>
      <w:tr w:rsidR="00704CDD" w:rsidTr="00873D68">
        <w:trPr>
          <w:cantSplit/>
          <w:trHeight w:val="20"/>
          <w:jc w:val="center"/>
        </w:trPr>
        <w:tc>
          <w:tcPr>
            <w:tcW w:w="1670"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00711104</w:t>
            </w:r>
          </w:p>
        </w:tc>
        <w:tc>
          <w:tcPr>
            <w:tcW w:w="14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汽车虚拟试验技术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6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sz w:val="22"/>
                <w:szCs w:val="22"/>
              </w:rPr>
            </w:pPr>
          </w:p>
        </w:tc>
      </w:tr>
      <w:tr w:rsidR="00704CDD" w:rsidTr="00873D68">
        <w:trPr>
          <w:cantSplit/>
          <w:trHeight w:val="20"/>
          <w:jc w:val="center"/>
        </w:trPr>
        <w:tc>
          <w:tcPr>
            <w:tcW w:w="1670"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27" w:type="dxa"/>
            <w:tcBorders>
              <w:top w:val="single" w:sz="4" w:space="0" w:color="auto"/>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00711105</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车身设计制造数字化原理与方法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6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sz w:val="22"/>
                <w:szCs w:val="22"/>
              </w:rPr>
            </w:pPr>
          </w:p>
        </w:tc>
      </w:tr>
      <w:tr w:rsidR="00704CDD" w:rsidTr="00873D68">
        <w:trPr>
          <w:cantSplit/>
          <w:trHeight w:val="20"/>
          <w:jc w:val="center"/>
        </w:trPr>
        <w:tc>
          <w:tcPr>
            <w:tcW w:w="1670"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2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00711106</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车辆安全性评估及其体系</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6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sz w:val="22"/>
                <w:szCs w:val="22"/>
              </w:rPr>
            </w:pPr>
          </w:p>
        </w:tc>
      </w:tr>
      <w:tr w:rsidR="00704CDD" w:rsidTr="00873D68">
        <w:trPr>
          <w:cantSplit/>
          <w:trHeight w:val="20"/>
          <w:jc w:val="center"/>
        </w:trPr>
        <w:tc>
          <w:tcPr>
            <w:tcW w:w="1670"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2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00711107</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kern w:val="0"/>
                <w:sz w:val="22"/>
                <w:szCs w:val="22"/>
              </w:rPr>
              <w:t>汽车全寿命周期理论和技术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kern w:val="0"/>
                <w:sz w:val="22"/>
                <w:szCs w:val="22"/>
              </w:rPr>
            </w:pPr>
            <w:r>
              <w:rPr>
                <w:rFonts w:hAnsi="宋体"/>
                <w:kern w:val="0"/>
                <w:sz w:val="22"/>
                <w:szCs w:val="22"/>
              </w:rPr>
              <w:t>汽车学院</w:t>
            </w:r>
          </w:p>
        </w:tc>
        <w:tc>
          <w:tcPr>
            <w:tcW w:w="6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sz w:val="22"/>
                <w:szCs w:val="22"/>
              </w:rPr>
            </w:pPr>
          </w:p>
        </w:tc>
      </w:tr>
      <w:tr w:rsidR="00704CDD" w:rsidTr="00873D68">
        <w:trPr>
          <w:cantSplit/>
          <w:trHeight w:val="20"/>
          <w:jc w:val="center"/>
        </w:trPr>
        <w:tc>
          <w:tcPr>
            <w:tcW w:w="1670"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2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00711108</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汽车智能制造</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kern w:val="0"/>
                <w:sz w:val="22"/>
                <w:szCs w:val="22"/>
              </w:rPr>
            </w:pPr>
            <w:r>
              <w:rPr>
                <w:rFonts w:hAnsi="宋体"/>
                <w:kern w:val="0"/>
                <w:sz w:val="22"/>
                <w:szCs w:val="22"/>
              </w:rPr>
              <w:t>汽车学院</w:t>
            </w:r>
          </w:p>
        </w:tc>
        <w:tc>
          <w:tcPr>
            <w:tcW w:w="6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sz w:val="22"/>
                <w:szCs w:val="22"/>
              </w:rPr>
            </w:pPr>
          </w:p>
        </w:tc>
      </w:tr>
      <w:tr w:rsidR="00704CDD" w:rsidTr="00873D68">
        <w:trPr>
          <w:cantSplit/>
          <w:trHeight w:val="20"/>
          <w:jc w:val="center"/>
        </w:trPr>
        <w:tc>
          <w:tcPr>
            <w:tcW w:w="1670"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2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00711109</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汽车现代设计理论与方法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kern w:val="0"/>
                <w:sz w:val="22"/>
                <w:szCs w:val="22"/>
              </w:rPr>
            </w:pPr>
            <w:r>
              <w:rPr>
                <w:rFonts w:hAnsi="宋体"/>
                <w:kern w:val="0"/>
                <w:sz w:val="22"/>
                <w:szCs w:val="22"/>
              </w:rPr>
              <w:t>汽车学院</w:t>
            </w:r>
          </w:p>
        </w:tc>
        <w:tc>
          <w:tcPr>
            <w:tcW w:w="6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sz w:val="22"/>
                <w:szCs w:val="22"/>
              </w:rPr>
            </w:pPr>
          </w:p>
        </w:tc>
      </w:tr>
      <w:tr w:rsidR="00704CDD" w:rsidTr="00873D68">
        <w:trPr>
          <w:cantSplit/>
          <w:trHeight w:val="20"/>
          <w:jc w:val="center"/>
        </w:trPr>
        <w:tc>
          <w:tcPr>
            <w:tcW w:w="1670"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2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00711110</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汽车产业经济</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kern w:val="0"/>
                <w:sz w:val="22"/>
                <w:szCs w:val="22"/>
              </w:rPr>
            </w:pPr>
            <w:r>
              <w:rPr>
                <w:rFonts w:hAnsi="宋体"/>
                <w:kern w:val="0"/>
                <w:sz w:val="22"/>
                <w:szCs w:val="22"/>
              </w:rPr>
              <w:t>汽车学院</w:t>
            </w:r>
          </w:p>
        </w:tc>
        <w:tc>
          <w:tcPr>
            <w:tcW w:w="6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jc w:val="center"/>
              <w:rPr>
                <w:sz w:val="22"/>
                <w:szCs w:val="22"/>
              </w:rPr>
            </w:pPr>
          </w:p>
        </w:tc>
      </w:tr>
      <w:tr w:rsidR="00704CDD" w:rsidTr="00873D68">
        <w:trPr>
          <w:cantSplit/>
          <w:trHeight w:val="842"/>
          <w:jc w:val="center"/>
        </w:trPr>
        <w:tc>
          <w:tcPr>
            <w:tcW w:w="1670"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2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00711201</w:t>
            </w:r>
          </w:p>
        </w:tc>
        <w:tc>
          <w:tcPr>
            <w:tcW w:w="1439"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内燃机燃烧与排放控制</w:t>
            </w:r>
          </w:p>
        </w:tc>
        <w:tc>
          <w:tcPr>
            <w:tcW w:w="705"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07"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kern w:val="0"/>
                <w:sz w:val="22"/>
                <w:szCs w:val="22"/>
              </w:rPr>
            </w:pPr>
            <w:r>
              <w:rPr>
                <w:rFonts w:hAnsi="宋体"/>
                <w:kern w:val="0"/>
                <w:sz w:val="22"/>
                <w:szCs w:val="22"/>
              </w:rPr>
              <w:t>汽车学院</w:t>
            </w:r>
          </w:p>
        </w:tc>
        <w:tc>
          <w:tcPr>
            <w:tcW w:w="6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rPr>
                <w:sz w:val="22"/>
                <w:szCs w:val="22"/>
              </w:rPr>
            </w:pPr>
          </w:p>
        </w:tc>
      </w:tr>
      <w:tr w:rsidR="00704CDD" w:rsidTr="00873D68">
        <w:trPr>
          <w:cantSplit/>
          <w:trHeight w:val="705"/>
          <w:jc w:val="center"/>
        </w:trPr>
        <w:tc>
          <w:tcPr>
            <w:tcW w:w="1670"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27" w:type="dxa"/>
            <w:tcBorders>
              <w:top w:val="single" w:sz="8" w:space="0" w:color="000000"/>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00711205</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t>车辆动力系统控制与仿真</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6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rPr>
                <w:kern w:val="0"/>
                <w:sz w:val="22"/>
                <w:szCs w:val="22"/>
              </w:rPr>
            </w:pPr>
          </w:p>
        </w:tc>
      </w:tr>
      <w:tr w:rsidR="00704CDD" w:rsidTr="00873D68">
        <w:trPr>
          <w:cantSplit/>
          <w:trHeight w:val="328"/>
          <w:jc w:val="center"/>
        </w:trPr>
        <w:tc>
          <w:tcPr>
            <w:tcW w:w="1670"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00751206</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rFonts w:hAnsi="宋体"/>
                <w:sz w:val="22"/>
                <w:szCs w:val="22"/>
              </w:rPr>
            </w:pPr>
            <w:r>
              <w:rPr>
                <w:rFonts w:hAnsi="宋体" w:hint="eastAsia"/>
                <w:sz w:val="22"/>
                <w:szCs w:val="22"/>
              </w:rPr>
              <w:t>智能网联汽车关键技术</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int="eastAsia"/>
                <w:kern w:val="0"/>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rFonts w:hAnsi="宋体"/>
                <w:kern w:val="0"/>
                <w:sz w:val="22"/>
                <w:szCs w:val="22"/>
              </w:rPr>
            </w:pPr>
            <w:r>
              <w:rPr>
                <w:rFonts w:hAnsi="宋体" w:hint="eastAsia"/>
                <w:kern w:val="0"/>
                <w:sz w:val="22"/>
                <w:szCs w:val="22"/>
              </w:rPr>
              <w:t>汽车学院</w:t>
            </w:r>
          </w:p>
        </w:tc>
        <w:tc>
          <w:tcPr>
            <w:tcW w:w="6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rPr>
                <w:kern w:val="0"/>
                <w:sz w:val="22"/>
                <w:szCs w:val="22"/>
              </w:rPr>
            </w:pPr>
          </w:p>
        </w:tc>
      </w:tr>
      <w:tr w:rsidR="00704CDD" w:rsidTr="00873D68">
        <w:trPr>
          <w:cantSplit/>
          <w:trHeight w:val="328"/>
          <w:jc w:val="center"/>
        </w:trPr>
        <w:tc>
          <w:tcPr>
            <w:tcW w:w="1670" w:type="dxa"/>
            <w:gridSpan w:val="2"/>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00751207</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rFonts w:hAnsi="宋体"/>
                <w:sz w:val="22"/>
                <w:szCs w:val="22"/>
              </w:rPr>
            </w:pPr>
            <w:r>
              <w:rPr>
                <w:rFonts w:hAnsi="宋体" w:hint="eastAsia"/>
                <w:sz w:val="22"/>
                <w:szCs w:val="22"/>
              </w:rPr>
              <w:t>机械零部件表面工程</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int="eastAsia"/>
                <w:kern w:val="0"/>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rFonts w:hAnsi="宋体"/>
                <w:kern w:val="0"/>
                <w:sz w:val="22"/>
                <w:szCs w:val="22"/>
              </w:rPr>
            </w:pPr>
            <w:r>
              <w:rPr>
                <w:rFonts w:hAnsi="宋体" w:hint="eastAsia"/>
                <w:kern w:val="0"/>
                <w:sz w:val="22"/>
                <w:szCs w:val="22"/>
              </w:rPr>
              <w:t>汽车学院</w:t>
            </w:r>
          </w:p>
        </w:tc>
        <w:tc>
          <w:tcPr>
            <w:tcW w:w="6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rPr>
                <w:kern w:val="0"/>
                <w:sz w:val="22"/>
                <w:szCs w:val="22"/>
              </w:rPr>
            </w:pPr>
          </w:p>
        </w:tc>
      </w:tr>
      <w:tr w:rsidR="00704CDD" w:rsidTr="00873D68">
        <w:trPr>
          <w:cantSplit/>
          <w:trHeight w:val="955"/>
          <w:jc w:val="center"/>
        </w:trPr>
        <w:tc>
          <w:tcPr>
            <w:tcW w:w="1670" w:type="dxa"/>
            <w:gridSpan w:val="2"/>
            <w:vMerge w:val="restart"/>
            <w:tcBorders>
              <w:top w:val="single" w:sz="4" w:space="0" w:color="auto"/>
              <w:left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rFonts w:hAnsi="宋体"/>
                <w:sz w:val="22"/>
                <w:szCs w:val="22"/>
              </w:rPr>
            </w:pPr>
            <w:r>
              <w:rPr>
                <w:rFonts w:hAnsi="宋体"/>
                <w:sz w:val="22"/>
                <w:szCs w:val="22"/>
              </w:rPr>
              <w:t>选修课</w:t>
            </w:r>
          </w:p>
          <w:p w:rsidR="00704CDD" w:rsidRDefault="009043E4">
            <w:pPr>
              <w:widowControl/>
              <w:jc w:val="center"/>
              <w:rPr>
                <w:kern w:val="0"/>
                <w:sz w:val="22"/>
                <w:szCs w:val="22"/>
              </w:rPr>
            </w:pPr>
            <w:r>
              <w:rPr>
                <w:rFonts w:hint="eastAsia"/>
                <w:sz w:val="22"/>
                <w:szCs w:val="22"/>
              </w:rPr>
              <w:t>（</w:t>
            </w:r>
            <w:r>
              <w:rPr>
                <w:rFonts w:hint="eastAsia"/>
                <w:sz w:val="22"/>
                <w:szCs w:val="22"/>
              </w:rPr>
              <w:t>10</w:t>
            </w:r>
            <w:r>
              <w:rPr>
                <w:rFonts w:hint="eastAsia"/>
                <w:sz w:val="22"/>
                <w:szCs w:val="22"/>
              </w:rPr>
              <w:t>学分）</w:t>
            </w:r>
          </w:p>
        </w:tc>
        <w:tc>
          <w:tcPr>
            <w:tcW w:w="1227"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01813001-</w:t>
            </w:r>
            <w:r>
              <w:rPr>
                <w:rFonts w:hint="eastAsia"/>
                <w:sz w:val="22"/>
                <w:szCs w:val="22"/>
              </w:rPr>
              <w:br/>
            </w:r>
            <w:r>
              <w:rPr>
                <w:sz w:val="22"/>
                <w:szCs w:val="22"/>
              </w:rPr>
              <w:t>004</w:t>
            </w:r>
          </w:p>
        </w:tc>
        <w:tc>
          <w:tcPr>
            <w:tcW w:w="1439"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t>第二外国语（英、日、法、德、俄语）</w:t>
            </w:r>
          </w:p>
        </w:tc>
        <w:tc>
          <w:tcPr>
            <w:tcW w:w="705"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72</w:t>
            </w:r>
          </w:p>
        </w:tc>
        <w:tc>
          <w:tcPr>
            <w:tcW w:w="619"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4</w:t>
            </w:r>
          </w:p>
        </w:tc>
        <w:tc>
          <w:tcPr>
            <w:tcW w:w="707"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1135"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外语学院</w:t>
            </w:r>
          </w:p>
        </w:tc>
        <w:tc>
          <w:tcPr>
            <w:tcW w:w="667"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必</w:t>
            </w:r>
            <w:r>
              <w:rPr>
                <w:rFonts w:hAnsi="宋体" w:hint="eastAsia"/>
                <w:kern w:val="0"/>
                <w:sz w:val="22"/>
                <w:szCs w:val="22"/>
              </w:rPr>
              <w:t>修</w:t>
            </w:r>
          </w:p>
        </w:tc>
      </w:tr>
      <w:tr w:rsidR="00704CDD" w:rsidTr="00873D68">
        <w:trPr>
          <w:cantSplit/>
          <w:trHeight w:val="20"/>
          <w:jc w:val="center"/>
        </w:trPr>
        <w:tc>
          <w:tcPr>
            <w:tcW w:w="1670"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2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02112101</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马克思主义经典著作选读</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1</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w:t>
            </w:r>
          </w:p>
        </w:tc>
        <w:tc>
          <w:tcPr>
            <w:tcW w:w="1135" w:type="dxa"/>
            <w:tcBorders>
              <w:top w:val="single" w:sz="8" w:space="0" w:color="000000"/>
              <w:left w:val="single" w:sz="4" w:space="0" w:color="auto"/>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马克思</w:t>
            </w:r>
          </w:p>
          <w:p w:rsidR="00704CDD" w:rsidRDefault="009043E4">
            <w:pPr>
              <w:widowControl/>
              <w:jc w:val="center"/>
              <w:rPr>
                <w:kern w:val="0"/>
                <w:sz w:val="22"/>
                <w:szCs w:val="22"/>
              </w:rPr>
            </w:pPr>
            <w:r>
              <w:rPr>
                <w:rFonts w:hAnsi="宋体"/>
                <w:kern w:val="0"/>
                <w:sz w:val="22"/>
                <w:szCs w:val="22"/>
              </w:rPr>
              <w:t>学院</w:t>
            </w:r>
          </w:p>
        </w:tc>
        <w:tc>
          <w:tcPr>
            <w:tcW w:w="667" w:type="dxa"/>
            <w:vMerge w:val="restart"/>
            <w:tcBorders>
              <w:top w:val="single" w:sz="8" w:space="0" w:color="000000"/>
              <w:left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专业选修课可在全校范围内任选</w:t>
            </w:r>
            <w:r>
              <w:rPr>
                <w:kern w:val="0"/>
                <w:sz w:val="22"/>
                <w:szCs w:val="22"/>
              </w:rPr>
              <w:t>1-2</w:t>
            </w:r>
            <w:r>
              <w:rPr>
                <w:rFonts w:hAnsi="宋体"/>
                <w:kern w:val="0"/>
                <w:sz w:val="22"/>
                <w:szCs w:val="22"/>
              </w:rPr>
              <w:t>学分</w:t>
            </w:r>
          </w:p>
        </w:tc>
      </w:tr>
      <w:tr w:rsidR="00704CDD" w:rsidTr="00873D68">
        <w:trPr>
          <w:cantSplit/>
          <w:trHeight w:val="20"/>
          <w:jc w:val="center"/>
        </w:trPr>
        <w:tc>
          <w:tcPr>
            <w:tcW w:w="1670"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2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00712106</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车辆底盘控制技术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7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1135"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667"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873D68">
        <w:trPr>
          <w:cantSplit/>
          <w:trHeight w:val="20"/>
          <w:jc w:val="center"/>
        </w:trPr>
        <w:tc>
          <w:tcPr>
            <w:tcW w:w="1670"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2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00712107</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汽车车身结构非线性分析</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7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1135"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667"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873D68">
        <w:trPr>
          <w:cantSplit/>
          <w:trHeight w:val="20"/>
          <w:jc w:val="center"/>
        </w:trPr>
        <w:tc>
          <w:tcPr>
            <w:tcW w:w="1670"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2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00712108</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新能源汽车</w:t>
            </w:r>
          </w:p>
          <w:p w:rsidR="00704CDD" w:rsidRDefault="009043E4">
            <w:pPr>
              <w:widowControl/>
              <w:jc w:val="center"/>
              <w:rPr>
                <w:sz w:val="22"/>
                <w:szCs w:val="22"/>
              </w:rPr>
            </w:pPr>
            <w:r>
              <w:rPr>
                <w:rFonts w:hAnsi="宋体"/>
                <w:sz w:val="22"/>
                <w:szCs w:val="22"/>
              </w:rPr>
              <w:t>进展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7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3</w:t>
            </w:r>
          </w:p>
        </w:tc>
        <w:tc>
          <w:tcPr>
            <w:tcW w:w="1135"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667"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873D68">
        <w:trPr>
          <w:cantSplit/>
          <w:trHeight w:val="20"/>
          <w:jc w:val="center"/>
        </w:trPr>
        <w:tc>
          <w:tcPr>
            <w:tcW w:w="1670"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2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00712109</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汽车</w:t>
            </w:r>
            <w:r>
              <w:rPr>
                <w:sz w:val="22"/>
                <w:szCs w:val="22"/>
              </w:rPr>
              <w:t>NVH</w:t>
            </w:r>
            <w:r>
              <w:rPr>
                <w:rFonts w:hAnsi="宋体"/>
                <w:sz w:val="22"/>
                <w:szCs w:val="22"/>
              </w:rPr>
              <w:t>控制技术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7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1135"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667"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873D68">
        <w:trPr>
          <w:cantSplit/>
          <w:trHeight w:val="20"/>
          <w:jc w:val="center"/>
        </w:trPr>
        <w:tc>
          <w:tcPr>
            <w:tcW w:w="1670"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2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00712110</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现代控制理论进展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7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1135"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667"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873D68">
        <w:trPr>
          <w:cantSplit/>
          <w:trHeight w:val="20"/>
          <w:jc w:val="center"/>
        </w:trPr>
        <w:tc>
          <w:tcPr>
            <w:tcW w:w="1670"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2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00712111</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kern w:val="0"/>
                <w:sz w:val="22"/>
                <w:szCs w:val="22"/>
              </w:rPr>
              <w:t>汽车轻量化技术进展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7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3</w:t>
            </w:r>
          </w:p>
        </w:tc>
        <w:tc>
          <w:tcPr>
            <w:tcW w:w="1135"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667"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873D68">
        <w:trPr>
          <w:cantSplit/>
          <w:trHeight w:val="20"/>
          <w:jc w:val="center"/>
        </w:trPr>
        <w:tc>
          <w:tcPr>
            <w:tcW w:w="1670"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2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00712112</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金属材料研究前沿</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7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1135"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667"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873D68">
        <w:trPr>
          <w:cantSplit/>
          <w:trHeight w:val="20"/>
          <w:jc w:val="center"/>
        </w:trPr>
        <w:tc>
          <w:tcPr>
            <w:tcW w:w="1670"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2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00712113</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现代车身结构成形技术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7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3</w:t>
            </w:r>
          </w:p>
        </w:tc>
        <w:tc>
          <w:tcPr>
            <w:tcW w:w="1135"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667"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873D68">
        <w:trPr>
          <w:cantSplit/>
          <w:trHeight w:val="20"/>
          <w:jc w:val="center"/>
        </w:trPr>
        <w:tc>
          <w:tcPr>
            <w:tcW w:w="1670"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2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00712114</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kern w:val="0"/>
                <w:sz w:val="22"/>
                <w:szCs w:val="22"/>
              </w:rPr>
              <w:t>现代汽车技术中的制造科学</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7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1135"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667"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873D68">
        <w:trPr>
          <w:cantSplit/>
          <w:trHeight w:val="20"/>
          <w:jc w:val="center"/>
        </w:trPr>
        <w:tc>
          <w:tcPr>
            <w:tcW w:w="1670"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2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00712115</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汽车技术创新与经济发展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7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1135"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667"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873D68">
        <w:trPr>
          <w:cantSplit/>
          <w:trHeight w:val="20"/>
          <w:jc w:val="center"/>
        </w:trPr>
        <w:tc>
          <w:tcPr>
            <w:tcW w:w="1670" w:type="dxa"/>
            <w:gridSpan w:val="2"/>
            <w:vMerge/>
            <w:tcBorders>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2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00712116</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汽车生产运营管理理论与方法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7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1135"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667"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873D68">
        <w:trPr>
          <w:cantSplit/>
          <w:trHeight w:val="20"/>
          <w:jc w:val="center"/>
        </w:trPr>
        <w:tc>
          <w:tcPr>
            <w:tcW w:w="1670" w:type="dxa"/>
            <w:gridSpan w:val="2"/>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t>必修环节</w:t>
            </w:r>
          </w:p>
          <w:p w:rsidR="00704CDD" w:rsidRDefault="009043E4">
            <w:pPr>
              <w:widowControl/>
              <w:jc w:val="center"/>
              <w:rPr>
                <w:kern w:val="0"/>
                <w:sz w:val="22"/>
                <w:szCs w:val="22"/>
              </w:rPr>
            </w:pPr>
            <w:r>
              <w:rPr>
                <w:rFonts w:hint="eastAsia"/>
                <w:sz w:val="22"/>
                <w:szCs w:val="22"/>
              </w:rPr>
              <w:t>（</w:t>
            </w:r>
            <w:r>
              <w:rPr>
                <w:rFonts w:hint="eastAsia"/>
                <w:sz w:val="22"/>
                <w:szCs w:val="22"/>
              </w:rPr>
              <w:t>7</w:t>
            </w:r>
            <w:r>
              <w:rPr>
                <w:rFonts w:hint="eastAsia"/>
                <w:sz w:val="22"/>
                <w:szCs w:val="22"/>
              </w:rPr>
              <w:t>学分）</w:t>
            </w:r>
          </w:p>
        </w:tc>
        <w:tc>
          <w:tcPr>
            <w:tcW w:w="122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00714001</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t>实践环节</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5</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1-3</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kern w:val="0"/>
                <w:sz w:val="22"/>
                <w:szCs w:val="22"/>
              </w:rPr>
            </w:pPr>
            <w:r>
              <w:rPr>
                <w:rFonts w:hAnsi="宋体"/>
                <w:kern w:val="0"/>
                <w:sz w:val="22"/>
                <w:szCs w:val="22"/>
              </w:rPr>
              <w:t>汽车学院</w:t>
            </w:r>
          </w:p>
        </w:tc>
        <w:tc>
          <w:tcPr>
            <w:tcW w:w="6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873D68">
        <w:trPr>
          <w:cantSplit/>
          <w:trHeight w:val="20"/>
          <w:jc w:val="center"/>
        </w:trPr>
        <w:tc>
          <w:tcPr>
            <w:tcW w:w="1670"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2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00714002</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t>选题报告</w:t>
            </w:r>
            <w:r>
              <w:rPr>
                <w:rFonts w:hAnsi="宋体" w:hint="eastAsia"/>
                <w:sz w:val="22"/>
                <w:szCs w:val="22"/>
              </w:rPr>
              <w:t>及期中考核</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kern w:val="0"/>
                <w:sz w:val="22"/>
                <w:szCs w:val="22"/>
              </w:rPr>
            </w:pPr>
            <w:r>
              <w:rPr>
                <w:rFonts w:hAnsi="宋体"/>
                <w:kern w:val="0"/>
                <w:sz w:val="22"/>
                <w:szCs w:val="22"/>
              </w:rPr>
              <w:t>汽车学院</w:t>
            </w:r>
          </w:p>
        </w:tc>
        <w:tc>
          <w:tcPr>
            <w:tcW w:w="667"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873D68">
        <w:trPr>
          <w:cantSplit/>
          <w:trHeight w:val="20"/>
          <w:jc w:val="center"/>
        </w:trPr>
        <w:tc>
          <w:tcPr>
            <w:tcW w:w="1670" w:type="dxa"/>
            <w:gridSpan w:val="2"/>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22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00714003</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t>学术活动</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1-3</w:t>
            </w:r>
          </w:p>
        </w:tc>
        <w:tc>
          <w:tcPr>
            <w:tcW w:w="11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667"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sidRPr="00CD6282">
              <w:rPr>
                <w:rFonts w:asciiTheme="minorEastAsia" w:eastAsiaTheme="minorEastAsia" w:hAnsiTheme="minorEastAsia"/>
                <w:sz w:val="22"/>
              </w:rPr>
              <w:t>≥</w:t>
            </w:r>
            <w:r>
              <w:rPr>
                <w:sz w:val="22"/>
              </w:rPr>
              <w:t>10</w:t>
            </w:r>
            <w:r>
              <w:rPr>
                <w:rFonts w:hAnsi="宋体"/>
                <w:sz w:val="22"/>
              </w:rPr>
              <w:t>次</w:t>
            </w:r>
          </w:p>
        </w:tc>
      </w:tr>
    </w:tbl>
    <w:p w:rsidR="00704CDD" w:rsidRDefault="009043E4">
      <w:pPr>
        <w:keepNext/>
        <w:spacing w:beforeLines="50" w:before="156" w:afterLines="50" w:after="156"/>
        <w:outlineLvl w:val="2"/>
        <w:rPr>
          <w:b/>
          <w:sz w:val="24"/>
        </w:rPr>
      </w:pPr>
      <w:bookmarkStart w:id="216" w:name="_Toc3368"/>
      <w:r>
        <w:rPr>
          <w:b/>
          <w:sz w:val="24"/>
        </w:rPr>
        <w:t>五、必修环节</w:t>
      </w:r>
      <w:bookmarkEnd w:id="216"/>
    </w:p>
    <w:p w:rsidR="00704CDD" w:rsidRDefault="009043E4">
      <w:pPr>
        <w:autoSpaceDE w:val="0"/>
        <w:autoSpaceDN w:val="0"/>
        <w:adjustRightInd w:val="0"/>
        <w:spacing w:line="400" w:lineRule="exact"/>
        <w:ind w:firstLineChars="200" w:firstLine="466"/>
        <w:rPr>
          <w:kern w:val="0"/>
          <w:sz w:val="24"/>
        </w:rPr>
      </w:pPr>
      <w:r>
        <w:rPr>
          <w:kern w:val="0"/>
          <w:sz w:val="24"/>
        </w:rPr>
        <w:t>（一）实践环节的基本类型</w:t>
      </w:r>
      <w:r>
        <w:rPr>
          <w:kern w:val="0"/>
          <w:sz w:val="24"/>
        </w:rPr>
        <w:t xml:space="preserve"> </w:t>
      </w:r>
    </w:p>
    <w:p w:rsidR="00704CDD" w:rsidRDefault="009043E4">
      <w:pPr>
        <w:autoSpaceDE w:val="0"/>
        <w:autoSpaceDN w:val="0"/>
        <w:adjustRightInd w:val="0"/>
        <w:spacing w:line="400" w:lineRule="exact"/>
        <w:ind w:firstLineChars="200" w:firstLine="466"/>
        <w:rPr>
          <w:kern w:val="0"/>
          <w:sz w:val="24"/>
        </w:rPr>
      </w:pPr>
      <w:r>
        <w:rPr>
          <w:kern w:val="0"/>
          <w:sz w:val="24"/>
        </w:rPr>
        <w:t>1</w:t>
      </w:r>
      <w:r>
        <w:rPr>
          <w:kern w:val="0"/>
          <w:sz w:val="24"/>
        </w:rPr>
        <w:t>．社会实践</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学术学位博士研究生可以通过组织和参与社会调查、支教、扶贫及其他志愿者服务等方式进行实践活动，提倡以小组或团队形式开展，累计不少于</w:t>
      </w:r>
      <w:r>
        <w:rPr>
          <w:kern w:val="0"/>
          <w:sz w:val="24"/>
        </w:rPr>
        <w:t>15</w:t>
      </w:r>
      <w:r>
        <w:rPr>
          <w:kern w:val="0"/>
          <w:sz w:val="24"/>
        </w:rPr>
        <w:t>个工作日。</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学术学位博士研究生完成</w:t>
      </w:r>
      <w:r>
        <w:rPr>
          <w:kern w:val="0"/>
          <w:sz w:val="24"/>
        </w:rPr>
        <w:t>“</w:t>
      </w:r>
      <w:r>
        <w:rPr>
          <w:kern w:val="0"/>
          <w:sz w:val="24"/>
        </w:rPr>
        <w:t>社会实践</w:t>
      </w:r>
      <w:r>
        <w:rPr>
          <w:kern w:val="0"/>
          <w:sz w:val="24"/>
        </w:rPr>
        <w:t>”</w:t>
      </w:r>
      <w:r>
        <w:rPr>
          <w:kern w:val="0"/>
          <w:sz w:val="24"/>
        </w:rPr>
        <w:t>活动后，需撰写不少于</w:t>
      </w:r>
      <w:r>
        <w:rPr>
          <w:kern w:val="0"/>
          <w:sz w:val="24"/>
        </w:rPr>
        <w:t>3000</w:t>
      </w:r>
      <w:r>
        <w:rPr>
          <w:kern w:val="0"/>
          <w:sz w:val="24"/>
        </w:rPr>
        <w:t>字的社会实践总结报告，内容包括实践过程概述及体会、感想等，并附必要的佐证材料。社会实践服务对象（单位或个人）应在报告上填写评语。学术学位博士研究生提交由实践单位和指导教师签署意见的书面实践报告，学院审核通过后记</w:t>
      </w:r>
      <w:r>
        <w:rPr>
          <w:kern w:val="0"/>
          <w:sz w:val="24"/>
        </w:rPr>
        <w:t>1</w:t>
      </w:r>
      <w:r>
        <w:rPr>
          <w:kern w:val="0"/>
          <w:sz w:val="24"/>
        </w:rPr>
        <w:t>学分。</w:t>
      </w:r>
      <w:r>
        <w:rPr>
          <w:kern w:val="0"/>
          <w:sz w:val="24"/>
        </w:rPr>
        <w:t xml:space="preserve"> </w:t>
      </w:r>
    </w:p>
    <w:p w:rsidR="00704CDD" w:rsidRDefault="009043E4">
      <w:pPr>
        <w:autoSpaceDE w:val="0"/>
        <w:autoSpaceDN w:val="0"/>
        <w:adjustRightInd w:val="0"/>
        <w:spacing w:line="400" w:lineRule="exact"/>
        <w:ind w:firstLineChars="200" w:firstLine="466"/>
        <w:rPr>
          <w:kern w:val="0"/>
          <w:sz w:val="24"/>
        </w:rPr>
      </w:pPr>
      <w:r>
        <w:rPr>
          <w:kern w:val="0"/>
          <w:sz w:val="24"/>
        </w:rPr>
        <w:t>2</w:t>
      </w:r>
      <w:r>
        <w:rPr>
          <w:kern w:val="0"/>
          <w:sz w:val="24"/>
        </w:rPr>
        <w:t>．助研、助教</w:t>
      </w:r>
    </w:p>
    <w:p w:rsidR="00704CDD" w:rsidRDefault="009043E4">
      <w:pPr>
        <w:autoSpaceDE w:val="0"/>
        <w:autoSpaceDN w:val="0"/>
        <w:adjustRightInd w:val="0"/>
        <w:spacing w:line="400" w:lineRule="exact"/>
        <w:ind w:firstLineChars="200" w:firstLine="466"/>
        <w:rPr>
          <w:kern w:val="0"/>
          <w:sz w:val="24"/>
        </w:rPr>
      </w:pPr>
      <w:r>
        <w:rPr>
          <w:kern w:val="0"/>
          <w:sz w:val="24"/>
        </w:rPr>
        <w:t>研究生担任助教或助研工作，其目的是培养研究生的综合能力，是研究生培养过程的有机组成部分。完成至少一个标准岗位的助教或助研工作通过后记</w:t>
      </w:r>
      <w:r>
        <w:rPr>
          <w:kern w:val="0"/>
          <w:sz w:val="24"/>
        </w:rPr>
        <w:t>1</w:t>
      </w:r>
      <w:r>
        <w:rPr>
          <w:kern w:val="0"/>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研究生担任助研、助教的相关要求和考核办法等参照学校研究生</w:t>
      </w:r>
      <w:r>
        <w:rPr>
          <w:kern w:val="0"/>
          <w:sz w:val="24"/>
        </w:rPr>
        <w:t>“</w:t>
      </w:r>
      <w:r>
        <w:rPr>
          <w:kern w:val="0"/>
          <w:sz w:val="24"/>
        </w:rPr>
        <w:t>三助</w:t>
      </w:r>
      <w:r>
        <w:rPr>
          <w:kern w:val="0"/>
          <w:sz w:val="24"/>
        </w:rPr>
        <w:t>”</w:t>
      </w:r>
      <w:r>
        <w:rPr>
          <w:kern w:val="0"/>
          <w:sz w:val="24"/>
        </w:rPr>
        <w:t>工作有关规定执行。</w:t>
      </w:r>
    </w:p>
    <w:p w:rsidR="00704CDD" w:rsidRDefault="009043E4">
      <w:pPr>
        <w:autoSpaceDE w:val="0"/>
        <w:autoSpaceDN w:val="0"/>
        <w:adjustRightInd w:val="0"/>
        <w:spacing w:line="400" w:lineRule="exact"/>
        <w:ind w:firstLineChars="200" w:firstLine="466"/>
        <w:rPr>
          <w:kern w:val="0"/>
          <w:sz w:val="24"/>
        </w:rPr>
      </w:pPr>
      <w:r>
        <w:rPr>
          <w:kern w:val="0"/>
          <w:sz w:val="24"/>
        </w:rPr>
        <w:t>3</w:t>
      </w:r>
      <w:r>
        <w:rPr>
          <w:kern w:val="0"/>
          <w:sz w:val="24"/>
        </w:rPr>
        <w:t>．基金申请书撰写</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学术学位博士研究生在导师指导下完成一项国家自然科学基金项目的申请书及</w:t>
      </w:r>
      <w:r>
        <w:rPr>
          <w:kern w:val="0"/>
          <w:sz w:val="24"/>
        </w:rPr>
        <w:t>30</w:t>
      </w:r>
      <w:r>
        <w:rPr>
          <w:kern w:val="0"/>
          <w:sz w:val="24"/>
        </w:rPr>
        <w:t>分钟汇报</w:t>
      </w:r>
      <w:r>
        <w:rPr>
          <w:kern w:val="0"/>
          <w:sz w:val="24"/>
        </w:rPr>
        <w:t>PPT</w:t>
      </w:r>
      <w:r>
        <w:rPr>
          <w:kern w:val="0"/>
          <w:sz w:val="24"/>
        </w:rPr>
        <w:t>，经指导教师（小组）检查、评阅后，合格者记</w:t>
      </w:r>
      <w:r>
        <w:rPr>
          <w:kern w:val="0"/>
          <w:sz w:val="24"/>
        </w:rPr>
        <w:t>1</w:t>
      </w:r>
      <w:r>
        <w:rPr>
          <w:kern w:val="0"/>
          <w:sz w:val="24"/>
        </w:rPr>
        <w:t>个学分。</w:t>
      </w:r>
    </w:p>
    <w:p w:rsidR="00704CDD" w:rsidRDefault="009043E4">
      <w:pPr>
        <w:autoSpaceDE w:val="0"/>
        <w:autoSpaceDN w:val="0"/>
        <w:adjustRightInd w:val="0"/>
        <w:spacing w:line="400" w:lineRule="exact"/>
        <w:ind w:firstLineChars="200" w:firstLine="466"/>
        <w:rPr>
          <w:kern w:val="0"/>
          <w:sz w:val="24"/>
        </w:rPr>
      </w:pPr>
      <w:r>
        <w:rPr>
          <w:kern w:val="0"/>
          <w:sz w:val="24"/>
        </w:rPr>
        <w:t>4</w:t>
      </w:r>
      <w:r>
        <w:rPr>
          <w:kern w:val="0"/>
          <w:sz w:val="24"/>
        </w:rPr>
        <w:t>．国际交流</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学术学位博士研究生在读期间，通过各类项目赴境外高校、科研机构学习、交</w:t>
      </w:r>
      <w:r>
        <w:rPr>
          <w:kern w:val="0"/>
          <w:sz w:val="24"/>
        </w:rPr>
        <w:lastRenderedPageBreak/>
        <w:t>流合作（不少于</w:t>
      </w:r>
      <w:r>
        <w:rPr>
          <w:kern w:val="0"/>
          <w:sz w:val="24"/>
        </w:rPr>
        <w:t>3</w:t>
      </w:r>
      <w:r>
        <w:rPr>
          <w:kern w:val="0"/>
          <w:sz w:val="24"/>
        </w:rPr>
        <w:t>个月），或参加一次境外国际学术会议并做口头报告。学院审核通过后记</w:t>
      </w:r>
      <w:r>
        <w:rPr>
          <w:kern w:val="0"/>
          <w:sz w:val="24"/>
        </w:rPr>
        <w:t>1</w:t>
      </w:r>
      <w:r>
        <w:rPr>
          <w:kern w:val="0"/>
          <w:sz w:val="24"/>
        </w:rPr>
        <w:t>个学分。</w:t>
      </w:r>
    </w:p>
    <w:p w:rsidR="00704CDD" w:rsidRDefault="009043E4">
      <w:pPr>
        <w:adjustRightInd w:val="0"/>
        <w:snapToGrid w:val="0"/>
        <w:spacing w:line="400" w:lineRule="exact"/>
        <w:ind w:firstLineChars="200" w:firstLine="466"/>
        <w:rPr>
          <w:sz w:val="24"/>
        </w:rPr>
      </w:pPr>
      <w:r>
        <w:rPr>
          <w:sz w:val="24"/>
        </w:rPr>
        <w:t>5</w:t>
      </w:r>
      <w:r>
        <w:rPr>
          <w:sz w:val="24"/>
        </w:rPr>
        <w:t>．实验室安全培训</w:t>
      </w:r>
    </w:p>
    <w:p w:rsidR="00704CDD" w:rsidRDefault="009043E4">
      <w:pPr>
        <w:adjustRightInd w:val="0"/>
        <w:snapToGrid w:val="0"/>
        <w:spacing w:line="400" w:lineRule="exact"/>
        <w:ind w:firstLineChars="200" w:firstLine="466"/>
        <w:rPr>
          <w:sz w:val="24"/>
        </w:rPr>
      </w:pPr>
      <w:r>
        <w:rPr>
          <w:sz w:val="24"/>
        </w:rPr>
        <w:t>研究生进入课题之前必须完成实验室安全培训。考核通过后记</w:t>
      </w:r>
      <w:r>
        <w:rPr>
          <w:sz w:val="24"/>
        </w:rPr>
        <w:t>1</w:t>
      </w:r>
      <w:r>
        <w:rPr>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 xml:space="preserve">※ </w:t>
      </w:r>
      <w:r>
        <w:rPr>
          <w:kern w:val="0"/>
          <w:sz w:val="24"/>
        </w:rPr>
        <w:t>定向培养学术学位博士研究生、来华留学生可免修实践环节，但不记学分，所缺学分必须通过选修课程补齐。</w:t>
      </w:r>
    </w:p>
    <w:p w:rsidR="00704CDD" w:rsidRDefault="009043E4">
      <w:pPr>
        <w:autoSpaceDE w:val="0"/>
        <w:autoSpaceDN w:val="0"/>
        <w:adjustRightInd w:val="0"/>
        <w:spacing w:line="400" w:lineRule="exact"/>
        <w:ind w:firstLineChars="200" w:firstLine="466"/>
        <w:rPr>
          <w:kern w:val="0"/>
          <w:sz w:val="24"/>
        </w:rPr>
      </w:pPr>
      <w:r>
        <w:rPr>
          <w:kern w:val="0"/>
          <w:sz w:val="24"/>
        </w:rPr>
        <w:t>（二）学术活动</w:t>
      </w:r>
    </w:p>
    <w:p w:rsidR="00704CDD" w:rsidRDefault="009043E4">
      <w:pPr>
        <w:autoSpaceDE w:val="0"/>
        <w:autoSpaceDN w:val="0"/>
        <w:adjustRightInd w:val="0"/>
        <w:spacing w:line="400" w:lineRule="exact"/>
        <w:ind w:firstLineChars="200" w:firstLine="466"/>
        <w:rPr>
          <w:kern w:val="0"/>
          <w:sz w:val="24"/>
        </w:rPr>
      </w:pPr>
      <w:r>
        <w:rPr>
          <w:kern w:val="0"/>
          <w:sz w:val="24"/>
        </w:rPr>
        <w:t>为了促使学术学位博士研究生能主动关心和了解国内外本学科前沿的发展动态，开阔视野，启发创造力，要求每个学术学位博士研究生应公开做学术报告至少</w:t>
      </w:r>
      <w:r>
        <w:rPr>
          <w:kern w:val="0"/>
          <w:sz w:val="24"/>
        </w:rPr>
        <w:t>2</w:t>
      </w:r>
      <w:r>
        <w:rPr>
          <w:kern w:val="0"/>
          <w:sz w:val="24"/>
        </w:rPr>
        <w:t>次，参加学术报告至少</w:t>
      </w:r>
      <w:r>
        <w:rPr>
          <w:kern w:val="0"/>
          <w:sz w:val="24"/>
        </w:rPr>
        <w:t>10</w:t>
      </w:r>
      <w:r>
        <w:rPr>
          <w:kern w:val="0"/>
          <w:sz w:val="24"/>
        </w:rPr>
        <w:t>次，且每次参加学术活动必须写出</w:t>
      </w:r>
      <w:r>
        <w:rPr>
          <w:kern w:val="0"/>
          <w:sz w:val="24"/>
        </w:rPr>
        <w:t>500</w:t>
      </w:r>
      <w:r>
        <w:rPr>
          <w:kern w:val="0"/>
          <w:sz w:val="24"/>
        </w:rPr>
        <w:t>字以上的心得。经指导教师（小组）检查、审核，完成者在必修环节记</w:t>
      </w:r>
      <w:r>
        <w:rPr>
          <w:kern w:val="0"/>
          <w:sz w:val="24"/>
        </w:rPr>
        <w:t>1</w:t>
      </w:r>
      <w:r>
        <w:rPr>
          <w:kern w:val="0"/>
          <w:sz w:val="24"/>
        </w:rPr>
        <w:t>个学分。</w:t>
      </w:r>
    </w:p>
    <w:p w:rsidR="00704CDD" w:rsidRDefault="009043E4">
      <w:pPr>
        <w:autoSpaceDE w:val="0"/>
        <w:autoSpaceDN w:val="0"/>
        <w:adjustRightInd w:val="0"/>
        <w:spacing w:line="400" w:lineRule="exact"/>
        <w:ind w:firstLineChars="200" w:firstLine="466"/>
        <w:rPr>
          <w:kern w:val="0"/>
          <w:sz w:val="24"/>
        </w:rPr>
      </w:pPr>
      <w:r>
        <w:rPr>
          <w:kern w:val="0"/>
          <w:sz w:val="24"/>
        </w:rPr>
        <w:t>（三）选题报告及中期考核</w:t>
      </w:r>
    </w:p>
    <w:p w:rsidR="00704CDD" w:rsidRDefault="009043E4">
      <w:pPr>
        <w:autoSpaceDE w:val="0"/>
        <w:autoSpaceDN w:val="0"/>
        <w:adjustRightInd w:val="0"/>
        <w:spacing w:line="400" w:lineRule="exact"/>
        <w:ind w:firstLineChars="200" w:firstLine="466"/>
        <w:rPr>
          <w:kern w:val="0"/>
          <w:sz w:val="24"/>
        </w:rPr>
      </w:pPr>
      <w:r>
        <w:rPr>
          <w:kern w:val="0"/>
          <w:sz w:val="24"/>
        </w:rPr>
        <w:t>学位论文选题报告不仅要提出研究的问题，还要提出问题的依据以及解决这些问题的思路与实施途径，博士研究生入学后，应在导师指导下明确科学研究方向，查阅国内外相关文献，经过广泛的调查研究后，提出学位论文选题报告，经审核后确定研究课题。选题报告通过后，记</w:t>
      </w:r>
      <w:r>
        <w:rPr>
          <w:kern w:val="0"/>
          <w:sz w:val="24"/>
        </w:rPr>
        <w:t>1</w:t>
      </w:r>
      <w:r>
        <w:rPr>
          <w:kern w:val="0"/>
          <w:sz w:val="24"/>
        </w:rPr>
        <w:t>个必修环节学分。</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学术学位博士研究生必须参加学校的中期考核。学术学位博士研究生选题报告和中期考核的具体要求，按照学校研究生中期考核及开题管理有关规定要求执行。</w:t>
      </w:r>
    </w:p>
    <w:p w:rsidR="00704CDD" w:rsidRDefault="009043E4">
      <w:pPr>
        <w:keepNext/>
        <w:spacing w:beforeLines="50" w:before="156" w:afterLines="50" w:after="156"/>
        <w:outlineLvl w:val="2"/>
        <w:rPr>
          <w:b/>
          <w:sz w:val="24"/>
        </w:rPr>
      </w:pPr>
      <w:bookmarkStart w:id="217" w:name="_Toc29863"/>
      <w:r>
        <w:rPr>
          <w:b/>
          <w:sz w:val="24"/>
        </w:rPr>
        <w:t>六、科学研究与学位论文</w:t>
      </w:r>
      <w:bookmarkEnd w:id="217"/>
    </w:p>
    <w:p w:rsidR="00704CDD" w:rsidRDefault="009043E4">
      <w:pPr>
        <w:autoSpaceDE w:val="0"/>
        <w:autoSpaceDN w:val="0"/>
        <w:adjustRightInd w:val="0"/>
        <w:spacing w:line="400" w:lineRule="exact"/>
        <w:ind w:firstLineChars="200" w:firstLine="466"/>
        <w:rPr>
          <w:kern w:val="0"/>
          <w:sz w:val="24"/>
        </w:rPr>
      </w:pPr>
      <w:r>
        <w:rPr>
          <w:kern w:val="0"/>
          <w:sz w:val="24"/>
        </w:rPr>
        <w:t>（一）科学研究</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学术学位博士研究生须在导师的指导下，依托相应的科研项目、科研条件和科研设施，开展科研工作，进行科研实践，培养独立进行科学研究的能力或独立承担专门技术工作的能力。</w:t>
      </w:r>
    </w:p>
    <w:p w:rsidR="00704CDD" w:rsidRDefault="009043E4">
      <w:pPr>
        <w:autoSpaceDE w:val="0"/>
        <w:autoSpaceDN w:val="0"/>
        <w:adjustRightInd w:val="0"/>
        <w:spacing w:line="400" w:lineRule="exact"/>
        <w:ind w:firstLineChars="200" w:firstLine="466"/>
        <w:rPr>
          <w:kern w:val="0"/>
          <w:sz w:val="24"/>
        </w:rPr>
      </w:pPr>
      <w:r>
        <w:rPr>
          <w:kern w:val="0"/>
          <w:sz w:val="24"/>
        </w:rPr>
        <w:t>（二）学位论文</w:t>
      </w:r>
    </w:p>
    <w:p w:rsidR="00704CDD" w:rsidRDefault="009043E4">
      <w:pPr>
        <w:adjustRightInd w:val="0"/>
        <w:snapToGrid w:val="0"/>
        <w:spacing w:line="400" w:lineRule="exact"/>
        <w:ind w:firstLineChars="200" w:firstLine="466"/>
        <w:rPr>
          <w:sz w:val="24"/>
        </w:rPr>
      </w:pPr>
      <w:r>
        <w:rPr>
          <w:rFonts w:hint="eastAsia"/>
          <w:sz w:val="24"/>
        </w:rPr>
        <w:t>博士学位论文的撰写是车辆工程（本科起点）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车辆工程（本科起点）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rFonts w:hint="eastAsia"/>
          <w:sz w:val="24"/>
        </w:rPr>
        <w:t>车辆工程（本科起点）学术学位博士研究生在博士学位论文送审前，须满足取得学籍当年学校申请博士学位学术成果有关规定和汽车学院学位与研究生教育有关规定，方可送审。</w:t>
      </w:r>
    </w:p>
    <w:p w:rsidR="00704CDD" w:rsidRDefault="009043E4">
      <w:pPr>
        <w:adjustRightInd w:val="0"/>
        <w:snapToGrid w:val="0"/>
        <w:spacing w:line="400" w:lineRule="exact"/>
        <w:ind w:firstLineChars="200" w:firstLine="466"/>
        <w:rPr>
          <w:sz w:val="24"/>
        </w:rPr>
      </w:pPr>
      <w:r>
        <w:rPr>
          <w:rFonts w:hint="eastAsia"/>
          <w:sz w:val="24"/>
        </w:rPr>
        <w:lastRenderedPageBreak/>
        <w:t>车辆工程（本科起点）学术学位博士研究生在博士学位论文答辩前，须达到学校研究生学位论文答辩管理办法有关要求，方可答辩。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kern w:val="0"/>
          <w:sz w:val="24"/>
        </w:rPr>
      </w:pPr>
      <w:r>
        <w:rPr>
          <w:rFonts w:hint="eastAsia"/>
          <w:sz w:val="24"/>
        </w:rPr>
        <w:t>※</w:t>
      </w:r>
      <w:r>
        <w:rPr>
          <w:rFonts w:hint="eastAsia"/>
          <w:sz w:val="24"/>
        </w:rPr>
        <w:t xml:space="preserve"> </w:t>
      </w:r>
      <w:r>
        <w:rPr>
          <w:rFonts w:hint="eastAsia"/>
          <w:sz w:val="24"/>
        </w:rPr>
        <w:t>未尽事宜以研究生取得学籍当年武汉理工大学《研究生手册》和汽车学院学位与研究生教育有关规定为准</w:t>
      </w:r>
      <w:r>
        <w:rPr>
          <w:kern w:val="0"/>
          <w:sz w:val="24"/>
        </w:rPr>
        <w:t>。</w:t>
      </w:r>
    </w:p>
    <w:p w:rsidR="00704CDD" w:rsidRDefault="009043E4">
      <w:pPr>
        <w:keepNext/>
        <w:spacing w:beforeLines="50" w:before="156" w:afterLines="50" w:after="156"/>
        <w:outlineLvl w:val="2"/>
        <w:rPr>
          <w:b/>
          <w:sz w:val="24"/>
        </w:rPr>
      </w:pPr>
      <w:bookmarkStart w:id="218" w:name="_Toc6324"/>
      <w:r>
        <w:rPr>
          <w:b/>
          <w:sz w:val="24"/>
        </w:rPr>
        <w:t>七、培养方式与方法</w:t>
      </w:r>
      <w:bookmarkEnd w:id="218"/>
    </w:p>
    <w:p w:rsidR="00704CDD" w:rsidRDefault="009043E4">
      <w:pPr>
        <w:autoSpaceDE w:val="0"/>
        <w:autoSpaceDN w:val="0"/>
        <w:adjustRightInd w:val="0"/>
        <w:spacing w:line="400" w:lineRule="exact"/>
        <w:ind w:firstLineChars="200" w:firstLine="466"/>
        <w:rPr>
          <w:kern w:val="0"/>
          <w:sz w:val="24"/>
        </w:rPr>
      </w:pPr>
      <w:r>
        <w:rPr>
          <w:kern w:val="0"/>
          <w:sz w:val="24"/>
        </w:rPr>
        <w:t>车辆工程</w:t>
      </w:r>
      <w:r>
        <w:rPr>
          <w:rFonts w:hint="eastAsia"/>
          <w:kern w:val="0"/>
          <w:sz w:val="24"/>
        </w:rPr>
        <w:t>（本科起点）</w:t>
      </w:r>
      <w:r>
        <w:rPr>
          <w:kern w:val="0"/>
          <w:sz w:val="24"/>
        </w:rPr>
        <w:t>学术学位博士研究生的培养采取导师负责制或以导师为主的指导小组的指导方法，培养方式应灵活多样，更多地采取启发式、研讨式的教学方式，充分发挥指导教师的主导作用。</w:t>
      </w:r>
    </w:p>
    <w:p w:rsidR="00704CDD" w:rsidRDefault="009043E4">
      <w:pPr>
        <w:autoSpaceDE w:val="0"/>
        <w:autoSpaceDN w:val="0"/>
        <w:adjustRightInd w:val="0"/>
        <w:spacing w:line="400" w:lineRule="exact"/>
        <w:ind w:firstLineChars="200" w:firstLine="466"/>
        <w:rPr>
          <w:kern w:val="0"/>
          <w:sz w:val="24"/>
        </w:rPr>
      </w:pPr>
      <w:r>
        <w:rPr>
          <w:kern w:val="0"/>
          <w:sz w:val="24"/>
        </w:rPr>
        <w:t>积极探索交叉学科研究生团队指导模式改革，组建跨单位跨学科的研究生导师团队，打造多学科交叉融合的课程体系，培养科学化、系统化理论知识与实践深度融合的新能源与智能网联汽车学科交叉人才。</w:t>
      </w:r>
    </w:p>
    <w:p w:rsidR="00704CDD" w:rsidRDefault="009043E4">
      <w:pPr>
        <w:autoSpaceDE w:val="0"/>
        <w:autoSpaceDN w:val="0"/>
        <w:adjustRightInd w:val="0"/>
        <w:spacing w:line="400" w:lineRule="exact"/>
        <w:ind w:firstLineChars="200" w:firstLine="466"/>
        <w:rPr>
          <w:kern w:val="0"/>
          <w:sz w:val="24"/>
        </w:rPr>
      </w:pPr>
      <w:r>
        <w:rPr>
          <w:kern w:val="0"/>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704CDD" w:rsidRDefault="009043E4">
      <w:pPr>
        <w:keepNext/>
        <w:spacing w:beforeLines="50" w:before="156" w:afterLines="50" w:after="156"/>
        <w:outlineLvl w:val="2"/>
        <w:rPr>
          <w:b/>
          <w:kern w:val="0"/>
          <w:sz w:val="24"/>
        </w:rPr>
      </w:pPr>
      <w:bookmarkStart w:id="219" w:name="_Toc22306"/>
      <w:r>
        <w:rPr>
          <w:b/>
          <w:kern w:val="0"/>
          <w:sz w:val="24"/>
        </w:rPr>
        <w:t>八、其他</w:t>
      </w:r>
      <w:bookmarkEnd w:id="219"/>
    </w:p>
    <w:p w:rsidR="00704CDD" w:rsidRDefault="009043E4">
      <w:pPr>
        <w:autoSpaceDE w:val="0"/>
        <w:autoSpaceDN w:val="0"/>
        <w:adjustRightInd w:val="0"/>
        <w:spacing w:line="400" w:lineRule="exact"/>
        <w:ind w:firstLineChars="200" w:firstLine="466"/>
        <w:rPr>
          <w:kern w:val="0"/>
          <w:sz w:val="24"/>
        </w:rPr>
      </w:pPr>
      <w:r>
        <w:rPr>
          <w:kern w:val="0"/>
          <w:sz w:val="24"/>
        </w:rPr>
        <w:t>（一）车辆工程</w:t>
      </w:r>
      <w:r>
        <w:rPr>
          <w:rFonts w:hint="eastAsia"/>
          <w:kern w:val="0"/>
          <w:sz w:val="24"/>
        </w:rPr>
        <w:t>（本科起点）</w:t>
      </w:r>
      <w:r>
        <w:rPr>
          <w:kern w:val="0"/>
          <w:sz w:val="24"/>
        </w:rPr>
        <w:t>学术学位博士研究生开题前需修满学位课程的学分，允许研究生开题后根据论文研究需要选修部分其他课程，申请答辩前</w:t>
      </w:r>
      <w:r>
        <w:rPr>
          <w:rFonts w:hint="eastAsia"/>
          <w:kern w:val="0"/>
          <w:sz w:val="24"/>
        </w:rPr>
        <w:t>须</w:t>
      </w:r>
      <w:r>
        <w:rPr>
          <w:kern w:val="0"/>
          <w:sz w:val="24"/>
        </w:rPr>
        <w:t>修完全部课程。</w:t>
      </w:r>
    </w:p>
    <w:p w:rsidR="00704CDD" w:rsidRDefault="009043E4">
      <w:pPr>
        <w:autoSpaceDE w:val="0"/>
        <w:autoSpaceDN w:val="0"/>
        <w:adjustRightInd w:val="0"/>
        <w:spacing w:line="400" w:lineRule="exact"/>
        <w:ind w:firstLineChars="200" w:firstLine="466"/>
        <w:rPr>
          <w:kern w:val="0"/>
          <w:sz w:val="24"/>
        </w:rPr>
      </w:pPr>
      <w:r>
        <w:rPr>
          <w:kern w:val="0"/>
          <w:sz w:val="24"/>
        </w:rPr>
        <w:t>（二）车辆工程</w:t>
      </w:r>
      <w:r>
        <w:rPr>
          <w:rFonts w:hint="eastAsia"/>
          <w:kern w:val="0"/>
          <w:sz w:val="24"/>
        </w:rPr>
        <w:t>（本科起点）</w:t>
      </w:r>
      <w:r>
        <w:rPr>
          <w:kern w:val="0"/>
          <w:sz w:val="24"/>
        </w:rPr>
        <w:t>学术学位博士研究生在学期间应查阅本学科国内外文献</w:t>
      </w:r>
      <w:r>
        <w:rPr>
          <w:kern w:val="0"/>
          <w:sz w:val="24"/>
        </w:rPr>
        <w:t>80</w:t>
      </w:r>
      <w:r>
        <w:rPr>
          <w:kern w:val="0"/>
          <w:sz w:val="24"/>
        </w:rPr>
        <w:t>篇以上，其中外文文献不少于三分之一。</w:t>
      </w:r>
    </w:p>
    <w:p w:rsidR="00704CDD" w:rsidRDefault="009043E4">
      <w:pPr>
        <w:autoSpaceDE w:val="0"/>
        <w:autoSpaceDN w:val="0"/>
        <w:adjustRightInd w:val="0"/>
        <w:spacing w:line="400" w:lineRule="exact"/>
        <w:ind w:firstLineChars="200" w:firstLine="466"/>
        <w:rPr>
          <w:kern w:val="0"/>
          <w:sz w:val="24"/>
        </w:rPr>
      </w:pPr>
      <w:r>
        <w:rPr>
          <w:kern w:val="0"/>
          <w:sz w:val="24"/>
        </w:rPr>
        <w:t>（三）车辆工程</w:t>
      </w:r>
      <w:r>
        <w:rPr>
          <w:rFonts w:hint="eastAsia"/>
          <w:kern w:val="0"/>
          <w:sz w:val="24"/>
        </w:rPr>
        <w:t>（本科起点）</w:t>
      </w:r>
      <w:r>
        <w:rPr>
          <w:kern w:val="0"/>
          <w:sz w:val="24"/>
        </w:rPr>
        <w:t>学术学位博士研究生在课程学习阶段每月至少</w:t>
      </w:r>
      <w:r>
        <w:rPr>
          <w:kern w:val="0"/>
          <w:sz w:val="24"/>
        </w:rPr>
        <w:t>1</w:t>
      </w:r>
      <w:r>
        <w:rPr>
          <w:kern w:val="0"/>
          <w:sz w:val="24"/>
        </w:rPr>
        <w:t>次、论文工作阶段</w:t>
      </w:r>
      <w:r>
        <w:rPr>
          <w:rFonts w:hint="eastAsia"/>
          <w:kern w:val="0"/>
          <w:sz w:val="24"/>
        </w:rPr>
        <w:t>每月</w:t>
      </w:r>
      <w:r>
        <w:rPr>
          <w:kern w:val="0"/>
          <w:sz w:val="24"/>
        </w:rPr>
        <w:t>至少</w:t>
      </w:r>
      <w:r>
        <w:rPr>
          <w:kern w:val="0"/>
          <w:sz w:val="24"/>
        </w:rPr>
        <w:t>2</w:t>
      </w:r>
      <w:r>
        <w:rPr>
          <w:kern w:val="0"/>
          <w:sz w:val="24"/>
        </w:rPr>
        <w:t>次向指导教师汇报自己的学习和研究工作情况，</w:t>
      </w:r>
      <w:r>
        <w:rPr>
          <w:rFonts w:hint="eastAsia"/>
          <w:kern w:val="0"/>
          <w:sz w:val="24"/>
        </w:rPr>
        <w:t>并</w:t>
      </w:r>
      <w:r>
        <w:rPr>
          <w:kern w:val="0"/>
          <w:sz w:val="24"/>
        </w:rPr>
        <w:t>形成制度。</w:t>
      </w:r>
    </w:p>
    <w:p w:rsidR="00704CDD" w:rsidRDefault="009043E4">
      <w:pPr>
        <w:autoSpaceDE w:val="0"/>
        <w:autoSpaceDN w:val="0"/>
        <w:adjustRightInd w:val="0"/>
        <w:spacing w:line="400" w:lineRule="exact"/>
        <w:ind w:firstLineChars="200" w:firstLine="466"/>
        <w:rPr>
          <w:kern w:val="0"/>
          <w:sz w:val="24"/>
        </w:rPr>
      </w:pPr>
      <w:r>
        <w:rPr>
          <w:kern w:val="0"/>
          <w:sz w:val="24"/>
        </w:rPr>
        <w:t>（四）鼓励车辆工程</w:t>
      </w:r>
      <w:r>
        <w:rPr>
          <w:rFonts w:hint="eastAsia"/>
          <w:kern w:val="0"/>
          <w:sz w:val="24"/>
        </w:rPr>
        <w:t>（本科起点）</w:t>
      </w:r>
      <w:r>
        <w:rPr>
          <w:kern w:val="0"/>
          <w:sz w:val="24"/>
        </w:rPr>
        <w:t>学术学位博士研究生积极参加全国各类研究生学术科技竞赛，积极申报各类研究生创新创业项目。</w:t>
      </w:r>
    </w:p>
    <w:p w:rsidR="00704CDD" w:rsidRDefault="009043E4">
      <w:pPr>
        <w:autoSpaceDE w:val="0"/>
        <w:autoSpaceDN w:val="0"/>
        <w:adjustRightInd w:val="0"/>
        <w:spacing w:line="400" w:lineRule="exact"/>
        <w:ind w:firstLineChars="200" w:firstLine="466"/>
        <w:rPr>
          <w:kern w:val="0"/>
          <w:sz w:val="24"/>
        </w:rPr>
      </w:pPr>
      <w:r>
        <w:rPr>
          <w:kern w:val="0"/>
          <w:sz w:val="24"/>
        </w:rPr>
        <w:t>（五）全日制、非全日制研究生适用同一培养方案。</w:t>
      </w:r>
    </w:p>
    <w:p w:rsidR="00704CDD" w:rsidRDefault="009043E4">
      <w:pPr>
        <w:autoSpaceDE w:val="0"/>
        <w:autoSpaceDN w:val="0"/>
        <w:adjustRightInd w:val="0"/>
        <w:spacing w:line="400" w:lineRule="exact"/>
        <w:ind w:firstLineChars="200" w:firstLine="466"/>
        <w:rPr>
          <w:kern w:val="0"/>
          <w:sz w:val="24"/>
        </w:rPr>
      </w:pPr>
      <w:r>
        <w:rPr>
          <w:kern w:val="0"/>
          <w:sz w:val="24"/>
        </w:rPr>
        <w:t>（六）本次制订培养方案从</w:t>
      </w:r>
      <w:r>
        <w:rPr>
          <w:kern w:val="0"/>
          <w:sz w:val="24"/>
        </w:rPr>
        <w:t>2022</w:t>
      </w:r>
      <w:r>
        <w:rPr>
          <w:kern w:val="0"/>
          <w:sz w:val="24"/>
        </w:rPr>
        <w:t>级</w:t>
      </w:r>
      <w:r>
        <w:rPr>
          <w:rFonts w:hint="eastAsia"/>
          <w:kern w:val="0"/>
          <w:sz w:val="24"/>
        </w:rPr>
        <w:t>车辆工程（本科起点）学术学位博士研究生</w:t>
      </w:r>
      <w:r>
        <w:rPr>
          <w:kern w:val="0"/>
          <w:sz w:val="24"/>
        </w:rPr>
        <w:t>开始执行。</w:t>
      </w:r>
    </w:p>
    <w:p w:rsidR="00704CDD" w:rsidRDefault="009043E4">
      <w:r>
        <w:br w:type="page"/>
      </w:r>
    </w:p>
    <w:p w:rsidR="00704CDD" w:rsidRDefault="009043E4">
      <w:pPr>
        <w:keepNext/>
        <w:keepLines/>
        <w:spacing w:beforeLines="100" w:before="312" w:afterLines="100" w:after="312"/>
        <w:jc w:val="center"/>
        <w:outlineLvl w:val="0"/>
        <w:rPr>
          <w:rFonts w:eastAsia="黑体"/>
          <w:b/>
          <w:kern w:val="44"/>
          <w:sz w:val="32"/>
        </w:rPr>
      </w:pPr>
      <w:bookmarkStart w:id="220" w:name="_Toc15634614"/>
      <w:bookmarkStart w:id="221" w:name="_Toc105667359"/>
      <w:r>
        <w:rPr>
          <w:rFonts w:eastAsia="黑体"/>
          <w:b/>
          <w:kern w:val="44"/>
          <w:sz w:val="32"/>
        </w:rPr>
        <w:lastRenderedPageBreak/>
        <w:t>汽车运用工程</w:t>
      </w:r>
      <w:r>
        <w:rPr>
          <w:rFonts w:eastAsia="黑体" w:hint="eastAsia"/>
          <w:b/>
          <w:kern w:val="44"/>
          <w:sz w:val="32"/>
        </w:rPr>
        <w:t>（硕士起点）</w:t>
      </w:r>
      <w:r>
        <w:rPr>
          <w:rFonts w:eastAsia="黑体"/>
          <w:b/>
          <w:kern w:val="44"/>
          <w:sz w:val="32"/>
        </w:rPr>
        <w:t>学术学位博士研究生培养方案</w:t>
      </w:r>
      <w:bookmarkEnd w:id="220"/>
      <w:bookmarkEnd w:id="221"/>
    </w:p>
    <w:p w:rsidR="00704CDD" w:rsidRDefault="009043E4" w:rsidP="00A65454">
      <w:pPr>
        <w:spacing w:before="260" w:after="240" w:line="415" w:lineRule="auto"/>
        <w:jc w:val="center"/>
        <w:outlineLvl w:val="1"/>
        <w:rPr>
          <w:bCs/>
          <w:kern w:val="0"/>
          <w:sz w:val="24"/>
        </w:rPr>
      </w:pPr>
      <w:bookmarkStart w:id="222" w:name="_Toc15634615"/>
      <w:r>
        <w:rPr>
          <w:bCs/>
          <w:kern w:val="0"/>
          <w:sz w:val="24"/>
        </w:rPr>
        <w:t>（学科代码：</w:t>
      </w:r>
      <w:r>
        <w:rPr>
          <w:bCs/>
          <w:kern w:val="0"/>
          <w:sz w:val="24"/>
        </w:rPr>
        <w:t>0802Z2</w:t>
      </w:r>
      <w:r>
        <w:rPr>
          <w:bCs/>
          <w:kern w:val="0"/>
          <w:sz w:val="24"/>
        </w:rPr>
        <w:t>，申请工学博士学位适用）</w:t>
      </w:r>
      <w:bookmarkEnd w:id="222"/>
    </w:p>
    <w:p w:rsidR="00704CDD" w:rsidRDefault="009043E4">
      <w:pPr>
        <w:keepNext/>
        <w:spacing w:beforeLines="50" w:before="156" w:afterLines="50" w:after="156"/>
        <w:outlineLvl w:val="2"/>
        <w:rPr>
          <w:b/>
          <w:sz w:val="24"/>
        </w:rPr>
      </w:pPr>
      <w:bookmarkStart w:id="223" w:name="_Toc877"/>
      <w:r>
        <w:rPr>
          <w:b/>
          <w:sz w:val="24"/>
        </w:rPr>
        <w:t>一、培养目标</w:t>
      </w:r>
      <w:bookmarkEnd w:id="223"/>
    </w:p>
    <w:p w:rsidR="00704CDD" w:rsidRDefault="009043E4">
      <w:pPr>
        <w:autoSpaceDE w:val="0"/>
        <w:autoSpaceDN w:val="0"/>
        <w:adjustRightInd w:val="0"/>
        <w:spacing w:line="400" w:lineRule="exact"/>
        <w:ind w:firstLineChars="200" w:firstLine="466"/>
        <w:rPr>
          <w:rFonts w:hAnsi="宋体"/>
          <w:kern w:val="0"/>
          <w:sz w:val="24"/>
        </w:rPr>
      </w:pPr>
      <w:bookmarkStart w:id="224" w:name="_Toc551"/>
      <w:r>
        <w:rPr>
          <w:rFonts w:hAnsi="宋体" w:hint="eastAsia"/>
          <w:kern w:val="0"/>
          <w:sz w:val="24"/>
        </w:rPr>
        <w:t>以习近平新时代中国特色社会主义思想为指导，落实立德树人根本任务，面向汽车及相关应用产业转型升级、新能源汽车战略性新兴产业培育、智能网联汽车与智慧出行发展的重大需求，瞄准世界学术前沿，培养德智体美劳五育并举，具有坚定的理想信念，掌握扎实的理论基础、系统的专业知识，了解学科前沿动态，具备独立从事科学研究并取得创造性研究成果的突出能力，具有国际竞争力的引领汽车运用科学前沿发展的学术领军后备人才。具体要求为：</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二）具有机械、信息、动力、管理等学科领域坚实、宽广的理论基础和系统深入的专门知识；具有独立从事科学研究工作的能力，具有创造性和批判性思维，具有在汽车运用学科领域取得创造性学术成果的能力；熟悉学科国际发展前沿，掌握两门外语，能熟练阅读本专业外文文献，具有良好外语听说能力以及国际学术交流能力；</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（三）积极参加文体活动，具有良好的心理素质和健康的体魄，树立正确的审美观念，形成积极的文化主体意识和创新意识，具备良好的人文素养和道德情操；</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（四）积极参加社会实践、社会志愿服务、创新创业等活动，形成良好劳动习惯。</w:t>
      </w:r>
    </w:p>
    <w:p w:rsidR="00704CDD" w:rsidRDefault="009043E4">
      <w:pPr>
        <w:keepNext/>
        <w:spacing w:beforeLines="50" w:before="156" w:afterLines="50" w:after="156"/>
        <w:outlineLvl w:val="2"/>
        <w:rPr>
          <w:b/>
          <w:sz w:val="24"/>
        </w:rPr>
      </w:pPr>
      <w:r>
        <w:rPr>
          <w:b/>
          <w:sz w:val="24"/>
        </w:rPr>
        <w:t>二、研究方向</w:t>
      </w:r>
      <w:bookmarkEnd w:id="224"/>
    </w:p>
    <w:p w:rsidR="00704CDD" w:rsidRDefault="009043E4">
      <w:pPr>
        <w:autoSpaceDE w:val="0"/>
        <w:autoSpaceDN w:val="0"/>
        <w:adjustRightInd w:val="0"/>
        <w:spacing w:line="400" w:lineRule="exact"/>
        <w:ind w:firstLineChars="200" w:firstLine="466"/>
        <w:rPr>
          <w:kern w:val="0"/>
          <w:sz w:val="24"/>
        </w:rPr>
      </w:pPr>
      <w:r>
        <w:rPr>
          <w:rFonts w:hint="eastAsia"/>
          <w:kern w:val="0"/>
          <w:sz w:val="24"/>
        </w:rPr>
        <w:t>（一）新能源汽车运用新技术</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（二）循环经济与汽车再制造</w:t>
      </w:r>
      <w:r>
        <w:rPr>
          <w:rFonts w:hint="eastAsia"/>
          <w:kern w:val="0"/>
          <w:sz w:val="24"/>
        </w:rPr>
        <w:t xml:space="preserve"> </w:t>
      </w:r>
    </w:p>
    <w:p w:rsidR="00704CDD" w:rsidRDefault="009043E4">
      <w:pPr>
        <w:autoSpaceDE w:val="0"/>
        <w:autoSpaceDN w:val="0"/>
        <w:adjustRightInd w:val="0"/>
        <w:spacing w:line="400" w:lineRule="exact"/>
        <w:ind w:firstLineChars="200" w:firstLine="466"/>
        <w:rPr>
          <w:kern w:val="0"/>
          <w:sz w:val="24"/>
        </w:rPr>
      </w:pPr>
      <w:r>
        <w:rPr>
          <w:kern w:val="0"/>
          <w:sz w:val="24"/>
        </w:rPr>
        <w:t>（三）</w:t>
      </w:r>
      <w:r>
        <w:rPr>
          <w:rFonts w:hint="eastAsia"/>
          <w:kern w:val="0"/>
          <w:sz w:val="24"/>
        </w:rPr>
        <w:t>汽车智能运用技术</w:t>
      </w:r>
    </w:p>
    <w:p w:rsidR="00704CDD" w:rsidRDefault="009043E4">
      <w:pPr>
        <w:keepNext/>
        <w:spacing w:beforeLines="50" w:before="156" w:afterLines="50" w:after="156"/>
        <w:outlineLvl w:val="2"/>
        <w:rPr>
          <w:b/>
          <w:sz w:val="24"/>
        </w:rPr>
      </w:pPr>
      <w:bookmarkStart w:id="225" w:name="_Toc4309"/>
      <w:r>
        <w:rPr>
          <w:b/>
          <w:sz w:val="24"/>
        </w:rPr>
        <w:t>三、学制及学习年限</w:t>
      </w:r>
      <w:bookmarkEnd w:id="225"/>
    </w:p>
    <w:p w:rsidR="00704CDD" w:rsidRDefault="009043E4">
      <w:pPr>
        <w:autoSpaceDE w:val="0"/>
        <w:autoSpaceDN w:val="0"/>
        <w:adjustRightInd w:val="0"/>
        <w:spacing w:line="400" w:lineRule="exact"/>
        <w:ind w:firstLineChars="200" w:firstLine="466"/>
        <w:rPr>
          <w:kern w:val="0"/>
          <w:sz w:val="24"/>
        </w:rPr>
      </w:pPr>
      <w:r>
        <w:rPr>
          <w:kern w:val="0"/>
          <w:sz w:val="24"/>
        </w:rPr>
        <w:t>汽车运用工程学术学位博士研究生学制为</w:t>
      </w:r>
      <w:r>
        <w:rPr>
          <w:kern w:val="0"/>
          <w:sz w:val="24"/>
        </w:rPr>
        <w:t>4</w:t>
      </w:r>
      <w:r>
        <w:rPr>
          <w:kern w:val="0"/>
          <w:sz w:val="24"/>
        </w:rPr>
        <w:t>年，学习年限一般为</w:t>
      </w:r>
      <w:r>
        <w:rPr>
          <w:kern w:val="0"/>
          <w:sz w:val="24"/>
        </w:rPr>
        <w:t>4-5</w:t>
      </w:r>
      <w:r>
        <w:rPr>
          <w:kern w:val="0"/>
          <w:sz w:val="24"/>
        </w:rPr>
        <w:t>年，全日制最长不超过</w:t>
      </w:r>
      <w:r>
        <w:rPr>
          <w:kern w:val="0"/>
          <w:sz w:val="24"/>
        </w:rPr>
        <w:t>7</w:t>
      </w:r>
      <w:r>
        <w:rPr>
          <w:kern w:val="0"/>
          <w:sz w:val="24"/>
        </w:rPr>
        <w:t>年，非全日制最长不超过</w:t>
      </w:r>
      <w:r>
        <w:rPr>
          <w:kern w:val="0"/>
          <w:sz w:val="24"/>
        </w:rPr>
        <w:t>9</w:t>
      </w:r>
      <w:r>
        <w:rPr>
          <w:kern w:val="0"/>
          <w:sz w:val="24"/>
        </w:rPr>
        <w:t>年。</w:t>
      </w:r>
    </w:p>
    <w:p w:rsidR="00704CDD" w:rsidRDefault="009043E4">
      <w:pPr>
        <w:autoSpaceDE w:val="0"/>
        <w:autoSpaceDN w:val="0"/>
        <w:adjustRightInd w:val="0"/>
        <w:spacing w:line="400" w:lineRule="exact"/>
        <w:ind w:firstLineChars="200" w:firstLine="466"/>
        <w:rPr>
          <w:kern w:val="0"/>
          <w:sz w:val="24"/>
        </w:rPr>
      </w:pPr>
      <w:r>
        <w:rPr>
          <w:kern w:val="0"/>
          <w:sz w:val="24"/>
        </w:rPr>
        <w:t>休学创业的学术学位博士研究生，最长学习年限为</w:t>
      </w:r>
      <w:r>
        <w:rPr>
          <w:kern w:val="0"/>
          <w:sz w:val="24"/>
        </w:rPr>
        <w:t>10</w:t>
      </w:r>
      <w:r>
        <w:rPr>
          <w:kern w:val="0"/>
          <w:sz w:val="24"/>
        </w:rPr>
        <w:t>年。</w:t>
      </w:r>
    </w:p>
    <w:p w:rsidR="00704CDD" w:rsidRDefault="009043E4">
      <w:pPr>
        <w:keepNext/>
        <w:spacing w:beforeLines="50" w:before="156" w:afterLines="50" w:after="156"/>
        <w:outlineLvl w:val="2"/>
        <w:rPr>
          <w:b/>
          <w:kern w:val="0"/>
          <w:sz w:val="24"/>
        </w:rPr>
      </w:pPr>
      <w:bookmarkStart w:id="226" w:name="_Toc30759"/>
      <w:r>
        <w:rPr>
          <w:b/>
          <w:kern w:val="0"/>
          <w:sz w:val="24"/>
        </w:rPr>
        <w:lastRenderedPageBreak/>
        <w:t>四、课程设置及学分要求</w:t>
      </w:r>
      <w:bookmarkEnd w:id="226"/>
    </w:p>
    <w:p w:rsidR="00704CDD" w:rsidRDefault="009043E4">
      <w:pPr>
        <w:autoSpaceDE w:val="0"/>
        <w:autoSpaceDN w:val="0"/>
        <w:adjustRightInd w:val="0"/>
        <w:spacing w:line="400" w:lineRule="exact"/>
        <w:ind w:firstLineChars="200" w:firstLine="466"/>
        <w:rPr>
          <w:kern w:val="0"/>
          <w:sz w:val="24"/>
        </w:rPr>
      </w:pPr>
      <w:r>
        <w:rPr>
          <w:kern w:val="0"/>
          <w:sz w:val="24"/>
        </w:rPr>
        <w:t>（一）学分要求</w:t>
      </w:r>
    </w:p>
    <w:p w:rsidR="00704CDD" w:rsidRDefault="009043E4">
      <w:pPr>
        <w:autoSpaceDE w:val="0"/>
        <w:autoSpaceDN w:val="0"/>
        <w:adjustRightInd w:val="0"/>
        <w:spacing w:line="400" w:lineRule="exact"/>
        <w:ind w:firstLineChars="200" w:firstLine="466"/>
        <w:rPr>
          <w:kern w:val="0"/>
          <w:sz w:val="24"/>
        </w:rPr>
      </w:pPr>
      <w:r>
        <w:rPr>
          <w:kern w:val="0"/>
          <w:sz w:val="24"/>
        </w:rPr>
        <w:t>总学分数为</w:t>
      </w:r>
      <w:r>
        <w:rPr>
          <w:kern w:val="0"/>
          <w:sz w:val="24"/>
        </w:rPr>
        <w:t>≥17</w:t>
      </w:r>
      <w:r>
        <w:rPr>
          <w:kern w:val="0"/>
          <w:sz w:val="24"/>
        </w:rPr>
        <w:t>学分，其中课程学习学分为</w:t>
      </w:r>
      <w:r>
        <w:rPr>
          <w:kern w:val="0"/>
          <w:sz w:val="24"/>
        </w:rPr>
        <w:t>≥12</w:t>
      </w:r>
      <w:r>
        <w:rPr>
          <w:kern w:val="0"/>
          <w:sz w:val="24"/>
        </w:rPr>
        <w:t>学分，必修环节学分为</w:t>
      </w:r>
      <w:r>
        <w:rPr>
          <w:kern w:val="0"/>
          <w:sz w:val="24"/>
        </w:rPr>
        <w:t>5</w:t>
      </w:r>
      <w:r>
        <w:rPr>
          <w:kern w:val="0"/>
          <w:sz w:val="24"/>
        </w:rPr>
        <w:t>学分。</w:t>
      </w:r>
      <w:r>
        <w:rPr>
          <w:rFonts w:hint="eastAsia"/>
          <w:kern w:val="0"/>
          <w:sz w:val="24"/>
        </w:rPr>
        <w:t>课程学习部分</w:t>
      </w:r>
      <w:r>
        <w:rPr>
          <w:kern w:val="0"/>
          <w:sz w:val="24"/>
        </w:rPr>
        <w:t>由公共学位课、专业学位课和选修课三部分组成，其中公共学位课</w:t>
      </w:r>
      <w:r>
        <w:rPr>
          <w:kern w:val="0"/>
          <w:sz w:val="24"/>
        </w:rPr>
        <w:t>≥4</w:t>
      </w:r>
      <w:r>
        <w:rPr>
          <w:kern w:val="0"/>
          <w:sz w:val="24"/>
        </w:rPr>
        <w:t>学分，专业学位课</w:t>
      </w:r>
      <w:r>
        <w:rPr>
          <w:kern w:val="0"/>
          <w:sz w:val="24"/>
        </w:rPr>
        <w:t>≥4</w:t>
      </w:r>
      <w:r>
        <w:rPr>
          <w:kern w:val="0"/>
          <w:sz w:val="24"/>
        </w:rPr>
        <w:t>学分，选修课</w:t>
      </w:r>
      <w:r>
        <w:rPr>
          <w:kern w:val="0"/>
          <w:sz w:val="24"/>
        </w:rPr>
        <w:t>≥4</w:t>
      </w:r>
      <w:r>
        <w:rPr>
          <w:kern w:val="0"/>
          <w:sz w:val="24"/>
        </w:rPr>
        <w:t>学分。必修环节包括：实践环节</w:t>
      </w:r>
      <w:r>
        <w:rPr>
          <w:kern w:val="0"/>
          <w:sz w:val="24"/>
        </w:rPr>
        <w:t>3</w:t>
      </w:r>
      <w:r>
        <w:rPr>
          <w:kern w:val="0"/>
          <w:sz w:val="24"/>
        </w:rPr>
        <w:t>学分、学术活动</w:t>
      </w:r>
      <w:r>
        <w:rPr>
          <w:kern w:val="0"/>
          <w:sz w:val="24"/>
        </w:rPr>
        <w:t>1</w:t>
      </w:r>
      <w:r>
        <w:rPr>
          <w:kern w:val="0"/>
          <w:sz w:val="24"/>
        </w:rPr>
        <w:t>学分、选题报告及中期考核</w:t>
      </w:r>
      <w:r>
        <w:rPr>
          <w:kern w:val="0"/>
          <w:sz w:val="24"/>
        </w:rPr>
        <w:t>1</w:t>
      </w:r>
      <w:r>
        <w:rPr>
          <w:kern w:val="0"/>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（二）课程设置</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851"/>
        <w:gridCol w:w="1193"/>
        <w:gridCol w:w="1437"/>
        <w:gridCol w:w="763"/>
        <w:gridCol w:w="699"/>
        <w:gridCol w:w="444"/>
        <w:gridCol w:w="678"/>
        <w:gridCol w:w="985"/>
        <w:gridCol w:w="540"/>
      </w:tblGrid>
      <w:tr w:rsidR="00704CDD" w:rsidTr="00A65454">
        <w:trPr>
          <w:cantSplit/>
          <w:trHeight w:val="20"/>
          <w:tblHeader/>
          <w:jc w:val="center"/>
        </w:trPr>
        <w:tc>
          <w:tcPr>
            <w:tcW w:w="846" w:type="dxa"/>
            <w:tcMar>
              <w:top w:w="57" w:type="dxa"/>
              <w:left w:w="57" w:type="dxa"/>
              <w:bottom w:w="57" w:type="dxa"/>
              <w:right w:w="57" w:type="dxa"/>
            </w:tcMar>
            <w:vAlign w:val="center"/>
          </w:tcPr>
          <w:p w:rsidR="00704CDD" w:rsidRDefault="009043E4" w:rsidP="00A65454">
            <w:pPr>
              <w:widowControl/>
              <w:jc w:val="center"/>
              <w:rPr>
                <w:b/>
                <w:bCs/>
                <w:sz w:val="22"/>
              </w:rPr>
            </w:pPr>
            <w:r>
              <w:rPr>
                <w:rFonts w:hAnsi="宋体"/>
                <w:b/>
                <w:bCs/>
                <w:sz w:val="22"/>
              </w:rPr>
              <w:t>课程</w:t>
            </w:r>
          </w:p>
          <w:p w:rsidR="00704CDD" w:rsidRDefault="009043E4" w:rsidP="00A65454">
            <w:pPr>
              <w:widowControl/>
              <w:jc w:val="center"/>
              <w:rPr>
                <w:b/>
                <w:kern w:val="0"/>
                <w:sz w:val="22"/>
              </w:rPr>
            </w:pPr>
            <w:r>
              <w:rPr>
                <w:rFonts w:hAnsi="宋体"/>
                <w:b/>
                <w:bCs/>
                <w:sz w:val="22"/>
              </w:rPr>
              <w:t>类别</w:t>
            </w:r>
          </w:p>
        </w:tc>
        <w:tc>
          <w:tcPr>
            <w:tcW w:w="851" w:type="dxa"/>
            <w:tcMar>
              <w:top w:w="57" w:type="dxa"/>
              <w:left w:w="57" w:type="dxa"/>
              <w:bottom w:w="57" w:type="dxa"/>
              <w:right w:w="57" w:type="dxa"/>
            </w:tcMar>
            <w:vAlign w:val="center"/>
          </w:tcPr>
          <w:p w:rsidR="00704CDD" w:rsidRDefault="009043E4" w:rsidP="00A65454">
            <w:pPr>
              <w:widowControl/>
              <w:jc w:val="center"/>
              <w:rPr>
                <w:b/>
                <w:kern w:val="0"/>
                <w:sz w:val="22"/>
              </w:rPr>
            </w:pPr>
            <w:r>
              <w:rPr>
                <w:rFonts w:hAnsi="宋体"/>
                <w:b/>
                <w:bCs/>
                <w:sz w:val="22"/>
              </w:rPr>
              <w:t>课程</w:t>
            </w:r>
          </w:p>
          <w:p w:rsidR="00704CDD" w:rsidRDefault="009043E4" w:rsidP="00A65454">
            <w:pPr>
              <w:widowControl/>
              <w:jc w:val="center"/>
              <w:rPr>
                <w:b/>
                <w:kern w:val="0"/>
                <w:sz w:val="22"/>
              </w:rPr>
            </w:pPr>
            <w:r>
              <w:rPr>
                <w:rFonts w:hAnsi="宋体"/>
                <w:b/>
                <w:bCs/>
                <w:sz w:val="22"/>
              </w:rPr>
              <w:t>类型</w:t>
            </w:r>
          </w:p>
        </w:tc>
        <w:tc>
          <w:tcPr>
            <w:tcW w:w="1193" w:type="dxa"/>
            <w:tcMar>
              <w:top w:w="57" w:type="dxa"/>
              <w:left w:w="57" w:type="dxa"/>
              <w:bottom w:w="57" w:type="dxa"/>
              <w:right w:w="57" w:type="dxa"/>
            </w:tcMar>
            <w:vAlign w:val="center"/>
          </w:tcPr>
          <w:p w:rsidR="00704CDD" w:rsidRDefault="009043E4" w:rsidP="00A65454">
            <w:pPr>
              <w:widowControl/>
              <w:jc w:val="center"/>
              <w:rPr>
                <w:b/>
                <w:kern w:val="0"/>
                <w:sz w:val="22"/>
              </w:rPr>
            </w:pPr>
            <w:r>
              <w:rPr>
                <w:rFonts w:hAnsi="宋体"/>
                <w:b/>
                <w:bCs/>
                <w:sz w:val="22"/>
              </w:rPr>
              <w:t>课程编号</w:t>
            </w:r>
          </w:p>
        </w:tc>
        <w:tc>
          <w:tcPr>
            <w:tcW w:w="1437" w:type="dxa"/>
            <w:tcMar>
              <w:top w:w="57" w:type="dxa"/>
              <w:left w:w="57" w:type="dxa"/>
              <w:bottom w:w="57" w:type="dxa"/>
              <w:right w:w="57" w:type="dxa"/>
            </w:tcMar>
            <w:vAlign w:val="center"/>
          </w:tcPr>
          <w:p w:rsidR="00704CDD" w:rsidRDefault="009043E4" w:rsidP="00A65454">
            <w:pPr>
              <w:widowControl/>
              <w:ind w:leftChars="-151" w:left="-307" w:firstLineChars="151" w:firstLine="323"/>
              <w:jc w:val="center"/>
              <w:rPr>
                <w:b/>
                <w:kern w:val="0"/>
                <w:sz w:val="22"/>
              </w:rPr>
            </w:pPr>
            <w:r>
              <w:rPr>
                <w:rFonts w:hAnsi="宋体"/>
                <w:b/>
                <w:bCs/>
                <w:sz w:val="22"/>
              </w:rPr>
              <w:t>课程名称</w:t>
            </w:r>
          </w:p>
        </w:tc>
        <w:tc>
          <w:tcPr>
            <w:tcW w:w="763" w:type="dxa"/>
            <w:tcMar>
              <w:top w:w="57" w:type="dxa"/>
              <w:left w:w="57" w:type="dxa"/>
              <w:bottom w:w="57" w:type="dxa"/>
              <w:right w:w="57" w:type="dxa"/>
            </w:tcMar>
            <w:vAlign w:val="center"/>
          </w:tcPr>
          <w:p w:rsidR="00704CDD" w:rsidRDefault="009043E4" w:rsidP="00A65454">
            <w:pPr>
              <w:widowControl/>
              <w:jc w:val="center"/>
              <w:rPr>
                <w:b/>
                <w:bCs/>
                <w:sz w:val="22"/>
              </w:rPr>
            </w:pPr>
            <w:r>
              <w:rPr>
                <w:rFonts w:hAnsi="宋体"/>
                <w:b/>
                <w:bCs/>
                <w:sz w:val="22"/>
              </w:rPr>
              <w:t>理论</w:t>
            </w:r>
          </w:p>
          <w:p w:rsidR="00704CDD" w:rsidRDefault="009043E4" w:rsidP="00A65454">
            <w:pPr>
              <w:widowControl/>
              <w:jc w:val="center"/>
              <w:rPr>
                <w:b/>
                <w:kern w:val="0"/>
                <w:sz w:val="22"/>
              </w:rPr>
            </w:pPr>
            <w:r>
              <w:rPr>
                <w:rFonts w:hAnsi="宋体"/>
                <w:b/>
                <w:bCs/>
                <w:sz w:val="22"/>
              </w:rPr>
              <w:t>学时</w:t>
            </w:r>
          </w:p>
        </w:tc>
        <w:tc>
          <w:tcPr>
            <w:tcW w:w="699" w:type="dxa"/>
            <w:tcMar>
              <w:top w:w="57" w:type="dxa"/>
              <w:left w:w="57" w:type="dxa"/>
              <w:bottom w:w="57" w:type="dxa"/>
              <w:right w:w="57" w:type="dxa"/>
            </w:tcMar>
            <w:vAlign w:val="center"/>
          </w:tcPr>
          <w:p w:rsidR="00704CDD" w:rsidRDefault="009043E4" w:rsidP="00A65454">
            <w:pPr>
              <w:widowControl/>
              <w:jc w:val="center"/>
              <w:rPr>
                <w:b/>
                <w:bCs/>
                <w:sz w:val="22"/>
              </w:rPr>
            </w:pPr>
            <w:r>
              <w:rPr>
                <w:rFonts w:hAnsi="宋体"/>
                <w:b/>
                <w:bCs/>
                <w:sz w:val="22"/>
              </w:rPr>
              <w:t>实验</w:t>
            </w:r>
          </w:p>
          <w:p w:rsidR="00704CDD" w:rsidRDefault="009043E4" w:rsidP="00A65454">
            <w:pPr>
              <w:widowControl/>
              <w:jc w:val="center"/>
              <w:rPr>
                <w:b/>
                <w:kern w:val="0"/>
                <w:sz w:val="22"/>
              </w:rPr>
            </w:pPr>
            <w:r>
              <w:rPr>
                <w:rFonts w:hAnsi="宋体"/>
                <w:b/>
                <w:bCs/>
                <w:sz w:val="22"/>
              </w:rPr>
              <w:t>学时</w:t>
            </w:r>
          </w:p>
        </w:tc>
        <w:tc>
          <w:tcPr>
            <w:tcW w:w="444" w:type="dxa"/>
            <w:tcMar>
              <w:top w:w="57" w:type="dxa"/>
              <w:left w:w="57" w:type="dxa"/>
              <w:bottom w:w="57" w:type="dxa"/>
              <w:right w:w="57" w:type="dxa"/>
            </w:tcMar>
            <w:vAlign w:val="center"/>
          </w:tcPr>
          <w:p w:rsidR="00704CDD" w:rsidRDefault="009043E4" w:rsidP="00A65454">
            <w:pPr>
              <w:widowControl/>
              <w:jc w:val="center"/>
              <w:rPr>
                <w:b/>
                <w:kern w:val="0"/>
                <w:sz w:val="22"/>
              </w:rPr>
            </w:pPr>
            <w:r>
              <w:rPr>
                <w:rFonts w:hAnsi="宋体"/>
                <w:b/>
                <w:bCs/>
                <w:sz w:val="22"/>
              </w:rPr>
              <w:t>学分</w:t>
            </w:r>
          </w:p>
        </w:tc>
        <w:tc>
          <w:tcPr>
            <w:tcW w:w="678" w:type="dxa"/>
            <w:tcMar>
              <w:top w:w="57" w:type="dxa"/>
              <w:left w:w="57" w:type="dxa"/>
              <w:bottom w:w="57" w:type="dxa"/>
              <w:right w:w="57" w:type="dxa"/>
            </w:tcMar>
            <w:vAlign w:val="center"/>
          </w:tcPr>
          <w:p w:rsidR="00704CDD" w:rsidRDefault="009043E4" w:rsidP="00A65454">
            <w:pPr>
              <w:widowControl/>
              <w:jc w:val="center"/>
              <w:rPr>
                <w:b/>
                <w:bCs/>
                <w:sz w:val="22"/>
              </w:rPr>
            </w:pPr>
            <w:r>
              <w:rPr>
                <w:rFonts w:hAnsi="宋体"/>
                <w:b/>
                <w:bCs/>
                <w:sz w:val="22"/>
              </w:rPr>
              <w:t>开课</w:t>
            </w:r>
          </w:p>
          <w:p w:rsidR="00704CDD" w:rsidRDefault="009043E4" w:rsidP="00A65454">
            <w:pPr>
              <w:widowControl/>
              <w:jc w:val="center"/>
              <w:rPr>
                <w:b/>
                <w:bCs/>
                <w:sz w:val="22"/>
              </w:rPr>
            </w:pPr>
            <w:r>
              <w:rPr>
                <w:rFonts w:hAnsi="宋体"/>
                <w:b/>
                <w:bCs/>
                <w:sz w:val="22"/>
              </w:rPr>
              <w:t>学期</w:t>
            </w:r>
          </w:p>
        </w:tc>
        <w:tc>
          <w:tcPr>
            <w:tcW w:w="985" w:type="dxa"/>
            <w:tcMar>
              <w:top w:w="57" w:type="dxa"/>
              <w:left w:w="57" w:type="dxa"/>
              <w:bottom w:w="57" w:type="dxa"/>
              <w:right w:w="57" w:type="dxa"/>
            </w:tcMar>
            <w:vAlign w:val="center"/>
          </w:tcPr>
          <w:p w:rsidR="00704CDD" w:rsidRDefault="009043E4" w:rsidP="00A65454">
            <w:pPr>
              <w:widowControl/>
              <w:jc w:val="center"/>
              <w:rPr>
                <w:b/>
                <w:bCs/>
                <w:sz w:val="22"/>
              </w:rPr>
            </w:pPr>
            <w:r>
              <w:rPr>
                <w:rFonts w:hAnsi="宋体"/>
                <w:b/>
                <w:bCs/>
                <w:sz w:val="22"/>
              </w:rPr>
              <w:t>开课</w:t>
            </w:r>
          </w:p>
          <w:p w:rsidR="00704CDD" w:rsidRDefault="009043E4" w:rsidP="00A65454">
            <w:pPr>
              <w:widowControl/>
              <w:jc w:val="center"/>
              <w:rPr>
                <w:b/>
                <w:bCs/>
                <w:sz w:val="22"/>
              </w:rPr>
            </w:pPr>
            <w:r>
              <w:rPr>
                <w:rFonts w:hAnsi="宋体"/>
                <w:b/>
                <w:bCs/>
                <w:sz w:val="22"/>
              </w:rPr>
              <w:t>单位</w:t>
            </w:r>
          </w:p>
        </w:tc>
        <w:tc>
          <w:tcPr>
            <w:tcW w:w="540" w:type="dxa"/>
            <w:tcMar>
              <w:top w:w="57" w:type="dxa"/>
              <w:left w:w="57" w:type="dxa"/>
              <w:bottom w:w="57" w:type="dxa"/>
              <w:right w:w="57" w:type="dxa"/>
            </w:tcMar>
            <w:vAlign w:val="center"/>
          </w:tcPr>
          <w:p w:rsidR="00704CDD" w:rsidRDefault="009043E4" w:rsidP="00A65454">
            <w:pPr>
              <w:widowControl/>
              <w:jc w:val="center"/>
              <w:rPr>
                <w:b/>
                <w:kern w:val="0"/>
                <w:sz w:val="22"/>
              </w:rPr>
            </w:pPr>
            <w:r>
              <w:rPr>
                <w:rFonts w:hAnsi="宋体"/>
                <w:b/>
                <w:bCs/>
                <w:sz w:val="22"/>
              </w:rPr>
              <w:t>备注</w:t>
            </w:r>
          </w:p>
        </w:tc>
      </w:tr>
      <w:tr w:rsidR="00704CDD" w:rsidTr="00A65454">
        <w:trPr>
          <w:cantSplit/>
          <w:trHeight w:val="20"/>
          <w:jc w:val="center"/>
        </w:trPr>
        <w:tc>
          <w:tcPr>
            <w:tcW w:w="846" w:type="dxa"/>
            <w:vMerge w:val="restart"/>
            <w:tcMar>
              <w:top w:w="57" w:type="dxa"/>
              <w:left w:w="57" w:type="dxa"/>
              <w:bottom w:w="57" w:type="dxa"/>
              <w:right w:w="57" w:type="dxa"/>
            </w:tcMar>
            <w:vAlign w:val="center"/>
          </w:tcPr>
          <w:p w:rsidR="00704CDD" w:rsidRDefault="009043E4" w:rsidP="00A65454">
            <w:pPr>
              <w:widowControl/>
              <w:jc w:val="center"/>
              <w:rPr>
                <w:rFonts w:hAnsi="宋体"/>
                <w:bCs/>
                <w:sz w:val="22"/>
              </w:rPr>
            </w:pPr>
            <w:r>
              <w:rPr>
                <w:rFonts w:hAnsi="宋体" w:hint="eastAsia"/>
                <w:bCs/>
                <w:sz w:val="22"/>
              </w:rPr>
              <w:t>公共</w:t>
            </w:r>
          </w:p>
          <w:p w:rsidR="00704CDD" w:rsidRDefault="009043E4" w:rsidP="00A65454">
            <w:pPr>
              <w:widowControl/>
              <w:jc w:val="center"/>
              <w:rPr>
                <w:rFonts w:hAnsi="宋体"/>
                <w:bCs/>
                <w:sz w:val="22"/>
              </w:rPr>
            </w:pPr>
            <w:r>
              <w:rPr>
                <w:rFonts w:hAnsi="宋体" w:hint="eastAsia"/>
                <w:bCs/>
                <w:sz w:val="22"/>
              </w:rPr>
              <w:t>学位课</w:t>
            </w:r>
          </w:p>
          <w:p w:rsidR="00704CDD" w:rsidRDefault="009043E4" w:rsidP="00A65454">
            <w:pPr>
              <w:widowControl/>
              <w:jc w:val="center"/>
              <w:rPr>
                <w:kern w:val="0"/>
                <w:sz w:val="22"/>
              </w:rPr>
            </w:pPr>
            <w:r>
              <w:rPr>
                <w:rFonts w:hAnsi="宋体" w:hint="eastAsia"/>
                <w:bCs/>
                <w:sz w:val="22"/>
              </w:rPr>
              <w:t>（</w:t>
            </w:r>
            <w:r>
              <w:rPr>
                <w:rFonts w:hAnsi="宋体" w:hint="eastAsia"/>
                <w:bCs/>
                <w:sz w:val="22"/>
              </w:rPr>
              <w:t>4</w:t>
            </w:r>
            <w:r>
              <w:rPr>
                <w:rFonts w:hAnsi="宋体" w:hint="eastAsia"/>
                <w:bCs/>
                <w:sz w:val="22"/>
              </w:rPr>
              <w:t>学分）</w:t>
            </w:r>
          </w:p>
        </w:tc>
        <w:tc>
          <w:tcPr>
            <w:tcW w:w="851" w:type="dxa"/>
            <w:tcMar>
              <w:top w:w="57" w:type="dxa"/>
              <w:left w:w="57" w:type="dxa"/>
              <w:bottom w:w="57" w:type="dxa"/>
              <w:right w:w="57" w:type="dxa"/>
            </w:tcMar>
            <w:vAlign w:val="center"/>
          </w:tcPr>
          <w:p w:rsidR="00704CDD" w:rsidRDefault="009043E4" w:rsidP="00A65454">
            <w:pPr>
              <w:ind w:leftChars="-50" w:left="-101" w:rightChars="-50" w:right="-101"/>
              <w:jc w:val="center"/>
              <w:rPr>
                <w:sz w:val="22"/>
                <w:szCs w:val="22"/>
              </w:rPr>
            </w:pPr>
            <w:r>
              <w:rPr>
                <w:sz w:val="22"/>
                <w:szCs w:val="22"/>
              </w:rPr>
              <w:t>外语</w:t>
            </w:r>
          </w:p>
          <w:p w:rsidR="00704CDD" w:rsidRDefault="009043E4" w:rsidP="00A65454">
            <w:pPr>
              <w:widowControl/>
              <w:jc w:val="center"/>
              <w:rPr>
                <w:bCs/>
                <w:sz w:val="22"/>
              </w:rPr>
            </w:pPr>
            <w:r>
              <w:rPr>
                <w:sz w:val="22"/>
                <w:szCs w:val="22"/>
              </w:rPr>
              <w:t>（</w:t>
            </w:r>
            <w:r>
              <w:rPr>
                <w:rFonts w:hint="eastAsia"/>
                <w:sz w:val="22"/>
                <w:szCs w:val="22"/>
              </w:rPr>
              <w:t>2</w:t>
            </w:r>
            <w:r>
              <w:rPr>
                <w:sz w:val="22"/>
                <w:szCs w:val="22"/>
              </w:rPr>
              <w:t>学分）</w:t>
            </w:r>
          </w:p>
        </w:tc>
        <w:tc>
          <w:tcPr>
            <w:tcW w:w="1193" w:type="dxa"/>
            <w:tcMar>
              <w:top w:w="57" w:type="dxa"/>
              <w:left w:w="57" w:type="dxa"/>
              <w:bottom w:w="57" w:type="dxa"/>
              <w:right w:w="57" w:type="dxa"/>
            </w:tcMar>
            <w:vAlign w:val="center"/>
          </w:tcPr>
          <w:p w:rsidR="00704CDD" w:rsidRDefault="009043E4" w:rsidP="00A65454">
            <w:pPr>
              <w:widowControl/>
              <w:jc w:val="center"/>
              <w:rPr>
                <w:bCs/>
                <w:sz w:val="22"/>
              </w:rPr>
            </w:pPr>
            <w:r>
              <w:rPr>
                <w:bCs/>
                <w:sz w:val="22"/>
              </w:rPr>
              <w:t>01811038-042</w:t>
            </w:r>
          </w:p>
        </w:tc>
        <w:tc>
          <w:tcPr>
            <w:tcW w:w="1437" w:type="dxa"/>
            <w:tcMar>
              <w:top w:w="57" w:type="dxa"/>
              <w:left w:w="57" w:type="dxa"/>
              <w:bottom w:w="57" w:type="dxa"/>
              <w:right w:w="57" w:type="dxa"/>
            </w:tcMar>
            <w:vAlign w:val="center"/>
          </w:tcPr>
          <w:p w:rsidR="00704CDD" w:rsidRDefault="009043E4" w:rsidP="00A65454">
            <w:pPr>
              <w:widowControl/>
              <w:jc w:val="center"/>
              <w:rPr>
                <w:kern w:val="0"/>
                <w:sz w:val="22"/>
              </w:rPr>
            </w:pPr>
            <w:r>
              <w:rPr>
                <w:rFonts w:hAnsi="宋体"/>
                <w:bCs/>
                <w:kern w:val="0"/>
                <w:sz w:val="22"/>
              </w:rPr>
              <w:t>第一外国语（英、日、法、德、俄语）</w:t>
            </w:r>
          </w:p>
        </w:tc>
        <w:tc>
          <w:tcPr>
            <w:tcW w:w="763" w:type="dxa"/>
            <w:tcMar>
              <w:top w:w="57" w:type="dxa"/>
              <w:left w:w="57" w:type="dxa"/>
              <w:bottom w:w="57" w:type="dxa"/>
              <w:right w:w="57" w:type="dxa"/>
            </w:tcMar>
            <w:vAlign w:val="center"/>
          </w:tcPr>
          <w:p w:rsidR="00704CDD" w:rsidRDefault="009043E4" w:rsidP="00A65454">
            <w:pPr>
              <w:widowControl/>
              <w:jc w:val="center"/>
              <w:rPr>
                <w:kern w:val="0"/>
                <w:sz w:val="22"/>
              </w:rPr>
            </w:pPr>
            <w:r>
              <w:rPr>
                <w:bCs/>
                <w:kern w:val="0"/>
                <w:sz w:val="22"/>
              </w:rPr>
              <w:t>36</w:t>
            </w:r>
          </w:p>
        </w:tc>
        <w:tc>
          <w:tcPr>
            <w:tcW w:w="699" w:type="dxa"/>
            <w:tcMar>
              <w:top w:w="57" w:type="dxa"/>
              <w:left w:w="57" w:type="dxa"/>
              <w:bottom w:w="57" w:type="dxa"/>
              <w:right w:w="57" w:type="dxa"/>
            </w:tcMar>
            <w:vAlign w:val="center"/>
          </w:tcPr>
          <w:p w:rsidR="00704CDD" w:rsidRDefault="00704CDD" w:rsidP="00A65454">
            <w:pPr>
              <w:widowControl/>
              <w:jc w:val="center"/>
              <w:rPr>
                <w:kern w:val="0"/>
                <w:sz w:val="22"/>
              </w:rPr>
            </w:pPr>
          </w:p>
        </w:tc>
        <w:tc>
          <w:tcPr>
            <w:tcW w:w="444" w:type="dxa"/>
            <w:tcMar>
              <w:top w:w="57" w:type="dxa"/>
              <w:left w:w="57" w:type="dxa"/>
              <w:bottom w:w="57" w:type="dxa"/>
              <w:right w:w="57" w:type="dxa"/>
            </w:tcMar>
            <w:vAlign w:val="center"/>
          </w:tcPr>
          <w:p w:rsidR="00704CDD" w:rsidRDefault="009043E4" w:rsidP="00A65454">
            <w:pPr>
              <w:widowControl/>
              <w:jc w:val="center"/>
              <w:rPr>
                <w:kern w:val="0"/>
                <w:sz w:val="22"/>
              </w:rPr>
            </w:pPr>
            <w:r>
              <w:rPr>
                <w:bCs/>
                <w:kern w:val="0"/>
                <w:sz w:val="22"/>
              </w:rPr>
              <w:t>2</w:t>
            </w:r>
          </w:p>
        </w:tc>
        <w:tc>
          <w:tcPr>
            <w:tcW w:w="678" w:type="dxa"/>
            <w:tcMar>
              <w:top w:w="57" w:type="dxa"/>
              <w:left w:w="57" w:type="dxa"/>
              <w:bottom w:w="57" w:type="dxa"/>
              <w:right w:w="57" w:type="dxa"/>
            </w:tcMar>
            <w:vAlign w:val="center"/>
          </w:tcPr>
          <w:p w:rsidR="00704CDD" w:rsidRDefault="009043E4" w:rsidP="00A65454">
            <w:pPr>
              <w:widowControl/>
              <w:jc w:val="center"/>
              <w:rPr>
                <w:kern w:val="0"/>
                <w:sz w:val="22"/>
              </w:rPr>
            </w:pPr>
            <w:r>
              <w:rPr>
                <w:bCs/>
                <w:kern w:val="0"/>
                <w:sz w:val="22"/>
              </w:rPr>
              <w:t>2</w:t>
            </w:r>
          </w:p>
        </w:tc>
        <w:tc>
          <w:tcPr>
            <w:tcW w:w="985" w:type="dxa"/>
            <w:tcMar>
              <w:top w:w="57" w:type="dxa"/>
              <w:left w:w="57" w:type="dxa"/>
              <w:bottom w:w="57" w:type="dxa"/>
              <w:right w:w="57" w:type="dxa"/>
            </w:tcMar>
            <w:vAlign w:val="center"/>
          </w:tcPr>
          <w:p w:rsidR="00CD6282" w:rsidRDefault="009043E4" w:rsidP="00A65454">
            <w:pPr>
              <w:widowControl/>
              <w:jc w:val="center"/>
              <w:rPr>
                <w:rFonts w:hAnsi="宋体"/>
                <w:bCs/>
                <w:kern w:val="0"/>
                <w:sz w:val="22"/>
              </w:rPr>
            </w:pPr>
            <w:r>
              <w:rPr>
                <w:rFonts w:hAnsi="宋体"/>
                <w:bCs/>
                <w:kern w:val="0"/>
                <w:sz w:val="22"/>
              </w:rPr>
              <w:t>外国语</w:t>
            </w:r>
          </w:p>
          <w:p w:rsidR="00704CDD" w:rsidRDefault="009043E4" w:rsidP="00A65454">
            <w:pPr>
              <w:widowControl/>
              <w:jc w:val="center"/>
              <w:rPr>
                <w:kern w:val="0"/>
                <w:sz w:val="22"/>
              </w:rPr>
            </w:pPr>
            <w:r>
              <w:rPr>
                <w:rFonts w:hAnsi="宋体"/>
                <w:bCs/>
                <w:kern w:val="0"/>
                <w:sz w:val="22"/>
              </w:rPr>
              <w:t>学院</w:t>
            </w:r>
          </w:p>
        </w:tc>
        <w:tc>
          <w:tcPr>
            <w:tcW w:w="540" w:type="dxa"/>
            <w:vMerge w:val="restart"/>
            <w:tcMar>
              <w:top w:w="57" w:type="dxa"/>
              <w:left w:w="57" w:type="dxa"/>
              <w:bottom w:w="57" w:type="dxa"/>
              <w:right w:w="57" w:type="dxa"/>
            </w:tcMar>
            <w:vAlign w:val="center"/>
          </w:tcPr>
          <w:p w:rsidR="00704CDD" w:rsidRDefault="00704CDD" w:rsidP="00A65454">
            <w:pPr>
              <w:widowControl/>
              <w:jc w:val="center"/>
              <w:rPr>
                <w:kern w:val="0"/>
                <w:sz w:val="22"/>
              </w:rPr>
            </w:pPr>
          </w:p>
        </w:tc>
      </w:tr>
      <w:tr w:rsidR="00704CDD" w:rsidTr="00A65454">
        <w:trPr>
          <w:cantSplit/>
          <w:trHeight w:val="20"/>
          <w:jc w:val="center"/>
        </w:trPr>
        <w:tc>
          <w:tcPr>
            <w:tcW w:w="846" w:type="dxa"/>
            <w:vMerge/>
            <w:tcMar>
              <w:top w:w="57" w:type="dxa"/>
              <w:left w:w="57" w:type="dxa"/>
              <w:bottom w:w="57" w:type="dxa"/>
              <w:right w:w="57" w:type="dxa"/>
            </w:tcMar>
            <w:vAlign w:val="center"/>
          </w:tcPr>
          <w:p w:rsidR="00704CDD" w:rsidRDefault="00704CDD" w:rsidP="00A65454">
            <w:pPr>
              <w:widowControl/>
              <w:jc w:val="center"/>
              <w:rPr>
                <w:kern w:val="0"/>
                <w:sz w:val="22"/>
              </w:rPr>
            </w:pPr>
          </w:p>
        </w:tc>
        <w:tc>
          <w:tcPr>
            <w:tcW w:w="851" w:type="dxa"/>
            <w:tcMar>
              <w:top w:w="57" w:type="dxa"/>
              <w:left w:w="57" w:type="dxa"/>
              <w:bottom w:w="57" w:type="dxa"/>
              <w:right w:w="57" w:type="dxa"/>
            </w:tcMar>
            <w:vAlign w:val="center"/>
          </w:tcPr>
          <w:p w:rsidR="00704CDD" w:rsidRDefault="009043E4" w:rsidP="00A65454">
            <w:pPr>
              <w:widowControl/>
              <w:jc w:val="center"/>
              <w:rPr>
                <w:bCs/>
                <w:sz w:val="22"/>
              </w:rPr>
            </w:pPr>
            <w:r>
              <w:rPr>
                <w:rFonts w:hAnsi="宋体"/>
                <w:bCs/>
                <w:sz w:val="22"/>
              </w:rPr>
              <w:t>思政</w:t>
            </w:r>
          </w:p>
          <w:p w:rsidR="00704CDD" w:rsidRDefault="009043E4" w:rsidP="00A65454">
            <w:pPr>
              <w:widowControl/>
              <w:jc w:val="center"/>
              <w:rPr>
                <w:bCs/>
                <w:sz w:val="22"/>
              </w:rPr>
            </w:pPr>
            <w:r>
              <w:rPr>
                <w:rFonts w:hAnsi="宋体"/>
                <w:bCs/>
                <w:sz w:val="22"/>
              </w:rPr>
              <w:t>（</w:t>
            </w:r>
            <w:r>
              <w:rPr>
                <w:bCs/>
                <w:sz w:val="22"/>
              </w:rPr>
              <w:t>2</w:t>
            </w:r>
            <w:r>
              <w:rPr>
                <w:rFonts w:hAnsi="宋体"/>
                <w:bCs/>
                <w:sz w:val="22"/>
              </w:rPr>
              <w:t>学分）</w:t>
            </w:r>
          </w:p>
        </w:tc>
        <w:tc>
          <w:tcPr>
            <w:tcW w:w="1193" w:type="dxa"/>
            <w:tcMar>
              <w:top w:w="57" w:type="dxa"/>
              <w:left w:w="57" w:type="dxa"/>
              <w:bottom w:w="57" w:type="dxa"/>
              <w:right w:w="57" w:type="dxa"/>
            </w:tcMar>
            <w:vAlign w:val="center"/>
          </w:tcPr>
          <w:p w:rsidR="00704CDD" w:rsidRDefault="009043E4" w:rsidP="00A65454">
            <w:pPr>
              <w:widowControl/>
              <w:jc w:val="center"/>
              <w:rPr>
                <w:kern w:val="0"/>
                <w:sz w:val="22"/>
              </w:rPr>
            </w:pPr>
            <w:r>
              <w:rPr>
                <w:bCs/>
                <w:sz w:val="22"/>
              </w:rPr>
              <w:t>02111008</w:t>
            </w:r>
          </w:p>
        </w:tc>
        <w:tc>
          <w:tcPr>
            <w:tcW w:w="1437" w:type="dxa"/>
            <w:tcMar>
              <w:top w:w="57" w:type="dxa"/>
              <w:left w:w="57" w:type="dxa"/>
              <w:bottom w:w="57" w:type="dxa"/>
              <w:right w:w="57" w:type="dxa"/>
            </w:tcMar>
            <w:vAlign w:val="center"/>
          </w:tcPr>
          <w:p w:rsidR="00704CDD" w:rsidRDefault="009043E4" w:rsidP="00A65454">
            <w:pPr>
              <w:widowControl/>
              <w:jc w:val="center"/>
              <w:rPr>
                <w:kern w:val="0"/>
                <w:sz w:val="22"/>
              </w:rPr>
            </w:pPr>
            <w:r>
              <w:rPr>
                <w:rFonts w:hAnsi="宋体"/>
                <w:bCs/>
                <w:kern w:val="0"/>
                <w:sz w:val="22"/>
              </w:rPr>
              <w:t>中国马克思主义与当代</w:t>
            </w:r>
          </w:p>
        </w:tc>
        <w:tc>
          <w:tcPr>
            <w:tcW w:w="763" w:type="dxa"/>
            <w:tcMar>
              <w:top w:w="57" w:type="dxa"/>
              <w:left w:w="57" w:type="dxa"/>
              <w:bottom w:w="57" w:type="dxa"/>
              <w:right w:w="57" w:type="dxa"/>
            </w:tcMar>
            <w:vAlign w:val="center"/>
          </w:tcPr>
          <w:p w:rsidR="00704CDD" w:rsidRDefault="009043E4" w:rsidP="00A65454">
            <w:pPr>
              <w:widowControl/>
              <w:jc w:val="center"/>
              <w:rPr>
                <w:kern w:val="0"/>
                <w:sz w:val="22"/>
              </w:rPr>
            </w:pPr>
            <w:r>
              <w:rPr>
                <w:bCs/>
                <w:kern w:val="0"/>
                <w:sz w:val="22"/>
              </w:rPr>
              <w:t>36</w:t>
            </w:r>
          </w:p>
        </w:tc>
        <w:tc>
          <w:tcPr>
            <w:tcW w:w="699" w:type="dxa"/>
            <w:tcMar>
              <w:top w:w="57" w:type="dxa"/>
              <w:left w:w="57" w:type="dxa"/>
              <w:bottom w:w="57" w:type="dxa"/>
              <w:right w:w="57" w:type="dxa"/>
            </w:tcMar>
            <w:vAlign w:val="center"/>
          </w:tcPr>
          <w:p w:rsidR="00704CDD" w:rsidRDefault="00704CDD" w:rsidP="00A65454">
            <w:pPr>
              <w:widowControl/>
              <w:jc w:val="center"/>
              <w:rPr>
                <w:kern w:val="0"/>
                <w:sz w:val="22"/>
              </w:rPr>
            </w:pPr>
          </w:p>
        </w:tc>
        <w:tc>
          <w:tcPr>
            <w:tcW w:w="444" w:type="dxa"/>
            <w:tcMar>
              <w:top w:w="57" w:type="dxa"/>
              <w:left w:w="57" w:type="dxa"/>
              <w:bottom w:w="57" w:type="dxa"/>
              <w:right w:w="57" w:type="dxa"/>
            </w:tcMar>
            <w:vAlign w:val="center"/>
          </w:tcPr>
          <w:p w:rsidR="00704CDD" w:rsidRDefault="009043E4" w:rsidP="00A65454">
            <w:pPr>
              <w:widowControl/>
              <w:jc w:val="center"/>
              <w:rPr>
                <w:kern w:val="0"/>
                <w:sz w:val="22"/>
              </w:rPr>
            </w:pPr>
            <w:r>
              <w:rPr>
                <w:bCs/>
                <w:kern w:val="0"/>
                <w:sz w:val="22"/>
              </w:rPr>
              <w:t>2</w:t>
            </w:r>
          </w:p>
        </w:tc>
        <w:tc>
          <w:tcPr>
            <w:tcW w:w="678" w:type="dxa"/>
            <w:tcMar>
              <w:top w:w="57" w:type="dxa"/>
              <w:left w:w="57" w:type="dxa"/>
              <w:bottom w:w="57" w:type="dxa"/>
              <w:right w:w="57" w:type="dxa"/>
            </w:tcMar>
            <w:vAlign w:val="center"/>
          </w:tcPr>
          <w:p w:rsidR="00704CDD" w:rsidRDefault="009043E4" w:rsidP="00A65454">
            <w:pPr>
              <w:widowControl/>
              <w:jc w:val="center"/>
              <w:rPr>
                <w:kern w:val="0"/>
                <w:sz w:val="22"/>
              </w:rPr>
            </w:pPr>
            <w:r>
              <w:rPr>
                <w:bCs/>
                <w:kern w:val="0"/>
                <w:sz w:val="22"/>
              </w:rPr>
              <w:t>1</w:t>
            </w:r>
          </w:p>
        </w:tc>
        <w:tc>
          <w:tcPr>
            <w:tcW w:w="985" w:type="dxa"/>
            <w:tcMar>
              <w:top w:w="57" w:type="dxa"/>
              <w:left w:w="57" w:type="dxa"/>
              <w:bottom w:w="57" w:type="dxa"/>
              <w:right w:w="57" w:type="dxa"/>
            </w:tcMar>
            <w:vAlign w:val="center"/>
          </w:tcPr>
          <w:p w:rsidR="00CD6282" w:rsidRDefault="009043E4" w:rsidP="00A65454">
            <w:pPr>
              <w:widowControl/>
              <w:jc w:val="center"/>
              <w:rPr>
                <w:rFonts w:hAnsi="宋体"/>
                <w:bCs/>
                <w:kern w:val="0"/>
                <w:sz w:val="22"/>
              </w:rPr>
            </w:pPr>
            <w:r>
              <w:rPr>
                <w:rFonts w:hAnsi="宋体"/>
                <w:bCs/>
                <w:kern w:val="0"/>
                <w:sz w:val="22"/>
              </w:rPr>
              <w:t>马克思</w:t>
            </w:r>
          </w:p>
          <w:p w:rsidR="00704CDD" w:rsidRDefault="009043E4" w:rsidP="00A65454">
            <w:pPr>
              <w:widowControl/>
              <w:jc w:val="center"/>
              <w:rPr>
                <w:bCs/>
                <w:kern w:val="0"/>
                <w:sz w:val="22"/>
              </w:rPr>
            </w:pPr>
            <w:r>
              <w:rPr>
                <w:rFonts w:hAnsi="宋体"/>
                <w:bCs/>
                <w:kern w:val="0"/>
                <w:sz w:val="22"/>
              </w:rPr>
              <w:t>主义学院</w:t>
            </w:r>
          </w:p>
        </w:tc>
        <w:tc>
          <w:tcPr>
            <w:tcW w:w="540" w:type="dxa"/>
            <w:vMerge/>
            <w:tcMar>
              <w:top w:w="57" w:type="dxa"/>
              <w:left w:w="57" w:type="dxa"/>
              <w:bottom w:w="57" w:type="dxa"/>
              <w:right w:w="57" w:type="dxa"/>
            </w:tcMar>
            <w:vAlign w:val="center"/>
          </w:tcPr>
          <w:p w:rsidR="00704CDD" w:rsidRDefault="00704CDD" w:rsidP="00A65454">
            <w:pPr>
              <w:widowControl/>
              <w:jc w:val="center"/>
              <w:rPr>
                <w:kern w:val="0"/>
                <w:sz w:val="22"/>
              </w:rPr>
            </w:pPr>
          </w:p>
        </w:tc>
      </w:tr>
      <w:tr w:rsidR="00704CDD" w:rsidTr="00A65454">
        <w:trPr>
          <w:cantSplit/>
          <w:trHeight w:val="20"/>
          <w:jc w:val="center"/>
        </w:trPr>
        <w:tc>
          <w:tcPr>
            <w:tcW w:w="1697" w:type="dxa"/>
            <w:gridSpan w:val="2"/>
            <w:vMerge w:val="restart"/>
            <w:tcMar>
              <w:top w:w="57" w:type="dxa"/>
              <w:left w:w="57" w:type="dxa"/>
              <w:bottom w:w="57" w:type="dxa"/>
              <w:right w:w="57" w:type="dxa"/>
            </w:tcMar>
            <w:vAlign w:val="center"/>
          </w:tcPr>
          <w:p w:rsidR="00704CDD" w:rsidRDefault="009043E4" w:rsidP="00A65454">
            <w:pPr>
              <w:widowControl/>
              <w:jc w:val="center"/>
              <w:rPr>
                <w:kern w:val="0"/>
                <w:sz w:val="22"/>
              </w:rPr>
            </w:pPr>
            <w:r>
              <w:rPr>
                <w:rFonts w:hAnsi="宋体"/>
                <w:bCs/>
                <w:sz w:val="22"/>
              </w:rPr>
              <w:t>专业</w:t>
            </w:r>
          </w:p>
          <w:p w:rsidR="00704CDD" w:rsidRDefault="009043E4" w:rsidP="00A65454">
            <w:pPr>
              <w:widowControl/>
              <w:jc w:val="center"/>
              <w:rPr>
                <w:kern w:val="0"/>
                <w:sz w:val="22"/>
              </w:rPr>
            </w:pPr>
            <w:r>
              <w:rPr>
                <w:rFonts w:hAnsi="宋体"/>
                <w:bCs/>
                <w:sz w:val="22"/>
              </w:rPr>
              <w:t>学位课</w:t>
            </w:r>
          </w:p>
          <w:p w:rsidR="00704CDD" w:rsidRDefault="009043E4" w:rsidP="00A65454">
            <w:pPr>
              <w:widowControl/>
              <w:jc w:val="center"/>
              <w:rPr>
                <w:kern w:val="0"/>
                <w:sz w:val="22"/>
              </w:rPr>
            </w:pPr>
            <w:r>
              <w:rPr>
                <w:rFonts w:hAnsi="宋体"/>
                <w:bCs/>
                <w:sz w:val="22"/>
              </w:rPr>
              <w:t>（</w:t>
            </w:r>
            <w:r>
              <w:rPr>
                <w:bCs/>
                <w:sz w:val="22"/>
              </w:rPr>
              <w:t>4</w:t>
            </w:r>
            <w:r>
              <w:rPr>
                <w:rFonts w:hAnsi="宋体"/>
                <w:bCs/>
                <w:sz w:val="22"/>
              </w:rPr>
              <w:t>学分）</w:t>
            </w:r>
          </w:p>
        </w:tc>
        <w:tc>
          <w:tcPr>
            <w:tcW w:w="1193" w:type="dxa"/>
            <w:tcMar>
              <w:top w:w="57" w:type="dxa"/>
              <w:left w:w="57" w:type="dxa"/>
              <w:bottom w:w="57" w:type="dxa"/>
              <w:right w:w="57" w:type="dxa"/>
            </w:tcMar>
            <w:vAlign w:val="center"/>
          </w:tcPr>
          <w:p w:rsidR="00704CDD" w:rsidRDefault="009043E4" w:rsidP="00A65454">
            <w:pPr>
              <w:widowControl/>
              <w:jc w:val="center"/>
              <w:rPr>
                <w:kern w:val="0"/>
                <w:sz w:val="22"/>
              </w:rPr>
            </w:pPr>
            <w:r>
              <w:rPr>
                <w:bCs/>
                <w:sz w:val="22"/>
              </w:rPr>
              <w:t>00711301</w:t>
            </w:r>
          </w:p>
        </w:tc>
        <w:tc>
          <w:tcPr>
            <w:tcW w:w="1437" w:type="dxa"/>
            <w:tcMar>
              <w:top w:w="57" w:type="dxa"/>
              <w:left w:w="57" w:type="dxa"/>
              <w:bottom w:w="57" w:type="dxa"/>
              <w:right w:w="57" w:type="dxa"/>
            </w:tcMar>
            <w:vAlign w:val="center"/>
          </w:tcPr>
          <w:p w:rsidR="00704CDD" w:rsidRDefault="009043E4" w:rsidP="00A65454">
            <w:pPr>
              <w:widowControl/>
              <w:jc w:val="center"/>
              <w:rPr>
                <w:bCs/>
                <w:sz w:val="22"/>
              </w:rPr>
            </w:pPr>
            <w:r>
              <w:rPr>
                <w:rFonts w:hAnsi="宋体"/>
                <w:bCs/>
                <w:sz w:val="22"/>
              </w:rPr>
              <w:t>高级营销管理</w:t>
            </w:r>
          </w:p>
        </w:tc>
        <w:tc>
          <w:tcPr>
            <w:tcW w:w="763" w:type="dxa"/>
            <w:tcMar>
              <w:top w:w="57" w:type="dxa"/>
              <w:left w:w="57" w:type="dxa"/>
              <w:bottom w:w="57" w:type="dxa"/>
              <w:right w:w="57" w:type="dxa"/>
            </w:tcMar>
            <w:vAlign w:val="center"/>
          </w:tcPr>
          <w:p w:rsidR="00704CDD" w:rsidRDefault="009043E4" w:rsidP="00A65454">
            <w:pPr>
              <w:widowControl/>
              <w:jc w:val="center"/>
              <w:rPr>
                <w:kern w:val="0"/>
                <w:sz w:val="22"/>
              </w:rPr>
            </w:pPr>
            <w:r>
              <w:rPr>
                <w:bCs/>
                <w:kern w:val="0"/>
                <w:sz w:val="22"/>
              </w:rPr>
              <w:t>36</w:t>
            </w:r>
          </w:p>
        </w:tc>
        <w:tc>
          <w:tcPr>
            <w:tcW w:w="699" w:type="dxa"/>
            <w:tcMar>
              <w:top w:w="57" w:type="dxa"/>
              <w:left w:w="57" w:type="dxa"/>
              <w:bottom w:w="57" w:type="dxa"/>
              <w:right w:w="57" w:type="dxa"/>
            </w:tcMar>
            <w:vAlign w:val="center"/>
          </w:tcPr>
          <w:p w:rsidR="00704CDD" w:rsidRDefault="00704CDD" w:rsidP="00A65454">
            <w:pPr>
              <w:widowControl/>
              <w:jc w:val="center"/>
              <w:rPr>
                <w:kern w:val="0"/>
                <w:sz w:val="22"/>
              </w:rPr>
            </w:pPr>
          </w:p>
        </w:tc>
        <w:tc>
          <w:tcPr>
            <w:tcW w:w="444" w:type="dxa"/>
            <w:tcMar>
              <w:top w:w="57" w:type="dxa"/>
              <w:left w:w="57" w:type="dxa"/>
              <w:bottom w:w="57" w:type="dxa"/>
              <w:right w:w="57" w:type="dxa"/>
            </w:tcMar>
            <w:vAlign w:val="center"/>
          </w:tcPr>
          <w:p w:rsidR="00704CDD" w:rsidRDefault="009043E4" w:rsidP="00A65454">
            <w:pPr>
              <w:widowControl/>
              <w:jc w:val="center"/>
              <w:rPr>
                <w:kern w:val="0"/>
                <w:sz w:val="22"/>
              </w:rPr>
            </w:pPr>
            <w:r>
              <w:rPr>
                <w:bCs/>
                <w:kern w:val="0"/>
                <w:sz w:val="22"/>
              </w:rPr>
              <w:t>2</w:t>
            </w:r>
          </w:p>
        </w:tc>
        <w:tc>
          <w:tcPr>
            <w:tcW w:w="678" w:type="dxa"/>
            <w:tcMar>
              <w:top w:w="57" w:type="dxa"/>
              <w:left w:w="57" w:type="dxa"/>
              <w:bottom w:w="57" w:type="dxa"/>
              <w:right w:w="57" w:type="dxa"/>
            </w:tcMar>
            <w:vAlign w:val="center"/>
          </w:tcPr>
          <w:p w:rsidR="00704CDD" w:rsidRDefault="009043E4" w:rsidP="00A65454">
            <w:pPr>
              <w:widowControl/>
              <w:jc w:val="center"/>
              <w:rPr>
                <w:kern w:val="0"/>
                <w:sz w:val="22"/>
              </w:rPr>
            </w:pPr>
            <w:r>
              <w:rPr>
                <w:bCs/>
                <w:kern w:val="0"/>
                <w:sz w:val="22"/>
              </w:rPr>
              <w:t>1</w:t>
            </w:r>
          </w:p>
        </w:tc>
        <w:tc>
          <w:tcPr>
            <w:tcW w:w="985" w:type="dxa"/>
            <w:tcMar>
              <w:top w:w="57" w:type="dxa"/>
              <w:left w:w="57" w:type="dxa"/>
              <w:bottom w:w="57" w:type="dxa"/>
              <w:right w:w="57" w:type="dxa"/>
            </w:tcMar>
            <w:vAlign w:val="center"/>
          </w:tcPr>
          <w:p w:rsidR="00704CDD" w:rsidRDefault="009043E4" w:rsidP="00A65454">
            <w:pPr>
              <w:widowControl/>
              <w:jc w:val="center"/>
              <w:rPr>
                <w:kern w:val="0"/>
                <w:sz w:val="22"/>
              </w:rPr>
            </w:pPr>
            <w:r>
              <w:rPr>
                <w:rFonts w:hAnsi="宋体"/>
                <w:kern w:val="0"/>
                <w:sz w:val="22"/>
              </w:rPr>
              <w:t>汽车学院</w:t>
            </w:r>
          </w:p>
        </w:tc>
        <w:tc>
          <w:tcPr>
            <w:tcW w:w="540" w:type="dxa"/>
            <w:vMerge w:val="restart"/>
            <w:tcMar>
              <w:top w:w="57" w:type="dxa"/>
              <w:left w:w="57" w:type="dxa"/>
              <w:bottom w:w="57" w:type="dxa"/>
              <w:right w:w="57" w:type="dxa"/>
            </w:tcMar>
            <w:vAlign w:val="center"/>
          </w:tcPr>
          <w:p w:rsidR="00704CDD" w:rsidRDefault="00704CDD" w:rsidP="00A65454">
            <w:pPr>
              <w:widowControl/>
              <w:jc w:val="center"/>
              <w:rPr>
                <w:kern w:val="0"/>
                <w:sz w:val="22"/>
              </w:rPr>
            </w:pPr>
          </w:p>
        </w:tc>
      </w:tr>
      <w:tr w:rsidR="00704CDD" w:rsidTr="00A65454">
        <w:trPr>
          <w:cantSplit/>
          <w:trHeight w:val="20"/>
          <w:jc w:val="center"/>
        </w:trPr>
        <w:tc>
          <w:tcPr>
            <w:tcW w:w="1697" w:type="dxa"/>
            <w:gridSpan w:val="2"/>
            <w:vMerge/>
            <w:tcMar>
              <w:top w:w="57" w:type="dxa"/>
              <w:left w:w="57" w:type="dxa"/>
              <w:bottom w:w="57" w:type="dxa"/>
              <w:right w:w="57" w:type="dxa"/>
            </w:tcMar>
            <w:vAlign w:val="center"/>
          </w:tcPr>
          <w:p w:rsidR="00704CDD" w:rsidRDefault="00704CDD" w:rsidP="00A65454">
            <w:pPr>
              <w:widowControl/>
              <w:jc w:val="center"/>
              <w:rPr>
                <w:bCs/>
                <w:sz w:val="22"/>
              </w:rPr>
            </w:pPr>
          </w:p>
        </w:tc>
        <w:tc>
          <w:tcPr>
            <w:tcW w:w="1193" w:type="dxa"/>
            <w:tcMar>
              <w:top w:w="57" w:type="dxa"/>
              <w:left w:w="57" w:type="dxa"/>
              <w:bottom w:w="57" w:type="dxa"/>
              <w:right w:w="57" w:type="dxa"/>
            </w:tcMar>
            <w:vAlign w:val="center"/>
          </w:tcPr>
          <w:p w:rsidR="00704CDD" w:rsidRDefault="009043E4" w:rsidP="00A65454">
            <w:pPr>
              <w:widowControl/>
              <w:jc w:val="center"/>
              <w:rPr>
                <w:kern w:val="0"/>
                <w:sz w:val="22"/>
              </w:rPr>
            </w:pPr>
            <w:r>
              <w:rPr>
                <w:bCs/>
                <w:sz w:val="22"/>
              </w:rPr>
              <w:t>00711304</w:t>
            </w:r>
          </w:p>
        </w:tc>
        <w:tc>
          <w:tcPr>
            <w:tcW w:w="1437" w:type="dxa"/>
            <w:tcMar>
              <w:top w:w="57" w:type="dxa"/>
              <w:left w:w="57" w:type="dxa"/>
              <w:bottom w:w="57" w:type="dxa"/>
              <w:right w:w="57" w:type="dxa"/>
            </w:tcMar>
            <w:vAlign w:val="center"/>
          </w:tcPr>
          <w:p w:rsidR="00704CDD" w:rsidRDefault="009043E4" w:rsidP="00A65454">
            <w:pPr>
              <w:widowControl/>
              <w:jc w:val="center"/>
              <w:rPr>
                <w:kern w:val="0"/>
                <w:sz w:val="22"/>
              </w:rPr>
            </w:pPr>
            <w:r>
              <w:rPr>
                <w:rFonts w:hAnsi="宋体"/>
                <w:bCs/>
                <w:sz w:val="22"/>
              </w:rPr>
              <w:t>高等运筹学</w:t>
            </w:r>
          </w:p>
        </w:tc>
        <w:tc>
          <w:tcPr>
            <w:tcW w:w="763" w:type="dxa"/>
            <w:tcMar>
              <w:top w:w="57" w:type="dxa"/>
              <w:left w:w="57" w:type="dxa"/>
              <w:bottom w:w="57" w:type="dxa"/>
              <w:right w:w="57" w:type="dxa"/>
            </w:tcMar>
            <w:vAlign w:val="center"/>
          </w:tcPr>
          <w:p w:rsidR="00704CDD" w:rsidRDefault="009043E4" w:rsidP="00A65454">
            <w:pPr>
              <w:widowControl/>
              <w:jc w:val="center"/>
              <w:rPr>
                <w:kern w:val="0"/>
                <w:sz w:val="22"/>
              </w:rPr>
            </w:pPr>
            <w:r>
              <w:rPr>
                <w:kern w:val="0"/>
                <w:sz w:val="22"/>
              </w:rPr>
              <w:t>36</w:t>
            </w:r>
          </w:p>
        </w:tc>
        <w:tc>
          <w:tcPr>
            <w:tcW w:w="699" w:type="dxa"/>
            <w:tcMar>
              <w:top w:w="57" w:type="dxa"/>
              <w:left w:w="57" w:type="dxa"/>
              <w:bottom w:w="57" w:type="dxa"/>
              <w:right w:w="57" w:type="dxa"/>
            </w:tcMar>
            <w:vAlign w:val="center"/>
          </w:tcPr>
          <w:p w:rsidR="00704CDD" w:rsidRDefault="00704CDD" w:rsidP="00A65454">
            <w:pPr>
              <w:widowControl/>
              <w:jc w:val="center"/>
              <w:rPr>
                <w:kern w:val="0"/>
                <w:sz w:val="22"/>
              </w:rPr>
            </w:pPr>
          </w:p>
        </w:tc>
        <w:tc>
          <w:tcPr>
            <w:tcW w:w="444" w:type="dxa"/>
            <w:tcMar>
              <w:top w:w="57" w:type="dxa"/>
              <w:left w:w="57" w:type="dxa"/>
              <w:bottom w:w="57" w:type="dxa"/>
              <w:right w:w="57" w:type="dxa"/>
            </w:tcMar>
            <w:vAlign w:val="center"/>
          </w:tcPr>
          <w:p w:rsidR="00704CDD" w:rsidRDefault="009043E4" w:rsidP="00A65454">
            <w:pPr>
              <w:widowControl/>
              <w:jc w:val="center"/>
              <w:rPr>
                <w:kern w:val="0"/>
                <w:sz w:val="22"/>
              </w:rPr>
            </w:pPr>
            <w:r>
              <w:rPr>
                <w:kern w:val="0"/>
                <w:sz w:val="22"/>
              </w:rPr>
              <w:t>2</w:t>
            </w:r>
          </w:p>
        </w:tc>
        <w:tc>
          <w:tcPr>
            <w:tcW w:w="678" w:type="dxa"/>
            <w:tcMar>
              <w:top w:w="57" w:type="dxa"/>
              <w:left w:w="57" w:type="dxa"/>
              <w:bottom w:w="57" w:type="dxa"/>
              <w:right w:w="57" w:type="dxa"/>
            </w:tcMar>
            <w:vAlign w:val="center"/>
          </w:tcPr>
          <w:p w:rsidR="00704CDD" w:rsidRDefault="009043E4" w:rsidP="00A65454">
            <w:pPr>
              <w:widowControl/>
              <w:jc w:val="center"/>
              <w:rPr>
                <w:kern w:val="0"/>
                <w:sz w:val="22"/>
              </w:rPr>
            </w:pPr>
            <w:r>
              <w:rPr>
                <w:kern w:val="0"/>
                <w:sz w:val="22"/>
              </w:rPr>
              <w:t>1</w:t>
            </w:r>
          </w:p>
        </w:tc>
        <w:tc>
          <w:tcPr>
            <w:tcW w:w="985" w:type="dxa"/>
            <w:tcMar>
              <w:top w:w="57" w:type="dxa"/>
              <w:left w:w="57" w:type="dxa"/>
              <w:bottom w:w="57" w:type="dxa"/>
              <w:right w:w="57" w:type="dxa"/>
            </w:tcMar>
            <w:vAlign w:val="center"/>
          </w:tcPr>
          <w:p w:rsidR="00704CDD" w:rsidRDefault="009043E4" w:rsidP="00A65454">
            <w:pPr>
              <w:widowControl/>
              <w:jc w:val="center"/>
              <w:rPr>
                <w:kern w:val="0"/>
                <w:sz w:val="22"/>
              </w:rPr>
            </w:pPr>
            <w:r>
              <w:rPr>
                <w:rFonts w:hAnsi="宋体"/>
                <w:kern w:val="0"/>
                <w:sz w:val="22"/>
              </w:rPr>
              <w:t>汽车学院</w:t>
            </w:r>
          </w:p>
        </w:tc>
        <w:tc>
          <w:tcPr>
            <w:tcW w:w="540" w:type="dxa"/>
            <w:vMerge/>
            <w:tcMar>
              <w:top w:w="57" w:type="dxa"/>
              <w:left w:w="57" w:type="dxa"/>
              <w:bottom w:w="57" w:type="dxa"/>
              <w:right w:w="57" w:type="dxa"/>
            </w:tcMar>
            <w:vAlign w:val="center"/>
          </w:tcPr>
          <w:p w:rsidR="00704CDD" w:rsidRDefault="00704CDD" w:rsidP="00A65454">
            <w:pPr>
              <w:widowControl/>
              <w:jc w:val="center"/>
              <w:rPr>
                <w:kern w:val="0"/>
                <w:sz w:val="22"/>
              </w:rPr>
            </w:pPr>
          </w:p>
        </w:tc>
      </w:tr>
      <w:tr w:rsidR="00704CDD" w:rsidTr="00A65454">
        <w:trPr>
          <w:cantSplit/>
          <w:trHeight w:val="20"/>
          <w:jc w:val="center"/>
        </w:trPr>
        <w:tc>
          <w:tcPr>
            <w:tcW w:w="1697" w:type="dxa"/>
            <w:gridSpan w:val="2"/>
            <w:vMerge/>
            <w:tcMar>
              <w:top w:w="57" w:type="dxa"/>
              <w:left w:w="57" w:type="dxa"/>
              <w:bottom w:w="57" w:type="dxa"/>
              <w:right w:w="57" w:type="dxa"/>
            </w:tcMar>
            <w:vAlign w:val="center"/>
          </w:tcPr>
          <w:p w:rsidR="00704CDD" w:rsidRDefault="00704CDD" w:rsidP="00A65454">
            <w:pPr>
              <w:widowControl/>
              <w:jc w:val="center"/>
              <w:rPr>
                <w:kern w:val="0"/>
                <w:sz w:val="22"/>
              </w:rPr>
            </w:pPr>
          </w:p>
        </w:tc>
        <w:tc>
          <w:tcPr>
            <w:tcW w:w="1193" w:type="dxa"/>
            <w:tcMar>
              <w:top w:w="57" w:type="dxa"/>
              <w:left w:w="57" w:type="dxa"/>
              <w:bottom w:w="57" w:type="dxa"/>
              <w:right w:w="57" w:type="dxa"/>
            </w:tcMar>
            <w:vAlign w:val="center"/>
          </w:tcPr>
          <w:p w:rsidR="00704CDD" w:rsidRDefault="009043E4" w:rsidP="00A65454">
            <w:pPr>
              <w:widowControl/>
              <w:jc w:val="center"/>
              <w:rPr>
                <w:kern w:val="0"/>
                <w:sz w:val="22"/>
              </w:rPr>
            </w:pPr>
            <w:r>
              <w:rPr>
                <w:kern w:val="0"/>
                <w:sz w:val="22"/>
              </w:rPr>
              <w:t>00711305</w:t>
            </w:r>
          </w:p>
        </w:tc>
        <w:tc>
          <w:tcPr>
            <w:tcW w:w="1437" w:type="dxa"/>
            <w:tcMar>
              <w:top w:w="57" w:type="dxa"/>
              <w:left w:w="57" w:type="dxa"/>
              <w:bottom w:w="57" w:type="dxa"/>
              <w:right w:w="57" w:type="dxa"/>
            </w:tcMar>
            <w:vAlign w:val="center"/>
          </w:tcPr>
          <w:p w:rsidR="00704CDD" w:rsidRDefault="009043E4" w:rsidP="00A65454">
            <w:pPr>
              <w:widowControl/>
              <w:jc w:val="center"/>
              <w:rPr>
                <w:kern w:val="0"/>
                <w:sz w:val="22"/>
              </w:rPr>
            </w:pPr>
            <w:r>
              <w:rPr>
                <w:rFonts w:hAnsi="宋体"/>
                <w:bCs/>
                <w:sz w:val="22"/>
              </w:rPr>
              <w:t>循环经济理论与实践</w:t>
            </w:r>
          </w:p>
        </w:tc>
        <w:tc>
          <w:tcPr>
            <w:tcW w:w="763" w:type="dxa"/>
            <w:tcMar>
              <w:top w:w="57" w:type="dxa"/>
              <w:left w:w="57" w:type="dxa"/>
              <w:bottom w:w="57" w:type="dxa"/>
              <w:right w:w="57" w:type="dxa"/>
            </w:tcMar>
            <w:vAlign w:val="center"/>
          </w:tcPr>
          <w:p w:rsidR="00704CDD" w:rsidRDefault="009043E4" w:rsidP="00A65454">
            <w:pPr>
              <w:widowControl/>
              <w:jc w:val="center"/>
              <w:rPr>
                <w:kern w:val="0"/>
                <w:sz w:val="22"/>
              </w:rPr>
            </w:pPr>
            <w:r>
              <w:rPr>
                <w:bCs/>
                <w:kern w:val="0"/>
                <w:sz w:val="22"/>
              </w:rPr>
              <w:t>36</w:t>
            </w:r>
          </w:p>
        </w:tc>
        <w:tc>
          <w:tcPr>
            <w:tcW w:w="699" w:type="dxa"/>
            <w:tcMar>
              <w:top w:w="57" w:type="dxa"/>
              <w:left w:w="57" w:type="dxa"/>
              <w:bottom w:w="57" w:type="dxa"/>
              <w:right w:w="57" w:type="dxa"/>
            </w:tcMar>
            <w:vAlign w:val="center"/>
          </w:tcPr>
          <w:p w:rsidR="00704CDD" w:rsidRDefault="00704CDD" w:rsidP="00A65454">
            <w:pPr>
              <w:widowControl/>
              <w:jc w:val="center"/>
              <w:rPr>
                <w:kern w:val="0"/>
                <w:sz w:val="22"/>
              </w:rPr>
            </w:pPr>
          </w:p>
        </w:tc>
        <w:tc>
          <w:tcPr>
            <w:tcW w:w="444" w:type="dxa"/>
            <w:tcMar>
              <w:top w:w="57" w:type="dxa"/>
              <w:left w:w="57" w:type="dxa"/>
              <w:bottom w:w="57" w:type="dxa"/>
              <w:right w:w="57" w:type="dxa"/>
            </w:tcMar>
            <w:vAlign w:val="center"/>
          </w:tcPr>
          <w:p w:rsidR="00704CDD" w:rsidRDefault="009043E4" w:rsidP="00A65454">
            <w:pPr>
              <w:widowControl/>
              <w:jc w:val="center"/>
              <w:rPr>
                <w:kern w:val="0"/>
                <w:sz w:val="22"/>
              </w:rPr>
            </w:pPr>
            <w:r>
              <w:rPr>
                <w:bCs/>
                <w:kern w:val="0"/>
                <w:sz w:val="22"/>
              </w:rPr>
              <w:t>2</w:t>
            </w:r>
          </w:p>
        </w:tc>
        <w:tc>
          <w:tcPr>
            <w:tcW w:w="678" w:type="dxa"/>
            <w:tcMar>
              <w:top w:w="57" w:type="dxa"/>
              <w:left w:w="57" w:type="dxa"/>
              <w:bottom w:w="57" w:type="dxa"/>
              <w:right w:w="57" w:type="dxa"/>
            </w:tcMar>
            <w:vAlign w:val="center"/>
          </w:tcPr>
          <w:p w:rsidR="00704CDD" w:rsidRDefault="009043E4" w:rsidP="00A65454">
            <w:pPr>
              <w:widowControl/>
              <w:jc w:val="center"/>
              <w:rPr>
                <w:kern w:val="0"/>
                <w:sz w:val="22"/>
              </w:rPr>
            </w:pPr>
            <w:r>
              <w:rPr>
                <w:bCs/>
                <w:kern w:val="0"/>
                <w:sz w:val="22"/>
              </w:rPr>
              <w:t>1</w:t>
            </w:r>
          </w:p>
        </w:tc>
        <w:tc>
          <w:tcPr>
            <w:tcW w:w="985" w:type="dxa"/>
            <w:tcMar>
              <w:top w:w="57" w:type="dxa"/>
              <w:left w:w="57" w:type="dxa"/>
              <w:bottom w:w="57" w:type="dxa"/>
              <w:right w:w="57" w:type="dxa"/>
            </w:tcMar>
            <w:vAlign w:val="center"/>
          </w:tcPr>
          <w:p w:rsidR="00704CDD" w:rsidRDefault="009043E4" w:rsidP="00A65454">
            <w:pPr>
              <w:widowControl/>
              <w:jc w:val="center"/>
              <w:rPr>
                <w:kern w:val="0"/>
                <w:sz w:val="22"/>
              </w:rPr>
            </w:pPr>
            <w:r>
              <w:rPr>
                <w:rFonts w:hAnsi="宋体"/>
                <w:kern w:val="0"/>
                <w:sz w:val="22"/>
              </w:rPr>
              <w:t>汽车学院</w:t>
            </w:r>
          </w:p>
        </w:tc>
        <w:tc>
          <w:tcPr>
            <w:tcW w:w="540" w:type="dxa"/>
            <w:vMerge/>
            <w:tcMar>
              <w:top w:w="57" w:type="dxa"/>
              <w:left w:w="57" w:type="dxa"/>
              <w:bottom w:w="57" w:type="dxa"/>
              <w:right w:w="57" w:type="dxa"/>
            </w:tcMar>
            <w:vAlign w:val="center"/>
          </w:tcPr>
          <w:p w:rsidR="00704CDD" w:rsidRDefault="00704CDD" w:rsidP="00A65454">
            <w:pPr>
              <w:jc w:val="center"/>
              <w:rPr>
                <w:kern w:val="0"/>
                <w:sz w:val="22"/>
              </w:rPr>
            </w:pPr>
          </w:p>
        </w:tc>
      </w:tr>
      <w:tr w:rsidR="00704CDD" w:rsidTr="00A65454">
        <w:trPr>
          <w:cantSplit/>
          <w:trHeight w:val="20"/>
          <w:jc w:val="center"/>
        </w:trPr>
        <w:tc>
          <w:tcPr>
            <w:tcW w:w="1697" w:type="dxa"/>
            <w:gridSpan w:val="2"/>
            <w:vMerge/>
            <w:tcMar>
              <w:top w:w="57" w:type="dxa"/>
              <w:left w:w="57" w:type="dxa"/>
              <w:bottom w:w="57" w:type="dxa"/>
              <w:right w:w="57" w:type="dxa"/>
            </w:tcMar>
            <w:vAlign w:val="center"/>
          </w:tcPr>
          <w:p w:rsidR="00704CDD" w:rsidRDefault="00704CDD" w:rsidP="00A65454">
            <w:pPr>
              <w:widowControl/>
              <w:jc w:val="center"/>
              <w:rPr>
                <w:kern w:val="0"/>
                <w:sz w:val="22"/>
              </w:rPr>
            </w:pPr>
          </w:p>
        </w:tc>
        <w:tc>
          <w:tcPr>
            <w:tcW w:w="1193" w:type="dxa"/>
            <w:tcMar>
              <w:top w:w="57" w:type="dxa"/>
              <w:left w:w="57" w:type="dxa"/>
              <w:bottom w:w="57" w:type="dxa"/>
              <w:right w:w="57" w:type="dxa"/>
            </w:tcMar>
            <w:vAlign w:val="center"/>
          </w:tcPr>
          <w:p w:rsidR="00704CDD" w:rsidRDefault="009043E4" w:rsidP="00A65454">
            <w:pPr>
              <w:widowControl/>
              <w:jc w:val="center"/>
              <w:rPr>
                <w:bCs/>
                <w:sz w:val="22"/>
              </w:rPr>
            </w:pPr>
            <w:r>
              <w:rPr>
                <w:rFonts w:hint="eastAsia"/>
                <w:bCs/>
                <w:sz w:val="22"/>
              </w:rPr>
              <w:t>0</w:t>
            </w:r>
            <w:r>
              <w:rPr>
                <w:bCs/>
                <w:sz w:val="22"/>
              </w:rPr>
              <w:t>0751206</w:t>
            </w:r>
          </w:p>
        </w:tc>
        <w:tc>
          <w:tcPr>
            <w:tcW w:w="1437" w:type="dxa"/>
            <w:tcMar>
              <w:top w:w="57" w:type="dxa"/>
              <w:left w:w="57" w:type="dxa"/>
              <w:bottom w:w="57" w:type="dxa"/>
              <w:right w:w="57" w:type="dxa"/>
            </w:tcMar>
            <w:vAlign w:val="center"/>
          </w:tcPr>
          <w:p w:rsidR="00704CDD" w:rsidRDefault="009043E4" w:rsidP="00A65454">
            <w:pPr>
              <w:widowControl/>
              <w:jc w:val="center"/>
              <w:rPr>
                <w:bCs/>
                <w:sz w:val="22"/>
              </w:rPr>
            </w:pPr>
            <w:r>
              <w:rPr>
                <w:rFonts w:hint="eastAsia"/>
                <w:bCs/>
                <w:sz w:val="22"/>
              </w:rPr>
              <w:t>智能网联汽车关键技术</w:t>
            </w:r>
          </w:p>
        </w:tc>
        <w:tc>
          <w:tcPr>
            <w:tcW w:w="763"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36</w:t>
            </w:r>
          </w:p>
        </w:tc>
        <w:tc>
          <w:tcPr>
            <w:tcW w:w="699" w:type="dxa"/>
            <w:tcMar>
              <w:top w:w="57" w:type="dxa"/>
              <w:left w:w="57" w:type="dxa"/>
              <w:bottom w:w="57" w:type="dxa"/>
              <w:right w:w="57" w:type="dxa"/>
            </w:tcMar>
            <w:vAlign w:val="center"/>
          </w:tcPr>
          <w:p w:rsidR="00704CDD" w:rsidRDefault="00704CDD" w:rsidP="00A65454">
            <w:pPr>
              <w:widowControl/>
              <w:jc w:val="center"/>
              <w:rPr>
                <w:bCs/>
                <w:kern w:val="0"/>
                <w:sz w:val="22"/>
              </w:rPr>
            </w:pPr>
          </w:p>
        </w:tc>
        <w:tc>
          <w:tcPr>
            <w:tcW w:w="444"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2</w:t>
            </w:r>
          </w:p>
        </w:tc>
        <w:tc>
          <w:tcPr>
            <w:tcW w:w="678"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2</w:t>
            </w:r>
          </w:p>
        </w:tc>
        <w:tc>
          <w:tcPr>
            <w:tcW w:w="985" w:type="dxa"/>
            <w:tcMar>
              <w:top w:w="57" w:type="dxa"/>
              <w:left w:w="57" w:type="dxa"/>
              <w:bottom w:w="57" w:type="dxa"/>
              <w:right w:w="57" w:type="dxa"/>
            </w:tcMar>
            <w:vAlign w:val="center"/>
          </w:tcPr>
          <w:p w:rsidR="00704CDD" w:rsidRDefault="009043E4" w:rsidP="00A65454">
            <w:pPr>
              <w:widowControl/>
              <w:jc w:val="center"/>
              <w:rPr>
                <w:bCs/>
                <w:kern w:val="0"/>
                <w:sz w:val="22"/>
              </w:rPr>
            </w:pPr>
            <w:r>
              <w:rPr>
                <w:rFonts w:hAnsi="宋体"/>
                <w:bCs/>
                <w:kern w:val="0"/>
                <w:sz w:val="22"/>
              </w:rPr>
              <w:t>汽车学院</w:t>
            </w:r>
          </w:p>
        </w:tc>
        <w:tc>
          <w:tcPr>
            <w:tcW w:w="540" w:type="dxa"/>
            <w:vMerge/>
            <w:tcMar>
              <w:top w:w="57" w:type="dxa"/>
              <w:left w:w="57" w:type="dxa"/>
              <w:bottom w:w="57" w:type="dxa"/>
              <w:right w:w="57" w:type="dxa"/>
            </w:tcMar>
            <w:vAlign w:val="center"/>
          </w:tcPr>
          <w:p w:rsidR="00704CDD" w:rsidRDefault="00704CDD" w:rsidP="00A65454">
            <w:pPr>
              <w:jc w:val="center"/>
              <w:rPr>
                <w:bCs/>
                <w:sz w:val="22"/>
              </w:rPr>
            </w:pPr>
          </w:p>
        </w:tc>
      </w:tr>
      <w:tr w:rsidR="00704CDD" w:rsidTr="00A65454">
        <w:trPr>
          <w:cantSplit/>
          <w:trHeight w:val="20"/>
          <w:jc w:val="center"/>
        </w:trPr>
        <w:tc>
          <w:tcPr>
            <w:tcW w:w="1697" w:type="dxa"/>
            <w:gridSpan w:val="2"/>
            <w:vMerge/>
            <w:tcMar>
              <w:top w:w="57" w:type="dxa"/>
              <w:left w:w="57" w:type="dxa"/>
              <w:bottom w:w="57" w:type="dxa"/>
              <w:right w:w="57" w:type="dxa"/>
            </w:tcMar>
            <w:vAlign w:val="center"/>
          </w:tcPr>
          <w:p w:rsidR="00704CDD" w:rsidRDefault="00704CDD" w:rsidP="00A65454">
            <w:pPr>
              <w:widowControl/>
              <w:jc w:val="center"/>
              <w:rPr>
                <w:kern w:val="0"/>
                <w:sz w:val="22"/>
              </w:rPr>
            </w:pPr>
          </w:p>
        </w:tc>
        <w:tc>
          <w:tcPr>
            <w:tcW w:w="1193" w:type="dxa"/>
            <w:tcMar>
              <w:top w:w="57" w:type="dxa"/>
              <w:left w:w="57" w:type="dxa"/>
              <w:bottom w:w="57" w:type="dxa"/>
              <w:right w:w="57" w:type="dxa"/>
            </w:tcMar>
            <w:vAlign w:val="center"/>
          </w:tcPr>
          <w:p w:rsidR="00704CDD" w:rsidRDefault="009043E4" w:rsidP="00A65454">
            <w:pPr>
              <w:widowControl/>
              <w:jc w:val="center"/>
              <w:rPr>
                <w:bCs/>
                <w:sz w:val="22"/>
              </w:rPr>
            </w:pPr>
            <w:r>
              <w:rPr>
                <w:bCs/>
                <w:sz w:val="22"/>
              </w:rPr>
              <w:t>00711307</w:t>
            </w:r>
          </w:p>
        </w:tc>
        <w:tc>
          <w:tcPr>
            <w:tcW w:w="1437" w:type="dxa"/>
            <w:tcMar>
              <w:top w:w="57" w:type="dxa"/>
              <w:left w:w="57" w:type="dxa"/>
              <w:bottom w:w="57" w:type="dxa"/>
              <w:right w:w="57" w:type="dxa"/>
            </w:tcMar>
            <w:vAlign w:val="center"/>
          </w:tcPr>
          <w:p w:rsidR="00704CDD" w:rsidRDefault="009043E4" w:rsidP="00A65454">
            <w:pPr>
              <w:widowControl/>
              <w:jc w:val="center"/>
              <w:rPr>
                <w:bCs/>
                <w:sz w:val="22"/>
              </w:rPr>
            </w:pPr>
            <w:r>
              <w:rPr>
                <w:rFonts w:hAnsi="宋体"/>
                <w:bCs/>
                <w:sz w:val="22"/>
              </w:rPr>
              <w:t>汽车循环利用和再制造理论与技术</w:t>
            </w:r>
          </w:p>
        </w:tc>
        <w:tc>
          <w:tcPr>
            <w:tcW w:w="763"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36</w:t>
            </w:r>
          </w:p>
        </w:tc>
        <w:tc>
          <w:tcPr>
            <w:tcW w:w="699" w:type="dxa"/>
            <w:tcMar>
              <w:top w:w="57" w:type="dxa"/>
              <w:left w:w="57" w:type="dxa"/>
              <w:bottom w:w="57" w:type="dxa"/>
              <w:right w:w="57" w:type="dxa"/>
            </w:tcMar>
            <w:vAlign w:val="center"/>
          </w:tcPr>
          <w:p w:rsidR="00704CDD" w:rsidRDefault="00704CDD" w:rsidP="00A65454">
            <w:pPr>
              <w:widowControl/>
              <w:jc w:val="center"/>
              <w:rPr>
                <w:bCs/>
                <w:kern w:val="0"/>
                <w:sz w:val="22"/>
              </w:rPr>
            </w:pPr>
          </w:p>
        </w:tc>
        <w:tc>
          <w:tcPr>
            <w:tcW w:w="444"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2</w:t>
            </w:r>
          </w:p>
        </w:tc>
        <w:tc>
          <w:tcPr>
            <w:tcW w:w="678"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2</w:t>
            </w:r>
          </w:p>
        </w:tc>
        <w:tc>
          <w:tcPr>
            <w:tcW w:w="985" w:type="dxa"/>
            <w:tcMar>
              <w:top w:w="57" w:type="dxa"/>
              <w:left w:w="57" w:type="dxa"/>
              <w:bottom w:w="57" w:type="dxa"/>
              <w:right w:w="57" w:type="dxa"/>
            </w:tcMar>
            <w:vAlign w:val="center"/>
          </w:tcPr>
          <w:p w:rsidR="00704CDD" w:rsidRDefault="009043E4" w:rsidP="00A65454">
            <w:pPr>
              <w:widowControl/>
              <w:jc w:val="center"/>
              <w:rPr>
                <w:bCs/>
                <w:kern w:val="0"/>
                <w:sz w:val="22"/>
              </w:rPr>
            </w:pPr>
            <w:r>
              <w:rPr>
                <w:rFonts w:hAnsi="宋体"/>
                <w:bCs/>
                <w:kern w:val="0"/>
                <w:sz w:val="22"/>
              </w:rPr>
              <w:t>汽车学院</w:t>
            </w:r>
          </w:p>
        </w:tc>
        <w:tc>
          <w:tcPr>
            <w:tcW w:w="540" w:type="dxa"/>
            <w:vMerge/>
            <w:tcMar>
              <w:top w:w="57" w:type="dxa"/>
              <w:left w:w="57" w:type="dxa"/>
              <w:bottom w:w="57" w:type="dxa"/>
              <w:right w:w="57" w:type="dxa"/>
            </w:tcMar>
            <w:vAlign w:val="center"/>
          </w:tcPr>
          <w:p w:rsidR="00704CDD" w:rsidRDefault="00704CDD" w:rsidP="00A65454">
            <w:pPr>
              <w:widowControl/>
              <w:jc w:val="center"/>
              <w:rPr>
                <w:bCs/>
                <w:sz w:val="22"/>
              </w:rPr>
            </w:pPr>
          </w:p>
        </w:tc>
      </w:tr>
      <w:tr w:rsidR="00704CDD" w:rsidTr="00A65454">
        <w:trPr>
          <w:cantSplit/>
          <w:trHeight w:val="20"/>
          <w:jc w:val="center"/>
        </w:trPr>
        <w:tc>
          <w:tcPr>
            <w:tcW w:w="1697" w:type="dxa"/>
            <w:gridSpan w:val="2"/>
            <w:vMerge/>
            <w:tcMar>
              <w:top w:w="57" w:type="dxa"/>
              <w:left w:w="57" w:type="dxa"/>
              <w:bottom w:w="57" w:type="dxa"/>
              <w:right w:w="57" w:type="dxa"/>
            </w:tcMar>
            <w:vAlign w:val="center"/>
          </w:tcPr>
          <w:p w:rsidR="00704CDD" w:rsidRDefault="00704CDD" w:rsidP="00A65454">
            <w:pPr>
              <w:widowControl/>
              <w:jc w:val="center"/>
              <w:rPr>
                <w:kern w:val="0"/>
                <w:sz w:val="22"/>
              </w:rPr>
            </w:pPr>
          </w:p>
        </w:tc>
        <w:tc>
          <w:tcPr>
            <w:tcW w:w="1193" w:type="dxa"/>
            <w:tcMar>
              <w:top w:w="57" w:type="dxa"/>
              <w:left w:w="57" w:type="dxa"/>
              <w:bottom w:w="57" w:type="dxa"/>
              <w:right w:w="57" w:type="dxa"/>
            </w:tcMar>
            <w:vAlign w:val="center"/>
          </w:tcPr>
          <w:p w:rsidR="00704CDD" w:rsidRDefault="009043E4" w:rsidP="00A65454">
            <w:pPr>
              <w:widowControl/>
              <w:jc w:val="center"/>
              <w:rPr>
                <w:bCs/>
                <w:sz w:val="22"/>
              </w:rPr>
            </w:pPr>
            <w:r>
              <w:rPr>
                <w:bCs/>
                <w:sz w:val="22"/>
              </w:rPr>
              <w:t>00711103</w:t>
            </w:r>
          </w:p>
        </w:tc>
        <w:tc>
          <w:tcPr>
            <w:tcW w:w="1437" w:type="dxa"/>
            <w:tcMar>
              <w:top w:w="57" w:type="dxa"/>
              <w:left w:w="57" w:type="dxa"/>
              <w:bottom w:w="57" w:type="dxa"/>
              <w:right w:w="57" w:type="dxa"/>
            </w:tcMar>
            <w:vAlign w:val="center"/>
          </w:tcPr>
          <w:p w:rsidR="00704CDD" w:rsidRDefault="009043E4" w:rsidP="00A65454">
            <w:pPr>
              <w:widowControl/>
              <w:jc w:val="center"/>
              <w:rPr>
                <w:bCs/>
                <w:sz w:val="22"/>
              </w:rPr>
            </w:pPr>
            <w:r>
              <w:rPr>
                <w:rFonts w:hAnsi="宋体"/>
                <w:bCs/>
                <w:sz w:val="22"/>
              </w:rPr>
              <w:t>新能源汽车</w:t>
            </w:r>
            <w:r>
              <w:rPr>
                <w:rFonts w:hAnsi="宋体" w:hint="eastAsia"/>
                <w:bCs/>
                <w:sz w:val="22"/>
              </w:rPr>
              <w:t>研究</w:t>
            </w:r>
            <w:r>
              <w:rPr>
                <w:rFonts w:hAnsi="宋体"/>
                <w:bCs/>
                <w:sz w:val="22"/>
              </w:rPr>
              <w:t>关键技术</w:t>
            </w:r>
          </w:p>
        </w:tc>
        <w:tc>
          <w:tcPr>
            <w:tcW w:w="763"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36</w:t>
            </w:r>
          </w:p>
        </w:tc>
        <w:tc>
          <w:tcPr>
            <w:tcW w:w="699" w:type="dxa"/>
            <w:tcMar>
              <w:top w:w="57" w:type="dxa"/>
              <w:left w:w="57" w:type="dxa"/>
              <w:bottom w:w="57" w:type="dxa"/>
              <w:right w:w="57" w:type="dxa"/>
            </w:tcMar>
            <w:vAlign w:val="center"/>
          </w:tcPr>
          <w:p w:rsidR="00704CDD" w:rsidRDefault="00704CDD" w:rsidP="00A65454">
            <w:pPr>
              <w:widowControl/>
              <w:jc w:val="center"/>
              <w:rPr>
                <w:bCs/>
                <w:kern w:val="0"/>
                <w:sz w:val="22"/>
              </w:rPr>
            </w:pPr>
          </w:p>
        </w:tc>
        <w:tc>
          <w:tcPr>
            <w:tcW w:w="444"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2</w:t>
            </w:r>
          </w:p>
        </w:tc>
        <w:tc>
          <w:tcPr>
            <w:tcW w:w="678"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2</w:t>
            </w:r>
          </w:p>
        </w:tc>
        <w:tc>
          <w:tcPr>
            <w:tcW w:w="985" w:type="dxa"/>
            <w:tcMar>
              <w:top w:w="57" w:type="dxa"/>
              <w:left w:w="57" w:type="dxa"/>
              <w:bottom w:w="57" w:type="dxa"/>
              <w:right w:w="57" w:type="dxa"/>
            </w:tcMar>
            <w:vAlign w:val="center"/>
          </w:tcPr>
          <w:p w:rsidR="00704CDD" w:rsidRDefault="009043E4" w:rsidP="00A65454">
            <w:pPr>
              <w:widowControl/>
              <w:jc w:val="center"/>
              <w:rPr>
                <w:bCs/>
                <w:kern w:val="0"/>
                <w:sz w:val="22"/>
              </w:rPr>
            </w:pPr>
            <w:r>
              <w:rPr>
                <w:rFonts w:hAnsi="宋体"/>
                <w:bCs/>
                <w:kern w:val="0"/>
                <w:sz w:val="22"/>
              </w:rPr>
              <w:t>汽车学院</w:t>
            </w:r>
          </w:p>
        </w:tc>
        <w:tc>
          <w:tcPr>
            <w:tcW w:w="540" w:type="dxa"/>
            <w:vMerge/>
            <w:tcMar>
              <w:top w:w="57" w:type="dxa"/>
              <w:left w:w="57" w:type="dxa"/>
              <w:bottom w:w="57" w:type="dxa"/>
              <w:right w:w="57" w:type="dxa"/>
            </w:tcMar>
            <w:vAlign w:val="center"/>
          </w:tcPr>
          <w:p w:rsidR="00704CDD" w:rsidRDefault="00704CDD" w:rsidP="00A65454">
            <w:pPr>
              <w:widowControl/>
              <w:jc w:val="center"/>
              <w:rPr>
                <w:bCs/>
                <w:sz w:val="22"/>
              </w:rPr>
            </w:pPr>
          </w:p>
        </w:tc>
      </w:tr>
      <w:tr w:rsidR="00704CDD" w:rsidTr="00A65454">
        <w:trPr>
          <w:cantSplit/>
          <w:trHeight w:val="20"/>
          <w:jc w:val="center"/>
        </w:trPr>
        <w:tc>
          <w:tcPr>
            <w:tcW w:w="1697" w:type="dxa"/>
            <w:gridSpan w:val="2"/>
            <w:vMerge/>
            <w:tcMar>
              <w:top w:w="57" w:type="dxa"/>
              <w:left w:w="57" w:type="dxa"/>
              <w:bottom w:w="57" w:type="dxa"/>
              <w:right w:w="57" w:type="dxa"/>
            </w:tcMar>
            <w:vAlign w:val="center"/>
          </w:tcPr>
          <w:p w:rsidR="00704CDD" w:rsidRDefault="00704CDD" w:rsidP="00A65454">
            <w:pPr>
              <w:widowControl/>
              <w:jc w:val="center"/>
              <w:rPr>
                <w:kern w:val="0"/>
                <w:sz w:val="22"/>
              </w:rPr>
            </w:pPr>
          </w:p>
        </w:tc>
        <w:tc>
          <w:tcPr>
            <w:tcW w:w="1193" w:type="dxa"/>
            <w:tcMar>
              <w:top w:w="57" w:type="dxa"/>
              <w:left w:w="57" w:type="dxa"/>
              <w:bottom w:w="57" w:type="dxa"/>
              <w:right w:w="57" w:type="dxa"/>
            </w:tcMar>
            <w:vAlign w:val="center"/>
          </w:tcPr>
          <w:p w:rsidR="00704CDD" w:rsidRDefault="009043E4" w:rsidP="00A65454">
            <w:pPr>
              <w:widowControl/>
              <w:jc w:val="center"/>
              <w:rPr>
                <w:bCs/>
                <w:sz w:val="22"/>
              </w:rPr>
            </w:pPr>
            <w:r>
              <w:rPr>
                <w:bCs/>
                <w:sz w:val="22"/>
              </w:rPr>
              <w:t>00711308</w:t>
            </w:r>
          </w:p>
        </w:tc>
        <w:tc>
          <w:tcPr>
            <w:tcW w:w="1437" w:type="dxa"/>
            <w:tcMar>
              <w:top w:w="57" w:type="dxa"/>
              <w:left w:w="57" w:type="dxa"/>
              <w:bottom w:w="57" w:type="dxa"/>
              <w:right w:w="57" w:type="dxa"/>
            </w:tcMar>
            <w:vAlign w:val="center"/>
          </w:tcPr>
          <w:p w:rsidR="00704CDD" w:rsidRDefault="009043E4" w:rsidP="00A65454">
            <w:pPr>
              <w:widowControl/>
              <w:jc w:val="center"/>
              <w:rPr>
                <w:rFonts w:hAnsi="宋体"/>
                <w:bCs/>
                <w:sz w:val="22"/>
              </w:rPr>
            </w:pPr>
            <w:r>
              <w:rPr>
                <w:rFonts w:hAnsi="宋体" w:hint="eastAsia"/>
                <w:bCs/>
                <w:sz w:val="22"/>
              </w:rPr>
              <w:t>大数据理论与汽车智能服务</w:t>
            </w:r>
          </w:p>
        </w:tc>
        <w:tc>
          <w:tcPr>
            <w:tcW w:w="763" w:type="dxa"/>
            <w:tcMar>
              <w:top w:w="57" w:type="dxa"/>
              <w:left w:w="57" w:type="dxa"/>
              <w:bottom w:w="57" w:type="dxa"/>
              <w:right w:w="57" w:type="dxa"/>
            </w:tcMar>
            <w:vAlign w:val="center"/>
          </w:tcPr>
          <w:p w:rsidR="00704CDD" w:rsidRDefault="009043E4" w:rsidP="00A65454">
            <w:pPr>
              <w:widowControl/>
              <w:jc w:val="center"/>
              <w:rPr>
                <w:bCs/>
                <w:kern w:val="0"/>
                <w:sz w:val="22"/>
              </w:rPr>
            </w:pPr>
            <w:r>
              <w:rPr>
                <w:rFonts w:hint="eastAsia"/>
                <w:bCs/>
                <w:kern w:val="0"/>
                <w:sz w:val="22"/>
              </w:rPr>
              <w:t>3</w:t>
            </w:r>
            <w:r>
              <w:rPr>
                <w:bCs/>
                <w:kern w:val="0"/>
                <w:sz w:val="22"/>
              </w:rPr>
              <w:t>6</w:t>
            </w:r>
          </w:p>
        </w:tc>
        <w:tc>
          <w:tcPr>
            <w:tcW w:w="699" w:type="dxa"/>
            <w:tcMar>
              <w:top w:w="57" w:type="dxa"/>
              <w:left w:w="57" w:type="dxa"/>
              <w:bottom w:w="57" w:type="dxa"/>
              <w:right w:w="57" w:type="dxa"/>
            </w:tcMar>
            <w:vAlign w:val="center"/>
          </w:tcPr>
          <w:p w:rsidR="00704CDD" w:rsidRDefault="00704CDD" w:rsidP="00A65454">
            <w:pPr>
              <w:widowControl/>
              <w:jc w:val="center"/>
              <w:rPr>
                <w:bCs/>
                <w:kern w:val="0"/>
                <w:sz w:val="22"/>
              </w:rPr>
            </w:pPr>
          </w:p>
        </w:tc>
        <w:tc>
          <w:tcPr>
            <w:tcW w:w="444" w:type="dxa"/>
            <w:tcMar>
              <w:top w:w="57" w:type="dxa"/>
              <w:left w:w="57" w:type="dxa"/>
              <w:bottom w:w="57" w:type="dxa"/>
              <w:right w:w="57" w:type="dxa"/>
            </w:tcMar>
            <w:vAlign w:val="center"/>
          </w:tcPr>
          <w:p w:rsidR="00704CDD" w:rsidRDefault="009043E4" w:rsidP="00A65454">
            <w:pPr>
              <w:widowControl/>
              <w:jc w:val="center"/>
              <w:rPr>
                <w:bCs/>
                <w:kern w:val="0"/>
                <w:sz w:val="22"/>
              </w:rPr>
            </w:pPr>
            <w:r>
              <w:rPr>
                <w:rFonts w:hint="eastAsia"/>
                <w:bCs/>
                <w:kern w:val="0"/>
                <w:sz w:val="22"/>
              </w:rPr>
              <w:t>2</w:t>
            </w:r>
          </w:p>
        </w:tc>
        <w:tc>
          <w:tcPr>
            <w:tcW w:w="678" w:type="dxa"/>
            <w:tcMar>
              <w:top w:w="57" w:type="dxa"/>
              <w:left w:w="57" w:type="dxa"/>
              <w:bottom w:w="57" w:type="dxa"/>
              <w:right w:w="57" w:type="dxa"/>
            </w:tcMar>
            <w:vAlign w:val="center"/>
          </w:tcPr>
          <w:p w:rsidR="00704CDD" w:rsidRDefault="009043E4" w:rsidP="00A65454">
            <w:pPr>
              <w:widowControl/>
              <w:jc w:val="center"/>
              <w:rPr>
                <w:bCs/>
                <w:kern w:val="0"/>
                <w:sz w:val="22"/>
              </w:rPr>
            </w:pPr>
            <w:r>
              <w:rPr>
                <w:rFonts w:hint="eastAsia"/>
                <w:bCs/>
                <w:kern w:val="0"/>
                <w:sz w:val="22"/>
              </w:rPr>
              <w:t>2</w:t>
            </w:r>
          </w:p>
        </w:tc>
        <w:tc>
          <w:tcPr>
            <w:tcW w:w="985" w:type="dxa"/>
            <w:tcMar>
              <w:top w:w="57" w:type="dxa"/>
              <w:left w:w="57" w:type="dxa"/>
              <w:bottom w:w="57" w:type="dxa"/>
              <w:right w:w="57" w:type="dxa"/>
            </w:tcMar>
            <w:vAlign w:val="center"/>
          </w:tcPr>
          <w:p w:rsidR="00704CDD" w:rsidRDefault="009043E4" w:rsidP="00A65454">
            <w:pPr>
              <w:widowControl/>
              <w:jc w:val="center"/>
              <w:rPr>
                <w:rFonts w:hAnsi="宋体"/>
                <w:bCs/>
                <w:kern w:val="0"/>
                <w:sz w:val="22"/>
              </w:rPr>
            </w:pPr>
            <w:r>
              <w:rPr>
                <w:rFonts w:hAnsi="宋体"/>
                <w:bCs/>
                <w:kern w:val="0"/>
                <w:sz w:val="22"/>
              </w:rPr>
              <w:t>汽车学院</w:t>
            </w:r>
          </w:p>
        </w:tc>
        <w:tc>
          <w:tcPr>
            <w:tcW w:w="540" w:type="dxa"/>
            <w:vMerge/>
            <w:tcMar>
              <w:top w:w="57" w:type="dxa"/>
              <w:left w:w="57" w:type="dxa"/>
              <w:bottom w:w="57" w:type="dxa"/>
              <w:right w:w="57" w:type="dxa"/>
            </w:tcMar>
            <w:vAlign w:val="center"/>
          </w:tcPr>
          <w:p w:rsidR="00704CDD" w:rsidRDefault="00704CDD" w:rsidP="00A65454">
            <w:pPr>
              <w:widowControl/>
              <w:jc w:val="center"/>
              <w:rPr>
                <w:bCs/>
                <w:sz w:val="22"/>
              </w:rPr>
            </w:pPr>
          </w:p>
        </w:tc>
      </w:tr>
      <w:tr w:rsidR="00704CDD" w:rsidTr="00A65454">
        <w:trPr>
          <w:cantSplit/>
          <w:trHeight w:val="20"/>
          <w:jc w:val="center"/>
        </w:trPr>
        <w:tc>
          <w:tcPr>
            <w:tcW w:w="1697" w:type="dxa"/>
            <w:gridSpan w:val="2"/>
            <w:vMerge/>
            <w:tcMar>
              <w:top w:w="57" w:type="dxa"/>
              <w:left w:w="57" w:type="dxa"/>
              <w:bottom w:w="57" w:type="dxa"/>
              <w:right w:w="57" w:type="dxa"/>
            </w:tcMar>
            <w:vAlign w:val="center"/>
          </w:tcPr>
          <w:p w:rsidR="00704CDD" w:rsidRDefault="00704CDD" w:rsidP="00A65454">
            <w:pPr>
              <w:widowControl/>
              <w:jc w:val="center"/>
              <w:rPr>
                <w:kern w:val="0"/>
                <w:sz w:val="22"/>
              </w:rPr>
            </w:pPr>
          </w:p>
        </w:tc>
        <w:tc>
          <w:tcPr>
            <w:tcW w:w="1193" w:type="dxa"/>
            <w:tcMar>
              <w:top w:w="57" w:type="dxa"/>
              <w:left w:w="57" w:type="dxa"/>
              <w:bottom w:w="57" w:type="dxa"/>
              <w:right w:w="57" w:type="dxa"/>
            </w:tcMar>
            <w:vAlign w:val="center"/>
          </w:tcPr>
          <w:p w:rsidR="00704CDD" w:rsidRDefault="009043E4" w:rsidP="00A65454">
            <w:pPr>
              <w:widowControl/>
              <w:jc w:val="center"/>
              <w:rPr>
                <w:bCs/>
                <w:sz w:val="22"/>
              </w:rPr>
            </w:pPr>
            <w:r>
              <w:rPr>
                <w:bCs/>
                <w:sz w:val="22"/>
              </w:rPr>
              <w:t>00711309</w:t>
            </w:r>
          </w:p>
        </w:tc>
        <w:tc>
          <w:tcPr>
            <w:tcW w:w="1437" w:type="dxa"/>
            <w:tcMar>
              <w:top w:w="57" w:type="dxa"/>
              <w:left w:w="57" w:type="dxa"/>
              <w:bottom w:w="57" w:type="dxa"/>
              <w:right w:w="57" w:type="dxa"/>
            </w:tcMar>
            <w:vAlign w:val="center"/>
          </w:tcPr>
          <w:p w:rsidR="00704CDD" w:rsidRDefault="009043E4" w:rsidP="00A65454">
            <w:pPr>
              <w:widowControl/>
              <w:jc w:val="center"/>
              <w:rPr>
                <w:rFonts w:hAnsi="宋体"/>
                <w:bCs/>
                <w:sz w:val="22"/>
              </w:rPr>
            </w:pPr>
            <w:r>
              <w:rPr>
                <w:rFonts w:hAnsi="宋体" w:hint="eastAsia"/>
                <w:bCs/>
                <w:sz w:val="22"/>
              </w:rPr>
              <w:t>氢能经济与关键技术</w:t>
            </w:r>
          </w:p>
        </w:tc>
        <w:tc>
          <w:tcPr>
            <w:tcW w:w="763" w:type="dxa"/>
            <w:tcMar>
              <w:top w:w="57" w:type="dxa"/>
              <w:left w:w="57" w:type="dxa"/>
              <w:bottom w:w="57" w:type="dxa"/>
              <w:right w:w="57" w:type="dxa"/>
            </w:tcMar>
            <w:vAlign w:val="center"/>
          </w:tcPr>
          <w:p w:rsidR="00704CDD" w:rsidRDefault="009043E4" w:rsidP="00A65454">
            <w:pPr>
              <w:widowControl/>
              <w:jc w:val="center"/>
              <w:rPr>
                <w:bCs/>
                <w:kern w:val="0"/>
                <w:sz w:val="22"/>
              </w:rPr>
            </w:pPr>
            <w:r>
              <w:rPr>
                <w:rFonts w:hint="eastAsia"/>
                <w:bCs/>
                <w:kern w:val="0"/>
                <w:sz w:val="22"/>
              </w:rPr>
              <w:t>3</w:t>
            </w:r>
            <w:r>
              <w:rPr>
                <w:bCs/>
                <w:kern w:val="0"/>
                <w:sz w:val="22"/>
              </w:rPr>
              <w:t>6</w:t>
            </w:r>
          </w:p>
        </w:tc>
        <w:tc>
          <w:tcPr>
            <w:tcW w:w="699" w:type="dxa"/>
            <w:tcMar>
              <w:top w:w="57" w:type="dxa"/>
              <w:left w:w="57" w:type="dxa"/>
              <w:bottom w:w="57" w:type="dxa"/>
              <w:right w:w="57" w:type="dxa"/>
            </w:tcMar>
            <w:vAlign w:val="center"/>
          </w:tcPr>
          <w:p w:rsidR="00704CDD" w:rsidRDefault="00704CDD" w:rsidP="00A65454">
            <w:pPr>
              <w:widowControl/>
              <w:jc w:val="center"/>
              <w:rPr>
                <w:bCs/>
                <w:kern w:val="0"/>
                <w:sz w:val="22"/>
              </w:rPr>
            </w:pPr>
          </w:p>
        </w:tc>
        <w:tc>
          <w:tcPr>
            <w:tcW w:w="444" w:type="dxa"/>
            <w:tcMar>
              <w:top w:w="57" w:type="dxa"/>
              <w:left w:w="57" w:type="dxa"/>
              <w:bottom w:w="57" w:type="dxa"/>
              <w:right w:w="57" w:type="dxa"/>
            </w:tcMar>
            <w:vAlign w:val="center"/>
          </w:tcPr>
          <w:p w:rsidR="00704CDD" w:rsidRDefault="009043E4" w:rsidP="00A65454">
            <w:pPr>
              <w:widowControl/>
              <w:jc w:val="center"/>
              <w:rPr>
                <w:bCs/>
                <w:kern w:val="0"/>
                <w:sz w:val="22"/>
              </w:rPr>
            </w:pPr>
            <w:r>
              <w:rPr>
                <w:rFonts w:hint="eastAsia"/>
                <w:bCs/>
                <w:kern w:val="0"/>
                <w:sz w:val="22"/>
              </w:rPr>
              <w:t>2</w:t>
            </w:r>
          </w:p>
        </w:tc>
        <w:tc>
          <w:tcPr>
            <w:tcW w:w="678" w:type="dxa"/>
            <w:tcMar>
              <w:top w:w="57" w:type="dxa"/>
              <w:left w:w="57" w:type="dxa"/>
              <w:bottom w:w="57" w:type="dxa"/>
              <w:right w:w="57" w:type="dxa"/>
            </w:tcMar>
            <w:vAlign w:val="center"/>
          </w:tcPr>
          <w:p w:rsidR="00704CDD" w:rsidRDefault="009043E4" w:rsidP="00A65454">
            <w:pPr>
              <w:widowControl/>
              <w:jc w:val="center"/>
              <w:rPr>
                <w:bCs/>
                <w:kern w:val="0"/>
                <w:sz w:val="22"/>
              </w:rPr>
            </w:pPr>
            <w:r>
              <w:rPr>
                <w:rFonts w:hint="eastAsia"/>
                <w:bCs/>
                <w:kern w:val="0"/>
                <w:sz w:val="22"/>
              </w:rPr>
              <w:t>2</w:t>
            </w:r>
          </w:p>
        </w:tc>
        <w:tc>
          <w:tcPr>
            <w:tcW w:w="985" w:type="dxa"/>
            <w:tcMar>
              <w:top w:w="57" w:type="dxa"/>
              <w:left w:w="57" w:type="dxa"/>
              <w:bottom w:w="57" w:type="dxa"/>
              <w:right w:w="57" w:type="dxa"/>
            </w:tcMar>
            <w:vAlign w:val="center"/>
          </w:tcPr>
          <w:p w:rsidR="00704CDD" w:rsidRDefault="009043E4" w:rsidP="00A65454">
            <w:pPr>
              <w:widowControl/>
              <w:jc w:val="center"/>
              <w:rPr>
                <w:rFonts w:hAnsi="宋体"/>
                <w:bCs/>
                <w:kern w:val="0"/>
                <w:sz w:val="22"/>
              </w:rPr>
            </w:pPr>
            <w:r>
              <w:rPr>
                <w:rFonts w:hAnsi="宋体"/>
                <w:bCs/>
                <w:kern w:val="0"/>
                <w:sz w:val="22"/>
              </w:rPr>
              <w:t>汽车学院</w:t>
            </w:r>
          </w:p>
        </w:tc>
        <w:tc>
          <w:tcPr>
            <w:tcW w:w="540" w:type="dxa"/>
            <w:vMerge/>
            <w:tcMar>
              <w:top w:w="57" w:type="dxa"/>
              <w:left w:w="57" w:type="dxa"/>
              <w:bottom w:w="57" w:type="dxa"/>
              <w:right w:w="57" w:type="dxa"/>
            </w:tcMar>
            <w:vAlign w:val="center"/>
          </w:tcPr>
          <w:p w:rsidR="00704CDD" w:rsidRDefault="00704CDD" w:rsidP="00A65454">
            <w:pPr>
              <w:widowControl/>
              <w:jc w:val="center"/>
              <w:rPr>
                <w:bCs/>
                <w:sz w:val="22"/>
              </w:rPr>
            </w:pPr>
          </w:p>
        </w:tc>
      </w:tr>
      <w:tr w:rsidR="00704CDD" w:rsidTr="00A65454">
        <w:trPr>
          <w:cantSplit/>
          <w:trHeight w:val="20"/>
          <w:jc w:val="center"/>
        </w:trPr>
        <w:tc>
          <w:tcPr>
            <w:tcW w:w="1697" w:type="dxa"/>
            <w:gridSpan w:val="2"/>
            <w:vMerge w:val="restart"/>
            <w:tcMar>
              <w:top w:w="57" w:type="dxa"/>
              <w:left w:w="57" w:type="dxa"/>
              <w:bottom w:w="57" w:type="dxa"/>
              <w:right w:w="57" w:type="dxa"/>
            </w:tcMar>
            <w:vAlign w:val="center"/>
          </w:tcPr>
          <w:p w:rsidR="00704CDD" w:rsidRDefault="009043E4" w:rsidP="00A65454">
            <w:pPr>
              <w:widowControl/>
              <w:jc w:val="center"/>
              <w:rPr>
                <w:kern w:val="0"/>
                <w:sz w:val="22"/>
              </w:rPr>
            </w:pPr>
            <w:r>
              <w:rPr>
                <w:rFonts w:hAnsi="宋体"/>
                <w:bCs/>
                <w:sz w:val="22"/>
              </w:rPr>
              <w:t>选修课</w:t>
            </w:r>
          </w:p>
          <w:p w:rsidR="00704CDD" w:rsidRDefault="009043E4" w:rsidP="00A65454">
            <w:pPr>
              <w:widowControl/>
              <w:jc w:val="center"/>
              <w:rPr>
                <w:kern w:val="0"/>
                <w:sz w:val="22"/>
              </w:rPr>
            </w:pPr>
            <w:r>
              <w:rPr>
                <w:rFonts w:hAnsi="宋体"/>
                <w:bCs/>
                <w:sz w:val="22"/>
              </w:rPr>
              <w:t>（</w:t>
            </w:r>
            <w:r>
              <w:rPr>
                <w:bCs/>
                <w:sz w:val="22"/>
              </w:rPr>
              <w:t>4</w:t>
            </w:r>
            <w:r>
              <w:rPr>
                <w:rFonts w:hAnsi="宋体"/>
                <w:bCs/>
                <w:sz w:val="22"/>
              </w:rPr>
              <w:t>学分）</w:t>
            </w:r>
          </w:p>
        </w:tc>
        <w:tc>
          <w:tcPr>
            <w:tcW w:w="1193" w:type="dxa"/>
            <w:tcMar>
              <w:top w:w="57" w:type="dxa"/>
              <w:left w:w="57" w:type="dxa"/>
              <w:bottom w:w="57" w:type="dxa"/>
              <w:right w:w="57" w:type="dxa"/>
            </w:tcMar>
            <w:vAlign w:val="center"/>
          </w:tcPr>
          <w:p w:rsidR="00704CDD" w:rsidRDefault="009043E4" w:rsidP="00A65454">
            <w:pPr>
              <w:widowControl/>
              <w:jc w:val="center"/>
              <w:rPr>
                <w:kern w:val="0"/>
                <w:sz w:val="22"/>
              </w:rPr>
            </w:pPr>
            <w:r>
              <w:rPr>
                <w:bCs/>
                <w:sz w:val="22"/>
              </w:rPr>
              <w:t>01813001</w:t>
            </w:r>
            <w:r>
              <w:rPr>
                <w:rFonts w:hint="eastAsia"/>
                <w:sz w:val="22"/>
              </w:rPr>
              <w:t>-</w:t>
            </w:r>
            <w:r>
              <w:rPr>
                <w:sz w:val="22"/>
              </w:rPr>
              <w:t>004</w:t>
            </w:r>
          </w:p>
        </w:tc>
        <w:tc>
          <w:tcPr>
            <w:tcW w:w="1437" w:type="dxa"/>
            <w:tcMar>
              <w:top w:w="57" w:type="dxa"/>
              <w:left w:w="57" w:type="dxa"/>
              <w:bottom w:w="57" w:type="dxa"/>
              <w:right w:w="57" w:type="dxa"/>
            </w:tcMar>
            <w:vAlign w:val="center"/>
          </w:tcPr>
          <w:p w:rsidR="00704CDD" w:rsidRDefault="009043E4" w:rsidP="00A65454">
            <w:pPr>
              <w:widowControl/>
              <w:jc w:val="center"/>
              <w:rPr>
                <w:kern w:val="0"/>
                <w:sz w:val="22"/>
              </w:rPr>
            </w:pPr>
            <w:r>
              <w:rPr>
                <w:rFonts w:hAnsi="宋体"/>
                <w:bCs/>
                <w:sz w:val="22"/>
              </w:rPr>
              <w:t>第二外国语（英、日、法、德、俄语）</w:t>
            </w:r>
          </w:p>
        </w:tc>
        <w:tc>
          <w:tcPr>
            <w:tcW w:w="763" w:type="dxa"/>
            <w:tcMar>
              <w:top w:w="57" w:type="dxa"/>
              <w:left w:w="57" w:type="dxa"/>
              <w:bottom w:w="57" w:type="dxa"/>
              <w:right w:w="57" w:type="dxa"/>
            </w:tcMar>
            <w:vAlign w:val="center"/>
          </w:tcPr>
          <w:p w:rsidR="00704CDD" w:rsidRDefault="009043E4" w:rsidP="00A65454">
            <w:pPr>
              <w:widowControl/>
              <w:jc w:val="center"/>
              <w:rPr>
                <w:kern w:val="0"/>
                <w:sz w:val="22"/>
              </w:rPr>
            </w:pPr>
            <w:r>
              <w:rPr>
                <w:bCs/>
                <w:kern w:val="0"/>
                <w:sz w:val="22"/>
              </w:rPr>
              <w:t>72</w:t>
            </w:r>
          </w:p>
        </w:tc>
        <w:tc>
          <w:tcPr>
            <w:tcW w:w="699" w:type="dxa"/>
            <w:tcMar>
              <w:top w:w="57" w:type="dxa"/>
              <w:left w:w="57" w:type="dxa"/>
              <w:bottom w:w="57" w:type="dxa"/>
              <w:right w:w="57" w:type="dxa"/>
            </w:tcMar>
            <w:vAlign w:val="center"/>
          </w:tcPr>
          <w:p w:rsidR="00704CDD" w:rsidRDefault="00704CDD" w:rsidP="00A65454">
            <w:pPr>
              <w:widowControl/>
              <w:jc w:val="center"/>
              <w:rPr>
                <w:kern w:val="0"/>
                <w:sz w:val="22"/>
              </w:rPr>
            </w:pPr>
          </w:p>
        </w:tc>
        <w:tc>
          <w:tcPr>
            <w:tcW w:w="444" w:type="dxa"/>
            <w:tcMar>
              <w:top w:w="57" w:type="dxa"/>
              <w:left w:w="57" w:type="dxa"/>
              <w:bottom w:w="57" w:type="dxa"/>
              <w:right w:w="57" w:type="dxa"/>
            </w:tcMar>
            <w:vAlign w:val="center"/>
          </w:tcPr>
          <w:p w:rsidR="00704CDD" w:rsidRDefault="009043E4" w:rsidP="00A65454">
            <w:pPr>
              <w:widowControl/>
              <w:jc w:val="center"/>
              <w:rPr>
                <w:kern w:val="0"/>
                <w:sz w:val="22"/>
              </w:rPr>
            </w:pPr>
            <w:r>
              <w:rPr>
                <w:bCs/>
                <w:kern w:val="0"/>
                <w:sz w:val="22"/>
              </w:rPr>
              <w:t>4</w:t>
            </w:r>
          </w:p>
        </w:tc>
        <w:tc>
          <w:tcPr>
            <w:tcW w:w="678" w:type="dxa"/>
            <w:tcMar>
              <w:top w:w="57" w:type="dxa"/>
              <w:left w:w="57" w:type="dxa"/>
              <w:bottom w:w="57" w:type="dxa"/>
              <w:right w:w="57" w:type="dxa"/>
            </w:tcMar>
            <w:vAlign w:val="center"/>
          </w:tcPr>
          <w:p w:rsidR="00704CDD" w:rsidRDefault="009043E4" w:rsidP="00A65454">
            <w:pPr>
              <w:widowControl/>
              <w:jc w:val="center"/>
              <w:rPr>
                <w:kern w:val="0"/>
                <w:sz w:val="22"/>
              </w:rPr>
            </w:pPr>
            <w:r>
              <w:rPr>
                <w:bCs/>
                <w:kern w:val="0"/>
                <w:sz w:val="22"/>
              </w:rPr>
              <w:t>2</w:t>
            </w:r>
          </w:p>
        </w:tc>
        <w:tc>
          <w:tcPr>
            <w:tcW w:w="985" w:type="dxa"/>
            <w:tcMar>
              <w:top w:w="57" w:type="dxa"/>
              <w:left w:w="57" w:type="dxa"/>
              <w:bottom w:w="57" w:type="dxa"/>
              <w:right w:w="57" w:type="dxa"/>
            </w:tcMar>
            <w:vAlign w:val="center"/>
          </w:tcPr>
          <w:p w:rsidR="00CD6282" w:rsidRDefault="009043E4" w:rsidP="00A65454">
            <w:pPr>
              <w:widowControl/>
              <w:jc w:val="center"/>
              <w:rPr>
                <w:rFonts w:hAnsi="宋体"/>
                <w:kern w:val="0"/>
                <w:sz w:val="22"/>
              </w:rPr>
            </w:pPr>
            <w:r>
              <w:rPr>
                <w:rFonts w:hAnsi="宋体"/>
                <w:kern w:val="0"/>
                <w:sz w:val="22"/>
              </w:rPr>
              <w:t>外国语</w:t>
            </w:r>
          </w:p>
          <w:p w:rsidR="00704CDD" w:rsidRDefault="009043E4" w:rsidP="00A65454">
            <w:pPr>
              <w:widowControl/>
              <w:jc w:val="center"/>
              <w:rPr>
                <w:kern w:val="0"/>
                <w:sz w:val="22"/>
              </w:rPr>
            </w:pPr>
            <w:r>
              <w:rPr>
                <w:rFonts w:hAnsi="宋体"/>
                <w:kern w:val="0"/>
                <w:sz w:val="22"/>
              </w:rPr>
              <w:t>学院</w:t>
            </w:r>
          </w:p>
        </w:tc>
        <w:tc>
          <w:tcPr>
            <w:tcW w:w="540" w:type="dxa"/>
            <w:tcMar>
              <w:top w:w="57" w:type="dxa"/>
              <w:left w:w="57" w:type="dxa"/>
              <w:bottom w:w="57" w:type="dxa"/>
              <w:right w:w="57" w:type="dxa"/>
            </w:tcMar>
            <w:vAlign w:val="center"/>
          </w:tcPr>
          <w:p w:rsidR="00704CDD" w:rsidRDefault="009043E4" w:rsidP="00A65454">
            <w:pPr>
              <w:widowControl/>
              <w:jc w:val="center"/>
              <w:rPr>
                <w:kern w:val="0"/>
                <w:sz w:val="22"/>
              </w:rPr>
            </w:pPr>
            <w:r>
              <w:rPr>
                <w:rFonts w:hAnsi="宋体"/>
                <w:kern w:val="0"/>
                <w:sz w:val="22"/>
              </w:rPr>
              <w:t>硕士阶段未修，必选</w:t>
            </w:r>
          </w:p>
        </w:tc>
      </w:tr>
      <w:tr w:rsidR="00704CDD" w:rsidTr="00A65454">
        <w:trPr>
          <w:cantSplit/>
          <w:trHeight w:val="20"/>
          <w:jc w:val="center"/>
        </w:trPr>
        <w:tc>
          <w:tcPr>
            <w:tcW w:w="1697" w:type="dxa"/>
            <w:gridSpan w:val="2"/>
            <w:vMerge/>
            <w:tcMar>
              <w:top w:w="57" w:type="dxa"/>
              <w:left w:w="57" w:type="dxa"/>
              <w:bottom w:w="57" w:type="dxa"/>
              <w:right w:w="57" w:type="dxa"/>
            </w:tcMar>
            <w:vAlign w:val="center"/>
          </w:tcPr>
          <w:p w:rsidR="00704CDD" w:rsidRDefault="00704CDD" w:rsidP="00A65454">
            <w:pPr>
              <w:widowControl/>
              <w:jc w:val="center"/>
              <w:rPr>
                <w:kern w:val="0"/>
                <w:sz w:val="22"/>
              </w:rPr>
            </w:pPr>
          </w:p>
        </w:tc>
        <w:tc>
          <w:tcPr>
            <w:tcW w:w="1193" w:type="dxa"/>
            <w:tcMar>
              <w:top w:w="57" w:type="dxa"/>
              <w:left w:w="57" w:type="dxa"/>
              <w:bottom w:w="57" w:type="dxa"/>
              <w:right w:w="57" w:type="dxa"/>
            </w:tcMar>
            <w:vAlign w:val="center"/>
          </w:tcPr>
          <w:p w:rsidR="00704CDD" w:rsidRDefault="009043E4" w:rsidP="00A65454">
            <w:pPr>
              <w:widowControl/>
              <w:jc w:val="center"/>
              <w:rPr>
                <w:bCs/>
                <w:sz w:val="22"/>
              </w:rPr>
            </w:pPr>
            <w:r>
              <w:rPr>
                <w:bCs/>
                <w:sz w:val="22"/>
              </w:rPr>
              <w:t>02112101</w:t>
            </w:r>
          </w:p>
        </w:tc>
        <w:tc>
          <w:tcPr>
            <w:tcW w:w="1437" w:type="dxa"/>
            <w:tcMar>
              <w:top w:w="57" w:type="dxa"/>
              <w:left w:w="57" w:type="dxa"/>
              <w:bottom w:w="57" w:type="dxa"/>
              <w:right w:w="57" w:type="dxa"/>
            </w:tcMar>
            <w:vAlign w:val="center"/>
          </w:tcPr>
          <w:p w:rsidR="00704CDD" w:rsidRDefault="009043E4" w:rsidP="00A65454">
            <w:pPr>
              <w:widowControl/>
              <w:jc w:val="center"/>
              <w:rPr>
                <w:bCs/>
                <w:sz w:val="22"/>
              </w:rPr>
            </w:pPr>
            <w:r>
              <w:rPr>
                <w:rFonts w:hAnsi="宋体"/>
                <w:bCs/>
                <w:sz w:val="22"/>
              </w:rPr>
              <w:t>马克思主义经典著作选读</w:t>
            </w:r>
          </w:p>
        </w:tc>
        <w:tc>
          <w:tcPr>
            <w:tcW w:w="763"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18</w:t>
            </w:r>
          </w:p>
        </w:tc>
        <w:tc>
          <w:tcPr>
            <w:tcW w:w="699" w:type="dxa"/>
            <w:tcMar>
              <w:top w:w="57" w:type="dxa"/>
              <w:left w:w="57" w:type="dxa"/>
              <w:bottom w:w="57" w:type="dxa"/>
              <w:right w:w="57" w:type="dxa"/>
            </w:tcMar>
            <w:vAlign w:val="center"/>
          </w:tcPr>
          <w:p w:rsidR="00704CDD" w:rsidRDefault="00704CDD" w:rsidP="00A65454">
            <w:pPr>
              <w:widowControl/>
              <w:jc w:val="center"/>
              <w:rPr>
                <w:kern w:val="0"/>
                <w:sz w:val="22"/>
              </w:rPr>
            </w:pPr>
          </w:p>
        </w:tc>
        <w:tc>
          <w:tcPr>
            <w:tcW w:w="444"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1</w:t>
            </w:r>
          </w:p>
        </w:tc>
        <w:tc>
          <w:tcPr>
            <w:tcW w:w="678"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1</w:t>
            </w:r>
          </w:p>
        </w:tc>
        <w:tc>
          <w:tcPr>
            <w:tcW w:w="985" w:type="dxa"/>
            <w:tcMar>
              <w:top w:w="57" w:type="dxa"/>
              <w:left w:w="57" w:type="dxa"/>
              <w:bottom w:w="57" w:type="dxa"/>
              <w:right w:w="57" w:type="dxa"/>
            </w:tcMar>
            <w:vAlign w:val="center"/>
          </w:tcPr>
          <w:p w:rsidR="00CD6282" w:rsidRDefault="009043E4" w:rsidP="00A65454">
            <w:pPr>
              <w:widowControl/>
              <w:jc w:val="center"/>
              <w:rPr>
                <w:rFonts w:hAnsi="宋体"/>
                <w:kern w:val="0"/>
                <w:sz w:val="22"/>
              </w:rPr>
            </w:pPr>
            <w:r>
              <w:rPr>
                <w:rFonts w:hAnsi="宋体"/>
                <w:kern w:val="0"/>
                <w:sz w:val="22"/>
              </w:rPr>
              <w:t>马克思</w:t>
            </w:r>
          </w:p>
          <w:p w:rsidR="00704CDD" w:rsidRDefault="009043E4" w:rsidP="00A65454">
            <w:pPr>
              <w:widowControl/>
              <w:jc w:val="center"/>
              <w:rPr>
                <w:kern w:val="0"/>
                <w:sz w:val="22"/>
              </w:rPr>
            </w:pPr>
            <w:r>
              <w:rPr>
                <w:rFonts w:hAnsi="宋体"/>
                <w:kern w:val="0"/>
                <w:sz w:val="22"/>
              </w:rPr>
              <w:t>主义学院</w:t>
            </w:r>
          </w:p>
        </w:tc>
        <w:tc>
          <w:tcPr>
            <w:tcW w:w="540" w:type="dxa"/>
            <w:vMerge w:val="restart"/>
            <w:tcMar>
              <w:top w:w="57" w:type="dxa"/>
              <w:left w:w="57" w:type="dxa"/>
              <w:bottom w:w="57" w:type="dxa"/>
              <w:right w:w="57" w:type="dxa"/>
            </w:tcMar>
            <w:vAlign w:val="center"/>
          </w:tcPr>
          <w:p w:rsidR="00704CDD" w:rsidRDefault="009043E4" w:rsidP="00A65454">
            <w:pPr>
              <w:jc w:val="center"/>
              <w:rPr>
                <w:kern w:val="0"/>
                <w:sz w:val="22"/>
              </w:rPr>
            </w:pPr>
            <w:r>
              <w:rPr>
                <w:rFonts w:hint="eastAsia"/>
                <w:kern w:val="0"/>
                <w:sz w:val="22"/>
              </w:rPr>
              <w:t>专业选修课可在全校范围内任选</w:t>
            </w:r>
            <w:r>
              <w:rPr>
                <w:rFonts w:hint="eastAsia"/>
                <w:kern w:val="0"/>
                <w:sz w:val="22"/>
              </w:rPr>
              <w:t>1-2</w:t>
            </w:r>
            <w:r>
              <w:rPr>
                <w:rFonts w:hint="eastAsia"/>
                <w:kern w:val="0"/>
                <w:sz w:val="22"/>
              </w:rPr>
              <w:t>学分</w:t>
            </w:r>
          </w:p>
        </w:tc>
      </w:tr>
      <w:tr w:rsidR="00704CDD" w:rsidTr="00A65454">
        <w:trPr>
          <w:cantSplit/>
          <w:trHeight w:val="20"/>
          <w:jc w:val="center"/>
        </w:trPr>
        <w:tc>
          <w:tcPr>
            <w:tcW w:w="1697" w:type="dxa"/>
            <w:gridSpan w:val="2"/>
            <w:vMerge/>
            <w:tcMar>
              <w:top w:w="57" w:type="dxa"/>
              <w:left w:w="57" w:type="dxa"/>
              <w:bottom w:w="57" w:type="dxa"/>
              <w:right w:w="57" w:type="dxa"/>
            </w:tcMar>
            <w:vAlign w:val="center"/>
          </w:tcPr>
          <w:p w:rsidR="00704CDD" w:rsidRDefault="00704CDD" w:rsidP="00A65454">
            <w:pPr>
              <w:widowControl/>
              <w:jc w:val="center"/>
              <w:rPr>
                <w:kern w:val="0"/>
                <w:sz w:val="22"/>
              </w:rPr>
            </w:pPr>
          </w:p>
        </w:tc>
        <w:tc>
          <w:tcPr>
            <w:tcW w:w="1193" w:type="dxa"/>
            <w:tcMar>
              <w:top w:w="57" w:type="dxa"/>
              <w:left w:w="57" w:type="dxa"/>
              <w:bottom w:w="57" w:type="dxa"/>
              <w:right w:w="57" w:type="dxa"/>
            </w:tcMar>
            <w:vAlign w:val="center"/>
          </w:tcPr>
          <w:p w:rsidR="00704CDD" w:rsidRDefault="009043E4" w:rsidP="00A65454">
            <w:pPr>
              <w:widowControl/>
              <w:jc w:val="center"/>
              <w:rPr>
                <w:bCs/>
                <w:sz w:val="22"/>
              </w:rPr>
            </w:pPr>
            <w:r>
              <w:rPr>
                <w:bCs/>
                <w:sz w:val="22"/>
              </w:rPr>
              <w:t>00712203</w:t>
            </w:r>
          </w:p>
        </w:tc>
        <w:tc>
          <w:tcPr>
            <w:tcW w:w="1437" w:type="dxa"/>
            <w:tcMar>
              <w:top w:w="57" w:type="dxa"/>
              <w:left w:w="57" w:type="dxa"/>
              <w:bottom w:w="57" w:type="dxa"/>
              <w:right w:w="57" w:type="dxa"/>
            </w:tcMar>
            <w:vAlign w:val="center"/>
          </w:tcPr>
          <w:p w:rsidR="00704CDD" w:rsidRDefault="009043E4" w:rsidP="00A65454">
            <w:pPr>
              <w:widowControl/>
              <w:jc w:val="center"/>
              <w:rPr>
                <w:rFonts w:hAnsi="宋体"/>
                <w:bCs/>
                <w:sz w:val="22"/>
              </w:rPr>
            </w:pPr>
            <w:r>
              <w:rPr>
                <w:rFonts w:hAnsi="宋体"/>
                <w:bCs/>
                <w:sz w:val="22"/>
              </w:rPr>
              <w:t>燃料电池系统及其控制</w:t>
            </w:r>
          </w:p>
        </w:tc>
        <w:tc>
          <w:tcPr>
            <w:tcW w:w="763"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36</w:t>
            </w:r>
          </w:p>
        </w:tc>
        <w:tc>
          <w:tcPr>
            <w:tcW w:w="699" w:type="dxa"/>
            <w:tcMar>
              <w:top w:w="57" w:type="dxa"/>
              <w:left w:w="57" w:type="dxa"/>
              <w:bottom w:w="57" w:type="dxa"/>
              <w:right w:w="57" w:type="dxa"/>
            </w:tcMar>
            <w:vAlign w:val="center"/>
          </w:tcPr>
          <w:p w:rsidR="00704CDD" w:rsidRDefault="00704CDD" w:rsidP="00A65454">
            <w:pPr>
              <w:widowControl/>
              <w:jc w:val="center"/>
              <w:rPr>
                <w:kern w:val="0"/>
                <w:sz w:val="22"/>
              </w:rPr>
            </w:pPr>
          </w:p>
        </w:tc>
        <w:tc>
          <w:tcPr>
            <w:tcW w:w="444"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2</w:t>
            </w:r>
          </w:p>
        </w:tc>
        <w:tc>
          <w:tcPr>
            <w:tcW w:w="678"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1</w:t>
            </w:r>
          </w:p>
        </w:tc>
        <w:tc>
          <w:tcPr>
            <w:tcW w:w="985" w:type="dxa"/>
            <w:tcMar>
              <w:top w:w="57" w:type="dxa"/>
              <w:left w:w="57" w:type="dxa"/>
              <w:bottom w:w="57" w:type="dxa"/>
              <w:right w:w="57" w:type="dxa"/>
            </w:tcMar>
            <w:vAlign w:val="center"/>
          </w:tcPr>
          <w:p w:rsidR="00704CDD" w:rsidRDefault="009043E4" w:rsidP="00A65454">
            <w:pPr>
              <w:widowControl/>
              <w:jc w:val="center"/>
              <w:rPr>
                <w:rFonts w:hAnsi="宋体"/>
                <w:kern w:val="0"/>
                <w:sz w:val="22"/>
              </w:rPr>
            </w:pPr>
            <w:r>
              <w:rPr>
                <w:rFonts w:hAnsi="宋体"/>
                <w:kern w:val="0"/>
                <w:sz w:val="22"/>
              </w:rPr>
              <w:t>汽车学院</w:t>
            </w:r>
          </w:p>
        </w:tc>
        <w:tc>
          <w:tcPr>
            <w:tcW w:w="540" w:type="dxa"/>
            <w:vMerge/>
            <w:tcMar>
              <w:top w:w="57" w:type="dxa"/>
              <w:left w:w="57" w:type="dxa"/>
              <w:bottom w:w="57" w:type="dxa"/>
              <w:right w:w="57" w:type="dxa"/>
            </w:tcMar>
            <w:vAlign w:val="center"/>
          </w:tcPr>
          <w:p w:rsidR="00704CDD" w:rsidRDefault="00704CDD" w:rsidP="00A65454">
            <w:pPr>
              <w:jc w:val="center"/>
              <w:rPr>
                <w:kern w:val="0"/>
                <w:sz w:val="22"/>
              </w:rPr>
            </w:pPr>
          </w:p>
        </w:tc>
      </w:tr>
      <w:tr w:rsidR="00704CDD" w:rsidTr="00A65454">
        <w:trPr>
          <w:cantSplit/>
          <w:trHeight w:val="20"/>
          <w:jc w:val="center"/>
        </w:trPr>
        <w:tc>
          <w:tcPr>
            <w:tcW w:w="1697" w:type="dxa"/>
            <w:gridSpan w:val="2"/>
            <w:vMerge/>
            <w:tcMar>
              <w:top w:w="57" w:type="dxa"/>
              <w:left w:w="57" w:type="dxa"/>
              <w:bottom w:w="57" w:type="dxa"/>
              <w:right w:w="57" w:type="dxa"/>
            </w:tcMar>
            <w:vAlign w:val="center"/>
          </w:tcPr>
          <w:p w:rsidR="00704CDD" w:rsidRDefault="00704CDD" w:rsidP="00A65454">
            <w:pPr>
              <w:widowControl/>
              <w:jc w:val="center"/>
              <w:rPr>
                <w:kern w:val="0"/>
                <w:sz w:val="22"/>
              </w:rPr>
            </w:pPr>
          </w:p>
        </w:tc>
        <w:tc>
          <w:tcPr>
            <w:tcW w:w="1193" w:type="dxa"/>
            <w:tcMar>
              <w:top w:w="57" w:type="dxa"/>
              <w:left w:w="57" w:type="dxa"/>
              <w:bottom w:w="57" w:type="dxa"/>
              <w:right w:w="57" w:type="dxa"/>
            </w:tcMar>
            <w:vAlign w:val="center"/>
          </w:tcPr>
          <w:p w:rsidR="00704CDD" w:rsidRDefault="009043E4" w:rsidP="00A65454">
            <w:pPr>
              <w:widowControl/>
              <w:jc w:val="center"/>
              <w:rPr>
                <w:bCs/>
                <w:sz w:val="22"/>
              </w:rPr>
            </w:pPr>
            <w:r>
              <w:rPr>
                <w:bCs/>
                <w:sz w:val="22"/>
              </w:rPr>
              <w:t>00712110</w:t>
            </w:r>
          </w:p>
        </w:tc>
        <w:tc>
          <w:tcPr>
            <w:tcW w:w="1437" w:type="dxa"/>
            <w:tcMar>
              <w:top w:w="57" w:type="dxa"/>
              <w:left w:w="57" w:type="dxa"/>
              <w:bottom w:w="57" w:type="dxa"/>
              <w:right w:w="57" w:type="dxa"/>
            </w:tcMar>
            <w:vAlign w:val="center"/>
          </w:tcPr>
          <w:p w:rsidR="00704CDD" w:rsidRDefault="009043E4" w:rsidP="00A65454">
            <w:pPr>
              <w:widowControl/>
              <w:jc w:val="center"/>
              <w:rPr>
                <w:rFonts w:hAnsi="宋体"/>
                <w:bCs/>
                <w:sz w:val="22"/>
              </w:rPr>
            </w:pPr>
            <w:r>
              <w:rPr>
                <w:rFonts w:hAnsi="宋体" w:hint="eastAsia"/>
                <w:bCs/>
                <w:sz w:val="22"/>
              </w:rPr>
              <w:t>现代控制理论进展</w:t>
            </w:r>
          </w:p>
        </w:tc>
        <w:tc>
          <w:tcPr>
            <w:tcW w:w="763"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18</w:t>
            </w:r>
          </w:p>
        </w:tc>
        <w:tc>
          <w:tcPr>
            <w:tcW w:w="699" w:type="dxa"/>
            <w:tcMar>
              <w:top w:w="57" w:type="dxa"/>
              <w:left w:w="57" w:type="dxa"/>
              <w:bottom w:w="57" w:type="dxa"/>
              <w:right w:w="57" w:type="dxa"/>
            </w:tcMar>
            <w:vAlign w:val="center"/>
          </w:tcPr>
          <w:p w:rsidR="00704CDD" w:rsidRDefault="00704CDD" w:rsidP="00A65454">
            <w:pPr>
              <w:widowControl/>
              <w:jc w:val="center"/>
              <w:rPr>
                <w:kern w:val="0"/>
                <w:sz w:val="22"/>
              </w:rPr>
            </w:pPr>
          </w:p>
        </w:tc>
        <w:tc>
          <w:tcPr>
            <w:tcW w:w="444"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1</w:t>
            </w:r>
          </w:p>
        </w:tc>
        <w:tc>
          <w:tcPr>
            <w:tcW w:w="678"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1</w:t>
            </w:r>
          </w:p>
        </w:tc>
        <w:tc>
          <w:tcPr>
            <w:tcW w:w="985" w:type="dxa"/>
            <w:tcMar>
              <w:top w:w="57" w:type="dxa"/>
              <w:left w:w="57" w:type="dxa"/>
              <w:bottom w:w="57" w:type="dxa"/>
              <w:right w:w="57" w:type="dxa"/>
            </w:tcMar>
            <w:vAlign w:val="center"/>
          </w:tcPr>
          <w:p w:rsidR="00704CDD" w:rsidRDefault="009043E4" w:rsidP="00A65454">
            <w:pPr>
              <w:widowControl/>
              <w:jc w:val="center"/>
              <w:rPr>
                <w:rFonts w:hAnsi="宋体"/>
                <w:kern w:val="0"/>
                <w:sz w:val="22"/>
              </w:rPr>
            </w:pPr>
            <w:r>
              <w:rPr>
                <w:rFonts w:hAnsi="宋体"/>
                <w:bCs/>
                <w:kern w:val="0"/>
                <w:sz w:val="22"/>
              </w:rPr>
              <w:t>汽车学院</w:t>
            </w:r>
          </w:p>
        </w:tc>
        <w:tc>
          <w:tcPr>
            <w:tcW w:w="540" w:type="dxa"/>
            <w:vMerge/>
            <w:tcMar>
              <w:top w:w="57" w:type="dxa"/>
              <w:left w:w="57" w:type="dxa"/>
              <w:bottom w:w="57" w:type="dxa"/>
              <w:right w:w="57" w:type="dxa"/>
            </w:tcMar>
            <w:vAlign w:val="center"/>
          </w:tcPr>
          <w:p w:rsidR="00704CDD" w:rsidRDefault="00704CDD" w:rsidP="00A65454">
            <w:pPr>
              <w:jc w:val="center"/>
              <w:rPr>
                <w:kern w:val="0"/>
                <w:sz w:val="22"/>
              </w:rPr>
            </w:pPr>
          </w:p>
        </w:tc>
      </w:tr>
      <w:tr w:rsidR="00704CDD" w:rsidTr="00A65454">
        <w:trPr>
          <w:cantSplit/>
          <w:trHeight w:val="20"/>
          <w:jc w:val="center"/>
        </w:trPr>
        <w:tc>
          <w:tcPr>
            <w:tcW w:w="1697" w:type="dxa"/>
            <w:gridSpan w:val="2"/>
            <w:vMerge/>
            <w:tcMar>
              <w:top w:w="57" w:type="dxa"/>
              <w:left w:w="57" w:type="dxa"/>
              <w:bottom w:w="57" w:type="dxa"/>
              <w:right w:w="57" w:type="dxa"/>
            </w:tcMar>
            <w:vAlign w:val="center"/>
          </w:tcPr>
          <w:p w:rsidR="00704CDD" w:rsidRDefault="00704CDD" w:rsidP="00A65454">
            <w:pPr>
              <w:widowControl/>
              <w:jc w:val="center"/>
              <w:rPr>
                <w:kern w:val="0"/>
                <w:sz w:val="22"/>
              </w:rPr>
            </w:pPr>
          </w:p>
        </w:tc>
        <w:tc>
          <w:tcPr>
            <w:tcW w:w="1193" w:type="dxa"/>
            <w:tcMar>
              <w:top w:w="57" w:type="dxa"/>
              <w:left w:w="57" w:type="dxa"/>
              <w:bottom w:w="57" w:type="dxa"/>
              <w:right w:w="57" w:type="dxa"/>
            </w:tcMar>
            <w:vAlign w:val="center"/>
          </w:tcPr>
          <w:p w:rsidR="00704CDD" w:rsidRDefault="009043E4" w:rsidP="00A65454">
            <w:pPr>
              <w:widowControl/>
              <w:jc w:val="center"/>
              <w:rPr>
                <w:kern w:val="0"/>
                <w:sz w:val="22"/>
              </w:rPr>
            </w:pPr>
            <w:r>
              <w:rPr>
                <w:bCs/>
                <w:sz w:val="22"/>
              </w:rPr>
              <w:t>00711107</w:t>
            </w:r>
          </w:p>
        </w:tc>
        <w:tc>
          <w:tcPr>
            <w:tcW w:w="1437" w:type="dxa"/>
            <w:tcMar>
              <w:top w:w="57" w:type="dxa"/>
              <w:left w:w="57" w:type="dxa"/>
              <w:bottom w:w="57" w:type="dxa"/>
              <w:right w:w="57" w:type="dxa"/>
            </w:tcMar>
            <w:vAlign w:val="center"/>
          </w:tcPr>
          <w:p w:rsidR="00704CDD" w:rsidRDefault="009043E4" w:rsidP="00A65454">
            <w:pPr>
              <w:widowControl/>
              <w:jc w:val="center"/>
              <w:rPr>
                <w:kern w:val="0"/>
                <w:sz w:val="22"/>
              </w:rPr>
            </w:pPr>
            <w:r>
              <w:rPr>
                <w:rFonts w:hAnsi="宋体"/>
                <w:bCs/>
                <w:sz w:val="22"/>
              </w:rPr>
              <w:t>汽车全寿命周期理论和技术</w:t>
            </w:r>
          </w:p>
        </w:tc>
        <w:tc>
          <w:tcPr>
            <w:tcW w:w="763" w:type="dxa"/>
            <w:tcMar>
              <w:top w:w="57" w:type="dxa"/>
              <w:left w:w="57" w:type="dxa"/>
              <w:bottom w:w="57" w:type="dxa"/>
              <w:right w:w="57" w:type="dxa"/>
            </w:tcMar>
            <w:vAlign w:val="center"/>
          </w:tcPr>
          <w:p w:rsidR="00704CDD" w:rsidRDefault="009043E4" w:rsidP="00A65454">
            <w:pPr>
              <w:widowControl/>
              <w:jc w:val="center"/>
              <w:rPr>
                <w:kern w:val="0"/>
                <w:sz w:val="22"/>
              </w:rPr>
            </w:pPr>
            <w:r>
              <w:rPr>
                <w:bCs/>
                <w:kern w:val="0"/>
                <w:sz w:val="22"/>
              </w:rPr>
              <w:t>36</w:t>
            </w:r>
          </w:p>
        </w:tc>
        <w:tc>
          <w:tcPr>
            <w:tcW w:w="699" w:type="dxa"/>
            <w:tcMar>
              <w:top w:w="57" w:type="dxa"/>
              <w:left w:w="57" w:type="dxa"/>
              <w:bottom w:w="57" w:type="dxa"/>
              <w:right w:w="57" w:type="dxa"/>
            </w:tcMar>
            <w:vAlign w:val="center"/>
          </w:tcPr>
          <w:p w:rsidR="00704CDD" w:rsidRDefault="00704CDD" w:rsidP="00A65454">
            <w:pPr>
              <w:widowControl/>
              <w:jc w:val="center"/>
              <w:rPr>
                <w:kern w:val="0"/>
                <w:sz w:val="22"/>
              </w:rPr>
            </w:pPr>
          </w:p>
        </w:tc>
        <w:tc>
          <w:tcPr>
            <w:tcW w:w="444" w:type="dxa"/>
            <w:tcMar>
              <w:top w:w="57" w:type="dxa"/>
              <w:left w:w="57" w:type="dxa"/>
              <w:bottom w:w="57" w:type="dxa"/>
              <w:right w:w="57" w:type="dxa"/>
            </w:tcMar>
            <w:vAlign w:val="center"/>
          </w:tcPr>
          <w:p w:rsidR="00704CDD" w:rsidRDefault="009043E4" w:rsidP="00A65454">
            <w:pPr>
              <w:widowControl/>
              <w:jc w:val="center"/>
              <w:rPr>
                <w:kern w:val="0"/>
                <w:sz w:val="22"/>
              </w:rPr>
            </w:pPr>
            <w:r>
              <w:rPr>
                <w:bCs/>
                <w:kern w:val="0"/>
                <w:sz w:val="22"/>
              </w:rPr>
              <w:t>2</w:t>
            </w:r>
          </w:p>
        </w:tc>
        <w:tc>
          <w:tcPr>
            <w:tcW w:w="678" w:type="dxa"/>
            <w:tcMar>
              <w:top w:w="57" w:type="dxa"/>
              <w:left w:w="57" w:type="dxa"/>
              <w:bottom w:w="57" w:type="dxa"/>
              <w:right w:w="57" w:type="dxa"/>
            </w:tcMar>
            <w:vAlign w:val="center"/>
          </w:tcPr>
          <w:p w:rsidR="00704CDD" w:rsidRDefault="009043E4" w:rsidP="00A65454">
            <w:pPr>
              <w:widowControl/>
              <w:jc w:val="center"/>
              <w:rPr>
                <w:kern w:val="0"/>
                <w:sz w:val="22"/>
              </w:rPr>
            </w:pPr>
            <w:r>
              <w:rPr>
                <w:bCs/>
                <w:kern w:val="0"/>
                <w:sz w:val="22"/>
              </w:rPr>
              <w:t>2</w:t>
            </w:r>
          </w:p>
        </w:tc>
        <w:tc>
          <w:tcPr>
            <w:tcW w:w="985" w:type="dxa"/>
            <w:tcMar>
              <w:top w:w="57" w:type="dxa"/>
              <w:left w:w="57" w:type="dxa"/>
              <w:bottom w:w="57" w:type="dxa"/>
              <w:right w:w="57" w:type="dxa"/>
            </w:tcMar>
            <w:vAlign w:val="center"/>
          </w:tcPr>
          <w:p w:rsidR="00704CDD" w:rsidRDefault="009043E4" w:rsidP="00A65454">
            <w:pPr>
              <w:widowControl/>
              <w:jc w:val="center"/>
              <w:rPr>
                <w:kern w:val="0"/>
                <w:sz w:val="22"/>
              </w:rPr>
            </w:pPr>
            <w:r>
              <w:rPr>
                <w:rFonts w:hAnsi="宋体"/>
                <w:kern w:val="0"/>
                <w:sz w:val="22"/>
              </w:rPr>
              <w:t>汽车学院</w:t>
            </w:r>
          </w:p>
        </w:tc>
        <w:tc>
          <w:tcPr>
            <w:tcW w:w="540" w:type="dxa"/>
            <w:vMerge/>
            <w:tcMar>
              <w:top w:w="57" w:type="dxa"/>
              <w:left w:w="57" w:type="dxa"/>
              <w:bottom w:w="57" w:type="dxa"/>
              <w:right w:w="57" w:type="dxa"/>
            </w:tcMar>
            <w:vAlign w:val="center"/>
          </w:tcPr>
          <w:p w:rsidR="00704CDD" w:rsidRDefault="00704CDD" w:rsidP="00A65454">
            <w:pPr>
              <w:widowControl/>
              <w:jc w:val="center"/>
              <w:rPr>
                <w:kern w:val="0"/>
                <w:sz w:val="22"/>
              </w:rPr>
            </w:pPr>
          </w:p>
        </w:tc>
      </w:tr>
      <w:tr w:rsidR="00704CDD" w:rsidTr="00A65454">
        <w:trPr>
          <w:cantSplit/>
          <w:trHeight w:val="20"/>
          <w:jc w:val="center"/>
        </w:trPr>
        <w:tc>
          <w:tcPr>
            <w:tcW w:w="1697" w:type="dxa"/>
            <w:gridSpan w:val="2"/>
            <w:vMerge/>
            <w:tcMar>
              <w:top w:w="57" w:type="dxa"/>
              <w:left w:w="57" w:type="dxa"/>
              <w:bottom w:w="57" w:type="dxa"/>
              <w:right w:w="57" w:type="dxa"/>
            </w:tcMar>
            <w:vAlign w:val="center"/>
          </w:tcPr>
          <w:p w:rsidR="00704CDD" w:rsidRDefault="00704CDD" w:rsidP="00A65454">
            <w:pPr>
              <w:widowControl/>
              <w:jc w:val="center"/>
              <w:rPr>
                <w:kern w:val="0"/>
                <w:sz w:val="22"/>
              </w:rPr>
            </w:pPr>
          </w:p>
        </w:tc>
        <w:tc>
          <w:tcPr>
            <w:tcW w:w="1193" w:type="dxa"/>
            <w:tcMar>
              <w:top w:w="57" w:type="dxa"/>
              <w:left w:w="57" w:type="dxa"/>
              <w:bottom w:w="57" w:type="dxa"/>
              <w:right w:w="57" w:type="dxa"/>
            </w:tcMar>
            <w:vAlign w:val="center"/>
          </w:tcPr>
          <w:p w:rsidR="00704CDD" w:rsidRDefault="009043E4" w:rsidP="00A65454">
            <w:pPr>
              <w:widowControl/>
              <w:jc w:val="center"/>
              <w:rPr>
                <w:kern w:val="0"/>
                <w:sz w:val="22"/>
              </w:rPr>
            </w:pPr>
            <w:r>
              <w:rPr>
                <w:sz w:val="22"/>
                <w:szCs w:val="22"/>
              </w:rPr>
              <w:t>00712112</w:t>
            </w:r>
          </w:p>
        </w:tc>
        <w:tc>
          <w:tcPr>
            <w:tcW w:w="1437" w:type="dxa"/>
            <w:tcMar>
              <w:top w:w="57" w:type="dxa"/>
              <w:left w:w="57" w:type="dxa"/>
              <w:bottom w:w="57" w:type="dxa"/>
              <w:right w:w="57" w:type="dxa"/>
            </w:tcMar>
            <w:vAlign w:val="center"/>
          </w:tcPr>
          <w:p w:rsidR="00704CDD" w:rsidRDefault="009043E4" w:rsidP="00A65454">
            <w:pPr>
              <w:widowControl/>
              <w:jc w:val="center"/>
              <w:rPr>
                <w:kern w:val="0"/>
                <w:sz w:val="22"/>
              </w:rPr>
            </w:pPr>
            <w:r>
              <w:rPr>
                <w:rFonts w:hAnsi="宋体"/>
                <w:sz w:val="22"/>
                <w:szCs w:val="22"/>
              </w:rPr>
              <w:t>金属材料研究前沿</w:t>
            </w:r>
          </w:p>
        </w:tc>
        <w:tc>
          <w:tcPr>
            <w:tcW w:w="763" w:type="dxa"/>
            <w:tcMar>
              <w:top w:w="57" w:type="dxa"/>
              <w:left w:w="57" w:type="dxa"/>
              <w:bottom w:w="57" w:type="dxa"/>
              <w:right w:w="57" w:type="dxa"/>
            </w:tcMar>
            <w:vAlign w:val="center"/>
          </w:tcPr>
          <w:p w:rsidR="00704CDD" w:rsidRDefault="009043E4" w:rsidP="00A65454">
            <w:pPr>
              <w:widowControl/>
              <w:jc w:val="center"/>
              <w:rPr>
                <w:kern w:val="0"/>
                <w:sz w:val="22"/>
              </w:rPr>
            </w:pPr>
            <w:r>
              <w:rPr>
                <w:sz w:val="22"/>
                <w:szCs w:val="22"/>
              </w:rPr>
              <w:t>18</w:t>
            </w:r>
          </w:p>
        </w:tc>
        <w:tc>
          <w:tcPr>
            <w:tcW w:w="699" w:type="dxa"/>
            <w:tcMar>
              <w:top w:w="57" w:type="dxa"/>
              <w:left w:w="57" w:type="dxa"/>
              <w:bottom w:w="57" w:type="dxa"/>
              <w:right w:w="57" w:type="dxa"/>
            </w:tcMar>
            <w:vAlign w:val="center"/>
          </w:tcPr>
          <w:p w:rsidR="00704CDD" w:rsidRDefault="00704CDD" w:rsidP="00A65454">
            <w:pPr>
              <w:widowControl/>
              <w:jc w:val="center"/>
              <w:rPr>
                <w:kern w:val="0"/>
                <w:sz w:val="22"/>
              </w:rPr>
            </w:pPr>
          </w:p>
        </w:tc>
        <w:tc>
          <w:tcPr>
            <w:tcW w:w="444" w:type="dxa"/>
            <w:tcMar>
              <w:top w:w="57" w:type="dxa"/>
              <w:left w:w="57" w:type="dxa"/>
              <w:bottom w:w="57" w:type="dxa"/>
              <w:right w:w="57" w:type="dxa"/>
            </w:tcMar>
            <w:vAlign w:val="center"/>
          </w:tcPr>
          <w:p w:rsidR="00704CDD" w:rsidRDefault="009043E4" w:rsidP="00A65454">
            <w:pPr>
              <w:widowControl/>
              <w:jc w:val="center"/>
              <w:rPr>
                <w:kern w:val="0"/>
                <w:sz w:val="22"/>
              </w:rPr>
            </w:pPr>
            <w:r>
              <w:rPr>
                <w:sz w:val="22"/>
                <w:szCs w:val="22"/>
              </w:rPr>
              <w:t>1</w:t>
            </w:r>
          </w:p>
        </w:tc>
        <w:tc>
          <w:tcPr>
            <w:tcW w:w="678" w:type="dxa"/>
            <w:tcMar>
              <w:top w:w="57" w:type="dxa"/>
              <w:left w:w="57" w:type="dxa"/>
              <w:bottom w:w="57" w:type="dxa"/>
              <w:right w:w="57" w:type="dxa"/>
            </w:tcMar>
            <w:vAlign w:val="center"/>
          </w:tcPr>
          <w:p w:rsidR="00704CDD" w:rsidRDefault="009043E4" w:rsidP="00A65454">
            <w:pPr>
              <w:widowControl/>
              <w:jc w:val="center"/>
              <w:rPr>
                <w:kern w:val="0"/>
                <w:sz w:val="22"/>
              </w:rPr>
            </w:pPr>
            <w:r>
              <w:rPr>
                <w:sz w:val="22"/>
                <w:szCs w:val="22"/>
              </w:rPr>
              <w:t>1</w:t>
            </w:r>
          </w:p>
        </w:tc>
        <w:tc>
          <w:tcPr>
            <w:tcW w:w="985" w:type="dxa"/>
            <w:tcMar>
              <w:top w:w="57" w:type="dxa"/>
              <w:left w:w="57" w:type="dxa"/>
              <w:bottom w:w="57" w:type="dxa"/>
              <w:right w:w="57" w:type="dxa"/>
            </w:tcMar>
            <w:vAlign w:val="center"/>
          </w:tcPr>
          <w:p w:rsidR="00704CDD" w:rsidRDefault="009043E4" w:rsidP="00A65454">
            <w:pPr>
              <w:widowControl/>
              <w:jc w:val="center"/>
              <w:rPr>
                <w:kern w:val="0"/>
                <w:sz w:val="22"/>
              </w:rPr>
            </w:pPr>
            <w:r>
              <w:rPr>
                <w:rFonts w:hAnsi="宋体"/>
                <w:kern w:val="0"/>
                <w:sz w:val="22"/>
                <w:szCs w:val="22"/>
              </w:rPr>
              <w:t>汽车学院</w:t>
            </w:r>
          </w:p>
        </w:tc>
        <w:tc>
          <w:tcPr>
            <w:tcW w:w="540" w:type="dxa"/>
            <w:vMerge/>
            <w:tcMar>
              <w:top w:w="57" w:type="dxa"/>
              <w:left w:w="57" w:type="dxa"/>
              <w:bottom w:w="57" w:type="dxa"/>
              <w:right w:w="57" w:type="dxa"/>
            </w:tcMar>
            <w:vAlign w:val="center"/>
          </w:tcPr>
          <w:p w:rsidR="00704CDD" w:rsidRDefault="00704CDD" w:rsidP="00A65454">
            <w:pPr>
              <w:widowControl/>
              <w:jc w:val="center"/>
              <w:rPr>
                <w:kern w:val="0"/>
                <w:sz w:val="22"/>
              </w:rPr>
            </w:pPr>
          </w:p>
        </w:tc>
      </w:tr>
      <w:tr w:rsidR="00704CDD" w:rsidTr="00A65454">
        <w:trPr>
          <w:cantSplit/>
          <w:trHeight w:val="20"/>
          <w:jc w:val="center"/>
        </w:trPr>
        <w:tc>
          <w:tcPr>
            <w:tcW w:w="1697" w:type="dxa"/>
            <w:gridSpan w:val="2"/>
            <w:vMerge/>
            <w:tcMar>
              <w:top w:w="57" w:type="dxa"/>
              <w:left w:w="57" w:type="dxa"/>
              <w:bottom w:w="57" w:type="dxa"/>
              <w:right w:w="57" w:type="dxa"/>
            </w:tcMar>
            <w:vAlign w:val="center"/>
          </w:tcPr>
          <w:p w:rsidR="00704CDD" w:rsidRDefault="00704CDD" w:rsidP="00A65454">
            <w:pPr>
              <w:widowControl/>
              <w:jc w:val="center"/>
              <w:rPr>
                <w:kern w:val="0"/>
                <w:sz w:val="22"/>
              </w:rPr>
            </w:pPr>
          </w:p>
        </w:tc>
        <w:tc>
          <w:tcPr>
            <w:tcW w:w="1193" w:type="dxa"/>
            <w:tcMar>
              <w:top w:w="57" w:type="dxa"/>
              <w:left w:w="57" w:type="dxa"/>
              <w:bottom w:w="57" w:type="dxa"/>
              <w:right w:w="57" w:type="dxa"/>
            </w:tcMar>
            <w:vAlign w:val="center"/>
          </w:tcPr>
          <w:p w:rsidR="00704CDD" w:rsidRDefault="009043E4" w:rsidP="00A65454">
            <w:pPr>
              <w:widowControl/>
              <w:jc w:val="center"/>
              <w:rPr>
                <w:bCs/>
                <w:sz w:val="22"/>
              </w:rPr>
            </w:pPr>
            <w:r>
              <w:rPr>
                <w:bCs/>
                <w:sz w:val="22"/>
              </w:rPr>
              <w:t>00712302</w:t>
            </w:r>
          </w:p>
        </w:tc>
        <w:tc>
          <w:tcPr>
            <w:tcW w:w="1437" w:type="dxa"/>
            <w:tcMar>
              <w:top w:w="57" w:type="dxa"/>
              <w:left w:w="57" w:type="dxa"/>
              <w:bottom w:w="57" w:type="dxa"/>
              <w:right w:w="57" w:type="dxa"/>
            </w:tcMar>
            <w:vAlign w:val="center"/>
          </w:tcPr>
          <w:p w:rsidR="00704CDD" w:rsidRDefault="009043E4" w:rsidP="00A65454">
            <w:pPr>
              <w:widowControl/>
              <w:jc w:val="center"/>
              <w:rPr>
                <w:bCs/>
                <w:sz w:val="22"/>
              </w:rPr>
            </w:pPr>
            <w:r>
              <w:rPr>
                <w:rFonts w:hAnsi="宋体"/>
                <w:bCs/>
                <w:sz w:val="22"/>
              </w:rPr>
              <w:t>汽车安全与智能车辆</w:t>
            </w:r>
          </w:p>
        </w:tc>
        <w:tc>
          <w:tcPr>
            <w:tcW w:w="763"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36</w:t>
            </w:r>
          </w:p>
        </w:tc>
        <w:tc>
          <w:tcPr>
            <w:tcW w:w="699" w:type="dxa"/>
            <w:tcMar>
              <w:top w:w="57" w:type="dxa"/>
              <w:left w:w="57" w:type="dxa"/>
              <w:bottom w:w="57" w:type="dxa"/>
              <w:right w:w="57" w:type="dxa"/>
            </w:tcMar>
            <w:vAlign w:val="center"/>
          </w:tcPr>
          <w:p w:rsidR="00704CDD" w:rsidRDefault="00704CDD" w:rsidP="00A65454">
            <w:pPr>
              <w:widowControl/>
              <w:jc w:val="center"/>
              <w:rPr>
                <w:bCs/>
                <w:kern w:val="0"/>
                <w:sz w:val="22"/>
              </w:rPr>
            </w:pPr>
          </w:p>
        </w:tc>
        <w:tc>
          <w:tcPr>
            <w:tcW w:w="444"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2</w:t>
            </w:r>
          </w:p>
        </w:tc>
        <w:tc>
          <w:tcPr>
            <w:tcW w:w="678"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2</w:t>
            </w:r>
          </w:p>
        </w:tc>
        <w:tc>
          <w:tcPr>
            <w:tcW w:w="985" w:type="dxa"/>
            <w:tcMar>
              <w:top w:w="57" w:type="dxa"/>
              <w:left w:w="57" w:type="dxa"/>
              <w:bottom w:w="57" w:type="dxa"/>
              <w:right w:w="57" w:type="dxa"/>
            </w:tcMar>
            <w:vAlign w:val="center"/>
          </w:tcPr>
          <w:p w:rsidR="00704CDD" w:rsidRDefault="009043E4" w:rsidP="00A65454">
            <w:pPr>
              <w:widowControl/>
              <w:jc w:val="center"/>
              <w:rPr>
                <w:bCs/>
                <w:kern w:val="0"/>
                <w:sz w:val="22"/>
              </w:rPr>
            </w:pPr>
            <w:r>
              <w:rPr>
                <w:rFonts w:hAnsi="宋体"/>
                <w:bCs/>
                <w:kern w:val="0"/>
                <w:sz w:val="22"/>
              </w:rPr>
              <w:t>汽车学院</w:t>
            </w:r>
          </w:p>
        </w:tc>
        <w:tc>
          <w:tcPr>
            <w:tcW w:w="540" w:type="dxa"/>
            <w:vMerge/>
            <w:tcMar>
              <w:top w:w="57" w:type="dxa"/>
              <w:left w:w="57" w:type="dxa"/>
              <w:bottom w:w="57" w:type="dxa"/>
              <w:right w:w="57" w:type="dxa"/>
            </w:tcMar>
            <w:vAlign w:val="center"/>
          </w:tcPr>
          <w:p w:rsidR="00704CDD" w:rsidRDefault="00704CDD" w:rsidP="00A65454">
            <w:pPr>
              <w:widowControl/>
              <w:jc w:val="center"/>
              <w:rPr>
                <w:kern w:val="0"/>
                <w:sz w:val="22"/>
              </w:rPr>
            </w:pPr>
          </w:p>
        </w:tc>
      </w:tr>
      <w:tr w:rsidR="00704CDD" w:rsidTr="00A65454">
        <w:trPr>
          <w:cantSplit/>
          <w:trHeight w:val="20"/>
          <w:jc w:val="center"/>
        </w:trPr>
        <w:tc>
          <w:tcPr>
            <w:tcW w:w="1697" w:type="dxa"/>
            <w:gridSpan w:val="2"/>
            <w:vMerge/>
            <w:tcMar>
              <w:top w:w="57" w:type="dxa"/>
              <w:left w:w="57" w:type="dxa"/>
              <w:bottom w:w="57" w:type="dxa"/>
              <w:right w:w="57" w:type="dxa"/>
            </w:tcMar>
            <w:vAlign w:val="center"/>
          </w:tcPr>
          <w:p w:rsidR="00704CDD" w:rsidRDefault="00704CDD" w:rsidP="00A65454">
            <w:pPr>
              <w:widowControl/>
              <w:jc w:val="center"/>
              <w:rPr>
                <w:kern w:val="0"/>
                <w:sz w:val="22"/>
              </w:rPr>
            </w:pPr>
          </w:p>
        </w:tc>
        <w:tc>
          <w:tcPr>
            <w:tcW w:w="1193" w:type="dxa"/>
            <w:tcMar>
              <w:top w:w="57" w:type="dxa"/>
              <w:left w:w="57" w:type="dxa"/>
              <w:bottom w:w="57" w:type="dxa"/>
              <w:right w:w="57" w:type="dxa"/>
            </w:tcMar>
            <w:vAlign w:val="center"/>
          </w:tcPr>
          <w:p w:rsidR="00704CDD" w:rsidRDefault="009043E4" w:rsidP="00A65454">
            <w:pPr>
              <w:widowControl/>
              <w:jc w:val="center"/>
              <w:rPr>
                <w:bCs/>
                <w:sz w:val="22"/>
              </w:rPr>
            </w:pPr>
            <w:r>
              <w:rPr>
                <w:sz w:val="22"/>
                <w:szCs w:val="22"/>
              </w:rPr>
              <w:t>00711108</w:t>
            </w:r>
          </w:p>
        </w:tc>
        <w:tc>
          <w:tcPr>
            <w:tcW w:w="1437" w:type="dxa"/>
            <w:tcMar>
              <w:top w:w="57" w:type="dxa"/>
              <w:left w:w="57" w:type="dxa"/>
              <w:bottom w:w="57" w:type="dxa"/>
              <w:right w:w="57" w:type="dxa"/>
            </w:tcMar>
            <w:vAlign w:val="center"/>
          </w:tcPr>
          <w:p w:rsidR="00704CDD" w:rsidRDefault="009043E4" w:rsidP="00A65454">
            <w:pPr>
              <w:widowControl/>
              <w:jc w:val="center"/>
              <w:rPr>
                <w:rFonts w:hAnsi="宋体"/>
                <w:bCs/>
                <w:sz w:val="22"/>
              </w:rPr>
            </w:pPr>
            <w:r>
              <w:rPr>
                <w:rFonts w:hAnsi="宋体"/>
                <w:sz w:val="22"/>
                <w:szCs w:val="22"/>
              </w:rPr>
              <w:t>汽车智能制造</w:t>
            </w:r>
          </w:p>
        </w:tc>
        <w:tc>
          <w:tcPr>
            <w:tcW w:w="763" w:type="dxa"/>
            <w:tcMar>
              <w:top w:w="57" w:type="dxa"/>
              <w:left w:w="57" w:type="dxa"/>
              <w:bottom w:w="57" w:type="dxa"/>
              <w:right w:w="57" w:type="dxa"/>
            </w:tcMar>
            <w:vAlign w:val="center"/>
          </w:tcPr>
          <w:p w:rsidR="00704CDD" w:rsidRDefault="009043E4" w:rsidP="00A65454">
            <w:pPr>
              <w:widowControl/>
              <w:jc w:val="center"/>
              <w:rPr>
                <w:bCs/>
                <w:kern w:val="0"/>
                <w:sz w:val="22"/>
              </w:rPr>
            </w:pPr>
            <w:r>
              <w:rPr>
                <w:kern w:val="0"/>
                <w:sz w:val="22"/>
                <w:szCs w:val="22"/>
              </w:rPr>
              <w:t>36</w:t>
            </w:r>
          </w:p>
        </w:tc>
        <w:tc>
          <w:tcPr>
            <w:tcW w:w="699" w:type="dxa"/>
            <w:tcMar>
              <w:top w:w="57" w:type="dxa"/>
              <w:left w:w="57" w:type="dxa"/>
              <w:bottom w:w="57" w:type="dxa"/>
              <w:right w:w="57" w:type="dxa"/>
            </w:tcMar>
            <w:vAlign w:val="center"/>
          </w:tcPr>
          <w:p w:rsidR="00704CDD" w:rsidRDefault="00704CDD" w:rsidP="00A65454">
            <w:pPr>
              <w:widowControl/>
              <w:jc w:val="center"/>
              <w:rPr>
                <w:bCs/>
                <w:kern w:val="0"/>
                <w:sz w:val="22"/>
              </w:rPr>
            </w:pPr>
          </w:p>
        </w:tc>
        <w:tc>
          <w:tcPr>
            <w:tcW w:w="444" w:type="dxa"/>
            <w:tcMar>
              <w:top w:w="57" w:type="dxa"/>
              <w:left w:w="57" w:type="dxa"/>
              <w:bottom w:w="57" w:type="dxa"/>
              <w:right w:w="57" w:type="dxa"/>
            </w:tcMar>
            <w:vAlign w:val="center"/>
          </w:tcPr>
          <w:p w:rsidR="00704CDD" w:rsidRDefault="009043E4" w:rsidP="00A65454">
            <w:pPr>
              <w:widowControl/>
              <w:jc w:val="center"/>
              <w:rPr>
                <w:bCs/>
                <w:kern w:val="0"/>
                <w:sz w:val="22"/>
              </w:rPr>
            </w:pPr>
            <w:r>
              <w:rPr>
                <w:sz w:val="22"/>
                <w:szCs w:val="22"/>
              </w:rPr>
              <w:t>2</w:t>
            </w:r>
          </w:p>
        </w:tc>
        <w:tc>
          <w:tcPr>
            <w:tcW w:w="678" w:type="dxa"/>
            <w:tcMar>
              <w:top w:w="57" w:type="dxa"/>
              <w:left w:w="57" w:type="dxa"/>
              <w:bottom w:w="57" w:type="dxa"/>
              <w:right w:w="57" w:type="dxa"/>
            </w:tcMar>
            <w:vAlign w:val="center"/>
          </w:tcPr>
          <w:p w:rsidR="00704CDD" w:rsidRDefault="009043E4" w:rsidP="00A65454">
            <w:pPr>
              <w:widowControl/>
              <w:jc w:val="center"/>
              <w:rPr>
                <w:bCs/>
                <w:kern w:val="0"/>
                <w:sz w:val="22"/>
              </w:rPr>
            </w:pPr>
            <w:r>
              <w:rPr>
                <w:sz w:val="22"/>
                <w:szCs w:val="22"/>
              </w:rPr>
              <w:t>2</w:t>
            </w:r>
          </w:p>
        </w:tc>
        <w:tc>
          <w:tcPr>
            <w:tcW w:w="985" w:type="dxa"/>
            <w:tcMar>
              <w:top w:w="57" w:type="dxa"/>
              <w:left w:w="57" w:type="dxa"/>
              <w:bottom w:w="57" w:type="dxa"/>
              <w:right w:w="57" w:type="dxa"/>
            </w:tcMar>
            <w:vAlign w:val="center"/>
          </w:tcPr>
          <w:p w:rsidR="00704CDD" w:rsidRDefault="009043E4" w:rsidP="00A65454">
            <w:pPr>
              <w:widowControl/>
              <w:jc w:val="center"/>
              <w:rPr>
                <w:rFonts w:hAnsi="宋体"/>
                <w:bCs/>
                <w:kern w:val="0"/>
                <w:sz w:val="22"/>
              </w:rPr>
            </w:pPr>
            <w:r>
              <w:rPr>
                <w:rFonts w:hAnsi="宋体"/>
                <w:kern w:val="0"/>
                <w:sz w:val="22"/>
                <w:szCs w:val="22"/>
              </w:rPr>
              <w:t>汽车学院</w:t>
            </w:r>
          </w:p>
        </w:tc>
        <w:tc>
          <w:tcPr>
            <w:tcW w:w="540" w:type="dxa"/>
            <w:vMerge/>
            <w:tcMar>
              <w:top w:w="57" w:type="dxa"/>
              <w:left w:w="57" w:type="dxa"/>
              <w:bottom w:w="57" w:type="dxa"/>
              <w:right w:w="57" w:type="dxa"/>
            </w:tcMar>
            <w:vAlign w:val="center"/>
          </w:tcPr>
          <w:p w:rsidR="00704CDD" w:rsidRDefault="00704CDD" w:rsidP="00A65454">
            <w:pPr>
              <w:widowControl/>
              <w:jc w:val="center"/>
              <w:rPr>
                <w:kern w:val="0"/>
                <w:sz w:val="22"/>
              </w:rPr>
            </w:pPr>
          </w:p>
        </w:tc>
      </w:tr>
      <w:tr w:rsidR="00704CDD" w:rsidTr="00A65454">
        <w:trPr>
          <w:cantSplit/>
          <w:trHeight w:val="20"/>
          <w:jc w:val="center"/>
        </w:trPr>
        <w:tc>
          <w:tcPr>
            <w:tcW w:w="1697" w:type="dxa"/>
            <w:gridSpan w:val="2"/>
            <w:vMerge/>
            <w:tcMar>
              <w:top w:w="57" w:type="dxa"/>
              <w:left w:w="57" w:type="dxa"/>
              <w:bottom w:w="57" w:type="dxa"/>
              <w:right w:w="57" w:type="dxa"/>
            </w:tcMar>
            <w:vAlign w:val="center"/>
          </w:tcPr>
          <w:p w:rsidR="00704CDD" w:rsidRDefault="00704CDD" w:rsidP="00A65454">
            <w:pPr>
              <w:widowControl/>
              <w:jc w:val="center"/>
              <w:rPr>
                <w:kern w:val="0"/>
                <w:sz w:val="22"/>
              </w:rPr>
            </w:pPr>
          </w:p>
        </w:tc>
        <w:tc>
          <w:tcPr>
            <w:tcW w:w="1193" w:type="dxa"/>
            <w:tcMar>
              <w:top w:w="57" w:type="dxa"/>
              <w:left w:w="57" w:type="dxa"/>
              <w:bottom w:w="57" w:type="dxa"/>
              <w:right w:w="57" w:type="dxa"/>
            </w:tcMar>
            <w:vAlign w:val="center"/>
          </w:tcPr>
          <w:p w:rsidR="00704CDD" w:rsidRDefault="009043E4" w:rsidP="00A65454">
            <w:pPr>
              <w:widowControl/>
              <w:jc w:val="center"/>
              <w:rPr>
                <w:bCs/>
                <w:sz w:val="22"/>
              </w:rPr>
            </w:pPr>
            <w:r>
              <w:rPr>
                <w:bCs/>
                <w:sz w:val="22"/>
              </w:rPr>
              <w:t>00712303</w:t>
            </w:r>
          </w:p>
        </w:tc>
        <w:tc>
          <w:tcPr>
            <w:tcW w:w="1437" w:type="dxa"/>
            <w:tcMar>
              <w:top w:w="57" w:type="dxa"/>
              <w:left w:w="57" w:type="dxa"/>
              <w:bottom w:w="57" w:type="dxa"/>
              <w:right w:w="57" w:type="dxa"/>
            </w:tcMar>
            <w:vAlign w:val="center"/>
          </w:tcPr>
          <w:p w:rsidR="00704CDD" w:rsidRDefault="009043E4" w:rsidP="00A65454">
            <w:pPr>
              <w:widowControl/>
              <w:jc w:val="center"/>
              <w:rPr>
                <w:bCs/>
                <w:sz w:val="22"/>
              </w:rPr>
            </w:pPr>
            <w:r>
              <w:rPr>
                <w:rFonts w:hAnsi="宋体"/>
                <w:bCs/>
                <w:sz w:val="22"/>
              </w:rPr>
              <w:t>汽车技术状态监测与预报</w:t>
            </w:r>
          </w:p>
        </w:tc>
        <w:tc>
          <w:tcPr>
            <w:tcW w:w="763"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54</w:t>
            </w:r>
          </w:p>
        </w:tc>
        <w:tc>
          <w:tcPr>
            <w:tcW w:w="699" w:type="dxa"/>
            <w:tcMar>
              <w:top w:w="57" w:type="dxa"/>
              <w:left w:w="57" w:type="dxa"/>
              <w:bottom w:w="57" w:type="dxa"/>
              <w:right w:w="57" w:type="dxa"/>
            </w:tcMar>
            <w:vAlign w:val="center"/>
          </w:tcPr>
          <w:p w:rsidR="00704CDD" w:rsidRDefault="00704CDD" w:rsidP="00A65454">
            <w:pPr>
              <w:widowControl/>
              <w:jc w:val="center"/>
              <w:rPr>
                <w:bCs/>
                <w:kern w:val="0"/>
                <w:sz w:val="22"/>
              </w:rPr>
            </w:pPr>
          </w:p>
        </w:tc>
        <w:tc>
          <w:tcPr>
            <w:tcW w:w="444"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3</w:t>
            </w:r>
          </w:p>
        </w:tc>
        <w:tc>
          <w:tcPr>
            <w:tcW w:w="678"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2</w:t>
            </w:r>
          </w:p>
        </w:tc>
        <w:tc>
          <w:tcPr>
            <w:tcW w:w="985" w:type="dxa"/>
            <w:tcMar>
              <w:top w:w="57" w:type="dxa"/>
              <w:left w:w="57" w:type="dxa"/>
              <w:bottom w:w="57" w:type="dxa"/>
              <w:right w:w="57" w:type="dxa"/>
            </w:tcMar>
            <w:vAlign w:val="center"/>
          </w:tcPr>
          <w:p w:rsidR="00704CDD" w:rsidRDefault="009043E4" w:rsidP="00A65454">
            <w:pPr>
              <w:widowControl/>
              <w:jc w:val="center"/>
              <w:rPr>
                <w:bCs/>
                <w:kern w:val="0"/>
                <w:sz w:val="22"/>
              </w:rPr>
            </w:pPr>
            <w:r>
              <w:rPr>
                <w:rFonts w:hAnsi="宋体"/>
                <w:bCs/>
                <w:kern w:val="0"/>
                <w:sz w:val="22"/>
              </w:rPr>
              <w:t>汽车学院</w:t>
            </w:r>
          </w:p>
        </w:tc>
        <w:tc>
          <w:tcPr>
            <w:tcW w:w="540" w:type="dxa"/>
            <w:vMerge/>
            <w:tcMar>
              <w:top w:w="57" w:type="dxa"/>
              <w:left w:w="57" w:type="dxa"/>
              <w:bottom w:w="57" w:type="dxa"/>
              <w:right w:w="57" w:type="dxa"/>
            </w:tcMar>
            <w:vAlign w:val="center"/>
          </w:tcPr>
          <w:p w:rsidR="00704CDD" w:rsidRDefault="00704CDD" w:rsidP="00A65454">
            <w:pPr>
              <w:widowControl/>
              <w:jc w:val="center"/>
              <w:rPr>
                <w:kern w:val="0"/>
                <w:sz w:val="22"/>
              </w:rPr>
            </w:pPr>
          </w:p>
        </w:tc>
      </w:tr>
      <w:tr w:rsidR="00704CDD" w:rsidTr="00A65454">
        <w:trPr>
          <w:cantSplit/>
          <w:trHeight w:val="20"/>
          <w:jc w:val="center"/>
        </w:trPr>
        <w:tc>
          <w:tcPr>
            <w:tcW w:w="1697" w:type="dxa"/>
            <w:gridSpan w:val="2"/>
            <w:vMerge/>
            <w:tcMar>
              <w:top w:w="57" w:type="dxa"/>
              <w:left w:w="57" w:type="dxa"/>
              <w:bottom w:w="57" w:type="dxa"/>
              <w:right w:w="57" w:type="dxa"/>
            </w:tcMar>
            <w:vAlign w:val="center"/>
          </w:tcPr>
          <w:p w:rsidR="00704CDD" w:rsidRDefault="00704CDD" w:rsidP="00A65454">
            <w:pPr>
              <w:widowControl/>
              <w:jc w:val="center"/>
              <w:rPr>
                <w:kern w:val="0"/>
                <w:sz w:val="22"/>
              </w:rPr>
            </w:pPr>
          </w:p>
        </w:tc>
        <w:tc>
          <w:tcPr>
            <w:tcW w:w="1193" w:type="dxa"/>
            <w:tcMar>
              <w:top w:w="57" w:type="dxa"/>
              <w:left w:w="57" w:type="dxa"/>
              <w:bottom w:w="57" w:type="dxa"/>
              <w:right w:w="57" w:type="dxa"/>
            </w:tcMar>
            <w:vAlign w:val="center"/>
          </w:tcPr>
          <w:p w:rsidR="00704CDD" w:rsidRDefault="009043E4" w:rsidP="00A65454">
            <w:pPr>
              <w:widowControl/>
              <w:jc w:val="center"/>
              <w:rPr>
                <w:bCs/>
                <w:sz w:val="22"/>
              </w:rPr>
            </w:pPr>
            <w:r>
              <w:rPr>
                <w:bCs/>
                <w:sz w:val="22"/>
              </w:rPr>
              <w:t>00712304</w:t>
            </w:r>
          </w:p>
        </w:tc>
        <w:tc>
          <w:tcPr>
            <w:tcW w:w="1437" w:type="dxa"/>
            <w:tcMar>
              <w:top w:w="57" w:type="dxa"/>
              <w:left w:w="57" w:type="dxa"/>
              <w:bottom w:w="57" w:type="dxa"/>
              <w:right w:w="57" w:type="dxa"/>
            </w:tcMar>
            <w:vAlign w:val="center"/>
          </w:tcPr>
          <w:p w:rsidR="00704CDD" w:rsidRDefault="009043E4" w:rsidP="00A65454">
            <w:pPr>
              <w:widowControl/>
              <w:jc w:val="center"/>
              <w:rPr>
                <w:bCs/>
                <w:sz w:val="22"/>
              </w:rPr>
            </w:pPr>
            <w:r>
              <w:rPr>
                <w:rFonts w:hAnsi="宋体"/>
                <w:bCs/>
                <w:sz w:val="22"/>
              </w:rPr>
              <w:t>现代汽车产业分析理论与发展</w:t>
            </w:r>
          </w:p>
        </w:tc>
        <w:tc>
          <w:tcPr>
            <w:tcW w:w="763"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36</w:t>
            </w:r>
          </w:p>
        </w:tc>
        <w:tc>
          <w:tcPr>
            <w:tcW w:w="699" w:type="dxa"/>
            <w:tcMar>
              <w:top w:w="57" w:type="dxa"/>
              <w:left w:w="57" w:type="dxa"/>
              <w:bottom w:w="57" w:type="dxa"/>
              <w:right w:w="57" w:type="dxa"/>
            </w:tcMar>
            <w:vAlign w:val="center"/>
          </w:tcPr>
          <w:p w:rsidR="00704CDD" w:rsidRDefault="00704CDD" w:rsidP="00A65454">
            <w:pPr>
              <w:widowControl/>
              <w:jc w:val="center"/>
              <w:rPr>
                <w:bCs/>
                <w:kern w:val="0"/>
                <w:sz w:val="22"/>
              </w:rPr>
            </w:pPr>
          </w:p>
        </w:tc>
        <w:tc>
          <w:tcPr>
            <w:tcW w:w="444"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2</w:t>
            </w:r>
          </w:p>
        </w:tc>
        <w:tc>
          <w:tcPr>
            <w:tcW w:w="678"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2</w:t>
            </w:r>
          </w:p>
        </w:tc>
        <w:tc>
          <w:tcPr>
            <w:tcW w:w="985" w:type="dxa"/>
            <w:tcMar>
              <w:top w:w="57" w:type="dxa"/>
              <w:left w:w="57" w:type="dxa"/>
              <w:bottom w:w="57" w:type="dxa"/>
              <w:right w:w="57" w:type="dxa"/>
            </w:tcMar>
            <w:vAlign w:val="center"/>
          </w:tcPr>
          <w:p w:rsidR="00704CDD" w:rsidRDefault="009043E4" w:rsidP="00A65454">
            <w:pPr>
              <w:widowControl/>
              <w:jc w:val="center"/>
              <w:rPr>
                <w:bCs/>
                <w:kern w:val="0"/>
                <w:sz w:val="22"/>
              </w:rPr>
            </w:pPr>
            <w:r>
              <w:rPr>
                <w:rFonts w:hAnsi="宋体"/>
                <w:bCs/>
                <w:kern w:val="0"/>
                <w:sz w:val="22"/>
              </w:rPr>
              <w:t>汽车学院</w:t>
            </w:r>
          </w:p>
        </w:tc>
        <w:tc>
          <w:tcPr>
            <w:tcW w:w="540" w:type="dxa"/>
            <w:vMerge/>
            <w:tcMar>
              <w:top w:w="57" w:type="dxa"/>
              <w:left w:w="57" w:type="dxa"/>
              <w:bottom w:w="57" w:type="dxa"/>
              <w:right w:w="57" w:type="dxa"/>
            </w:tcMar>
            <w:vAlign w:val="center"/>
          </w:tcPr>
          <w:p w:rsidR="00704CDD" w:rsidRDefault="00704CDD" w:rsidP="00A65454">
            <w:pPr>
              <w:widowControl/>
              <w:jc w:val="center"/>
              <w:rPr>
                <w:kern w:val="0"/>
                <w:sz w:val="22"/>
              </w:rPr>
            </w:pPr>
          </w:p>
        </w:tc>
      </w:tr>
      <w:tr w:rsidR="00704CDD" w:rsidTr="00A65454">
        <w:trPr>
          <w:cantSplit/>
          <w:trHeight w:val="20"/>
          <w:jc w:val="center"/>
        </w:trPr>
        <w:tc>
          <w:tcPr>
            <w:tcW w:w="1697" w:type="dxa"/>
            <w:gridSpan w:val="2"/>
            <w:vMerge/>
            <w:tcMar>
              <w:top w:w="57" w:type="dxa"/>
              <w:left w:w="57" w:type="dxa"/>
              <w:bottom w:w="57" w:type="dxa"/>
              <w:right w:w="57" w:type="dxa"/>
            </w:tcMar>
            <w:vAlign w:val="center"/>
          </w:tcPr>
          <w:p w:rsidR="00704CDD" w:rsidRDefault="00704CDD" w:rsidP="00A65454">
            <w:pPr>
              <w:widowControl/>
              <w:jc w:val="center"/>
              <w:rPr>
                <w:kern w:val="0"/>
                <w:sz w:val="22"/>
              </w:rPr>
            </w:pPr>
          </w:p>
        </w:tc>
        <w:tc>
          <w:tcPr>
            <w:tcW w:w="1193" w:type="dxa"/>
            <w:tcMar>
              <w:top w:w="57" w:type="dxa"/>
              <w:left w:w="57" w:type="dxa"/>
              <w:bottom w:w="57" w:type="dxa"/>
              <w:right w:w="57" w:type="dxa"/>
            </w:tcMar>
            <w:vAlign w:val="center"/>
          </w:tcPr>
          <w:p w:rsidR="00704CDD" w:rsidRDefault="009043E4" w:rsidP="00A65454">
            <w:pPr>
              <w:widowControl/>
              <w:jc w:val="center"/>
              <w:rPr>
                <w:bCs/>
                <w:sz w:val="22"/>
              </w:rPr>
            </w:pPr>
            <w:r>
              <w:rPr>
                <w:bCs/>
                <w:sz w:val="22"/>
              </w:rPr>
              <w:t>00712115</w:t>
            </w:r>
          </w:p>
        </w:tc>
        <w:tc>
          <w:tcPr>
            <w:tcW w:w="1437" w:type="dxa"/>
            <w:tcMar>
              <w:top w:w="57" w:type="dxa"/>
              <w:left w:w="57" w:type="dxa"/>
              <w:bottom w:w="57" w:type="dxa"/>
              <w:right w:w="57" w:type="dxa"/>
            </w:tcMar>
            <w:vAlign w:val="center"/>
          </w:tcPr>
          <w:p w:rsidR="00704CDD" w:rsidRDefault="009043E4" w:rsidP="00A65454">
            <w:pPr>
              <w:widowControl/>
              <w:jc w:val="center"/>
              <w:rPr>
                <w:bCs/>
                <w:sz w:val="22"/>
              </w:rPr>
            </w:pPr>
            <w:r>
              <w:rPr>
                <w:rFonts w:hAnsi="宋体"/>
                <w:bCs/>
                <w:sz w:val="22"/>
              </w:rPr>
              <w:t>汽车技术创新与经济发展</w:t>
            </w:r>
          </w:p>
        </w:tc>
        <w:tc>
          <w:tcPr>
            <w:tcW w:w="763"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18</w:t>
            </w:r>
          </w:p>
        </w:tc>
        <w:tc>
          <w:tcPr>
            <w:tcW w:w="699" w:type="dxa"/>
            <w:tcMar>
              <w:top w:w="57" w:type="dxa"/>
              <w:left w:w="57" w:type="dxa"/>
              <w:bottom w:w="57" w:type="dxa"/>
              <w:right w:w="57" w:type="dxa"/>
            </w:tcMar>
            <w:vAlign w:val="center"/>
          </w:tcPr>
          <w:p w:rsidR="00704CDD" w:rsidRDefault="00704CDD" w:rsidP="00A65454">
            <w:pPr>
              <w:widowControl/>
              <w:jc w:val="center"/>
              <w:rPr>
                <w:bCs/>
                <w:kern w:val="0"/>
                <w:sz w:val="22"/>
              </w:rPr>
            </w:pPr>
          </w:p>
        </w:tc>
        <w:tc>
          <w:tcPr>
            <w:tcW w:w="444"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1</w:t>
            </w:r>
          </w:p>
        </w:tc>
        <w:tc>
          <w:tcPr>
            <w:tcW w:w="678"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2</w:t>
            </w:r>
          </w:p>
        </w:tc>
        <w:tc>
          <w:tcPr>
            <w:tcW w:w="985" w:type="dxa"/>
            <w:tcMar>
              <w:top w:w="57" w:type="dxa"/>
              <w:left w:w="57" w:type="dxa"/>
              <w:bottom w:w="57" w:type="dxa"/>
              <w:right w:w="57" w:type="dxa"/>
            </w:tcMar>
            <w:vAlign w:val="center"/>
          </w:tcPr>
          <w:p w:rsidR="00704CDD" w:rsidRDefault="009043E4" w:rsidP="00A65454">
            <w:pPr>
              <w:jc w:val="center"/>
              <w:rPr>
                <w:bCs/>
                <w:kern w:val="0"/>
                <w:sz w:val="22"/>
              </w:rPr>
            </w:pPr>
            <w:r>
              <w:rPr>
                <w:rFonts w:hAnsi="宋体"/>
                <w:bCs/>
                <w:kern w:val="0"/>
                <w:sz w:val="22"/>
              </w:rPr>
              <w:t>汽车学院</w:t>
            </w:r>
          </w:p>
        </w:tc>
        <w:tc>
          <w:tcPr>
            <w:tcW w:w="540" w:type="dxa"/>
            <w:vMerge/>
            <w:tcMar>
              <w:top w:w="57" w:type="dxa"/>
              <w:left w:w="57" w:type="dxa"/>
              <w:bottom w:w="57" w:type="dxa"/>
              <w:right w:w="57" w:type="dxa"/>
            </w:tcMar>
            <w:vAlign w:val="center"/>
          </w:tcPr>
          <w:p w:rsidR="00704CDD" w:rsidRDefault="00704CDD" w:rsidP="00A65454">
            <w:pPr>
              <w:widowControl/>
              <w:jc w:val="center"/>
              <w:rPr>
                <w:kern w:val="0"/>
                <w:sz w:val="22"/>
              </w:rPr>
            </w:pPr>
          </w:p>
        </w:tc>
      </w:tr>
      <w:tr w:rsidR="00704CDD" w:rsidTr="00A65454">
        <w:trPr>
          <w:cantSplit/>
          <w:trHeight w:val="20"/>
          <w:jc w:val="center"/>
        </w:trPr>
        <w:tc>
          <w:tcPr>
            <w:tcW w:w="1697" w:type="dxa"/>
            <w:gridSpan w:val="2"/>
            <w:vMerge/>
            <w:tcMar>
              <w:top w:w="57" w:type="dxa"/>
              <w:left w:w="57" w:type="dxa"/>
              <w:bottom w:w="57" w:type="dxa"/>
              <w:right w:w="57" w:type="dxa"/>
            </w:tcMar>
            <w:vAlign w:val="center"/>
          </w:tcPr>
          <w:p w:rsidR="00704CDD" w:rsidRDefault="00704CDD" w:rsidP="00A65454">
            <w:pPr>
              <w:widowControl/>
              <w:jc w:val="center"/>
              <w:rPr>
                <w:kern w:val="0"/>
                <w:sz w:val="22"/>
              </w:rPr>
            </w:pPr>
          </w:p>
        </w:tc>
        <w:tc>
          <w:tcPr>
            <w:tcW w:w="1193" w:type="dxa"/>
            <w:tcMar>
              <w:top w:w="57" w:type="dxa"/>
              <w:left w:w="57" w:type="dxa"/>
              <w:bottom w:w="57" w:type="dxa"/>
              <w:right w:w="57" w:type="dxa"/>
            </w:tcMar>
            <w:vAlign w:val="center"/>
          </w:tcPr>
          <w:p w:rsidR="00704CDD" w:rsidRDefault="009043E4" w:rsidP="00A65454">
            <w:pPr>
              <w:widowControl/>
              <w:jc w:val="center"/>
              <w:rPr>
                <w:bCs/>
                <w:sz w:val="22"/>
              </w:rPr>
            </w:pPr>
            <w:r>
              <w:rPr>
                <w:bCs/>
                <w:sz w:val="22"/>
              </w:rPr>
              <w:t>00712306</w:t>
            </w:r>
          </w:p>
        </w:tc>
        <w:tc>
          <w:tcPr>
            <w:tcW w:w="1437" w:type="dxa"/>
            <w:tcMar>
              <w:top w:w="57" w:type="dxa"/>
              <w:left w:w="57" w:type="dxa"/>
              <w:bottom w:w="57" w:type="dxa"/>
              <w:right w:w="57" w:type="dxa"/>
            </w:tcMar>
            <w:vAlign w:val="center"/>
          </w:tcPr>
          <w:p w:rsidR="00704CDD" w:rsidRDefault="009043E4" w:rsidP="00A65454">
            <w:pPr>
              <w:widowControl/>
              <w:jc w:val="center"/>
              <w:rPr>
                <w:bCs/>
                <w:sz w:val="22"/>
              </w:rPr>
            </w:pPr>
            <w:r>
              <w:rPr>
                <w:rFonts w:hAnsi="宋体"/>
                <w:bCs/>
                <w:sz w:val="22"/>
              </w:rPr>
              <w:t>汽车物流与供应链系统分析</w:t>
            </w:r>
          </w:p>
        </w:tc>
        <w:tc>
          <w:tcPr>
            <w:tcW w:w="763"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36</w:t>
            </w:r>
          </w:p>
        </w:tc>
        <w:tc>
          <w:tcPr>
            <w:tcW w:w="699" w:type="dxa"/>
            <w:tcMar>
              <w:top w:w="57" w:type="dxa"/>
              <w:left w:w="57" w:type="dxa"/>
              <w:bottom w:w="57" w:type="dxa"/>
              <w:right w:w="57" w:type="dxa"/>
            </w:tcMar>
            <w:vAlign w:val="center"/>
          </w:tcPr>
          <w:p w:rsidR="00704CDD" w:rsidRDefault="00704CDD" w:rsidP="00A65454">
            <w:pPr>
              <w:widowControl/>
              <w:jc w:val="center"/>
              <w:rPr>
                <w:bCs/>
                <w:kern w:val="0"/>
                <w:sz w:val="22"/>
              </w:rPr>
            </w:pPr>
          </w:p>
        </w:tc>
        <w:tc>
          <w:tcPr>
            <w:tcW w:w="444"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2</w:t>
            </w:r>
          </w:p>
        </w:tc>
        <w:tc>
          <w:tcPr>
            <w:tcW w:w="678" w:type="dxa"/>
            <w:tcMar>
              <w:top w:w="57" w:type="dxa"/>
              <w:left w:w="57" w:type="dxa"/>
              <w:bottom w:w="57" w:type="dxa"/>
              <w:right w:w="57" w:type="dxa"/>
            </w:tcMar>
            <w:vAlign w:val="center"/>
          </w:tcPr>
          <w:p w:rsidR="00704CDD" w:rsidRDefault="009043E4" w:rsidP="00A65454">
            <w:pPr>
              <w:widowControl/>
              <w:jc w:val="center"/>
              <w:rPr>
                <w:bCs/>
                <w:kern w:val="0"/>
                <w:sz w:val="22"/>
              </w:rPr>
            </w:pPr>
            <w:r>
              <w:rPr>
                <w:bCs/>
                <w:kern w:val="0"/>
                <w:sz w:val="22"/>
              </w:rPr>
              <w:t>2</w:t>
            </w:r>
          </w:p>
        </w:tc>
        <w:tc>
          <w:tcPr>
            <w:tcW w:w="985" w:type="dxa"/>
            <w:tcMar>
              <w:top w:w="57" w:type="dxa"/>
              <w:left w:w="57" w:type="dxa"/>
              <w:bottom w:w="57" w:type="dxa"/>
              <w:right w:w="57" w:type="dxa"/>
            </w:tcMar>
            <w:vAlign w:val="center"/>
          </w:tcPr>
          <w:p w:rsidR="00704CDD" w:rsidRDefault="009043E4" w:rsidP="00A65454">
            <w:pPr>
              <w:jc w:val="center"/>
              <w:rPr>
                <w:bCs/>
                <w:kern w:val="0"/>
                <w:sz w:val="22"/>
              </w:rPr>
            </w:pPr>
            <w:r>
              <w:rPr>
                <w:rFonts w:hAnsi="宋体"/>
                <w:bCs/>
                <w:kern w:val="0"/>
                <w:sz w:val="22"/>
              </w:rPr>
              <w:t>汽车学院</w:t>
            </w:r>
          </w:p>
        </w:tc>
        <w:tc>
          <w:tcPr>
            <w:tcW w:w="540" w:type="dxa"/>
            <w:vMerge/>
            <w:tcMar>
              <w:top w:w="57" w:type="dxa"/>
              <w:left w:w="57" w:type="dxa"/>
              <w:bottom w:w="57" w:type="dxa"/>
              <w:right w:w="57" w:type="dxa"/>
            </w:tcMar>
            <w:vAlign w:val="center"/>
          </w:tcPr>
          <w:p w:rsidR="00704CDD" w:rsidRDefault="00704CDD" w:rsidP="00A65454">
            <w:pPr>
              <w:widowControl/>
              <w:jc w:val="center"/>
              <w:rPr>
                <w:kern w:val="0"/>
                <w:sz w:val="22"/>
              </w:rPr>
            </w:pPr>
          </w:p>
        </w:tc>
      </w:tr>
      <w:tr w:rsidR="00704CDD" w:rsidTr="00A65454">
        <w:trPr>
          <w:cantSplit/>
          <w:trHeight w:val="20"/>
          <w:jc w:val="center"/>
        </w:trPr>
        <w:tc>
          <w:tcPr>
            <w:tcW w:w="1697" w:type="dxa"/>
            <w:gridSpan w:val="2"/>
            <w:vMerge/>
            <w:tcMar>
              <w:top w:w="57" w:type="dxa"/>
              <w:left w:w="57" w:type="dxa"/>
              <w:bottom w:w="57" w:type="dxa"/>
              <w:right w:w="57" w:type="dxa"/>
            </w:tcMar>
            <w:vAlign w:val="center"/>
          </w:tcPr>
          <w:p w:rsidR="00704CDD" w:rsidRDefault="00704CDD" w:rsidP="00A65454">
            <w:pPr>
              <w:widowControl/>
              <w:jc w:val="center"/>
              <w:rPr>
                <w:kern w:val="0"/>
                <w:sz w:val="22"/>
              </w:rPr>
            </w:pPr>
          </w:p>
        </w:tc>
        <w:tc>
          <w:tcPr>
            <w:tcW w:w="1193" w:type="dxa"/>
            <w:tcMar>
              <w:top w:w="57" w:type="dxa"/>
              <w:left w:w="57" w:type="dxa"/>
              <w:bottom w:w="57" w:type="dxa"/>
              <w:right w:w="57" w:type="dxa"/>
            </w:tcMar>
            <w:vAlign w:val="center"/>
          </w:tcPr>
          <w:p w:rsidR="00704CDD" w:rsidRDefault="009043E4" w:rsidP="00A65454">
            <w:pPr>
              <w:widowControl/>
              <w:jc w:val="center"/>
              <w:rPr>
                <w:bCs/>
                <w:sz w:val="22"/>
              </w:rPr>
            </w:pPr>
            <w:r>
              <w:rPr>
                <w:sz w:val="22"/>
                <w:szCs w:val="22"/>
              </w:rPr>
              <w:t>00712107</w:t>
            </w:r>
          </w:p>
        </w:tc>
        <w:tc>
          <w:tcPr>
            <w:tcW w:w="1437" w:type="dxa"/>
            <w:tcMar>
              <w:top w:w="57" w:type="dxa"/>
              <w:left w:w="57" w:type="dxa"/>
              <w:bottom w:w="57" w:type="dxa"/>
              <w:right w:w="57" w:type="dxa"/>
            </w:tcMar>
            <w:vAlign w:val="center"/>
          </w:tcPr>
          <w:p w:rsidR="00704CDD" w:rsidRDefault="009043E4" w:rsidP="00A65454">
            <w:pPr>
              <w:widowControl/>
              <w:jc w:val="center"/>
              <w:rPr>
                <w:bCs/>
                <w:sz w:val="22"/>
              </w:rPr>
            </w:pPr>
            <w:r>
              <w:rPr>
                <w:rFonts w:hAnsi="宋体"/>
                <w:sz w:val="22"/>
                <w:szCs w:val="22"/>
              </w:rPr>
              <w:t>汽车车身结构非线性分析</w:t>
            </w:r>
          </w:p>
        </w:tc>
        <w:tc>
          <w:tcPr>
            <w:tcW w:w="763" w:type="dxa"/>
            <w:tcMar>
              <w:top w:w="57" w:type="dxa"/>
              <w:left w:w="57" w:type="dxa"/>
              <w:bottom w:w="57" w:type="dxa"/>
              <w:right w:w="57" w:type="dxa"/>
            </w:tcMar>
            <w:vAlign w:val="center"/>
          </w:tcPr>
          <w:p w:rsidR="00704CDD" w:rsidRDefault="009043E4" w:rsidP="00A65454">
            <w:pPr>
              <w:widowControl/>
              <w:jc w:val="center"/>
              <w:rPr>
                <w:bCs/>
                <w:kern w:val="0"/>
                <w:sz w:val="22"/>
              </w:rPr>
            </w:pPr>
            <w:r>
              <w:rPr>
                <w:sz w:val="22"/>
                <w:szCs w:val="22"/>
              </w:rPr>
              <w:t>18</w:t>
            </w:r>
          </w:p>
        </w:tc>
        <w:tc>
          <w:tcPr>
            <w:tcW w:w="699" w:type="dxa"/>
            <w:tcMar>
              <w:top w:w="57" w:type="dxa"/>
              <w:left w:w="57" w:type="dxa"/>
              <w:bottom w:w="57" w:type="dxa"/>
              <w:right w:w="57" w:type="dxa"/>
            </w:tcMar>
            <w:vAlign w:val="center"/>
          </w:tcPr>
          <w:p w:rsidR="00704CDD" w:rsidRDefault="00704CDD" w:rsidP="00A65454">
            <w:pPr>
              <w:widowControl/>
              <w:jc w:val="center"/>
              <w:rPr>
                <w:bCs/>
                <w:kern w:val="0"/>
                <w:sz w:val="22"/>
              </w:rPr>
            </w:pPr>
          </w:p>
        </w:tc>
        <w:tc>
          <w:tcPr>
            <w:tcW w:w="444" w:type="dxa"/>
            <w:tcMar>
              <w:top w:w="57" w:type="dxa"/>
              <w:left w:w="57" w:type="dxa"/>
              <w:bottom w:w="57" w:type="dxa"/>
              <w:right w:w="57" w:type="dxa"/>
            </w:tcMar>
            <w:vAlign w:val="center"/>
          </w:tcPr>
          <w:p w:rsidR="00704CDD" w:rsidRDefault="009043E4" w:rsidP="00A65454">
            <w:pPr>
              <w:widowControl/>
              <w:jc w:val="center"/>
              <w:rPr>
                <w:bCs/>
                <w:kern w:val="0"/>
                <w:sz w:val="22"/>
              </w:rPr>
            </w:pPr>
            <w:r>
              <w:rPr>
                <w:sz w:val="22"/>
                <w:szCs w:val="22"/>
              </w:rPr>
              <w:t>1</w:t>
            </w:r>
          </w:p>
        </w:tc>
        <w:tc>
          <w:tcPr>
            <w:tcW w:w="678" w:type="dxa"/>
            <w:tcMar>
              <w:top w:w="57" w:type="dxa"/>
              <w:left w:w="57" w:type="dxa"/>
              <w:bottom w:w="57" w:type="dxa"/>
              <w:right w:w="57" w:type="dxa"/>
            </w:tcMar>
            <w:vAlign w:val="center"/>
          </w:tcPr>
          <w:p w:rsidR="00704CDD" w:rsidRDefault="009043E4" w:rsidP="00A65454">
            <w:pPr>
              <w:widowControl/>
              <w:jc w:val="center"/>
              <w:rPr>
                <w:bCs/>
                <w:kern w:val="0"/>
                <w:sz w:val="22"/>
              </w:rPr>
            </w:pPr>
            <w:r>
              <w:rPr>
                <w:sz w:val="22"/>
                <w:szCs w:val="22"/>
              </w:rPr>
              <w:t>2</w:t>
            </w:r>
          </w:p>
        </w:tc>
        <w:tc>
          <w:tcPr>
            <w:tcW w:w="985" w:type="dxa"/>
            <w:tcMar>
              <w:top w:w="57" w:type="dxa"/>
              <w:left w:w="57" w:type="dxa"/>
              <w:bottom w:w="57" w:type="dxa"/>
              <w:right w:w="57" w:type="dxa"/>
            </w:tcMar>
            <w:vAlign w:val="center"/>
          </w:tcPr>
          <w:p w:rsidR="00704CDD" w:rsidRDefault="009043E4" w:rsidP="00A65454">
            <w:pPr>
              <w:jc w:val="center"/>
              <w:rPr>
                <w:bCs/>
                <w:kern w:val="0"/>
                <w:sz w:val="22"/>
              </w:rPr>
            </w:pPr>
            <w:r>
              <w:rPr>
                <w:rFonts w:hAnsi="宋体"/>
                <w:kern w:val="0"/>
                <w:sz w:val="22"/>
                <w:szCs w:val="22"/>
              </w:rPr>
              <w:t>汽车学院</w:t>
            </w:r>
          </w:p>
        </w:tc>
        <w:tc>
          <w:tcPr>
            <w:tcW w:w="540" w:type="dxa"/>
            <w:vMerge/>
            <w:tcMar>
              <w:top w:w="57" w:type="dxa"/>
              <w:left w:w="57" w:type="dxa"/>
              <w:bottom w:w="57" w:type="dxa"/>
              <w:right w:w="57" w:type="dxa"/>
            </w:tcMar>
            <w:vAlign w:val="center"/>
          </w:tcPr>
          <w:p w:rsidR="00704CDD" w:rsidRDefault="00704CDD" w:rsidP="00A65454">
            <w:pPr>
              <w:widowControl/>
              <w:jc w:val="center"/>
              <w:rPr>
                <w:kern w:val="0"/>
                <w:sz w:val="22"/>
              </w:rPr>
            </w:pPr>
          </w:p>
        </w:tc>
      </w:tr>
      <w:tr w:rsidR="00704CDD" w:rsidTr="00A65454">
        <w:trPr>
          <w:cantSplit/>
          <w:trHeight w:val="20"/>
          <w:jc w:val="center"/>
        </w:trPr>
        <w:tc>
          <w:tcPr>
            <w:tcW w:w="1697" w:type="dxa"/>
            <w:gridSpan w:val="2"/>
            <w:vMerge/>
            <w:tcMar>
              <w:top w:w="57" w:type="dxa"/>
              <w:left w:w="57" w:type="dxa"/>
              <w:bottom w:w="57" w:type="dxa"/>
              <w:right w:w="57" w:type="dxa"/>
            </w:tcMar>
            <w:vAlign w:val="center"/>
          </w:tcPr>
          <w:p w:rsidR="00704CDD" w:rsidRDefault="00704CDD" w:rsidP="00A65454">
            <w:pPr>
              <w:widowControl/>
              <w:jc w:val="center"/>
              <w:rPr>
                <w:kern w:val="0"/>
                <w:sz w:val="22"/>
              </w:rPr>
            </w:pPr>
          </w:p>
        </w:tc>
        <w:tc>
          <w:tcPr>
            <w:tcW w:w="1193" w:type="dxa"/>
            <w:tcMar>
              <w:top w:w="57" w:type="dxa"/>
              <w:left w:w="57" w:type="dxa"/>
              <w:bottom w:w="57" w:type="dxa"/>
              <w:right w:w="57" w:type="dxa"/>
            </w:tcMar>
            <w:vAlign w:val="center"/>
          </w:tcPr>
          <w:p w:rsidR="00704CDD" w:rsidRDefault="009043E4" w:rsidP="00A65454">
            <w:pPr>
              <w:widowControl/>
              <w:jc w:val="center"/>
              <w:rPr>
                <w:bCs/>
                <w:sz w:val="22"/>
              </w:rPr>
            </w:pPr>
            <w:r>
              <w:rPr>
                <w:sz w:val="22"/>
                <w:szCs w:val="22"/>
              </w:rPr>
              <w:t>00712114</w:t>
            </w:r>
          </w:p>
        </w:tc>
        <w:tc>
          <w:tcPr>
            <w:tcW w:w="1437" w:type="dxa"/>
            <w:tcMar>
              <w:top w:w="57" w:type="dxa"/>
              <w:left w:w="57" w:type="dxa"/>
              <w:bottom w:w="57" w:type="dxa"/>
              <w:right w:w="57" w:type="dxa"/>
            </w:tcMar>
            <w:vAlign w:val="center"/>
          </w:tcPr>
          <w:p w:rsidR="00704CDD" w:rsidRDefault="009043E4" w:rsidP="00A65454">
            <w:pPr>
              <w:widowControl/>
              <w:jc w:val="center"/>
              <w:rPr>
                <w:rFonts w:hAnsi="宋体"/>
                <w:bCs/>
                <w:sz w:val="22"/>
              </w:rPr>
            </w:pPr>
            <w:r>
              <w:rPr>
                <w:rFonts w:hAnsi="宋体"/>
                <w:kern w:val="0"/>
                <w:sz w:val="22"/>
                <w:szCs w:val="22"/>
              </w:rPr>
              <w:t>现代汽车技术中的制造科学</w:t>
            </w:r>
          </w:p>
        </w:tc>
        <w:tc>
          <w:tcPr>
            <w:tcW w:w="763" w:type="dxa"/>
            <w:tcMar>
              <w:top w:w="57" w:type="dxa"/>
              <w:left w:w="57" w:type="dxa"/>
              <w:bottom w:w="57" w:type="dxa"/>
              <w:right w:w="57" w:type="dxa"/>
            </w:tcMar>
            <w:vAlign w:val="center"/>
          </w:tcPr>
          <w:p w:rsidR="00704CDD" w:rsidRDefault="009043E4" w:rsidP="00A65454">
            <w:pPr>
              <w:widowControl/>
              <w:jc w:val="center"/>
              <w:rPr>
                <w:bCs/>
                <w:kern w:val="0"/>
                <w:sz w:val="22"/>
              </w:rPr>
            </w:pPr>
            <w:r>
              <w:rPr>
                <w:sz w:val="22"/>
                <w:szCs w:val="22"/>
              </w:rPr>
              <w:t>18</w:t>
            </w:r>
          </w:p>
        </w:tc>
        <w:tc>
          <w:tcPr>
            <w:tcW w:w="699" w:type="dxa"/>
            <w:tcMar>
              <w:top w:w="57" w:type="dxa"/>
              <w:left w:w="57" w:type="dxa"/>
              <w:bottom w:w="57" w:type="dxa"/>
              <w:right w:w="57" w:type="dxa"/>
            </w:tcMar>
            <w:vAlign w:val="center"/>
          </w:tcPr>
          <w:p w:rsidR="00704CDD" w:rsidRDefault="00704CDD" w:rsidP="00A65454">
            <w:pPr>
              <w:widowControl/>
              <w:jc w:val="center"/>
              <w:rPr>
                <w:bCs/>
                <w:kern w:val="0"/>
                <w:sz w:val="22"/>
              </w:rPr>
            </w:pPr>
          </w:p>
        </w:tc>
        <w:tc>
          <w:tcPr>
            <w:tcW w:w="444" w:type="dxa"/>
            <w:tcMar>
              <w:top w:w="57" w:type="dxa"/>
              <w:left w:w="57" w:type="dxa"/>
              <w:bottom w:w="57" w:type="dxa"/>
              <w:right w:w="57" w:type="dxa"/>
            </w:tcMar>
            <w:vAlign w:val="center"/>
          </w:tcPr>
          <w:p w:rsidR="00704CDD" w:rsidRDefault="009043E4" w:rsidP="00A65454">
            <w:pPr>
              <w:widowControl/>
              <w:jc w:val="center"/>
              <w:rPr>
                <w:bCs/>
                <w:kern w:val="0"/>
                <w:sz w:val="22"/>
              </w:rPr>
            </w:pPr>
            <w:r>
              <w:rPr>
                <w:sz w:val="22"/>
                <w:szCs w:val="22"/>
              </w:rPr>
              <w:t>1</w:t>
            </w:r>
          </w:p>
        </w:tc>
        <w:tc>
          <w:tcPr>
            <w:tcW w:w="678" w:type="dxa"/>
            <w:tcMar>
              <w:top w:w="57" w:type="dxa"/>
              <w:left w:w="57" w:type="dxa"/>
              <w:bottom w:w="57" w:type="dxa"/>
              <w:right w:w="57" w:type="dxa"/>
            </w:tcMar>
            <w:vAlign w:val="center"/>
          </w:tcPr>
          <w:p w:rsidR="00704CDD" w:rsidRDefault="009043E4" w:rsidP="00A65454">
            <w:pPr>
              <w:widowControl/>
              <w:jc w:val="center"/>
              <w:rPr>
                <w:bCs/>
                <w:kern w:val="0"/>
                <w:sz w:val="22"/>
              </w:rPr>
            </w:pPr>
            <w:r>
              <w:rPr>
                <w:sz w:val="22"/>
                <w:szCs w:val="22"/>
              </w:rPr>
              <w:t>2</w:t>
            </w:r>
          </w:p>
        </w:tc>
        <w:tc>
          <w:tcPr>
            <w:tcW w:w="985" w:type="dxa"/>
            <w:tcMar>
              <w:top w:w="57" w:type="dxa"/>
              <w:left w:w="57" w:type="dxa"/>
              <w:bottom w:w="57" w:type="dxa"/>
              <w:right w:w="57" w:type="dxa"/>
            </w:tcMar>
            <w:vAlign w:val="center"/>
          </w:tcPr>
          <w:p w:rsidR="00704CDD" w:rsidRDefault="009043E4" w:rsidP="00A65454">
            <w:pPr>
              <w:jc w:val="center"/>
              <w:rPr>
                <w:rFonts w:hAnsi="宋体"/>
                <w:bCs/>
                <w:kern w:val="0"/>
                <w:sz w:val="22"/>
              </w:rPr>
            </w:pPr>
            <w:r>
              <w:rPr>
                <w:rFonts w:hAnsi="宋体"/>
                <w:kern w:val="0"/>
                <w:sz w:val="22"/>
                <w:szCs w:val="22"/>
              </w:rPr>
              <w:t>汽车学院</w:t>
            </w:r>
          </w:p>
        </w:tc>
        <w:tc>
          <w:tcPr>
            <w:tcW w:w="540" w:type="dxa"/>
            <w:vMerge/>
            <w:tcMar>
              <w:top w:w="57" w:type="dxa"/>
              <w:left w:w="57" w:type="dxa"/>
              <w:bottom w:w="57" w:type="dxa"/>
              <w:right w:w="57" w:type="dxa"/>
            </w:tcMar>
            <w:vAlign w:val="center"/>
          </w:tcPr>
          <w:p w:rsidR="00704CDD" w:rsidRDefault="00704CDD" w:rsidP="00A65454">
            <w:pPr>
              <w:widowControl/>
              <w:jc w:val="center"/>
              <w:rPr>
                <w:kern w:val="0"/>
                <w:sz w:val="22"/>
              </w:rPr>
            </w:pPr>
          </w:p>
        </w:tc>
      </w:tr>
      <w:tr w:rsidR="00704CDD" w:rsidTr="00A65454">
        <w:trPr>
          <w:cantSplit/>
          <w:trHeight w:val="20"/>
          <w:jc w:val="center"/>
        </w:trPr>
        <w:tc>
          <w:tcPr>
            <w:tcW w:w="1697" w:type="dxa"/>
            <w:gridSpan w:val="2"/>
            <w:vMerge/>
            <w:tcMar>
              <w:top w:w="57" w:type="dxa"/>
              <w:left w:w="57" w:type="dxa"/>
              <w:bottom w:w="57" w:type="dxa"/>
              <w:right w:w="57" w:type="dxa"/>
            </w:tcMar>
            <w:vAlign w:val="center"/>
          </w:tcPr>
          <w:p w:rsidR="00704CDD" w:rsidRDefault="00704CDD" w:rsidP="00A65454">
            <w:pPr>
              <w:widowControl/>
              <w:jc w:val="center"/>
              <w:rPr>
                <w:kern w:val="0"/>
                <w:sz w:val="22"/>
              </w:rPr>
            </w:pPr>
          </w:p>
        </w:tc>
        <w:tc>
          <w:tcPr>
            <w:tcW w:w="1193" w:type="dxa"/>
            <w:tcMar>
              <w:top w:w="57" w:type="dxa"/>
              <w:left w:w="57" w:type="dxa"/>
              <w:bottom w:w="57" w:type="dxa"/>
              <w:right w:w="57" w:type="dxa"/>
            </w:tcMar>
            <w:vAlign w:val="center"/>
          </w:tcPr>
          <w:p w:rsidR="00704CDD" w:rsidRDefault="009043E4" w:rsidP="00A65454">
            <w:pPr>
              <w:widowControl/>
              <w:jc w:val="center"/>
              <w:rPr>
                <w:bCs/>
                <w:sz w:val="22"/>
              </w:rPr>
            </w:pPr>
            <w:r>
              <w:rPr>
                <w:sz w:val="22"/>
                <w:szCs w:val="22"/>
              </w:rPr>
              <w:t>00712108</w:t>
            </w:r>
          </w:p>
        </w:tc>
        <w:tc>
          <w:tcPr>
            <w:tcW w:w="1437" w:type="dxa"/>
            <w:tcMar>
              <w:top w:w="57" w:type="dxa"/>
              <w:left w:w="57" w:type="dxa"/>
              <w:bottom w:w="57" w:type="dxa"/>
              <w:right w:w="57" w:type="dxa"/>
            </w:tcMar>
            <w:vAlign w:val="center"/>
          </w:tcPr>
          <w:p w:rsidR="00704CDD" w:rsidRDefault="009043E4" w:rsidP="00A65454">
            <w:pPr>
              <w:widowControl/>
              <w:jc w:val="center"/>
              <w:rPr>
                <w:sz w:val="22"/>
                <w:szCs w:val="22"/>
              </w:rPr>
            </w:pPr>
            <w:r>
              <w:rPr>
                <w:rFonts w:hAnsi="宋体"/>
                <w:sz w:val="22"/>
                <w:szCs w:val="22"/>
              </w:rPr>
              <w:t>新能源汽车进展</w:t>
            </w:r>
          </w:p>
        </w:tc>
        <w:tc>
          <w:tcPr>
            <w:tcW w:w="763" w:type="dxa"/>
            <w:tcMar>
              <w:top w:w="57" w:type="dxa"/>
              <w:left w:w="57" w:type="dxa"/>
              <w:bottom w:w="57" w:type="dxa"/>
              <w:right w:w="57" w:type="dxa"/>
            </w:tcMar>
            <w:vAlign w:val="center"/>
          </w:tcPr>
          <w:p w:rsidR="00704CDD" w:rsidRDefault="009043E4" w:rsidP="00A65454">
            <w:pPr>
              <w:widowControl/>
              <w:jc w:val="center"/>
              <w:rPr>
                <w:bCs/>
                <w:kern w:val="0"/>
                <w:sz w:val="22"/>
              </w:rPr>
            </w:pPr>
            <w:r>
              <w:rPr>
                <w:sz w:val="22"/>
                <w:szCs w:val="22"/>
              </w:rPr>
              <w:t>18</w:t>
            </w:r>
          </w:p>
        </w:tc>
        <w:tc>
          <w:tcPr>
            <w:tcW w:w="699" w:type="dxa"/>
            <w:tcMar>
              <w:top w:w="57" w:type="dxa"/>
              <w:left w:w="57" w:type="dxa"/>
              <w:bottom w:w="57" w:type="dxa"/>
              <w:right w:w="57" w:type="dxa"/>
            </w:tcMar>
            <w:vAlign w:val="center"/>
          </w:tcPr>
          <w:p w:rsidR="00704CDD" w:rsidRDefault="00704CDD" w:rsidP="00A65454">
            <w:pPr>
              <w:widowControl/>
              <w:jc w:val="center"/>
              <w:rPr>
                <w:bCs/>
                <w:kern w:val="0"/>
                <w:sz w:val="22"/>
              </w:rPr>
            </w:pPr>
          </w:p>
        </w:tc>
        <w:tc>
          <w:tcPr>
            <w:tcW w:w="444" w:type="dxa"/>
            <w:tcMar>
              <w:top w:w="57" w:type="dxa"/>
              <w:left w:w="57" w:type="dxa"/>
              <w:bottom w:w="57" w:type="dxa"/>
              <w:right w:w="57" w:type="dxa"/>
            </w:tcMar>
            <w:vAlign w:val="center"/>
          </w:tcPr>
          <w:p w:rsidR="00704CDD" w:rsidRDefault="009043E4" w:rsidP="00A65454">
            <w:pPr>
              <w:widowControl/>
              <w:jc w:val="center"/>
              <w:rPr>
                <w:bCs/>
                <w:kern w:val="0"/>
                <w:sz w:val="22"/>
              </w:rPr>
            </w:pPr>
            <w:r>
              <w:rPr>
                <w:sz w:val="22"/>
                <w:szCs w:val="22"/>
              </w:rPr>
              <w:t>1</w:t>
            </w:r>
          </w:p>
        </w:tc>
        <w:tc>
          <w:tcPr>
            <w:tcW w:w="678" w:type="dxa"/>
            <w:tcMar>
              <w:top w:w="57" w:type="dxa"/>
              <w:left w:w="57" w:type="dxa"/>
              <w:bottom w:w="57" w:type="dxa"/>
              <w:right w:w="57" w:type="dxa"/>
            </w:tcMar>
            <w:vAlign w:val="center"/>
          </w:tcPr>
          <w:p w:rsidR="00704CDD" w:rsidRDefault="009043E4" w:rsidP="00A65454">
            <w:pPr>
              <w:widowControl/>
              <w:jc w:val="center"/>
              <w:rPr>
                <w:bCs/>
                <w:kern w:val="0"/>
                <w:sz w:val="22"/>
              </w:rPr>
            </w:pPr>
            <w:r>
              <w:rPr>
                <w:sz w:val="22"/>
                <w:szCs w:val="22"/>
              </w:rPr>
              <w:t>3</w:t>
            </w:r>
          </w:p>
        </w:tc>
        <w:tc>
          <w:tcPr>
            <w:tcW w:w="985" w:type="dxa"/>
            <w:tcMar>
              <w:top w:w="57" w:type="dxa"/>
              <w:left w:w="57" w:type="dxa"/>
              <w:bottom w:w="57" w:type="dxa"/>
              <w:right w:w="57" w:type="dxa"/>
            </w:tcMar>
            <w:vAlign w:val="center"/>
          </w:tcPr>
          <w:p w:rsidR="00704CDD" w:rsidRDefault="009043E4" w:rsidP="00A65454">
            <w:pPr>
              <w:jc w:val="center"/>
              <w:rPr>
                <w:rFonts w:hAnsi="宋体"/>
                <w:bCs/>
                <w:kern w:val="0"/>
                <w:sz w:val="22"/>
              </w:rPr>
            </w:pPr>
            <w:r>
              <w:rPr>
                <w:rFonts w:hAnsi="宋体"/>
                <w:kern w:val="0"/>
                <w:sz w:val="22"/>
                <w:szCs w:val="22"/>
              </w:rPr>
              <w:t>汽车学院</w:t>
            </w:r>
          </w:p>
        </w:tc>
        <w:tc>
          <w:tcPr>
            <w:tcW w:w="540" w:type="dxa"/>
            <w:vMerge/>
            <w:tcMar>
              <w:top w:w="57" w:type="dxa"/>
              <w:left w:w="57" w:type="dxa"/>
              <w:bottom w:w="57" w:type="dxa"/>
              <w:right w:w="57" w:type="dxa"/>
            </w:tcMar>
            <w:vAlign w:val="center"/>
          </w:tcPr>
          <w:p w:rsidR="00704CDD" w:rsidRDefault="00704CDD" w:rsidP="00A65454">
            <w:pPr>
              <w:widowControl/>
              <w:jc w:val="center"/>
              <w:rPr>
                <w:kern w:val="0"/>
                <w:sz w:val="22"/>
              </w:rPr>
            </w:pPr>
          </w:p>
        </w:tc>
      </w:tr>
      <w:tr w:rsidR="00704CDD" w:rsidTr="00A65454">
        <w:trPr>
          <w:cantSplit/>
          <w:trHeight w:val="20"/>
          <w:jc w:val="center"/>
        </w:trPr>
        <w:tc>
          <w:tcPr>
            <w:tcW w:w="1697" w:type="dxa"/>
            <w:gridSpan w:val="2"/>
            <w:vMerge/>
            <w:tcMar>
              <w:top w:w="57" w:type="dxa"/>
              <w:left w:w="57" w:type="dxa"/>
              <w:bottom w:w="57" w:type="dxa"/>
              <w:right w:w="57" w:type="dxa"/>
            </w:tcMar>
            <w:vAlign w:val="center"/>
          </w:tcPr>
          <w:p w:rsidR="00704CDD" w:rsidRDefault="00704CDD" w:rsidP="00A65454">
            <w:pPr>
              <w:widowControl/>
              <w:jc w:val="center"/>
              <w:rPr>
                <w:kern w:val="0"/>
                <w:sz w:val="22"/>
              </w:rPr>
            </w:pPr>
          </w:p>
        </w:tc>
        <w:tc>
          <w:tcPr>
            <w:tcW w:w="1193" w:type="dxa"/>
            <w:tcMar>
              <w:top w:w="57" w:type="dxa"/>
              <w:left w:w="57" w:type="dxa"/>
              <w:bottom w:w="57" w:type="dxa"/>
              <w:right w:w="57" w:type="dxa"/>
            </w:tcMar>
            <w:vAlign w:val="center"/>
          </w:tcPr>
          <w:p w:rsidR="00704CDD" w:rsidRDefault="009043E4" w:rsidP="00A65454">
            <w:pPr>
              <w:widowControl/>
              <w:jc w:val="center"/>
              <w:rPr>
                <w:bCs/>
                <w:sz w:val="22"/>
              </w:rPr>
            </w:pPr>
            <w:r>
              <w:rPr>
                <w:sz w:val="22"/>
                <w:szCs w:val="22"/>
              </w:rPr>
              <w:t>00712113</w:t>
            </w:r>
          </w:p>
        </w:tc>
        <w:tc>
          <w:tcPr>
            <w:tcW w:w="1437" w:type="dxa"/>
            <w:tcMar>
              <w:top w:w="57" w:type="dxa"/>
              <w:left w:w="57" w:type="dxa"/>
              <w:bottom w:w="57" w:type="dxa"/>
              <w:right w:w="57" w:type="dxa"/>
            </w:tcMar>
            <w:vAlign w:val="center"/>
          </w:tcPr>
          <w:p w:rsidR="00704CDD" w:rsidRDefault="009043E4" w:rsidP="00A65454">
            <w:pPr>
              <w:widowControl/>
              <w:jc w:val="center"/>
              <w:rPr>
                <w:rFonts w:hAnsi="宋体"/>
                <w:bCs/>
                <w:sz w:val="22"/>
              </w:rPr>
            </w:pPr>
            <w:r>
              <w:rPr>
                <w:rFonts w:hAnsi="宋体"/>
                <w:sz w:val="22"/>
                <w:szCs w:val="22"/>
              </w:rPr>
              <w:t>现代车身结构成形技术</w:t>
            </w:r>
          </w:p>
        </w:tc>
        <w:tc>
          <w:tcPr>
            <w:tcW w:w="763" w:type="dxa"/>
            <w:tcMar>
              <w:top w:w="57" w:type="dxa"/>
              <w:left w:w="57" w:type="dxa"/>
              <w:bottom w:w="57" w:type="dxa"/>
              <w:right w:w="57" w:type="dxa"/>
            </w:tcMar>
            <w:vAlign w:val="center"/>
          </w:tcPr>
          <w:p w:rsidR="00704CDD" w:rsidRDefault="009043E4" w:rsidP="00A65454">
            <w:pPr>
              <w:widowControl/>
              <w:jc w:val="center"/>
              <w:rPr>
                <w:bCs/>
                <w:kern w:val="0"/>
                <w:sz w:val="22"/>
              </w:rPr>
            </w:pPr>
            <w:r>
              <w:rPr>
                <w:sz w:val="22"/>
                <w:szCs w:val="22"/>
              </w:rPr>
              <w:t>18</w:t>
            </w:r>
          </w:p>
        </w:tc>
        <w:tc>
          <w:tcPr>
            <w:tcW w:w="699" w:type="dxa"/>
            <w:tcMar>
              <w:top w:w="57" w:type="dxa"/>
              <w:left w:w="57" w:type="dxa"/>
              <w:bottom w:w="57" w:type="dxa"/>
              <w:right w:w="57" w:type="dxa"/>
            </w:tcMar>
            <w:vAlign w:val="center"/>
          </w:tcPr>
          <w:p w:rsidR="00704CDD" w:rsidRDefault="00704CDD" w:rsidP="00A65454">
            <w:pPr>
              <w:widowControl/>
              <w:jc w:val="center"/>
              <w:rPr>
                <w:bCs/>
                <w:kern w:val="0"/>
                <w:sz w:val="22"/>
              </w:rPr>
            </w:pPr>
          </w:p>
        </w:tc>
        <w:tc>
          <w:tcPr>
            <w:tcW w:w="444" w:type="dxa"/>
            <w:tcMar>
              <w:top w:w="57" w:type="dxa"/>
              <w:left w:w="57" w:type="dxa"/>
              <w:bottom w:w="57" w:type="dxa"/>
              <w:right w:w="57" w:type="dxa"/>
            </w:tcMar>
            <w:vAlign w:val="center"/>
          </w:tcPr>
          <w:p w:rsidR="00704CDD" w:rsidRDefault="009043E4" w:rsidP="00A65454">
            <w:pPr>
              <w:widowControl/>
              <w:jc w:val="center"/>
              <w:rPr>
                <w:bCs/>
                <w:kern w:val="0"/>
                <w:sz w:val="22"/>
              </w:rPr>
            </w:pPr>
            <w:r>
              <w:rPr>
                <w:sz w:val="22"/>
                <w:szCs w:val="22"/>
              </w:rPr>
              <w:t>1</w:t>
            </w:r>
          </w:p>
        </w:tc>
        <w:tc>
          <w:tcPr>
            <w:tcW w:w="678" w:type="dxa"/>
            <w:tcMar>
              <w:top w:w="57" w:type="dxa"/>
              <w:left w:w="57" w:type="dxa"/>
              <w:bottom w:w="57" w:type="dxa"/>
              <w:right w:w="57" w:type="dxa"/>
            </w:tcMar>
            <w:vAlign w:val="center"/>
          </w:tcPr>
          <w:p w:rsidR="00704CDD" w:rsidRDefault="009043E4" w:rsidP="00A65454">
            <w:pPr>
              <w:widowControl/>
              <w:jc w:val="center"/>
              <w:rPr>
                <w:bCs/>
                <w:kern w:val="0"/>
                <w:sz w:val="22"/>
              </w:rPr>
            </w:pPr>
            <w:r>
              <w:rPr>
                <w:sz w:val="22"/>
                <w:szCs w:val="22"/>
              </w:rPr>
              <w:t>3</w:t>
            </w:r>
          </w:p>
        </w:tc>
        <w:tc>
          <w:tcPr>
            <w:tcW w:w="985" w:type="dxa"/>
            <w:tcMar>
              <w:top w:w="57" w:type="dxa"/>
              <w:left w:w="57" w:type="dxa"/>
              <w:bottom w:w="57" w:type="dxa"/>
              <w:right w:w="57" w:type="dxa"/>
            </w:tcMar>
            <w:vAlign w:val="center"/>
          </w:tcPr>
          <w:p w:rsidR="00704CDD" w:rsidRDefault="009043E4" w:rsidP="00A65454">
            <w:pPr>
              <w:jc w:val="center"/>
              <w:rPr>
                <w:rFonts w:hAnsi="宋体"/>
                <w:bCs/>
                <w:kern w:val="0"/>
                <w:sz w:val="22"/>
              </w:rPr>
            </w:pPr>
            <w:r>
              <w:rPr>
                <w:rFonts w:hAnsi="宋体"/>
                <w:kern w:val="0"/>
                <w:sz w:val="22"/>
                <w:szCs w:val="22"/>
              </w:rPr>
              <w:t>汽车学院</w:t>
            </w:r>
          </w:p>
        </w:tc>
        <w:tc>
          <w:tcPr>
            <w:tcW w:w="540" w:type="dxa"/>
            <w:vMerge/>
            <w:tcMar>
              <w:top w:w="57" w:type="dxa"/>
              <w:left w:w="57" w:type="dxa"/>
              <w:bottom w:w="57" w:type="dxa"/>
              <w:right w:w="57" w:type="dxa"/>
            </w:tcMar>
            <w:vAlign w:val="center"/>
          </w:tcPr>
          <w:p w:rsidR="00704CDD" w:rsidRDefault="00704CDD" w:rsidP="00A65454">
            <w:pPr>
              <w:widowControl/>
              <w:jc w:val="center"/>
              <w:rPr>
                <w:kern w:val="0"/>
                <w:sz w:val="22"/>
              </w:rPr>
            </w:pPr>
          </w:p>
        </w:tc>
      </w:tr>
      <w:tr w:rsidR="00704CDD" w:rsidTr="00A65454">
        <w:trPr>
          <w:cantSplit/>
          <w:trHeight w:val="20"/>
          <w:jc w:val="center"/>
        </w:trPr>
        <w:tc>
          <w:tcPr>
            <w:tcW w:w="1697" w:type="dxa"/>
            <w:gridSpan w:val="2"/>
            <w:vMerge w:val="restart"/>
            <w:tcMar>
              <w:top w:w="57" w:type="dxa"/>
              <w:left w:w="57" w:type="dxa"/>
              <w:bottom w:w="57" w:type="dxa"/>
              <w:right w:w="57" w:type="dxa"/>
            </w:tcMar>
            <w:vAlign w:val="center"/>
          </w:tcPr>
          <w:p w:rsidR="00704CDD" w:rsidRDefault="009043E4" w:rsidP="00A65454">
            <w:pPr>
              <w:widowControl/>
              <w:jc w:val="center"/>
              <w:rPr>
                <w:kern w:val="0"/>
                <w:sz w:val="22"/>
              </w:rPr>
            </w:pPr>
            <w:r>
              <w:rPr>
                <w:rFonts w:hAnsi="宋体"/>
                <w:bCs/>
                <w:sz w:val="22"/>
              </w:rPr>
              <w:t>必修</w:t>
            </w:r>
          </w:p>
          <w:p w:rsidR="00704CDD" w:rsidRDefault="009043E4" w:rsidP="00A65454">
            <w:pPr>
              <w:widowControl/>
              <w:jc w:val="center"/>
              <w:rPr>
                <w:kern w:val="0"/>
                <w:sz w:val="22"/>
              </w:rPr>
            </w:pPr>
            <w:r>
              <w:rPr>
                <w:rFonts w:hAnsi="宋体"/>
                <w:bCs/>
                <w:sz w:val="22"/>
              </w:rPr>
              <w:t>环节</w:t>
            </w:r>
          </w:p>
          <w:p w:rsidR="00704CDD" w:rsidRDefault="009043E4" w:rsidP="00A65454">
            <w:pPr>
              <w:jc w:val="center"/>
              <w:rPr>
                <w:rFonts w:hAnsi="宋体"/>
                <w:bCs/>
                <w:sz w:val="22"/>
              </w:rPr>
            </w:pPr>
            <w:r>
              <w:rPr>
                <w:rFonts w:hAnsi="宋体"/>
                <w:bCs/>
                <w:sz w:val="22"/>
              </w:rPr>
              <w:t>（</w:t>
            </w:r>
            <w:r>
              <w:rPr>
                <w:bCs/>
                <w:sz w:val="22"/>
              </w:rPr>
              <w:t>5</w:t>
            </w:r>
            <w:r>
              <w:rPr>
                <w:rFonts w:hint="eastAsia"/>
                <w:bCs/>
                <w:sz w:val="22"/>
              </w:rPr>
              <w:t>学分</w:t>
            </w:r>
            <w:r>
              <w:rPr>
                <w:rFonts w:hAnsi="宋体"/>
                <w:bCs/>
                <w:sz w:val="22"/>
              </w:rPr>
              <w:t>）</w:t>
            </w:r>
          </w:p>
        </w:tc>
        <w:tc>
          <w:tcPr>
            <w:tcW w:w="1193" w:type="dxa"/>
            <w:tcMar>
              <w:top w:w="57" w:type="dxa"/>
              <w:left w:w="57" w:type="dxa"/>
              <w:bottom w:w="57" w:type="dxa"/>
              <w:right w:w="57" w:type="dxa"/>
            </w:tcMar>
            <w:vAlign w:val="center"/>
          </w:tcPr>
          <w:p w:rsidR="00704CDD" w:rsidRDefault="009043E4" w:rsidP="00A65454">
            <w:pPr>
              <w:jc w:val="center"/>
              <w:rPr>
                <w:bCs/>
                <w:sz w:val="22"/>
              </w:rPr>
            </w:pPr>
            <w:r>
              <w:rPr>
                <w:bCs/>
                <w:sz w:val="22"/>
              </w:rPr>
              <w:t>00714001</w:t>
            </w:r>
          </w:p>
        </w:tc>
        <w:tc>
          <w:tcPr>
            <w:tcW w:w="1437" w:type="dxa"/>
            <w:tcMar>
              <w:top w:w="57" w:type="dxa"/>
              <w:left w:w="57" w:type="dxa"/>
              <w:bottom w:w="57" w:type="dxa"/>
              <w:right w:w="57" w:type="dxa"/>
            </w:tcMar>
            <w:vAlign w:val="center"/>
          </w:tcPr>
          <w:p w:rsidR="00704CDD" w:rsidRDefault="009043E4" w:rsidP="00A65454">
            <w:pPr>
              <w:jc w:val="center"/>
              <w:rPr>
                <w:rFonts w:hAnsi="宋体"/>
                <w:kern w:val="0"/>
                <w:sz w:val="22"/>
              </w:rPr>
            </w:pPr>
            <w:r>
              <w:rPr>
                <w:rFonts w:hAnsi="宋体"/>
                <w:kern w:val="0"/>
                <w:sz w:val="22"/>
              </w:rPr>
              <w:t>实践环节</w:t>
            </w:r>
          </w:p>
        </w:tc>
        <w:tc>
          <w:tcPr>
            <w:tcW w:w="763" w:type="dxa"/>
            <w:tcMar>
              <w:top w:w="57" w:type="dxa"/>
              <w:left w:w="57" w:type="dxa"/>
              <w:bottom w:w="57" w:type="dxa"/>
              <w:right w:w="57" w:type="dxa"/>
            </w:tcMar>
            <w:vAlign w:val="center"/>
          </w:tcPr>
          <w:p w:rsidR="00704CDD" w:rsidRDefault="00704CDD" w:rsidP="00A65454">
            <w:pPr>
              <w:widowControl/>
              <w:jc w:val="center"/>
              <w:rPr>
                <w:kern w:val="0"/>
                <w:sz w:val="22"/>
              </w:rPr>
            </w:pPr>
          </w:p>
        </w:tc>
        <w:tc>
          <w:tcPr>
            <w:tcW w:w="699" w:type="dxa"/>
            <w:tcMar>
              <w:top w:w="57" w:type="dxa"/>
              <w:left w:w="57" w:type="dxa"/>
              <w:bottom w:w="57" w:type="dxa"/>
              <w:right w:w="57" w:type="dxa"/>
            </w:tcMar>
            <w:vAlign w:val="center"/>
          </w:tcPr>
          <w:p w:rsidR="00704CDD" w:rsidRDefault="00704CDD" w:rsidP="00A65454">
            <w:pPr>
              <w:widowControl/>
              <w:jc w:val="center"/>
              <w:rPr>
                <w:kern w:val="0"/>
                <w:sz w:val="22"/>
              </w:rPr>
            </w:pPr>
          </w:p>
        </w:tc>
        <w:tc>
          <w:tcPr>
            <w:tcW w:w="444" w:type="dxa"/>
            <w:shd w:val="clear" w:color="auto" w:fill="auto"/>
            <w:tcMar>
              <w:top w:w="57" w:type="dxa"/>
              <w:left w:w="57" w:type="dxa"/>
              <w:bottom w:w="57" w:type="dxa"/>
              <w:right w:w="57" w:type="dxa"/>
            </w:tcMar>
            <w:vAlign w:val="center"/>
          </w:tcPr>
          <w:p w:rsidR="00704CDD" w:rsidRDefault="009043E4" w:rsidP="00A65454">
            <w:pPr>
              <w:jc w:val="center"/>
              <w:rPr>
                <w:bCs/>
                <w:kern w:val="0"/>
                <w:sz w:val="22"/>
              </w:rPr>
            </w:pPr>
            <w:r>
              <w:rPr>
                <w:bCs/>
                <w:kern w:val="0"/>
                <w:sz w:val="22"/>
              </w:rPr>
              <w:t>3</w:t>
            </w:r>
          </w:p>
        </w:tc>
        <w:tc>
          <w:tcPr>
            <w:tcW w:w="678" w:type="dxa"/>
            <w:shd w:val="clear" w:color="auto" w:fill="auto"/>
            <w:tcMar>
              <w:top w:w="57" w:type="dxa"/>
              <w:left w:w="57" w:type="dxa"/>
              <w:bottom w:w="57" w:type="dxa"/>
              <w:right w:w="57" w:type="dxa"/>
            </w:tcMar>
            <w:vAlign w:val="center"/>
          </w:tcPr>
          <w:p w:rsidR="00704CDD" w:rsidRDefault="009043E4" w:rsidP="00A65454">
            <w:pPr>
              <w:jc w:val="center"/>
              <w:rPr>
                <w:bCs/>
                <w:kern w:val="0"/>
                <w:sz w:val="22"/>
              </w:rPr>
            </w:pPr>
            <w:r>
              <w:rPr>
                <w:bCs/>
                <w:kern w:val="0"/>
                <w:sz w:val="22"/>
              </w:rPr>
              <w:t>1-3</w:t>
            </w:r>
          </w:p>
        </w:tc>
        <w:tc>
          <w:tcPr>
            <w:tcW w:w="985" w:type="dxa"/>
            <w:tcMar>
              <w:top w:w="57" w:type="dxa"/>
              <w:left w:w="57" w:type="dxa"/>
              <w:bottom w:w="57" w:type="dxa"/>
              <w:right w:w="57" w:type="dxa"/>
            </w:tcMar>
            <w:vAlign w:val="center"/>
          </w:tcPr>
          <w:p w:rsidR="00704CDD" w:rsidRDefault="009043E4" w:rsidP="00A65454">
            <w:pPr>
              <w:jc w:val="center"/>
              <w:rPr>
                <w:rFonts w:hAnsi="宋体"/>
                <w:bCs/>
                <w:kern w:val="0"/>
                <w:sz w:val="22"/>
              </w:rPr>
            </w:pPr>
            <w:r>
              <w:rPr>
                <w:rFonts w:hAnsi="宋体"/>
                <w:bCs/>
                <w:kern w:val="0"/>
                <w:sz w:val="22"/>
              </w:rPr>
              <w:t>汽车学院</w:t>
            </w:r>
          </w:p>
        </w:tc>
        <w:tc>
          <w:tcPr>
            <w:tcW w:w="540" w:type="dxa"/>
            <w:vMerge w:val="restart"/>
            <w:tcMar>
              <w:top w:w="57" w:type="dxa"/>
              <w:left w:w="57" w:type="dxa"/>
              <w:bottom w:w="57" w:type="dxa"/>
              <w:right w:w="57" w:type="dxa"/>
            </w:tcMar>
            <w:vAlign w:val="center"/>
          </w:tcPr>
          <w:p w:rsidR="00704CDD" w:rsidRDefault="00704CDD" w:rsidP="00A65454">
            <w:pPr>
              <w:widowControl/>
              <w:jc w:val="center"/>
              <w:rPr>
                <w:kern w:val="0"/>
                <w:sz w:val="22"/>
              </w:rPr>
            </w:pPr>
          </w:p>
        </w:tc>
      </w:tr>
      <w:tr w:rsidR="00704CDD" w:rsidTr="00A65454">
        <w:trPr>
          <w:cantSplit/>
          <w:trHeight w:val="20"/>
          <w:jc w:val="center"/>
        </w:trPr>
        <w:tc>
          <w:tcPr>
            <w:tcW w:w="1697" w:type="dxa"/>
            <w:gridSpan w:val="2"/>
            <w:vMerge/>
            <w:tcMar>
              <w:top w:w="57" w:type="dxa"/>
              <w:left w:w="57" w:type="dxa"/>
              <w:bottom w:w="57" w:type="dxa"/>
              <w:right w:w="57" w:type="dxa"/>
            </w:tcMar>
            <w:vAlign w:val="center"/>
          </w:tcPr>
          <w:p w:rsidR="00704CDD" w:rsidRDefault="00704CDD" w:rsidP="00A65454">
            <w:pPr>
              <w:widowControl/>
              <w:jc w:val="center"/>
              <w:rPr>
                <w:kern w:val="0"/>
                <w:sz w:val="22"/>
              </w:rPr>
            </w:pPr>
          </w:p>
        </w:tc>
        <w:tc>
          <w:tcPr>
            <w:tcW w:w="1193" w:type="dxa"/>
            <w:tcMar>
              <w:top w:w="57" w:type="dxa"/>
              <w:left w:w="57" w:type="dxa"/>
              <w:bottom w:w="57" w:type="dxa"/>
              <w:right w:w="57" w:type="dxa"/>
            </w:tcMar>
            <w:vAlign w:val="center"/>
          </w:tcPr>
          <w:p w:rsidR="00704CDD" w:rsidRDefault="009043E4" w:rsidP="00A65454">
            <w:pPr>
              <w:widowControl/>
              <w:jc w:val="center"/>
              <w:rPr>
                <w:kern w:val="0"/>
                <w:sz w:val="22"/>
              </w:rPr>
            </w:pPr>
            <w:r>
              <w:rPr>
                <w:bCs/>
                <w:sz w:val="22"/>
              </w:rPr>
              <w:t>00714002</w:t>
            </w:r>
          </w:p>
        </w:tc>
        <w:tc>
          <w:tcPr>
            <w:tcW w:w="1437" w:type="dxa"/>
            <w:tcMar>
              <w:top w:w="57" w:type="dxa"/>
              <w:left w:w="57" w:type="dxa"/>
              <w:bottom w:w="57" w:type="dxa"/>
              <w:right w:w="57" w:type="dxa"/>
            </w:tcMar>
            <w:vAlign w:val="center"/>
          </w:tcPr>
          <w:p w:rsidR="00704CDD" w:rsidRDefault="009043E4" w:rsidP="00A65454">
            <w:pPr>
              <w:widowControl/>
              <w:jc w:val="center"/>
              <w:rPr>
                <w:kern w:val="0"/>
                <w:sz w:val="22"/>
              </w:rPr>
            </w:pPr>
            <w:r>
              <w:rPr>
                <w:rFonts w:hAnsi="宋体"/>
                <w:bCs/>
                <w:sz w:val="22"/>
              </w:rPr>
              <w:t>选题报告</w:t>
            </w:r>
          </w:p>
        </w:tc>
        <w:tc>
          <w:tcPr>
            <w:tcW w:w="763" w:type="dxa"/>
            <w:tcMar>
              <w:top w:w="57" w:type="dxa"/>
              <w:left w:w="57" w:type="dxa"/>
              <w:bottom w:w="57" w:type="dxa"/>
              <w:right w:w="57" w:type="dxa"/>
            </w:tcMar>
            <w:vAlign w:val="center"/>
          </w:tcPr>
          <w:p w:rsidR="00704CDD" w:rsidRDefault="00704CDD" w:rsidP="00A65454">
            <w:pPr>
              <w:widowControl/>
              <w:jc w:val="center"/>
              <w:rPr>
                <w:kern w:val="0"/>
                <w:sz w:val="22"/>
              </w:rPr>
            </w:pPr>
          </w:p>
        </w:tc>
        <w:tc>
          <w:tcPr>
            <w:tcW w:w="699" w:type="dxa"/>
            <w:tcMar>
              <w:top w:w="57" w:type="dxa"/>
              <w:left w:w="57" w:type="dxa"/>
              <w:bottom w:w="57" w:type="dxa"/>
              <w:right w:w="57" w:type="dxa"/>
            </w:tcMar>
            <w:vAlign w:val="center"/>
          </w:tcPr>
          <w:p w:rsidR="00704CDD" w:rsidRDefault="00704CDD" w:rsidP="00A65454">
            <w:pPr>
              <w:widowControl/>
              <w:jc w:val="center"/>
              <w:rPr>
                <w:kern w:val="0"/>
                <w:sz w:val="22"/>
              </w:rPr>
            </w:pPr>
          </w:p>
        </w:tc>
        <w:tc>
          <w:tcPr>
            <w:tcW w:w="444" w:type="dxa"/>
            <w:shd w:val="clear" w:color="auto" w:fill="auto"/>
            <w:tcMar>
              <w:top w:w="57" w:type="dxa"/>
              <w:left w:w="57" w:type="dxa"/>
              <w:bottom w:w="57" w:type="dxa"/>
              <w:right w:w="57" w:type="dxa"/>
            </w:tcMar>
            <w:vAlign w:val="center"/>
          </w:tcPr>
          <w:p w:rsidR="00704CDD" w:rsidRDefault="009043E4" w:rsidP="00A65454">
            <w:pPr>
              <w:widowControl/>
              <w:jc w:val="center"/>
              <w:rPr>
                <w:kern w:val="0"/>
                <w:sz w:val="22"/>
              </w:rPr>
            </w:pPr>
            <w:r>
              <w:rPr>
                <w:bCs/>
                <w:kern w:val="0"/>
                <w:sz w:val="22"/>
              </w:rPr>
              <w:t>1</w:t>
            </w:r>
          </w:p>
        </w:tc>
        <w:tc>
          <w:tcPr>
            <w:tcW w:w="678" w:type="dxa"/>
            <w:shd w:val="clear" w:color="auto" w:fill="auto"/>
            <w:tcMar>
              <w:top w:w="57" w:type="dxa"/>
              <w:left w:w="57" w:type="dxa"/>
              <w:bottom w:w="57" w:type="dxa"/>
              <w:right w:w="57" w:type="dxa"/>
            </w:tcMar>
            <w:vAlign w:val="center"/>
          </w:tcPr>
          <w:p w:rsidR="00704CDD" w:rsidRDefault="009043E4" w:rsidP="00A65454">
            <w:pPr>
              <w:widowControl/>
              <w:jc w:val="center"/>
              <w:rPr>
                <w:kern w:val="0"/>
                <w:sz w:val="22"/>
              </w:rPr>
            </w:pPr>
            <w:r>
              <w:rPr>
                <w:bCs/>
                <w:kern w:val="0"/>
                <w:sz w:val="22"/>
              </w:rPr>
              <w:t>3</w:t>
            </w:r>
          </w:p>
        </w:tc>
        <w:tc>
          <w:tcPr>
            <w:tcW w:w="985" w:type="dxa"/>
            <w:tcMar>
              <w:top w:w="57" w:type="dxa"/>
              <w:left w:w="57" w:type="dxa"/>
              <w:bottom w:w="57" w:type="dxa"/>
              <w:right w:w="57" w:type="dxa"/>
            </w:tcMar>
            <w:vAlign w:val="center"/>
          </w:tcPr>
          <w:p w:rsidR="00704CDD" w:rsidRDefault="009043E4" w:rsidP="00A65454">
            <w:pPr>
              <w:jc w:val="center"/>
              <w:rPr>
                <w:kern w:val="0"/>
                <w:sz w:val="22"/>
              </w:rPr>
            </w:pPr>
            <w:r>
              <w:rPr>
                <w:rFonts w:hAnsi="宋体"/>
                <w:kern w:val="0"/>
                <w:sz w:val="22"/>
              </w:rPr>
              <w:t>汽车学院</w:t>
            </w:r>
          </w:p>
        </w:tc>
        <w:tc>
          <w:tcPr>
            <w:tcW w:w="540" w:type="dxa"/>
            <w:vMerge/>
            <w:tcMar>
              <w:top w:w="57" w:type="dxa"/>
              <w:left w:w="57" w:type="dxa"/>
              <w:bottom w:w="57" w:type="dxa"/>
              <w:right w:w="57" w:type="dxa"/>
            </w:tcMar>
            <w:vAlign w:val="center"/>
          </w:tcPr>
          <w:p w:rsidR="00704CDD" w:rsidRDefault="00704CDD" w:rsidP="00A65454">
            <w:pPr>
              <w:jc w:val="center"/>
              <w:rPr>
                <w:kern w:val="0"/>
                <w:sz w:val="22"/>
              </w:rPr>
            </w:pPr>
          </w:p>
        </w:tc>
      </w:tr>
      <w:tr w:rsidR="00704CDD" w:rsidTr="00A65454">
        <w:trPr>
          <w:cantSplit/>
          <w:trHeight w:val="20"/>
          <w:jc w:val="center"/>
        </w:trPr>
        <w:tc>
          <w:tcPr>
            <w:tcW w:w="1697" w:type="dxa"/>
            <w:gridSpan w:val="2"/>
            <w:vMerge/>
            <w:tcMar>
              <w:top w:w="57" w:type="dxa"/>
              <w:left w:w="57" w:type="dxa"/>
              <w:bottom w:w="57" w:type="dxa"/>
              <w:right w:w="57" w:type="dxa"/>
            </w:tcMar>
            <w:vAlign w:val="center"/>
          </w:tcPr>
          <w:p w:rsidR="00704CDD" w:rsidRDefault="00704CDD" w:rsidP="00A65454">
            <w:pPr>
              <w:widowControl/>
              <w:jc w:val="center"/>
              <w:rPr>
                <w:kern w:val="0"/>
                <w:sz w:val="22"/>
              </w:rPr>
            </w:pPr>
          </w:p>
        </w:tc>
        <w:tc>
          <w:tcPr>
            <w:tcW w:w="1193" w:type="dxa"/>
            <w:tcMar>
              <w:top w:w="57" w:type="dxa"/>
              <w:left w:w="57" w:type="dxa"/>
              <w:bottom w:w="57" w:type="dxa"/>
              <w:right w:w="57" w:type="dxa"/>
            </w:tcMar>
            <w:vAlign w:val="center"/>
          </w:tcPr>
          <w:p w:rsidR="00704CDD" w:rsidRDefault="009043E4" w:rsidP="00A65454">
            <w:pPr>
              <w:widowControl/>
              <w:jc w:val="center"/>
              <w:rPr>
                <w:kern w:val="0"/>
                <w:sz w:val="22"/>
              </w:rPr>
            </w:pPr>
            <w:r>
              <w:rPr>
                <w:bCs/>
                <w:sz w:val="22"/>
              </w:rPr>
              <w:t>00714003</w:t>
            </w:r>
          </w:p>
        </w:tc>
        <w:tc>
          <w:tcPr>
            <w:tcW w:w="1437" w:type="dxa"/>
            <w:tcMar>
              <w:top w:w="57" w:type="dxa"/>
              <w:left w:w="57" w:type="dxa"/>
              <w:bottom w:w="57" w:type="dxa"/>
              <w:right w:w="57" w:type="dxa"/>
            </w:tcMar>
            <w:vAlign w:val="center"/>
          </w:tcPr>
          <w:p w:rsidR="00704CDD" w:rsidRDefault="009043E4" w:rsidP="00A65454">
            <w:pPr>
              <w:widowControl/>
              <w:jc w:val="center"/>
              <w:rPr>
                <w:kern w:val="0"/>
                <w:sz w:val="22"/>
              </w:rPr>
            </w:pPr>
            <w:r>
              <w:rPr>
                <w:rFonts w:hAnsi="宋体"/>
                <w:kern w:val="0"/>
                <w:sz w:val="22"/>
              </w:rPr>
              <w:t>学术活动</w:t>
            </w:r>
          </w:p>
        </w:tc>
        <w:tc>
          <w:tcPr>
            <w:tcW w:w="763" w:type="dxa"/>
            <w:tcMar>
              <w:top w:w="57" w:type="dxa"/>
              <w:left w:w="57" w:type="dxa"/>
              <w:bottom w:w="57" w:type="dxa"/>
              <w:right w:w="57" w:type="dxa"/>
            </w:tcMar>
            <w:vAlign w:val="center"/>
          </w:tcPr>
          <w:p w:rsidR="00704CDD" w:rsidRDefault="00704CDD" w:rsidP="00A65454">
            <w:pPr>
              <w:widowControl/>
              <w:jc w:val="center"/>
              <w:rPr>
                <w:kern w:val="0"/>
                <w:sz w:val="22"/>
              </w:rPr>
            </w:pPr>
          </w:p>
        </w:tc>
        <w:tc>
          <w:tcPr>
            <w:tcW w:w="699" w:type="dxa"/>
            <w:tcMar>
              <w:top w:w="57" w:type="dxa"/>
              <w:left w:w="57" w:type="dxa"/>
              <w:bottom w:w="57" w:type="dxa"/>
              <w:right w:w="57" w:type="dxa"/>
            </w:tcMar>
            <w:vAlign w:val="center"/>
          </w:tcPr>
          <w:p w:rsidR="00704CDD" w:rsidRDefault="00704CDD" w:rsidP="00A65454">
            <w:pPr>
              <w:widowControl/>
              <w:jc w:val="center"/>
              <w:rPr>
                <w:kern w:val="0"/>
                <w:sz w:val="22"/>
              </w:rPr>
            </w:pPr>
          </w:p>
        </w:tc>
        <w:tc>
          <w:tcPr>
            <w:tcW w:w="444" w:type="dxa"/>
            <w:shd w:val="clear" w:color="auto" w:fill="auto"/>
            <w:tcMar>
              <w:top w:w="57" w:type="dxa"/>
              <w:left w:w="57" w:type="dxa"/>
              <w:bottom w:w="57" w:type="dxa"/>
              <w:right w:w="57" w:type="dxa"/>
            </w:tcMar>
            <w:vAlign w:val="center"/>
          </w:tcPr>
          <w:p w:rsidR="00704CDD" w:rsidRDefault="009043E4" w:rsidP="00A65454">
            <w:pPr>
              <w:widowControl/>
              <w:jc w:val="center"/>
              <w:rPr>
                <w:kern w:val="0"/>
                <w:sz w:val="22"/>
              </w:rPr>
            </w:pPr>
            <w:r>
              <w:rPr>
                <w:bCs/>
                <w:kern w:val="0"/>
                <w:sz w:val="22"/>
              </w:rPr>
              <w:t>1</w:t>
            </w:r>
          </w:p>
        </w:tc>
        <w:tc>
          <w:tcPr>
            <w:tcW w:w="678" w:type="dxa"/>
            <w:shd w:val="clear" w:color="auto" w:fill="auto"/>
            <w:tcMar>
              <w:top w:w="57" w:type="dxa"/>
              <w:left w:w="57" w:type="dxa"/>
              <w:bottom w:w="57" w:type="dxa"/>
              <w:right w:w="57" w:type="dxa"/>
            </w:tcMar>
            <w:vAlign w:val="center"/>
          </w:tcPr>
          <w:p w:rsidR="00704CDD" w:rsidRDefault="009043E4" w:rsidP="00A65454">
            <w:pPr>
              <w:widowControl/>
              <w:jc w:val="center"/>
              <w:rPr>
                <w:kern w:val="0"/>
                <w:sz w:val="22"/>
              </w:rPr>
            </w:pPr>
            <w:r>
              <w:rPr>
                <w:bCs/>
                <w:kern w:val="0"/>
                <w:sz w:val="22"/>
              </w:rPr>
              <w:t>1-3</w:t>
            </w:r>
          </w:p>
        </w:tc>
        <w:tc>
          <w:tcPr>
            <w:tcW w:w="985" w:type="dxa"/>
            <w:tcMar>
              <w:top w:w="57" w:type="dxa"/>
              <w:left w:w="57" w:type="dxa"/>
              <w:bottom w:w="57" w:type="dxa"/>
              <w:right w:w="57" w:type="dxa"/>
            </w:tcMar>
            <w:vAlign w:val="center"/>
          </w:tcPr>
          <w:p w:rsidR="00704CDD" w:rsidRDefault="009043E4" w:rsidP="00A65454">
            <w:pPr>
              <w:widowControl/>
              <w:jc w:val="center"/>
              <w:rPr>
                <w:kern w:val="0"/>
                <w:sz w:val="22"/>
              </w:rPr>
            </w:pPr>
            <w:r>
              <w:rPr>
                <w:rFonts w:hAnsi="宋体"/>
                <w:kern w:val="0"/>
                <w:sz w:val="22"/>
              </w:rPr>
              <w:t>汽车学院</w:t>
            </w:r>
          </w:p>
        </w:tc>
        <w:tc>
          <w:tcPr>
            <w:tcW w:w="540" w:type="dxa"/>
            <w:tcMar>
              <w:top w:w="57" w:type="dxa"/>
              <w:left w:w="57" w:type="dxa"/>
              <w:bottom w:w="57" w:type="dxa"/>
              <w:right w:w="57" w:type="dxa"/>
            </w:tcMar>
            <w:vAlign w:val="center"/>
          </w:tcPr>
          <w:p w:rsidR="00704CDD" w:rsidRDefault="009043E4" w:rsidP="00A65454">
            <w:pPr>
              <w:widowControl/>
              <w:jc w:val="center"/>
              <w:rPr>
                <w:kern w:val="0"/>
                <w:sz w:val="22"/>
              </w:rPr>
            </w:pPr>
            <w:r>
              <w:rPr>
                <w:sz w:val="22"/>
              </w:rPr>
              <w:t>≥10</w:t>
            </w:r>
            <w:r>
              <w:rPr>
                <w:rFonts w:hAnsi="宋体"/>
                <w:sz w:val="22"/>
              </w:rPr>
              <w:t>次</w:t>
            </w:r>
          </w:p>
        </w:tc>
      </w:tr>
    </w:tbl>
    <w:p w:rsidR="00704CDD" w:rsidRDefault="009043E4">
      <w:pPr>
        <w:keepNext/>
        <w:spacing w:beforeLines="50" w:before="156" w:afterLines="50" w:after="156"/>
        <w:outlineLvl w:val="2"/>
        <w:rPr>
          <w:b/>
          <w:sz w:val="24"/>
        </w:rPr>
      </w:pPr>
      <w:bookmarkStart w:id="227" w:name="_Toc11342"/>
      <w:r>
        <w:rPr>
          <w:b/>
          <w:sz w:val="24"/>
        </w:rPr>
        <w:lastRenderedPageBreak/>
        <w:t>五、必修环节</w:t>
      </w:r>
      <w:bookmarkEnd w:id="227"/>
    </w:p>
    <w:p w:rsidR="00704CDD" w:rsidRDefault="009043E4">
      <w:pPr>
        <w:autoSpaceDE w:val="0"/>
        <w:autoSpaceDN w:val="0"/>
        <w:adjustRightInd w:val="0"/>
        <w:spacing w:line="400" w:lineRule="exact"/>
        <w:ind w:firstLineChars="200" w:firstLine="466"/>
        <w:rPr>
          <w:kern w:val="0"/>
          <w:sz w:val="24"/>
        </w:rPr>
      </w:pPr>
      <w:r>
        <w:rPr>
          <w:kern w:val="0"/>
          <w:sz w:val="24"/>
        </w:rPr>
        <w:t>（一）实践环节的基本类型</w:t>
      </w:r>
      <w:r>
        <w:rPr>
          <w:kern w:val="0"/>
          <w:sz w:val="24"/>
        </w:rPr>
        <w:t xml:space="preserve"> </w:t>
      </w:r>
    </w:p>
    <w:p w:rsidR="00704CDD" w:rsidRDefault="009043E4">
      <w:pPr>
        <w:autoSpaceDE w:val="0"/>
        <w:autoSpaceDN w:val="0"/>
        <w:adjustRightInd w:val="0"/>
        <w:spacing w:line="400" w:lineRule="exact"/>
        <w:ind w:firstLineChars="200" w:firstLine="466"/>
        <w:rPr>
          <w:kern w:val="0"/>
          <w:sz w:val="24"/>
        </w:rPr>
      </w:pPr>
      <w:r>
        <w:rPr>
          <w:kern w:val="0"/>
          <w:sz w:val="24"/>
        </w:rPr>
        <w:t>1</w:t>
      </w:r>
      <w:r>
        <w:rPr>
          <w:kern w:val="0"/>
          <w:sz w:val="24"/>
        </w:rPr>
        <w:t>．社会实践</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学术学位博士研究生可以通过组织和参与社会调查、支教、扶贫及其他志愿者服务等方式进行实践活动，提倡以小组或团队形式开展，累计不少于</w:t>
      </w:r>
      <w:r>
        <w:rPr>
          <w:kern w:val="0"/>
          <w:sz w:val="24"/>
        </w:rPr>
        <w:t>15</w:t>
      </w:r>
      <w:r>
        <w:rPr>
          <w:kern w:val="0"/>
          <w:sz w:val="24"/>
        </w:rPr>
        <w:t>个工作日。</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学术学位博士研究生完成</w:t>
      </w:r>
      <w:r>
        <w:rPr>
          <w:kern w:val="0"/>
          <w:sz w:val="24"/>
        </w:rPr>
        <w:t>“</w:t>
      </w:r>
      <w:r>
        <w:rPr>
          <w:kern w:val="0"/>
          <w:sz w:val="24"/>
        </w:rPr>
        <w:t>社会实践</w:t>
      </w:r>
      <w:r>
        <w:rPr>
          <w:kern w:val="0"/>
          <w:sz w:val="24"/>
        </w:rPr>
        <w:t>”</w:t>
      </w:r>
      <w:r>
        <w:rPr>
          <w:kern w:val="0"/>
          <w:sz w:val="24"/>
        </w:rPr>
        <w:t>活动后，需撰写不少于</w:t>
      </w:r>
      <w:r>
        <w:rPr>
          <w:kern w:val="0"/>
          <w:sz w:val="24"/>
        </w:rPr>
        <w:t>3000</w:t>
      </w:r>
      <w:r>
        <w:rPr>
          <w:kern w:val="0"/>
          <w:sz w:val="24"/>
        </w:rPr>
        <w:t>字的社会实践总结报告，内容包括实践过程概述及体会、感想等，并附必要的佐证材料。社会实践服务对象（单位或个人）应在报告上填写评语。学术学位博士研究生提交由实践单位和指导教师签署意见的书面实践报告，学院审核通过后记</w:t>
      </w:r>
      <w:r>
        <w:rPr>
          <w:kern w:val="0"/>
          <w:sz w:val="24"/>
        </w:rPr>
        <w:t>1</w:t>
      </w:r>
      <w:r>
        <w:rPr>
          <w:kern w:val="0"/>
          <w:sz w:val="24"/>
        </w:rPr>
        <w:t>学分。</w:t>
      </w:r>
      <w:r>
        <w:rPr>
          <w:kern w:val="0"/>
          <w:sz w:val="24"/>
        </w:rPr>
        <w:t xml:space="preserve"> </w:t>
      </w:r>
    </w:p>
    <w:p w:rsidR="00704CDD" w:rsidRDefault="009043E4">
      <w:pPr>
        <w:autoSpaceDE w:val="0"/>
        <w:autoSpaceDN w:val="0"/>
        <w:adjustRightInd w:val="0"/>
        <w:spacing w:line="400" w:lineRule="exact"/>
        <w:ind w:firstLineChars="200" w:firstLine="466"/>
        <w:rPr>
          <w:kern w:val="0"/>
          <w:sz w:val="24"/>
        </w:rPr>
      </w:pPr>
      <w:r>
        <w:rPr>
          <w:kern w:val="0"/>
          <w:sz w:val="24"/>
        </w:rPr>
        <w:t>2</w:t>
      </w:r>
      <w:r>
        <w:rPr>
          <w:kern w:val="0"/>
          <w:sz w:val="24"/>
        </w:rPr>
        <w:t>．助研、助教</w:t>
      </w:r>
    </w:p>
    <w:p w:rsidR="00704CDD" w:rsidRDefault="009043E4">
      <w:pPr>
        <w:autoSpaceDE w:val="0"/>
        <w:autoSpaceDN w:val="0"/>
        <w:adjustRightInd w:val="0"/>
        <w:spacing w:line="400" w:lineRule="exact"/>
        <w:ind w:firstLineChars="200" w:firstLine="466"/>
        <w:rPr>
          <w:kern w:val="0"/>
          <w:sz w:val="24"/>
        </w:rPr>
      </w:pPr>
      <w:r>
        <w:rPr>
          <w:kern w:val="0"/>
          <w:sz w:val="24"/>
        </w:rPr>
        <w:t>研究生担任助教或助研工作，其目的是培养研究生的综合能力，是研究生培养过程的有机组成部分。完成至少一个标准岗位的助教或助研工作通过后记</w:t>
      </w:r>
      <w:r>
        <w:rPr>
          <w:kern w:val="0"/>
          <w:sz w:val="24"/>
        </w:rPr>
        <w:t xml:space="preserve"> 1</w:t>
      </w:r>
      <w:r>
        <w:rPr>
          <w:kern w:val="0"/>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研究生担任助研、助教的相关要求和考核办法等参照学校研究生</w:t>
      </w:r>
      <w:r>
        <w:rPr>
          <w:kern w:val="0"/>
          <w:sz w:val="24"/>
        </w:rPr>
        <w:t>“</w:t>
      </w:r>
      <w:r>
        <w:rPr>
          <w:kern w:val="0"/>
          <w:sz w:val="24"/>
        </w:rPr>
        <w:t>三助</w:t>
      </w:r>
      <w:r>
        <w:rPr>
          <w:kern w:val="0"/>
          <w:sz w:val="24"/>
        </w:rPr>
        <w:t>”</w:t>
      </w:r>
      <w:r>
        <w:rPr>
          <w:kern w:val="0"/>
          <w:sz w:val="24"/>
        </w:rPr>
        <w:t>工作有关规定执行。</w:t>
      </w:r>
    </w:p>
    <w:p w:rsidR="00704CDD" w:rsidRDefault="009043E4">
      <w:pPr>
        <w:autoSpaceDE w:val="0"/>
        <w:autoSpaceDN w:val="0"/>
        <w:adjustRightInd w:val="0"/>
        <w:spacing w:line="400" w:lineRule="exact"/>
        <w:ind w:firstLineChars="200" w:firstLine="466"/>
        <w:rPr>
          <w:kern w:val="0"/>
          <w:sz w:val="24"/>
        </w:rPr>
      </w:pPr>
      <w:r>
        <w:rPr>
          <w:kern w:val="0"/>
          <w:sz w:val="24"/>
        </w:rPr>
        <w:t>3</w:t>
      </w:r>
      <w:r>
        <w:rPr>
          <w:kern w:val="0"/>
          <w:sz w:val="24"/>
        </w:rPr>
        <w:t>．基金申请书撰写</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学术学位博士研究生在导师指导下完成一项国家自然科学基金项目的申请书及</w:t>
      </w:r>
      <w:r>
        <w:rPr>
          <w:kern w:val="0"/>
          <w:sz w:val="24"/>
        </w:rPr>
        <w:t>30</w:t>
      </w:r>
      <w:r>
        <w:rPr>
          <w:kern w:val="0"/>
          <w:sz w:val="24"/>
        </w:rPr>
        <w:t>分钟汇报</w:t>
      </w:r>
      <w:r>
        <w:rPr>
          <w:kern w:val="0"/>
          <w:sz w:val="24"/>
        </w:rPr>
        <w:t>PPT</w:t>
      </w:r>
      <w:r>
        <w:rPr>
          <w:kern w:val="0"/>
          <w:sz w:val="24"/>
        </w:rPr>
        <w:t>，经指导教师（小组）检查、评阅后，合格者</w:t>
      </w:r>
      <w:r>
        <w:rPr>
          <w:rFonts w:hint="eastAsia"/>
          <w:kern w:val="0"/>
          <w:sz w:val="24"/>
        </w:rPr>
        <w:t>记</w:t>
      </w:r>
      <w:r>
        <w:rPr>
          <w:rFonts w:hint="eastAsia"/>
          <w:kern w:val="0"/>
          <w:sz w:val="24"/>
        </w:rPr>
        <w:t>1</w:t>
      </w:r>
      <w:r>
        <w:rPr>
          <w:rFonts w:hint="eastAsia"/>
          <w:kern w:val="0"/>
          <w:sz w:val="24"/>
        </w:rPr>
        <w:t>学分</w:t>
      </w:r>
      <w:r>
        <w:rPr>
          <w:kern w:val="0"/>
          <w:sz w:val="24"/>
        </w:rPr>
        <w:t>。</w:t>
      </w:r>
    </w:p>
    <w:p w:rsidR="00704CDD" w:rsidRDefault="009043E4">
      <w:pPr>
        <w:autoSpaceDE w:val="0"/>
        <w:autoSpaceDN w:val="0"/>
        <w:adjustRightInd w:val="0"/>
        <w:spacing w:line="400" w:lineRule="exact"/>
        <w:ind w:firstLineChars="200" w:firstLine="466"/>
        <w:rPr>
          <w:kern w:val="0"/>
          <w:sz w:val="24"/>
        </w:rPr>
      </w:pPr>
      <w:r>
        <w:rPr>
          <w:kern w:val="0"/>
          <w:sz w:val="24"/>
        </w:rPr>
        <w:t>4</w:t>
      </w:r>
      <w:r>
        <w:rPr>
          <w:kern w:val="0"/>
          <w:sz w:val="24"/>
        </w:rPr>
        <w:t>．国际交流</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学术学位博士研究生在读期间，通过各类项目赴境外高校、科研机构学习、交流合作（不少于</w:t>
      </w:r>
      <w:r>
        <w:rPr>
          <w:kern w:val="0"/>
          <w:sz w:val="24"/>
        </w:rPr>
        <w:t>3</w:t>
      </w:r>
      <w:r>
        <w:rPr>
          <w:kern w:val="0"/>
          <w:sz w:val="24"/>
        </w:rPr>
        <w:t>个月），或参加一次境外国际学术会议并做口头报告。学院审核通过后记</w:t>
      </w:r>
      <w:r>
        <w:rPr>
          <w:kern w:val="0"/>
          <w:sz w:val="24"/>
        </w:rPr>
        <w:t>1</w:t>
      </w:r>
      <w:r>
        <w:rPr>
          <w:kern w:val="0"/>
          <w:sz w:val="24"/>
        </w:rPr>
        <w:t>个学分。</w:t>
      </w:r>
    </w:p>
    <w:p w:rsidR="00704CDD" w:rsidRDefault="009043E4">
      <w:pPr>
        <w:adjustRightInd w:val="0"/>
        <w:snapToGrid w:val="0"/>
        <w:spacing w:line="390" w:lineRule="exact"/>
        <w:ind w:firstLineChars="200" w:firstLine="466"/>
        <w:rPr>
          <w:sz w:val="24"/>
        </w:rPr>
      </w:pPr>
      <w:r>
        <w:rPr>
          <w:sz w:val="24"/>
        </w:rPr>
        <w:t>5</w:t>
      </w:r>
      <w:r>
        <w:rPr>
          <w:sz w:val="24"/>
        </w:rPr>
        <w:t>．实验室安全培训</w:t>
      </w:r>
    </w:p>
    <w:p w:rsidR="00704CDD" w:rsidRDefault="009043E4">
      <w:pPr>
        <w:adjustRightInd w:val="0"/>
        <w:snapToGrid w:val="0"/>
        <w:spacing w:line="390" w:lineRule="exact"/>
        <w:ind w:firstLineChars="200" w:firstLine="466"/>
        <w:rPr>
          <w:sz w:val="24"/>
        </w:rPr>
      </w:pPr>
      <w:r>
        <w:rPr>
          <w:rFonts w:hint="eastAsia"/>
          <w:sz w:val="24"/>
        </w:rPr>
        <w:t>研究生进入课题之前必须完成实验室安全培训。考核通过后记</w:t>
      </w:r>
      <w:r>
        <w:rPr>
          <w:rFonts w:hint="eastAsia"/>
          <w:sz w:val="24"/>
        </w:rPr>
        <w:t>1</w:t>
      </w:r>
      <w:r>
        <w:rPr>
          <w:rFonts w:hint="eastAsia"/>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 xml:space="preserve">※ </w:t>
      </w:r>
      <w:r>
        <w:rPr>
          <w:kern w:val="0"/>
          <w:sz w:val="24"/>
        </w:rPr>
        <w:t>定向培养学术学位博士研究生、来华留学生可免修实践环节，但不记学分，所缺学分必须通过选修课程补齐。</w:t>
      </w:r>
    </w:p>
    <w:p w:rsidR="00704CDD" w:rsidRDefault="009043E4">
      <w:pPr>
        <w:autoSpaceDE w:val="0"/>
        <w:autoSpaceDN w:val="0"/>
        <w:adjustRightInd w:val="0"/>
        <w:spacing w:line="400" w:lineRule="exact"/>
        <w:ind w:firstLineChars="200" w:firstLine="466"/>
        <w:rPr>
          <w:kern w:val="0"/>
          <w:sz w:val="24"/>
        </w:rPr>
      </w:pPr>
      <w:r>
        <w:rPr>
          <w:kern w:val="0"/>
          <w:sz w:val="24"/>
        </w:rPr>
        <w:t>（二）学术活动</w:t>
      </w:r>
    </w:p>
    <w:p w:rsidR="00704CDD" w:rsidRDefault="009043E4">
      <w:pPr>
        <w:autoSpaceDE w:val="0"/>
        <w:autoSpaceDN w:val="0"/>
        <w:adjustRightInd w:val="0"/>
        <w:spacing w:line="400" w:lineRule="exact"/>
        <w:ind w:firstLineChars="200" w:firstLine="466"/>
        <w:rPr>
          <w:kern w:val="0"/>
          <w:sz w:val="24"/>
        </w:rPr>
      </w:pPr>
      <w:r>
        <w:rPr>
          <w:kern w:val="0"/>
          <w:sz w:val="24"/>
        </w:rPr>
        <w:t>为了促使学术学位博士研究生能主动关心和了解国内外本学科前沿的发展动态，开阔视野，启发创造力，要求每个学术学位博士研究生应公开做学术报告至少</w:t>
      </w:r>
      <w:r>
        <w:rPr>
          <w:kern w:val="0"/>
          <w:sz w:val="24"/>
        </w:rPr>
        <w:t>2</w:t>
      </w:r>
      <w:r>
        <w:rPr>
          <w:kern w:val="0"/>
          <w:sz w:val="24"/>
        </w:rPr>
        <w:t>次，参加学术报告至少</w:t>
      </w:r>
      <w:r>
        <w:rPr>
          <w:kern w:val="0"/>
          <w:sz w:val="24"/>
        </w:rPr>
        <w:t>10</w:t>
      </w:r>
      <w:r>
        <w:rPr>
          <w:kern w:val="0"/>
          <w:sz w:val="24"/>
        </w:rPr>
        <w:t>次，且每次参加学术活动必须写出</w:t>
      </w:r>
      <w:r>
        <w:rPr>
          <w:kern w:val="0"/>
          <w:sz w:val="24"/>
        </w:rPr>
        <w:t>500</w:t>
      </w:r>
      <w:r>
        <w:rPr>
          <w:kern w:val="0"/>
          <w:sz w:val="24"/>
        </w:rPr>
        <w:t>字以上的心得。经指导教师（小组）检查、审核，完成者在必修环节记</w:t>
      </w:r>
      <w:r>
        <w:rPr>
          <w:kern w:val="0"/>
          <w:sz w:val="24"/>
        </w:rPr>
        <w:t>1</w:t>
      </w:r>
      <w:r>
        <w:rPr>
          <w:kern w:val="0"/>
          <w:sz w:val="24"/>
        </w:rPr>
        <w:t>个学分。</w:t>
      </w:r>
    </w:p>
    <w:p w:rsidR="00704CDD" w:rsidRDefault="009043E4">
      <w:pPr>
        <w:autoSpaceDE w:val="0"/>
        <w:autoSpaceDN w:val="0"/>
        <w:adjustRightInd w:val="0"/>
        <w:spacing w:line="400" w:lineRule="exact"/>
        <w:ind w:firstLineChars="200" w:firstLine="466"/>
        <w:rPr>
          <w:kern w:val="0"/>
          <w:sz w:val="24"/>
        </w:rPr>
      </w:pPr>
      <w:r>
        <w:rPr>
          <w:kern w:val="0"/>
          <w:sz w:val="24"/>
        </w:rPr>
        <w:t>（三）选题报告及中期考核</w:t>
      </w:r>
    </w:p>
    <w:p w:rsidR="00704CDD" w:rsidRDefault="009043E4">
      <w:pPr>
        <w:autoSpaceDE w:val="0"/>
        <w:autoSpaceDN w:val="0"/>
        <w:adjustRightInd w:val="0"/>
        <w:spacing w:line="400" w:lineRule="exact"/>
        <w:ind w:firstLineChars="200" w:firstLine="466"/>
        <w:rPr>
          <w:kern w:val="0"/>
          <w:sz w:val="24"/>
        </w:rPr>
      </w:pPr>
      <w:r>
        <w:rPr>
          <w:kern w:val="0"/>
          <w:sz w:val="24"/>
        </w:rPr>
        <w:t>学位论文选题报告不仅要提出研究的问题，还要提出问题的依据以及解决这些问题的思路与实施途径，博士研究生入学后，应在导师指导下明确科学研究方向，查阅国内外相关文献，经过广泛的调查研究后，提出学位论文选题报告，经审核后</w:t>
      </w:r>
      <w:r>
        <w:rPr>
          <w:kern w:val="0"/>
          <w:sz w:val="24"/>
        </w:rPr>
        <w:lastRenderedPageBreak/>
        <w:t>确定研究课题。选题报告通过后，记</w:t>
      </w:r>
      <w:r>
        <w:rPr>
          <w:kern w:val="0"/>
          <w:sz w:val="24"/>
        </w:rPr>
        <w:t>1</w:t>
      </w:r>
      <w:r>
        <w:rPr>
          <w:kern w:val="0"/>
          <w:sz w:val="24"/>
        </w:rPr>
        <w:t>个必修环节学分。</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学术学位博士研究生必须参加学校的中期考核。学术学位博士研究生选题报告和中期考核的具体要求，按照学校研究生中期考核及开题管理有关规定要求执行。</w:t>
      </w:r>
    </w:p>
    <w:p w:rsidR="00704CDD" w:rsidRDefault="009043E4">
      <w:pPr>
        <w:keepNext/>
        <w:spacing w:beforeLines="50" w:before="156" w:afterLines="50" w:after="156"/>
        <w:outlineLvl w:val="2"/>
        <w:rPr>
          <w:b/>
          <w:sz w:val="24"/>
        </w:rPr>
      </w:pPr>
      <w:bookmarkStart w:id="228" w:name="_Toc9455"/>
      <w:r>
        <w:rPr>
          <w:b/>
          <w:sz w:val="24"/>
        </w:rPr>
        <w:t>六、科学研究与学位论文</w:t>
      </w:r>
      <w:bookmarkEnd w:id="228"/>
    </w:p>
    <w:p w:rsidR="00704CDD" w:rsidRDefault="009043E4">
      <w:pPr>
        <w:autoSpaceDE w:val="0"/>
        <w:autoSpaceDN w:val="0"/>
        <w:adjustRightInd w:val="0"/>
        <w:spacing w:line="400" w:lineRule="exact"/>
        <w:ind w:firstLineChars="200" w:firstLine="466"/>
        <w:rPr>
          <w:kern w:val="0"/>
          <w:sz w:val="24"/>
        </w:rPr>
      </w:pPr>
      <w:r>
        <w:rPr>
          <w:kern w:val="0"/>
          <w:sz w:val="24"/>
        </w:rPr>
        <w:t>（一）科学研究</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学术学位博士研究生须在导师的指导下，依托相应的科研项目、科研条件和科研设施，开展科研工作，进行科研实践，培养独立进行科学研究的能力或独立承担专门技术工作的能力。</w:t>
      </w:r>
    </w:p>
    <w:p w:rsidR="00704CDD" w:rsidRDefault="009043E4">
      <w:pPr>
        <w:autoSpaceDE w:val="0"/>
        <w:autoSpaceDN w:val="0"/>
        <w:adjustRightInd w:val="0"/>
        <w:spacing w:line="400" w:lineRule="exact"/>
        <w:ind w:firstLineChars="200" w:firstLine="466"/>
        <w:rPr>
          <w:kern w:val="0"/>
          <w:sz w:val="24"/>
        </w:rPr>
      </w:pPr>
      <w:r>
        <w:rPr>
          <w:kern w:val="0"/>
          <w:sz w:val="24"/>
        </w:rPr>
        <w:t>（二）学位论文</w:t>
      </w:r>
    </w:p>
    <w:p w:rsidR="00704CDD" w:rsidRDefault="009043E4">
      <w:pPr>
        <w:adjustRightInd w:val="0"/>
        <w:snapToGrid w:val="0"/>
        <w:spacing w:line="400" w:lineRule="exact"/>
        <w:ind w:firstLineChars="200" w:firstLine="466"/>
        <w:rPr>
          <w:sz w:val="24"/>
        </w:rPr>
      </w:pPr>
      <w:r>
        <w:rPr>
          <w:sz w:val="24"/>
        </w:rPr>
        <w:t>博士学位论文的撰写是汽车运用工程</w:t>
      </w:r>
      <w:r>
        <w:rPr>
          <w:rFonts w:hint="eastAsia"/>
          <w:sz w:val="24"/>
        </w:rPr>
        <w:t>（硕士起点）</w:t>
      </w:r>
      <w:r>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汽车运用工程</w:t>
      </w:r>
      <w:r>
        <w:rPr>
          <w:rFonts w:hint="eastAsia"/>
          <w:sz w:val="24"/>
        </w:rPr>
        <w:t>（硕士起点）</w:t>
      </w:r>
      <w:r>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sz w:val="24"/>
        </w:rPr>
        <w:t>汽车运用工程</w:t>
      </w:r>
      <w:r>
        <w:rPr>
          <w:rFonts w:hint="eastAsia"/>
          <w:sz w:val="24"/>
        </w:rPr>
        <w:t>（硕士起点）学术学位博士研究生在博士学位论文送审前，须满足取得学籍当年学校申请博士学位学术成果有关规定和汽车学院学位与研究生教育有关规定，方可送审。</w:t>
      </w:r>
    </w:p>
    <w:p w:rsidR="00704CDD" w:rsidRDefault="009043E4">
      <w:pPr>
        <w:adjustRightInd w:val="0"/>
        <w:snapToGrid w:val="0"/>
        <w:spacing w:line="400" w:lineRule="exact"/>
        <w:ind w:firstLineChars="200" w:firstLine="466"/>
        <w:rPr>
          <w:sz w:val="24"/>
        </w:rPr>
      </w:pPr>
      <w:r>
        <w:rPr>
          <w:sz w:val="24"/>
        </w:rPr>
        <w:t>汽车运用工程</w:t>
      </w:r>
      <w:r>
        <w:rPr>
          <w:rFonts w:hint="eastAsia"/>
          <w:sz w:val="24"/>
        </w:rPr>
        <w:t>（硕士起点）学术学位博士研究生在博士学位论文答辩前，须达到学校研究生学位论文答辩管理办法有关要求，方可答辩。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kern w:val="0"/>
          <w:sz w:val="24"/>
        </w:rPr>
      </w:pPr>
      <w:r>
        <w:rPr>
          <w:rFonts w:hint="eastAsia"/>
          <w:sz w:val="24"/>
        </w:rPr>
        <w:t>※</w:t>
      </w:r>
      <w:r>
        <w:rPr>
          <w:rFonts w:hint="eastAsia"/>
          <w:sz w:val="24"/>
        </w:rPr>
        <w:t xml:space="preserve"> </w:t>
      </w:r>
      <w:r>
        <w:rPr>
          <w:rFonts w:hint="eastAsia"/>
          <w:sz w:val="24"/>
        </w:rPr>
        <w:t>未尽事宜以研究生取得学籍当年武汉理工大学《研究生手册》和汽车学院学位与研究生教育有关规定为准</w:t>
      </w:r>
      <w:r>
        <w:rPr>
          <w:kern w:val="0"/>
          <w:sz w:val="24"/>
        </w:rPr>
        <w:t>。</w:t>
      </w:r>
    </w:p>
    <w:p w:rsidR="00704CDD" w:rsidRDefault="009043E4">
      <w:pPr>
        <w:keepNext/>
        <w:spacing w:beforeLines="50" w:before="156" w:afterLines="50" w:after="156"/>
        <w:outlineLvl w:val="2"/>
        <w:rPr>
          <w:b/>
          <w:sz w:val="24"/>
        </w:rPr>
      </w:pPr>
      <w:bookmarkStart w:id="229" w:name="_Toc16764"/>
      <w:r>
        <w:rPr>
          <w:b/>
          <w:sz w:val="24"/>
        </w:rPr>
        <w:t>七、培养方式与方法</w:t>
      </w:r>
      <w:bookmarkEnd w:id="229"/>
    </w:p>
    <w:p w:rsidR="00704CDD" w:rsidRDefault="009043E4">
      <w:pPr>
        <w:autoSpaceDE w:val="0"/>
        <w:autoSpaceDN w:val="0"/>
        <w:adjustRightInd w:val="0"/>
        <w:spacing w:line="400" w:lineRule="exact"/>
        <w:ind w:firstLineChars="200" w:firstLine="466"/>
        <w:rPr>
          <w:kern w:val="0"/>
          <w:sz w:val="24"/>
        </w:rPr>
      </w:pPr>
      <w:r>
        <w:rPr>
          <w:kern w:val="0"/>
          <w:sz w:val="24"/>
        </w:rPr>
        <w:t>汽车运用工程学术学位博士研究生的培养采取导师负责制或以导师为主的指导小组的指导方法，培养方式应灵活多样，更多地采取启发式、研讨式的教学方式，充分发挥指导教师的主导作用。</w:t>
      </w:r>
    </w:p>
    <w:p w:rsidR="00704CDD" w:rsidRDefault="009043E4">
      <w:pPr>
        <w:autoSpaceDE w:val="0"/>
        <w:autoSpaceDN w:val="0"/>
        <w:adjustRightInd w:val="0"/>
        <w:spacing w:line="400" w:lineRule="exact"/>
        <w:ind w:firstLineChars="200" w:firstLine="466"/>
        <w:rPr>
          <w:kern w:val="0"/>
          <w:sz w:val="24"/>
        </w:rPr>
      </w:pPr>
      <w:r>
        <w:rPr>
          <w:kern w:val="0"/>
          <w:sz w:val="24"/>
        </w:rPr>
        <w:t>积极探索交叉学科研究生团队指导模式改革，组建跨单位跨学科的研究生导师团队，打造多学科交叉融合的课程体系，培养科学化、系统化理论知识与实践深度融合的新能源与智能网联汽车学科交叉人才。</w:t>
      </w:r>
    </w:p>
    <w:p w:rsidR="00704CDD" w:rsidRDefault="009043E4">
      <w:pPr>
        <w:autoSpaceDE w:val="0"/>
        <w:autoSpaceDN w:val="0"/>
        <w:adjustRightInd w:val="0"/>
        <w:spacing w:line="400" w:lineRule="exact"/>
        <w:ind w:firstLineChars="200" w:firstLine="466"/>
        <w:rPr>
          <w:kern w:val="0"/>
          <w:sz w:val="24"/>
        </w:rPr>
      </w:pPr>
      <w:r>
        <w:rPr>
          <w:kern w:val="0"/>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704CDD" w:rsidRDefault="009043E4">
      <w:pPr>
        <w:keepNext/>
        <w:spacing w:beforeLines="50" w:before="156" w:afterLines="50" w:after="156"/>
        <w:outlineLvl w:val="2"/>
        <w:rPr>
          <w:b/>
          <w:sz w:val="24"/>
        </w:rPr>
      </w:pPr>
      <w:bookmarkStart w:id="230" w:name="_Toc18295"/>
      <w:r>
        <w:rPr>
          <w:b/>
          <w:sz w:val="24"/>
        </w:rPr>
        <w:lastRenderedPageBreak/>
        <w:t>八、其它</w:t>
      </w:r>
      <w:bookmarkEnd w:id="230"/>
    </w:p>
    <w:p w:rsidR="00704CDD" w:rsidRDefault="009043E4">
      <w:pPr>
        <w:autoSpaceDE w:val="0"/>
        <w:autoSpaceDN w:val="0"/>
        <w:adjustRightInd w:val="0"/>
        <w:spacing w:line="400" w:lineRule="exact"/>
        <w:ind w:firstLineChars="200" w:firstLine="466"/>
        <w:rPr>
          <w:kern w:val="0"/>
          <w:sz w:val="24"/>
        </w:rPr>
      </w:pPr>
      <w:r>
        <w:rPr>
          <w:kern w:val="0"/>
          <w:sz w:val="24"/>
        </w:rPr>
        <w:t>（一）提前攻读汽车运用工程博士学位的研究生在修完本专业硕士学位研究生培养方案规定的课程后，按硕士起点的学术学位博士研究生培养方案培养。</w:t>
      </w:r>
    </w:p>
    <w:p w:rsidR="00704CDD" w:rsidRDefault="009043E4">
      <w:pPr>
        <w:autoSpaceDE w:val="0"/>
        <w:autoSpaceDN w:val="0"/>
        <w:adjustRightInd w:val="0"/>
        <w:spacing w:line="400" w:lineRule="exact"/>
        <w:ind w:firstLineChars="200" w:firstLine="466"/>
        <w:rPr>
          <w:kern w:val="0"/>
          <w:sz w:val="24"/>
        </w:rPr>
      </w:pPr>
      <w:r>
        <w:rPr>
          <w:kern w:val="0"/>
          <w:sz w:val="24"/>
        </w:rPr>
        <w:t>（二）汽车运用工程学术学位博士研究生开题前需修满学位课程的学分，允许研究生开题后根据论文研究需要选修部分其他课程，申请答辩前</w:t>
      </w:r>
      <w:r>
        <w:rPr>
          <w:rFonts w:hint="eastAsia"/>
          <w:kern w:val="0"/>
          <w:sz w:val="24"/>
        </w:rPr>
        <w:t>须</w:t>
      </w:r>
      <w:r>
        <w:rPr>
          <w:kern w:val="0"/>
          <w:sz w:val="24"/>
        </w:rPr>
        <w:t>修完全部课程。</w:t>
      </w:r>
    </w:p>
    <w:p w:rsidR="00704CDD" w:rsidRDefault="009043E4">
      <w:pPr>
        <w:autoSpaceDE w:val="0"/>
        <w:autoSpaceDN w:val="0"/>
        <w:adjustRightInd w:val="0"/>
        <w:spacing w:line="400" w:lineRule="exact"/>
        <w:ind w:firstLineChars="200" w:firstLine="466"/>
        <w:rPr>
          <w:kern w:val="0"/>
          <w:sz w:val="24"/>
        </w:rPr>
      </w:pPr>
      <w:r>
        <w:rPr>
          <w:kern w:val="0"/>
          <w:sz w:val="24"/>
        </w:rPr>
        <w:t>（三）汽车运用工程学术学位博士研究生在学期间应查阅本学科国内外文献</w:t>
      </w:r>
      <w:r>
        <w:rPr>
          <w:kern w:val="0"/>
          <w:sz w:val="24"/>
        </w:rPr>
        <w:t>80</w:t>
      </w:r>
      <w:r>
        <w:rPr>
          <w:kern w:val="0"/>
          <w:sz w:val="24"/>
        </w:rPr>
        <w:t>篇以上，其中外文文献不少于三分之一。</w:t>
      </w:r>
    </w:p>
    <w:p w:rsidR="00704CDD" w:rsidRDefault="009043E4">
      <w:pPr>
        <w:autoSpaceDE w:val="0"/>
        <w:autoSpaceDN w:val="0"/>
        <w:adjustRightInd w:val="0"/>
        <w:spacing w:line="400" w:lineRule="exact"/>
        <w:ind w:firstLineChars="200" w:firstLine="466"/>
        <w:rPr>
          <w:kern w:val="0"/>
          <w:sz w:val="24"/>
        </w:rPr>
      </w:pPr>
      <w:r>
        <w:rPr>
          <w:kern w:val="0"/>
          <w:sz w:val="24"/>
        </w:rPr>
        <w:t>（四）汽车运用工程学术学位博士研究生在课程学习阶段每月至少</w:t>
      </w:r>
      <w:r>
        <w:rPr>
          <w:kern w:val="0"/>
          <w:sz w:val="24"/>
        </w:rPr>
        <w:t>1</w:t>
      </w:r>
      <w:r>
        <w:rPr>
          <w:kern w:val="0"/>
          <w:sz w:val="24"/>
        </w:rPr>
        <w:t>次、论文工作阶段</w:t>
      </w:r>
      <w:r>
        <w:rPr>
          <w:rFonts w:hint="eastAsia"/>
          <w:kern w:val="0"/>
          <w:sz w:val="24"/>
        </w:rPr>
        <w:t>每月</w:t>
      </w:r>
      <w:r>
        <w:rPr>
          <w:kern w:val="0"/>
          <w:sz w:val="24"/>
        </w:rPr>
        <w:t>至少</w:t>
      </w:r>
      <w:r>
        <w:rPr>
          <w:kern w:val="0"/>
          <w:sz w:val="24"/>
        </w:rPr>
        <w:t>2</w:t>
      </w:r>
      <w:r>
        <w:rPr>
          <w:kern w:val="0"/>
          <w:sz w:val="24"/>
        </w:rPr>
        <w:t>次向指导教师汇报自己的学习和研究工作情况，</w:t>
      </w:r>
      <w:r>
        <w:rPr>
          <w:rFonts w:hint="eastAsia"/>
          <w:kern w:val="0"/>
          <w:sz w:val="24"/>
        </w:rPr>
        <w:t>并</w:t>
      </w:r>
      <w:r>
        <w:rPr>
          <w:kern w:val="0"/>
          <w:sz w:val="24"/>
        </w:rPr>
        <w:t>形成制度。</w:t>
      </w:r>
    </w:p>
    <w:p w:rsidR="00704CDD" w:rsidRDefault="009043E4">
      <w:pPr>
        <w:autoSpaceDE w:val="0"/>
        <w:autoSpaceDN w:val="0"/>
        <w:adjustRightInd w:val="0"/>
        <w:spacing w:line="400" w:lineRule="exact"/>
        <w:ind w:firstLineChars="200" w:firstLine="466"/>
        <w:rPr>
          <w:kern w:val="0"/>
          <w:sz w:val="24"/>
        </w:rPr>
      </w:pPr>
      <w:r>
        <w:rPr>
          <w:kern w:val="0"/>
          <w:sz w:val="24"/>
        </w:rPr>
        <w:t>（五）鼓励汽车运用工程学术学位博士研究生积极参加全国各类研究生学术科技竞赛，积极申报各类研究生创新创业项目。</w:t>
      </w:r>
    </w:p>
    <w:p w:rsidR="00704CDD" w:rsidRDefault="009043E4">
      <w:pPr>
        <w:autoSpaceDE w:val="0"/>
        <w:autoSpaceDN w:val="0"/>
        <w:adjustRightInd w:val="0"/>
        <w:spacing w:line="400" w:lineRule="exact"/>
        <w:ind w:firstLineChars="200" w:firstLine="466"/>
        <w:rPr>
          <w:kern w:val="0"/>
          <w:sz w:val="24"/>
        </w:rPr>
      </w:pPr>
      <w:r>
        <w:rPr>
          <w:kern w:val="0"/>
          <w:sz w:val="24"/>
        </w:rPr>
        <w:t>（六）全日制、非全日制研究生适用同一培养方案。</w:t>
      </w:r>
    </w:p>
    <w:p w:rsidR="00704CDD" w:rsidRDefault="009043E4">
      <w:pPr>
        <w:autoSpaceDE w:val="0"/>
        <w:autoSpaceDN w:val="0"/>
        <w:adjustRightInd w:val="0"/>
        <w:spacing w:line="400" w:lineRule="exact"/>
        <w:ind w:firstLineChars="200" w:firstLine="466"/>
        <w:rPr>
          <w:kern w:val="0"/>
          <w:sz w:val="24"/>
        </w:rPr>
      </w:pPr>
      <w:r>
        <w:rPr>
          <w:kern w:val="0"/>
          <w:sz w:val="24"/>
        </w:rPr>
        <w:t>（七）本次制订培养方案从</w:t>
      </w:r>
      <w:r>
        <w:rPr>
          <w:kern w:val="0"/>
          <w:sz w:val="24"/>
        </w:rPr>
        <w:t>2022</w:t>
      </w:r>
      <w:r>
        <w:rPr>
          <w:kern w:val="0"/>
          <w:sz w:val="24"/>
        </w:rPr>
        <w:t>级汽车运用工程学术学位博士研究生开始执行。</w:t>
      </w:r>
    </w:p>
    <w:p w:rsidR="00704CDD" w:rsidRDefault="009043E4">
      <w:pPr>
        <w:widowControl/>
        <w:jc w:val="left"/>
        <w:rPr>
          <w:kern w:val="0"/>
          <w:sz w:val="24"/>
        </w:rPr>
      </w:pPr>
      <w:r>
        <w:rPr>
          <w:kern w:val="0"/>
          <w:sz w:val="24"/>
        </w:rPr>
        <w:br w:type="page"/>
      </w:r>
    </w:p>
    <w:p w:rsidR="00704CDD" w:rsidRDefault="009043E4">
      <w:pPr>
        <w:pStyle w:val="1"/>
        <w:spacing w:before="312" w:after="312"/>
      </w:pPr>
      <w:bookmarkStart w:id="231" w:name="_Toc105667360"/>
      <w:r>
        <w:lastRenderedPageBreak/>
        <w:t>汽车运用工程</w:t>
      </w:r>
      <w:r>
        <w:rPr>
          <w:rFonts w:hint="eastAsia"/>
        </w:rPr>
        <w:t>（本科起点）</w:t>
      </w:r>
      <w:r>
        <w:t>学术学位博士研究生培养方案</w:t>
      </w:r>
      <w:bookmarkEnd w:id="231"/>
    </w:p>
    <w:p w:rsidR="00704CDD" w:rsidRDefault="009043E4" w:rsidP="00A65454">
      <w:pPr>
        <w:pStyle w:val="2"/>
        <w:keepNext w:val="0"/>
        <w:keepLines w:val="0"/>
        <w:spacing w:after="240" w:line="415" w:lineRule="auto"/>
        <w:jc w:val="center"/>
        <w:rPr>
          <w:rFonts w:ascii="Times New Roman" w:eastAsia="宋体" w:hAnsi="Times New Roman"/>
          <w:b w:val="0"/>
          <w:kern w:val="0"/>
          <w:sz w:val="24"/>
          <w:szCs w:val="24"/>
        </w:rPr>
      </w:pPr>
      <w:r>
        <w:rPr>
          <w:rFonts w:ascii="Times New Roman" w:eastAsia="宋体" w:hAnsi="Times New Roman"/>
          <w:b w:val="0"/>
          <w:kern w:val="0"/>
          <w:sz w:val="24"/>
          <w:szCs w:val="24"/>
        </w:rPr>
        <w:t>（学科代码：</w:t>
      </w:r>
      <w:r>
        <w:rPr>
          <w:rFonts w:ascii="Times New Roman" w:eastAsia="宋体" w:hAnsi="Times New Roman"/>
          <w:b w:val="0"/>
          <w:kern w:val="0"/>
          <w:sz w:val="24"/>
          <w:szCs w:val="24"/>
        </w:rPr>
        <w:t>0802Z2</w:t>
      </w:r>
      <w:r>
        <w:rPr>
          <w:rFonts w:ascii="Times New Roman" w:eastAsia="宋体" w:hAnsi="Times New Roman"/>
          <w:b w:val="0"/>
          <w:kern w:val="0"/>
          <w:sz w:val="24"/>
          <w:szCs w:val="24"/>
        </w:rPr>
        <w:t>，申请工学博士学位适用）</w:t>
      </w:r>
    </w:p>
    <w:p w:rsidR="00704CDD" w:rsidRDefault="009043E4">
      <w:pPr>
        <w:pStyle w:val="3"/>
        <w:spacing w:before="156" w:after="156"/>
      </w:pPr>
      <w:bookmarkStart w:id="232" w:name="_Toc28770"/>
      <w:r>
        <w:t>一、培养目标</w:t>
      </w:r>
      <w:bookmarkEnd w:id="232"/>
    </w:p>
    <w:p w:rsidR="00704CDD" w:rsidRDefault="009043E4">
      <w:pPr>
        <w:autoSpaceDE w:val="0"/>
        <w:autoSpaceDN w:val="0"/>
        <w:adjustRightInd w:val="0"/>
        <w:spacing w:line="400" w:lineRule="exact"/>
        <w:ind w:firstLineChars="200" w:firstLine="466"/>
        <w:rPr>
          <w:rFonts w:hAnsi="宋体"/>
          <w:kern w:val="0"/>
          <w:sz w:val="24"/>
        </w:rPr>
      </w:pPr>
      <w:bookmarkStart w:id="233" w:name="_Hlk106284006"/>
      <w:bookmarkStart w:id="234" w:name="_Toc7301"/>
      <w:r>
        <w:rPr>
          <w:rFonts w:hAnsi="宋体" w:hint="eastAsia"/>
          <w:kern w:val="0"/>
          <w:sz w:val="24"/>
        </w:rPr>
        <w:t>以习近平新时代中国特色社会主义思想为指导，落实立德树人根本任务，面向汽车及相关应用产业转型升级、新能源汽车战略性新兴产业培育、智能网联汽车与智慧出行发展的重大需求，瞄准世界学术前沿，培养德智体美劳五育并举，具有坚定的理想信念，掌握扎实的理论基础、系统的专业知识，了解学科前沿动态，具备独立从事科学研究并取得创造性研究成果的突出能力，具有国际竞争力的引领汽车运用科学前沿发展的学术领军后备人才。具体要求为：</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二）具有机械、信息、动力、管理等学科领域坚实、宽广的理论基础和系统深入的专门知识；具有独立从事科学研究工作的能力，具有创造性和批判性思维，具有在汽车运用学科领域取得创造性学术成果的能力；熟悉学科国际发展前沿，掌握两门外语，能熟练阅读本专业外文文献，具有良好外语听说能力以及国际学术交流能力；</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（三）积极参加文体活动，具有良好的心理素质和健康的体魄，树立正确的审美观念，形成积极的文化主体意识和创新意识，具备良好的人文素养和道德情操；</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（四）积极参加社会实践、社会志愿服务、创新创业等活动，形成良好劳动习惯。</w:t>
      </w:r>
    </w:p>
    <w:bookmarkEnd w:id="233"/>
    <w:p w:rsidR="00704CDD" w:rsidRDefault="009043E4">
      <w:pPr>
        <w:pStyle w:val="3"/>
        <w:spacing w:before="156" w:after="156"/>
      </w:pPr>
      <w:r>
        <w:t>二、研究方向</w:t>
      </w:r>
      <w:bookmarkEnd w:id="234"/>
    </w:p>
    <w:p w:rsidR="00704CDD" w:rsidRDefault="009043E4">
      <w:pPr>
        <w:autoSpaceDE w:val="0"/>
        <w:autoSpaceDN w:val="0"/>
        <w:adjustRightInd w:val="0"/>
        <w:spacing w:line="400" w:lineRule="exact"/>
        <w:ind w:firstLineChars="200" w:firstLine="466"/>
        <w:rPr>
          <w:kern w:val="0"/>
          <w:sz w:val="24"/>
        </w:rPr>
      </w:pPr>
      <w:r>
        <w:rPr>
          <w:rFonts w:hint="eastAsia"/>
          <w:kern w:val="0"/>
          <w:sz w:val="24"/>
        </w:rPr>
        <w:t>（一）新能源汽车运用新技术</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（二）循环经济与汽车再制造</w:t>
      </w:r>
      <w:r>
        <w:rPr>
          <w:rFonts w:hint="eastAsia"/>
          <w:kern w:val="0"/>
          <w:sz w:val="24"/>
        </w:rPr>
        <w:t xml:space="preserve"> </w:t>
      </w:r>
    </w:p>
    <w:p w:rsidR="00704CDD" w:rsidRDefault="009043E4">
      <w:pPr>
        <w:autoSpaceDE w:val="0"/>
        <w:autoSpaceDN w:val="0"/>
        <w:adjustRightInd w:val="0"/>
        <w:spacing w:line="400" w:lineRule="exact"/>
        <w:ind w:firstLineChars="200" w:firstLine="466"/>
        <w:rPr>
          <w:kern w:val="0"/>
          <w:sz w:val="24"/>
        </w:rPr>
      </w:pPr>
      <w:r>
        <w:rPr>
          <w:kern w:val="0"/>
          <w:sz w:val="24"/>
        </w:rPr>
        <w:t>（三）</w:t>
      </w:r>
      <w:r>
        <w:rPr>
          <w:rFonts w:hint="eastAsia"/>
          <w:kern w:val="0"/>
          <w:sz w:val="24"/>
        </w:rPr>
        <w:t>汽车智能运用技术</w:t>
      </w:r>
    </w:p>
    <w:p w:rsidR="00704CDD" w:rsidRDefault="009043E4">
      <w:pPr>
        <w:pStyle w:val="3"/>
        <w:spacing w:before="156" w:after="156"/>
      </w:pPr>
      <w:bookmarkStart w:id="235" w:name="_Toc32371"/>
      <w:r>
        <w:t>三、学制及学习年限</w:t>
      </w:r>
      <w:bookmarkEnd w:id="235"/>
    </w:p>
    <w:p w:rsidR="00704CDD" w:rsidRDefault="009043E4">
      <w:pPr>
        <w:autoSpaceDE w:val="0"/>
        <w:autoSpaceDN w:val="0"/>
        <w:adjustRightInd w:val="0"/>
        <w:spacing w:line="400" w:lineRule="exact"/>
        <w:ind w:firstLineChars="200" w:firstLine="466"/>
        <w:rPr>
          <w:kern w:val="0"/>
          <w:sz w:val="24"/>
        </w:rPr>
      </w:pPr>
      <w:r>
        <w:rPr>
          <w:kern w:val="0"/>
          <w:sz w:val="24"/>
        </w:rPr>
        <w:t>汽车运用工程</w:t>
      </w:r>
      <w:r>
        <w:rPr>
          <w:rFonts w:hint="eastAsia"/>
          <w:kern w:val="0"/>
          <w:sz w:val="24"/>
        </w:rPr>
        <w:t>（本科起点）</w:t>
      </w:r>
      <w:r>
        <w:rPr>
          <w:kern w:val="0"/>
          <w:sz w:val="24"/>
        </w:rPr>
        <w:t>学术学位博士研究生学制为</w:t>
      </w:r>
      <w:r>
        <w:rPr>
          <w:kern w:val="0"/>
          <w:sz w:val="24"/>
        </w:rPr>
        <w:t>5</w:t>
      </w:r>
      <w:r>
        <w:rPr>
          <w:kern w:val="0"/>
          <w:sz w:val="24"/>
        </w:rPr>
        <w:t>年，学习年限一般为</w:t>
      </w:r>
      <w:r>
        <w:rPr>
          <w:kern w:val="0"/>
          <w:sz w:val="24"/>
        </w:rPr>
        <w:t>5-6</w:t>
      </w:r>
      <w:r>
        <w:rPr>
          <w:kern w:val="0"/>
          <w:sz w:val="24"/>
        </w:rPr>
        <w:t>年，最长不超过</w:t>
      </w:r>
      <w:r>
        <w:rPr>
          <w:kern w:val="0"/>
          <w:sz w:val="24"/>
        </w:rPr>
        <w:t>8</w:t>
      </w:r>
      <w:r>
        <w:rPr>
          <w:kern w:val="0"/>
          <w:sz w:val="24"/>
        </w:rPr>
        <w:t>年。</w:t>
      </w:r>
    </w:p>
    <w:p w:rsidR="00704CDD" w:rsidRDefault="009043E4">
      <w:pPr>
        <w:autoSpaceDE w:val="0"/>
        <w:autoSpaceDN w:val="0"/>
        <w:adjustRightInd w:val="0"/>
        <w:spacing w:line="400" w:lineRule="exact"/>
        <w:ind w:firstLineChars="200" w:firstLine="466"/>
        <w:rPr>
          <w:kern w:val="0"/>
          <w:sz w:val="24"/>
        </w:rPr>
      </w:pPr>
      <w:r>
        <w:rPr>
          <w:kern w:val="0"/>
          <w:sz w:val="24"/>
        </w:rPr>
        <w:t>休学创业的学术学位博士研究生，最长学习年限为</w:t>
      </w:r>
      <w:r>
        <w:rPr>
          <w:kern w:val="0"/>
          <w:sz w:val="24"/>
        </w:rPr>
        <w:t>10</w:t>
      </w:r>
      <w:r>
        <w:rPr>
          <w:kern w:val="0"/>
          <w:sz w:val="24"/>
        </w:rPr>
        <w:t>年。</w:t>
      </w:r>
    </w:p>
    <w:p w:rsidR="00704CDD" w:rsidRDefault="009043E4">
      <w:pPr>
        <w:pStyle w:val="3"/>
        <w:spacing w:before="156" w:after="156"/>
        <w:rPr>
          <w:kern w:val="0"/>
        </w:rPr>
      </w:pPr>
      <w:bookmarkStart w:id="236" w:name="_Toc6103"/>
      <w:r>
        <w:rPr>
          <w:kern w:val="0"/>
        </w:rPr>
        <w:lastRenderedPageBreak/>
        <w:t>四、课程设置及学分要求</w:t>
      </w:r>
      <w:bookmarkEnd w:id="236"/>
    </w:p>
    <w:p w:rsidR="00704CDD" w:rsidRDefault="009043E4">
      <w:pPr>
        <w:autoSpaceDE w:val="0"/>
        <w:autoSpaceDN w:val="0"/>
        <w:adjustRightInd w:val="0"/>
        <w:spacing w:line="400" w:lineRule="exact"/>
        <w:ind w:firstLineChars="200" w:firstLine="466"/>
        <w:rPr>
          <w:kern w:val="0"/>
          <w:sz w:val="24"/>
        </w:rPr>
      </w:pPr>
      <w:r>
        <w:rPr>
          <w:kern w:val="0"/>
          <w:sz w:val="24"/>
        </w:rPr>
        <w:t>（一）学分要求</w:t>
      </w:r>
    </w:p>
    <w:p w:rsidR="00704CDD" w:rsidRDefault="009043E4">
      <w:pPr>
        <w:autoSpaceDE w:val="0"/>
        <w:autoSpaceDN w:val="0"/>
        <w:adjustRightInd w:val="0"/>
        <w:spacing w:line="400" w:lineRule="exact"/>
        <w:ind w:firstLineChars="200" w:firstLine="466"/>
        <w:rPr>
          <w:kern w:val="0"/>
          <w:sz w:val="24"/>
        </w:rPr>
      </w:pPr>
      <w:r>
        <w:rPr>
          <w:kern w:val="0"/>
          <w:sz w:val="24"/>
        </w:rPr>
        <w:t>总学分数为</w:t>
      </w:r>
      <w:r>
        <w:rPr>
          <w:kern w:val="0"/>
          <w:sz w:val="24"/>
        </w:rPr>
        <w:t>≥41</w:t>
      </w:r>
      <w:r>
        <w:rPr>
          <w:kern w:val="0"/>
          <w:sz w:val="24"/>
        </w:rPr>
        <w:t>学分，其中课程学习学分为</w:t>
      </w:r>
      <w:r>
        <w:rPr>
          <w:kern w:val="0"/>
          <w:sz w:val="24"/>
        </w:rPr>
        <w:t>≥34</w:t>
      </w:r>
      <w:r>
        <w:rPr>
          <w:kern w:val="0"/>
          <w:sz w:val="24"/>
        </w:rPr>
        <w:t>学分，必修环节学分为</w:t>
      </w:r>
      <w:r>
        <w:rPr>
          <w:kern w:val="0"/>
          <w:sz w:val="24"/>
        </w:rPr>
        <w:t>7</w:t>
      </w:r>
      <w:r>
        <w:rPr>
          <w:kern w:val="0"/>
          <w:sz w:val="24"/>
        </w:rPr>
        <w:t>学分。</w:t>
      </w:r>
      <w:r>
        <w:rPr>
          <w:rFonts w:hint="eastAsia"/>
          <w:kern w:val="0"/>
          <w:sz w:val="24"/>
        </w:rPr>
        <w:t>课程学习部分</w:t>
      </w:r>
      <w:r>
        <w:rPr>
          <w:kern w:val="0"/>
          <w:sz w:val="24"/>
        </w:rPr>
        <w:t>由公共学位课、专业学位课和选修课三部分组成，其中公共学位课</w:t>
      </w:r>
      <w:r>
        <w:rPr>
          <w:kern w:val="0"/>
          <w:sz w:val="24"/>
        </w:rPr>
        <w:t>≥10</w:t>
      </w:r>
      <w:r>
        <w:rPr>
          <w:kern w:val="0"/>
          <w:sz w:val="24"/>
        </w:rPr>
        <w:t>学分，专业学位课</w:t>
      </w:r>
      <w:r>
        <w:rPr>
          <w:kern w:val="0"/>
          <w:sz w:val="24"/>
        </w:rPr>
        <w:t>≥14</w:t>
      </w:r>
      <w:r>
        <w:rPr>
          <w:kern w:val="0"/>
          <w:sz w:val="24"/>
        </w:rPr>
        <w:t>学分，选修课</w:t>
      </w:r>
      <w:r>
        <w:rPr>
          <w:kern w:val="0"/>
          <w:sz w:val="24"/>
        </w:rPr>
        <w:t>≥10</w:t>
      </w:r>
      <w:r>
        <w:rPr>
          <w:kern w:val="0"/>
          <w:sz w:val="24"/>
        </w:rPr>
        <w:t>学分。必修环节包括：实践环节</w:t>
      </w:r>
      <w:r>
        <w:rPr>
          <w:kern w:val="0"/>
          <w:sz w:val="24"/>
        </w:rPr>
        <w:t>5</w:t>
      </w:r>
      <w:r>
        <w:rPr>
          <w:kern w:val="0"/>
          <w:sz w:val="24"/>
        </w:rPr>
        <w:t>学分、学术活动</w:t>
      </w:r>
      <w:r>
        <w:rPr>
          <w:kern w:val="0"/>
          <w:sz w:val="24"/>
        </w:rPr>
        <w:t>1</w:t>
      </w:r>
      <w:r>
        <w:rPr>
          <w:kern w:val="0"/>
          <w:sz w:val="24"/>
        </w:rPr>
        <w:t>学分、选题报告及中期考核</w:t>
      </w:r>
      <w:r>
        <w:rPr>
          <w:kern w:val="0"/>
          <w:sz w:val="24"/>
        </w:rPr>
        <w:t>1</w:t>
      </w:r>
      <w:r>
        <w:rPr>
          <w:kern w:val="0"/>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（二）课程设置</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2"/>
        <w:gridCol w:w="1074"/>
        <w:gridCol w:w="1210"/>
        <w:gridCol w:w="1134"/>
        <w:gridCol w:w="759"/>
        <w:gridCol w:w="548"/>
        <w:gridCol w:w="395"/>
        <w:gridCol w:w="566"/>
        <w:gridCol w:w="991"/>
        <w:gridCol w:w="653"/>
      </w:tblGrid>
      <w:tr w:rsidR="00704CDD">
        <w:trPr>
          <w:cantSplit/>
          <w:trHeight w:val="20"/>
          <w:tblHeader/>
          <w:jc w:val="center"/>
        </w:trPr>
        <w:tc>
          <w:tcPr>
            <w:tcW w:w="972" w:type="dxa"/>
            <w:tcMar>
              <w:top w:w="57" w:type="dxa"/>
              <w:left w:w="57" w:type="dxa"/>
              <w:bottom w:w="57" w:type="dxa"/>
              <w:right w:w="57" w:type="dxa"/>
            </w:tcMar>
            <w:vAlign w:val="center"/>
          </w:tcPr>
          <w:p w:rsidR="00704CDD" w:rsidRDefault="009043E4">
            <w:pPr>
              <w:widowControl/>
              <w:jc w:val="center"/>
              <w:rPr>
                <w:rFonts w:hAnsi="宋体"/>
                <w:b/>
                <w:bCs/>
                <w:sz w:val="22"/>
              </w:rPr>
            </w:pPr>
            <w:bookmarkStart w:id="237" w:name="_Hlk106284647"/>
            <w:r>
              <w:rPr>
                <w:rFonts w:hAnsi="宋体"/>
                <w:b/>
                <w:bCs/>
                <w:sz w:val="22"/>
              </w:rPr>
              <w:t>课程</w:t>
            </w:r>
          </w:p>
          <w:p w:rsidR="00704CDD" w:rsidRDefault="009043E4">
            <w:pPr>
              <w:widowControl/>
              <w:jc w:val="center"/>
              <w:rPr>
                <w:b/>
                <w:kern w:val="0"/>
                <w:sz w:val="22"/>
              </w:rPr>
            </w:pPr>
            <w:r>
              <w:rPr>
                <w:rFonts w:hAnsi="宋体"/>
                <w:b/>
                <w:bCs/>
                <w:sz w:val="22"/>
              </w:rPr>
              <w:t>类别</w:t>
            </w:r>
          </w:p>
        </w:tc>
        <w:tc>
          <w:tcPr>
            <w:tcW w:w="1074" w:type="dxa"/>
            <w:tcMar>
              <w:top w:w="57" w:type="dxa"/>
              <w:left w:w="57" w:type="dxa"/>
              <w:bottom w:w="57" w:type="dxa"/>
              <w:right w:w="57" w:type="dxa"/>
            </w:tcMar>
            <w:vAlign w:val="center"/>
          </w:tcPr>
          <w:p w:rsidR="00704CDD" w:rsidRDefault="009043E4">
            <w:pPr>
              <w:widowControl/>
              <w:jc w:val="center"/>
              <w:rPr>
                <w:b/>
                <w:kern w:val="0"/>
                <w:sz w:val="22"/>
              </w:rPr>
            </w:pPr>
            <w:r>
              <w:rPr>
                <w:rFonts w:hAnsi="宋体"/>
                <w:b/>
                <w:bCs/>
                <w:sz w:val="22"/>
              </w:rPr>
              <w:t>课程</w:t>
            </w:r>
          </w:p>
          <w:p w:rsidR="00704CDD" w:rsidRDefault="009043E4">
            <w:pPr>
              <w:widowControl/>
              <w:jc w:val="center"/>
              <w:rPr>
                <w:b/>
                <w:kern w:val="0"/>
                <w:sz w:val="22"/>
              </w:rPr>
            </w:pPr>
            <w:r>
              <w:rPr>
                <w:rFonts w:hAnsi="宋体"/>
                <w:b/>
                <w:bCs/>
                <w:sz w:val="22"/>
              </w:rPr>
              <w:t>类型</w:t>
            </w:r>
          </w:p>
        </w:tc>
        <w:tc>
          <w:tcPr>
            <w:tcW w:w="1210" w:type="dxa"/>
            <w:tcMar>
              <w:top w:w="57" w:type="dxa"/>
              <w:left w:w="57" w:type="dxa"/>
              <w:bottom w:w="57" w:type="dxa"/>
              <w:right w:w="57" w:type="dxa"/>
            </w:tcMar>
            <w:vAlign w:val="center"/>
          </w:tcPr>
          <w:p w:rsidR="00704CDD" w:rsidRDefault="009043E4">
            <w:pPr>
              <w:widowControl/>
              <w:jc w:val="center"/>
              <w:rPr>
                <w:b/>
                <w:kern w:val="0"/>
                <w:sz w:val="22"/>
              </w:rPr>
            </w:pPr>
            <w:r>
              <w:rPr>
                <w:rFonts w:hAnsi="宋体"/>
                <w:b/>
                <w:bCs/>
                <w:sz w:val="22"/>
              </w:rPr>
              <w:t>课程编号</w:t>
            </w:r>
          </w:p>
        </w:tc>
        <w:tc>
          <w:tcPr>
            <w:tcW w:w="1134" w:type="dxa"/>
            <w:tcMar>
              <w:top w:w="57" w:type="dxa"/>
              <w:left w:w="57" w:type="dxa"/>
              <w:bottom w:w="57" w:type="dxa"/>
              <w:right w:w="57" w:type="dxa"/>
            </w:tcMar>
            <w:vAlign w:val="center"/>
          </w:tcPr>
          <w:p w:rsidR="00704CDD" w:rsidRDefault="009043E4">
            <w:pPr>
              <w:widowControl/>
              <w:ind w:leftChars="-151" w:left="-307" w:firstLineChars="151" w:firstLine="323"/>
              <w:jc w:val="center"/>
              <w:rPr>
                <w:b/>
                <w:kern w:val="0"/>
                <w:sz w:val="22"/>
              </w:rPr>
            </w:pPr>
            <w:r>
              <w:rPr>
                <w:rFonts w:hAnsi="宋体"/>
                <w:b/>
                <w:bCs/>
                <w:sz w:val="22"/>
              </w:rPr>
              <w:t>课程名称</w:t>
            </w:r>
          </w:p>
        </w:tc>
        <w:tc>
          <w:tcPr>
            <w:tcW w:w="759" w:type="dxa"/>
            <w:tcMar>
              <w:top w:w="57" w:type="dxa"/>
              <w:left w:w="57" w:type="dxa"/>
              <w:bottom w:w="57" w:type="dxa"/>
              <w:right w:w="57" w:type="dxa"/>
            </w:tcMar>
            <w:vAlign w:val="center"/>
          </w:tcPr>
          <w:p w:rsidR="00704CDD" w:rsidRDefault="009043E4">
            <w:pPr>
              <w:widowControl/>
              <w:jc w:val="center"/>
              <w:rPr>
                <w:b/>
                <w:bCs/>
                <w:sz w:val="22"/>
              </w:rPr>
            </w:pPr>
            <w:r>
              <w:rPr>
                <w:rFonts w:hAnsi="宋体"/>
                <w:b/>
                <w:bCs/>
                <w:sz w:val="22"/>
              </w:rPr>
              <w:t>理论</w:t>
            </w:r>
          </w:p>
          <w:p w:rsidR="00704CDD" w:rsidRDefault="009043E4">
            <w:pPr>
              <w:widowControl/>
              <w:jc w:val="center"/>
              <w:rPr>
                <w:b/>
                <w:kern w:val="0"/>
                <w:sz w:val="22"/>
              </w:rPr>
            </w:pPr>
            <w:r>
              <w:rPr>
                <w:rFonts w:hAnsi="宋体"/>
                <w:b/>
                <w:bCs/>
                <w:sz w:val="22"/>
              </w:rPr>
              <w:t>学时</w:t>
            </w:r>
          </w:p>
        </w:tc>
        <w:tc>
          <w:tcPr>
            <w:tcW w:w="548" w:type="dxa"/>
            <w:tcMar>
              <w:top w:w="57" w:type="dxa"/>
              <w:left w:w="57" w:type="dxa"/>
              <w:bottom w:w="57" w:type="dxa"/>
              <w:right w:w="57" w:type="dxa"/>
            </w:tcMar>
            <w:vAlign w:val="center"/>
          </w:tcPr>
          <w:p w:rsidR="00704CDD" w:rsidRDefault="009043E4">
            <w:pPr>
              <w:widowControl/>
              <w:jc w:val="center"/>
              <w:rPr>
                <w:b/>
                <w:bCs/>
                <w:sz w:val="22"/>
              </w:rPr>
            </w:pPr>
            <w:r>
              <w:rPr>
                <w:rFonts w:hAnsi="宋体"/>
                <w:b/>
                <w:bCs/>
                <w:sz w:val="22"/>
              </w:rPr>
              <w:t>实验</w:t>
            </w:r>
          </w:p>
          <w:p w:rsidR="00704CDD" w:rsidRDefault="009043E4">
            <w:pPr>
              <w:widowControl/>
              <w:jc w:val="center"/>
              <w:rPr>
                <w:b/>
                <w:kern w:val="0"/>
                <w:sz w:val="22"/>
              </w:rPr>
            </w:pPr>
            <w:r>
              <w:rPr>
                <w:rFonts w:hAnsi="宋体"/>
                <w:b/>
                <w:bCs/>
                <w:sz w:val="22"/>
              </w:rPr>
              <w:t>学时</w:t>
            </w:r>
          </w:p>
        </w:tc>
        <w:tc>
          <w:tcPr>
            <w:tcW w:w="395" w:type="dxa"/>
            <w:tcMar>
              <w:top w:w="57" w:type="dxa"/>
              <w:left w:w="57" w:type="dxa"/>
              <w:bottom w:w="57" w:type="dxa"/>
              <w:right w:w="57" w:type="dxa"/>
            </w:tcMar>
            <w:vAlign w:val="center"/>
          </w:tcPr>
          <w:p w:rsidR="00704CDD" w:rsidRDefault="009043E4">
            <w:pPr>
              <w:widowControl/>
              <w:jc w:val="center"/>
              <w:rPr>
                <w:b/>
                <w:kern w:val="0"/>
                <w:sz w:val="22"/>
              </w:rPr>
            </w:pPr>
            <w:r>
              <w:rPr>
                <w:rFonts w:hAnsi="宋体"/>
                <w:b/>
                <w:bCs/>
                <w:sz w:val="22"/>
              </w:rPr>
              <w:t>学分</w:t>
            </w:r>
          </w:p>
        </w:tc>
        <w:tc>
          <w:tcPr>
            <w:tcW w:w="566" w:type="dxa"/>
            <w:tcMar>
              <w:top w:w="57" w:type="dxa"/>
              <w:left w:w="57" w:type="dxa"/>
              <w:bottom w:w="57" w:type="dxa"/>
              <w:right w:w="57" w:type="dxa"/>
            </w:tcMar>
            <w:vAlign w:val="center"/>
          </w:tcPr>
          <w:p w:rsidR="00704CDD" w:rsidRDefault="009043E4">
            <w:pPr>
              <w:widowControl/>
              <w:jc w:val="center"/>
              <w:rPr>
                <w:b/>
                <w:bCs/>
                <w:sz w:val="22"/>
              </w:rPr>
            </w:pPr>
            <w:r>
              <w:rPr>
                <w:rFonts w:hAnsi="宋体"/>
                <w:b/>
                <w:bCs/>
                <w:sz w:val="22"/>
              </w:rPr>
              <w:t>开课</w:t>
            </w:r>
          </w:p>
          <w:p w:rsidR="00704CDD" w:rsidRDefault="009043E4">
            <w:pPr>
              <w:widowControl/>
              <w:jc w:val="center"/>
              <w:rPr>
                <w:b/>
                <w:bCs/>
                <w:sz w:val="22"/>
              </w:rPr>
            </w:pPr>
            <w:r>
              <w:rPr>
                <w:rFonts w:hAnsi="宋体"/>
                <w:b/>
                <w:bCs/>
                <w:sz w:val="22"/>
              </w:rPr>
              <w:t>学期</w:t>
            </w:r>
          </w:p>
        </w:tc>
        <w:tc>
          <w:tcPr>
            <w:tcW w:w="991" w:type="dxa"/>
            <w:tcMar>
              <w:top w:w="57" w:type="dxa"/>
              <w:left w:w="57" w:type="dxa"/>
              <w:bottom w:w="57" w:type="dxa"/>
              <w:right w:w="57" w:type="dxa"/>
            </w:tcMar>
            <w:vAlign w:val="center"/>
          </w:tcPr>
          <w:p w:rsidR="00704CDD" w:rsidRDefault="009043E4">
            <w:pPr>
              <w:widowControl/>
              <w:jc w:val="center"/>
              <w:rPr>
                <w:b/>
                <w:bCs/>
                <w:sz w:val="22"/>
              </w:rPr>
            </w:pPr>
            <w:r>
              <w:rPr>
                <w:rFonts w:hAnsi="宋体"/>
                <w:b/>
                <w:bCs/>
                <w:sz w:val="22"/>
              </w:rPr>
              <w:t>开课</w:t>
            </w:r>
          </w:p>
          <w:p w:rsidR="00704CDD" w:rsidRDefault="009043E4">
            <w:pPr>
              <w:widowControl/>
              <w:jc w:val="center"/>
              <w:rPr>
                <w:b/>
                <w:bCs/>
                <w:sz w:val="22"/>
              </w:rPr>
            </w:pPr>
            <w:r>
              <w:rPr>
                <w:rFonts w:hAnsi="宋体"/>
                <w:b/>
                <w:bCs/>
                <w:sz w:val="22"/>
              </w:rPr>
              <w:t>单位</w:t>
            </w:r>
          </w:p>
        </w:tc>
        <w:tc>
          <w:tcPr>
            <w:tcW w:w="653" w:type="dxa"/>
            <w:tcMar>
              <w:top w:w="57" w:type="dxa"/>
              <w:left w:w="57" w:type="dxa"/>
              <w:bottom w:w="57" w:type="dxa"/>
              <w:right w:w="57" w:type="dxa"/>
            </w:tcMar>
            <w:vAlign w:val="center"/>
          </w:tcPr>
          <w:p w:rsidR="00704CDD" w:rsidRDefault="009043E4">
            <w:pPr>
              <w:widowControl/>
              <w:jc w:val="center"/>
              <w:rPr>
                <w:b/>
                <w:kern w:val="0"/>
                <w:sz w:val="22"/>
              </w:rPr>
            </w:pPr>
            <w:r>
              <w:rPr>
                <w:rFonts w:hAnsi="宋体"/>
                <w:b/>
                <w:bCs/>
                <w:sz w:val="22"/>
              </w:rPr>
              <w:t>备注</w:t>
            </w:r>
          </w:p>
        </w:tc>
      </w:tr>
      <w:tr w:rsidR="00704CDD">
        <w:trPr>
          <w:cantSplit/>
          <w:trHeight w:val="20"/>
          <w:jc w:val="center"/>
        </w:trPr>
        <w:tc>
          <w:tcPr>
            <w:tcW w:w="972" w:type="dxa"/>
            <w:vMerge w:val="restart"/>
            <w:tcMar>
              <w:top w:w="57" w:type="dxa"/>
              <w:left w:w="57" w:type="dxa"/>
              <w:bottom w:w="57" w:type="dxa"/>
              <w:right w:w="57" w:type="dxa"/>
            </w:tcMar>
            <w:vAlign w:val="center"/>
          </w:tcPr>
          <w:p w:rsidR="00704CDD" w:rsidRDefault="009043E4">
            <w:pPr>
              <w:widowControl/>
              <w:jc w:val="center"/>
              <w:rPr>
                <w:rFonts w:hAnsi="宋体"/>
                <w:bCs/>
                <w:sz w:val="22"/>
              </w:rPr>
            </w:pPr>
            <w:r>
              <w:rPr>
                <w:rFonts w:hAnsi="宋体" w:hint="eastAsia"/>
                <w:bCs/>
                <w:sz w:val="22"/>
              </w:rPr>
              <w:t>公共</w:t>
            </w:r>
          </w:p>
          <w:p w:rsidR="00704CDD" w:rsidRDefault="009043E4">
            <w:pPr>
              <w:widowControl/>
              <w:jc w:val="center"/>
              <w:rPr>
                <w:rFonts w:hAnsi="宋体"/>
                <w:bCs/>
                <w:sz w:val="22"/>
              </w:rPr>
            </w:pPr>
            <w:r>
              <w:rPr>
                <w:rFonts w:hAnsi="宋体" w:hint="eastAsia"/>
                <w:bCs/>
                <w:sz w:val="22"/>
              </w:rPr>
              <w:t>学位课</w:t>
            </w:r>
          </w:p>
          <w:p w:rsidR="00704CDD" w:rsidRDefault="009043E4">
            <w:pPr>
              <w:widowControl/>
              <w:jc w:val="center"/>
              <w:rPr>
                <w:kern w:val="0"/>
                <w:sz w:val="22"/>
              </w:rPr>
            </w:pPr>
            <w:r>
              <w:rPr>
                <w:rFonts w:hAnsi="宋体" w:hint="eastAsia"/>
                <w:bCs/>
                <w:sz w:val="22"/>
              </w:rPr>
              <w:t>（</w:t>
            </w:r>
            <w:r>
              <w:rPr>
                <w:rFonts w:hAnsi="宋体"/>
                <w:bCs/>
                <w:sz w:val="22"/>
              </w:rPr>
              <w:t>10</w:t>
            </w:r>
            <w:r>
              <w:rPr>
                <w:rFonts w:hAnsi="宋体" w:hint="eastAsia"/>
                <w:bCs/>
                <w:sz w:val="22"/>
              </w:rPr>
              <w:t>学分）</w:t>
            </w:r>
          </w:p>
        </w:tc>
        <w:tc>
          <w:tcPr>
            <w:tcW w:w="1074" w:type="dxa"/>
            <w:vMerge w:val="restart"/>
            <w:tcMar>
              <w:top w:w="57" w:type="dxa"/>
              <w:left w:w="57" w:type="dxa"/>
              <w:bottom w:w="57" w:type="dxa"/>
              <w:right w:w="57" w:type="dxa"/>
            </w:tcMar>
            <w:vAlign w:val="center"/>
          </w:tcPr>
          <w:p w:rsidR="00704CDD" w:rsidRDefault="009043E4">
            <w:pPr>
              <w:ind w:leftChars="-50" w:left="-101" w:rightChars="-50" w:right="-101"/>
              <w:jc w:val="center"/>
              <w:rPr>
                <w:sz w:val="22"/>
                <w:szCs w:val="22"/>
              </w:rPr>
            </w:pPr>
            <w:r>
              <w:rPr>
                <w:sz w:val="22"/>
                <w:szCs w:val="22"/>
              </w:rPr>
              <w:t>外语</w:t>
            </w:r>
          </w:p>
          <w:p w:rsidR="00704CDD" w:rsidRDefault="009043E4">
            <w:pPr>
              <w:widowControl/>
              <w:jc w:val="center"/>
              <w:rPr>
                <w:bCs/>
                <w:sz w:val="22"/>
              </w:rPr>
            </w:pPr>
            <w:r>
              <w:rPr>
                <w:sz w:val="22"/>
                <w:szCs w:val="22"/>
              </w:rPr>
              <w:t>（</w:t>
            </w:r>
            <w:r>
              <w:rPr>
                <w:sz w:val="22"/>
                <w:szCs w:val="22"/>
              </w:rPr>
              <w:t>4</w:t>
            </w:r>
            <w:r>
              <w:rPr>
                <w:sz w:val="22"/>
                <w:szCs w:val="22"/>
              </w:rPr>
              <w:t>学分）</w:t>
            </w:r>
          </w:p>
        </w:tc>
        <w:tc>
          <w:tcPr>
            <w:tcW w:w="1210" w:type="dxa"/>
            <w:tcMar>
              <w:top w:w="57" w:type="dxa"/>
              <w:left w:w="57" w:type="dxa"/>
              <w:bottom w:w="57" w:type="dxa"/>
              <w:right w:w="57" w:type="dxa"/>
            </w:tcMar>
            <w:vAlign w:val="center"/>
          </w:tcPr>
          <w:p w:rsidR="00704CDD" w:rsidRDefault="009043E4">
            <w:pPr>
              <w:widowControl/>
              <w:jc w:val="center"/>
              <w:rPr>
                <w:bCs/>
                <w:kern w:val="0"/>
                <w:sz w:val="22"/>
                <w:szCs w:val="22"/>
              </w:rPr>
            </w:pPr>
            <w:r>
              <w:rPr>
                <w:bCs/>
                <w:kern w:val="0"/>
                <w:sz w:val="22"/>
                <w:szCs w:val="22"/>
              </w:rPr>
              <w:t>01821058</w:t>
            </w:r>
          </w:p>
        </w:tc>
        <w:tc>
          <w:tcPr>
            <w:tcW w:w="1134" w:type="dxa"/>
            <w:tcMar>
              <w:top w:w="57" w:type="dxa"/>
              <w:left w:w="57" w:type="dxa"/>
              <w:bottom w:w="57" w:type="dxa"/>
              <w:right w:w="57" w:type="dxa"/>
            </w:tcMar>
            <w:vAlign w:val="center"/>
          </w:tcPr>
          <w:p w:rsidR="00704CDD" w:rsidRDefault="009043E4">
            <w:pPr>
              <w:jc w:val="center"/>
              <w:rPr>
                <w:sz w:val="22"/>
                <w:szCs w:val="22"/>
              </w:rPr>
            </w:pPr>
            <w:r>
              <w:rPr>
                <w:rFonts w:hAnsi="宋体"/>
                <w:sz w:val="22"/>
                <w:szCs w:val="22"/>
              </w:rPr>
              <w:t>英语演讲</w:t>
            </w:r>
          </w:p>
        </w:tc>
        <w:tc>
          <w:tcPr>
            <w:tcW w:w="759" w:type="dxa"/>
            <w:tcMar>
              <w:top w:w="57" w:type="dxa"/>
              <w:left w:w="57" w:type="dxa"/>
              <w:bottom w:w="57" w:type="dxa"/>
              <w:right w:w="57" w:type="dxa"/>
            </w:tcMar>
            <w:vAlign w:val="center"/>
          </w:tcPr>
          <w:p w:rsidR="00704CDD" w:rsidRDefault="009043E4">
            <w:pPr>
              <w:jc w:val="center"/>
              <w:rPr>
                <w:sz w:val="22"/>
                <w:szCs w:val="22"/>
              </w:rPr>
            </w:pPr>
            <w:r>
              <w:rPr>
                <w:sz w:val="22"/>
                <w:szCs w:val="22"/>
              </w:rPr>
              <w:t>36</w:t>
            </w:r>
          </w:p>
        </w:tc>
        <w:tc>
          <w:tcPr>
            <w:tcW w:w="548" w:type="dxa"/>
            <w:tcMar>
              <w:top w:w="57" w:type="dxa"/>
              <w:left w:w="57" w:type="dxa"/>
              <w:bottom w:w="57" w:type="dxa"/>
              <w:right w:w="57" w:type="dxa"/>
            </w:tcMar>
            <w:vAlign w:val="center"/>
          </w:tcPr>
          <w:p w:rsidR="00704CDD" w:rsidRDefault="00704CDD">
            <w:pPr>
              <w:widowControl/>
              <w:jc w:val="center"/>
              <w:rPr>
                <w:kern w:val="0"/>
                <w:sz w:val="22"/>
              </w:rPr>
            </w:pPr>
          </w:p>
        </w:tc>
        <w:tc>
          <w:tcPr>
            <w:tcW w:w="395"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2</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2</w:t>
            </w:r>
          </w:p>
        </w:tc>
        <w:tc>
          <w:tcPr>
            <w:tcW w:w="991" w:type="dxa"/>
            <w:tcMar>
              <w:top w:w="57" w:type="dxa"/>
              <w:left w:w="57" w:type="dxa"/>
              <w:bottom w:w="57" w:type="dxa"/>
              <w:right w:w="57" w:type="dxa"/>
            </w:tcMar>
            <w:vAlign w:val="center"/>
          </w:tcPr>
          <w:p w:rsidR="00CD6282" w:rsidRDefault="009043E4">
            <w:pPr>
              <w:widowControl/>
              <w:jc w:val="center"/>
              <w:rPr>
                <w:rFonts w:hAnsi="宋体"/>
                <w:bCs/>
                <w:kern w:val="0"/>
                <w:sz w:val="22"/>
              </w:rPr>
            </w:pPr>
            <w:r>
              <w:rPr>
                <w:rFonts w:hAnsi="宋体"/>
                <w:bCs/>
                <w:kern w:val="0"/>
                <w:sz w:val="22"/>
              </w:rPr>
              <w:t>外国语</w:t>
            </w:r>
          </w:p>
          <w:p w:rsidR="00704CDD" w:rsidRDefault="009043E4">
            <w:pPr>
              <w:widowControl/>
              <w:jc w:val="center"/>
              <w:rPr>
                <w:rFonts w:hAnsi="宋体"/>
                <w:bCs/>
                <w:kern w:val="0"/>
                <w:sz w:val="22"/>
              </w:rPr>
            </w:pPr>
            <w:r>
              <w:rPr>
                <w:rFonts w:hAnsi="宋体"/>
                <w:bCs/>
                <w:kern w:val="0"/>
                <w:sz w:val="22"/>
              </w:rPr>
              <w:t>学院</w:t>
            </w:r>
          </w:p>
        </w:tc>
        <w:tc>
          <w:tcPr>
            <w:tcW w:w="653"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jc w:val="center"/>
        </w:trPr>
        <w:tc>
          <w:tcPr>
            <w:tcW w:w="972" w:type="dxa"/>
            <w:vMerge/>
            <w:tcMar>
              <w:top w:w="57" w:type="dxa"/>
              <w:left w:w="57" w:type="dxa"/>
              <w:bottom w:w="57" w:type="dxa"/>
              <w:right w:w="57" w:type="dxa"/>
            </w:tcMar>
            <w:vAlign w:val="center"/>
          </w:tcPr>
          <w:p w:rsidR="00704CDD" w:rsidRDefault="00704CDD">
            <w:pPr>
              <w:widowControl/>
              <w:jc w:val="center"/>
              <w:rPr>
                <w:rFonts w:hAnsi="宋体"/>
                <w:bCs/>
                <w:sz w:val="22"/>
              </w:rPr>
            </w:pPr>
          </w:p>
        </w:tc>
        <w:tc>
          <w:tcPr>
            <w:tcW w:w="1074" w:type="dxa"/>
            <w:vMerge/>
            <w:tcMar>
              <w:top w:w="57" w:type="dxa"/>
              <w:left w:w="57" w:type="dxa"/>
              <w:bottom w:w="57" w:type="dxa"/>
              <w:right w:w="57" w:type="dxa"/>
            </w:tcMar>
            <w:vAlign w:val="center"/>
          </w:tcPr>
          <w:p w:rsidR="00704CDD" w:rsidRDefault="00704CDD">
            <w:pPr>
              <w:ind w:leftChars="-50" w:left="-101" w:rightChars="-50" w:right="-101"/>
              <w:jc w:val="center"/>
              <w:rPr>
                <w:sz w:val="22"/>
                <w:szCs w:val="22"/>
              </w:rPr>
            </w:pPr>
          </w:p>
        </w:tc>
        <w:tc>
          <w:tcPr>
            <w:tcW w:w="1210" w:type="dxa"/>
            <w:tcMar>
              <w:top w:w="57" w:type="dxa"/>
              <w:left w:w="57" w:type="dxa"/>
              <w:bottom w:w="57" w:type="dxa"/>
              <w:right w:w="57" w:type="dxa"/>
            </w:tcMar>
            <w:vAlign w:val="center"/>
          </w:tcPr>
          <w:p w:rsidR="00704CDD" w:rsidRDefault="009043E4">
            <w:pPr>
              <w:widowControl/>
              <w:jc w:val="center"/>
              <w:rPr>
                <w:bCs/>
                <w:kern w:val="0"/>
                <w:sz w:val="22"/>
                <w:szCs w:val="22"/>
              </w:rPr>
            </w:pPr>
            <w:r>
              <w:rPr>
                <w:bCs/>
                <w:kern w:val="0"/>
                <w:sz w:val="22"/>
                <w:szCs w:val="22"/>
              </w:rPr>
              <w:t>01821059</w:t>
            </w:r>
          </w:p>
        </w:tc>
        <w:tc>
          <w:tcPr>
            <w:tcW w:w="1134" w:type="dxa"/>
            <w:tcMar>
              <w:top w:w="57" w:type="dxa"/>
              <w:left w:w="57" w:type="dxa"/>
              <w:bottom w:w="57" w:type="dxa"/>
              <w:right w:w="57" w:type="dxa"/>
            </w:tcMar>
            <w:vAlign w:val="center"/>
          </w:tcPr>
          <w:p w:rsidR="00704CDD" w:rsidRDefault="009043E4">
            <w:pPr>
              <w:jc w:val="center"/>
              <w:rPr>
                <w:sz w:val="22"/>
                <w:szCs w:val="22"/>
              </w:rPr>
            </w:pPr>
            <w:r>
              <w:rPr>
                <w:rFonts w:hAnsi="宋体"/>
                <w:sz w:val="22"/>
                <w:szCs w:val="22"/>
              </w:rPr>
              <w:t>科技英语阅读与写作</w:t>
            </w:r>
          </w:p>
        </w:tc>
        <w:tc>
          <w:tcPr>
            <w:tcW w:w="759" w:type="dxa"/>
            <w:tcMar>
              <w:top w:w="57" w:type="dxa"/>
              <w:left w:w="57" w:type="dxa"/>
              <w:bottom w:w="57" w:type="dxa"/>
              <w:right w:w="57" w:type="dxa"/>
            </w:tcMar>
            <w:vAlign w:val="center"/>
          </w:tcPr>
          <w:p w:rsidR="00704CDD" w:rsidRDefault="009043E4">
            <w:pPr>
              <w:jc w:val="center"/>
              <w:rPr>
                <w:sz w:val="22"/>
                <w:szCs w:val="22"/>
              </w:rPr>
            </w:pPr>
            <w:r>
              <w:rPr>
                <w:sz w:val="22"/>
                <w:szCs w:val="22"/>
              </w:rPr>
              <w:t>36</w:t>
            </w:r>
          </w:p>
        </w:tc>
        <w:tc>
          <w:tcPr>
            <w:tcW w:w="548" w:type="dxa"/>
            <w:tcMar>
              <w:top w:w="57" w:type="dxa"/>
              <w:left w:w="57" w:type="dxa"/>
              <w:bottom w:w="57" w:type="dxa"/>
              <w:right w:w="57" w:type="dxa"/>
            </w:tcMar>
            <w:vAlign w:val="center"/>
          </w:tcPr>
          <w:p w:rsidR="00704CDD" w:rsidRDefault="00704CDD">
            <w:pPr>
              <w:widowControl/>
              <w:jc w:val="center"/>
              <w:rPr>
                <w:kern w:val="0"/>
                <w:sz w:val="22"/>
              </w:rPr>
            </w:pPr>
          </w:p>
        </w:tc>
        <w:tc>
          <w:tcPr>
            <w:tcW w:w="395"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2</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1</w:t>
            </w:r>
          </w:p>
        </w:tc>
        <w:tc>
          <w:tcPr>
            <w:tcW w:w="991" w:type="dxa"/>
            <w:tcMar>
              <w:top w:w="57" w:type="dxa"/>
              <w:left w:w="57" w:type="dxa"/>
              <w:bottom w:w="57" w:type="dxa"/>
              <w:right w:w="57" w:type="dxa"/>
            </w:tcMar>
            <w:vAlign w:val="center"/>
          </w:tcPr>
          <w:p w:rsidR="00CD6282" w:rsidRDefault="009043E4">
            <w:pPr>
              <w:widowControl/>
              <w:jc w:val="center"/>
              <w:rPr>
                <w:rFonts w:hAnsi="宋体"/>
                <w:bCs/>
                <w:kern w:val="0"/>
                <w:sz w:val="22"/>
              </w:rPr>
            </w:pPr>
            <w:r>
              <w:rPr>
                <w:rFonts w:hAnsi="宋体"/>
                <w:bCs/>
                <w:kern w:val="0"/>
                <w:sz w:val="22"/>
              </w:rPr>
              <w:t>外国语</w:t>
            </w:r>
          </w:p>
          <w:p w:rsidR="00704CDD" w:rsidRDefault="009043E4">
            <w:pPr>
              <w:widowControl/>
              <w:jc w:val="center"/>
              <w:rPr>
                <w:rFonts w:hAnsi="宋体"/>
                <w:bCs/>
                <w:kern w:val="0"/>
                <w:sz w:val="22"/>
              </w:rPr>
            </w:pPr>
            <w:r>
              <w:rPr>
                <w:rFonts w:hAnsi="宋体"/>
                <w:bCs/>
                <w:kern w:val="0"/>
                <w:sz w:val="22"/>
              </w:rPr>
              <w:t>学院</w:t>
            </w:r>
          </w:p>
        </w:tc>
        <w:tc>
          <w:tcPr>
            <w:tcW w:w="653"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jc w:val="center"/>
        </w:trPr>
        <w:tc>
          <w:tcPr>
            <w:tcW w:w="972" w:type="dxa"/>
            <w:vMerge/>
            <w:tcMar>
              <w:top w:w="57" w:type="dxa"/>
              <w:left w:w="57" w:type="dxa"/>
              <w:bottom w:w="57" w:type="dxa"/>
              <w:right w:w="57" w:type="dxa"/>
            </w:tcMar>
            <w:vAlign w:val="center"/>
          </w:tcPr>
          <w:p w:rsidR="00704CDD" w:rsidRDefault="00704CDD">
            <w:pPr>
              <w:widowControl/>
              <w:jc w:val="center"/>
              <w:rPr>
                <w:kern w:val="0"/>
                <w:sz w:val="22"/>
              </w:rPr>
            </w:pPr>
          </w:p>
        </w:tc>
        <w:tc>
          <w:tcPr>
            <w:tcW w:w="1074" w:type="dxa"/>
            <w:tcMar>
              <w:top w:w="57" w:type="dxa"/>
              <w:left w:w="57" w:type="dxa"/>
              <w:bottom w:w="57" w:type="dxa"/>
              <w:right w:w="57" w:type="dxa"/>
            </w:tcMar>
            <w:vAlign w:val="center"/>
          </w:tcPr>
          <w:p w:rsidR="00704CDD" w:rsidRDefault="009043E4">
            <w:pPr>
              <w:widowControl/>
              <w:jc w:val="center"/>
              <w:rPr>
                <w:bCs/>
                <w:sz w:val="22"/>
              </w:rPr>
            </w:pPr>
            <w:r>
              <w:rPr>
                <w:rFonts w:hAnsi="宋体"/>
                <w:bCs/>
                <w:sz w:val="22"/>
              </w:rPr>
              <w:t>思政</w:t>
            </w:r>
          </w:p>
          <w:p w:rsidR="00704CDD" w:rsidRDefault="009043E4">
            <w:pPr>
              <w:widowControl/>
              <w:jc w:val="center"/>
              <w:rPr>
                <w:bCs/>
                <w:sz w:val="22"/>
              </w:rPr>
            </w:pPr>
            <w:r>
              <w:rPr>
                <w:rFonts w:hAnsi="宋体"/>
                <w:bCs/>
                <w:sz w:val="22"/>
              </w:rPr>
              <w:t>（</w:t>
            </w:r>
            <w:r>
              <w:rPr>
                <w:bCs/>
                <w:sz w:val="22"/>
              </w:rPr>
              <w:t>2</w:t>
            </w:r>
            <w:r>
              <w:rPr>
                <w:rFonts w:hAnsi="宋体"/>
                <w:bCs/>
                <w:sz w:val="22"/>
              </w:rPr>
              <w:t>学分）</w:t>
            </w:r>
          </w:p>
        </w:tc>
        <w:tc>
          <w:tcPr>
            <w:tcW w:w="1210" w:type="dxa"/>
            <w:tcMar>
              <w:top w:w="57" w:type="dxa"/>
              <w:left w:w="57" w:type="dxa"/>
              <w:bottom w:w="57" w:type="dxa"/>
              <w:right w:w="57" w:type="dxa"/>
            </w:tcMar>
            <w:vAlign w:val="center"/>
          </w:tcPr>
          <w:p w:rsidR="00704CDD" w:rsidRDefault="009043E4">
            <w:pPr>
              <w:widowControl/>
              <w:jc w:val="center"/>
              <w:rPr>
                <w:kern w:val="0"/>
                <w:sz w:val="22"/>
              </w:rPr>
            </w:pPr>
            <w:r>
              <w:rPr>
                <w:bCs/>
                <w:sz w:val="22"/>
              </w:rPr>
              <w:t>02111008</w:t>
            </w:r>
          </w:p>
        </w:tc>
        <w:tc>
          <w:tcPr>
            <w:tcW w:w="1134" w:type="dxa"/>
            <w:tcMar>
              <w:top w:w="57" w:type="dxa"/>
              <w:left w:w="57" w:type="dxa"/>
              <w:bottom w:w="57" w:type="dxa"/>
              <w:right w:w="57" w:type="dxa"/>
            </w:tcMar>
            <w:vAlign w:val="center"/>
          </w:tcPr>
          <w:p w:rsidR="00704CDD" w:rsidRDefault="009043E4">
            <w:pPr>
              <w:widowControl/>
              <w:jc w:val="center"/>
              <w:rPr>
                <w:kern w:val="0"/>
                <w:sz w:val="22"/>
              </w:rPr>
            </w:pPr>
            <w:r>
              <w:rPr>
                <w:rFonts w:hAnsi="宋体"/>
                <w:bCs/>
                <w:kern w:val="0"/>
                <w:sz w:val="22"/>
              </w:rPr>
              <w:t>中国马克思主义与当代</w:t>
            </w:r>
          </w:p>
        </w:tc>
        <w:tc>
          <w:tcPr>
            <w:tcW w:w="759"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36</w:t>
            </w:r>
          </w:p>
        </w:tc>
        <w:tc>
          <w:tcPr>
            <w:tcW w:w="548" w:type="dxa"/>
            <w:tcMar>
              <w:top w:w="57" w:type="dxa"/>
              <w:left w:w="57" w:type="dxa"/>
              <w:bottom w:w="57" w:type="dxa"/>
              <w:right w:w="57" w:type="dxa"/>
            </w:tcMar>
            <w:vAlign w:val="center"/>
          </w:tcPr>
          <w:p w:rsidR="00704CDD" w:rsidRDefault="00704CDD">
            <w:pPr>
              <w:widowControl/>
              <w:jc w:val="center"/>
              <w:rPr>
                <w:kern w:val="0"/>
                <w:sz w:val="22"/>
              </w:rPr>
            </w:pPr>
          </w:p>
        </w:tc>
        <w:tc>
          <w:tcPr>
            <w:tcW w:w="395"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2</w:t>
            </w:r>
          </w:p>
        </w:tc>
        <w:tc>
          <w:tcPr>
            <w:tcW w:w="566"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1</w:t>
            </w:r>
          </w:p>
        </w:tc>
        <w:tc>
          <w:tcPr>
            <w:tcW w:w="991" w:type="dxa"/>
            <w:tcMar>
              <w:top w:w="57" w:type="dxa"/>
              <w:left w:w="57" w:type="dxa"/>
              <w:bottom w:w="57" w:type="dxa"/>
              <w:right w:w="57" w:type="dxa"/>
            </w:tcMar>
            <w:vAlign w:val="center"/>
          </w:tcPr>
          <w:p w:rsidR="00CD6282" w:rsidRDefault="009043E4">
            <w:pPr>
              <w:widowControl/>
              <w:jc w:val="center"/>
              <w:rPr>
                <w:rFonts w:hAnsi="宋体"/>
                <w:bCs/>
                <w:kern w:val="0"/>
                <w:sz w:val="22"/>
              </w:rPr>
            </w:pPr>
            <w:r>
              <w:rPr>
                <w:rFonts w:hAnsi="宋体"/>
                <w:bCs/>
                <w:kern w:val="0"/>
                <w:sz w:val="22"/>
              </w:rPr>
              <w:t>马克思</w:t>
            </w:r>
          </w:p>
          <w:p w:rsidR="00704CDD" w:rsidRDefault="009043E4">
            <w:pPr>
              <w:widowControl/>
              <w:jc w:val="center"/>
              <w:rPr>
                <w:bCs/>
                <w:kern w:val="0"/>
                <w:sz w:val="22"/>
              </w:rPr>
            </w:pPr>
            <w:r>
              <w:rPr>
                <w:rFonts w:hAnsi="宋体"/>
                <w:bCs/>
                <w:kern w:val="0"/>
                <w:sz w:val="22"/>
              </w:rPr>
              <w:t>主义学院</w:t>
            </w:r>
          </w:p>
        </w:tc>
        <w:tc>
          <w:tcPr>
            <w:tcW w:w="653"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jc w:val="center"/>
        </w:trPr>
        <w:tc>
          <w:tcPr>
            <w:tcW w:w="972" w:type="dxa"/>
            <w:vMerge/>
            <w:tcMar>
              <w:top w:w="57" w:type="dxa"/>
              <w:left w:w="57" w:type="dxa"/>
              <w:bottom w:w="57" w:type="dxa"/>
              <w:right w:w="57" w:type="dxa"/>
            </w:tcMar>
            <w:vAlign w:val="center"/>
          </w:tcPr>
          <w:p w:rsidR="00704CDD" w:rsidRDefault="00704CDD">
            <w:pPr>
              <w:widowControl/>
              <w:jc w:val="center"/>
              <w:rPr>
                <w:kern w:val="0"/>
                <w:sz w:val="22"/>
              </w:rPr>
            </w:pPr>
          </w:p>
        </w:tc>
        <w:tc>
          <w:tcPr>
            <w:tcW w:w="1074" w:type="dxa"/>
            <w:vMerge w:val="restart"/>
            <w:tcMar>
              <w:top w:w="57" w:type="dxa"/>
              <w:left w:w="57" w:type="dxa"/>
              <w:bottom w:w="57" w:type="dxa"/>
              <w:right w:w="57" w:type="dxa"/>
            </w:tcMar>
            <w:vAlign w:val="center"/>
          </w:tcPr>
          <w:p w:rsidR="00704CDD" w:rsidRDefault="009043E4">
            <w:pPr>
              <w:widowControl/>
              <w:ind w:leftChars="-50" w:left="-101" w:rightChars="-50" w:right="-101"/>
              <w:jc w:val="center"/>
              <w:rPr>
                <w:bCs/>
                <w:sz w:val="22"/>
              </w:rPr>
            </w:pPr>
            <w:r>
              <w:rPr>
                <w:bCs/>
                <w:sz w:val="22"/>
              </w:rPr>
              <w:t>数学</w:t>
            </w:r>
          </w:p>
          <w:p w:rsidR="00704CDD" w:rsidRDefault="009043E4">
            <w:pPr>
              <w:widowControl/>
              <w:ind w:leftChars="-50" w:left="-101" w:rightChars="-50" w:right="-101"/>
              <w:jc w:val="center"/>
              <w:rPr>
                <w:bCs/>
                <w:sz w:val="22"/>
              </w:rPr>
            </w:pPr>
            <w:r>
              <w:rPr>
                <w:bCs/>
                <w:sz w:val="22"/>
              </w:rPr>
              <w:t>（</w:t>
            </w:r>
            <w:r>
              <w:rPr>
                <w:bCs/>
                <w:sz w:val="22"/>
              </w:rPr>
              <w:t>4</w:t>
            </w:r>
            <w:r>
              <w:rPr>
                <w:bCs/>
                <w:sz w:val="22"/>
              </w:rPr>
              <w:t>学分）</w:t>
            </w:r>
          </w:p>
        </w:tc>
        <w:tc>
          <w:tcPr>
            <w:tcW w:w="1210" w:type="dxa"/>
            <w:tcMar>
              <w:top w:w="57" w:type="dxa"/>
              <w:left w:w="57" w:type="dxa"/>
              <w:bottom w:w="57" w:type="dxa"/>
              <w:right w:w="57" w:type="dxa"/>
            </w:tcMar>
            <w:vAlign w:val="center"/>
          </w:tcPr>
          <w:p w:rsidR="00704CDD" w:rsidRDefault="009043E4">
            <w:pPr>
              <w:widowControl/>
              <w:jc w:val="center"/>
              <w:rPr>
                <w:sz w:val="22"/>
              </w:rPr>
            </w:pPr>
            <w:r>
              <w:rPr>
                <w:sz w:val="22"/>
              </w:rPr>
              <w:t>01421061</w:t>
            </w:r>
          </w:p>
        </w:tc>
        <w:tc>
          <w:tcPr>
            <w:tcW w:w="1134" w:type="dxa"/>
            <w:tcMar>
              <w:top w:w="57" w:type="dxa"/>
              <w:left w:w="57" w:type="dxa"/>
              <w:bottom w:w="57" w:type="dxa"/>
              <w:right w:w="57" w:type="dxa"/>
            </w:tcMar>
            <w:vAlign w:val="center"/>
          </w:tcPr>
          <w:p w:rsidR="00704CDD" w:rsidRDefault="009043E4">
            <w:pPr>
              <w:widowControl/>
              <w:jc w:val="center"/>
              <w:rPr>
                <w:bCs/>
                <w:kern w:val="0"/>
                <w:sz w:val="22"/>
              </w:rPr>
            </w:pPr>
            <w:r>
              <w:rPr>
                <w:sz w:val="22"/>
              </w:rPr>
              <w:t>数学物理方程</w:t>
            </w:r>
          </w:p>
        </w:tc>
        <w:tc>
          <w:tcPr>
            <w:tcW w:w="759" w:type="dxa"/>
            <w:tcMar>
              <w:top w:w="57" w:type="dxa"/>
              <w:left w:w="57" w:type="dxa"/>
              <w:bottom w:w="57" w:type="dxa"/>
              <w:right w:w="57" w:type="dxa"/>
            </w:tcMar>
            <w:vAlign w:val="center"/>
          </w:tcPr>
          <w:p w:rsidR="00704CDD" w:rsidRDefault="009043E4">
            <w:pPr>
              <w:widowControl/>
              <w:jc w:val="center"/>
              <w:rPr>
                <w:bCs/>
                <w:kern w:val="0"/>
                <w:sz w:val="22"/>
              </w:rPr>
            </w:pPr>
            <w:r>
              <w:rPr>
                <w:sz w:val="22"/>
              </w:rPr>
              <w:t>36</w:t>
            </w:r>
          </w:p>
        </w:tc>
        <w:tc>
          <w:tcPr>
            <w:tcW w:w="548" w:type="dxa"/>
            <w:tcMar>
              <w:top w:w="57" w:type="dxa"/>
              <w:left w:w="57" w:type="dxa"/>
              <w:bottom w:w="57" w:type="dxa"/>
              <w:right w:w="57" w:type="dxa"/>
            </w:tcMar>
            <w:vAlign w:val="center"/>
          </w:tcPr>
          <w:p w:rsidR="00704CDD" w:rsidRDefault="00704CDD">
            <w:pPr>
              <w:widowControl/>
              <w:jc w:val="center"/>
              <w:rPr>
                <w:kern w:val="0"/>
                <w:sz w:val="22"/>
              </w:rPr>
            </w:pPr>
          </w:p>
        </w:tc>
        <w:tc>
          <w:tcPr>
            <w:tcW w:w="395" w:type="dxa"/>
            <w:tcMar>
              <w:top w:w="57" w:type="dxa"/>
              <w:left w:w="57" w:type="dxa"/>
              <w:bottom w:w="57" w:type="dxa"/>
              <w:right w:w="57" w:type="dxa"/>
            </w:tcMar>
            <w:vAlign w:val="center"/>
          </w:tcPr>
          <w:p w:rsidR="00704CDD" w:rsidRDefault="009043E4">
            <w:pPr>
              <w:widowControl/>
              <w:jc w:val="center"/>
              <w:rPr>
                <w:bCs/>
                <w:kern w:val="0"/>
                <w:sz w:val="22"/>
              </w:rPr>
            </w:pPr>
            <w:r>
              <w:rPr>
                <w:sz w:val="22"/>
              </w:rPr>
              <w:t>2</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sz w:val="22"/>
              </w:rPr>
              <w:t>1</w:t>
            </w:r>
          </w:p>
        </w:tc>
        <w:tc>
          <w:tcPr>
            <w:tcW w:w="991" w:type="dxa"/>
            <w:tcMar>
              <w:top w:w="57" w:type="dxa"/>
              <w:left w:w="57" w:type="dxa"/>
              <w:bottom w:w="57" w:type="dxa"/>
              <w:right w:w="57" w:type="dxa"/>
            </w:tcMar>
            <w:vAlign w:val="center"/>
          </w:tcPr>
          <w:p w:rsidR="00704CDD" w:rsidRDefault="009043E4">
            <w:pPr>
              <w:widowControl/>
              <w:jc w:val="center"/>
              <w:rPr>
                <w:bCs/>
                <w:kern w:val="0"/>
                <w:sz w:val="22"/>
              </w:rPr>
            </w:pPr>
            <w:r>
              <w:rPr>
                <w:sz w:val="22"/>
              </w:rPr>
              <w:t>理学院</w:t>
            </w:r>
          </w:p>
        </w:tc>
        <w:tc>
          <w:tcPr>
            <w:tcW w:w="653" w:type="dxa"/>
            <w:vMerge w:val="restart"/>
            <w:tcMar>
              <w:top w:w="57" w:type="dxa"/>
              <w:left w:w="57" w:type="dxa"/>
              <w:bottom w:w="57" w:type="dxa"/>
              <w:right w:w="57" w:type="dxa"/>
            </w:tcMar>
            <w:vAlign w:val="center"/>
          </w:tcPr>
          <w:p w:rsidR="00704CDD" w:rsidRDefault="009043E4">
            <w:pPr>
              <w:widowControl/>
              <w:jc w:val="center"/>
              <w:rPr>
                <w:kern w:val="0"/>
                <w:sz w:val="22"/>
              </w:rPr>
            </w:pPr>
            <w:r>
              <w:rPr>
                <w:rFonts w:hint="eastAsia"/>
                <w:kern w:val="0"/>
                <w:sz w:val="22"/>
              </w:rPr>
              <w:t>任选</w:t>
            </w:r>
            <w:r>
              <w:rPr>
                <w:rFonts w:hint="eastAsia"/>
                <w:kern w:val="0"/>
                <w:sz w:val="22"/>
              </w:rPr>
              <w:t>2</w:t>
            </w:r>
            <w:r>
              <w:rPr>
                <w:rFonts w:hint="eastAsia"/>
                <w:kern w:val="0"/>
                <w:sz w:val="22"/>
              </w:rPr>
              <w:t>门</w:t>
            </w:r>
          </w:p>
        </w:tc>
      </w:tr>
      <w:tr w:rsidR="00704CDD">
        <w:trPr>
          <w:cantSplit/>
          <w:trHeight w:val="20"/>
          <w:jc w:val="center"/>
        </w:trPr>
        <w:tc>
          <w:tcPr>
            <w:tcW w:w="972" w:type="dxa"/>
            <w:vMerge/>
            <w:tcMar>
              <w:top w:w="57" w:type="dxa"/>
              <w:left w:w="57" w:type="dxa"/>
              <w:bottom w:w="57" w:type="dxa"/>
              <w:right w:w="57" w:type="dxa"/>
            </w:tcMar>
            <w:vAlign w:val="center"/>
          </w:tcPr>
          <w:p w:rsidR="00704CDD" w:rsidRDefault="00704CDD">
            <w:pPr>
              <w:widowControl/>
              <w:jc w:val="center"/>
              <w:rPr>
                <w:kern w:val="0"/>
                <w:sz w:val="22"/>
              </w:rPr>
            </w:pPr>
          </w:p>
        </w:tc>
        <w:tc>
          <w:tcPr>
            <w:tcW w:w="1074" w:type="dxa"/>
            <w:vMerge/>
            <w:tcMar>
              <w:top w:w="57" w:type="dxa"/>
              <w:left w:w="57" w:type="dxa"/>
              <w:bottom w:w="57" w:type="dxa"/>
              <w:right w:w="57" w:type="dxa"/>
            </w:tcMar>
            <w:vAlign w:val="center"/>
          </w:tcPr>
          <w:p w:rsidR="00704CDD" w:rsidRDefault="00704CDD">
            <w:pPr>
              <w:widowControl/>
              <w:jc w:val="center"/>
              <w:rPr>
                <w:rFonts w:hAnsi="宋体"/>
                <w:bCs/>
                <w:sz w:val="22"/>
              </w:rPr>
            </w:pPr>
          </w:p>
        </w:tc>
        <w:tc>
          <w:tcPr>
            <w:tcW w:w="1210" w:type="dxa"/>
            <w:tcMar>
              <w:top w:w="57" w:type="dxa"/>
              <w:left w:w="57" w:type="dxa"/>
              <w:bottom w:w="57" w:type="dxa"/>
              <w:right w:w="57" w:type="dxa"/>
            </w:tcMar>
            <w:vAlign w:val="center"/>
          </w:tcPr>
          <w:p w:rsidR="00704CDD" w:rsidRDefault="009043E4">
            <w:pPr>
              <w:widowControl/>
              <w:jc w:val="center"/>
              <w:rPr>
                <w:bCs/>
                <w:sz w:val="22"/>
              </w:rPr>
            </w:pPr>
            <w:r>
              <w:rPr>
                <w:sz w:val="22"/>
              </w:rPr>
              <w:t>01421062</w:t>
            </w:r>
          </w:p>
        </w:tc>
        <w:tc>
          <w:tcPr>
            <w:tcW w:w="1134" w:type="dxa"/>
            <w:tcMar>
              <w:top w:w="57" w:type="dxa"/>
              <w:left w:w="57" w:type="dxa"/>
              <w:bottom w:w="57" w:type="dxa"/>
              <w:right w:w="57" w:type="dxa"/>
            </w:tcMar>
            <w:vAlign w:val="center"/>
          </w:tcPr>
          <w:p w:rsidR="00704CDD" w:rsidRDefault="009043E4">
            <w:pPr>
              <w:widowControl/>
              <w:jc w:val="center"/>
              <w:rPr>
                <w:rFonts w:hAnsi="宋体"/>
                <w:bCs/>
                <w:kern w:val="0"/>
                <w:sz w:val="22"/>
              </w:rPr>
            </w:pPr>
            <w:r>
              <w:rPr>
                <w:sz w:val="22"/>
              </w:rPr>
              <w:t>矩阵论</w:t>
            </w:r>
          </w:p>
        </w:tc>
        <w:tc>
          <w:tcPr>
            <w:tcW w:w="759" w:type="dxa"/>
            <w:tcMar>
              <w:top w:w="57" w:type="dxa"/>
              <w:left w:w="57" w:type="dxa"/>
              <w:bottom w:w="57" w:type="dxa"/>
              <w:right w:w="57" w:type="dxa"/>
            </w:tcMar>
            <w:vAlign w:val="center"/>
          </w:tcPr>
          <w:p w:rsidR="00704CDD" w:rsidRDefault="009043E4">
            <w:pPr>
              <w:widowControl/>
              <w:jc w:val="center"/>
              <w:rPr>
                <w:bCs/>
                <w:kern w:val="0"/>
                <w:sz w:val="22"/>
              </w:rPr>
            </w:pPr>
            <w:r>
              <w:rPr>
                <w:sz w:val="22"/>
              </w:rPr>
              <w:t>36</w:t>
            </w:r>
          </w:p>
        </w:tc>
        <w:tc>
          <w:tcPr>
            <w:tcW w:w="548" w:type="dxa"/>
            <w:tcMar>
              <w:top w:w="57" w:type="dxa"/>
              <w:left w:w="57" w:type="dxa"/>
              <w:bottom w:w="57" w:type="dxa"/>
              <w:right w:w="57" w:type="dxa"/>
            </w:tcMar>
            <w:vAlign w:val="center"/>
          </w:tcPr>
          <w:p w:rsidR="00704CDD" w:rsidRDefault="00704CDD">
            <w:pPr>
              <w:widowControl/>
              <w:jc w:val="center"/>
              <w:rPr>
                <w:kern w:val="0"/>
                <w:sz w:val="22"/>
              </w:rPr>
            </w:pPr>
          </w:p>
        </w:tc>
        <w:tc>
          <w:tcPr>
            <w:tcW w:w="395" w:type="dxa"/>
            <w:tcMar>
              <w:top w:w="57" w:type="dxa"/>
              <w:left w:w="57" w:type="dxa"/>
              <w:bottom w:w="57" w:type="dxa"/>
              <w:right w:w="57" w:type="dxa"/>
            </w:tcMar>
            <w:vAlign w:val="center"/>
          </w:tcPr>
          <w:p w:rsidR="00704CDD" w:rsidRDefault="009043E4">
            <w:pPr>
              <w:widowControl/>
              <w:jc w:val="center"/>
              <w:rPr>
                <w:bCs/>
                <w:kern w:val="0"/>
                <w:sz w:val="22"/>
              </w:rPr>
            </w:pPr>
            <w:r>
              <w:rPr>
                <w:sz w:val="22"/>
              </w:rPr>
              <w:t>2</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sz w:val="22"/>
              </w:rPr>
              <w:t>1</w:t>
            </w:r>
          </w:p>
        </w:tc>
        <w:tc>
          <w:tcPr>
            <w:tcW w:w="991" w:type="dxa"/>
            <w:tcMar>
              <w:top w:w="57" w:type="dxa"/>
              <w:left w:w="57" w:type="dxa"/>
              <w:bottom w:w="57" w:type="dxa"/>
              <w:right w:w="57" w:type="dxa"/>
            </w:tcMar>
            <w:vAlign w:val="center"/>
          </w:tcPr>
          <w:p w:rsidR="00704CDD" w:rsidRDefault="009043E4">
            <w:pPr>
              <w:widowControl/>
              <w:jc w:val="center"/>
              <w:rPr>
                <w:rFonts w:hAnsi="宋体"/>
                <w:bCs/>
                <w:kern w:val="0"/>
                <w:sz w:val="22"/>
              </w:rPr>
            </w:pPr>
            <w:r>
              <w:rPr>
                <w:sz w:val="22"/>
              </w:rPr>
              <w:t>理学院</w:t>
            </w:r>
          </w:p>
        </w:tc>
        <w:tc>
          <w:tcPr>
            <w:tcW w:w="653"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jc w:val="center"/>
        </w:trPr>
        <w:tc>
          <w:tcPr>
            <w:tcW w:w="972" w:type="dxa"/>
            <w:vMerge/>
            <w:tcMar>
              <w:top w:w="57" w:type="dxa"/>
              <w:left w:w="57" w:type="dxa"/>
              <w:bottom w:w="57" w:type="dxa"/>
              <w:right w:w="57" w:type="dxa"/>
            </w:tcMar>
            <w:vAlign w:val="center"/>
          </w:tcPr>
          <w:p w:rsidR="00704CDD" w:rsidRDefault="00704CDD">
            <w:pPr>
              <w:widowControl/>
              <w:jc w:val="center"/>
              <w:rPr>
                <w:kern w:val="0"/>
                <w:sz w:val="22"/>
              </w:rPr>
            </w:pPr>
          </w:p>
        </w:tc>
        <w:tc>
          <w:tcPr>
            <w:tcW w:w="1074" w:type="dxa"/>
            <w:vMerge/>
            <w:tcMar>
              <w:top w:w="57" w:type="dxa"/>
              <w:left w:w="57" w:type="dxa"/>
              <w:bottom w:w="57" w:type="dxa"/>
              <w:right w:w="57" w:type="dxa"/>
            </w:tcMar>
            <w:vAlign w:val="center"/>
          </w:tcPr>
          <w:p w:rsidR="00704CDD" w:rsidRDefault="00704CDD">
            <w:pPr>
              <w:widowControl/>
              <w:jc w:val="center"/>
              <w:rPr>
                <w:rFonts w:hAnsi="宋体"/>
                <w:bCs/>
                <w:sz w:val="22"/>
              </w:rPr>
            </w:pPr>
          </w:p>
        </w:tc>
        <w:tc>
          <w:tcPr>
            <w:tcW w:w="1210" w:type="dxa"/>
            <w:tcMar>
              <w:top w:w="57" w:type="dxa"/>
              <w:left w:w="57" w:type="dxa"/>
              <w:bottom w:w="57" w:type="dxa"/>
              <w:right w:w="57" w:type="dxa"/>
            </w:tcMar>
            <w:vAlign w:val="center"/>
          </w:tcPr>
          <w:p w:rsidR="00704CDD" w:rsidRDefault="009043E4">
            <w:pPr>
              <w:widowControl/>
              <w:jc w:val="center"/>
              <w:rPr>
                <w:bCs/>
                <w:sz w:val="22"/>
              </w:rPr>
            </w:pPr>
            <w:r>
              <w:rPr>
                <w:sz w:val="22"/>
              </w:rPr>
              <w:t>01421063</w:t>
            </w:r>
          </w:p>
        </w:tc>
        <w:tc>
          <w:tcPr>
            <w:tcW w:w="1134" w:type="dxa"/>
            <w:tcMar>
              <w:top w:w="57" w:type="dxa"/>
              <w:left w:w="57" w:type="dxa"/>
              <w:bottom w:w="57" w:type="dxa"/>
              <w:right w:w="57" w:type="dxa"/>
            </w:tcMar>
            <w:vAlign w:val="center"/>
          </w:tcPr>
          <w:p w:rsidR="00704CDD" w:rsidRDefault="009043E4">
            <w:pPr>
              <w:widowControl/>
              <w:jc w:val="center"/>
              <w:rPr>
                <w:rFonts w:hAnsi="宋体"/>
                <w:bCs/>
                <w:kern w:val="0"/>
                <w:sz w:val="22"/>
              </w:rPr>
            </w:pPr>
            <w:r>
              <w:rPr>
                <w:sz w:val="22"/>
              </w:rPr>
              <w:t>应用数理统计</w:t>
            </w:r>
          </w:p>
        </w:tc>
        <w:tc>
          <w:tcPr>
            <w:tcW w:w="759" w:type="dxa"/>
            <w:tcMar>
              <w:top w:w="57" w:type="dxa"/>
              <w:left w:w="57" w:type="dxa"/>
              <w:bottom w:w="57" w:type="dxa"/>
              <w:right w:w="57" w:type="dxa"/>
            </w:tcMar>
            <w:vAlign w:val="center"/>
          </w:tcPr>
          <w:p w:rsidR="00704CDD" w:rsidRDefault="009043E4">
            <w:pPr>
              <w:widowControl/>
              <w:jc w:val="center"/>
              <w:rPr>
                <w:bCs/>
                <w:kern w:val="0"/>
                <w:sz w:val="22"/>
              </w:rPr>
            </w:pPr>
            <w:r>
              <w:rPr>
                <w:sz w:val="22"/>
              </w:rPr>
              <w:t>36</w:t>
            </w:r>
          </w:p>
        </w:tc>
        <w:tc>
          <w:tcPr>
            <w:tcW w:w="548" w:type="dxa"/>
            <w:tcMar>
              <w:top w:w="57" w:type="dxa"/>
              <w:left w:w="57" w:type="dxa"/>
              <w:bottom w:w="57" w:type="dxa"/>
              <w:right w:w="57" w:type="dxa"/>
            </w:tcMar>
            <w:vAlign w:val="center"/>
          </w:tcPr>
          <w:p w:rsidR="00704CDD" w:rsidRDefault="00704CDD">
            <w:pPr>
              <w:widowControl/>
              <w:jc w:val="center"/>
              <w:rPr>
                <w:kern w:val="0"/>
                <w:sz w:val="22"/>
              </w:rPr>
            </w:pPr>
          </w:p>
        </w:tc>
        <w:tc>
          <w:tcPr>
            <w:tcW w:w="395" w:type="dxa"/>
            <w:tcMar>
              <w:top w:w="57" w:type="dxa"/>
              <w:left w:w="57" w:type="dxa"/>
              <w:bottom w:w="57" w:type="dxa"/>
              <w:right w:w="57" w:type="dxa"/>
            </w:tcMar>
            <w:vAlign w:val="center"/>
          </w:tcPr>
          <w:p w:rsidR="00704CDD" w:rsidRDefault="009043E4">
            <w:pPr>
              <w:widowControl/>
              <w:jc w:val="center"/>
              <w:rPr>
                <w:bCs/>
                <w:kern w:val="0"/>
                <w:sz w:val="22"/>
              </w:rPr>
            </w:pPr>
            <w:r>
              <w:rPr>
                <w:sz w:val="22"/>
              </w:rPr>
              <w:t>2</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sz w:val="22"/>
              </w:rPr>
              <w:t>1</w:t>
            </w:r>
          </w:p>
        </w:tc>
        <w:tc>
          <w:tcPr>
            <w:tcW w:w="991" w:type="dxa"/>
            <w:tcMar>
              <w:top w:w="57" w:type="dxa"/>
              <w:left w:w="57" w:type="dxa"/>
              <w:bottom w:w="57" w:type="dxa"/>
              <w:right w:w="57" w:type="dxa"/>
            </w:tcMar>
            <w:vAlign w:val="center"/>
          </w:tcPr>
          <w:p w:rsidR="00704CDD" w:rsidRDefault="009043E4">
            <w:pPr>
              <w:widowControl/>
              <w:jc w:val="center"/>
              <w:rPr>
                <w:rFonts w:hAnsi="宋体"/>
                <w:bCs/>
                <w:kern w:val="0"/>
                <w:sz w:val="22"/>
              </w:rPr>
            </w:pPr>
            <w:r>
              <w:rPr>
                <w:sz w:val="22"/>
              </w:rPr>
              <w:t>理学院</w:t>
            </w:r>
          </w:p>
        </w:tc>
        <w:tc>
          <w:tcPr>
            <w:tcW w:w="653"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jc w:val="center"/>
        </w:trPr>
        <w:tc>
          <w:tcPr>
            <w:tcW w:w="972" w:type="dxa"/>
            <w:vMerge/>
            <w:tcMar>
              <w:top w:w="57" w:type="dxa"/>
              <w:left w:w="57" w:type="dxa"/>
              <w:bottom w:w="57" w:type="dxa"/>
              <w:right w:w="57" w:type="dxa"/>
            </w:tcMar>
            <w:vAlign w:val="center"/>
          </w:tcPr>
          <w:p w:rsidR="00704CDD" w:rsidRDefault="00704CDD">
            <w:pPr>
              <w:widowControl/>
              <w:jc w:val="center"/>
              <w:rPr>
                <w:kern w:val="0"/>
                <w:sz w:val="22"/>
              </w:rPr>
            </w:pPr>
          </w:p>
        </w:tc>
        <w:tc>
          <w:tcPr>
            <w:tcW w:w="1074" w:type="dxa"/>
            <w:vMerge/>
            <w:tcMar>
              <w:top w:w="57" w:type="dxa"/>
              <w:left w:w="57" w:type="dxa"/>
              <w:bottom w:w="57" w:type="dxa"/>
              <w:right w:w="57" w:type="dxa"/>
            </w:tcMar>
            <w:vAlign w:val="center"/>
          </w:tcPr>
          <w:p w:rsidR="00704CDD" w:rsidRDefault="00704CDD">
            <w:pPr>
              <w:widowControl/>
              <w:jc w:val="center"/>
              <w:rPr>
                <w:rFonts w:hAnsi="宋体"/>
                <w:bCs/>
                <w:sz w:val="22"/>
              </w:rPr>
            </w:pPr>
          </w:p>
        </w:tc>
        <w:tc>
          <w:tcPr>
            <w:tcW w:w="1210" w:type="dxa"/>
            <w:tcMar>
              <w:top w:w="57" w:type="dxa"/>
              <w:left w:w="57" w:type="dxa"/>
              <w:bottom w:w="57" w:type="dxa"/>
              <w:right w:w="57" w:type="dxa"/>
            </w:tcMar>
            <w:vAlign w:val="center"/>
          </w:tcPr>
          <w:p w:rsidR="00704CDD" w:rsidRDefault="009043E4">
            <w:pPr>
              <w:widowControl/>
              <w:jc w:val="center"/>
              <w:rPr>
                <w:bCs/>
                <w:sz w:val="22"/>
              </w:rPr>
            </w:pPr>
            <w:r>
              <w:rPr>
                <w:sz w:val="22"/>
              </w:rPr>
              <w:t>01421064</w:t>
            </w:r>
          </w:p>
        </w:tc>
        <w:tc>
          <w:tcPr>
            <w:tcW w:w="1134" w:type="dxa"/>
            <w:tcMar>
              <w:top w:w="57" w:type="dxa"/>
              <w:left w:w="57" w:type="dxa"/>
              <w:bottom w:w="57" w:type="dxa"/>
              <w:right w:w="57" w:type="dxa"/>
            </w:tcMar>
            <w:vAlign w:val="center"/>
          </w:tcPr>
          <w:p w:rsidR="00704CDD" w:rsidRDefault="009043E4">
            <w:pPr>
              <w:widowControl/>
              <w:jc w:val="center"/>
              <w:rPr>
                <w:rFonts w:hAnsi="宋体"/>
                <w:bCs/>
                <w:kern w:val="0"/>
                <w:sz w:val="22"/>
              </w:rPr>
            </w:pPr>
            <w:r>
              <w:rPr>
                <w:sz w:val="22"/>
              </w:rPr>
              <w:t>随机过程</w:t>
            </w:r>
          </w:p>
        </w:tc>
        <w:tc>
          <w:tcPr>
            <w:tcW w:w="759" w:type="dxa"/>
            <w:tcMar>
              <w:top w:w="57" w:type="dxa"/>
              <w:left w:w="57" w:type="dxa"/>
              <w:bottom w:w="57" w:type="dxa"/>
              <w:right w:w="57" w:type="dxa"/>
            </w:tcMar>
            <w:vAlign w:val="center"/>
          </w:tcPr>
          <w:p w:rsidR="00704CDD" w:rsidRDefault="009043E4">
            <w:pPr>
              <w:widowControl/>
              <w:jc w:val="center"/>
              <w:rPr>
                <w:bCs/>
                <w:kern w:val="0"/>
                <w:sz w:val="22"/>
              </w:rPr>
            </w:pPr>
            <w:r>
              <w:rPr>
                <w:sz w:val="22"/>
              </w:rPr>
              <w:t>36</w:t>
            </w:r>
          </w:p>
        </w:tc>
        <w:tc>
          <w:tcPr>
            <w:tcW w:w="548" w:type="dxa"/>
            <w:tcMar>
              <w:top w:w="57" w:type="dxa"/>
              <w:left w:w="57" w:type="dxa"/>
              <w:bottom w:w="57" w:type="dxa"/>
              <w:right w:w="57" w:type="dxa"/>
            </w:tcMar>
            <w:vAlign w:val="center"/>
          </w:tcPr>
          <w:p w:rsidR="00704CDD" w:rsidRDefault="00704CDD">
            <w:pPr>
              <w:widowControl/>
              <w:jc w:val="center"/>
              <w:rPr>
                <w:kern w:val="0"/>
                <w:sz w:val="22"/>
              </w:rPr>
            </w:pPr>
          </w:p>
        </w:tc>
        <w:tc>
          <w:tcPr>
            <w:tcW w:w="395" w:type="dxa"/>
            <w:tcMar>
              <w:top w:w="57" w:type="dxa"/>
              <w:left w:w="57" w:type="dxa"/>
              <w:bottom w:w="57" w:type="dxa"/>
              <w:right w:w="57" w:type="dxa"/>
            </w:tcMar>
            <w:vAlign w:val="center"/>
          </w:tcPr>
          <w:p w:rsidR="00704CDD" w:rsidRDefault="009043E4">
            <w:pPr>
              <w:widowControl/>
              <w:jc w:val="center"/>
              <w:rPr>
                <w:bCs/>
                <w:kern w:val="0"/>
                <w:sz w:val="22"/>
              </w:rPr>
            </w:pPr>
            <w:r>
              <w:rPr>
                <w:sz w:val="22"/>
              </w:rPr>
              <w:t>2</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sz w:val="22"/>
              </w:rPr>
              <w:t>2</w:t>
            </w:r>
          </w:p>
        </w:tc>
        <w:tc>
          <w:tcPr>
            <w:tcW w:w="991" w:type="dxa"/>
            <w:tcMar>
              <w:top w:w="57" w:type="dxa"/>
              <w:left w:w="57" w:type="dxa"/>
              <w:bottom w:w="57" w:type="dxa"/>
              <w:right w:w="57" w:type="dxa"/>
            </w:tcMar>
            <w:vAlign w:val="center"/>
          </w:tcPr>
          <w:p w:rsidR="00704CDD" w:rsidRDefault="009043E4">
            <w:pPr>
              <w:widowControl/>
              <w:jc w:val="center"/>
              <w:rPr>
                <w:rFonts w:hAnsi="宋体"/>
                <w:bCs/>
                <w:kern w:val="0"/>
                <w:sz w:val="22"/>
              </w:rPr>
            </w:pPr>
            <w:r>
              <w:rPr>
                <w:sz w:val="22"/>
              </w:rPr>
              <w:t>理学院</w:t>
            </w:r>
          </w:p>
        </w:tc>
        <w:tc>
          <w:tcPr>
            <w:tcW w:w="653"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jc w:val="center"/>
        </w:trPr>
        <w:tc>
          <w:tcPr>
            <w:tcW w:w="972" w:type="dxa"/>
            <w:vMerge/>
            <w:tcMar>
              <w:top w:w="57" w:type="dxa"/>
              <w:left w:w="57" w:type="dxa"/>
              <w:bottom w:w="57" w:type="dxa"/>
              <w:right w:w="57" w:type="dxa"/>
            </w:tcMar>
            <w:vAlign w:val="center"/>
          </w:tcPr>
          <w:p w:rsidR="00704CDD" w:rsidRDefault="00704CDD">
            <w:pPr>
              <w:widowControl/>
              <w:jc w:val="center"/>
              <w:rPr>
                <w:kern w:val="0"/>
                <w:sz w:val="22"/>
              </w:rPr>
            </w:pPr>
          </w:p>
        </w:tc>
        <w:tc>
          <w:tcPr>
            <w:tcW w:w="1074" w:type="dxa"/>
            <w:vMerge/>
            <w:tcMar>
              <w:top w:w="57" w:type="dxa"/>
              <w:left w:w="57" w:type="dxa"/>
              <w:bottom w:w="57" w:type="dxa"/>
              <w:right w:w="57" w:type="dxa"/>
            </w:tcMar>
            <w:vAlign w:val="center"/>
          </w:tcPr>
          <w:p w:rsidR="00704CDD" w:rsidRDefault="00704CDD">
            <w:pPr>
              <w:widowControl/>
              <w:jc w:val="center"/>
              <w:rPr>
                <w:rFonts w:hAnsi="宋体"/>
                <w:bCs/>
                <w:sz w:val="22"/>
              </w:rPr>
            </w:pPr>
          </w:p>
        </w:tc>
        <w:tc>
          <w:tcPr>
            <w:tcW w:w="1210" w:type="dxa"/>
            <w:tcMar>
              <w:top w:w="57" w:type="dxa"/>
              <w:left w:w="57" w:type="dxa"/>
              <w:bottom w:w="57" w:type="dxa"/>
              <w:right w:w="57" w:type="dxa"/>
            </w:tcMar>
            <w:vAlign w:val="center"/>
          </w:tcPr>
          <w:p w:rsidR="00704CDD" w:rsidRDefault="009043E4">
            <w:pPr>
              <w:widowControl/>
              <w:jc w:val="center"/>
              <w:rPr>
                <w:bCs/>
                <w:sz w:val="22"/>
              </w:rPr>
            </w:pPr>
            <w:r>
              <w:rPr>
                <w:sz w:val="22"/>
              </w:rPr>
              <w:t>01421065</w:t>
            </w:r>
          </w:p>
        </w:tc>
        <w:tc>
          <w:tcPr>
            <w:tcW w:w="1134" w:type="dxa"/>
            <w:tcMar>
              <w:top w:w="57" w:type="dxa"/>
              <w:left w:w="57" w:type="dxa"/>
              <w:bottom w:w="57" w:type="dxa"/>
              <w:right w:w="57" w:type="dxa"/>
            </w:tcMar>
            <w:vAlign w:val="center"/>
          </w:tcPr>
          <w:p w:rsidR="00704CDD" w:rsidRDefault="009043E4">
            <w:pPr>
              <w:widowControl/>
              <w:jc w:val="center"/>
              <w:rPr>
                <w:rFonts w:hAnsi="宋体"/>
                <w:bCs/>
                <w:kern w:val="0"/>
                <w:sz w:val="22"/>
              </w:rPr>
            </w:pPr>
            <w:r>
              <w:rPr>
                <w:sz w:val="22"/>
              </w:rPr>
              <w:t>数值计算</w:t>
            </w:r>
          </w:p>
        </w:tc>
        <w:tc>
          <w:tcPr>
            <w:tcW w:w="759" w:type="dxa"/>
            <w:tcMar>
              <w:top w:w="57" w:type="dxa"/>
              <w:left w:w="57" w:type="dxa"/>
              <w:bottom w:w="57" w:type="dxa"/>
              <w:right w:w="57" w:type="dxa"/>
            </w:tcMar>
            <w:vAlign w:val="center"/>
          </w:tcPr>
          <w:p w:rsidR="00704CDD" w:rsidRDefault="009043E4">
            <w:pPr>
              <w:widowControl/>
              <w:jc w:val="center"/>
              <w:rPr>
                <w:bCs/>
                <w:kern w:val="0"/>
                <w:sz w:val="22"/>
              </w:rPr>
            </w:pPr>
            <w:r>
              <w:rPr>
                <w:sz w:val="22"/>
              </w:rPr>
              <w:t>36</w:t>
            </w:r>
          </w:p>
        </w:tc>
        <w:tc>
          <w:tcPr>
            <w:tcW w:w="548" w:type="dxa"/>
            <w:tcMar>
              <w:top w:w="57" w:type="dxa"/>
              <w:left w:w="57" w:type="dxa"/>
              <w:bottom w:w="57" w:type="dxa"/>
              <w:right w:w="57" w:type="dxa"/>
            </w:tcMar>
            <w:vAlign w:val="center"/>
          </w:tcPr>
          <w:p w:rsidR="00704CDD" w:rsidRDefault="00704CDD">
            <w:pPr>
              <w:widowControl/>
              <w:jc w:val="center"/>
              <w:rPr>
                <w:kern w:val="0"/>
                <w:sz w:val="22"/>
              </w:rPr>
            </w:pPr>
          </w:p>
        </w:tc>
        <w:tc>
          <w:tcPr>
            <w:tcW w:w="395" w:type="dxa"/>
            <w:tcMar>
              <w:top w:w="57" w:type="dxa"/>
              <w:left w:w="57" w:type="dxa"/>
              <w:bottom w:w="57" w:type="dxa"/>
              <w:right w:w="57" w:type="dxa"/>
            </w:tcMar>
            <w:vAlign w:val="center"/>
          </w:tcPr>
          <w:p w:rsidR="00704CDD" w:rsidRDefault="009043E4">
            <w:pPr>
              <w:widowControl/>
              <w:jc w:val="center"/>
              <w:rPr>
                <w:bCs/>
                <w:kern w:val="0"/>
                <w:sz w:val="22"/>
              </w:rPr>
            </w:pPr>
            <w:r>
              <w:rPr>
                <w:sz w:val="22"/>
              </w:rPr>
              <w:t>2</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sz w:val="22"/>
              </w:rPr>
              <w:t>2</w:t>
            </w:r>
          </w:p>
        </w:tc>
        <w:tc>
          <w:tcPr>
            <w:tcW w:w="991" w:type="dxa"/>
            <w:tcMar>
              <w:top w:w="57" w:type="dxa"/>
              <w:left w:w="57" w:type="dxa"/>
              <w:bottom w:w="57" w:type="dxa"/>
              <w:right w:w="57" w:type="dxa"/>
            </w:tcMar>
            <w:vAlign w:val="center"/>
          </w:tcPr>
          <w:p w:rsidR="00704CDD" w:rsidRDefault="009043E4">
            <w:pPr>
              <w:widowControl/>
              <w:jc w:val="center"/>
              <w:rPr>
                <w:rFonts w:hAnsi="宋体"/>
                <w:bCs/>
                <w:kern w:val="0"/>
                <w:sz w:val="22"/>
              </w:rPr>
            </w:pPr>
            <w:r>
              <w:rPr>
                <w:sz w:val="22"/>
              </w:rPr>
              <w:t>理学院</w:t>
            </w:r>
          </w:p>
        </w:tc>
        <w:tc>
          <w:tcPr>
            <w:tcW w:w="653"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jc w:val="center"/>
        </w:trPr>
        <w:tc>
          <w:tcPr>
            <w:tcW w:w="972" w:type="dxa"/>
            <w:vMerge/>
            <w:tcMar>
              <w:top w:w="57" w:type="dxa"/>
              <w:left w:w="57" w:type="dxa"/>
              <w:bottom w:w="57" w:type="dxa"/>
              <w:right w:w="57" w:type="dxa"/>
            </w:tcMar>
            <w:vAlign w:val="center"/>
          </w:tcPr>
          <w:p w:rsidR="00704CDD" w:rsidRDefault="00704CDD">
            <w:pPr>
              <w:widowControl/>
              <w:jc w:val="center"/>
              <w:rPr>
                <w:kern w:val="0"/>
                <w:sz w:val="22"/>
              </w:rPr>
            </w:pPr>
          </w:p>
        </w:tc>
        <w:tc>
          <w:tcPr>
            <w:tcW w:w="1074" w:type="dxa"/>
            <w:vMerge/>
            <w:tcMar>
              <w:top w:w="57" w:type="dxa"/>
              <w:left w:w="57" w:type="dxa"/>
              <w:bottom w:w="57" w:type="dxa"/>
              <w:right w:w="57" w:type="dxa"/>
            </w:tcMar>
            <w:vAlign w:val="center"/>
          </w:tcPr>
          <w:p w:rsidR="00704CDD" w:rsidRDefault="00704CDD">
            <w:pPr>
              <w:widowControl/>
              <w:jc w:val="center"/>
              <w:rPr>
                <w:rFonts w:hAnsi="宋体"/>
                <w:bCs/>
                <w:sz w:val="22"/>
              </w:rPr>
            </w:pPr>
          </w:p>
        </w:tc>
        <w:tc>
          <w:tcPr>
            <w:tcW w:w="1210" w:type="dxa"/>
            <w:tcMar>
              <w:top w:w="57" w:type="dxa"/>
              <w:left w:w="57" w:type="dxa"/>
              <w:bottom w:w="57" w:type="dxa"/>
              <w:right w:w="57" w:type="dxa"/>
            </w:tcMar>
            <w:vAlign w:val="center"/>
          </w:tcPr>
          <w:p w:rsidR="00704CDD" w:rsidRDefault="009043E4">
            <w:pPr>
              <w:widowControl/>
              <w:jc w:val="center"/>
              <w:rPr>
                <w:bCs/>
                <w:sz w:val="22"/>
              </w:rPr>
            </w:pPr>
            <w:r>
              <w:rPr>
                <w:sz w:val="22"/>
              </w:rPr>
              <w:t>01421066</w:t>
            </w:r>
          </w:p>
        </w:tc>
        <w:tc>
          <w:tcPr>
            <w:tcW w:w="1134" w:type="dxa"/>
            <w:tcMar>
              <w:top w:w="57" w:type="dxa"/>
              <w:left w:w="57" w:type="dxa"/>
              <w:bottom w:w="57" w:type="dxa"/>
              <w:right w:w="57" w:type="dxa"/>
            </w:tcMar>
            <w:vAlign w:val="center"/>
          </w:tcPr>
          <w:p w:rsidR="00704CDD" w:rsidRDefault="009043E4">
            <w:pPr>
              <w:widowControl/>
              <w:jc w:val="center"/>
              <w:rPr>
                <w:rFonts w:hAnsi="宋体"/>
                <w:bCs/>
                <w:kern w:val="0"/>
                <w:sz w:val="22"/>
              </w:rPr>
            </w:pPr>
            <w:r>
              <w:rPr>
                <w:sz w:val="22"/>
              </w:rPr>
              <w:t>数学模型</w:t>
            </w:r>
          </w:p>
        </w:tc>
        <w:tc>
          <w:tcPr>
            <w:tcW w:w="759" w:type="dxa"/>
            <w:tcMar>
              <w:top w:w="57" w:type="dxa"/>
              <w:left w:w="57" w:type="dxa"/>
              <w:bottom w:w="57" w:type="dxa"/>
              <w:right w:w="57" w:type="dxa"/>
            </w:tcMar>
            <w:vAlign w:val="center"/>
          </w:tcPr>
          <w:p w:rsidR="00704CDD" w:rsidRDefault="009043E4">
            <w:pPr>
              <w:widowControl/>
              <w:jc w:val="center"/>
              <w:rPr>
                <w:bCs/>
                <w:kern w:val="0"/>
                <w:sz w:val="22"/>
              </w:rPr>
            </w:pPr>
            <w:r>
              <w:rPr>
                <w:sz w:val="22"/>
              </w:rPr>
              <w:t>36</w:t>
            </w:r>
          </w:p>
        </w:tc>
        <w:tc>
          <w:tcPr>
            <w:tcW w:w="548" w:type="dxa"/>
            <w:tcMar>
              <w:top w:w="57" w:type="dxa"/>
              <w:left w:w="57" w:type="dxa"/>
              <w:bottom w:w="57" w:type="dxa"/>
              <w:right w:w="57" w:type="dxa"/>
            </w:tcMar>
            <w:vAlign w:val="center"/>
          </w:tcPr>
          <w:p w:rsidR="00704CDD" w:rsidRDefault="00704CDD">
            <w:pPr>
              <w:widowControl/>
              <w:jc w:val="center"/>
              <w:rPr>
                <w:kern w:val="0"/>
                <w:sz w:val="22"/>
              </w:rPr>
            </w:pPr>
          </w:p>
        </w:tc>
        <w:tc>
          <w:tcPr>
            <w:tcW w:w="395" w:type="dxa"/>
            <w:tcMar>
              <w:top w:w="57" w:type="dxa"/>
              <w:left w:w="57" w:type="dxa"/>
              <w:bottom w:w="57" w:type="dxa"/>
              <w:right w:w="57" w:type="dxa"/>
            </w:tcMar>
            <w:vAlign w:val="center"/>
          </w:tcPr>
          <w:p w:rsidR="00704CDD" w:rsidRDefault="009043E4">
            <w:pPr>
              <w:widowControl/>
              <w:jc w:val="center"/>
              <w:rPr>
                <w:bCs/>
                <w:kern w:val="0"/>
                <w:sz w:val="22"/>
              </w:rPr>
            </w:pPr>
            <w:r>
              <w:rPr>
                <w:sz w:val="22"/>
              </w:rPr>
              <w:t>2</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sz w:val="22"/>
              </w:rPr>
              <w:t>2</w:t>
            </w:r>
          </w:p>
        </w:tc>
        <w:tc>
          <w:tcPr>
            <w:tcW w:w="991" w:type="dxa"/>
            <w:tcMar>
              <w:top w:w="57" w:type="dxa"/>
              <w:left w:w="57" w:type="dxa"/>
              <w:bottom w:w="57" w:type="dxa"/>
              <w:right w:w="57" w:type="dxa"/>
            </w:tcMar>
            <w:vAlign w:val="center"/>
          </w:tcPr>
          <w:p w:rsidR="00704CDD" w:rsidRDefault="009043E4">
            <w:pPr>
              <w:widowControl/>
              <w:jc w:val="center"/>
              <w:rPr>
                <w:rFonts w:hAnsi="宋体"/>
                <w:bCs/>
                <w:kern w:val="0"/>
                <w:sz w:val="22"/>
              </w:rPr>
            </w:pPr>
            <w:r>
              <w:rPr>
                <w:sz w:val="22"/>
              </w:rPr>
              <w:t>理学院</w:t>
            </w:r>
          </w:p>
        </w:tc>
        <w:tc>
          <w:tcPr>
            <w:tcW w:w="653"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jc w:val="center"/>
        </w:trPr>
        <w:tc>
          <w:tcPr>
            <w:tcW w:w="2046" w:type="dxa"/>
            <w:gridSpan w:val="2"/>
            <w:vMerge w:val="restart"/>
            <w:tcMar>
              <w:top w:w="57" w:type="dxa"/>
              <w:left w:w="57" w:type="dxa"/>
              <w:bottom w:w="57" w:type="dxa"/>
              <w:right w:w="57" w:type="dxa"/>
            </w:tcMar>
            <w:vAlign w:val="center"/>
          </w:tcPr>
          <w:p w:rsidR="00704CDD" w:rsidRDefault="009043E4">
            <w:pPr>
              <w:widowControl/>
              <w:jc w:val="center"/>
              <w:rPr>
                <w:kern w:val="0"/>
                <w:sz w:val="22"/>
              </w:rPr>
            </w:pPr>
            <w:r>
              <w:rPr>
                <w:rFonts w:hAnsi="宋体"/>
                <w:bCs/>
                <w:sz w:val="22"/>
              </w:rPr>
              <w:t>专业</w:t>
            </w:r>
          </w:p>
          <w:p w:rsidR="00704CDD" w:rsidRDefault="009043E4">
            <w:pPr>
              <w:widowControl/>
              <w:jc w:val="center"/>
              <w:rPr>
                <w:kern w:val="0"/>
                <w:sz w:val="22"/>
              </w:rPr>
            </w:pPr>
            <w:r>
              <w:rPr>
                <w:rFonts w:hAnsi="宋体"/>
                <w:bCs/>
                <w:sz w:val="22"/>
              </w:rPr>
              <w:t>学位课</w:t>
            </w:r>
          </w:p>
          <w:p w:rsidR="00704CDD" w:rsidRDefault="009043E4">
            <w:pPr>
              <w:widowControl/>
              <w:jc w:val="center"/>
              <w:rPr>
                <w:kern w:val="0"/>
                <w:sz w:val="22"/>
              </w:rPr>
            </w:pPr>
            <w:r>
              <w:rPr>
                <w:rFonts w:hAnsi="宋体"/>
                <w:bCs/>
                <w:sz w:val="22"/>
              </w:rPr>
              <w:t>（</w:t>
            </w:r>
            <w:r>
              <w:rPr>
                <w:rFonts w:hAnsi="宋体" w:hint="eastAsia"/>
                <w:bCs/>
                <w:sz w:val="22"/>
              </w:rPr>
              <w:t>1</w:t>
            </w:r>
            <w:r>
              <w:rPr>
                <w:bCs/>
                <w:sz w:val="22"/>
              </w:rPr>
              <w:t>4</w:t>
            </w:r>
            <w:r>
              <w:rPr>
                <w:rFonts w:hAnsi="宋体"/>
                <w:bCs/>
                <w:sz w:val="22"/>
              </w:rPr>
              <w:t>学分）</w:t>
            </w:r>
          </w:p>
        </w:tc>
        <w:tc>
          <w:tcPr>
            <w:tcW w:w="1210" w:type="dxa"/>
            <w:tcMar>
              <w:top w:w="57" w:type="dxa"/>
              <w:left w:w="57" w:type="dxa"/>
              <w:bottom w:w="57" w:type="dxa"/>
              <w:right w:w="57" w:type="dxa"/>
            </w:tcMar>
            <w:vAlign w:val="center"/>
          </w:tcPr>
          <w:p w:rsidR="00704CDD" w:rsidRDefault="009043E4">
            <w:pPr>
              <w:widowControl/>
              <w:jc w:val="center"/>
              <w:rPr>
                <w:kern w:val="0"/>
                <w:sz w:val="22"/>
              </w:rPr>
            </w:pPr>
            <w:r>
              <w:rPr>
                <w:bCs/>
                <w:sz w:val="22"/>
              </w:rPr>
              <w:t>00711301</w:t>
            </w:r>
          </w:p>
        </w:tc>
        <w:tc>
          <w:tcPr>
            <w:tcW w:w="1134" w:type="dxa"/>
            <w:tcMar>
              <w:top w:w="57" w:type="dxa"/>
              <w:left w:w="57" w:type="dxa"/>
              <w:bottom w:w="57" w:type="dxa"/>
              <w:right w:w="57" w:type="dxa"/>
            </w:tcMar>
            <w:vAlign w:val="center"/>
          </w:tcPr>
          <w:p w:rsidR="00704CDD" w:rsidRDefault="009043E4">
            <w:pPr>
              <w:widowControl/>
              <w:jc w:val="center"/>
              <w:rPr>
                <w:bCs/>
                <w:sz w:val="22"/>
              </w:rPr>
            </w:pPr>
            <w:r>
              <w:rPr>
                <w:rFonts w:hAnsi="宋体"/>
                <w:bCs/>
                <w:sz w:val="22"/>
              </w:rPr>
              <w:t>高级营销管理</w:t>
            </w:r>
          </w:p>
        </w:tc>
        <w:tc>
          <w:tcPr>
            <w:tcW w:w="759"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36</w:t>
            </w:r>
          </w:p>
        </w:tc>
        <w:tc>
          <w:tcPr>
            <w:tcW w:w="548" w:type="dxa"/>
            <w:tcMar>
              <w:top w:w="57" w:type="dxa"/>
              <w:left w:w="57" w:type="dxa"/>
              <w:bottom w:w="57" w:type="dxa"/>
              <w:right w:w="57" w:type="dxa"/>
            </w:tcMar>
            <w:vAlign w:val="center"/>
          </w:tcPr>
          <w:p w:rsidR="00704CDD" w:rsidRDefault="00704CDD">
            <w:pPr>
              <w:widowControl/>
              <w:jc w:val="center"/>
              <w:rPr>
                <w:kern w:val="0"/>
                <w:sz w:val="22"/>
              </w:rPr>
            </w:pPr>
          </w:p>
        </w:tc>
        <w:tc>
          <w:tcPr>
            <w:tcW w:w="395"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2</w:t>
            </w:r>
          </w:p>
        </w:tc>
        <w:tc>
          <w:tcPr>
            <w:tcW w:w="566"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1</w:t>
            </w:r>
          </w:p>
        </w:tc>
        <w:tc>
          <w:tcPr>
            <w:tcW w:w="991" w:type="dxa"/>
            <w:tcMar>
              <w:top w:w="57" w:type="dxa"/>
              <w:left w:w="57" w:type="dxa"/>
              <w:bottom w:w="57" w:type="dxa"/>
              <w:right w:w="57" w:type="dxa"/>
            </w:tcMar>
            <w:vAlign w:val="center"/>
          </w:tcPr>
          <w:p w:rsidR="00704CDD" w:rsidRDefault="009043E4">
            <w:pPr>
              <w:widowControl/>
              <w:jc w:val="center"/>
              <w:rPr>
                <w:kern w:val="0"/>
                <w:sz w:val="22"/>
              </w:rPr>
            </w:pPr>
            <w:r>
              <w:rPr>
                <w:rFonts w:hAnsi="宋体"/>
                <w:kern w:val="0"/>
                <w:sz w:val="22"/>
              </w:rPr>
              <w:t>汽车学院</w:t>
            </w:r>
          </w:p>
        </w:tc>
        <w:tc>
          <w:tcPr>
            <w:tcW w:w="653"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jc w:val="center"/>
        </w:trPr>
        <w:tc>
          <w:tcPr>
            <w:tcW w:w="2046" w:type="dxa"/>
            <w:gridSpan w:val="2"/>
            <w:vMerge/>
            <w:tcMar>
              <w:top w:w="57" w:type="dxa"/>
              <w:left w:w="57" w:type="dxa"/>
              <w:bottom w:w="57" w:type="dxa"/>
              <w:right w:w="57" w:type="dxa"/>
            </w:tcMar>
            <w:vAlign w:val="center"/>
          </w:tcPr>
          <w:p w:rsidR="00704CDD" w:rsidRDefault="00704CDD">
            <w:pPr>
              <w:widowControl/>
              <w:jc w:val="center"/>
              <w:rPr>
                <w:bCs/>
                <w:sz w:val="22"/>
              </w:rPr>
            </w:pPr>
          </w:p>
        </w:tc>
        <w:tc>
          <w:tcPr>
            <w:tcW w:w="1210" w:type="dxa"/>
            <w:tcMar>
              <w:top w:w="57" w:type="dxa"/>
              <w:left w:w="57" w:type="dxa"/>
              <w:bottom w:w="57" w:type="dxa"/>
              <w:right w:w="57" w:type="dxa"/>
            </w:tcMar>
            <w:vAlign w:val="center"/>
          </w:tcPr>
          <w:p w:rsidR="00704CDD" w:rsidRDefault="009043E4">
            <w:pPr>
              <w:widowControl/>
              <w:jc w:val="center"/>
              <w:rPr>
                <w:kern w:val="0"/>
                <w:sz w:val="22"/>
              </w:rPr>
            </w:pPr>
            <w:r>
              <w:rPr>
                <w:bCs/>
                <w:sz w:val="22"/>
              </w:rPr>
              <w:t>00711304</w:t>
            </w:r>
          </w:p>
        </w:tc>
        <w:tc>
          <w:tcPr>
            <w:tcW w:w="1134" w:type="dxa"/>
            <w:tcMar>
              <w:top w:w="57" w:type="dxa"/>
              <w:left w:w="57" w:type="dxa"/>
              <w:bottom w:w="57" w:type="dxa"/>
              <w:right w:w="57" w:type="dxa"/>
            </w:tcMar>
            <w:vAlign w:val="center"/>
          </w:tcPr>
          <w:p w:rsidR="00704CDD" w:rsidRDefault="009043E4">
            <w:pPr>
              <w:widowControl/>
              <w:jc w:val="center"/>
              <w:rPr>
                <w:kern w:val="0"/>
                <w:sz w:val="22"/>
              </w:rPr>
            </w:pPr>
            <w:r>
              <w:rPr>
                <w:rFonts w:hAnsi="宋体"/>
                <w:bCs/>
                <w:sz w:val="22"/>
              </w:rPr>
              <w:t>高等运筹学</w:t>
            </w:r>
          </w:p>
        </w:tc>
        <w:tc>
          <w:tcPr>
            <w:tcW w:w="759"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36</w:t>
            </w:r>
          </w:p>
        </w:tc>
        <w:tc>
          <w:tcPr>
            <w:tcW w:w="548" w:type="dxa"/>
            <w:tcMar>
              <w:top w:w="57" w:type="dxa"/>
              <w:left w:w="57" w:type="dxa"/>
              <w:bottom w:w="57" w:type="dxa"/>
              <w:right w:w="57" w:type="dxa"/>
            </w:tcMar>
            <w:vAlign w:val="center"/>
          </w:tcPr>
          <w:p w:rsidR="00704CDD" w:rsidRDefault="00704CDD">
            <w:pPr>
              <w:widowControl/>
              <w:jc w:val="center"/>
              <w:rPr>
                <w:kern w:val="0"/>
                <w:sz w:val="22"/>
              </w:rPr>
            </w:pPr>
          </w:p>
        </w:tc>
        <w:tc>
          <w:tcPr>
            <w:tcW w:w="395"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2</w:t>
            </w:r>
          </w:p>
        </w:tc>
        <w:tc>
          <w:tcPr>
            <w:tcW w:w="566"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1</w:t>
            </w:r>
          </w:p>
        </w:tc>
        <w:tc>
          <w:tcPr>
            <w:tcW w:w="991" w:type="dxa"/>
            <w:tcMar>
              <w:top w:w="57" w:type="dxa"/>
              <w:left w:w="57" w:type="dxa"/>
              <w:bottom w:w="57" w:type="dxa"/>
              <w:right w:w="57" w:type="dxa"/>
            </w:tcMar>
            <w:vAlign w:val="center"/>
          </w:tcPr>
          <w:p w:rsidR="00704CDD" w:rsidRDefault="009043E4">
            <w:pPr>
              <w:widowControl/>
              <w:jc w:val="center"/>
              <w:rPr>
                <w:kern w:val="0"/>
                <w:sz w:val="22"/>
              </w:rPr>
            </w:pPr>
            <w:r>
              <w:rPr>
                <w:rFonts w:hAnsi="宋体"/>
                <w:kern w:val="0"/>
                <w:sz w:val="22"/>
              </w:rPr>
              <w:t>汽车学院</w:t>
            </w:r>
          </w:p>
        </w:tc>
        <w:tc>
          <w:tcPr>
            <w:tcW w:w="653"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jc w:val="center"/>
        </w:trPr>
        <w:tc>
          <w:tcPr>
            <w:tcW w:w="2046"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10"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00711305</w:t>
            </w:r>
          </w:p>
        </w:tc>
        <w:tc>
          <w:tcPr>
            <w:tcW w:w="1134" w:type="dxa"/>
            <w:tcMar>
              <w:top w:w="57" w:type="dxa"/>
              <w:left w:w="57" w:type="dxa"/>
              <w:bottom w:w="57" w:type="dxa"/>
              <w:right w:w="57" w:type="dxa"/>
            </w:tcMar>
            <w:vAlign w:val="center"/>
          </w:tcPr>
          <w:p w:rsidR="00704CDD" w:rsidRDefault="009043E4">
            <w:pPr>
              <w:widowControl/>
              <w:jc w:val="center"/>
              <w:rPr>
                <w:kern w:val="0"/>
                <w:sz w:val="22"/>
              </w:rPr>
            </w:pPr>
            <w:r>
              <w:rPr>
                <w:rFonts w:hAnsi="宋体"/>
                <w:bCs/>
                <w:sz w:val="22"/>
              </w:rPr>
              <w:t>循环经济理论与实践</w:t>
            </w:r>
          </w:p>
        </w:tc>
        <w:tc>
          <w:tcPr>
            <w:tcW w:w="759"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36</w:t>
            </w:r>
          </w:p>
        </w:tc>
        <w:tc>
          <w:tcPr>
            <w:tcW w:w="548" w:type="dxa"/>
            <w:tcMar>
              <w:top w:w="57" w:type="dxa"/>
              <w:left w:w="57" w:type="dxa"/>
              <w:bottom w:w="57" w:type="dxa"/>
              <w:right w:w="57" w:type="dxa"/>
            </w:tcMar>
            <w:vAlign w:val="center"/>
          </w:tcPr>
          <w:p w:rsidR="00704CDD" w:rsidRDefault="00704CDD">
            <w:pPr>
              <w:widowControl/>
              <w:jc w:val="center"/>
              <w:rPr>
                <w:kern w:val="0"/>
                <w:sz w:val="22"/>
              </w:rPr>
            </w:pPr>
          </w:p>
        </w:tc>
        <w:tc>
          <w:tcPr>
            <w:tcW w:w="395"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2</w:t>
            </w:r>
          </w:p>
        </w:tc>
        <w:tc>
          <w:tcPr>
            <w:tcW w:w="566"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1</w:t>
            </w:r>
          </w:p>
        </w:tc>
        <w:tc>
          <w:tcPr>
            <w:tcW w:w="991" w:type="dxa"/>
            <w:tcMar>
              <w:top w:w="57" w:type="dxa"/>
              <w:left w:w="57" w:type="dxa"/>
              <w:bottom w:w="57" w:type="dxa"/>
              <w:right w:w="57" w:type="dxa"/>
            </w:tcMar>
            <w:vAlign w:val="center"/>
          </w:tcPr>
          <w:p w:rsidR="00704CDD" w:rsidRDefault="009043E4">
            <w:pPr>
              <w:widowControl/>
              <w:jc w:val="center"/>
              <w:rPr>
                <w:kern w:val="0"/>
                <w:sz w:val="22"/>
              </w:rPr>
            </w:pPr>
            <w:r>
              <w:rPr>
                <w:rFonts w:hAnsi="宋体"/>
                <w:kern w:val="0"/>
                <w:sz w:val="22"/>
              </w:rPr>
              <w:t>汽车学院</w:t>
            </w:r>
          </w:p>
        </w:tc>
        <w:tc>
          <w:tcPr>
            <w:tcW w:w="653" w:type="dxa"/>
            <w:tcMar>
              <w:top w:w="57" w:type="dxa"/>
              <w:left w:w="57" w:type="dxa"/>
              <w:bottom w:w="57" w:type="dxa"/>
              <w:right w:w="57" w:type="dxa"/>
            </w:tcMar>
            <w:vAlign w:val="center"/>
          </w:tcPr>
          <w:p w:rsidR="00704CDD" w:rsidRDefault="00704CDD">
            <w:pPr>
              <w:jc w:val="center"/>
              <w:rPr>
                <w:kern w:val="0"/>
                <w:sz w:val="22"/>
              </w:rPr>
            </w:pPr>
          </w:p>
        </w:tc>
      </w:tr>
      <w:tr w:rsidR="00704CDD">
        <w:trPr>
          <w:cantSplit/>
          <w:trHeight w:val="20"/>
          <w:jc w:val="center"/>
        </w:trPr>
        <w:tc>
          <w:tcPr>
            <w:tcW w:w="2046"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10" w:type="dxa"/>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0</w:t>
            </w:r>
            <w:r>
              <w:rPr>
                <w:bCs/>
                <w:sz w:val="22"/>
              </w:rPr>
              <w:t>0751206</w:t>
            </w:r>
          </w:p>
        </w:tc>
        <w:tc>
          <w:tcPr>
            <w:tcW w:w="1134" w:type="dxa"/>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智能网联汽车关键技术</w:t>
            </w:r>
          </w:p>
        </w:tc>
        <w:tc>
          <w:tcPr>
            <w:tcW w:w="75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36</w:t>
            </w:r>
          </w:p>
        </w:tc>
        <w:tc>
          <w:tcPr>
            <w:tcW w:w="548" w:type="dxa"/>
            <w:tcMar>
              <w:top w:w="57" w:type="dxa"/>
              <w:left w:w="57" w:type="dxa"/>
              <w:bottom w:w="57" w:type="dxa"/>
              <w:right w:w="57" w:type="dxa"/>
            </w:tcMar>
            <w:vAlign w:val="center"/>
          </w:tcPr>
          <w:p w:rsidR="00704CDD" w:rsidRDefault="00704CDD">
            <w:pPr>
              <w:widowControl/>
              <w:jc w:val="center"/>
              <w:rPr>
                <w:bCs/>
                <w:kern w:val="0"/>
                <w:sz w:val="22"/>
              </w:rPr>
            </w:pPr>
          </w:p>
        </w:tc>
        <w:tc>
          <w:tcPr>
            <w:tcW w:w="395"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991" w:type="dxa"/>
            <w:tcMar>
              <w:top w:w="57" w:type="dxa"/>
              <w:left w:w="57" w:type="dxa"/>
              <w:bottom w:w="57" w:type="dxa"/>
              <w:right w:w="57" w:type="dxa"/>
            </w:tcMar>
            <w:vAlign w:val="center"/>
          </w:tcPr>
          <w:p w:rsidR="00704CDD" w:rsidRDefault="009043E4">
            <w:pPr>
              <w:widowControl/>
              <w:jc w:val="center"/>
              <w:rPr>
                <w:bCs/>
                <w:kern w:val="0"/>
                <w:sz w:val="22"/>
              </w:rPr>
            </w:pPr>
            <w:r>
              <w:rPr>
                <w:rFonts w:hAnsi="宋体"/>
                <w:bCs/>
                <w:kern w:val="0"/>
                <w:sz w:val="22"/>
              </w:rPr>
              <w:t>汽车学院</w:t>
            </w:r>
          </w:p>
        </w:tc>
        <w:tc>
          <w:tcPr>
            <w:tcW w:w="653" w:type="dxa"/>
            <w:tcMar>
              <w:top w:w="57" w:type="dxa"/>
              <w:left w:w="57" w:type="dxa"/>
              <w:bottom w:w="57" w:type="dxa"/>
              <w:right w:w="57" w:type="dxa"/>
            </w:tcMar>
            <w:vAlign w:val="center"/>
          </w:tcPr>
          <w:p w:rsidR="00704CDD" w:rsidRDefault="00704CDD">
            <w:pPr>
              <w:jc w:val="center"/>
              <w:rPr>
                <w:bCs/>
                <w:sz w:val="22"/>
              </w:rPr>
            </w:pPr>
          </w:p>
        </w:tc>
      </w:tr>
      <w:tr w:rsidR="00704CDD">
        <w:trPr>
          <w:cantSplit/>
          <w:trHeight w:val="20"/>
          <w:jc w:val="center"/>
        </w:trPr>
        <w:tc>
          <w:tcPr>
            <w:tcW w:w="2046"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10" w:type="dxa"/>
            <w:tcMar>
              <w:top w:w="57" w:type="dxa"/>
              <w:left w:w="57" w:type="dxa"/>
              <w:bottom w:w="57" w:type="dxa"/>
              <w:right w:w="57" w:type="dxa"/>
            </w:tcMar>
            <w:vAlign w:val="center"/>
          </w:tcPr>
          <w:p w:rsidR="00704CDD" w:rsidRDefault="009043E4">
            <w:pPr>
              <w:widowControl/>
              <w:jc w:val="center"/>
              <w:rPr>
                <w:bCs/>
                <w:sz w:val="22"/>
              </w:rPr>
            </w:pPr>
            <w:r>
              <w:rPr>
                <w:bCs/>
                <w:sz w:val="22"/>
              </w:rPr>
              <w:t>00711307</w:t>
            </w:r>
          </w:p>
        </w:tc>
        <w:tc>
          <w:tcPr>
            <w:tcW w:w="1134" w:type="dxa"/>
            <w:tcMar>
              <w:top w:w="57" w:type="dxa"/>
              <w:left w:w="57" w:type="dxa"/>
              <w:bottom w:w="57" w:type="dxa"/>
              <w:right w:w="57" w:type="dxa"/>
            </w:tcMar>
            <w:vAlign w:val="center"/>
          </w:tcPr>
          <w:p w:rsidR="00704CDD" w:rsidRDefault="009043E4">
            <w:pPr>
              <w:widowControl/>
              <w:jc w:val="center"/>
              <w:rPr>
                <w:bCs/>
                <w:sz w:val="22"/>
              </w:rPr>
            </w:pPr>
            <w:r>
              <w:rPr>
                <w:rFonts w:hAnsi="宋体"/>
                <w:bCs/>
                <w:sz w:val="22"/>
              </w:rPr>
              <w:t>汽车循环利用和再制造理论与技术</w:t>
            </w:r>
          </w:p>
        </w:tc>
        <w:tc>
          <w:tcPr>
            <w:tcW w:w="75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36</w:t>
            </w:r>
          </w:p>
        </w:tc>
        <w:tc>
          <w:tcPr>
            <w:tcW w:w="548" w:type="dxa"/>
            <w:tcMar>
              <w:top w:w="57" w:type="dxa"/>
              <w:left w:w="57" w:type="dxa"/>
              <w:bottom w:w="57" w:type="dxa"/>
              <w:right w:w="57" w:type="dxa"/>
            </w:tcMar>
            <w:vAlign w:val="center"/>
          </w:tcPr>
          <w:p w:rsidR="00704CDD" w:rsidRDefault="00704CDD">
            <w:pPr>
              <w:widowControl/>
              <w:jc w:val="center"/>
              <w:rPr>
                <w:bCs/>
                <w:kern w:val="0"/>
                <w:sz w:val="22"/>
              </w:rPr>
            </w:pPr>
          </w:p>
        </w:tc>
        <w:tc>
          <w:tcPr>
            <w:tcW w:w="395"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991" w:type="dxa"/>
            <w:tcMar>
              <w:top w:w="57" w:type="dxa"/>
              <w:left w:w="57" w:type="dxa"/>
              <w:bottom w:w="57" w:type="dxa"/>
              <w:right w:w="57" w:type="dxa"/>
            </w:tcMar>
            <w:vAlign w:val="center"/>
          </w:tcPr>
          <w:p w:rsidR="00704CDD" w:rsidRDefault="009043E4">
            <w:pPr>
              <w:widowControl/>
              <w:jc w:val="center"/>
              <w:rPr>
                <w:bCs/>
                <w:kern w:val="0"/>
                <w:sz w:val="22"/>
              </w:rPr>
            </w:pPr>
            <w:r>
              <w:rPr>
                <w:rFonts w:hAnsi="宋体"/>
                <w:bCs/>
                <w:kern w:val="0"/>
                <w:sz w:val="22"/>
              </w:rPr>
              <w:t>汽车学院</w:t>
            </w:r>
          </w:p>
        </w:tc>
        <w:tc>
          <w:tcPr>
            <w:tcW w:w="653" w:type="dxa"/>
            <w:tcMar>
              <w:top w:w="57" w:type="dxa"/>
              <w:left w:w="57" w:type="dxa"/>
              <w:bottom w:w="57" w:type="dxa"/>
              <w:right w:w="57" w:type="dxa"/>
            </w:tcMar>
            <w:vAlign w:val="center"/>
          </w:tcPr>
          <w:p w:rsidR="00704CDD" w:rsidRDefault="00704CDD">
            <w:pPr>
              <w:widowControl/>
              <w:jc w:val="center"/>
              <w:rPr>
                <w:bCs/>
                <w:sz w:val="22"/>
              </w:rPr>
            </w:pPr>
          </w:p>
        </w:tc>
      </w:tr>
      <w:tr w:rsidR="00704CDD">
        <w:trPr>
          <w:cantSplit/>
          <w:trHeight w:val="20"/>
          <w:jc w:val="center"/>
        </w:trPr>
        <w:tc>
          <w:tcPr>
            <w:tcW w:w="2046"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10" w:type="dxa"/>
            <w:tcMar>
              <w:top w:w="57" w:type="dxa"/>
              <w:left w:w="57" w:type="dxa"/>
              <w:bottom w:w="57" w:type="dxa"/>
              <w:right w:w="57" w:type="dxa"/>
            </w:tcMar>
            <w:vAlign w:val="center"/>
          </w:tcPr>
          <w:p w:rsidR="00704CDD" w:rsidRDefault="009043E4">
            <w:pPr>
              <w:widowControl/>
              <w:jc w:val="center"/>
              <w:rPr>
                <w:bCs/>
                <w:sz w:val="22"/>
              </w:rPr>
            </w:pPr>
            <w:r>
              <w:rPr>
                <w:bCs/>
                <w:sz w:val="22"/>
              </w:rPr>
              <w:t>00711103</w:t>
            </w:r>
          </w:p>
        </w:tc>
        <w:tc>
          <w:tcPr>
            <w:tcW w:w="1134" w:type="dxa"/>
            <w:tcMar>
              <w:top w:w="57" w:type="dxa"/>
              <w:left w:w="57" w:type="dxa"/>
              <w:bottom w:w="57" w:type="dxa"/>
              <w:right w:w="57" w:type="dxa"/>
            </w:tcMar>
            <w:vAlign w:val="center"/>
          </w:tcPr>
          <w:p w:rsidR="00704CDD" w:rsidRDefault="009043E4">
            <w:pPr>
              <w:widowControl/>
              <w:jc w:val="center"/>
              <w:rPr>
                <w:bCs/>
                <w:sz w:val="22"/>
              </w:rPr>
            </w:pPr>
            <w:r>
              <w:rPr>
                <w:rFonts w:hAnsi="宋体"/>
                <w:bCs/>
                <w:sz w:val="22"/>
              </w:rPr>
              <w:t>新能源汽车</w:t>
            </w:r>
            <w:r>
              <w:rPr>
                <w:rFonts w:hAnsi="宋体" w:hint="eastAsia"/>
                <w:bCs/>
                <w:sz w:val="22"/>
              </w:rPr>
              <w:t>研究</w:t>
            </w:r>
            <w:r>
              <w:rPr>
                <w:rFonts w:hAnsi="宋体"/>
                <w:bCs/>
                <w:sz w:val="22"/>
              </w:rPr>
              <w:t>关键技术</w:t>
            </w:r>
          </w:p>
        </w:tc>
        <w:tc>
          <w:tcPr>
            <w:tcW w:w="75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36</w:t>
            </w:r>
          </w:p>
        </w:tc>
        <w:tc>
          <w:tcPr>
            <w:tcW w:w="548" w:type="dxa"/>
            <w:tcMar>
              <w:top w:w="57" w:type="dxa"/>
              <w:left w:w="57" w:type="dxa"/>
              <w:bottom w:w="57" w:type="dxa"/>
              <w:right w:w="57" w:type="dxa"/>
            </w:tcMar>
            <w:vAlign w:val="center"/>
          </w:tcPr>
          <w:p w:rsidR="00704CDD" w:rsidRDefault="00704CDD">
            <w:pPr>
              <w:widowControl/>
              <w:jc w:val="center"/>
              <w:rPr>
                <w:bCs/>
                <w:kern w:val="0"/>
                <w:sz w:val="22"/>
              </w:rPr>
            </w:pPr>
          </w:p>
        </w:tc>
        <w:tc>
          <w:tcPr>
            <w:tcW w:w="395"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991" w:type="dxa"/>
            <w:tcMar>
              <w:top w:w="57" w:type="dxa"/>
              <w:left w:w="57" w:type="dxa"/>
              <w:bottom w:w="57" w:type="dxa"/>
              <w:right w:w="57" w:type="dxa"/>
            </w:tcMar>
            <w:vAlign w:val="center"/>
          </w:tcPr>
          <w:p w:rsidR="00704CDD" w:rsidRDefault="009043E4">
            <w:pPr>
              <w:widowControl/>
              <w:jc w:val="center"/>
              <w:rPr>
                <w:bCs/>
                <w:kern w:val="0"/>
                <w:sz w:val="22"/>
              </w:rPr>
            </w:pPr>
            <w:r>
              <w:rPr>
                <w:rFonts w:hAnsi="宋体"/>
                <w:bCs/>
                <w:kern w:val="0"/>
                <w:sz w:val="22"/>
              </w:rPr>
              <w:t>汽车学院</w:t>
            </w:r>
          </w:p>
        </w:tc>
        <w:tc>
          <w:tcPr>
            <w:tcW w:w="653" w:type="dxa"/>
            <w:tcMar>
              <w:top w:w="57" w:type="dxa"/>
              <w:left w:w="57" w:type="dxa"/>
              <w:bottom w:w="57" w:type="dxa"/>
              <w:right w:w="57" w:type="dxa"/>
            </w:tcMar>
            <w:vAlign w:val="center"/>
          </w:tcPr>
          <w:p w:rsidR="00704CDD" w:rsidRDefault="00704CDD">
            <w:pPr>
              <w:widowControl/>
              <w:jc w:val="center"/>
              <w:rPr>
                <w:bCs/>
                <w:sz w:val="22"/>
              </w:rPr>
            </w:pPr>
          </w:p>
        </w:tc>
      </w:tr>
      <w:tr w:rsidR="00704CDD">
        <w:trPr>
          <w:cantSplit/>
          <w:trHeight w:val="20"/>
          <w:jc w:val="center"/>
        </w:trPr>
        <w:tc>
          <w:tcPr>
            <w:tcW w:w="2046"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10" w:type="dxa"/>
            <w:tcMar>
              <w:top w:w="57" w:type="dxa"/>
              <w:left w:w="57" w:type="dxa"/>
              <w:bottom w:w="57" w:type="dxa"/>
              <w:right w:w="57" w:type="dxa"/>
            </w:tcMar>
            <w:vAlign w:val="center"/>
          </w:tcPr>
          <w:p w:rsidR="00704CDD" w:rsidRDefault="009043E4">
            <w:pPr>
              <w:widowControl/>
              <w:jc w:val="center"/>
              <w:rPr>
                <w:bCs/>
                <w:sz w:val="22"/>
              </w:rPr>
            </w:pPr>
            <w:r>
              <w:rPr>
                <w:bCs/>
                <w:sz w:val="22"/>
              </w:rPr>
              <w:t>00711308</w:t>
            </w:r>
          </w:p>
        </w:tc>
        <w:tc>
          <w:tcPr>
            <w:tcW w:w="1134" w:type="dxa"/>
            <w:tcMar>
              <w:top w:w="57" w:type="dxa"/>
              <w:left w:w="57" w:type="dxa"/>
              <w:bottom w:w="57" w:type="dxa"/>
              <w:right w:w="57" w:type="dxa"/>
            </w:tcMar>
            <w:vAlign w:val="center"/>
          </w:tcPr>
          <w:p w:rsidR="00704CDD" w:rsidRDefault="009043E4">
            <w:pPr>
              <w:widowControl/>
              <w:jc w:val="center"/>
              <w:rPr>
                <w:rFonts w:hAnsi="宋体"/>
                <w:bCs/>
                <w:sz w:val="22"/>
              </w:rPr>
            </w:pPr>
            <w:r>
              <w:rPr>
                <w:rFonts w:hAnsi="宋体" w:hint="eastAsia"/>
                <w:bCs/>
                <w:sz w:val="22"/>
              </w:rPr>
              <w:t>大数据理论与汽车智能服务</w:t>
            </w:r>
          </w:p>
        </w:tc>
        <w:tc>
          <w:tcPr>
            <w:tcW w:w="759"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3</w:t>
            </w:r>
            <w:r>
              <w:rPr>
                <w:bCs/>
                <w:kern w:val="0"/>
                <w:sz w:val="22"/>
              </w:rPr>
              <w:t>6</w:t>
            </w:r>
          </w:p>
        </w:tc>
        <w:tc>
          <w:tcPr>
            <w:tcW w:w="548" w:type="dxa"/>
            <w:tcMar>
              <w:top w:w="57" w:type="dxa"/>
              <w:left w:w="57" w:type="dxa"/>
              <w:bottom w:w="57" w:type="dxa"/>
              <w:right w:w="57" w:type="dxa"/>
            </w:tcMar>
            <w:vAlign w:val="center"/>
          </w:tcPr>
          <w:p w:rsidR="00704CDD" w:rsidRDefault="00704CDD">
            <w:pPr>
              <w:widowControl/>
              <w:jc w:val="center"/>
              <w:rPr>
                <w:bCs/>
                <w:kern w:val="0"/>
                <w:sz w:val="22"/>
              </w:rPr>
            </w:pPr>
          </w:p>
        </w:tc>
        <w:tc>
          <w:tcPr>
            <w:tcW w:w="395"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2</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2</w:t>
            </w:r>
          </w:p>
        </w:tc>
        <w:tc>
          <w:tcPr>
            <w:tcW w:w="991" w:type="dxa"/>
            <w:tcMar>
              <w:top w:w="57" w:type="dxa"/>
              <w:left w:w="57" w:type="dxa"/>
              <w:bottom w:w="57" w:type="dxa"/>
              <w:right w:w="57" w:type="dxa"/>
            </w:tcMar>
            <w:vAlign w:val="center"/>
          </w:tcPr>
          <w:p w:rsidR="00704CDD" w:rsidRDefault="009043E4">
            <w:pPr>
              <w:widowControl/>
              <w:jc w:val="center"/>
              <w:rPr>
                <w:rFonts w:hAnsi="宋体"/>
                <w:bCs/>
                <w:kern w:val="0"/>
                <w:sz w:val="22"/>
              </w:rPr>
            </w:pPr>
            <w:r>
              <w:rPr>
                <w:rFonts w:hAnsi="宋体"/>
                <w:bCs/>
                <w:kern w:val="0"/>
                <w:sz w:val="22"/>
              </w:rPr>
              <w:t>汽车学院</w:t>
            </w:r>
          </w:p>
        </w:tc>
        <w:tc>
          <w:tcPr>
            <w:tcW w:w="653" w:type="dxa"/>
            <w:tcMar>
              <w:top w:w="57" w:type="dxa"/>
              <w:left w:w="57" w:type="dxa"/>
              <w:bottom w:w="57" w:type="dxa"/>
              <w:right w:w="57" w:type="dxa"/>
            </w:tcMar>
            <w:vAlign w:val="center"/>
          </w:tcPr>
          <w:p w:rsidR="00704CDD" w:rsidRDefault="00704CDD">
            <w:pPr>
              <w:widowControl/>
              <w:jc w:val="center"/>
              <w:rPr>
                <w:bCs/>
                <w:sz w:val="22"/>
              </w:rPr>
            </w:pPr>
          </w:p>
        </w:tc>
      </w:tr>
      <w:tr w:rsidR="00704CDD">
        <w:trPr>
          <w:cantSplit/>
          <w:trHeight w:val="20"/>
          <w:jc w:val="center"/>
        </w:trPr>
        <w:tc>
          <w:tcPr>
            <w:tcW w:w="2046"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10" w:type="dxa"/>
            <w:tcMar>
              <w:top w:w="57" w:type="dxa"/>
              <w:left w:w="57" w:type="dxa"/>
              <w:bottom w:w="57" w:type="dxa"/>
              <w:right w:w="57" w:type="dxa"/>
            </w:tcMar>
            <w:vAlign w:val="center"/>
          </w:tcPr>
          <w:p w:rsidR="00704CDD" w:rsidRDefault="009043E4">
            <w:pPr>
              <w:widowControl/>
              <w:jc w:val="center"/>
              <w:rPr>
                <w:bCs/>
                <w:sz w:val="22"/>
              </w:rPr>
            </w:pPr>
            <w:r>
              <w:rPr>
                <w:bCs/>
                <w:sz w:val="22"/>
              </w:rPr>
              <w:t>00711309</w:t>
            </w:r>
          </w:p>
        </w:tc>
        <w:tc>
          <w:tcPr>
            <w:tcW w:w="1134" w:type="dxa"/>
            <w:tcMar>
              <w:top w:w="57" w:type="dxa"/>
              <w:left w:w="57" w:type="dxa"/>
              <w:bottom w:w="57" w:type="dxa"/>
              <w:right w:w="57" w:type="dxa"/>
            </w:tcMar>
            <w:vAlign w:val="center"/>
          </w:tcPr>
          <w:p w:rsidR="00704CDD" w:rsidRDefault="009043E4">
            <w:pPr>
              <w:widowControl/>
              <w:jc w:val="center"/>
              <w:rPr>
                <w:rFonts w:hAnsi="宋体"/>
                <w:bCs/>
                <w:sz w:val="22"/>
              </w:rPr>
            </w:pPr>
            <w:r>
              <w:rPr>
                <w:rFonts w:hAnsi="宋体" w:hint="eastAsia"/>
                <w:bCs/>
                <w:sz w:val="22"/>
              </w:rPr>
              <w:t>氢能经济与关键技术</w:t>
            </w:r>
          </w:p>
        </w:tc>
        <w:tc>
          <w:tcPr>
            <w:tcW w:w="759"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3</w:t>
            </w:r>
            <w:r>
              <w:rPr>
                <w:bCs/>
                <w:kern w:val="0"/>
                <w:sz w:val="22"/>
              </w:rPr>
              <w:t>6</w:t>
            </w:r>
          </w:p>
        </w:tc>
        <w:tc>
          <w:tcPr>
            <w:tcW w:w="548" w:type="dxa"/>
            <w:tcMar>
              <w:top w:w="57" w:type="dxa"/>
              <w:left w:w="57" w:type="dxa"/>
              <w:bottom w:w="57" w:type="dxa"/>
              <w:right w:w="57" w:type="dxa"/>
            </w:tcMar>
            <w:vAlign w:val="center"/>
          </w:tcPr>
          <w:p w:rsidR="00704CDD" w:rsidRDefault="00704CDD">
            <w:pPr>
              <w:widowControl/>
              <w:jc w:val="center"/>
              <w:rPr>
                <w:bCs/>
                <w:kern w:val="0"/>
                <w:sz w:val="22"/>
              </w:rPr>
            </w:pPr>
          </w:p>
        </w:tc>
        <w:tc>
          <w:tcPr>
            <w:tcW w:w="395"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2</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2</w:t>
            </w:r>
          </w:p>
        </w:tc>
        <w:tc>
          <w:tcPr>
            <w:tcW w:w="991" w:type="dxa"/>
            <w:tcMar>
              <w:top w:w="57" w:type="dxa"/>
              <w:left w:w="57" w:type="dxa"/>
              <w:bottom w:w="57" w:type="dxa"/>
              <w:right w:w="57" w:type="dxa"/>
            </w:tcMar>
            <w:vAlign w:val="center"/>
          </w:tcPr>
          <w:p w:rsidR="00704CDD" w:rsidRDefault="009043E4">
            <w:pPr>
              <w:widowControl/>
              <w:jc w:val="center"/>
              <w:rPr>
                <w:rFonts w:hAnsi="宋体"/>
                <w:bCs/>
                <w:kern w:val="0"/>
                <w:sz w:val="22"/>
              </w:rPr>
            </w:pPr>
            <w:r>
              <w:rPr>
                <w:rFonts w:hAnsi="宋体"/>
                <w:bCs/>
                <w:kern w:val="0"/>
                <w:sz w:val="22"/>
              </w:rPr>
              <w:t>汽车学院</w:t>
            </w:r>
          </w:p>
        </w:tc>
        <w:tc>
          <w:tcPr>
            <w:tcW w:w="653" w:type="dxa"/>
            <w:tcMar>
              <w:top w:w="57" w:type="dxa"/>
              <w:left w:w="57" w:type="dxa"/>
              <w:bottom w:w="57" w:type="dxa"/>
              <w:right w:w="57" w:type="dxa"/>
            </w:tcMar>
            <w:vAlign w:val="center"/>
          </w:tcPr>
          <w:p w:rsidR="00704CDD" w:rsidRDefault="00704CDD">
            <w:pPr>
              <w:widowControl/>
              <w:jc w:val="center"/>
              <w:rPr>
                <w:bCs/>
                <w:sz w:val="22"/>
              </w:rPr>
            </w:pPr>
          </w:p>
        </w:tc>
      </w:tr>
      <w:tr w:rsidR="00704CDD">
        <w:trPr>
          <w:cantSplit/>
          <w:trHeight w:val="20"/>
          <w:jc w:val="center"/>
        </w:trPr>
        <w:tc>
          <w:tcPr>
            <w:tcW w:w="2046" w:type="dxa"/>
            <w:gridSpan w:val="2"/>
            <w:vMerge w:val="restart"/>
            <w:tcMar>
              <w:top w:w="57" w:type="dxa"/>
              <w:left w:w="57" w:type="dxa"/>
              <w:bottom w:w="57" w:type="dxa"/>
              <w:right w:w="57" w:type="dxa"/>
            </w:tcMar>
            <w:vAlign w:val="center"/>
          </w:tcPr>
          <w:p w:rsidR="00704CDD" w:rsidRDefault="009043E4">
            <w:pPr>
              <w:widowControl/>
              <w:jc w:val="center"/>
              <w:rPr>
                <w:kern w:val="0"/>
                <w:sz w:val="22"/>
              </w:rPr>
            </w:pPr>
            <w:r>
              <w:rPr>
                <w:rFonts w:hAnsi="宋体"/>
                <w:bCs/>
                <w:sz w:val="22"/>
              </w:rPr>
              <w:t>选修课</w:t>
            </w:r>
          </w:p>
          <w:p w:rsidR="00704CDD" w:rsidRDefault="009043E4">
            <w:pPr>
              <w:widowControl/>
              <w:jc w:val="center"/>
              <w:rPr>
                <w:kern w:val="0"/>
                <w:sz w:val="22"/>
              </w:rPr>
            </w:pPr>
            <w:r>
              <w:rPr>
                <w:rFonts w:hAnsi="宋体"/>
                <w:bCs/>
                <w:sz w:val="22"/>
              </w:rPr>
              <w:t>（</w:t>
            </w:r>
            <w:r>
              <w:rPr>
                <w:bCs/>
                <w:sz w:val="22"/>
              </w:rPr>
              <w:t>10</w:t>
            </w:r>
            <w:r>
              <w:rPr>
                <w:rFonts w:hAnsi="宋体"/>
                <w:bCs/>
                <w:sz w:val="22"/>
              </w:rPr>
              <w:t>学分）</w:t>
            </w:r>
          </w:p>
        </w:tc>
        <w:tc>
          <w:tcPr>
            <w:tcW w:w="1210" w:type="dxa"/>
            <w:tcMar>
              <w:top w:w="57" w:type="dxa"/>
              <w:left w:w="57" w:type="dxa"/>
              <w:bottom w:w="57" w:type="dxa"/>
              <w:right w:w="57" w:type="dxa"/>
            </w:tcMar>
            <w:vAlign w:val="center"/>
          </w:tcPr>
          <w:p w:rsidR="00704CDD" w:rsidRDefault="009043E4">
            <w:pPr>
              <w:widowControl/>
              <w:jc w:val="center"/>
              <w:rPr>
                <w:kern w:val="0"/>
                <w:sz w:val="22"/>
              </w:rPr>
            </w:pPr>
            <w:r>
              <w:rPr>
                <w:bCs/>
                <w:sz w:val="22"/>
              </w:rPr>
              <w:t>01813001</w:t>
            </w:r>
            <w:r>
              <w:rPr>
                <w:rFonts w:hint="eastAsia"/>
                <w:sz w:val="22"/>
              </w:rPr>
              <w:t>-</w:t>
            </w:r>
            <w:r>
              <w:rPr>
                <w:sz w:val="22"/>
              </w:rPr>
              <w:t>004</w:t>
            </w:r>
          </w:p>
        </w:tc>
        <w:tc>
          <w:tcPr>
            <w:tcW w:w="1134" w:type="dxa"/>
            <w:tcMar>
              <w:top w:w="57" w:type="dxa"/>
              <w:left w:w="57" w:type="dxa"/>
              <w:bottom w:w="57" w:type="dxa"/>
              <w:right w:w="57" w:type="dxa"/>
            </w:tcMar>
            <w:vAlign w:val="center"/>
          </w:tcPr>
          <w:p w:rsidR="00704CDD" w:rsidRDefault="009043E4">
            <w:pPr>
              <w:widowControl/>
              <w:jc w:val="center"/>
              <w:rPr>
                <w:kern w:val="0"/>
                <w:sz w:val="22"/>
              </w:rPr>
            </w:pPr>
            <w:r>
              <w:rPr>
                <w:rFonts w:hAnsi="宋体"/>
                <w:bCs/>
                <w:sz w:val="22"/>
              </w:rPr>
              <w:t>第二外国语（英、日、法、德、俄语）</w:t>
            </w:r>
          </w:p>
        </w:tc>
        <w:tc>
          <w:tcPr>
            <w:tcW w:w="759"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72</w:t>
            </w:r>
          </w:p>
        </w:tc>
        <w:tc>
          <w:tcPr>
            <w:tcW w:w="548" w:type="dxa"/>
            <w:tcMar>
              <w:top w:w="57" w:type="dxa"/>
              <w:left w:w="57" w:type="dxa"/>
              <w:bottom w:w="57" w:type="dxa"/>
              <w:right w:w="57" w:type="dxa"/>
            </w:tcMar>
            <w:vAlign w:val="center"/>
          </w:tcPr>
          <w:p w:rsidR="00704CDD" w:rsidRDefault="00704CDD">
            <w:pPr>
              <w:widowControl/>
              <w:jc w:val="center"/>
              <w:rPr>
                <w:kern w:val="0"/>
                <w:sz w:val="22"/>
              </w:rPr>
            </w:pPr>
          </w:p>
        </w:tc>
        <w:tc>
          <w:tcPr>
            <w:tcW w:w="395"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4</w:t>
            </w:r>
          </w:p>
        </w:tc>
        <w:tc>
          <w:tcPr>
            <w:tcW w:w="566"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4</w:t>
            </w:r>
          </w:p>
        </w:tc>
        <w:tc>
          <w:tcPr>
            <w:tcW w:w="991" w:type="dxa"/>
            <w:tcMar>
              <w:top w:w="57" w:type="dxa"/>
              <w:left w:w="57" w:type="dxa"/>
              <w:bottom w:w="57" w:type="dxa"/>
              <w:right w:w="57" w:type="dxa"/>
            </w:tcMar>
            <w:vAlign w:val="center"/>
          </w:tcPr>
          <w:p w:rsidR="00704CDD" w:rsidRDefault="009043E4">
            <w:pPr>
              <w:widowControl/>
              <w:jc w:val="center"/>
              <w:rPr>
                <w:kern w:val="0"/>
                <w:sz w:val="22"/>
              </w:rPr>
            </w:pPr>
            <w:r>
              <w:rPr>
                <w:rFonts w:hAnsi="宋体"/>
                <w:kern w:val="0"/>
                <w:sz w:val="22"/>
              </w:rPr>
              <w:t>外国语学院</w:t>
            </w:r>
          </w:p>
        </w:tc>
        <w:tc>
          <w:tcPr>
            <w:tcW w:w="653" w:type="dxa"/>
            <w:tcMar>
              <w:top w:w="57" w:type="dxa"/>
              <w:left w:w="57" w:type="dxa"/>
              <w:bottom w:w="57" w:type="dxa"/>
              <w:right w:w="57" w:type="dxa"/>
            </w:tcMar>
            <w:vAlign w:val="center"/>
          </w:tcPr>
          <w:p w:rsidR="00704CDD" w:rsidRDefault="009043E4">
            <w:pPr>
              <w:widowControl/>
              <w:jc w:val="center"/>
              <w:rPr>
                <w:kern w:val="0"/>
                <w:sz w:val="22"/>
              </w:rPr>
            </w:pPr>
            <w:r>
              <w:rPr>
                <w:rFonts w:hAnsi="宋体"/>
                <w:kern w:val="0"/>
                <w:sz w:val="22"/>
              </w:rPr>
              <w:t>必选</w:t>
            </w:r>
          </w:p>
        </w:tc>
      </w:tr>
      <w:tr w:rsidR="00704CDD">
        <w:trPr>
          <w:cantSplit/>
          <w:trHeight w:val="20"/>
          <w:jc w:val="center"/>
        </w:trPr>
        <w:tc>
          <w:tcPr>
            <w:tcW w:w="2046"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10" w:type="dxa"/>
            <w:tcMar>
              <w:top w:w="57" w:type="dxa"/>
              <w:left w:w="57" w:type="dxa"/>
              <w:bottom w:w="57" w:type="dxa"/>
              <w:right w:w="57" w:type="dxa"/>
            </w:tcMar>
            <w:vAlign w:val="center"/>
          </w:tcPr>
          <w:p w:rsidR="00704CDD" w:rsidRDefault="009043E4">
            <w:pPr>
              <w:widowControl/>
              <w:jc w:val="center"/>
              <w:rPr>
                <w:bCs/>
                <w:sz w:val="22"/>
              </w:rPr>
            </w:pPr>
            <w:r>
              <w:rPr>
                <w:bCs/>
                <w:sz w:val="22"/>
              </w:rPr>
              <w:t>02112101</w:t>
            </w:r>
          </w:p>
        </w:tc>
        <w:tc>
          <w:tcPr>
            <w:tcW w:w="1134" w:type="dxa"/>
            <w:tcMar>
              <w:top w:w="57" w:type="dxa"/>
              <w:left w:w="57" w:type="dxa"/>
              <w:bottom w:w="57" w:type="dxa"/>
              <w:right w:w="57" w:type="dxa"/>
            </w:tcMar>
            <w:vAlign w:val="center"/>
          </w:tcPr>
          <w:p w:rsidR="00704CDD" w:rsidRDefault="009043E4">
            <w:pPr>
              <w:widowControl/>
              <w:jc w:val="center"/>
              <w:rPr>
                <w:bCs/>
                <w:sz w:val="22"/>
              </w:rPr>
            </w:pPr>
            <w:r>
              <w:rPr>
                <w:rFonts w:hAnsi="宋体"/>
                <w:bCs/>
                <w:sz w:val="22"/>
              </w:rPr>
              <w:t>马克思主义经典著作选读</w:t>
            </w:r>
          </w:p>
        </w:tc>
        <w:tc>
          <w:tcPr>
            <w:tcW w:w="75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18</w:t>
            </w:r>
          </w:p>
        </w:tc>
        <w:tc>
          <w:tcPr>
            <w:tcW w:w="548" w:type="dxa"/>
            <w:tcMar>
              <w:top w:w="57" w:type="dxa"/>
              <w:left w:w="57" w:type="dxa"/>
              <w:bottom w:w="57" w:type="dxa"/>
              <w:right w:w="57" w:type="dxa"/>
            </w:tcMar>
            <w:vAlign w:val="center"/>
          </w:tcPr>
          <w:p w:rsidR="00704CDD" w:rsidRDefault="00704CDD">
            <w:pPr>
              <w:widowControl/>
              <w:jc w:val="center"/>
              <w:rPr>
                <w:kern w:val="0"/>
                <w:sz w:val="22"/>
              </w:rPr>
            </w:pPr>
          </w:p>
        </w:tc>
        <w:tc>
          <w:tcPr>
            <w:tcW w:w="395"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w:t>
            </w:r>
          </w:p>
        </w:tc>
        <w:tc>
          <w:tcPr>
            <w:tcW w:w="991" w:type="dxa"/>
            <w:tcMar>
              <w:top w:w="57" w:type="dxa"/>
              <w:left w:w="57" w:type="dxa"/>
              <w:bottom w:w="57" w:type="dxa"/>
              <w:right w:w="57" w:type="dxa"/>
            </w:tcMar>
            <w:vAlign w:val="center"/>
          </w:tcPr>
          <w:p w:rsidR="00704CDD" w:rsidRDefault="009043E4">
            <w:pPr>
              <w:widowControl/>
              <w:jc w:val="center"/>
              <w:rPr>
                <w:kern w:val="0"/>
                <w:sz w:val="22"/>
              </w:rPr>
            </w:pPr>
            <w:r>
              <w:rPr>
                <w:rFonts w:hAnsi="宋体"/>
                <w:kern w:val="0"/>
                <w:sz w:val="22"/>
              </w:rPr>
              <w:t>马克思主义学院</w:t>
            </w:r>
          </w:p>
        </w:tc>
        <w:tc>
          <w:tcPr>
            <w:tcW w:w="653" w:type="dxa"/>
            <w:vMerge w:val="restart"/>
            <w:tcMar>
              <w:top w:w="57" w:type="dxa"/>
              <w:left w:w="57" w:type="dxa"/>
              <w:bottom w:w="57" w:type="dxa"/>
              <w:right w:w="57" w:type="dxa"/>
            </w:tcMar>
            <w:vAlign w:val="center"/>
          </w:tcPr>
          <w:p w:rsidR="00704CDD" w:rsidRDefault="009043E4">
            <w:pPr>
              <w:jc w:val="center"/>
              <w:rPr>
                <w:kern w:val="0"/>
                <w:sz w:val="22"/>
              </w:rPr>
            </w:pPr>
            <w:r>
              <w:rPr>
                <w:rFonts w:hint="eastAsia"/>
                <w:kern w:val="0"/>
                <w:sz w:val="22"/>
              </w:rPr>
              <w:t>专业选修课可在全校范围内任选</w:t>
            </w:r>
            <w:r>
              <w:rPr>
                <w:rFonts w:hint="eastAsia"/>
                <w:kern w:val="0"/>
                <w:sz w:val="22"/>
              </w:rPr>
              <w:t>1-</w:t>
            </w:r>
            <w:r>
              <w:rPr>
                <w:kern w:val="0"/>
                <w:sz w:val="22"/>
              </w:rPr>
              <w:t>2</w:t>
            </w:r>
            <w:r>
              <w:rPr>
                <w:rFonts w:hint="eastAsia"/>
                <w:kern w:val="0"/>
                <w:sz w:val="22"/>
              </w:rPr>
              <w:t>学分</w:t>
            </w:r>
          </w:p>
        </w:tc>
      </w:tr>
      <w:tr w:rsidR="00704CDD">
        <w:trPr>
          <w:cantSplit/>
          <w:trHeight w:val="20"/>
          <w:jc w:val="center"/>
        </w:trPr>
        <w:tc>
          <w:tcPr>
            <w:tcW w:w="2046"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10" w:type="dxa"/>
            <w:tcMar>
              <w:top w:w="57" w:type="dxa"/>
              <w:left w:w="57" w:type="dxa"/>
              <w:bottom w:w="57" w:type="dxa"/>
              <w:right w:w="57" w:type="dxa"/>
            </w:tcMar>
            <w:vAlign w:val="center"/>
          </w:tcPr>
          <w:p w:rsidR="00704CDD" w:rsidRDefault="009043E4">
            <w:pPr>
              <w:widowControl/>
              <w:jc w:val="center"/>
              <w:rPr>
                <w:kern w:val="0"/>
                <w:sz w:val="22"/>
              </w:rPr>
            </w:pPr>
            <w:r>
              <w:rPr>
                <w:bCs/>
                <w:sz w:val="22"/>
              </w:rPr>
              <w:t>00712203</w:t>
            </w:r>
          </w:p>
        </w:tc>
        <w:tc>
          <w:tcPr>
            <w:tcW w:w="1134" w:type="dxa"/>
            <w:tcMar>
              <w:top w:w="57" w:type="dxa"/>
              <w:left w:w="57" w:type="dxa"/>
              <w:bottom w:w="57" w:type="dxa"/>
              <w:right w:w="57" w:type="dxa"/>
            </w:tcMar>
            <w:vAlign w:val="center"/>
          </w:tcPr>
          <w:p w:rsidR="00704CDD" w:rsidRDefault="009043E4">
            <w:pPr>
              <w:widowControl/>
              <w:jc w:val="center"/>
              <w:rPr>
                <w:kern w:val="0"/>
                <w:sz w:val="22"/>
              </w:rPr>
            </w:pPr>
            <w:r>
              <w:rPr>
                <w:rFonts w:hAnsi="宋体"/>
                <w:bCs/>
                <w:sz w:val="22"/>
              </w:rPr>
              <w:t>燃料电池系统及其控制</w:t>
            </w:r>
          </w:p>
        </w:tc>
        <w:tc>
          <w:tcPr>
            <w:tcW w:w="759"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36</w:t>
            </w:r>
          </w:p>
        </w:tc>
        <w:tc>
          <w:tcPr>
            <w:tcW w:w="548" w:type="dxa"/>
            <w:tcMar>
              <w:top w:w="57" w:type="dxa"/>
              <w:left w:w="57" w:type="dxa"/>
              <w:bottom w:w="57" w:type="dxa"/>
              <w:right w:w="57" w:type="dxa"/>
            </w:tcMar>
            <w:vAlign w:val="center"/>
          </w:tcPr>
          <w:p w:rsidR="00704CDD" w:rsidRDefault="00704CDD">
            <w:pPr>
              <w:widowControl/>
              <w:jc w:val="center"/>
              <w:rPr>
                <w:kern w:val="0"/>
                <w:sz w:val="22"/>
              </w:rPr>
            </w:pPr>
          </w:p>
        </w:tc>
        <w:tc>
          <w:tcPr>
            <w:tcW w:w="395"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2</w:t>
            </w:r>
          </w:p>
        </w:tc>
        <w:tc>
          <w:tcPr>
            <w:tcW w:w="566"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1</w:t>
            </w:r>
          </w:p>
        </w:tc>
        <w:tc>
          <w:tcPr>
            <w:tcW w:w="991" w:type="dxa"/>
            <w:tcMar>
              <w:top w:w="57" w:type="dxa"/>
              <w:left w:w="57" w:type="dxa"/>
              <w:bottom w:w="57" w:type="dxa"/>
              <w:right w:w="57" w:type="dxa"/>
            </w:tcMar>
            <w:vAlign w:val="center"/>
          </w:tcPr>
          <w:p w:rsidR="00704CDD" w:rsidRDefault="009043E4">
            <w:pPr>
              <w:widowControl/>
              <w:jc w:val="center"/>
              <w:rPr>
                <w:kern w:val="0"/>
                <w:sz w:val="22"/>
              </w:rPr>
            </w:pPr>
            <w:r>
              <w:rPr>
                <w:rFonts w:hAnsi="宋体"/>
                <w:kern w:val="0"/>
                <w:sz w:val="22"/>
              </w:rPr>
              <w:t>汽车学院</w:t>
            </w:r>
          </w:p>
        </w:tc>
        <w:tc>
          <w:tcPr>
            <w:tcW w:w="653"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jc w:val="center"/>
        </w:trPr>
        <w:tc>
          <w:tcPr>
            <w:tcW w:w="2046"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10" w:type="dxa"/>
            <w:tcMar>
              <w:top w:w="57" w:type="dxa"/>
              <w:left w:w="57" w:type="dxa"/>
              <w:bottom w:w="57" w:type="dxa"/>
              <w:right w:w="57" w:type="dxa"/>
            </w:tcMar>
            <w:vAlign w:val="center"/>
          </w:tcPr>
          <w:p w:rsidR="00704CDD" w:rsidRDefault="009043E4">
            <w:pPr>
              <w:widowControl/>
              <w:jc w:val="center"/>
              <w:rPr>
                <w:kern w:val="0"/>
                <w:sz w:val="22"/>
              </w:rPr>
            </w:pPr>
            <w:r>
              <w:rPr>
                <w:bCs/>
                <w:sz w:val="22"/>
              </w:rPr>
              <w:t>00712110</w:t>
            </w:r>
          </w:p>
        </w:tc>
        <w:tc>
          <w:tcPr>
            <w:tcW w:w="1134" w:type="dxa"/>
            <w:tcMar>
              <w:top w:w="57" w:type="dxa"/>
              <w:left w:w="57" w:type="dxa"/>
              <w:bottom w:w="57" w:type="dxa"/>
              <w:right w:w="57" w:type="dxa"/>
            </w:tcMar>
            <w:vAlign w:val="center"/>
          </w:tcPr>
          <w:p w:rsidR="00704CDD" w:rsidRDefault="009043E4">
            <w:pPr>
              <w:widowControl/>
              <w:jc w:val="center"/>
              <w:rPr>
                <w:kern w:val="0"/>
                <w:sz w:val="22"/>
              </w:rPr>
            </w:pPr>
            <w:r>
              <w:rPr>
                <w:rFonts w:hAnsi="宋体" w:hint="eastAsia"/>
                <w:bCs/>
                <w:sz w:val="22"/>
              </w:rPr>
              <w:t>现代控制理论进展</w:t>
            </w:r>
          </w:p>
        </w:tc>
        <w:tc>
          <w:tcPr>
            <w:tcW w:w="759"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18</w:t>
            </w:r>
          </w:p>
        </w:tc>
        <w:tc>
          <w:tcPr>
            <w:tcW w:w="548" w:type="dxa"/>
            <w:tcMar>
              <w:top w:w="57" w:type="dxa"/>
              <w:left w:w="57" w:type="dxa"/>
              <w:bottom w:w="57" w:type="dxa"/>
              <w:right w:w="57" w:type="dxa"/>
            </w:tcMar>
            <w:vAlign w:val="center"/>
          </w:tcPr>
          <w:p w:rsidR="00704CDD" w:rsidRDefault="00704CDD">
            <w:pPr>
              <w:widowControl/>
              <w:jc w:val="center"/>
              <w:rPr>
                <w:kern w:val="0"/>
                <w:sz w:val="22"/>
              </w:rPr>
            </w:pPr>
          </w:p>
        </w:tc>
        <w:tc>
          <w:tcPr>
            <w:tcW w:w="395"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1</w:t>
            </w:r>
          </w:p>
        </w:tc>
        <w:tc>
          <w:tcPr>
            <w:tcW w:w="566"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1</w:t>
            </w:r>
          </w:p>
        </w:tc>
        <w:tc>
          <w:tcPr>
            <w:tcW w:w="991" w:type="dxa"/>
            <w:tcMar>
              <w:top w:w="57" w:type="dxa"/>
              <w:left w:w="57" w:type="dxa"/>
              <w:bottom w:w="57" w:type="dxa"/>
              <w:right w:w="57" w:type="dxa"/>
            </w:tcMar>
            <w:vAlign w:val="center"/>
          </w:tcPr>
          <w:p w:rsidR="00704CDD" w:rsidRDefault="009043E4">
            <w:pPr>
              <w:widowControl/>
              <w:jc w:val="center"/>
              <w:rPr>
                <w:kern w:val="0"/>
                <w:sz w:val="22"/>
              </w:rPr>
            </w:pPr>
            <w:r>
              <w:rPr>
                <w:rFonts w:hAnsi="宋体"/>
                <w:bCs/>
                <w:kern w:val="0"/>
                <w:sz w:val="22"/>
              </w:rPr>
              <w:t>汽车学院</w:t>
            </w:r>
          </w:p>
        </w:tc>
        <w:tc>
          <w:tcPr>
            <w:tcW w:w="653"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90"/>
          <w:jc w:val="center"/>
        </w:trPr>
        <w:tc>
          <w:tcPr>
            <w:tcW w:w="2046"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10" w:type="dxa"/>
            <w:tcMar>
              <w:top w:w="57" w:type="dxa"/>
              <w:left w:w="57" w:type="dxa"/>
              <w:bottom w:w="57" w:type="dxa"/>
              <w:right w:w="57" w:type="dxa"/>
            </w:tcMar>
            <w:vAlign w:val="center"/>
          </w:tcPr>
          <w:p w:rsidR="00704CDD" w:rsidRDefault="009043E4">
            <w:pPr>
              <w:widowControl/>
              <w:jc w:val="center"/>
              <w:rPr>
                <w:bCs/>
                <w:sz w:val="22"/>
              </w:rPr>
            </w:pPr>
            <w:r>
              <w:rPr>
                <w:bCs/>
                <w:sz w:val="22"/>
              </w:rPr>
              <w:t>00711107</w:t>
            </w:r>
          </w:p>
        </w:tc>
        <w:tc>
          <w:tcPr>
            <w:tcW w:w="1134" w:type="dxa"/>
            <w:tcMar>
              <w:top w:w="57" w:type="dxa"/>
              <w:left w:w="57" w:type="dxa"/>
              <w:bottom w:w="57" w:type="dxa"/>
              <w:right w:w="57" w:type="dxa"/>
            </w:tcMar>
            <w:vAlign w:val="center"/>
          </w:tcPr>
          <w:p w:rsidR="00704CDD" w:rsidRDefault="009043E4">
            <w:pPr>
              <w:widowControl/>
              <w:jc w:val="center"/>
              <w:rPr>
                <w:bCs/>
                <w:sz w:val="22"/>
              </w:rPr>
            </w:pPr>
            <w:r>
              <w:rPr>
                <w:rFonts w:hAnsi="宋体"/>
                <w:bCs/>
                <w:sz w:val="22"/>
              </w:rPr>
              <w:t>汽车全寿命周期理论和技术</w:t>
            </w:r>
          </w:p>
        </w:tc>
        <w:tc>
          <w:tcPr>
            <w:tcW w:w="75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36</w:t>
            </w:r>
          </w:p>
        </w:tc>
        <w:tc>
          <w:tcPr>
            <w:tcW w:w="548" w:type="dxa"/>
            <w:tcMar>
              <w:top w:w="57" w:type="dxa"/>
              <w:left w:w="57" w:type="dxa"/>
              <w:bottom w:w="57" w:type="dxa"/>
              <w:right w:w="57" w:type="dxa"/>
            </w:tcMar>
            <w:vAlign w:val="center"/>
          </w:tcPr>
          <w:p w:rsidR="00704CDD" w:rsidRDefault="00704CDD">
            <w:pPr>
              <w:widowControl/>
              <w:jc w:val="center"/>
              <w:rPr>
                <w:bCs/>
                <w:kern w:val="0"/>
                <w:sz w:val="22"/>
              </w:rPr>
            </w:pPr>
          </w:p>
        </w:tc>
        <w:tc>
          <w:tcPr>
            <w:tcW w:w="395"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991" w:type="dxa"/>
            <w:tcMar>
              <w:top w:w="57" w:type="dxa"/>
              <w:left w:w="57" w:type="dxa"/>
              <w:bottom w:w="57" w:type="dxa"/>
              <w:right w:w="57" w:type="dxa"/>
            </w:tcMar>
            <w:vAlign w:val="center"/>
          </w:tcPr>
          <w:p w:rsidR="00704CDD" w:rsidRDefault="009043E4">
            <w:pPr>
              <w:widowControl/>
              <w:jc w:val="center"/>
              <w:rPr>
                <w:bCs/>
                <w:kern w:val="0"/>
                <w:sz w:val="22"/>
              </w:rPr>
            </w:pPr>
            <w:r>
              <w:rPr>
                <w:rFonts w:hAnsi="宋体"/>
                <w:kern w:val="0"/>
                <w:sz w:val="22"/>
              </w:rPr>
              <w:t>汽车学院</w:t>
            </w:r>
          </w:p>
        </w:tc>
        <w:tc>
          <w:tcPr>
            <w:tcW w:w="653"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683"/>
          <w:jc w:val="center"/>
        </w:trPr>
        <w:tc>
          <w:tcPr>
            <w:tcW w:w="2046"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10" w:type="dxa"/>
            <w:tcMar>
              <w:top w:w="57" w:type="dxa"/>
              <w:left w:w="57" w:type="dxa"/>
              <w:bottom w:w="57" w:type="dxa"/>
              <w:right w:w="57" w:type="dxa"/>
            </w:tcMar>
            <w:vAlign w:val="center"/>
          </w:tcPr>
          <w:p w:rsidR="00704CDD" w:rsidRDefault="009043E4">
            <w:pPr>
              <w:widowControl/>
              <w:jc w:val="center"/>
              <w:rPr>
                <w:bCs/>
                <w:sz w:val="22"/>
              </w:rPr>
            </w:pPr>
            <w:r>
              <w:rPr>
                <w:sz w:val="22"/>
                <w:szCs w:val="22"/>
              </w:rPr>
              <w:t>00712112</w:t>
            </w:r>
          </w:p>
        </w:tc>
        <w:tc>
          <w:tcPr>
            <w:tcW w:w="1134" w:type="dxa"/>
            <w:tcMar>
              <w:top w:w="57" w:type="dxa"/>
              <w:left w:w="57" w:type="dxa"/>
              <w:bottom w:w="57" w:type="dxa"/>
              <w:right w:w="57" w:type="dxa"/>
            </w:tcMar>
            <w:vAlign w:val="center"/>
          </w:tcPr>
          <w:p w:rsidR="00704CDD" w:rsidRDefault="009043E4">
            <w:pPr>
              <w:widowControl/>
              <w:jc w:val="center"/>
              <w:rPr>
                <w:bCs/>
                <w:sz w:val="22"/>
              </w:rPr>
            </w:pPr>
            <w:r>
              <w:rPr>
                <w:rFonts w:hAnsi="宋体"/>
                <w:sz w:val="22"/>
                <w:szCs w:val="22"/>
              </w:rPr>
              <w:t>金属材料研究前沿</w:t>
            </w:r>
          </w:p>
        </w:tc>
        <w:tc>
          <w:tcPr>
            <w:tcW w:w="759" w:type="dxa"/>
            <w:tcMar>
              <w:top w:w="57" w:type="dxa"/>
              <w:left w:w="57" w:type="dxa"/>
              <w:bottom w:w="57" w:type="dxa"/>
              <w:right w:w="57" w:type="dxa"/>
            </w:tcMar>
            <w:vAlign w:val="center"/>
          </w:tcPr>
          <w:p w:rsidR="00704CDD" w:rsidRDefault="009043E4">
            <w:pPr>
              <w:widowControl/>
              <w:jc w:val="center"/>
              <w:rPr>
                <w:bCs/>
                <w:kern w:val="0"/>
                <w:sz w:val="22"/>
              </w:rPr>
            </w:pPr>
            <w:r>
              <w:rPr>
                <w:sz w:val="22"/>
                <w:szCs w:val="22"/>
              </w:rPr>
              <w:t>18</w:t>
            </w:r>
          </w:p>
        </w:tc>
        <w:tc>
          <w:tcPr>
            <w:tcW w:w="548" w:type="dxa"/>
            <w:tcMar>
              <w:top w:w="57" w:type="dxa"/>
              <w:left w:w="57" w:type="dxa"/>
              <w:bottom w:w="57" w:type="dxa"/>
              <w:right w:w="57" w:type="dxa"/>
            </w:tcMar>
            <w:vAlign w:val="center"/>
          </w:tcPr>
          <w:p w:rsidR="00704CDD" w:rsidRDefault="00704CDD">
            <w:pPr>
              <w:widowControl/>
              <w:jc w:val="center"/>
              <w:rPr>
                <w:bCs/>
                <w:kern w:val="0"/>
                <w:sz w:val="22"/>
              </w:rPr>
            </w:pPr>
          </w:p>
        </w:tc>
        <w:tc>
          <w:tcPr>
            <w:tcW w:w="395" w:type="dxa"/>
            <w:tcMar>
              <w:top w:w="57" w:type="dxa"/>
              <w:left w:w="57" w:type="dxa"/>
              <w:bottom w:w="57" w:type="dxa"/>
              <w:right w:w="57" w:type="dxa"/>
            </w:tcMar>
            <w:vAlign w:val="center"/>
          </w:tcPr>
          <w:p w:rsidR="00704CDD" w:rsidRDefault="009043E4">
            <w:pPr>
              <w:widowControl/>
              <w:jc w:val="center"/>
              <w:rPr>
                <w:bCs/>
                <w:kern w:val="0"/>
                <w:sz w:val="22"/>
              </w:rPr>
            </w:pPr>
            <w:r>
              <w:rPr>
                <w:sz w:val="22"/>
                <w:szCs w:val="22"/>
              </w:rPr>
              <w:t>1</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sz w:val="22"/>
                <w:szCs w:val="22"/>
              </w:rPr>
              <w:t>1</w:t>
            </w:r>
          </w:p>
        </w:tc>
        <w:tc>
          <w:tcPr>
            <w:tcW w:w="991" w:type="dxa"/>
            <w:tcMar>
              <w:top w:w="57" w:type="dxa"/>
              <w:left w:w="57" w:type="dxa"/>
              <w:bottom w:w="57" w:type="dxa"/>
              <w:right w:w="57" w:type="dxa"/>
            </w:tcMar>
            <w:vAlign w:val="center"/>
          </w:tcPr>
          <w:p w:rsidR="00704CDD" w:rsidRDefault="009043E4">
            <w:pPr>
              <w:widowControl/>
              <w:jc w:val="center"/>
              <w:rPr>
                <w:bCs/>
                <w:kern w:val="0"/>
                <w:sz w:val="22"/>
              </w:rPr>
            </w:pPr>
            <w:r>
              <w:rPr>
                <w:rFonts w:hAnsi="宋体"/>
                <w:kern w:val="0"/>
                <w:sz w:val="22"/>
                <w:szCs w:val="22"/>
              </w:rPr>
              <w:t>汽车学院</w:t>
            </w:r>
          </w:p>
        </w:tc>
        <w:tc>
          <w:tcPr>
            <w:tcW w:w="653"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jc w:val="center"/>
        </w:trPr>
        <w:tc>
          <w:tcPr>
            <w:tcW w:w="2046"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10" w:type="dxa"/>
            <w:tcMar>
              <w:top w:w="57" w:type="dxa"/>
              <w:left w:w="57" w:type="dxa"/>
              <w:bottom w:w="57" w:type="dxa"/>
              <w:right w:w="57" w:type="dxa"/>
            </w:tcMar>
            <w:vAlign w:val="center"/>
          </w:tcPr>
          <w:p w:rsidR="00704CDD" w:rsidRDefault="009043E4">
            <w:pPr>
              <w:widowControl/>
              <w:jc w:val="center"/>
              <w:rPr>
                <w:bCs/>
                <w:sz w:val="22"/>
              </w:rPr>
            </w:pPr>
            <w:r>
              <w:rPr>
                <w:bCs/>
                <w:sz w:val="22"/>
              </w:rPr>
              <w:t>00712302</w:t>
            </w:r>
          </w:p>
        </w:tc>
        <w:tc>
          <w:tcPr>
            <w:tcW w:w="1134" w:type="dxa"/>
            <w:tcMar>
              <w:top w:w="57" w:type="dxa"/>
              <w:left w:w="57" w:type="dxa"/>
              <w:bottom w:w="57" w:type="dxa"/>
              <w:right w:w="57" w:type="dxa"/>
            </w:tcMar>
            <w:vAlign w:val="center"/>
          </w:tcPr>
          <w:p w:rsidR="00704CDD" w:rsidRDefault="009043E4">
            <w:pPr>
              <w:widowControl/>
              <w:jc w:val="center"/>
              <w:rPr>
                <w:bCs/>
                <w:sz w:val="22"/>
              </w:rPr>
            </w:pPr>
            <w:r>
              <w:rPr>
                <w:rFonts w:hAnsi="宋体"/>
                <w:bCs/>
                <w:sz w:val="22"/>
              </w:rPr>
              <w:t>汽车安全与智能车辆</w:t>
            </w:r>
          </w:p>
        </w:tc>
        <w:tc>
          <w:tcPr>
            <w:tcW w:w="75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36</w:t>
            </w:r>
          </w:p>
        </w:tc>
        <w:tc>
          <w:tcPr>
            <w:tcW w:w="548" w:type="dxa"/>
            <w:tcMar>
              <w:top w:w="57" w:type="dxa"/>
              <w:left w:w="57" w:type="dxa"/>
              <w:bottom w:w="57" w:type="dxa"/>
              <w:right w:w="57" w:type="dxa"/>
            </w:tcMar>
            <w:vAlign w:val="center"/>
          </w:tcPr>
          <w:p w:rsidR="00704CDD" w:rsidRDefault="00704CDD">
            <w:pPr>
              <w:widowControl/>
              <w:jc w:val="center"/>
              <w:rPr>
                <w:bCs/>
                <w:kern w:val="0"/>
                <w:sz w:val="22"/>
              </w:rPr>
            </w:pPr>
          </w:p>
        </w:tc>
        <w:tc>
          <w:tcPr>
            <w:tcW w:w="395"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991" w:type="dxa"/>
            <w:tcMar>
              <w:top w:w="57" w:type="dxa"/>
              <w:left w:w="57" w:type="dxa"/>
              <w:bottom w:w="57" w:type="dxa"/>
              <w:right w:w="57" w:type="dxa"/>
            </w:tcMar>
            <w:vAlign w:val="center"/>
          </w:tcPr>
          <w:p w:rsidR="00704CDD" w:rsidRDefault="009043E4">
            <w:pPr>
              <w:widowControl/>
              <w:jc w:val="center"/>
              <w:rPr>
                <w:bCs/>
                <w:kern w:val="0"/>
                <w:sz w:val="22"/>
              </w:rPr>
            </w:pPr>
            <w:r>
              <w:rPr>
                <w:rFonts w:hAnsi="宋体"/>
                <w:bCs/>
                <w:kern w:val="0"/>
                <w:sz w:val="22"/>
              </w:rPr>
              <w:t>汽车学院</w:t>
            </w:r>
          </w:p>
        </w:tc>
        <w:tc>
          <w:tcPr>
            <w:tcW w:w="653"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jc w:val="center"/>
        </w:trPr>
        <w:tc>
          <w:tcPr>
            <w:tcW w:w="2046"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10" w:type="dxa"/>
            <w:tcMar>
              <w:top w:w="57" w:type="dxa"/>
              <w:left w:w="57" w:type="dxa"/>
              <w:bottom w:w="57" w:type="dxa"/>
              <w:right w:w="57" w:type="dxa"/>
            </w:tcMar>
            <w:vAlign w:val="center"/>
          </w:tcPr>
          <w:p w:rsidR="00704CDD" w:rsidRDefault="009043E4">
            <w:pPr>
              <w:widowControl/>
              <w:jc w:val="center"/>
              <w:rPr>
                <w:bCs/>
                <w:sz w:val="22"/>
              </w:rPr>
            </w:pPr>
            <w:r>
              <w:rPr>
                <w:sz w:val="22"/>
                <w:szCs w:val="22"/>
              </w:rPr>
              <w:t>00711108</w:t>
            </w:r>
          </w:p>
        </w:tc>
        <w:tc>
          <w:tcPr>
            <w:tcW w:w="1134" w:type="dxa"/>
            <w:tcMar>
              <w:top w:w="57" w:type="dxa"/>
              <w:left w:w="57" w:type="dxa"/>
              <w:bottom w:w="57" w:type="dxa"/>
              <w:right w:w="57" w:type="dxa"/>
            </w:tcMar>
            <w:vAlign w:val="center"/>
          </w:tcPr>
          <w:p w:rsidR="00704CDD" w:rsidRDefault="009043E4">
            <w:pPr>
              <w:widowControl/>
              <w:jc w:val="center"/>
              <w:rPr>
                <w:rFonts w:hAnsi="宋体"/>
                <w:bCs/>
                <w:sz w:val="22"/>
              </w:rPr>
            </w:pPr>
            <w:r>
              <w:rPr>
                <w:rFonts w:hAnsi="宋体"/>
                <w:sz w:val="22"/>
                <w:szCs w:val="22"/>
              </w:rPr>
              <w:t>汽车智能制造</w:t>
            </w:r>
          </w:p>
        </w:tc>
        <w:tc>
          <w:tcPr>
            <w:tcW w:w="759" w:type="dxa"/>
            <w:tcMar>
              <w:top w:w="57" w:type="dxa"/>
              <w:left w:w="57" w:type="dxa"/>
              <w:bottom w:w="57" w:type="dxa"/>
              <w:right w:w="57" w:type="dxa"/>
            </w:tcMar>
            <w:vAlign w:val="center"/>
          </w:tcPr>
          <w:p w:rsidR="00704CDD" w:rsidRDefault="009043E4">
            <w:pPr>
              <w:widowControl/>
              <w:jc w:val="center"/>
              <w:rPr>
                <w:bCs/>
                <w:kern w:val="0"/>
                <w:sz w:val="22"/>
              </w:rPr>
            </w:pPr>
            <w:r>
              <w:rPr>
                <w:kern w:val="0"/>
                <w:sz w:val="22"/>
                <w:szCs w:val="22"/>
              </w:rPr>
              <w:t>36</w:t>
            </w:r>
          </w:p>
        </w:tc>
        <w:tc>
          <w:tcPr>
            <w:tcW w:w="548" w:type="dxa"/>
            <w:tcMar>
              <w:top w:w="57" w:type="dxa"/>
              <w:left w:w="57" w:type="dxa"/>
              <w:bottom w:w="57" w:type="dxa"/>
              <w:right w:w="57" w:type="dxa"/>
            </w:tcMar>
            <w:vAlign w:val="center"/>
          </w:tcPr>
          <w:p w:rsidR="00704CDD" w:rsidRDefault="00704CDD">
            <w:pPr>
              <w:widowControl/>
              <w:jc w:val="center"/>
              <w:rPr>
                <w:bCs/>
                <w:kern w:val="0"/>
                <w:sz w:val="22"/>
              </w:rPr>
            </w:pPr>
          </w:p>
        </w:tc>
        <w:tc>
          <w:tcPr>
            <w:tcW w:w="395" w:type="dxa"/>
            <w:tcMar>
              <w:top w:w="57" w:type="dxa"/>
              <w:left w:w="57" w:type="dxa"/>
              <w:bottom w:w="57" w:type="dxa"/>
              <w:right w:w="57" w:type="dxa"/>
            </w:tcMar>
            <w:vAlign w:val="center"/>
          </w:tcPr>
          <w:p w:rsidR="00704CDD" w:rsidRDefault="009043E4">
            <w:pPr>
              <w:widowControl/>
              <w:jc w:val="center"/>
              <w:rPr>
                <w:bCs/>
                <w:kern w:val="0"/>
                <w:sz w:val="22"/>
              </w:rPr>
            </w:pPr>
            <w:r>
              <w:rPr>
                <w:sz w:val="22"/>
                <w:szCs w:val="22"/>
              </w:rPr>
              <w:t>2</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sz w:val="22"/>
                <w:szCs w:val="22"/>
              </w:rPr>
              <w:t>2</w:t>
            </w:r>
          </w:p>
        </w:tc>
        <w:tc>
          <w:tcPr>
            <w:tcW w:w="991" w:type="dxa"/>
            <w:tcMar>
              <w:top w:w="57" w:type="dxa"/>
              <w:left w:w="57" w:type="dxa"/>
              <w:bottom w:w="57" w:type="dxa"/>
              <w:right w:w="57" w:type="dxa"/>
            </w:tcMar>
            <w:vAlign w:val="center"/>
          </w:tcPr>
          <w:p w:rsidR="00704CDD" w:rsidRDefault="009043E4">
            <w:pPr>
              <w:widowControl/>
              <w:jc w:val="center"/>
              <w:rPr>
                <w:rFonts w:hAnsi="宋体"/>
                <w:bCs/>
                <w:kern w:val="0"/>
                <w:sz w:val="22"/>
              </w:rPr>
            </w:pPr>
            <w:r>
              <w:rPr>
                <w:rFonts w:hAnsi="宋体"/>
                <w:kern w:val="0"/>
                <w:sz w:val="22"/>
                <w:szCs w:val="22"/>
              </w:rPr>
              <w:t>汽车学院</w:t>
            </w:r>
          </w:p>
        </w:tc>
        <w:tc>
          <w:tcPr>
            <w:tcW w:w="653"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jc w:val="center"/>
        </w:trPr>
        <w:tc>
          <w:tcPr>
            <w:tcW w:w="2046"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10" w:type="dxa"/>
            <w:tcMar>
              <w:top w:w="57" w:type="dxa"/>
              <w:left w:w="57" w:type="dxa"/>
              <w:bottom w:w="57" w:type="dxa"/>
              <w:right w:w="57" w:type="dxa"/>
            </w:tcMar>
            <w:vAlign w:val="center"/>
          </w:tcPr>
          <w:p w:rsidR="00704CDD" w:rsidRDefault="009043E4">
            <w:pPr>
              <w:widowControl/>
              <w:jc w:val="center"/>
              <w:rPr>
                <w:bCs/>
                <w:sz w:val="22"/>
              </w:rPr>
            </w:pPr>
            <w:r>
              <w:rPr>
                <w:bCs/>
                <w:sz w:val="22"/>
              </w:rPr>
              <w:t>00712303</w:t>
            </w:r>
          </w:p>
        </w:tc>
        <w:tc>
          <w:tcPr>
            <w:tcW w:w="1134" w:type="dxa"/>
            <w:tcMar>
              <w:top w:w="57" w:type="dxa"/>
              <w:left w:w="57" w:type="dxa"/>
              <w:bottom w:w="57" w:type="dxa"/>
              <w:right w:w="57" w:type="dxa"/>
            </w:tcMar>
            <w:vAlign w:val="center"/>
          </w:tcPr>
          <w:p w:rsidR="00704CDD" w:rsidRDefault="009043E4">
            <w:pPr>
              <w:widowControl/>
              <w:jc w:val="center"/>
              <w:rPr>
                <w:bCs/>
                <w:sz w:val="22"/>
              </w:rPr>
            </w:pPr>
            <w:r>
              <w:rPr>
                <w:rFonts w:hAnsi="宋体"/>
                <w:bCs/>
                <w:sz w:val="22"/>
              </w:rPr>
              <w:t>汽车技术状态监测与预报</w:t>
            </w:r>
          </w:p>
        </w:tc>
        <w:tc>
          <w:tcPr>
            <w:tcW w:w="75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54</w:t>
            </w:r>
          </w:p>
        </w:tc>
        <w:tc>
          <w:tcPr>
            <w:tcW w:w="548" w:type="dxa"/>
            <w:tcMar>
              <w:top w:w="57" w:type="dxa"/>
              <w:left w:w="57" w:type="dxa"/>
              <w:bottom w:w="57" w:type="dxa"/>
              <w:right w:w="57" w:type="dxa"/>
            </w:tcMar>
            <w:vAlign w:val="center"/>
          </w:tcPr>
          <w:p w:rsidR="00704CDD" w:rsidRDefault="00704CDD">
            <w:pPr>
              <w:widowControl/>
              <w:jc w:val="center"/>
              <w:rPr>
                <w:bCs/>
                <w:kern w:val="0"/>
                <w:sz w:val="22"/>
              </w:rPr>
            </w:pPr>
          </w:p>
        </w:tc>
        <w:tc>
          <w:tcPr>
            <w:tcW w:w="395"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991" w:type="dxa"/>
            <w:tcMar>
              <w:top w:w="57" w:type="dxa"/>
              <w:left w:w="57" w:type="dxa"/>
              <w:bottom w:w="57" w:type="dxa"/>
              <w:right w:w="57" w:type="dxa"/>
            </w:tcMar>
            <w:vAlign w:val="center"/>
          </w:tcPr>
          <w:p w:rsidR="00704CDD" w:rsidRDefault="009043E4">
            <w:pPr>
              <w:jc w:val="center"/>
              <w:rPr>
                <w:bCs/>
                <w:kern w:val="0"/>
                <w:sz w:val="22"/>
              </w:rPr>
            </w:pPr>
            <w:r>
              <w:rPr>
                <w:rFonts w:hAnsi="宋体"/>
                <w:bCs/>
                <w:kern w:val="0"/>
                <w:sz w:val="22"/>
              </w:rPr>
              <w:t>汽车学院</w:t>
            </w:r>
          </w:p>
        </w:tc>
        <w:tc>
          <w:tcPr>
            <w:tcW w:w="653"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jc w:val="center"/>
        </w:trPr>
        <w:tc>
          <w:tcPr>
            <w:tcW w:w="2046"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10" w:type="dxa"/>
            <w:tcMar>
              <w:top w:w="57" w:type="dxa"/>
              <w:left w:w="57" w:type="dxa"/>
              <w:bottom w:w="57" w:type="dxa"/>
              <w:right w:w="57" w:type="dxa"/>
            </w:tcMar>
            <w:vAlign w:val="center"/>
          </w:tcPr>
          <w:p w:rsidR="00704CDD" w:rsidRDefault="009043E4">
            <w:pPr>
              <w:widowControl/>
              <w:jc w:val="center"/>
              <w:rPr>
                <w:bCs/>
                <w:sz w:val="22"/>
              </w:rPr>
            </w:pPr>
            <w:r>
              <w:rPr>
                <w:bCs/>
                <w:sz w:val="22"/>
              </w:rPr>
              <w:t>00712304</w:t>
            </w:r>
          </w:p>
        </w:tc>
        <w:tc>
          <w:tcPr>
            <w:tcW w:w="1134" w:type="dxa"/>
            <w:tcMar>
              <w:top w:w="57" w:type="dxa"/>
              <w:left w:w="57" w:type="dxa"/>
              <w:bottom w:w="57" w:type="dxa"/>
              <w:right w:w="57" w:type="dxa"/>
            </w:tcMar>
            <w:vAlign w:val="center"/>
          </w:tcPr>
          <w:p w:rsidR="00704CDD" w:rsidRDefault="009043E4">
            <w:pPr>
              <w:widowControl/>
              <w:jc w:val="center"/>
              <w:rPr>
                <w:bCs/>
                <w:sz w:val="22"/>
              </w:rPr>
            </w:pPr>
            <w:r>
              <w:rPr>
                <w:rFonts w:hAnsi="宋体"/>
                <w:bCs/>
                <w:sz w:val="22"/>
              </w:rPr>
              <w:t>现代汽车产业分析理论与发展</w:t>
            </w:r>
          </w:p>
        </w:tc>
        <w:tc>
          <w:tcPr>
            <w:tcW w:w="75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36</w:t>
            </w:r>
          </w:p>
        </w:tc>
        <w:tc>
          <w:tcPr>
            <w:tcW w:w="548" w:type="dxa"/>
            <w:tcMar>
              <w:top w:w="57" w:type="dxa"/>
              <w:left w:w="57" w:type="dxa"/>
              <w:bottom w:w="57" w:type="dxa"/>
              <w:right w:w="57" w:type="dxa"/>
            </w:tcMar>
            <w:vAlign w:val="center"/>
          </w:tcPr>
          <w:p w:rsidR="00704CDD" w:rsidRDefault="00704CDD">
            <w:pPr>
              <w:widowControl/>
              <w:jc w:val="center"/>
              <w:rPr>
                <w:bCs/>
                <w:kern w:val="0"/>
                <w:sz w:val="22"/>
              </w:rPr>
            </w:pPr>
          </w:p>
        </w:tc>
        <w:tc>
          <w:tcPr>
            <w:tcW w:w="395"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991" w:type="dxa"/>
            <w:tcMar>
              <w:top w:w="57" w:type="dxa"/>
              <w:left w:w="57" w:type="dxa"/>
              <w:bottom w:w="57" w:type="dxa"/>
              <w:right w:w="57" w:type="dxa"/>
            </w:tcMar>
            <w:vAlign w:val="center"/>
          </w:tcPr>
          <w:p w:rsidR="00704CDD" w:rsidRDefault="009043E4">
            <w:pPr>
              <w:jc w:val="center"/>
              <w:rPr>
                <w:bCs/>
                <w:kern w:val="0"/>
                <w:sz w:val="22"/>
              </w:rPr>
            </w:pPr>
            <w:r>
              <w:rPr>
                <w:rFonts w:hAnsi="宋体"/>
                <w:bCs/>
                <w:kern w:val="0"/>
                <w:sz w:val="22"/>
              </w:rPr>
              <w:t>汽车学院</w:t>
            </w:r>
          </w:p>
        </w:tc>
        <w:tc>
          <w:tcPr>
            <w:tcW w:w="653"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jc w:val="center"/>
        </w:trPr>
        <w:tc>
          <w:tcPr>
            <w:tcW w:w="2046"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10" w:type="dxa"/>
            <w:tcMar>
              <w:top w:w="57" w:type="dxa"/>
              <w:left w:w="57" w:type="dxa"/>
              <w:bottom w:w="57" w:type="dxa"/>
              <w:right w:w="57" w:type="dxa"/>
            </w:tcMar>
            <w:vAlign w:val="center"/>
          </w:tcPr>
          <w:p w:rsidR="00704CDD" w:rsidRDefault="009043E4">
            <w:pPr>
              <w:widowControl/>
              <w:jc w:val="center"/>
              <w:rPr>
                <w:bCs/>
                <w:sz w:val="22"/>
              </w:rPr>
            </w:pPr>
            <w:r>
              <w:rPr>
                <w:bCs/>
                <w:sz w:val="22"/>
              </w:rPr>
              <w:t>00712115</w:t>
            </w:r>
          </w:p>
        </w:tc>
        <w:tc>
          <w:tcPr>
            <w:tcW w:w="1134" w:type="dxa"/>
            <w:tcMar>
              <w:top w:w="57" w:type="dxa"/>
              <w:left w:w="57" w:type="dxa"/>
              <w:bottom w:w="57" w:type="dxa"/>
              <w:right w:w="57" w:type="dxa"/>
            </w:tcMar>
            <w:vAlign w:val="center"/>
          </w:tcPr>
          <w:p w:rsidR="00704CDD" w:rsidRDefault="009043E4">
            <w:pPr>
              <w:widowControl/>
              <w:jc w:val="center"/>
              <w:rPr>
                <w:rFonts w:hAnsi="宋体"/>
                <w:bCs/>
                <w:sz w:val="22"/>
              </w:rPr>
            </w:pPr>
            <w:r>
              <w:rPr>
                <w:rFonts w:hAnsi="宋体"/>
                <w:bCs/>
                <w:sz w:val="22"/>
              </w:rPr>
              <w:t>汽车技术创新与经济发展</w:t>
            </w:r>
          </w:p>
        </w:tc>
        <w:tc>
          <w:tcPr>
            <w:tcW w:w="75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18</w:t>
            </w:r>
          </w:p>
        </w:tc>
        <w:tc>
          <w:tcPr>
            <w:tcW w:w="548" w:type="dxa"/>
            <w:tcMar>
              <w:top w:w="57" w:type="dxa"/>
              <w:left w:w="57" w:type="dxa"/>
              <w:bottom w:w="57" w:type="dxa"/>
              <w:right w:w="57" w:type="dxa"/>
            </w:tcMar>
            <w:vAlign w:val="center"/>
          </w:tcPr>
          <w:p w:rsidR="00704CDD" w:rsidRDefault="00704CDD">
            <w:pPr>
              <w:widowControl/>
              <w:jc w:val="center"/>
              <w:rPr>
                <w:bCs/>
                <w:kern w:val="0"/>
                <w:sz w:val="22"/>
              </w:rPr>
            </w:pPr>
          </w:p>
        </w:tc>
        <w:tc>
          <w:tcPr>
            <w:tcW w:w="395"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991" w:type="dxa"/>
            <w:tcMar>
              <w:top w:w="57" w:type="dxa"/>
              <w:left w:w="57" w:type="dxa"/>
              <w:bottom w:w="57" w:type="dxa"/>
              <w:right w:w="57" w:type="dxa"/>
            </w:tcMar>
            <w:vAlign w:val="center"/>
          </w:tcPr>
          <w:p w:rsidR="00704CDD" w:rsidRDefault="009043E4">
            <w:pPr>
              <w:jc w:val="center"/>
              <w:rPr>
                <w:rFonts w:hAnsi="宋体"/>
                <w:bCs/>
                <w:kern w:val="0"/>
                <w:sz w:val="22"/>
              </w:rPr>
            </w:pPr>
            <w:r>
              <w:rPr>
                <w:rFonts w:hAnsi="宋体"/>
                <w:bCs/>
                <w:kern w:val="0"/>
                <w:sz w:val="22"/>
              </w:rPr>
              <w:t>汽车学院</w:t>
            </w:r>
          </w:p>
        </w:tc>
        <w:tc>
          <w:tcPr>
            <w:tcW w:w="653"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jc w:val="center"/>
        </w:trPr>
        <w:tc>
          <w:tcPr>
            <w:tcW w:w="2046"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10" w:type="dxa"/>
            <w:tcMar>
              <w:top w:w="57" w:type="dxa"/>
              <w:left w:w="57" w:type="dxa"/>
              <w:bottom w:w="57" w:type="dxa"/>
              <w:right w:w="57" w:type="dxa"/>
            </w:tcMar>
            <w:vAlign w:val="center"/>
          </w:tcPr>
          <w:p w:rsidR="00704CDD" w:rsidRDefault="009043E4">
            <w:pPr>
              <w:widowControl/>
              <w:jc w:val="center"/>
              <w:rPr>
                <w:bCs/>
                <w:sz w:val="22"/>
              </w:rPr>
            </w:pPr>
            <w:r>
              <w:rPr>
                <w:bCs/>
                <w:sz w:val="22"/>
              </w:rPr>
              <w:t>00712306</w:t>
            </w:r>
          </w:p>
        </w:tc>
        <w:tc>
          <w:tcPr>
            <w:tcW w:w="1134" w:type="dxa"/>
            <w:tcMar>
              <w:top w:w="57" w:type="dxa"/>
              <w:left w:w="57" w:type="dxa"/>
              <w:bottom w:w="57" w:type="dxa"/>
              <w:right w:w="57" w:type="dxa"/>
            </w:tcMar>
            <w:vAlign w:val="center"/>
          </w:tcPr>
          <w:p w:rsidR="00704CDD" w:rsidRDefault="009043E4">
            <w:pPr>
              <w:widowControl/>
              <w:jc w:val="center"/>
              <w:rPr>
                <w:rFonts w:hAnsi="宋体"/>
                <w:bCs/>
                <w:sz w:val="22"/>
              </w:rPr>
            </w:pPr>
            <w:r>
              <w:rPr>
                <w:rFonts w:hAnsi="宋体"/>
                <w:bCs/>
                <w:sz w:val="22"/>
              </w:rPr>
              <w:t>汽车物流与供应链系统分析</w:t>
            </w:r>
          </w:p>
        </w:tc>
        <w:tc>
          <w:tcPr>
            <w:tcW w:w="75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36</w:t>
            </w:r>
          </w:p>
        </w:tc>
        <w:tc>
          <w:tcPr>
            <w:tcW w:w="548" w:type="dxa"/>
            <w:tcMar>
              <w:top w:w="57" w:type="dxa"/>
              <w:left w:w="57" w:type="dxa"/>
              <w:bottom w:w="57" w:type="dxa"/>
              <w:right w:w="57" w:type="dxa"/>
            </w:tcMar>
            <w:vAlign w:val="center"/>
          </w:tcPr>
          <w:p w:rsidR="00704CDD" w:rsidRDefault="00704CDD">
            <w:pPr>
              <w:widowControl/>
              <w:jc w:val="center"/>
              <w:rPr>
                <w:bCs/>
                <w:kern w:val="0"/>
                <w:sz w:val="22"/>
              </w:rPr>
            </w:pPr>
          </w:p>
        </w:tc>
        <w:tc>
          <w:tcPr>
            <w:tcW w:w="395"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991" w:type="dxa"/>
            <w:tcMar>
              <w:top w:w="57" w:type="dxa"/>
              <w:left w:w="57" w:type="dxa"/>
              <w:bottom w:w="57" w:type="dxa"/>
              <w:right w:w="57" w:type="dxa"/>
            </w:tcMar>
            <w:vAlign w:val="center"/>
          </w:tcPr>
          <w:p w:rsidR="00704CDD" w:rsidRDefault="009043E4">
            <w:pPr>
              <w:jc w:val="center"/>
              <w:rPr>
                <w:rFonts w:hAnsi="宋体"/>
                <w:bCs/>
                <w:kern w:val="0"/>
                <w:sz w:val="22"/>
              </w:rPr>
            </w:pPr>
            <w:r>
              <w:rPr>
                <w:rFonts w:hAnsi="宋体"/>
                <w:bCs/>
                <w:kern w:val="0"/>
                <w:sz w:val="22"/>
              </w:rPr>
              <w:t>汽车学院</w:t>
            </w:r>
          </w:p>
        </w:tc>
        <w:tc>
          <w:tcPr>
            <w:tcW w:w="653"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jc w:val="center"/>
        </w:trPr>
        <w:tc>
          <w:tcPr>
            <w:tcW w:w="2046"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10" w:type="dxa"/>
            <w:tcMar>
              <w:top w:w="57" w:type="dxa"/>
              <w:left w:w="57" w:type="dxa"/>
              <w:bottom w:w="57" w:type="dxa"/>
              <w:right w:w="57" w:type="dxa"/>
            </w:tcMar>
            <w:vAlign w:val="center"/>
          </w:tcPr>
          <w:p w:rsidR="00704CDD" w:rsidRDefault="009043E4">
            <w:pPr>
              <w:widowControl/>
              <w:jc w:val="center"/>
              <w:rPr>
                <w:bCs/>
                <w:sz w:val="22"/>
              </w:rPr>
            </w:pPr>
            <w:r>
              <w:rPr>
                <w:sz w:val="22"/>
                <w:szCs w:val="22"/>
              </w:rPr>
              <w:t>00712107</w:t>
            </w:r>
          </w:p>
        </w:tc>
        <w:tc>
          <w:tcPr>
            <w:tcW w:w="1134" w:type="dxa"/>
            <w:tcMar>
              <w:top w:w="57" w:type="dxa"/>
              <w:left w:w="57" w:type="dxa"/>
              <w:bottom w:w="57" w:type="dxa"/>
              <w:right w:w="57" w:type="dxa"/>
            </w:tcMar>
            <w:vAlign w:val="center"/>
          </w:tcPr>
          <w:p w:rsidR="00704CDD" w:rsidRDefault="009043E4">
            <w:pPr>
              <w:widowControl/>
              <w:jc w:val="center"/>
              <w:rPr>
                <w:rFonts w:hAnsi="宋体"/>
                <w:bCs/>
                <w:sz w:val="22"/>
              </w:rPr>
            </w:pPr>
            <w:r>
              <w:rPr>
                <w:rFonts w:hAnsi="宋体"/>
                <w:sz w:val="22"/>
                <w:szCs w:val="22"/>
              </w:rPr>
              <w:t>汽车车身结构非线性分析</w:t>
            </w:r>
          </w:p>
        </w:tc>
        <w:tc>
          <w:tcPr>
            <w:tcW w:w="759" w:type="dxa"/>
            <w:tcMar>
              <w:top w:w="57" w:type="dxa"/>
              <w:left w:w="57" w:type="dxa"/>
              <w:bottom w:w="57" w:type="dxa"/>
              <w:right w:w="57" w:type="dxa"/>
            </w:tcMar>
            <w:vAlign w:val="center"/>
          </w:tcPr>
          <w:p w:rsidR="00704CDD" w:rsidRDefault="009043E4">
            <w:pPr>
              <w:widowControl/>
              <w:jc w:val="center"/>
              <w:rPr>
                <w:bCs/>
                <w:kern w:val="0"/>
                <w:sz w:val="22"/>
              </w:rPr>
            </w:pPr>
            <w:r>
              <w:rPr>
                <w:sz w:val="22"/>
                <w:szCs w:val="22"/>
              </w:rPr>
              <w:t>18</w:t>
            </w:r>
          </w:p>
        </w:tc>
        <w:tc>
          <w:tcPr>
            <w:tcW w:w="548" w:type="dxa"/>
            <w:tcMar>
              <w:top w:w="57" w:type="dxa"/>
              <w:left w:w="57" w:type="dxa"/>
              <w:bottom w:w="57" w:type="dxa"/>
              <w:right w:w="57" w:type="dxa"/>
            </w:tcMar>
            <w:vAlign w:val="center"/>
          </w:tcPr>
          <w:p w:rsidR="00704CDD" w:rsidRDefault="00704CDD">
            <w:pPr>
              <w:widowControl/>
              <w:jc w:val="center"/>
              <w:rPr>
                <w:bCs/>
                <w:kern w:val="0"/>
                <w:sz w:val="22"/>
              </w:rPr>
            </w:pPr>
          </w:p>
        </w:tc>
        <w:tc>
          <w:tcPr>
            <w:tcW w:w="395" w:type="dxa"/>
            <w:tcMar>
              <w:top w:w="57" w:type="dxa"/>
              <w:left w:w="57" w:type="dxa"/>
              <w:bottom w:w="57" w:type="dxa"/>
              <w:right w:w="57" w:type="dxa"/>
            </w:tcMar>
            <w:vAlign w:val="center"/>
          </w:tcPr>
          <w:p w:rsidR="00704CDD" w:rsidRDefault="009043E4">
            <w:pPr>
              <w:widowControl/>
              <w:jc w:val="center"/>
              <w:rPr>
                <w:bCs/>
                <w:kern w:val="0"/>
                <w:sz w:val="22"/>
              </w:rPr>
            </w:pPr>
            <w:r>
              <w:rPr>
                <w:sz w:val="22"/>
                <w:szCs w:val="22"/>
              </w:rPr>
              <w:t>1</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sz w:val="22"/>
                <w:szCs w:val="22"/>
              </w:rPr>
              <w:t>2</w:t>
            </w:r>
          </w:p>
        </w:tc>
        <w:tc>
          <w:tcPr>
            <w:tcW w:w="991" w:type="dxa"/>
            <w:tcMar>
              <w:top w:w="57" w:type="dxa"/>
              <w:left w:w="57" w:type="dxa"/>
              <w:bottom w:w="57" w:type="dxa"/>
              <w:right w:w="57" w:type="dxa"/>
            </w:tcMar>
            <w:vAlign w:val="center"/>
          </w:tcPr>
          <w:p w:rsidR="00704CDD" w:rsidRDefault="009043E4">
            <w:pPr>
              <w:jc w:val="center"/>
              <w:rPr>
                <w:rFonts w:hAnsi="宋体"/>
                <w:bCs/>
                <w:kern w:val="0"/>
                <w:sz w:val="22"/>
              </w:rPr>
            </w:pPr>
            <w:r>
              <w:rPr>
                <w:rFonts w:hAnsi="宋体"/>
                <w:kern w:val="0"/>
                <w:sz w:val="22"/>
                <w:szCs w:val="22"/>
              </w:rPr>
              <w:t>汽车学院</w:t>
            </w:r>
          </w:p>
        </w:tc>
        <w:tc>
          <w:tcPr>
            <w:tcW w:w="653"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jc w:val="center"/>
        </w:trPr>
        <w:tc>
          <w:tcPr>
            <w:tcW w:w="2046"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10" w:type="dxa"/>
            <w:tcMar>
              <w:top w:w="57" w:type="dxa"/>
              <w:left w:w="57" w:type="dxa"/>
              <w:bottom w:w="57" w:type="dxa"/>
              <w:right w:w="57" w:type="dxa"/>
            </w:tcMar>
            <w:vAlign w:val="center"/>
          </w:tcPr>
          <w:p w:rsidR="00704CDD" w:rsidRDefault="009043E4">
            <w:pPr>
              <w:widowControl/>
              <w:jc w:val="center"/>
              <w:rPr>
                <w:bCs/>
                <w:sz w:val="22"/>
              </w:rPr>
            </w:pPr>
            <w:r>
              <w:rPr>
                <w:sz w:val="22"/>
                <w:szCs w:val="22"/>
              </w:rPr>
              <w:t>00712114</w:t>
            </w:r>
          </w:p>
        </w:tc>
        <w:tc>
          <w:tcPr>
            <w:tcW w:w="1134" w:type="dxa"/>
            <w:tcMar>
              <w:top w:w="57" w:type="dxa"/>
              <w:left w:w="57" w:type="dxa"/>
              <w:bottom w:w="57" w:type="dxa"/>
              <w:right w:w="57" w:type="dxa"/>
            </w:tcMar>
            <w:vAlign w:val="center"/>
          </w:tcPr>
          <w:p w:rsidR="00704CDD" w:rsidRDefault="009043E4">
            <w:pPr>
              <w:widowControl/>
              <w:jc w:val="center"/>
              <w:rPr>
                <w:rFonts w:hAnsi="宋体"/>
                <w:bCs/>
                <w:sz w:val="22"/>
              </w:rPr>
            </w:pPr>
            <w:r>
              <w:rPr>
                <w:rFonts w:hAnsi="宋体"/>
                <w:kern w:val="0"/>
                <w:sz w:val="22"/>
                <w:szCs w:val="22"/>
              </w:rPr>
              <w:t>现代汽车技术中的制造科学</w:t>
            </w:r>
          </w:p>
        </w:tc>
        <w:tc>
          <w:tcPr>
            <w:tcW w:w="759" w:type="dxa"/>
            <w:tcMar>
              <w:top w:w="57" w:type="dxa"/>
              <w:left w:w="57" w:type="dxa"/>
              <w:bottom w:w="57" w:type="dxa"/>
              <w:right w:w="57" w:type="dxa"/>
            </w:tcMar>
            <w:vAlign w:val="center"/>
          </w:tcPr>
          <w:p w:rsidR="00704CDD" w:rsidRDefault="009043E4">
            <w:pPr>
              <w:widowControl/>
              <w:jc w:val="center"/>
              <w:rPr>
                <w:bCs/>
                <w:kern w:val="0"/>
                <w:sz w:val="22"/>
              </w:rPr>
            </w:pPr>
            <w:r>
              <w:rPr>
                <w:sz w:val="22"/>
                <w:szCs w:val="22"/>
              </w:rPr>
              <w:t>18</w:t>
            </w:r>
          </w:p>
        </w:tc>
        <w:tc>
          <w:tcPr>
            <w:tcW w:w="548" w:type="dxa"/>
            <w:tcMar>
              <w:top w:w="57" w:type="dxa"/>
              <w:left w:w="57" w:type="dxa"/>
              <w:bottom w:w="57" w:type="dxa"/>
              <w:right w:w="57" w:type="dxa"/>
            </w:tcMar>
            <w:vAlign w:val="center"/>
          </w:tcPr>
          <w:p w:rsidR="00704CDD" w:rsidRDefault="00704CDD">
            <w:pPr>
              <w:widowControl/>
              <w:jc w:val="center"/>
              <w:rPr>
                <w:bCs/>
                <w:kern w:val="0"/>
                <w:sz w:val="22"/>
              </w:rPr>
            </w:pPr>
          </w:p>
        </w:tc>
        <w:tc>
          <w:tcPr>
            <w:tcW w:w="395" w:type="dxa"/>
            <w:tcMar>
              <w:top w:w="57" w:type="dxa"/>
              <w:left w:w="57" w:type="dxa"/>
              <w:bottom w:w="57" w:type="dxa"/>
              <w:right w:w="57" w:type="dxa"/>
            </w:tcMar>
            <w:vAlign w:val="center"/>
          </w:tcPr>
          <w:p w:rsidR="00704CDD" w:rsidRDefault="009043E4">
            <w:pPr>
              <w:widowControl/>
              <w:jc w:val="center"/>
              <w:rPr>
                <w:bCs/>
                <w:kern w:val="0"/>
                <w:sz w:val="22"/>
              </w:rPr>
            </w:pPr>
            <w:r>
              <w:rPr>
                <w:sz w:val="22"/>
                <w:szCs w:val="22"/>
              </w:rPr>
              <w:t>1</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sz w:val="22"/>
                <w:szCs w:val="22"/>
              </w:rPr>
              <w:t>2</w:t>
            </w:r>
          </w:p>
        </w:tc>
        <w:tc>
          <w:tcPr>
            <w:tcW w:w="991" w:type="dxa"/>
            <w:tcMar>
              <w:top w:w="57" w:type="dxa"/>
              <w:left w:w="57" w:type="dxa"/>
              <w:bottom w:w="57" w:type="dxa"/>
              <w:right w:w="57" w:type="dxa"/>
            </w:tcMar>
            <w:vAlign w:val="center"/>
          </w:tcPr>
          <w:p w:rsidR="00704CDD" w:rsidRDefault="009043E4">
            <w:pPr>
              <w:jc w:val="center"/>
              <w:rPr>
                <w:rFonts w:hAnsi="宋体"/>
                <w:bCs/>
                <w:kern w:val="0"/>
                <w:sz w:val="22"/>
              </w:rPr>
            </w:pPr>
            <w:r>
              <w:rPr>
                <w:rFonts w:hAnsi="宋体"/>
                <w:kern w:val="0"/>
                <w:sz w:val="22"/>
                <w:szCs w:val="22"/>
              </w:rPr>
              <w:t>汽车学院</w:t>
            </w:r>
          </w:p>
        </w:tc>
        <w:tc>
          <w:tcPr>
            <w:tcW w:w="653"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jc w:val="center"/>
        </w:trPr>
        <w:tc>
          <w:tcPr>
            <w:tcW w:w="2046"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10" w:type="dxa"/>
            <w:tcMar>
              <w:top w:w="57" w:type="dxa"/>
              <w:left w:w="57" w:type="dxa"/>
              <w:bottom w:w="57" w:type="dxa"/>
              <w:right w:w="57" w:type="dxa"/>
            </w:tcMar>
            <w:vAlign w:val="center"/>
          </w:tcPr>
          <w:p w:rsidR="00704CDD" w:rsidRDefault="009043E4">
            <w:pPr>
              <w:widowControl/>
              <w:jc w:val="center"/>
              <w:rPr>
                <w:bCs/>
                <w:sz w:val="22"/>
              </w:rPr>
            </w:pPr>
            <w:r>
              <w:rPr>
                <w:sz w:val="22"/>
                <w:szCs w:val="22"/>
              </w:rPr>
              <w:t>00712108</w:t>
            </w:r>
          </w:p>
        </w:tc>
        <w:tc>
          <w:tcPr>
            <w:tcW w:w="1134" w:type="dxa"/>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新能源汽车进展</w:t>
            </w:r>
          </w:p>
        </w:tc>
        <w:tc>
          <w:tcPr>
            <w:tcW w:w="759" w:type="dxa"/>
            <w:tcMar>
              <w:top w:w="57" w:type="dxa"/>
              <w:left w:w="57" w:type="dxa"/>
              <w:bottom w:w="57" w:type="dxa"/>
              <w:right w:w="57" w:type="dxa"/>
            </w:tcMar>
            <w:vAlign w:val="center"/>
          </w:tcPr>
          <w:p w:rsidR="00704CDD" w:rsidRDefault="009043E4">
            <w:pPr>
              <w:widowControl/>
              <w:jc w:val="center"/>
              <w:rPr>
                <w:bCs/>
                <w:kern w:val="0"/>
                <w:sz w:val="22"/>
              </w:rPr>
            </w:pPr>
            <w:r>
              <w:rPr>
                <w:sz w:val="22"/>
                <w:szCs w:val="22"/>
              </w:rPr>
              <w:t>18</w:t>
            </w:r>
          </w:p>
        </w:tc>
        <w:tc>
          <w:tcPr>
            <w:tcW w:w="548" w:type="dxa"/>
            <w:tcMar>
              <w:top w:w="57" w:type="dxa"/>
              <w:left w:w="57" w:type="dxa"/>
              <w:bottom w:w="57" w:type="dxa"/>
              <w:right w:w="57" w:type="dxa"/>
            </w:tcMar>
            <w:vAlign w:val="center"/>
          </w:tcPr>
          <w:p w:rsidR="00704CDD" w:rsidRDefault="00704CDD">
            <w:pPr>
              <w:widowControl/>
              <w:jc w:val="center"/>
              <w:rPr>
                <w:bCs/>
                <w:kern w:val="0"/>
                <w:sz w:val="22"/>
              </w:rPr>
            </w:pPr>
          </w:p>
        </w:tc>
        <w:tc>
          <w:tcPr>
            <w:tcW w:w="395" w:type="dxa"/>
            <w:tcMar>
              <w:top w:w="57" w:type="dxa"/>
              <w:left w:w="57" w:type="dxa"/>
              <w:bottom w:w="57" w:type="dxa"/>
              <w:right w:w="57" w:type="dxa"/>
            </w:tcMar>
            <w:vAlign w:val="center"/>
          </w:tcPr>
          <w:p w:rsidR="00704CDD" w:rsidRDefault="009043E4">
            <w:pPr>
              <w:widowControl/>
              <w:jc w:val="center"/>
              <w:rPr>
                <w:bCs/>
                <w:kern w:val="0"/>
                <w:sz w:val="22"/>
              </w:rPr>
            </w:pPr>
            <w:r>
              <w:rPr>
                <w:sz w:val="22"/>
                <w:szCs w:val="22"/>
              </w:rPr>
              <w:t>1</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sz w:val="22"/>
                <w:szCs w:val="22"/>
              </w:rPr>
              <w:t>3</w:t>
            </w:r>
          </w:p>
        </w:tc>
        <w:tc>
          <w:tcPr>
            <w:tcW w:w="991" w:type="dxa"/>
            <w:tcMar>
              <w:top w:w="57" w:type="dxa"/>
              <w:left w:w="57" w:type="dxa"/>
              <w:bottom w:w="57" w:type="dxa"/>
              <w:right w:w="57" w:type="dxa"/>
            </w:tcMar>
            <w:vAlign w:val="center"/>
          </w:tcPr>
          <w:p w:rsidR="00704CDD" w:rsidRDefault="009043E4">
            <w:pPr>
              <w:jc w:val="center"/>
              <w:rPr>
                <w:rFonts w:hAnsi="宋体"/>
                <w:bCs/>
                <w:kern w:val="0"/>
                <w:sz w:val="22"/>
              </w:rPr>
            </w:pPr>
            <w:r>
              <w:rPr>
                <w:rFonts w:hAnsi="宋体"/>
                <w:kern w:val="0"/>
                <w:sz w:val="22"/>
                <w:szCs w:val="22"/>
              </w:rPr>
              <w:t>汽车学院</w:t>
            </w:r>
          </w:p>
        </w:tc>
        <w:tc>
          <w:tcPr>
            <w:tcW w:w="653"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jc w:val="center"/>
        </w:trPr>
        <w:tc>
          <w:tcPr>
            <w:tcW w:w="2046"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10" w:type="dxa"/>
            <w:tcMar>
              <w:top w:w="57" w:type="dxa"/>
              <w:left w:w="57" w:type="dxa"/>
              <w:bottom w:w="57" w:type="dxa"/>
              <w:right w:w="57" w:type="dxa"/>
            </w:tcMar>
            <w:vAlign w:val="center"/>
          </w:tcPr>
          <w:p w:rsidR="00704CDD" w:rsidRDefault="009043E4">
            <w:pPr>
              <w:widowControl/>
              <w:jc w:val="center"/>
              <w:rPr>
                <w:bCs/>
                <w:sz w:val="22"/>
              </w:rPr>
            </w:pPr>
            <w:r>
              <w:rPr>
                <w:sz w:val="22"/>
                <w:szCs w:val="22"/>
              </w:rPr>
              <w:t>00712113</w:t>
            </w:r>
          </w:p>
        </w:tc>
        <w:tc>
          <w:tcPr>
            <w:tcW w:w="1134" w:type="dxa"/>
            <w:tcMar>
              <w:top w:w="57" w:type="dxa"/>
              <w:left w:w="57" w:type="dxa"/>
              <w:bottom w:w="57" w:type="dxa"/>
              <w:right w:w="57" w:type="dxa"/>
            </w:tcMar>
            <w:vAlign w:val="center"/>
          </w:tcPr>
          <w:p w:rsidR="00704CDD" w:rsidRDefault="009043E4">
            <w:pPr>
              <w:widowControl/>
              <w:jc w:val="center"/>
              <w:rPr>
                <w:bCs/>
                <w:sz w:val="22"/>
              </w:rPr>
            </w:pPr>
            <w:r>
              <w:rPr>
                <w:rFonts w:hAnsi="宋体"/>
                <w:sz w:val="22"/>
                <w:szCs w:val="22"/>
              </w:rPr>
              <w:t>现代车身结构成形技术</w:t>
            </w:r>
          </w:p>
        </w:tc>
        <w:tc>
          <w:tcPr>
            <w:tcW w:w="759" w:type="dxa"/>
            <w:tcMar>
              <w:top w:w="57" w:type="dxa"/>
              <w:left w:w="57" w:type="dxa"/>
              <w:bottom w:w="57" w:type="dxa"/>
              <w:right w:w="57" w:type="dxa"/>
            </w:tcMar>
            <w:vAlign w:val="center"/>
          </w:tcPr>
          <w:p w:rsidR="00704CDD" w:rsidRDefault="009043E4">
            <w:pPr>
              <w:widowControl/>
              <w:jc w:val="center"/>
              <w:rPr>
                <w:bCs/>
                <w:kern w:val="0"/>
                <w:sz w:val="22"/>
              </w:rPr>
            </w:pPr>
            <w:r>
              <w:rPr>
                <w:sz w:val="22"/>
                <w:szCs w:val="22"/>
              </w:rPr>
              <w:t>18</w:t>
            </w:r>
          </w:p>
        </w:tc>
        <w:tc>
          <w:tcPr>
            <w:tcW w:w="548" w:type="dxa"/>
            <w:tcMar>
              <w:top w:w="57" w:type="dxa"/>
              <w:left w:w="57" w:type="dxa"/>
              <w:bottom w:w="57" w:type="dxa"/>
              <w:right w:w="57" w:type="dxa"/>
            </w:tcMar>
            <w:vAlign w:val="center"/>
          </w:tcPr>
          <w:p w:rsidR="00704CDD" w:rsidRDefault="00704CDD">
            <w:pPr>
              <w:widowControl/>
              <w:jc w:val="center"/>
              <w:rPr>
                <w:bCs/>
                <w:kern w:val="0"/>
                <w:sz w:val="22"/>
              </w:rPr>
            </w:pPr>
          </w:p>
        </w:tc>
        <w:tc>
          <w:tcPr>
            <w:tcW w:w="395" w:type="dxa"/>
            <w:tcMar>
              <w:top w:w="57" w:type="dxa"/>
              <w:left w:w="57" w:type="dxa"/>
              <w:bottom w:w="57" w:type="dxa"/>
              <w:right w:w="57" w:type="dxa"/>
            </w:tcMar>
            <w:vAlign w:val="center"/>
          </w:tcPr>
          <w:p w:rsidR="00704CDD" w:rsidRDefault="009043E4">
            <w:pPr>
              <w:widowControl/>
              <w:jc w:val="center"/>
              <w:rPr>
                <w:bCs/>
                <w:kern w:val="0"/>
                <w:sz w:val="22"/>
              </w:rPr>
            </w:pPr>
            <w:r>
              <w:rPr>
                <w:sz w:val="22"/>
                <w:szCs w:val="22"/>
              </w:rPr>
              <w:t>1</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sz w:val="22"/>
                <w:szCs w:val="22"/>
              </w:rPr>
              <w:t>3</w:t>
            </w:r>
          </w:p>
        </w:tc>
        <w:tc>
          <w:tcPr>
            <w:tcW w:w="991" w:type="dxa"/>
            <w:tcMar>
              <w:top w:w="57" w:type="dxa"/>
              <w:left w:w="57" w:type="dxa"/>
              <w:bottom w:w="57" w:type="dxa"/>
              <w:right w:w="57" w:type="dxa"/>
            </w:tcMar>
            <w:vAlign w:val="center"/>
          </w:tcPr>
          <w:p w:rsidR="00704CDD" w:rsidRDefault="009043E4">
            <w:pPr>
              <w:jc w:val="center"/>
              <w:rPr>
                <w:bCs/>
                <w:kern w:val="0"/>
                <w:sz w:val="22"/>
              </w:rPr>
            </w:pPr>
            <w:r>
              <w:rPr>
                <w:rFonts w:hAnsi="宋体"/>
                <w:kern w:val="0"/>
                <w:sz w:val="22"/>
                <w:szCs w:val="22"/>
              </w:rPr>
              <w:t>汽车学院</w:t>
            </w:r>
          </w:p>
        </w:tc>
        <w:tc>
          <w:tcPr>
            <w:tcW w:w="653"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492"/>
          <w:jc w:val="center"/>
        </w:trPr>
        <w:tc>
          <w:tcPr>
            <w:tcW w:w="2046" w:type="dxa"/>
            <w:gridSpan w:val="2"/>
            <w:vMerge w:val="restart"/>
            <w:tcMar>
              <w:top w:w="57" w:type="dxa"/>
              <w:left w:w="57" w:type="dxa"/>
              <w:bottom w:w="57" w:type="dxa"/>
              <w:right w:w="57" w:type="dxa"/>
            </w:tcMar>
            <w:vAlign w:val="center"/>
          </w:tcPr>
          <w:p w:rsidR="00704CDD" w:rsidRDefault="009043E4">
            <w:pPr>
              <w:widowControl/>
              <w:jc w:val="center"/>
              <w:rPr>
                <w:kern w:val="0"/>
                <w:sz w:val="22"/>
              </w:rPr>
            </w:pPr>
            <w:r>
              <w:rPr>
                <w:rFonts w:hAnsi="宋体"/>
                <w:bCs/>
                <w:sz w:val="22"/>
              </w:rPr>
              <w:t>必修</w:t>
            </w:r>
          </w:p>
          <w:p w:rsidR="00704CDD" w:rsidRDefault="009043E4">
            <w:pPr>
              <w:widowControl/>
              <w:jc w:val="center"/>
              <w:rPr>
                <w:kern w:val="0"/>
                <w:sz w:val="22"/>
              </w:rPr>
            </w:pPr>
            <w:r>
              <w:rPr>
                <w:rFonts w:hAnsi="宋体"/>
                <w:bCs/>
                <w:sz w:val="22"/>
              </w:rPr>
              <w:t>环节</w:t>
            </w:r>
          </w:p>
          <w:p w:rsidR="00704CDD" w:rsidRDefault="009043E4">
            <w:pPr>
              <w:jc w:val="center"/>
              <w:rPr>
                <w:rFonts w:hAnsi="宋体"/>
                <w:bCs/>
                <w:sz w:val="22"/>
              </w:rPr>
            </w:pPr>
            <w:r>
              <w:rPr>
                <w:rFonts w:hAnsi="宋体"/>
                <w:bCs/>
                <w:sz w:val="22"/>
              </w:rPr>
              <w:t>（</w:t>
            </w:r>
            <w:r>
              <w:rPr>
                <w:rFonts w:hint="eastAsia"/>
                <w:bCs/>
                <w:sz w:val="22"/>
              </w:rPr>
              <w:t>7</w:t>
            </w:r>
            <w:r>
              <w:rPr>
                <w:rFonts w:hint="eastAsia"/>
                <w:bCs/>
                <w:sz w:val="22"/>
              </w:rPr>
              <w:t>学分</w:t>
            </w:r>
            <w:r>
              <w:rPr>
                <w:rFonts w:hAnsi="宋体"/>
                <w:bCs/>
                <w:sz w:val="22"/>
              </w:rPr>
              <w:t>）</w:t>
            </w:r>
          </w:p>
        </w:tc>
        <w:tc>
          <w:tcPr>
            <w:tcW w:w="1210" w:type="dxa"/>
            <w:tcMar>
              <w:top w:w="57" w:type="dxa"/>
              <w:left w:w="57" w:type="dxa"/>
              <w:bottom w:w="57" w:type="dxa"/>
              <w:right w:w="57" w:type="dxa"/>
            </w:tcMar>
            <w:vAlign w:val="center"/>
          </w:tcPr>
          <w:p w:rsidR="00704CDD" w:rsidRDefault="009043E4">
            <w:pPr>
              <w:jc w:val="center"/>
              <w:rPr>
                <w:bCs/>
                <w:sz w:val="22"/>
              </w:rPr>
            </w:pPr>
            <w:r>
              <w:rPr>
                <w:bCs/>
                <w:sz w:val="22"/>
              </w:rPr>
              <w:t>00714001</w:t>
            </w:r>
          </w:p>
        </w:tc>
        <w:tc>
          <w:tcPr>
            <w:tcW w:w="1134" w:type="dxa"/>
            <w:tcMar>
              <w:top w:w="57" w:type="dxa"/>
              <w:left w:w="57" w:type="dxa"/>
              <w:bottom w:w="57" w:type="dxa"/>
              <w:right w:w="57" w:type="dxa"/>
            </w:tcMar>
            <w:vAlign w:val="center"/>
          </w:tcPr>
          <w:p w:rsidR="00704CDD" w:rsidRDefault="009043E4">
            <w:pPr>
              <w:jc w:val="center"/>
              <w:rPr>
                <w:rFonts w:hAnsi="宋体"/>
                <w:kern w:val="0"/>
                <w:sz w:val="22"/>
              </w:rPr>
            </w:pPr>
            <w:r>
              <w:rPr>
                <w:rFonts w:hAnsi="宋体"/>
                <w:kern w:val="0"/>
                <w:sz w:val="22"/>
              </w:rPr>
              <w:t>实践环节</w:t>
            </w:r>
          </w:p>
        </w:tc>
        <w:tc>
          <w:tcPr>
            <w:tcW w:w="759" w:type="dxa"/>
            <w:tcMar>
              <w:top w:w="57" w:type="dxa"/>
              <w:left w:w="57" w:type="dxa"/>
              <w:bottom w:w="57" w:type="dxa"/>
              <w:right w:w="57" w:type="dxa"/>
            </w:tcMar>
            <w:vAlign w:val="center"/>
          </w:tcPr>
          <w:p w:rsidR="00704CDD" w:rsidRDefault="00704CDD">
            <w:pPr>
              <w:widowControl/>
              <w:jc w:val="center"/>
              <w:rPr>
                <w:kern w:val="0"/>
                <w:sz w:val="22"/>
              </w:rPr>
            </w:pPr>
          </w:p>
        </w:tc>
        <w:tc>
          <w:tcPr>
            <w:tcW w:w="548" w:type="dxa"/>
            <w:tcMar>
              <w:top w:w="57" w:type="dxa"/>
              <w:left w:w="57" w:type="dxa"/>
              <w:bottom w:w="57" w:type="dxa"/>
              <w:right w:w="57" w:type="dxa"/>
            </w:tcMar>
            <w:vAlign w:val="center"/>
          </w:tcPr>
          <w:p w:rsidR="00704CDD" w:rsidRDefault="00704CDD">
            <w:pPr>
              <w:widowControl/>
              <w:jc w:val="center"/>
              <w:rPr>
                <w:kern w:val="0"/>
                <w:sz w:val="22"/>
              </w:rPr>
            </w:pPr>
          </w:p>
        </w:tc>
        <w:tc>
          <w:tcPr>
            <w:tcW w:w="395" w:type="dxa"/>
            <w:tcMar>
              <w:top w:w="57" w:type="dxa"/>
              <w:left w:w="57" w:type="dxa"/>
              <w:bottom w:w="57" w:type="dxa"/>
              <w:right w:w="57" w:type="dxa"/>
            </w:tcMar>
            <w:vAlign w:val="center"/>
          </w:tcPr>
          <w:p w:rsidR="00704CDD" w:rsidRDefault="009043E4">
            <w:pPr>
              <w:jc w:val="center"/>
              <w:rPr>
                <w:bCs/>
                <w:kern w:val="0"/>
                <w:sz w:val="22"/>
              </w:rPr>
            </w:pPr>
            <w:r>
              <w:rPr>
                <w:rFonts w:hint="eastAsia"/>
                <w:bCs/>
                <w:kern w:val="0"/>
                <w:sz w:val="22"/>
              </w:rPr>
              <w:t>5</w:t>
            </w:r>
          </w:p>
        </w:tc>
        <w:tc>
          <w:tcPr>
            <w:tcW w:w="566" w:type="dxa"/>
            <w:tcMar>
              <w:top w:w="57" w:type="dxa"/>
              <w:left w:w="57" w:type="dxa"/>
              <w:bottom w:w="57" w:type="dxa"/>
              <w:right w:w="57" w:type="dxa"/>
            </w:tcMar>
            <w:vAlign w:val="center"/>
          </w:tcPr>
          <w:p w:rsidR="00704CDD" w:rsidRDefault="009043E4">
            <w:pPr>
              <w:jc w:val="center"/>
              <w:rPr>
                <w:bCs/>
                <w:kern w:val="0"/>
                <w:sz w:val="22"/>
              </w:rPr>
            </w:pPr>
            <w:r>
              <w:rPr>
                <w:bCs/>
                <w:kern w:val="0"/>
                <w:sz w:val="22"/>
              </w:rPr>
              <w:t>1-8</w:t>
            </w:r>
          </w:p>
        </w:tc>
        <w:tc>
          <w:tcPr>
            <w:tcW w:w="991" w:type="dxa"/>
            <w:tcMar>
              <w:top w:w="57" w:type="dxa"/>
              <w:left w:w="57" w:type="dxa"/>
              <w:bottom w:w="57" w:type="dxa"/>
              <w:right w:w="57" w:type="dxa"/>
            </w:tcMar>
            <w:vAlign w:val="center"/>
          </w:tcPr>
          <w:p w:rsidR="00704CDD" w:rsidRDefault="009043E4">
            <w:pPr>
              <w:jc w:val="center"/>
              <w:rPr>
                <w:rFonts w:hAnsi="宋体"/>
                <w:bCs/>
                <w:kern w:val="0"/>
                <w:sz w:val="22"/>
              </w:rPr>
            </w:pPr>
            <w:r>
              <w:rPr>
                <w:rFonts w:hAnsi="宋体"/>
                <w:bCs/>
                <w:kern w:val="0"/>
                <w:sz w:val="22"/>
              </w:rPr>
              <w:t>汽车学院</w:t>
            </w:r>
          </w:p>
        </w:tc>
        <w:tc>
          <w:tcPr>
            <w:tcW w:w="653" w:type="dxa"/>
            <w:vMerge w:val="restart"/>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496"/>
          <w:jc w:val="center"/>
        </w:trPr>
        <w:tc>
          <w:tcPr>
            <w:tcW w:w="2046"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10" w:type="dxa"/>
            <w:tcMar>
              <w:top w:w="57" w:type="dxa"/>
              <w:left w:w="57" w:type="dxa"/>
              <w:bottom w:w="57" w:type="dxa"/>
              <w:right w:w="57" w:type="dxa"/>
            </w:tcMar>
            <w:vAlign w:val="center"/>
          </w:tcPr>
          <w:p w:rsidR="00704CDD" w:rsidRDefault="009043E4">
            <w:pPr>
              <w:widowControl/>
              <w:jc w:val="center"/>
              <w:rPr>
                <w:kern w:val="0"/>
                <w:sz w:val="22"/>
              </w:rPr>
            </w:pPr>
            <w:r>
              <w:rPr>
                <w:bCs/>
                <w:sz w:val="22"/>
              </w:rPr>
              <w:t>00714002</w:t>
            </w:r>
          </w:p>
        </w:tc>
        <w:tc>
          <w:tcPr>
            <w:tcW w:w="1134" w:type="dxa"/>
            <w:tcMar>
              <w:top w:w="57" w:type="dxa"/>
              <w:left w:w="57" w:type="dxa"/>
              <w:bottom w:w="57" w:type="dxa"/>
              <w:right w:w="57" w:type="dxa"/>
            </w:tcMar>
            <w:vAlign w:val="center"/>
          </w:tcPr>
          <w:p w:rsidR="00704CDD" w:rsidRDefault="009043E4">
            <w:pPr>
              <w:widowControl/>
              <w:jc w:val="center"/>
              <w:rPr>
                <w:kern w:val="0"/>
                <w:sz w:val="22"/>
              </w:rPr>
            </w:pPr>
            <w:r>
              <w:rPr>
                <w:rFonts w:hAnsi="宋体"/>
                <w:bCs/>
                <w:sz w:val="22"/>
              </w:rPr>
              <w:t>选题报告</w:t>
            </w:r>
          </w:p>
        </w:tc>
        <w:tc>
          <w:tcPr>
            <w:tcW w:w="759" w:type="dxa"/>
            <w:tcMar>
              <w:top w:w="57" w:type="dxa"/>
              <w:left w:w="57" w:type="dxa"/>
              <w:bottom w:w="57" w:type="dxa"/>
              <w:right w:w="57" w:type="dxa"/>
            </w:tcMar>
            <w:vAlign w:val="center"/>
          </w:tcPr>
          <w:p w:rsidR="00704CDD" w:rsidRDefault="00704CDD">
            <w:pPr>
              <w:widowControl/>
              <w:jc w:val="center"/>
              <w:rPr>
                <w:kern w:val="0"/>
                <w:sz w:val="22"/>
              </w:rPr>
            </w:pPr>
          </w:p>
        </w:tc>
        <w:tc>
          <w:tcPr>
            <w:tcW w:w="548" w:type="dxa"/>
            <w:tcMar>
              <w:top w:w="57" w:type="dxa"/>
              <w:left w:w="57" w:type="dxa"/>
              <w:bottom w:w="57" w:type="dxa"/>
              <w:right w:w="57" w:type="dxa"/>
            </w:tcMar>
            <w:vAlign w:val="center"/>
          </w:tcPr>
          <w:p w:rsidR="00704CDD" w:rsidRDefault="00704CDD">
            <w:pPr>
              <w:widowControl/>
              <w:jc w:val="center"/>
              <w:rPr>
                <w:kern w:val="0"/>
                <w:sz w:val="22"/>
              </w:rPr>
            </w:pPr>
          </w:p>
        </w:tc>
        <w:tc>
          <w:tcPr>
            <w:tcW w:w="395"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1</w:t>
            </w:r>
          </w:p>
        </w:tc>
        <w:tc>
          <w:tcPr>
            <w:tcW w:w="566"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6</w:t>
            </w:r>
          </w:p>
        </w:tc>
        <w:tc>
          <w:tcPr>
            <w:tcW w:w="991" w:type="dxa"/>
            <w:tcMar>
              <w:top w:w="57" w:type="dxa"/>
              <w:left w:w="57" w:type="dxa"/>
              <w:bottom w:w="57" w:type="dxa"/>
              <w:right w:w="57" w:type="dxa"/>
            </w:tcMar>
            <w:vAlign w:val="center"/>
          </w:tcPr>
          <w:p w:rsidR="00704CDD" w:rsidRDefault="009043E4">
            <w:pPr>
              <w:jc w:val="center"/>
              <w:rPr>
                <w:kern w:val="0"/>
                <w:sz w:val="22"/>
              </w:rPr>
            </w:pPr>
            <w:r>
              <w:rPr>
                <w:rFonts w:hAnsi="宋体"/>
                <w:kern w:val="0"/>
                <w:sz w:val="22"/>
              </w:rPr>
              <w:t>汽车学院</w:t>
            </w:r>
          </w:p>
        </w:tc>
        <w:tc>
          <w:tcPr>
            <w:tcW w:w="653" w:type="dxa"/>
            <w:vMerge/>
            <w:tcMar>
              <w:top w:w="57" w:type="dxa"/>
              <w:left w:w="57" w:type="dxa"/>
              <w:bottom w:w="57" w:type="dxa"/>
              <w:right w:w="57" w:type="dxa"/>
            </w:tcMar>
            <w:vAlign w:val="center"/>
          </w:tcPr>
          <w:p w:rsidR="00704CDD" w:rsidRDefault="00704CDD">
            <w:pPr>
              <w:jc w:val="center"/>
              <w:rPr>
                <w:kern w:val="0"/>
                <w:sz w:val="22"/>
              </w:rPr>
            </w:pPr>
          </w:p>
        </w:tc>
      </w:tr>
      <w:tr w:rsidR="00704CDD">
        <w:trPr>
          <w:cantSplit/>
          <w:trHeight w:val="507"/>
          <w:jc w:val="center"/>
        </w:trPr>
        <w:tc>
          <w:tcPr>
            <w:tcW w:w="2046"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10" w:type="dxa"/>
            <w:tcMar>
              <w:top w:w="57" w:type="dxa"/>
              <w:left w:w="57" w:type="dxa"/>
              <w:bottom w:w="57" w:type="dxa"/>
              <w:right w:w="57" w:type="dxa"/>
            </w:tcMar>
            <w:vAlign w:val="center"/>
          </w:tcPr>
          <w:p w:rsidR="00704CDD" w:rsidRDefault="009043E4">
            <w:pPr>
              <w:widowControl/>
              <w:jc w:val="center"/>
              <w:rPr>
                <w:kern w:val="0"/>
                <w:sz w:val="22"/>
              </w:rPr>
            </w:pPr>
            <w:r>
              <w:rPr>
                <w:bCs/>
                <w:sz w:val="22"/>
              </w:rPr>
              <w:t>00714003</w:t>
            </w:r>
          </w:p>
        </w:tc>
        <w:tc>
          <w:tcPr>
            <w:tcW w:w="1134" w:type="dxa"/>
            <w:tcMar>
              <w:top w:w="57" w:type="dxa"/>
              <w:left w:w="57" w:type="dxa"/>
              <w:bottom w:w="57" w:type="dxa"/>
              <w:right w:w="57" w:type="dxa"/>
            </w:tcMar>
            <w:vAlign w:val="center"/>
          </w:tcPr>
          <w:p w:rsidR="00704CDD" w:rsidRDefault="009043E4">
            <w:pPr>
              <w:widowControl/>
              <w:jc w:val="center"/>
              <w:rPr>
                <w:kern w:val="0"/>
                <w:sz w:val="22"/>
              </w:rPr>
            </w:pPr>
            <w:r>
              <w:rPr>
                <w:rFonts w:hAnsi="宋体"/>
                <w:kern w:val="0"/>
                <w:sz w:val="22"/>
              </w:rPr>
              <w:t>学术活动</w:t>
            </w:r>
          </w:p>
        </w:tc>
        <w:tc>
          <w:tcPr>
            <w:tcW w:w="759" w:type="dxa"/>
            <w:tcMar>
              <w:top w:w="57" w:type="dxa"/>
              <w:left w:w="57" w:type="dxa"/>
              <w:bottom w:w="57" w:type="dxa"/>
              <w:right w:w="57" w:type="dxa"/>
            </w:tcMar>
            <w:vAlign w:val="center"/>
          </w:tcPr>
          <w:p w:rsidR="00704CDD" w:rsidRDefault="00704CDD">
            <w:pPr>
              <w:widowControl/>
              <w:jc w:val="center"/>
              <w:rPr>
                <w:kern w:val="0"/>
                <w:sz w:val="22"/>
              </w:rPr>
            </w:pPr>
          </w:p>
        </w:tc>
        <w:tc>
          <w:tcPr>
            <w:tcW w:w="548" w:type="dxa"/>
            <w:tcMar>
              <w:top w:w="57" w:type="dxa"/>
              <w:left w:w="57" w:type="dxa"/>
              <w:bottom w:w="57" w:type="dxa"/>
              <w:right w:w="57" w:type="dxa"/>
            </w:tcMar>
            <w:vAlign w:val="center"/>
          </w:tcPr>
          <w:p w:rsidR="00704CDD" w:rsidRDefault="00704CDD">
            <w:pPr>
              <w:widowControl/>
              <w:jc w:val="center"/>
              <w:rPr>
                <w:kern w:val="0"/>
                <w:sz w:val="22"/>
              </w:rPr>
            </w:pPr>
          </w:p>
        </w:tc>
        <w:tc>
          <w:tcPr>
            <w:tcW w:w="395"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1</w:t>
            </w:r>
          </w:p>
        </w:tc>
        <w:tc>
          <w:tcPr>
            <w:tcW w:w="566"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1-8</w:t>
            </w:r>
          </w:p>
        </w:tc>
        <w:tc>
          <w:tcPr>
            <w:tcW w:w="991" w:type="dxa"/>
            <w:tcMar>
              <w:top w:w="57" w:type="dxa"/>
              <w:left w:w="57" w:type="dxa"/>
              <w:bottom w:w="57" w:type="dxa"/>
              <w:right w:w="57" w:type="dxa"/>
            </w:tcMar>
            <w:vAlign w:val="center"/>
          </w:tcPr>
          <w:p w:rsidR="00704CDD" w:rsidRDefault="009043E4">
            <w:pPr>
              <w:widowControl/>
              <w:jc w:val="center"/>
              <w:rPr>
                <w:kern w:val="0"/>
                <w:sz w:val="22"/>
              </w:rPr>
            </w:pPr>
            <w:r>
              <w:rPr>
                <w:rFonts w:hAnsi="宋体"/>
                <w:kern w:val="0"/>
                <w:sz w:val="22"/>
              </w:rPr>
              <w:t>汽车学院</w:t>
            </w:r>
          </w:p>
        </w:tc>
        <w:tc>
          <w:tcPr>
            <w:tcW w:w="653" w:type="dxa"/>
            <w:tcMar>
              <w:top w:w="57" w:type="dxa"/>
              <w:left w:w="57" w:type="dxa"/>
              <w:bottom w:w="57" w:type="dxa"/>
              <w:right w:w="57" w:type="dxa"/>
            </w:tcMar>
            <w:vAlign w:val="center"/>
          </w:tcPr>
          <w:p w:rsidR="00704CDD" w:rsidRDefault="009043E4">
            <w:pPr>
              <w:widowControl/>
              <w:jc w:val="center"/>
              <w:rPr>
                <w:kern w:val="0"/>
                <w:sz w:val="22"/>
              </w:rPr>
            </w:pPr>
            <w:r>
              <w:rPr>
                <w:sz w:val="22"/>
              </w:rPr>
              <w:t>≥10</w:t>
            </w:r>
            <w:r>
              <w:rPr>
                <w:rFonts w:hAnsi="宋体"/>
                <w:sz w:val="22"/>
              </w:rPr>
              <w:t>次</w:t>
            </w:r>
          </w:p>
        </w:tc>
      </w:tr>
    </w:tbl>
    <w:p w:rsidR="00704CDD" w:rsidRDefault="009043E4">
      <w:pPr>
        <w:pStyle w:val="3"/>
        <w:spacing w:before="156" w:after="156"/>
      </w:pPr>
      <w:bookmarkStart w:id="238" w:name="_Toc30616"/>
      <w:bookmarkEnd w:id="237"/>
      <w:r>
        <w:t>五、必修环节</w:t>
      </w:r>
      <w:bookmarkEnd w:id="238"/>
    </w:p>
    <w:p w:rsidR="00704CDD" w:rsidRDefault="009043E4">
      <w:pPr>
        <w:autoSpaceDE w:val="0"/>
        <w:autoSpaceDN w:val="0"/>
        <w:adjustRightInd w:val="0"/>
        <w:spacing w:line="400" w:lineRule="exact"/>
        <w:ind w:firstLineChars="200" w:firstLine="466"/>
        <w:rPr>
          <w:kern w:val="0"/>
          <w:sz w:val="24"/>
        </w:rPr>
      </w:pPr>
      <w:r>
        <w:rPr>
          <w:kern w:val="0"/>
          <w:sz w:val="24"/>
        </w:rPr>
        <w:t>（一）实践环节的基本类型</w:t>
      </w:r>
      <w:r>
        <w:rPr>
          <w:kern w:val="0"/>
          <w:sz w:val="24"/>
        </w:rPr>
        <w:t xml:space="preserve"> </w:t>
      </w:r>
    </w:p>
    <w:p w:rsidR="00704CDD" w:rsidRDefault="009043E4">
      <w:pPr>
        <w:autoSpaceDE w:val="0"/>
        <w:autoSpaceDN w:val="0"/>
        <w:adjustRightInd w:val="0"/>
        <w:spacing w:line="400" w:lineRule="exact"/>
        <w:ind w:firstLineChars="200" w:firstLine="466"/>
        <w:rPr>
          <w:kern w:val="0"/>
          <w:sz w:val="24"/>
        </w:rPr>
      </w:pPr>
      <w:r>
        <w:rPr>
          <w:kern w:val="0"/>
          <w:sz w:val="24"/>
        </w:rPr>
        <w:t>1</w:t>
      </w:r>
      <w:r>
        <w:rPr>
          <w:kern w:val="0"/>
          <w:sz w:val="24"/>
        </w:rPr>
        <w:t>．社会实践</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学术学位博士研究生可以通过组织和参与社会调查、支教、扶贫及其他志愿者服务等方式进行实践活动，提倡以小组或团队形式开展，累计不少于</w:t>
      </w:r>
      <w:r>
        <w:rPr>
          <w:kern w:val="0"/>
          <w:sz w:val="24"/>
        </w:rPr>
        <w:t>15</w:t>
      </w:r>
      <w:r>
        <w:rPr>
          <w:kern w:val="0"/>
          <w:sz w:val="24"/>
        </w:rPr>
        <w:t>个工作日。</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学术学位博士研究生完成</w:t>
      </w:r>
      <w:r>
        <w:rPr>
          <w:kern w:val="0"/>
          <w:sz w:val="24"/>
        </w:rPr>
        <w:t>“</w:t>
      </w:r>
      <w:r>
        <w:rPr>
          <w:kern w:val="0"/>
          <w:sz w:val="24"/>
        </w:rPr>
        <w:t>社会实践</w:t>
      </w:r>
      <w:r>
        <w:rPr>
          <w:kern w:val="0"/>
          <w:sz w:val="24"/>
        </w:rPr>
        <w:t>”</w:t>
      </w:r>
      <w:r>
        <w:rPr>
          <w:kern w:val="0"/>
          <w:sz w:val="24"/>
        </w:rPr>
        <w:t>活动后，需撰写不少于</w:t>
      </w:r>
      <w:r>
        <w:rPr>
          <w:kern w:val="0"/>
          <w:sz w:val="24"/>
        </w:rPr>
        <w:t>3000</w:t>
      </w:r>
      <w:r>
        <w:rPr>
          <w:kern w:val="0"/>
          <w:sz w:val="24"/>
        </w:rPr>
        <w:t>字的社会实践</w:t>
      </w:r>
      <w:r>
        <w:rPr>
          <w:kern w:val="0"/>
          <w:sz w:val="24"/>
        </w:rPr>
        <w:lastRenderedPageBreak/>
        <w:t>总结报告，内容包括实践过程概述及体会、感想等，并附必要的佐证材料。社会实践服务对象（单位或个人）应在报告上填写评语。学术学位博士研究生提交由实践单位和指导教师签署意见的书面实践报告，学院审核通过后记</w:t>
      </w:r>
      <w:r>
        <w:rPr>
          <w:kern w:val="0"/>
          <w:sz w:val="24"/>
        </w:rPr>
        <w:t>1</w:t>
      </w:r>
      <w:r>
        <w:rPr>
          <w:kern w:val="0"/>
          <w:sz w:val="24"/>
        </w:rPr>
        <w:t>学分。</w:t>
      </w:r>
      <w:r>
        <w:rPr>
          <w:kern w:val="0"/>
          <w:sz w:val="24"/>
        </w:rPr>
        <w:t xml:space="preserve"> </w:t>
      </w:r>
    </w:p>
    <w:p w:rsidR="00704CDD" w:rsidRDefault="009043E4">
      <w:pPr>
        <w:autoSpaceDE w:val="0"/>
        <w:autoSpaceDN w:val="0"/>
        <w:adjustRightInd w:val="0"/>
        <w:spacing w:line="400" w:lineRule="exact"/>
        <w:ind w:firstLineChars="200" w:firstLine="466"/>
        <w:rPr>
          <w:kern w:val="0"/>
          <w:sz w:val="24"/>
        </w:rPr>
      </w:pPr>
      <w:r>
        <w:rPr>
          <w:kern w:val="0"/>
          <w:sz w:val="24"/>
        </w:rPr>
        <w:t>2</w:t>
      </w:r>
      <w:r>
        <w:rPr>
          <w:kern w:val="0"/>
          <w:sz w:val="24"/>
        </w:rPr>
        <w:t>．助研、助教</w:t>
      </w:r>
    </w:p>
    <w:p w:rsidR="00704CDD" w:rsidRDefault="009043E4">
      <w:pPr>
        <w:autoSpaceDE w:val="0"/>
        <w:autoSpaceDN w:val="0"/>
        <w:adjustRightInd w:val="0"/>
        <w:spacing w:line="400" w:lineRule="exact"/>
        <w:ind w:firstLineChars="200" w:firstLine="466"/>
        <w:rPr>
          <w:kern w:val="0"/>
          <w:sz w:val="24"/>
        </w:rPr>
      </w:pPr>
      <w:r>
        <w:rPr>
          <w:kern w:val="0"/>
          <w:sz w:val="24"/>
        </w:rPr>
        <w:t>研究生担任助教或助研工作，其目的是培养研究生的综合能力，是研究生培养过程的有机组成部分。完成至少一个标准岗位的助教或助研工作通过后记</w:t>
      </w:r>
      <w:r>
        <w:rPr>
          <w:kern w:val="0"/>
          <w:sz w:val="24"/>
        </w:rPr>
        <w:t>1</w:t>
      </w:r>
      <w:r>
        <w:rPr>
          <w:kern w:val="0"/>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研究生担任助研、助教的相关要求和考核办法等参照学校研究生</w:t>
      </w:r>
      <w:r>
        <w:rPr>
          <w:kern w:val="0"/>
          <w:sz w:val="24"/>
        </w:rPr>
        <w:t>“</w:t>
      </w:r>
      <w:r>
        <w:rPr>
          <w:kern w:val="0"/>
          <w:sz w:val="24"/>
        </w:rPr>
        <w:t>三助</w:t>
      </w:r>
      <w:r>
        <w:rPr>
          <w:kern w:val="0"/>
          <w:sz w:val="24"/>
        </w:rPr>
        <w:t>”</w:t>
      </w:r>
      <w:r>
        <w:rPr>
          <w:kern w:val="0"/>
          <w:sz w:val="24"/>
        </w:rPr>
        <w:t>工作有关规定执行。</w:t>
      </w:r>
    </w:p>
    <w:p w:rsidR="00704CDD" w:rsidRDefault="009043E4">
      <w:pPr>
        <w:autoSpaceDE w:val="0"/>
        <w:autoSpaceDN w:val="0"/>
        <w:adjustRightInd w:val="0"/>
        <w:spacing w:line="400" w:lineRule="exact"/>
        <w:ind w:firstLineChars="200" w:firstLine="466"/>
        <w:rPr>
          <w:kern w:val="0"/>
          <w:sz w:val="24"/>
        </w:rPr>
      </w:pPr>
      <w:r>
        <w:rPr>
          <w:kern w:val="0"/>
          <w:sz w:val="24"/>
        </w:rPr>
        <w:t>3</w:t>
      </w:r>
      <w:r>
        <w:rPr>
          <w:kern w:val="0"/>
          <w:sz w:val="24"/>
        </w:rPr>
        <w:t>．基金申请书撰写</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学术学位博士研究生在导师指导下完成一项国家自然科学基金项目的申请书及</w:t>
      </w:r>
      <w:r>
        <w:rPr>
          <w:kern w:val="0"/>
          <w:sz w:val="24"/>
        </w:rPr>
        <w:t>30</w:t>
      </w:r>
      <w:r>
        <w:rPr>
          <w:kern w:val="0"/>
          <w:sz w:val="24"/>
        </w:rPr>
        <w:t>分钟汇报</w:t>
      </w:r>
      <w:r>
        <w:rPr>
          <w:kern w:val="0"/>
          <w:sz w:val="24"/>
        </w:rPr>
        <w:t>PPT</w:t>
      </w:r>
      <w:r>
        <w:rPr>
          <w:kern w:val="0"/>
          <w:sz w:val="24"/>
        </w:rPr>
        <w:t>，经指导教师（小组）检查、评阅后，合格者</w:t>
      </w:r>
      <w:r>
        <w:rPr>
          <w:rFonts w:hint="eastAsia"/>
          <w:kern w:val="0"/>
          <w:sz w:val="24"/>
        </w:rPr>
        <w:t>记</w:t>
      </w:r>
      <w:r>
        <w:rPr>
          <w:rFonts w:hint="eastAsia"/>
          <w:kern w:val="0"/>
          <w:sz w:val="24"/>
        </w:rPr>
        <w:t>1</w:t>
      </w:r>
      <w:r>
        <w:rPr>
          <w:rFonts w:hint="eastAsia"/>
          <w:kern w:val="0"/>
          <w:sz w:val="24"/>
        </w:rPr>
        <w:t>学分</w:t>
      </w:r>
      <w:r>
        <w:rPr>
          <w:kern w:val="0"/>
          <w:sz w:val="24"/>
        </w:rPr>
        <w:t>。</w:t>
      </w:r>
    </w:p>
    <w:p w:rsidR="00704CDD" w:rsidRDefault="009043E4">
      <w:pPr>
        <w:autoSpaceDE w:val="0"/>
        <w:autoSpaceDN w:val="0"/>
        <w:adjustRightInd w:val="0"/>
        <w:spacing w:line="400" w:lineRule="exact"/>
        <w:ind w:firstLineChars="200" w:firstLine="466"/>
        <w:rPr>
          <w:kern w:val="0"/>
          <w:sz w:val="24"/>
        </w:rPr>
      </w:pPr>
      <w:r>
        <w:rPr>
          <w:kern w:val="0"/>
          <w:sz w:val="24"/>
        </w:rPr>
        <w:t>4</w:t>
      </w:r>
      <w:r>
        <w:rPr>
          <w:kern w:val="0"/>
          <w:sz w:val="24"/>
        </w:rPr>
        <w:t>．国际交流</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学术学位博士研究生在读期间，通过各类项目赴境外高校、科研机构学习、交流合作（不少于</w:t>
      </w:r>
      <w:r>
        <w:rPr>
          <w:kern w:val="0"/>
          <w:sz w:val="24"/>
        </w:rPr>
        <w:t>3</w:t>
      </w:r>
      <w:r>
        <w:rPr>
          <w:kern w:val="0"/>
          <w:sz w:val="24"/>
        </w:rPr>
        <w:t>个月），或参加一次境外国际学术会议并做口头报告。学院审核通过后记</w:t>
      </w:r>
      <w:r>
        <w:rPr>
          <w:kern w:val="0"/>
          <w:sz w:val="24"/>
        </w:rPr>
        <w:t>1</w:t>
      </w:r>
      <w:r>
        <w:rPr>
          <w:kern w:val="0"/>
          <w:sz w:val="24"/>
        </w:rPr>
        <w:t>个学分。</w:t>
      </w:r>
    </w:p>
    <w:p w:rsidR="00704CDD" w:rsidRDefault="009043E4">
      <w:pPr>
        <w:adjustRightInd w:val="0"/>
        <w:snapToGrid w:val="0"/>
        <w:spacing w:line="400" w:lineRule="exact"/>
        <w:ind w:firstLineChars="200" w:firstLine="466"/>
        <w:rPr>
          <w:sz w:val="24"/>
        </w:rPr>
      </w:pPr>
      <w:r>
        <w:rPr>
          <w:sz w:val="24"/>
        </w:rPr>
        <w:t>5</w:t>
      </w:r>
      <w:r>
        <w:rPr>
          <w:sz w:val="24"/>
        </w:rPr>
        <w:t>．实验室安全培训</w:t>
      </w:r>
    </w:p>
    <w:p w:rsidR="00704CDD" w:rsidRDefault="009043E4">
      <w:pPr>
        <w:adjustRightInd w:val="0"/>
        <w:snapToGrid w:val="0"/>
        <w:spacing w:line="400" w:lineRule="exact"/>
        <w:ind w:firstLineChars="200" w:firstLine="466"/>
        <w:rPr>
          <w:sz w:val="24"/>
        </w:rPr>
      </w:pPr>
      <w:r>
        <w:rPr>
          <w:sz w:val="24"/>
        </w:rPr>
        <w:t>研究生进入课题之前必须完成实验室安全培训。考核通过后记</w:t>
      </w:r>
      <w:r>
        <w:rPr>
          <w:sz w:val="24"/>
        </w:rPr>
        <w:t>1</w:t>
      </w:r>
      <w:r>
        <w:rPr>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 xml:space="preserve">※ </w:t>
      </w:r>
      <w:r>
        <w:rPr>
          <w:kern w:val="0"/>
          <w:sz w:val="24"/>
        </w:rPr>
        <w:t>定向培养学术学位博士研究生、来华留学生可免修实践环节，但不记学分，所缺学分必须通过选修课程补齐。</w:t>
      </w:r>
    </w:p>
    <w:p w:rsidR="00704CDD" w:rsidRDefault="009043E4">
      <w:pPr>
        <w:autoSpaceDE w:val="0"/>
        <w:autoSpaceDN w:val="0"/>
        <w:adjustRightInd w:val="0"/>
        <w:spacing w:line="400" w:lineRule="exact"/>
        <w:ind w:firstLineChars="200" w:firstLine="466"/>
        <w:rPr>
          <w:kern w:val="0"/>
          <w:sz w:val="24"/>
        </w:rPr>
      </w:pPr>
      <w:r>
        <w:rPr>
          <w:kern w:val="0"/>
          <w:sz w:val="24"/>
        </w:rPr>
        <w:t>（二）学术活动</w:t>
      </w:r>
    </w:p>
    <w:p w:rsidR="00704CDD" w:rsidRDefault="009043E4">
      <w:pPr>
        <w:autoSpaceDE w:val="0"/>
        <w:autoSpaceDN w:val="0"/>
        <w:adjustRightInd w:val="0"/>
        <w:spacing w:line="400" w:lineRule="exact"/>
        <w:ind w:firstLineChars="200" w:firstLine="466"/>
        <w:rPr>
          <w:kern w:val="0"/>
          <w:sz w:val="24"/>
        </w:rPr>
      </w:pPr>
      <w:r>
        <w:rPr>
          <w:kern w:val="0"/>
          <w:sz w:val="24"/>
        </w:rPr>
        <w:t>为了促使学术学位博士研究生能主动关心和了解国内外本学科前沿的发展动态，开阔视野，启发创造力，要求每个学术学位博士研究生应公开做学术报告至少</w:t>
      </w:r>
      <w:r>
        <w:rPr>
          <w:kern w:val="0"/>
          <w:sz w:val="24"/>
        </w:rPr>
        <w:t>2</w:t>
      </w:r>
      <w:r>
        <w:rPr>
          <w:kern w:val="0"/>
          <w:sz w:val="24"/>
        </w:rPr>
        <w:t>次，参加学术报告至少</w:t>
      </w:r>
      <w:r>
        <w:rPr>
          <w:kern w:val="0"/>
          <w:sz w:val="24"/>
        </w:rPr>
        <w:t>10</w:t>
      </w:r>
      <w:r>
        <w:rPr>
          <w:kern w:val="0"/>
          <w:sz w:val="24"/>
        </w:rPr>
        <w:t>次，且每次参加学术活动必须写出</w:t>
      </w:r>
      <w:r>
        <w:rPr>
          <w:kern w:val="0"/>
          <w:sz w:val="24"/>
        </w:rPr>
        <w:t>500</w:t>
      </w:r>
      <w:r>
        <w:rPr>
          <w:kern w:val="0"/>
          <w:sz w:val="24"/>
        </w:rPr>
        <w:t>字以上的心得。经指导教师（小组）检查、审核，完成者在必修环节记</w:t>
      </w:r>
      <w:r>
        <w:rPr>
          <w:kern w:val="0"/>
          <w:sz w:val="24"/>
        </w:rPr>
        <w:t>1</w:t>
      </w:r>
      <w:r>
        <w:rPr>
          <w:kern w:val="0"/>
          <w:sz w:val="24"/>
        </w:rPr>
        <w:t>个学分。</w:t>
      </w:r>
    </w:p>
    <w:p w:rsidR="00704CDD" w:rsidRDefault="009043E4">
      <w:pPr>
        <w:autoSpaceDE w:val="0"/>
        <w:autoSpaceDN w:val="0"/>
        <w:adjustRightInd w:val="0"/>
        <w:spacing w:line="400" w:lineRule="exact"/>
        <w:ind w:firstLineChars="200" w:firstLine="466"/>
        <w:rPr>
          <w:kern w:val="0"/>
          <w:sz w:val="24"/>
        </w:rPr>
      </w:pPr>
      <w:r>
        <w:rPr>
          <w:kern w:val="0"/>
          <w:sz w:val="24"/>
        </w:rPr>
        <w:t>（三）选题报告及中期考核</w:t>
      </w:r>
    </w:p>
    <w:p w:rsidR="00704CDD" w:rsidRDefault="009043E4">
      <w:pPr>
        <w:autoSpaceDE w:val="0"/>
        <w:autoSpaceDN w:val="0"/>
        <w:adjustRightInd w:val="0"/>
        <w:spacing w:line="400" w:lineRule="exact"/>
        <w:ind w:firstLineChars="200" w:firstLine="466"/>
        <w:rPr>
          <w:kern w:val="0"/>
          <w:sz w:val="24"/>
        </w:rPr>
      </w:pPr>
      <w:r>
        <w:rPr>
          <w:kern w:val="0"/>
          <w:sz w:val="24"/>
        </w:rPr>
        <w:t>学位论文选题报告不仅要提出研究的问题，还要提出问题的依据以及解决这些问题的思路与实施途径，博士研究生入学后，应在导师指导下明确科学研究方向，查阅国内外相关文献，经过广泛的调查研究后，提出学位论文选题报告，经审核后确定研究课题。选题报告通过后，记</w:t>
      </w:r>
      <w:r>
        <w:rPr>
          <w:kern w:val="0"/>
          <w:sz w:val="24"/>
        </w:rPr>
        <w:t>1</w:t>
      </w:r>
      <w:r>
        <w:rPr>
          <w:kern w:val="0"/>
          <w:sz w:val="24"/>
        </w:rPr>
        <w:t>个必修环节学分。</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学术学位博士研究生必须参加学校的中期考核。学术学位博士研究生选题报告和中期考核的具体要求，按照学校研究生中期考核及开题管理有关规定要求执行。</w:t>
      </w:r>
    </w:p>
    <w:p w:rsidR="00704CDD" w:rsidRDefault="009043E4">
      <w:pPr>
        <w:pStyle w:val="3"/>
        <w:spacing w:before="156" w:after="156"/>
      </w:pPr>
      <w:bookmarkStart w:id="239" w:name="_Toc22588"/>
      <w:r>
        <w:t>六、科学研究与学位论文</w:t>
      </w:r>
      <w:bookmarkEnd w:id="239"/>
    </w:p>
    <w:p w:rsidR="00704CDD" w:rsidRDefault="009043E4">
      <w:pPr>
        <w:autoSpaceDE w:val="0"/>
        <w:autoSpaceDN w:val="0"/>
        <w:adjustRightInd w:val="0"/>
        <w:spacing w:line="400" w:lineRule="exact"/>
        <w:ind w:firstLineChars="200" w:firstLine="466"/>
        <w:rPr>
          <w:kern w:val="0"/>
          <w:sz w:val="24"/>
        </w:rPr>
      </w:pPr>
      <w:r>
        <w:rPr>
          <w:kern w:val="0"/>
          <w:sz w:val="24"/>
        </w:rPr>
        <w:t>（一）科学研究</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学术学位博士研究生须在导师的指导下，依托相应的科研项目、科研条件和科</w:t>
      </w:r>
      <w:r>
        <w:rPr>
          <w:rFonts w:hint="eastAsia"/>
          <w:kern w:val="0"/>
          <w:sz w:val="24"/>
        </w:rPr>
        <w:lastRenderedPageBreak/>
        <w:t>研设施，开展科研工作，进行科研实践，培养独立进行科学研究的能力或独立承担专门技术工作的能力。</w:t>
      </w:r>
    </w:p>
    <w:p w:rsidR="00704CDD" w:rsidRDefault="009043E4">
      <w:pPr>
        <w:autoSpaceDE w:val="0"/>
        <w:autoSpaceDN w:val="0"/>
        <w:adjustRightInd w:val="0"/>
        <w:spacing w:line="400" w:lineRule="exact"/>
        <w:ind w:firstLineChars="200" w:firstLine="466"/>
        <w:rPr>
          <w:kern w:val="0"/>
          <w:sz w:val="24"/>
        </w:rPr>
      </w:pPr>
      <w:r>
        <w:rPr>
          <w:kern w:val="0"/>
          <w:sz w:val="24"/>
        </w:rPr>
        <w:t>（二）学位论文</w:t>
      </w:r>
    </w:p>
    <w:p w:rsidR="00704CDD" w:rsidRDefault="009043E4">
      <w:pPr>
        <w:adjustRightInd w:val="0"/>
        <w:snapToGrid w:val="0"/>
        <w:spacing w:line="400" w:lineRule="exact"/>
        <w:ind w:firstLineChars="200" w:firstLine="466"/>
        <w:rPr>
          <w:sz w:val="24"/>
        </w:rPr>
      </w:pPr>
      <w:r>
        <w:rPr>
          <w:sz w:val="24"/>
        </w:rPr>
        <w:t>博士学位论文的撰写是汽车汽车运用工程</w:t>
      </w:r>
      <w:r>
        <w:rPr>
          <w:rFonts w:hint="eastAsia"/>
          <w:sz w:val="24"/>
        </w:rPr>
        <w:t>（本科起点）</w:t>
      </w:r>
      <w:r>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汽车运用工程</w:t>
      </w:r>
      <w:r>
        <w:rPr>
          <w:rFonts w:hint="eastAsia"/>
          <w:sz w:val="24"/>
        </w:rPr>
        <w:t>（本科起点）</w:t>
      </w:r>
      <w:r>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sz w:val="24"/>
        </w:rPr>
        <w:t>汽车运用工程</w:t>
      </w:r>
      <w:r>
        <w:rPr>
          <w:rFonts w:hint="eastAsia"/>
          <w:sz w:val="24"/>
        </w:rPr>
        <w:t>（本科起点）学术学位博士研究生在博士学位论文送审前，须满足取得学籍当年学校申请博士学位学术成果有关规定和汽车学院学位与研究生教育有关规定，方可送审。</w:t>
      </w:r>
    </w:p>
    <w:p w:rsidR="00704CDD" w:rsidRDefault="009043E4">
      <w:pPr>
        <w:adjustRightInd w:val="0"/>
        <w:snapToGrid w:val="0"/>
        <w:spacing w:line="400" w:lineRule="exact"/>
        <w:ind w:firstLineChars="200" w:firstLine="466"/>
        <w:rPr>
          <w:sz w:val="24"/>
        </w:rPr>
      </w:pPr>
      <w:r>
        <w:rPr>
          <w:sz w:val="24"/>
        </w:rPr>
        <w:t>汽车运用工程</w:t>
      </w:r>
      <w:r>
        <w:rPr>
          <w:rFonts w:hint="eastAsia"/>
          <w:sz w:val="24"/>
        </w:rPr>
        <w:t>（本科起点）学术学位博士研究生在博士学位论文答辩前，须达到学校研究生学位论文答辩管理办法有关要求，方可答辩。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sz w:val="24"/>
        </w:rPr>
      </w:pPr>
      <w:r>
        <w:rPr>
          <w:rFonts w:hint="eastAsia"/>
          <w:sz w:val="24"/>
        </w:rPr>
        <w:t>※</w:t>
      </w:r>
      <w:r>
        <w:rPr>
          <w:rFonts w:hint="eastAsia"/>
          <w:sz w:val="24"/>
        </w:rPr>
        <w:t xml:space="preserve"> </w:t>
      </w:r>
      <w:r>
        <w:rPr>
          <w:rFonts w:hint="eastAsia"/>
          <w:sz w:val="24"/>
        </w:rPr>
        <w:t>未尽事宜以研究生取得学籍当年武汉理工大学《研究生手册》和汽车学院学位与研究生教育有关规定为准</w:t>
      </w:r>
      <w:r>
        <w:rPr>
          <w:sz w:val="24"/>
        </w:rPr>
        <w:t>。</w:t>
      </w:r>
    </w:p>
    <w:p w:rsidR="00704CDD" w:rsidRDefault="009043E4">
      <w:pPr>
        <w:pStyle w:val="3"/>
        <w:spacing w:before="156" w:after="156"/>
      </w:pPr>
      <w:bookmarkStart w:id="240" w:name="_Toc27527"/>
      <w:r>
        <w:t>七、培养方式与方法</w:t>
      </w:r>
      <w:bookmarkEnd w:id="240"/>
    </w:p>
    <w:p w:rsidR="00704CDD" w:rsidRDefault="009043E4">
      <w:pPr>
        <w:autoSpaceDE w:val="0"/>
        <w:autoSpaceDN w:val="0"/>
        <w:adjustRightInd w:val="0"/>
        <w:spacing w:line="400" w:lineRule="exact"/>
        <w:ind w:firstLineChars="200" w:firstLine="466"/>
        <w:rPr>
          <w:kern w:val="0"/>
          <w:sz w:val="24"/>
        </w:rPr>
      </w:pPr>
      <w:r>
        <w:rPr>
          <w:kern w:val="0"/>
          <w:sz w:val="24"/>
        </w:rPr>
        <w:t>汽车运用工程学术学位博士研究生的培养采取导师负责制或以导师为主的指导小组的指导方法，培养方式应灵活多样，更多地采取启发式、研讨式的教学方式，充分发挥指导教师的主导作用。</w:t>
      </w:r>
    </w:p>
    <w:p w:rsidR="00704CDD" w:rsidRDefault="009043E4">
      <w:pPr>
        <w:autoSpaceDE w:val="0"/>
        <w:autoSpaceDN w:val="0"/>
        <w:adjustRightInd w:val="0"/>
        <w:spacing w:line="400" w:lineRule="exact"/>
        <w:ind w:firstLineChars="200" w:firstLine="466"/>
        <w:rPr>
          <w:kern w:val="0"/>
          <w:sz w:val="24"/>
        </w:rPr>
      </w:pPr>
      <w:r>
        <w:rPr>
          <w:kern w:val="0"/>
          <w:sz w:val="24"/>
        </w:rPr>
        <w:t>积极探索交叉学科研究生团队指导模式改革，组建跨单位跨学科的研究生导师团队，打造多学科交叉融合的课程体系，培养科学化、系统化理论知识与实践深度融合的新能源与智能网联汽车学科交叉人才。</w:t>
      </w:r>
    </w:p>
    <w:p w:rsidR="00704CDD" w:rsidRDefault="009043E4">
      <w:pPr>
        <w:autoSpaceDE w:val="0"/>
        <w:autoSpaceDN w:val="0"/>
        <w:adjustRightInd w:val="0"/>
        <w:spacing w:line="400" w:lineRule="exact"/>
        <w:ind w:firstLineChars="200" w:firstLine="466"/>
        <w:rPr>
          <w:kern w:val="0"/>
          <w:sz w:val="24"/>
        </w:rPr>
      </w:pPr>
      <w:r>
        <w:rPr>
          <w:kern w:val="0"/>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704CDD" w:rsidRDefault="009043E4">
      <w:pPr>
        <w:pStyle w:val="3"/>
        <w:spacing w:before="156" w:after="156"/>
      </w:pPr>
      <w:bookmarkStart w:id="241" w:name="_Toc13107"/>
      <w:r>
        <w:t>八、其它</w:t>
      </w:r>
      <w:bookmarkEnd w:id="241"/>
    </w:p>
    <w:p w:rsidR="00704CDD" w:rsidRDefault="009043E4">
      <w:pPr>
        <w:autoSpaceDE w:val="0"/>
        <w:autoSpaceDN w:val="0"/>
        <w:adjustRightInd w:val="0"/>
        <w:spacing w:line="400" w:lineRule="exact"/>
        <w:ind w:firstLineChars="200" w:firstLine="466"/>
        <w:rPr>
          <w:kern w:val="0"/>
          <w:sz w:val="24"/>
        </w:rPr>
      </w:pPr>
      <w:r>
        <w:rPr>
          <w:kern w:val="0"/>
          <w:sz w:val="24"/>
        </w:rPr>
        <w:t>（一）汽车运用工程</w:t>
      </w:r>
      <w:r>
        <w:rPr>
          <w:rFonts w:hint="eastAsia"/>
          <w:kern w:val="0"/>
          <w:sz w:val="24"/>
        </w:rPr>
        <w:t>（本科起点）</w:t>
      </w:r>
      <w:r>
        <w:rPr>
          <w:kern w:val="0"/>
          <w:sz w:val="24"/>
        </w:rPr>
        <w:t>学术学位博士研究生开题前需修满学位课程的学分，允许研究生开题后根据论文研究需要选修部分其他课程，申请答辩前</w:t>
      </w:r>
      <w:r>
        <w:rPr>
          <w:rFonts w:hint="eastAsia"/>
          <w:kern w:val="0"/>
          <w:sz w:val="24"/>
        </w:rPr>
        <w:t>须</w:t>
      </w:r>
      <w:r>
        <w:rPr>
          <w:kern w:val="0"/>
          <w:sz w:val="24"/>
        </w:rPr>
        <w:t>修完全部课程。</w:t>
      </w:r>
    </w:p>
    <w:p w:rsidR="00704CDD" w:rsidRDefault="009043E4">
      <w:pPr>
        <w:autoSpaceDE w:val="0"/>
        <w:autoSpaceDN w:val="0"/>
        <w:adjustRightInd w:val="0"/>
        <w:spacing w:line="400" w:lineRule="exact"/>
        <w:ind w:firstLineChars="200" w:firstLine="466"/>
        <w:rPr>
          <w:kern w:val="0"/>
          <w:sz w:val="24"/>
        </w:rPr>
      </w:pPr>
      <w:r>
        <w:rPr>
          <w:kern w:val="0"/>
          <w:sz w:val="24"/>
        </w:rPr>
        <w:t>（二）汽车运用工程</w:t>
      </w:r>
      <w:r>
        <w:rPr>
          <w:rFonts w:hint="eastAsia"/>
          <w:kern w:val="0"/>
          <w:sz w:val="24"/>
        </w:rPr>
        <w:t>（本科起点）</w:t>
      </w:r>
      <w:r>
        <w:rPr>
          <w:kern w:val="0"/>
          <w:sz w:val="24"/>
        </w:rPr>
        <w:t>学术学位博士研究生在学期间应查阅本学科国内外文献</w:t>
      </w:r>
      <w:r>
        <w:rPr>
          <w:kern w:val="0"/>
          <w:sz w:val="24"/>
        </w:rPr>
        <w:t>80</w:t>
      </w:r>
      <w:r>
        <w:rPr>
          <w:kern w:val="0"/>
          <w:sz w:val="24"/>
        </w:rPr>
        <w:t>篇以上，其中外文文献不少于三分之一。</w:t>
      </w:r>
    </w:p>
    <w:p w:rsidR="00704CDD" w:rsidRDefault="009043E4">
      <w:pPr>
        <w:autoSpaceDE w:val="0"/>
        <w:autoSpaceDN w:val="0"/>
        <w:adjustRightInd w:val="0"/>
        <w:spacing w:line="400" w:lineRule="exact"/>
        <w:ind w:firstLineChars="200" w:firstLine="466"/>
        <w:rPr>
          <w:kern w:val="0"/>
          <w:sz w:val="24"/>
        </w:rPr>
      </w:pPr>
      <w:r>
        <w:rPr>
          <w:kern w:val="0"/>
          <w:sz w:val="24"/>
        </w:rPr>
        <w:lastRenderedPageBreak/>
        <w:t>（三）汽车运用工程</w:t>
      </w:r>
      <w:r>
        <w:rPr>
          <w:rFonts w:hint="eastAsia"/>
          <w:kern w:val="0"/>
          <w:sz w:val="24"/>
        </w:rPr>
        <w:t>（本科起点）</w:t>
      </w:r>
      <w:r>
        <w:rPr>
          <w:kern w:val="0"/>
          <w:sz w:val="24"/>
        </w:rPr>
        <w:t>学术学位博士研究生在课程学习阶段每月至少</w:t>
      </w:r>
      <w:r>
        <w:rPr>
          <w:kern w:val="0"/>
          <w:sz w:val="24"/>
        </w:rPr>
        <w:t>1</w:t>
      </w:r>
      <w:r>
        <w:rPr>
          <w:kern w:val="0"/>
          <w:sz w:val="24"/>
        </w:rPr>
        <w:t>次、论文工作阶段</w:t>
      </w:r>
      <w:r>
        <w:rPr>
          <w:rFonts w:hint="eastAsia"/>
          <w:kern w:val="0"/>
          <w:sz w:val="24"/>
        </w:rPr>
        <w:t>每月</w:t>
      </w:r>
      <w:r>
        <w:rPr>
          <w:kern w:val="0"/>
          <w:sz w:val="24"/>
        </w:rPr>
        <w:t>至少</w:t>
      </w:r>
      <w:r>
        <w:rPr>
          <w:kern w:val="0"/>
          <w:sz w:val="24"/>
        </w:rPr>
        <w:t>2</w:t>
      </w:r>
      <w:r>
        <w:rPr>
          <w:kern w:val="0"/>
          <w:sz w:val="24"/>
        </w:rPr>
        <w:t>次向指导教师汇报自己的学习和研究工作情况，</w:t>
      </w:r>
      <w:r>
        <w:rPr>
          <w:rFonts w:hint="eastAsia"/>
          <w:kern w:val="0"/>
          <w:sz w:val="24"/>
        </w:rPr>
        <w:t>并</w:t>
      </w:r>
      <w:r>
        <w:rPr>
          <w:kern w:val="0"/>
          <w:sz w:val="24"/>
        </w:rPr>
        <w:t>形成制度。</w:t>
      </w:r>
    </w:p>
    <w:p w:rsidR="00704CDD" w:rsidRDefault="009043E4">
      <w:pPr>
        <w:autoSpaceDE w:val="0"/>
        <w:autoSpaceDN w:val="0"/>
        <w:adjustRightInd w:val="0"/>
        <w:spacing w:line="400" w:lineRule="exact"/>
        <w:ind w:firstLineChars="200" w:firstLine="466"/>
        <w:rPr>
          <w:kern w:val="0"/>
          <w:sz w:val="24"/>
        </w:rPr>
      </w:pPr>
      <w:r>
        <w:rPr>
          <w:kern w:val="0"/>
          <w:sz w:val="24"/>
        </w:rPr>
        <w:t>（四）鼓励汽车运用工程</w:t>
      </w:r>
      <w:r>
        <w:rPr>
          <w:rFonts w:hint="eastAsia"/>
          <w:kern w:val="0"/>
          <w:sz w:val="24"/>
        </w:rPr>
        <w:t>（本科起点）</w:t>
      </w:r>
      <w:r>
        <w:rPr>
          <w:kern w:val="0"/>
          <w:sz w:val="24"/>
        </w:rPr>
        <w:t>学术学位博士研究生积极参加全国各类研究生学术科技竞赛，积极申报各类研究生创新创业项目。</w:t>
      </w:r>
    </w:p>
    <w:p w:rsidR="00704CDD" w:rsidRDefault="009043E4">
      <w:pPr>
        <w:autoSpaceDE w:val="0"/>
        <w:autoSpaceDN w:val="0"/>
        <w:adjustRightInd w:val="0"/>
        <w:spacing w:line="400" w:lineRule="exact"/>
        <w:ind w:firstLineChars="200" w:firstLine="466"/>
        <w:rPr>
          <w:kern w:val="0"/>
          <w:sz w:val="24"/>
        </w:rPr>
      </w:pPr>
      <w:r>
        <w:rPr>
          <w:kern w:val="0"/>
          <w:sz w:val="24"/>
        </w:rPr>
        <w:t>（五）全日制、非全日制研究生适用同一培养方案。</w:t>
      </w:r>
    </w:p>
    <w:p w:rsidR="00704CDD" w:rsidRDefault="009043E4">
      <w:pPr>
        <w:autoSpaceDE w:val="0"/>
        <w:autoSpaceDN w:val="0"/>
        <w:adjustRightInd w:val="0"/>
        <w:spacing w:line="400" w:lineRule="exact"/>
        <w:ind w:firstLineChars="200" w:firstLine="466"/>
        <w:rPr>
          <w:kern w:val="0"/>
          <w:sz w:val="24"/>
        </w:rPr>
      </w:pPr>
      <w:r>
        <w:rPr>
          <w:kern w:val="0"/>
          <w:sz w:val="24"/>
        </w:rPr>
        <w:t>（六）本次制订培养方案从</w:t>
      </w:r>
      <w:r>
        <w:rPr>
          <w:kern w:val="0"/>
          <w:sz w:val="24"/>
        </w:rPr>
        <w:t>2022</w:t>
      </w:r>
      <w:r>
        <w:rPr>
          <w:kern w:val="0"/>
          <w:sz w:val="24"/>
        </w:rPr>
        <w:t>级汽车运用工程学术学位博士研究生开始执行。</w:t>
      </w:r>
    </w:p>
    <w:p w:rsidR="00704CDD" w:rsidRDefault="009043E4">
      <w:r>
        <w:br w:type="page"/>
      </w:r>
    </w:p>
    <w:p w:rsidR="00704CDD" w:rsidRDefault="009043E4">
      <w:pPr>
        <w:keepNext/>
        <w:keepLines/>
        <w:spacing w:beforeLines="100" w:before="312" w:afterLines="100" w:after="312"/>
        <w:jc w:val="center"/>
        <w:outlineLvl w:val="0"/>
        <w:rPr>
          <w:rFonts w:eastAsia="黑体"/>
          <w:b/>
          <w:kern w:val="44"/>
          <w:sz w:val="32"/>
        </w:rPr>
      </w:pPr>
      <w:bookmarkStart w:id="242" w:name="_Toc105667361"/>
      <w:bookmarkStart w:id="243" w:name="_Toc15634616"/>
      <w:r>
        <w:rPr>
          <w:rFonts w:eastAsia="黑体"/>
          <w:b/>
          <w:kern w:val="44"/>
          <w:sz w:val="32"/>
        </w:rPr>
        <w:lastRenderedPageBreak/>
        <w:t>汽车电子工程</w:t>
      </w:r>
      <w:r>
        <w:rPr>
          <w:rFonts w:eastAsia="黑体" w:hint="eastAsia"/>
          <w:b/>
          <w:kern w:val="44"/>
          <w:sz w:val="32"/>
        </w:rPr>
        <w:t>（硕士起点）</w:t>
      </w:r>
      <w:r>
        <w:rPr>
          <w:rFonts w:eastAsia="黑体"/>
          <w:b/>
          <w:kern w:val="44"/>
          <w:sz w:val="32"/>
        </w:rPr>
        <w:t>学术学位博士研究生培养方案</w:t>
      </w:r>
      <w:bookmarkEnd w:id="242"/>
      <w:bookmarkEnd w:id="243"/>
    </w:p>
    <w:p w:rsidR="00704CDD" w:rsidRDefault="009043E4" w:rsidP="00A65454">
      <w:pPr>
        <w:spacing w:before="260" w:after="240" w:line="415" w:lineRule="auto"/>
        <w:jc w:val="center"/>
        <w:outlineLvl w:val="1"/>
        <w:rPr>
          <w:bCs/>
          <w:kern w:val="0"/>
          <w:sz w:val="24"/>
        </w:rPr>
      </w:pPr>
      <w:bookmarkStart w:id="244" w:name="_Toc15120056"/>
      <w:bookmarkStart w:id="245" w:name="_Toc14518190"/>
      <w:bookmarkStart w:id="246" w:name="_Toc15634617"/>
      <w:r>
        <w:rPr>
          <w:bCs/>
          <w:kern w:val="0"/>
          <w:sz w:val="24"/>
        </w:rPr>
        <w:t>（学科代码：</w:t>
      </w:r>
      <w:r>
        <w:rPr>
          <w:bCs/>
          <w:kern w:val="0"/>
          <w:sz w:val="24"/>
        </w:rPr>
        <w:t>0802Z5</w:t>
      </w:r>
      <w:r>
        <w:rPr>
          <w:bCs/>
          <w:kern w:val="0"/>
          <w:sz w:val="24"/>
        </w:rPr>
        <w:t>，申请工学博士学位适用）</w:t>
      </w:r>
      <w:bookmarkEnd w:id="244"/>
      <w:bookmarkEnd w:id="245"/>
      <w:bookmarkEnd w:id="246"/>
    </w:p>
    <w:p w:rsidR="00704CDD" w:rsidRDefault="009043E4">
      <w:pPr>
        <w:keepNext/>
        <w:spacing w:beforeLines="50" w:before="156" w:afterLines="50" w:after="156"/>
        <w:outlineLvl w:val="2"/>
        <w:rPr>
          <w:b/>
          <w:sz w:val="24"/>
        </w:rPr>
      </w:pPr>
      <w:bookmarkStart w:id="247" w:name="_Toc253"/>
      <w:r>
        <w:rPr>
          <w:b/>
          <w:sz w:val="24"/>
        </w:rPr>
        <w:t>一、培养目标</w:t>
      </w:r>
      <w:bookmarkEnd w:id="247"/>
    </w:p>
    <w:p w:rsidR="00704CDD" w:rsidRDefault="009043E4">
      <w:pPr>
        <w:autoSpaceDE w:val="0"/>
        <w:autoSpaceDN w:val="0"/>
        <w:adjustRightInd w:val="0"/>
        <w:spacing w:line="400" w:lineRule="exact"/>
        <w:ind w:firstLineChars="200" w:firstLine="466"/>
        <w:rPr>
          <w:rFonts w:hAnsi="宋体"/>
          <w:kern w:val="0"/>
          <w:sz w:val="24"/>
        </w:rPr>
      </w:pPr>
      <w:bookmarkStart w:id="248" w:name="_Toc8097"/>
      <w:r>
        <w:rPr>
          <w:rFonts w:hAnsi="宋体" w:hint="eastAsia"/>
          <w:kern w:val="0"/>
          <w:sz w:val="24"/>
        </w:rPr>
        <w:t>以习近平新时代中国特色社会主义思想为指导，落实立德树人根本任务，面向汽车行业转型升级、国家战略性新兴产业培育、国防尖端装备发展的重大需求，瞄准世界汽车和先进装备制造领域学术前沿，培养德智体美劳五育并举，具有坚定的理想信念，掌握扎实的理论基础、系统的专业知识，了解学科前沿动态，具备独立从事科学研究并取得创造性研究成果的突出能力，具有国际竞争力的引领汽车电子工程学科前沿发展的学术领军后备人才。具体要求为：</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二）具有汽车电子工程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（三）积极参加文体活动，具有良好的心理素质和健康的体魄，树立正确的审美观念，形成积极的文化主体意识和创新意识，具备良好的人文素养和道德情操；</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（四）积极参加社会实践、社会志愿服务、创新创业等活动，形成良好劳动习惯。</w:t>
      </w:r>
    </w:p>
    <w:p w:rsidR="00704CDD" w:rsidRDefault="009043E4">
      <w:pPr>
        <w:keepNext/>
        <w:spacing w:beforeLines="50" w:before="156" w:afterLines="50" w:after="156"/>
        <w:outlineLvl w:val="2"/>
        <w:rPr>
          <w:b/>
          <w:sz w:val="24"/>
        </w:rPr>
      </w:pPr>
      <w:r>
        <w:rPr>
          <w:b/>
          <w:sz w:val="24"/>
        </w:rPr>
        <w:t>二、研究方向</w:t>
      </w:r>
      <w:bookmarkEnd w:id="248"/>
    </w:p>
    <w:p w:rsidR="00704CDD" w:rsidRDefault="009043E4">
      <w:pPr>
        <w:autoSpaceDE w:val="0"/>
        <w:autoSpaceDN w:val="0"/>
        <w:adjustRightInd w:val="0"/>
        <w:spacing w:line="400" w:lineRule="exact"/>
        <w:ind w:firstLineChars="200" w:firstLine="466"/>
        <w:rPr>
          <w:kern w:val="0"/>
          <w:sz w:val="24"/>
        </w:rPr>
      </w:pPr>
      <w:r>
        <w:rPr>
          <w:kern w:val="0"/>
          <w:sz w:val="24"/>
        </w:rPr>
        <w:t>（一）汽车底盘系统电子与控制</w:t>
      </w:r>
    </w:p>
    <w:p w:rsidR="00704CDD" w:rsidRDefault="009043E4">
      <w:pPr>
        <w:autoSpaceDE w:val="0"/>
        <w:autoSpaceDN w:val="0"/>
        <w:adjustRightInd w:val="0"/>
        <w:spacing w:line="400" w:lineRule="exact"/>
        <w:ind w:firstLineChars="200" w:firstLine="466"/>
        <w:rPr>
          <w:kern w:val="0"/>
          <w:sz w:val="24"/>
        </w:rPr>
      </w:pPr>
      <w:r>
        <w:rPr>
          <w:kern w:val="0"/>
          <w:sz w:val="24"/>
        </w:rPr>
        <w:t>（二）汽车动力系统电子与控制</w:t>
      </w:r>
    </w:p>
    <w:p w:rsidR="00704CDD" w:rsidRDefault="009043E4">
      <w:pPr>
        <w:autoSpaceDE w:val="0"/>
        <w:autoSpaceDN w:val="0"/>
        <w:adjustRightInd w:val="0"/>
        <w:spacing w:line="400" w:lineRule="exact"/>
        <w:ind w:firstLineChars="200" w:firstLine="466"/>
        <w:rPr>
          <w:kern w:val="0"/>
          <w:sz w:val="24"/>
        </w:rPr>
      </w:pPr>
      <w:r>
        <w:rPr>
          <w:kern w:val="0"/>
          <w:sz w:val="24"/>
        </w:rPr>
        <w:t>（三）智能车辆和车联网</w:t>
      </w:r>
    </w:p>
    <w:p w:rsidR="00704CDD" w:rsidRDefault="009043E4">
      <w:pPr>
        <w:autoSpaceDE w:val="0"/>
        <w:autoSpaceDN w:val="0"/>
        <w:adjustRightInd w:val="0"/>
        <w:spacing w:line="400" w:lineRule="exact"/>
        <w:ind w:firstLineChars="200" w:firstLine="466"/>
        <w:rPr>
          <w:kern w:val="0"/>
          <w:sz w:val="24"/>
        </w:rPr>
      </w:pPr>
      <w:r>
        <w:rPr>
          <w:kern w:val="0"/>
          <w:sz w:val="24"/>
        </w:rPr>
        <w:t>（四）车身及安全系统电子与控制</w:t>
      </w:r>
    </w:p>
    <w:p w:rsidR="00704CDD" w:rsidRDefault="009043E4">
      <w:pPr>
        <w:keepNext/>
        <w:spacing w:beforeLines="50" w:before="156" w:afterLines="50" w:after="156"/>
        <w:outlineLvl w:val="2"/>
        <w:rPr>
          <w:b/>
          <w:sz w:val="24"/>
        </w:rPr>
      </w:pPr>
      <w:bookmarkStart w:id="249" w:name="_Toc25034"/>
      <w:r>
        <w:rPr>
          <w:b/>
          <w:sz w:val="24"/>
        </w:rPr>
        <w:t>三、学制及学习年限</w:t>
      </w:r>
      <w:bookmarkEnd w:id="249"/>
    </w:p>
    <w:p w:rsidR="00704CDD" w:rsidRDefault="009043E4">
      <w:pPr>
        <w:autoSpaceDE w:val="0"/>
        <w:autoSpaceDN w:val="0"/>
        <w:adjustRightInd w:val="0"/>
        <w:spacing w:line="400" w:lineRule="exact"/>
        <w:ind w:firstLineChars="200" w:firstLine="466"/>
        <w:rPr>
          <w:kern w:val="0"/>
          <w:sz w:val="24"/>
        </w:rPr>
      </w:pPr>
      <w:r>
        <w:rPr>
          <w:kern w:val="0"/>
          <w:sz w:val="24"/>
        </w:rPr>
        <w:t>汽车电子工程学术学位博士研究生学制为</w:t>
      </w:r>
      <w:r>
        <w:rPr>
          <w:kern w:val="0"/>
          <w:sz w:val="24"/>
        </w:rPr>
        <w:t>4</w:t>
      </w:r>
      <w:r>
        <w:rPr>
          <w:kern w:val="0"/>
          <w:sz w:val="24"/>
        </w:rPr>
        <w:t>年，学习年限一般为</w:t>
      </w:r>
      <w:r>
        <w:rPr>
          <w:kern w:val="0"/>
          <w:sz w:val="24"/>
        </w:rPr>
        <w:t>4-5</w:t>
      </w:r>
      <w:r>
        <w:rPr>
          <w:kern w:val="0"/>
          <w:sz w:val="24"/>
        </w:rPr>
        <w:t>年，全日制最长不超过</w:t>
      </w:r>
      <w:r>
        <w:rPr>
          <w:kern w:val="0"/>
          <w:sz w:val="24"/>
        </w:rPr>
        <w:t>7</w:t>
      </w:r>
      <w:r>
        <w:rPr>
          <w:kern w:val="0"/>
          <w:sz w:val="24"/>
        </w:rPr>
        <w:t>年</w:t>
      </w:r>
      <w:r>
        <w:rPr>
          <w:rFonts w:hint="eastAsia"/>
          <w:kern w:val="0"/>
          <w:sz w:val="24"/>
        </w:rPr>
        <w:t>。</w:t>
      </w:r>
    </w:p>
    <w:p w:rsidR="00704CDD" w:rsidRDefault="009043E4">
      <w:pPr>
        <w:autoSpaceDE w:val="0"/>
        <w:autoSpaceDN w:val="0"/>
        <w:adjustRightInd w:val="0"/>
        <w:spacing w:line="400" w:lineRule="exact"/>
        <w:ind w:firstLineChars="200" w:firstLine="466"/>
        <w:rPr>
          <w:kern w:val="0"/>
          <w:sz w:val="24"/>
        </w:rPr>
      </w:pPr>
      <w:r>
        <w:rPr>
          <w:kern w:val="0"/>
          <w:sz w:val="24"/>
        </w:rPr>
        <w:t>休学创业的学术学位博士研究生，最长学习年限为</w:t>
      </w:r>
      <w:r>
        <w:rPr>
          <w:kern w:val="0"/>
          <w:sz w:val="24"/>
        </w:rPr>
        <w:t>10</w:t>
      </w:r>
      <w:r>
        <w:rPr>
          <w:kern w:val="0"/>
          <w:sz w:val="24"/>
        </w:rPr>
        <w:t>年。</w:t>
      </w:r>
    </w:p>
    <w:p w:rsidR="00704CDD" w:rsidRDefault="009043E4">
      <w:pPr>
        <w:keepNext/>
        <w:spacing w:beforeLines="50" w:before="156" w:afterLines="50" w:after="156"/>
        <w:outlineLvl w:val="2"/>
        <w:rPr>
          <w:b/>
          <w:sz w:val="24"/>
        </w:rPr>
      </w:pPr>
      <w:bookmarkStart w:id="250" w:name="_Toc17788"/>
      <w:r>
        <w:rPr>
          <w:b/>
          <w:sz w:val="24"/>
        </w:rPr>
        <w:lastRenderedPageBreak/>
        <w:t>四、课程设置及学分要求</w:t>
      </w:r>
      <w:bookmarkEnd w:id="250"/>
    </w:p>
    <w:p w:rsidR="00704CDD" w:rsidRDefault="009043E4">
      <w:pPr>
        <w:autoSpaceDE w:val="0"/>
        <w:autoSpaceDN w:val="0"/>
        <w:adjustRightInd w:val="0"/>
        <w:spacing w:line="400" w:lineRule="exact"/>
        <w:ind w:firstLineChars="200" w:firstLine="466"/>
        <w:rPr>
          <w:kern w:val="0"/>
          <w:sz w:val="24"/>
        </w:rPr>
      </w:pPr>
      <w:r>
        <w:rPr>
          <w:kern w:val="0"/>
          <w:sz w:val="24"/>
        </w:rPr>
        <w:t>（一）学分要求</w:t>
      </w:r>
    </w:p>
    <w:p w:rsidR="00704CDD" w:rsidRDefault="009043E4">
      <w:pPr>
        <w:autoSpaceDE w:val="0"/>
        <w:autoSpaceDN w:val="0"/>
        <w:adjustRightInd w:val="0"/>
        <w:spacing w:line="400" w:lineRule="exact"/>
        <w:ind w:firstLineChars="200" w:firstLine="466"/>
        <w:rPr>
          <w:kern w:val="0"/>
          <w:sz w:val="24"/>
        </w:rPr>
      </w:pPr>
      <w:r>
        <w:rPr>
          <w:kern w:val="0"/>
          <w:sz w:val="24"/>
        </w:rPr>
        <w:t>总学分数为</w:t>
      </w:r>
      <w:r>
        <w:rPr>
          <w:kern w:val="0"/>
          <w:sz w:val="24"/>
        </w:rPr>
        <w:t>≥17</w:t>
      </w:r>
      <w:r>
        <w:rPr>
          <w:kern w:val="0"/>
          <w:sz w:val="24"/>
        </w:rPr>
        <w:t>学分，其中课程学习学分为</w:t>
      </w:r>
      <w:r>
        <w:rPr>
          <w:kern w:val="0"/>
          <w:sz w:val="24"/>
        </w:rPr>
        <w:t>≥12</w:t>
      </w:r>
      <w:r>
        <w:rPr>
          <w:kern w:val="0"/>
          <w:sz w:val="24"/>
        </w:rPr>
        <w:t>学分，必修环节学分为</w:t>
      </w:r>
      <w:r>
        <w:rPr>
          <w:kern w:val="0"/>
          <w:sz w:val="24"/>
        </w:rPr>
        <w:t>5</w:t>
      </w:r>
      <w:r>
        <w:rPr>
          <w:kern w:val="0"/>
          <w:sz w:val="24"/>
        </w:rPr>
        <w:t>学分。所修课程由公共学位课、专业学位课和选修课三部分组成，其中公共学位课</w:t>
      </w:r>
      <w:r>
        <w:rPr>
          <w:kern w:val="0"/>
          <w:sz w:val="24"/>
        </w:rPr>
        <w:t>≥4</w:t>
      </w:r>
      <w:r>
        <w:rPr>
          <w:kern w:val="0"/>
          <w:sz w:val="24"/>
        </w:rPr>
        <w:t>学分，专业学位课</w:t>
      </w:r>
      <w:r>
        <w:rPr>
          <w:kern w:val="0"/>
          <w:sz w:val="24"/>
        </w:rPr>
        <w:t>≥4</w:t>
      </w:r>
      <w:r>
        <w:rPr>
          <w:kern w:val="0"/>
          <w:sz w:val="24"/>
        </w:rPr>
        <w:t>学分，选修课</w:t>
      </w:r>
      <w:r>
        <w:rPr>
          <w:kern w:val="0"/>
          <w:sz w:val="24"/>
        </w:rPr>
        <w:t>≥4</w:t>
      </w:r>
      <w:r>
        <w:rPr>
          <w:kern w:val="0"/>
          <w:sz w:val="24"/>
        </w:rPr>
        <w:t>学分。必修环节包括：实践环节</w:t>
      </w:r>
      <w:r>
        <w:rPr>
          <w:kern w:val="0"/>
          <w:sz w:val="24"/>
        </w:rPr>
        <w:t>3</w:t>
      </w:r>
      <w:r>
        <w:rPr>
          <w:kern w:val="0"/>
          <w:sz w:val="24"/>
        </w:rPr>
        <w:t>学分、学术活动</w:t>
      </w:r>
      <w:r>
        <w:rPr>
          <w:kern w:val="0"/>
          <w:sz w:val="24"/>
        </w:rPr>
        <w:t>1</w:t>
      </w:r>
      <w:r>
        <w:rPr>
          <w:kern w:val="0"/>
          <w:sz w:val="24"/>
        </w:rPr>
        <w:t>学分、选题报告及中期考核</w:t>
      </w:r>
      <w:r>
        <w:rPr>
          <w:kern w:val="0"/>
          <w:sz w:val="24"/>
        </w:rPr>
        <w:t>1</w:t>
      </w:r>
      <w:r>
        <w:rPr>
          <w:kern w:val="0"/>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（二）课程设置</w:t>
      </w:r>
    </w:p>
    <w:tbl>
      <w:tblPr>
        <w:tblW w:w="8595" w:type="dxa"/>
        <w:jc w:val="center"/>
        <w:tblLayout w:type="fixed"/>
        <w:tblCellMar>
          <w:left w:w="0" w:type="dxa"/>
          <w:right w:w="0" w:type="dxa"/>
        </w:tblCellMar>
        <w:tblLook w:val="04A0" w:firstRow="1" w:lastRow="0" w:firstColumn="1" w:lastColumn="0" w:noHBand="0" w:noVBand="1"/>
      </w:tblPr>
      <w:tblGrid>
        <w:gridCol w:w="833"/>
        <w:gridCol w:w="1006"/>
        <w:gridCol w:w="1057"/>
        <w:gridCol w:w="1439"/>
        <w:gridCol w:w="705"/>
        <w:gridCol w:w="619"/>
        <w:gridCol w:w="567"/>
        <w:gridCol w:w="567"/>
        <w:gridCol w:w="994"/>
        <w:gridCol w:w="808"/>
      </w:tblGrid>
      <w:tr w:rsidR="00704CDD" w:rsidTr="00CD6282">
        <w:trPr>
          <w:cantSplit/>
          <w:trHeight w:val="20"/>
          <w:tblHeader/>
          <w:jc w:val="center"/>
        </w:trPr>
        <w:tc>
          <w:tcPr>
            <w:tcW w:w="83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b/>
                <w:sz w:val="22"/>
                <w:szCs w:val="22"/>
              </w:rPr>
            </w:pPr>
            <w:r>
              <w:rPr>
                <w:rFonts w:hAnsi="宋体"/>
                <w:b/>
                <w:sz w:val="22"/>
                <w:szCs w:val="22"/>
              </w:rPr>
              <w:t>课程</w:t>
            </w:r>
          </w:p>
          <w:p w:rsidR="00704CDD" w:rsidRDefault="009043E4">
            <w:pPr>
              <w:widowControl/>
              <w:jc w:val="center"/>
              <w:rPr>
                <w:b/>
                <w:kern w:val="0"/>
                <w:sz w:val="22"/>
                <w:szCs w:val="22"/>
              </w:rPr>
            </w:pPr>
            <w:r>
              <w:rPr>
                <w:rFonts w:hAnsi="宋体"/>
                <w:b/>
                <w:sz w:val="22"/>
                <w:szCs w:val="22"/>
              </w:rPr>
              <w:t>类别</w:t>
            </w:r>
          </w:p>
        </w:tc>
        <w:tc>
          <w:tcPr>
            <w:tcW w:w="100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b/>
                <w:kern w:val="0"/>
                <w:sz w:val="22"/>
                <w:szCs w:val="22"/>
              </w:rPr>
            </w:pPr>
            <w:r>
              <w:rPr>
                <w:rFonts w:hAnsi="宋体"/>
                <w:b/>
                <w:sz w:val="22"/>
                <w:szCs w:val="22"/>
              </w:rPr>
              <w:t>课程</w:t>
            </w:r>
          </w:p>
          <w:p w:rsidR="00704CDD" w:rsidRDefault="009043E4">
            <w:pPr>
              <w:widowControl/>
              <w:jc w:val="center"/>
              <w:rPr>
                <w:b/>
                <w:kern w:val="0"/>
                <w:sz w:val="22"/>
                <w:szCs w:val="22"/>
              </w:rPr>
            </w:pPr>
            <w:r>
              <w:rPr>
                <w:rFonts w:hAnsi="宋体"/>
                <w:b/>
                <w:sz w:val="22"/>
                <w:szCs w:val="22"/>
              </w:rPr>
              <w:t>类型</w:t>
            </w:r>
          </w:p>
        </w:tc>
        <w:tc>
          <w:tcPr>
            <w:tcW w:w="10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b/>
                <w:kern w:val="0"/>
                <w:sz w:val="22"/>
                <w:szCs w:val="22"/>
              </w:rPr>
            </w:pPr>
            <w:r>
              <w:rPr>
                <w:rFonts w:hAnsi="宋体"/>
                <w:b/>
                <w:sz w:val="22"/>
                <w:szCs w:val="22"/>
              </w:rPr>
              <w:t>课程编号</w:t>
            </w:r>
          </w:p>
        </w:tc>
        <w:tc>
          <w:tcPr>
            <w:tcW w:w="1439"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b/>
                <w:kern w:val="0"/>
                <w:sz w:val="22"/>
                <w:szCs w:val="22"/>
              </w:rPr>
            </w:pPr>
            <w:r>
              <w:rPr>
                <w:rFonts w:hAnsi="宋体"/>
                <w:b/>
                <w:sz w:val="22"/>
                <w:szCs w:val="22"/>
              </w:rPr>
              <w:t>课程名称</w:t>
            </w:r>
          </w:p>
        </w:tc>
        <w:tc>
          <w:tcPr>
            <w:tcW w:w="705"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b/>
                <w:sz w:val="22"/>
                <w:szCs w:val="22"/>
              </w:rPr>
            </w:pPr>
            <w:r>
              <w:rPr>
                <w:rFonts w:hAnsi="宋体"/>
                <w:b/>
                <w:sz w:val="22"/>
                <w:szCs w:val="22"/>
              </w:rPr>
              <w:t>理论</w:t>
            </w:r>
          </w:p>
          <w:p w:rsidR="00704CDD" w:rsidRDefault="009043E4">
            <w:pPr>
              <w:widowControl/>
              <w:jc w:val="center"/>
              <w:rPr>
                <w:b/>
                <w:kern w:val="0"/>
                <w:sz w:val="22"/>
                <w:szCs w:val="22"/>
              </w:rPr>
            </w:pPr>
            <w:r>
              <w:rPr>
                <w:rFonts w:hAnsi="宋体"/>
                <w:b/>
                <w:sz w:val="22"/>
                <w:szCs w:val="22"/>
              </w:rPr>
              <w:t>学时</w:t>
            </w:r>
          </w:p>
        </w:tc>
        <w:tc>
          <w:tcPr>
            <w:tcW w:w="619"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b/>
                <w:sz w:val="22"/>
                <w:szCs w:val="22"/>
              </w:rPr>
            </w:pPr>
            <w:r>
              <w:rPr>
                <w:rFonts w:hAnsi="宋体"/>
                <w:b/>
                <w:sz w:val="22"/>
                <w:szCs w:val="22"/>
              </w:rPr>
              <w:t>实验</w:t>
            </w:r>
          </w:p>
          <w:p w:rsidR="00704CDD" w:rsidRDefault="009043E4">
            <w:pPr>
              <w:widowControl/>
              <w:jc w:val="center"/>
              <w:rPr>
                <w:b/>
                <w:kern w:val="0"/>
                <w:sz w:val="22"/>
                <w:szCs w:val="22"/>
              </w:rPr>
            </w:pPr>
            <w:r>
              <w:rPr>
                <w:rFonts w:hAnsi="宋体"/>
                <w:b/>
                <w:sz w:val="22"/>
                <w:szCs w:val="22"/>
              </w:rPr>
              <w:t>学时</w:t>
            </w:r>
          </w:p>
        </w:tc>
        <w:tc>
          <w:tcPr>
            <w:tcW w:w="567"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b/>
                <w:kern w:val="0"/>
                <w:sz w:val="22"/>
                <w:szCs w:val="22"/>
              </w:rPr>
            </w:pPr>
            <w:r>
              <w:rPr>
                <w:rFonts w:hAnsi="宋体"/>
                <w:b/>
                <w:sz w:val="22"/>
                <w:szCs w:val="22"/>
              </w:rPr>
              <w:t>学分</w:t>
            </w:r>
          </w:p>
        </w:tc>
        <w:tc>
          <w:tcPr>
            <w:tcW w:w="567"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b/>
                <w:sz w:val="22"/>
                <w:szCs w:val="22"/>
              </w:rPr>
            </w:pPr>
            <w:r>
              <w:rPr>
                <w:rFonts w:hAnsi="宋体"/>
                <w:b/>
                <w:sz w:val="22"/>
                <w:szCs w:val="22"/>
              </w:rPr>
              <w:t>开课</w:t>
            </w:r>
          </w:p>
          <w:p w:rsidR="00704CDD" w:rsidRDefault="009043E4">
            <w:pPr>
              <w:widowControl/>
              <w:jc w:val="center"/>
              <w:rPr>
                <w:b/>
                <w:sz w:val="22"/>
                <w:szCs w:val="22"/>
              </w:rPr>
            </w:pPr>
            <w:r>
              <w:rPr>
                <w:rFonts w:hAnsi="宋体"/>
                <w:b/>
                <w:sz w:val="22"/>
                <w:szCs w:val="22"/>
              </w:rPr>
              <w:t>学期</w:t>
            </w:r>
          </w:p>
        </w:tc>
        <w:tc>
          <w:tcPr>
            <w:tcW w:w="994"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b/>
                <w:sz w:val="22"/>
                <w:szCs w:val="22"/>
              </w:rPr>
            </w:pPr>
            <w:r>
              <w:rPr>
                <w:rFonts w:hAnsi="宋体"/>
                <w:b/>
                <w:sz w:val="22"/>
                <w:szCs w:val="22"/>
              </w:rPr>
              <w:t>开课</w:t>
            </w:r>
          </w:p>
          <w:p w:rsidR="00704CDD" w:rsidRDefault="009043E4">
            <w:pPr>
              <w:widowControl/>
              <w:jc w:val="center"/>
              <w:rPr>
                <w:b/>
                <w:sz w:val="22"/>
                <w:szCs w:val="22"/>
              </w:rPr>
            </w:pPr>
            <w:r>
              <w:rPr>
                <w:rFonts w:hAnsi="宋体"/>
                <w:b/>
                <w:sz w:val="22"/>
                <w:szCs w:val="22"/>
              </w:rPr>
              <w:t>单位</w:t>
            </w:r>
          </w:p>
        </w:tc>
        <w:tc>
          <w:tcPr>
            <w:tcW w:w="808"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b/>
                <w:kern w:val="0"/>
                <w:sz w:val="22"/>
                <w:szCs w:val="22"/>
              </w:rPr>
            </w:pPr>
            <w:r>
              <w:rPr>
                <w:rFonts w:hAnsi="宋体"/>
                <w:b/>
                <w:sz w:val="22"/>
                <w:szCs w:val="22"/>
              </w:rPr>
              <w:t>备注</w:t>
            </w:r>
          </w:p>
        </w:tc>
      </w:tr>
      <w:tr w:rsidR="00704CDD" w:rsidTr="00CD6282">
        <w:trPr>
          <w:cantSplit/>
          <w:trHeight w:val="331"/>
          <w:jc w:val="center"/>
        </w:trPr>
        <w:tc>
          <w:tcPr>
            <w:tcW w:w="833" w:type="dxa"/>
            <w:vMerge w:val="restart"/>
            <w:tcBorders>
              <w:left w:val="single" w:sz="8" w:space="0" w:color="000000"/>
              <w:right w:val="single" w:sz="8" w:space="0" w:color="000000"/>
            </w:tcBorders>
            <w:tcMar>
              <w:top w:w="57" w:type="dxa"/>
              <w:left w:w="57" w:type="dxa"/>
              <w:bottom w:w="57" w:type="dxa"/>
              <w:right w:w="57" w:type="dxa"/>
            </w:tcMar>
            <w:vAlign w:val="center"/>
          </w:tcPr>
          <w:p w:rsidR="00704CDD" w:rsidRDefault="009043E4">
            <w:pPr>
              <w:widowControl/>
              <w:spacing w:line="280" w:lineRule="exact"/>
              <w:jc w:val="center"/>
              <w:rPr>
                <w:rFonts w:hAnsi="宋体"/>
                <w:bCs/>
                <w:sz w:val="22"/>
              </w:rPr>
            </w:pPr>
            <w:r>
              <w:rPr>
                <w:rFonts w:hAnsi="宋体" w:hint="eastAsia"/>
                <w:bCs/>
                <w:sz w:val="22"/>
              </w:rPr>
              <w:t>公共</w:t>
            </w:r>
          </w:p>
          <w:p w:rsidR="00704CDD" w:rsidRDefault="009043E4">
            <w:pPr>
              <w:widowControl/>
              <w:spacing w:line="280" w:lineRule="exact"/>
              <w:jc w:val="center"/>
              <w:rPr>
                <w:rFonts w:hAnsi="宋体"/>
                <w:bCs/>
                <w:sz w:val="22"/>
              </w:rPr>
            </w:pPr>
            <w:r>
              <w:rPr>
                <w:rFonts w:hAnsi="宋体" w:hint="eastAsia"/>
                <w:bCs/>
                <w:sz w:val="22"/>
              </w:rPr>
              <w:t>学位课</w:t>
            </w:r>
          </w:p>
          <w:p w:rsidR="00704CDD" w:rsidRDefault="009043E4">
            <w:pPr>
              <w:widowControl/>
              <w:jc w:val="center"/>
              <w:rPr>
                <w:rFonts w:hAnsi="宋体"/>
                <w:sz w:val="22"/>
                <w:szCs w:val="22"/>
              </w:rPr>
            </w:pPr>
            <w:r>
              <w:rPr>
                <w:rFonts w:hAnsi="宋体" w:hint="eastAsia"/>
                <w:bCs/>
                <w:sz w:val="22"/>
              </w:rPr>
              <w:t>（</w:t>
            </w:r>
            <w:r>
              <w:rPr>
                <w:rFonts w:hAnsi="宋体"/>
                <w:bCs/>
                <w:sz w:val="22"/>
              </w:rPr>
              <w:t>4</w:t>
            </w:r>
            <w:r>
              <w:rPr>
                <w:rFonts w:hAnsi="宋体" w:hint="eastAsia"/>
                <w:bCs/>
                <w:sz w:val="22"/>
              </w:rPr>
              <w:t>学分）</w:t>
            </w:r>
          </w:p>
        </w:tc>
        <w:tc>
          <w:tcPr>
            <w:tcW w:w="1006" w:type="dxa"/>
            <w:tcBorders>
              <w:left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rFonts w:hAnsi="宋体"/>
                <w:sz w:val="22"/>
                <w:szCs w:val="22"/>
              </w:rPr>
            </w:pPr>
            <w:r>
              <w:rPr>
                <w:rFonts w:hAnsi="宋体" w:hint="eastAsia"/>
                <w:sz w:val="22"/>
                <w:szCs w:val="22"/>
              </w:rPr>
              <w:t>外语</w:t>
            </w:r>
          </w:p>
          <w:p w:rsidR="00704CDD" w:rsidRDefault="009043E4">
            <w:pPr>
              <w:widowControl/>
              <w:jc w:val="center"/>
              <w:rPr>
                <w:rFonts w:hAnsi="宋体"/>
                <w:sz w:val="22"/>
                <w:szCs w:val="22"/>
              </w:rPr>
            </w:pPr>
            <w:r>
              <w:rPr>
                <w:rFonts w:hAnsi="宋体" w:hint="eastAsia"/>
                <w:sz w:val="22"/>
                <w:szCs w:val="22"/>
              </w:rPr>
              <w:t>（</w:t>
            </w:r>
            <w:r>
              <w:rPr>
                <w:rFonts w:hAnsi="宋体" w:hint="eastAsia"/>
                <w:sz w:val="22"/>
                <w:szCs w:val="22"/>
              </w:rPr>
              <w:t>2</w:t>
            </w:r>
            <w:r>
              <w:rPr>
                <w:rFonts w:hAnsi="宋体" w:hint="eastAsia"/>
                <w:sz w:val="22"/>
                <w:szCs w:val="22"/>
              </w:rPr>
              <w:t>学分）</w:t>
            </w:r>
          </w:p>
        </w:tc>
        <w:tc>
          <w:tcPr>
            <w:tcW w:w="105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bCs/>
                <w:sz w:val="22"/>
                <w:szCs w:val="22"/>
              </w:rPr>
            </w:pPr>
            <w:r>
              <w:rPr>
                <w:sz w:val="22"/>
                <w:szCs w:val="22"/>
              </w:rPr>
              <w:t>01811038-</w:t>
            </w:r>
            <w:r>
              <w:rPr>
                <w:rFonts w:hint="eastAsia"/>
                <w:sz w:val="22"/>
                <w:szCs w:val="22"/>
              </w:rPr>
              <w:br/>
            </w:r>
            <w:r>
              <w:rPr>
                <w:bCs/>
                <w:sz w:val="22"/>
                <w:szCs w:val="22"/>
              </w:rPr>
              <w:t>042</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rFonts w:hAnsi="宋体"/>
                <w:kern w:val="0"/>
                <w:sz w:val="22"/>
                <w:szCs w:val="22"/>
              </w:rPr>
            </w:pPr>
            <w:r>
              <w:rPr>
                <w:rFonts w:hAnsi="宋体"/>
                <w:sz w:val="22"/>
                <w:szCs w:val="22"/>
              </w:rPr>
              <w:t>第</w:t>
            </w:r>
            <w:r>
              <w:rPr>
                <w:rFonts w:hAnsi="宋体" w:hint="eastAsia"/>
                <w:sz w:val="22"/>
                <w:szCs w:val="22"/>
              </w:rPr>
              <w:t>一</w:t>
            </w:r>
            <w:r>
              <w:rPr>
                <w:rFonts w:hAnsi="宋体"/>
                <w:sz w:val="22"/>
                <w:szCs w:val="22"/>
              </w:rPr>
              <w:t>外国语（英、日、法、德、俄语）</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rFonts w:hAnsi="宋体"/>
                <w:kern w:val="0"/>
                <w:sz w:val="22"/>
                <w:szCs w:val="22"/>
              </w:rPr>
            </w:pPr>
            <w:r>
              <w:rPr>
                <w:rFonts w:hAnsi="宋体"/>
                <w:kern w:val="0"/>
                <w:sz w:val="22"/>
                <w:szCs w:val="22"/>
              </w:rPr>
              <w:t>外语学院</w:t>
            </w:r>
          </w:p>
        </w:tc>
        <w:tc>
          <w:tcPr>
            <w:tcW w:w="808"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rsidR="00704CDD" w:rsidRDefault="00704CDD">
            <w:pPr>
              <w:widowControl/>
              <w:rPr>
                <w:kern w:val="0"/>
                <w:sz w:val="22"/>
                <w:szCs w:val="22"/>
              </w:rPr>
            </w:pPr>
          </w:p>
        </w:tc>
      </w:tr>
      <w:tr w:rsidR="00704CDD" w:rsidTr="00CD6282">
        <w:trPr>
          <w:cantSplit/>
          <w:trHeight w:val="328"/>
          <w:jc w:val="center"/>
        </w:trPr>
        <w:tc>
          <w:tcPr>
            <w:tcW w:w="833" w:type="dxa"/>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00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思政</w:t>
            </w:r>
          </w:p>
          <w:p w:rsidR="00704CDD" w:rsidRDefault="009043E4">
            <w:pPr>
              <w:widowControl/>
              <w:jc w:val="center"/>
              <w:rPr>
                <w:sz w:val="22"/>
                <w:szCs w:val="22"/>
              </w:rPr>
            </w:pPr>
            <w:r>
              <w:rPr>
                <w:rFonts w:hAnsi="宋体"/>
                <w:sz w:val="22"/>
                <w:szCs w:val="22"/>
              </w:rPr>
              <w:t>（</w:t>
            </w:r>
            <w:r>
              <w:rPr>
                <w:sz w:val="22"/>
                <w:szCs w:val="22"/>
              </w:rPr>
              <w:t>2</w:t>
            </w:r>
            <w:r>
              <w:rPr>
                <w:rFonts w:hAnsi="宋体"/>
                <w:sz w:val="22"/>
                <w:szCs w:val="22"/>
              </w:rPr>
              <w:t>学分）</w:t>
            </w:r>
          </w:p>
        </w:tc>
        <w:tc>
          <w:tcPr>
            <w:tcW w:w="1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02111008</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中国马克思主义与当代</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马克思</w:t>
            </w:r>
          </w:p>
          <w:p w:rsidR="00704CDD" w:rsidRDefault="009043E4">
            <w:pPr>
              <w:widowControl/>
              <w:jc w:val="center"/>
              <w:rPr>
                <w:kern w:val="0"/>
                <w:sz w:val="22"/>
                <w:szCs w:val="22"/>
              </w:rPr>
            </w:pPr>
            <w:r>
              <w:rPr>
                <w:rFonts w:hAnsi="宋体"/>
                <w:kern w:val="0"/>
                <w:sz w:val="22"/>
                <w:szCs w:val="22"/>
              </w:rPr>
              <w:t>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20"/>
          <w:jc w:val="center"/>
        </w:trPr>
        <w:tc>
          <w:tcPr>
            <w:tcW w:w="1839" w:type="dxa"/>
            <w:gridSpan w:val="2"/>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t>专业</w:t>
            </w:r>
          </w:p>
          <w:p w:rsidR="00704CDD" w:rsidRDefault="009043E4">
            <w:pPr>
              <w:widowControl/>
              <w:jc w:val="center"/>
              <w:rPr>
                <w:rFonts w:hAnsi="宋体"/>
                <w:sz w:val="22"/>
                <w:szCs w:val="22"/>
              </w:rPr>
            </w:pPr>
            <w:r>
              <w:rPr>
                <w:rFonts w:hAnsi="宋体"/>
                <w:sz w:val="22"/>
                <w:szCs w:val="22"/>
              </w:rPr>
              <w:t>学位课</w:t>
            </w:r>
          </w:p>
          <w:p w:rsidR="00704CDD" w:rsidRDefault="009043E4">
            <w:pPr>
              <w:widowControl/>
              <w:jc w:val="center"/>
              <w:rPr>
                <w:kern w:val="0"/>
                <w:sz w:val="22"/>
                <w:szCs w:val="22"/>
              </w:rPr>
            </w:pPr>
            <w:r>
              <w:rPr>
                <w:rFonts w:hAnsi="宋体" w:hint="eastAsia"/>
                <w:sz w:val="22"/>
                <w:szCs w:val="22"/>
              </w:rPr>
              <w:t>（</w:t>
            </w:r>
            <w:r>
              <w:rPr>
                <w:rFonts w:hAnsi="宋体" w:hint="eastAsia"/>
                <w:sz w:val="22"/>
                <w:szCs w:val="22"/>
              </w:rPr>
              <w:t>4</w:t>
            </w:r>
            <w:r>
              <w:rPr>
                <w:rFonts w:hAnsi="宋体" w:hint="eastAsia"/>
                <w:sz w:val="22"/>
                <w:szCs w:val="22"/>
              </w:rPr>
              <w:t>学分）</w:t>
            </w:r>
          </w:p>
        </w:tc>
        <w:tc>
          <w:tcPr>
            <w:tcW w:w="1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00711101</w:t>
            </w:r>
          </w:p>
        </w:tc>
        <w:tc>
          <w:tcPr>
            <w:tcW w:w="1439" w:type="dxa"/>
            <w:tcBorders>
              <w:top w:val="single" w:sz="4" w:space="0" w:color="auto"/>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t>车辆工程学科前沿</w:t>
            </w:r>
          </w:p>
        </w:tc>
        <w:tc>
          <w:tcPr>
            <w:tcW w:w="705"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19"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567" w:type="dxa"/>
            <w:tcBorders>
              <w:top w:val="single" w:sz="4" w:space="0" w:color="auto"/>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jc w:val="center"/>
              <w:rPr>
                <w:kern w:val="0"/>
                <w:sz w:val="22"/>
                <w:szCs w:val="22"/>
              </w:rPr>
            </w:pPr>
          </w:p>
        </w:tc>
      </w:tr>
      <w:tr w:rsidR="00704CDD" w:rsidTr="00CD6282">
        <w:trPr>
          <w:cantSplit/>
          <w:trHeight w:val="20"/>
          <w:jc w:val="center"/>
        </w:trPr>
        <w:tc>
          <w:tcPr>
            <w:tcW w:w="1839"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00711102</w:t>
            </w:r>
          </w:p>
        </w:tc>
        <w:tc>
          <w:tcPr>
            <w:tcW w:w="14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高等车辆动</w:t>
            </w:r>
          </w:p>
          <w:p w:rsidR="00704CDD" w:rsidRDefault="009043E4">
            <w:pPr>
              <w:widowControl/>
              <w:jc w:val="center"/>
              <w:rPr>
                <w:kern w:val="0"/>
                <w:sz w:val="22"/>
                <w:szCs w:val="22"/>
              </w:rPr>
            </w:pPr>
            <w:r>
              <w:rPr>
                <w:rFonts w:hAnsi="宋体"/>
                <w:sz w:val="22"/>
                <w:szCs w:val="22"/>
              </w:rPr>
              <w:t>力学</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20"/>
          <w:jc w:val="center"/>
        </w:trPr>
        <w:tc>
          <w:tcPr>
            <w:tcW w:w="1839"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00711103</w:t>
            </w:r>
          </w:p>
        </w:tc>
        <w:tc>
          <w:tcPr>
            <w:tcW w:w="14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新能源汽车研究关键技术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sz w:val="22"/>
                <w:szCs w:val="22"/>
              </w:rPr>
            </w:pPr>
          </w:p>
        </w:tc>
      </w:tr>
      <w:tr w:rsidR="00704CDD" w:rsidTr="00CD6282">
        <w:trPr>
          <w:cantSplit/>
          <w:trHeight w:val="20"/>
          <w:jc w:val="center"/>
        </w:trPr>
        <w:tc>
          <w:tcPr>
            <w:tcW w:w="1839"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00711104</w:t>
            </w:r>
          </w:p>
        </w:tc>
        <w:tc>
          <w:tcPr>
            <w:tcW w:w="14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汽车虚拟试验技术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sz w:val="22"/>
                <w:szCs w:val="22"/>
              </w:rPr>
            </w:pPr>
          </w:p>
        </w:tc>
      </w:tr>
      <w:tr w:rsidR="00704CDD" w:rsidTr="00CD6282">
        <w:trPr>
          <w:cantSplit/>
          <w:trHeight w:val="20"/>
          <w:jc w:val="center"/>
        </w:trPr>
        <w:tc>
          <w:tcPr>
            <w:tcW w:w="1839"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057" w:type="dxa"/>
            <w:tcBorders>
              <w:top w:val="single" w:sz="4" w:space="0" w:color="auto"/>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00711105</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车身设计制造数字化原理与方法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sz w:val="22"/>
                <w:szCs w:val="22"/>
              </w:rPr>
            </w:pPr>
          </w:p>
        </w:tc>
      </w:tr>
      <w:tr w:rsidR="00704CDD" w:rsidTr="00CD6282">
        <w:trPr>
          <w:cantSplit/>
          <w:trHeight w:val="20"/>
          <w:jc w:val="center"/>
        </w:trPr>
        <w:tc>
          <w:tcPr>
            <w:tcW w:w="1839"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05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00711106</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车辆安全性评估及其体系</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sz w:val="22"/>
                <w:szCs w:val="22"/>
              </w:rPr>
            </w:pPr>
          </w:p>
        </w:tc>
      </w:tr>
      <w:tr w:rsidR="00704CDD" w:rsidTr="00CD6282">
        <w:trPr>
          <w:cantSplit/>
          <w:trHeight w:val="20"/>
          <w:jc w:val="center"/>
        </w:trPr>
        <w:tc>
          <w:tcPr>
            <w:tcW w:w="1839"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05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00711107</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kern w:val="0"/>
                <w:sz w:val="22"/>
                <w:szCs w:val="22"/>
              </w:rPr>
              <w:t>汽车全寿命周期理论和技术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kern w:val="0"/>
                <w:sz w:val="22"/>
                <w:szCs w:val="22"/>
              </w:rPr>
            </w:pPr>
            <w:r>
              <w:rPr>
                <w:rFonts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sz w:val="22"/>
                <w:szCs w:val="22"/>
              </w:rPr>
            </w:pPr>
          </w:p>
        </w:tc>
      </w:tr>
      <w:tr w:rsidR="00704CDD" w:rsidTr="00CD6282">
        <w:trPr>
          <w:cantSplit/>
          <w:trHeight w:val="20"/>
          <w:jc w:val="center"/>
        </w:trPr>
        <w:tc>
          <w:tcPr>
            <w:tcW w:w="1839"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05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00711108</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汽车智能制造</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kern w:val="0"/>
                <w:sz w:val="22"/>
                <w:szCs w:val="22"/>
              </w:rPr>
            </w:pPr>
            <w:r>
              <w:rPr>
                <w:rFonts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sz w:val="22"/>
                <w:szCs w:val="22"/>
              </w:rPr>
            </w:pPr>
          </w:p>
        </w:tc>
      </w:tr>
      <w:tr w:rsidR="00704CDD" w:rsidTr="00CD6282">
        <w:trPr>
          <w:cantSplit/>
          <w:trHeight w:val="20"/>
          <w:jc w:val="center"/>
        </w:trPr>
        <w:tc>
          <w:tcPr>
            <w:tcW w:w="1839"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05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00711109</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汽车现代设计理论与方法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kern w:val="0"/>
                <w:sz w:val="22"/>
                <w:szCs w:val="22"/>
              </w:rPr>
            </w:pPr>
            <w:r>
              <w:rPr>
                <w:rFonts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sz w:val="22"/>
                <w:szCs w:val="22"/>
              </w:rPr>
            </w:pPr>
          </w:p>
        </w:tc>
      </w:tr>
      <w:tr w:rsidR="00704CDD" w:rsidTr="00CD6282">
        <w:trPr>
          <w:cantSplit/>
          <w:trHeight w:val="20"/>
          <w:jc w:val="center"/>
        </w:trPr>
        <w:tc>
          <w:tcPr>
            <w:tcW w:w="1839"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05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00711110</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汽车产业经济</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kern w:val="0"/>
                <w:sz w:val="22"/>
                <w:szCs w:val="22"/>
              </w:rPr>
            </w:pPr>
            <w:r>
              <w:rPr>
                <w:rFonts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jc w:val="center"/>
              <w:rPr>
                <w:sz w:val="22"/>
                <w:szCs w:val="22"/>
              </w:rPr>
            </w:pPr>
          </w:p>
        </w:tc>
      </w:tr>
      <w:tr w:rsidR="00704CDD" w:rsidTr="00CD6282">
        <w:trPr>
          <w:cantSplit/>
          <w:trHeight w:val="842"/>
          <w:jc w:val="center"/>
        </w:trPr>
        <w:tc>
          <w:tcPr>
            <w:tcW w:w="1839"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05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00711201</w:t>
            </w:r>
          </w:p>
        </w:tc>
        <w:tc>
          <w:tcPr>
            <w:tcW w:w="1439"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内燃机燃烧与排放控制</w:t>
            </w:r>
          </w:p>
        </w:tc>
        <w:tc>
          <w:tcPr>
            <w:tcW w:w="705"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19"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567"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kern w:val="0"/>
                <w:sz w:val="22"/>
                <w:szCs w:val="22"/>
              </w:rPr>
            </w:pPr>
            <w:r>
              <w:rPr>
                <w:rFonts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rPr>
                <w:sz w:val="22"/>
                <w:szCs w:val="22"/>
              </w:rPr>
            </w:pPr>
          </w:p>
        </w:tc>
      </w:tr>
      <w:tr w:rsidR="00704CDD" w:rsidTr="00CD6282">
        <w:trPr>
          <w:cantSplit/>
          <w:trHeight w:val="705"/>
          <w:jc w:val="center"/>
        </w:trPr>
        <w:tc>
          <w:tcPr>
            <w:tcW w:w="1839"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057" w:type="dxa"/>
            <w:tcBorders>
              <w:top w:val="single" w:sz="8" w:space="0" w:color="000000"/>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00711205</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t>车辆动力系统控制与仿真</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rPr>
                <w:kern w:val="0"/>
                <w:sz w:val="22"/>
                <w:szCs w:val="22"/>
              </w:rPr>
            </w:pPr>
          </w:p>
        </w:tc>
      </w:tr>
      <w:tr w:rsidR="00704CDD" w:rsidTr="00CD6282">
        <w:trPr>
          <w:cantSplit/>
          <w:trHeight w:val="328"/>
          <w:jc w:val="center"/>
        </w:trPr>
        <w:tc>
          <w:tcPr>
            <w:tcW w:w="1839"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00751206</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rFonts w:hAnsi="宋体"/>
                <w:sz w:val="22"/>
                <w:szCs w:val="22"/>
              </w:rPr>
            </w:pPr>
            <w:r>
              <w:rPr>
                <w:rFonts w:hAnsi="宋体" w:hint="eastAsia"/>
                <w:sz w:val="22"/>
                <w:szCs w:val="22"/>
              </w:rPr>
              <w:t>智能网联汽车关键技术</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int="eastAsia"/>
                <w:kern w:val="0"/>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rFonts w:hAnsi="宋体"/>
                <w:kern w:val="0"/>
                <w:sz w:val="22"/>
                <w:szCs w:val="22"/>
              </w:rPr>
            </w:pPr>
            <w:r>
              <w:rPr>
                <w:rFonts w:hAnsi="宋体" w:hint="eastAsia"/>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rPr>
                <w:kern w:val="0"/>
                <w:sz w:val="22"/>
                <w:szCs w:val="22"/>
              </w:rPr>
            </w:pPr>
          </w:p>
        </w:tc>
      </w:tr>
      <w:tr w:rsidR="00704CDD" w:rsidTr="00CD6282">
        <w:trPr>
          <w:cantSplit/>
          <w:trHeight w:val="328"/>
          <w:jc w:val="center"/>
        </w:trPr>
        <w:tc>
          <w:tcPr>
            <w:tcW w:w="1839" w:type="dxa"/>
            <w:gridSpan w:val="2"/>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00751207</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rFonts w:hAnsi="宋体"/>
                <w:sz w:val="22"/>
                <w:szCs w:val="22"/>
              </w:rPr>
            </w:pPr>
            <w:r>
              <w:rPr>
                <w:rFonts w:hAnsi="宋体" w:hint="eastAsia"/>
                <w:sz w:val="22"/>
                <w:szCs w:val="22"/>
              </w:rPr>
              <w:t>机械零部件表面工程</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int="eastAsia"/>
                <w:kern w:val="0"/>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rFonts w:hAnsi="宋体"/>
                <w:kern w:val="0"/>
                <w:sz w:val="22"/>
                <w:szCs w:val="22"/>
              </w:rPr>
            </w:pPr>
            <w:r>
              <w:rPr>
                <w:rFonts w:hAnsi="宋体" w:hint="eastAsia"/>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rPr>
                <w:kern w:val="0"/>
                <w:sz w:val="22"/>
                <w:szCs w:val="22"/>
              </w:rPr>
            </w:pPr>
          </w:p>
        </w:tc>
      </w:tr>
      <w:tr w:rsidR="00704CDD" w:rsidTr="00CD6282">
        <w:trPr>
          <w:cantSplit/>
          <w:trHeight w:val="955"/>
          <w:jc w:val="center"/>
        </w:trPr>
        <w:tc>
          <w:tcPr>
            <w:tcW w:w="1839" w:type="dxa"/>
            <w:gridSpan w:val="2"/>
            <w:vMerge w:val="restart"/>
            <w:tcBorders>
              <w:top w:val="single" w:sz="4" w:space="0" w:color="auto"/>
              <w:left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rFonts w:hAnsi="宋体"/>
                <w:sz w:val="22"/>
                <w:szCs w:val="22"/>
              </w:rPr>
            </w:pPr>
            <w:r>
              <w:rPr>
                <w:rFonts w:hAnsi="宋体"/>
                <w:sz w:val="22"/>
                <w:szCs w:val="22"/>
              </w:rPr>
              <w:t>选修课</w:t>
            </w:r>
          </w:p>
          <w:p w:rsidR="00704CDD" w:rsidRDefault="009043E4">
            <w:pPr>
              <w:widowControl/>
              <w:jc w:val="center"/>
              <w:rPr>
                <w:kern w:val="0"/>
                <w:sz w:val="22"/>
                <w:szCs w:val="22"/>
              </w:rPr>
            </w:pPr>
            <w:r>
              <w:rPr>
                <w:rFonts w:hAnsi="宋体" w:hint="eastAsia"/>
                <w:sz w:val="22"/>
                <w:szCs w:val="22"/>
              </w:rPr>
              <w:t>（≥</w:t>
            </w:r>
            <w:r>
              <w:rPr>
                <w:rFonts w:hAnsi="宋体" w:hint="eastAsia"/>
                <w:sz w:val="22"/>
                <w:szCs w:val="22"/>
              </w:rPr>
              <w:t>4</w:t>
            </w:r>
            <w:r>
              <w:rPr>
                <w:rFonts w:hAnsi="宋体" w:hint="eastAsia"/>
                <w:sz w:val="22"/>
                <w:szCs w:val="22"/>
              </w:rPr>
              <w:t>学分）</w:t>
            </w:r>
          </w:p>
        </w:tc>
        <w:tc>
          <w:tcPr>
            <w:tcW w:w="1057"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01813001-</w:t>
            </w:r>
            <w:r>
              <w:rPr>
                <w:rFonts w:hint="eastAsia"/>
                <w:sz w:val="22"/>
                <w:szCs w:val="22"/>
              </w:rPr>
              <w:br/>
            </w:r>
            <w:r>
              <w:rPr>
                <w:sz w:val="22"/>
                <w:szCs w:val="22"/>
              </w:rPr>
              <w:t>004</w:t>
            </w:r>
          </w:p>
        </w:tc>
        <w:tc>
          <w:tcPr>
            <w:tcW w:w="1439"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t>第二外国语（英、日、法、德、俄语）</w:t>
            </w:r>
          </w:p>
        </w:tc>
        <w:tc>
          <w:tcPr>
            <w:tcW w:w="705"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72</w:t>
            </w:r>
          </w:p>
        </w:tc>
        <w:tc>
          <w:tcPr>
            <w:tcW w:w="619"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4</w:t>
            </w:r>
          </w:p>
        </w:tc>
        <w:tc>
          <w:tcPr>
            <w:tcW w:w="567"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994"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外语学院</w:t>
            </w:r>
          </w:p>
        </w:tc>
        <w:tc>
          <w:tcPr>
            <w:tcW w:w="808"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rPr>
              <w:t>硕士阶段未修，必选</w:t>
            </w:r>
          </w:p>
        </w:tc>
      </w:tr>
      <w:tr w:rsidR="00704CDD" w:rsidTr="00CD6282">
        <w:trPr>
          <w:cantSplit/>
          <w:trHeight w:val="20"/>
          <w:jc w:val="center"/>
        </w:trPr>
        <w:tc>
          <w:tcPr>
            <w:tcW w:w="1839"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0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02112101</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马克思主义经典著作选读</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1</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w:t>
            </w:r>
          </w:p>
        </w:tc>
        <w:tc>
          <w:tcPr>
            <w:tcW w:w="994" w:type="dxa"/>
            <w:tcBorders>
              <w:top w:val="single" w:sz="8" w:space="0" w:color="000000"/>
              <w:left w:val="single" w:sz="4" w:space="0" w:color="auto"/>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马克思</w:t>
            </w:r>
          </w:p>
          <w:p w:rsidR="00704CDD" w:rsidRDefault="009043E4">
            <w:pPr>
              <w:widowControl/>
              <w:jc w:val="center"/>
              <w:rPr>
                <w:kern w:val="0"/>
                <w:sz w:val="22"/>
                <w:szCs w:val="22"/>
              </w:rPr>
            </w:pPr>
            <w:r>
              <w:rPr>
                <w:rFonts w:hAnsi="宋体"/>
                <w:kern w:val="0"/>
                <w:sz w:val="22"/>
                <w:szCs w:val="22"/>
              </w:rPr>
              <w:t>学院</w:t>
            </w:r>
          </w:p>
        </w:tc>
        <w:tc>
          <w:tcPr>
            <w:tcW w:w="808" w:type="dxa"/>
            <w:vMerge w:val="restart"/>
            <w:tcBorders>
              <w:top w:val="single" w:sz="8" w:space="0" w:color="000000"/>
              <w:left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专业选修课可在全校范围内任选</w:t>
            </w:r>
            <w:r>
              <w:rPr>
                <w:kern w:val="0"/>
                <w:sz w:val="22"/>
                <w:szCs w:val="22"/>
              </w:rPr>
              <w:t>1-2</w:t>
            </w:r>
            <w:r>
              <w:rPr>
                <w:rFonts w:hAnsi="宋体"/>
                <w:kern w:val="0"/>
                <w:sz w:val="22"/>
                <w:szCs w:val="22"/>
              </w:rPr>
              <w:t>学分</w:t>
            </w:r>
          </w:p>
        </w:tc>
      </w:tr>
      <w:tr w:rsidR="00704CDD" w:rsidTr="00CD6282">
        <w:trPr>
          <w:cantSplit/>
          <w:trHeight w:val="20"/>
          <w:jc w:val="center"/>
        </w:trPr>
        <w:tc>
          <w:tcPr>
            <w:tcW w:w="1839"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0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00712401</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模式识别与机器视觉</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20"/>
          <w:jc w:val="center"/>
        </w:trPr>
        <w:tc>
          <w:tcPr>
            <w:tcW w:w="1839"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0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00712402</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人工神经网络</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20"/>
          <w:jc w:val="center"/>
        </w:trPr>
        <w:tc>
          <w:tcPr>
            <w:tcW w:w="1839"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0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00712403</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汽车底盘电子控制技术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2</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20"/>
          <w:jc w:val="center"/>
        </w:trPr>
        <w:tc>
          <w:tcPr>
            <w:tcW w:w="1839"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0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00712404</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汽车</w:t>
            </w:r>
            <w:r>
              <w:rPr>
                <w:rFonts w:hint="eastAsia"/>
                <w:sz w:val="22"/>
                <w:szCs w:val="22"/>
              </w:rPr>
              <w:t>车身电子控制技术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20"/>
          <w:jc w:val="center"/>
        </w:trPr>
        <w:tc>
          <w:tcPr>
            <w:tcW w:w="1839"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0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00712405</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汽车安全电子控制技术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20"/>
          <w:jc w:val="center"/>
        </w:trPr>
        <w:tc>
          <w:tcPr>
            <w:tcW w:w="1839"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0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00712406</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汽车动力电子控制技术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2</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20"/>
          <w:jc w:val="center"/>
        </w:trPr>
        <w:tc>
          <w:tcPr>
            <w:tcW w:w="1839"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0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00712407</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车联网信息技术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20"/>
          <w:jc w:val="center"/>
        </w:trPr>
        <w:tc>
          <w:tcPr>
            <w:tcW w:w="1839"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0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00712408</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汽车智能驾驶</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2</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20"/>
          <w:jc w:val="center"/>
        </w:trPr>
        <w:tc>
          <w:tcPr>
            <w:tcW w:w="1839"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0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00712409</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汽车电力驱动控制系统设计</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20"/>
          <w:jc w:val="center"/>
        </w:trPr>
        <w:tc>
          <w:tcPr>
            <w:tcW w:w="1839"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0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00712410</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汽车车载网络</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99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20"/>
          <w:jc w:val="center"/>
        </w:trPr>
        <w:tc>
          <w:tcPr>
            <w:tcW w:w="1839" w:type="dxa"/>
            <w:gridSpan w:val="2"/>
            <w:vMerge/>
            <w:tcBorders>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0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00712110</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现代控制理论进展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994"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808"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20"/>
          <w:jc w:val="center"/>
        </w:trPr>
        <w:tc>
          <w:tcPr>
            <w:tcW w:w="1839" w:type="dxa"/>
            <w:gridSpan w:val="2"/>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lastRenderedPageBreak/>
              <w:t>必修</w:t>
            </w:r>
          </w:p>
          <w:p w:rsidR="00704CDD" w:rsidRDefault="009043E4">
            <w:pPr>
              <w:widowControl/>
              <w:jc w:val="center"/>
              <w:rPr>
                <w:rFonts w:hAnsi="宋体"/>
                <w:sz w:val="22"/>
                <w:szCs w:val="22"/>
              </w:rPr>
            </w:pPr>
            <w:r>
              <w:rPr>
                <w:rFonts w:hAnsi="宋体"/>
                <w:sz w:val="22"/>
                <w:szCs w:val="22"/>
              </w:rPr>
              <w:t>环节</w:t>
            </w:r>
          </w:p>
          <w:p w:rsidR="00704CDD" w:rsidRDefault="009043E4">
            <w:pPr>
              <w:widowControl/>
              <w:jc w:val="center"/>
              <w:rPr>
                <w:kern w:val="0"/>
                <w:sz w:val="22"/>
                <w:szCs w:val="22"/>
              </w:rPr>
            </w:pPr>
            <w:r>
              <w:rPr>
                <w:rFonts w:hAnsi="宋体" w:hint="eastAsia"/>
                <w:sz w:val="22"/>
                <w:szCs w:val="22"/>
              </w:rPr>
              <w:t>（</w:t>
            </w:r>
            <w:r>
              <w:rPr>
                <w:rFonts w:hAnsi="宋体" w:hint="eastAsia"/>
                <w:sz w:val="22"/>
                <w:szCs w:val="22"/>
              </w:rPr>
              <w:t>5</w:t>
            </w:r>
            <w:r>
              <w:rPr>
                <w:rFonts w:hAnsi="宋体" w:hint="eastAsia"/>
                <w:sz w:val="22"/>
                <w:szCs w:val="22"/>
              </w:rPr>
              <w:t>学分）</w:t>
            </w:r>
          </w:p>
        </w:tc>
        <w:tc>
          <w:tcPr>
            <w:tcW w:w="105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00714001</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t>实践环节</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1-3</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kern w:val="0"/>
                <w:sz w:val="22"/>
                <w:szCs w:val="22"/>
              </w:rPr>
            </w:pPr>
            <w:r>
              <w:rPr>
                <w:rFonts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20"/>
          <w:jc w:val="center"/>
        </w:trPr>
        <w:tc>
          <w:tcPr>
            <w:tcW w:w="1839"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05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00714002</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t>选题报告</w:t>
            </w:r>
            <w:r>
              <w:rPr>
                <w:rFonts w:hAnsi="宋体" w:hint="eastAsia"/>
                <w:sz w:val="22"/>
                <w:szCs w:val="22"/>
              </w:rPr>
              <w:t>及期中考核</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kern w:val="0"/>
                <w:sz w:val="22"/>
                <w:szCs w:val="22"/>
              </w:rPr>
            </w:pPr>
            <w:r>
              <w:rPr>
                <w:rFonts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20"/>
          <w:jc w:val="center"/>
        </w:trPr>
        <w:tc>
          <w:tcPr>
            <w:tcW w:w="1839" w:type="dxa"/>
            <w:gridSpan w:val="2"/>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05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00714003</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t>学术活动</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1-3</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808"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rPr>
              <w:t>≥10</w:t>
            </w:r>
            <w:r>
              <w:rPr>
                <w:sz w:val="22"/>
              </w:rPr>
              <w:t>次</w:t>
            </w:r>
          </w:p>
        </w:tc>
      </w:tr>
    </w:tbl>
    <w:p w:rsidR="00704CDD" w:rsidRDefault="009043E4">
      <w:pPr>
        <w:keepNext/>
        <w:spacing w:beforeLines="50" w:before="156" w:afterLines="50" w:after="156"/>
        <w:outlineLvl w:val="2"/>
        <w:rPr>
          <w:b/>
          <w:sz w:val="24"/>
        </w:rPr>
      </w:pPr>
      <w:bookmarkStart w:id="251" w:name="_Toc20111"/>
      <w:r>
        <w:rPr>
          <w:b/>
          <w:sz w:val="24"/>
        </w:rPr>
        <w:t>五、必修环节</w:t>
      </w:r>
      <w:bookmarkEnd w:id="251"/>
    </w:p>
    <w:p w:rsidR="00704CDD" w:rsidRDefault="009043E4">
      <w:pPr>
        <w:autoSpaceDE w:val="0"/>
        <w:autoSpaceDN w:val="0"/>
        <w:adjustRightInd w:val="0"/>
        <w:spacing w:line="400" w:lineRule="exact"/>
        <w:ind w:firstLineChars="200" w:firstLine="466"/>
        <w:rPr>
          <w:kern w:val="0"/>
          <w:sz w:val="24"/>
        </w:rPr>
      </w:pPr>
      <w:r>
        <w:rPr>
          <w:kern w:val="0"/>
          <w:sz w:val="24"/>
        </w:rPr>
        <w:t>（一）实践环节的基本类型</w:t>
      </w:r>
      <w:r>
        <w:rPr>
          <w:kern w:val="0"/>
          <w:sz w:val="24"/>
        </w:rPr>
        <w:t xml:space="preserve"> </w:t>
      </w:r>
    </w:p>
    <w:p w:rsidR="00704CDD" w:rsidRDefault="009043E4">
      <w:pPr>
        <w:autoSpaceDE w:val="0"/>
        <w:autoSpaceDN w:val="0"/>
        <w:adjustRightInd w:val="0"/>
        <w:spacing w:line="400" w:lineRule="exact"/>
        <w:ind w:firstLineChars="200" w:firstLine="466"/>
        <w:rPr>
          <w:kern w:val="0"/>
          <w:sz w:val="24"/>
        </w:rPr>
      </w:pPr>
      <w:r>
        <w:rPr>
          <w:kern w:val="0"/>
          <w:sz w:val="24"/>
        </w:rPr>
        <w:t>1</w:t>
      </w:r>
      <w:r>
        <w:rPr>
          <w:kern w:val="0"/>
          <w:sz w:val="24"/>
        </w:rPr>
        <w:t>．社会实践</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学术学位博士研究生可以通过组织和参与社会调查、支教、扶贫及其他志愿者服务等方式进行实践活动，提倡以小组或团队形式开展，累计不少于</w:t>
      </w:r>
      <w:r>
        <w:rPr>
          <w:kern w:val="0"/>
          <w:sz w:val="24"/>
        </w:rPr>
        <w:t>15</w:t>
      </w:r>
      <w:r>
        <w:rPr>
          <w:kern w:val="0"/>
          <w:sz w:val="24"/>
        </w:rPr>
        <w:t>个工作日。</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学术学位博士研究生完成</w:t>
      </w:r>
      <w:r>
        <w:rPr>
          <w:kern w:val="0"/>
          <w:sz w:val="24"/>
        </w:rPr>
        <w:t>“</w:t>
      </w:r>
      <w:r>
        <w:rPr>
          <w:kern w:val="0"/>
          <w:sz w:val="24"/>
        </w:rPr>
        <w:t>社会实践</w:t>
      </w:r>
      <w:r>
        <w:rPr>
          <w:kern w:val="0"/>
          <w:sz w:val="24"/>
        </w:rPr>
        <w:t>”</w:t>
      </w:r>
      <w:r>
        <w:rPr>
          <w:kern w:val="0"/>
          <w:sz w:val="24"/>
        </w:rPr>
        <w:t>活动后，需撰写不少于</w:t>
      </w:r>
      <w:r>
        <w:rPr>
          <w:kern w:val="0"/>
          <w:sz w:val="24"/>
        </w:rPr>
        <w:t>3000</w:t>
      </w:r>
      <w:r>
        <w:rPr>
          <w:kern w:val="0"/>
          <w:sz w:val="24"/>
        </w:rPr>
        <w:t>字的社会实践总结报告，内容包括实践过程概述及体会、感想等，并附必要的佐证材料。社会实践服务对象（单位或个人）应在报告上填写评语。学术学位博士研究生提交由实践单位和指导教师签署意见的书面实践报告，学院审核通过后记</w:t>
      </w:r>
      <w:r>
        <w:rPr>
          <w:kern w:val="0"/>
          <w:sz w:val="24"/>
        </w:rPr>
        <w:t>1</w:t>
      </w:r>
      <w:r>
        <w:rPr>
          <w:kern w:val="0"/>
          <w:sz w:val="24"/>
        </w:rPr>
        <w:t>学分。</w:t>
      </w:r>
      <w:r>
        <w:rPr>
          <w:kern w:val="0"/>
          <w:sz w:val="24"/>
        </w:rPr>
        <w:t xml:space="preserve"> </w:t>
      </w:r>
    </w:p>
    <w:p w:rsidR="00704CDD" w:rsidRDefault="009043E4">
      <w:pPr>
        <w:autoSpaceDE w:val="0"/>
        <w:autoSpaceDN w:val="0"/>
        <w:adjustRightInd w:val="0"/>
        <w:spacing w:line="400" w:lineRule="exact"/>
        <w:ind w:firstLineChars="200" w:firstLine="466"/>
        <w:rPr>
          <w:kern w:val="0"/>
          <w:sz w:val="24"/>
        </w:rPr>
      </w:pPr>
      <w:r>
        <w:rPr>
          <w:kern w:val="0"/>
          <w:sz w:val="24"/>
        </w:rPr>
        <w:t>2</w:t>
      </w:r>
      <w:r>
        <w:rPr>
          <w:kern w:val="0"/>
          <w:sz w:val="24"/>
        </w:rPr>
        <w:t>．助研、助教</w:t>
      </w:r>
    </w:p>
    <w:p w:rsidR="00704CDD" w:rsidRDefault="009043E4">
      <w:pPr>
        <w:autoSpaceDE w:val="0"/>
        <w:autoSpaceDN w:val="0"/>
        <w:adjustRightInd w:val="0"/>
        <w:spacing w:line="400" w:lineRule="exact"/>
        <w:ind w:firstLineChars="200" w:firstLine="466"/>
        <w:rPr>
          <w:kern w:val="0"/>
          <w:sz w:val="24"/>
        </w:rPr>
      </w:pPr>
      <w:r>
        <w:rPr>
          <w:kern w:val="0"/>
          <w:sz w:val="24"/>
        </w:rPr>
        <w:t>研究生担任助教或助研工作，其目的是培养研究生的综合能力，是研究生培养过程的有机组成部分。完成至少一个标准岗位的助教或助研工作通过后记</w:t>
      </w:r>
      <w:r>
        <w:rPr>
          <w:kern w:val="0"/>
          <w:sz w:val="24"/>
        </w:rPr>
        <w:t>1</w:t>
      </w:r>
      <w:r>
        <w:rPr>
          <w:kern w:val="0"/>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研究生担任助研、助教的相关要求和考核办法等参照学校研究生</w:t>
      </w:r>
      <w:r>
        <w:rPr>
          <w:kern w:val="0"/>
          <w:sz w:val="24"/>
        </w:rPr>
        <w:t>“</w:t>
      </w:r>
      <w:r>
        <w:rPr>
          <w:kern w:val="0"/>
          <w:sz w:val="24"/>
        </w:rPr>
        <w:t>三助</w:t>
      </w:r>
      <w:r>
        <w:rPr>
          <w:kern w:val="0"/>
          <w:sz w:val="24"/>
        </w:rPr>
        <w:t>”</w:t>
      </w:r>
      <w:r>
        <w:rPr>
          <w:kern w:val="0"/>
          <w:sz w:val="24"/>
        </w:rPr>
        <w:t>工作有关规定执行。</w:t>
      </w:r>
    </w:p>
    <w:p w:rsidR="00704CDD" w:rsidRDefault="009043E4">
      <w:pPr>
        <w:autoSpaceDE w:val="0"/>
        <w:autoSpaceDN w:val="0"/>
        <w:adjustRightInd w:val="0"/>
        <w:spacing w:line="400" w:lineRule="exact"/>
        <w:ind w:firstLineChars="200" w:firstLine="466"/>
        <w:rPr>
          <w:kern w:val="0"/>
          <w:sz w:val="24"/>
        </w:rPr>
      </w:pPr>
      <w:r>
        <w:rPr>
          <w:kern w:val="0"/>
          <w:sz w:val="24"/>
        </w:rPr>
        <w:t>3</w:t>
      </w:r>
      <w:r>
        <w:rPr>
          <w:kern w:val="0"/>
          <w:sz w:val="24"/>
        </w:rPr>
        <w:t>．基金申请书撰写</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学术学位博士研究生在导师指导下完成一项国家自然科学基金项目的申请书及</w:t>
      </w:r>
      <w:r>
        <w:rPr>
          <w:kern w:val="0"/>
          <w:sz w:val="24"/>
        </w:rPr>
        <w:t>30</w:t>
      </w:r>
      <w:r>
        <w:rPr>
          <w:kern w:val="0"/>
          <w:sz w:val="24"/>
        </w:rPr>
        <w:t>分钟汇报</w:t>
      </w:r>
      <w:r>
        <w:rPr>
          <w:kern w:val="0"/>
          <w:sz w:val="24"/>
        </w:rPr>
        <w:t>PPT</w:t>
      </w:r>
      <w:r>
        <w:rPr>
          <w:kern w:val="0"/>
          <w:sz w:val="24"/>
        </w:rPr>
        <w:t>，经指导教师（小组）检查、评阅后，合格者</w:t>
      </w:r>
      <w:r>
        <w:rPr>
          <w:sz w:val="24"/>
        </w:rPr>
        <w:t>记</w:t>
      </w:r>
      <w:r>
        <w:rPr>
          <w:sz w:val="24"/>
        </w:rPr>
        <w:t>1</w:t>
      </w:r>
      <w:r>
        <w:rPr>
          <w:sz w:val="24"/>
        </w:rPr>
        <w:t>学分</w:t>
      </w:r>
      <w:r>
        <w:rPr>
          <w:kern w:val="0"/>
          <w:sz w:val="24"/>
        </w:rPr>
        <w:t>。</w:t>
      </w:r>
    </w:p>
    <w:p w:rsidR="00704CDD" w:rsidRDefault="009043E4">
      <w:pPr>
        <w:autoSpaceDE w:val="0"/>
        <w:autoSpaceDN w:val="0"/>
        <w:adjustRightInd w:val="0"/>
        <w:spacing w:line="400" w:lineRule="exact"/>
        <w:ind w:firstLineChars="200" w:firstLine="466"/>
        <w:rPr>
          <w:kern w:val="0"/>
          <w:sz w:val="24"/>
        </w:rPr>
      </w:pPr>
      <w:r>
        <w:rPr>
          <w:kern w:val="0"/>
          <w:sz w:val="24"/>
        </w:rPr>
        <w:t>4</w:t>
      </w:r>
      <w:r>
        <w:rPr>
          <w:kern w:val="0"/>
          <w:sz w:val="24"/>
        </w:rPr>
        <w:t>．国际交流</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学术学位博士研究生在读期间，通过各类项目赴境外高校、科研机构学习、交流合作（不少于</w:t>
      </w:r>
      <w:r>
        <w:rPr>
          <w:kern w:val="0"/>
          <w:sz w:val="24"/>
        </w:rPr>
        <w:t>3</w:t>
      </w:r>
      <w:r>
        <w:rPr>
          <w:kern w:val="0"/>
          <w:sz w:val="24"/>
        </w:rPr>
        <w:t>个月），或参加一次境外国际学术会议并做口头报告。学院审核通过后记</w:t>
      </w:r>
      <w:r>
        <w:rPr>
          <w:kern w:val="0"/>
          <w:sz w:val="24"/>
        </w:rPr>
        <w:t>1</w:t>
      </w:r>
      <w:r>
        <w:rPr>
          <w:kern w:val="0"/>
          <w:sz w:val="24"/>
        </w:rPr>
        <w:t>个学分。</w:t>
      </w:r>
    </w:p>
    <w:p w:rsidR="00704CDD" w:rsidRDefault="009043E4">
      <w:pPr>
        <w:adjustRightInd w:val="0"/>
        <w:snapToGrid w:val="0"/>
        <w:spacing w:line="400" w:lineRule="exact"/>
        <w:ind w:firstLineChars="200" w:firstLine="466"/>
        <w:rPr>
          <w:sz w:val="24"/>
        </w:rPr>
      </w:pPr>
      <w:r>
        <w:rPr>
          <w:sz w:val="24"/>
        </w:rPr>
        <w:t>5</w:t>
      </w:r>
      <w:r>
        <w:rPr>
          <w:sz w:val="24"/>
        </w:rPr>
        <w:t>．实验室安全培训</w:t>
      </w:r>
    </w:p>
    <w:p w:rsidR="00704CDD" w:rsidRDefault="009043E4">
      <w:pPr>
        <w:adjustRightInd w:val="0"/>
        <w:snapToGrid w:val="0"/>
        <w:spacing w:line="400" w:lineRule="exact"/>
        <w:ind w:firstLineChars="200" w:firstLine="466"/>
        <w:rPr>
          <w:sz w:val="24"/>
        </w:rPr>
      </w:pPr>
      <w:r>
        <w:rPr>
          <w:sz w:val="24"/>
        </w:rPr>
        <w:t>研究生进入课题之前必须完成实验室安全培训。考核通过后记</w:t>
      </w:r>
      <w:r>
        <w:rPr>
          <w:sz w:val="24"/>
        </w:rPr>
        <w:t>1</w:t>
      </w:r>
      <w:r>
        <w:rPr>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 xml:space="preserve">※ </w:t>
      </w:r>
      <w:r>
        <w:rPr>
          <w:kern w:val="0"/>
          <w:sz w:val="24"/>
        </w:rPr>
        <w:t>定向培养学术学位博士研究生、来华留学生可免修实践环节，但不记学分，所缺学分必须通过选修课程补齐。</w:t>
      </w:r>
    </w:p>
    <w:p w:rsidR="00704CDD" w:rsidRDefault="009043E4">
      <w:pPr>
        <w:autoSpaceDE w:val="0"/>
        <w:autoSpaceDN w:val="0"/>
        <w:adjustRightInd w:val="0"/>
        <w:spacing w:line="400" w:lineRule="exact"/>
        <w:ind w:firstLineChars="200" w:firstLine="466"/>
        <w:rPr>
          <w:kern w:val="0"/>
          <w:sz w:val="24"/>
        </w:rPr>
      </w:pPr>
      <w:r>
        <w:rPr>
          <w:kern w:val="0"/>
          <w:sz w:val="24"/>
        </w:rPr>
        <w:t>（二）学术活动</w:t>
      </w:r>
    </w:p>
    <w:p w:rsidR="00704CDD" w:rsidRDefault="009043E4">
      <w:pPr>
        <w:autoSpaceDE w:val="0"/>
        <w:autoSpaceDN w:val="0"/>
        <w:adjustRightInd w:val="0"/>
        <w:spacing w:line="400" w:lineRule="exact"/>
        <w:ind w:firstLineChars="200" w:firstLine="466"/>
        <w:rPr>
          <w:kern w:val="0"/>
          <w:sz w:val="24"/>
        </w:rPr>
      </w:pPr>
      <w:r>
        <w:rPr>
          <w:kern w:val="0"/>
          <w:sz w:val="24"/>
        </w:rPr>
        <w:t>为了促使学术学位博士研究生能主动关心和了解国内外本学科前沿的发展动态，开阔视野，启发创造力，要求每个学术学位博士研究生应公开做学术报告至少</w:t>
      </w:r>
      <w:r>
        <w:rPr>
          <w:kern w:val="0"/>
          <w:sz w:val="24"/>
        </w:rPr>
        <w:lastRenderedPageBreak/>
        <w:t>2</w:t>
      </w:r>
      <w:r>
        <w:rPr>
          <w:kern w:val="0"/>
          <w:sz w:val="24"/>
        </w:rPr>
        <w:t>次，参加学术报告至少</w:t>
      </w:r>
      <w:r>
        <w:rPr>
          <w:kern w:val="0"/>
          <w:sz w:val="24"/>
        </w:rPr>
        <w:t>10</w:t>
      </w:r>
      <w:r>
        <w:rPr>
          <w:kern w:val="0"/>
          <w:sz w:val="24"/>
        </w:rPr>
        <w:t>次，且每次参加学术活动必须写出</w:t>
      </w:r>
      <w:r>
        <w:rPr>
          <w:kern w:val="0"/>
          <w:sz w:val="24"/>
        </w:rPr>
        <w:t>500</w:t>
      </w:r>
      <w:r>
        <w:rPr>
          <w:kern w:val="0"/>
          <w:sz w:val="24"/>
        </w:rPr>
        <w:t>字以上的心得。经指导教师（小组）检查、审核，完成者在必修环节记</w:t>
      </w:r>
      <w:r>
        <w:rPr>
          <w:kern w:val="0"/>
          <w:sz w:val="24"/>
        </w:rPr>
        <w:t>1</w:t>
      </w:r>
      <w:r>
        <w:rPr>
          <w:kern w:val="0"/>
          <w:sz w:val="24"/>
        </w:rPr>
        <w:t>个学分。</w:t>
      </w:r>
    </w:p>
    <w:p w:rsidR="00704CDD" w:rsidRDefault="009043E4">
      <w:pPr>
        <w:autoSpaceDE w:val="0"/>
        <w:autoSpaceDN w:val="0"/>
        <w:adjustRightInd w:val="0"/>
        <w:spacing w:line="400" w:lineRule="exact"/>
        <w:ind w:firstLineChars="200" w:firstLine="466"/>
        <w:rPr>
          <w:kern w:val="0"/>
          <w:sz w:val="24"/>
        </w:rPr>
      </w:pPr>
      <w:r>
        <w:rPr>
          <w:kern w:val="0"/>
          <w:sz w:val="24"/>
        </w:rPr>
        <w:t>（三）选题报告及中期考核</w:t>
      </w:r>
    </w:p>
    <w:p w:rsidR="00704CDD" w:rsidRDefault="009043E4">
      <w:pPr>
        <w:autoSpaceDE w:val="0"/>
        <w:autoSpaceDN w:val="0"/>
        <w:adjustRightInd w:val="0"/>
        <w:spacing w:line="400" w:lineRule="exact"/>
        <w:ind w:firstLineChars="200" w:firstLine="466"/>
        <w:rPr>
          <w:kern w:val="0"/>
          <w:sz w:val="24"/>
        </w:rPr>
      </w:pPr>
      <w:r>
        <w:rPr>
          <w:kern w:val="0"/>
          <w:sz w:val="24"/>
        </w:rPr>
        <w:t>学位论文选题报告不仅要提出研究的问题，还要提出问题的依据以及解决这些问题的思路与实施途径，博士研究生入学后，应在导师指导下明确科学研究方向，查阅国内外相关文献，经过广泛的调查研究后，提出学位论文选题报告，经审核后确定研究课题。选题报告通过后，记</w:t>
      </w:r>
      <w:r>
        <w:rPr>
          <w:kern w:val="0"/>
          <w:sz w:val="24"/>
        </w:rPr>
        <w:t>1</w:t>
      </w:r>
      <w:r>
        <w:rPr>
          <w:kern w:val="0"/>
          <w:sz w:val="24"/>
        </w:rPr>
        <w:t>个必修环节学分。</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学术学位博士研究生必须参加学校的中期考核。学术学位博士研究生选题报告和中期考核的具体要求，按照学校研究生中期考核及开题管理有关规定要求执行。</w:t>
      </w:r>
    </w:p>
    <w:p w:rsidR="00704CDD" w:rsidRDefault="009043E4">
      <w:pPr>
        <w:keepNext/>
        <w:spacing w:beforeLines="50" w:before="156" w:afterLines="50" w:after="156"/>
        <w:outlineLvl w:val="2"/>
        <w:rPr>
          <w:b/>
          <w:sz w:val="24"/>
        </w:rPr>
      </w:pPr>
      <w:bookmarkStart w:id="252" w:name="_Toc16075"/>
      <w:r>
        <w:rPr>
          <w:b/>
          <w:sz w:val="24"/>
        </w:rPr>
        <w:t>六、科学研究与学位论文</w:t>
      </w:r>
      <w:bookmarkEnd w:id="252"/>
    </w:p>
    <w:p w:rsidR="00704CDD" w:rsidRDefault="009043E4">
      <w:pPr>
        <w:autoSpaceDE w:val="0"/>
        <w:autoSpaceDN w:val="0"/>
        <w:adjustRightInd w:val="0"/>
        <w:spacing w:line="400" w:lineRule="exact"/>
        <w:ind w:firstLineChars="200" w:firstLine="466"/>
        <w:rPr>
          <w:kern w:val="0"/>
          <w:sz w:val="24"/>
        </w:rPr>
      </w:pPr>
      <w:r>
        <w:rPr>
          <w:kern w:val="0"/>
          <w:sz w:val="24"/>
        </w:rPr>
        <w:t>（一）科学研究</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学术学位博士研究生须在导师的指导下，依托相应的科研项目、科研条件和科研设施，开展科研工作，进行科研实践，培养独立进行科学研究的能力或独立承担专门技术工作的能力。</w:t>
      </w:r>
    </w:p>
    <w:p w:rsidR="00704CDD" w:rsidRDefault="009043E4">
      <w:pPr>
        <w:autoSpaceDE w:val="0"/>
        <w:autoSpaceDN w:val="0"/>
        <w:adjustRightInd w:val="0"/>
        <w:spacing w:line="400" w:lineRule="exact"/>
        <w:ind w:firstLineChars="200" w:firstLine="466"/>
        <w:rPr>
          <w:kern w:val="0"/>
          <w:sz w:val="24"/>
        </w:rPr>
      </w:pPr>
      <w:r>
        <w:rPr>
          <w:kern w:val="0"/>
          <w:sz w:val="24"/>
        </w:rPr>
        <w:t>（二）学位论文</w:t>
      </w:r>
    </w:p>
    <w:p w:rsidR="00704CDD" w:rsidRDefault="009043E4">
      <w:pPr>
        <w:adjustRightInd w:val="0"/>
        <w:snapToGrid w:val="0"/>
        <w:spacing w:line="400" w:lineRule="exact"/>
        <w:ind w:firstLineChars="200" w:firstLine="466"/>
        <w:rPr>
          <w:sz w:val="24"/>
        </w:rPr>
      </w:pPr>
      <w:r>
        <w:rPr>
          <w:sz w:val="24"/>
        </w:rPr>
        <w:t>博士学位论文的撰写</w:t>
      </w:r>
      <w:r>
        <w:rPr>
          <w:rFonts w:hint="eastAsia"/>
          <w:sz w:val="24"/>
        </w:rPr>
        <w:t>是汽车电子工程（硕士起点）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汽车电子工程（硕士起点）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rFonts w:hint="eastAsia"/>
          <w:sz w:val="24"/>
        </w:rPr>
        <w:t>汽车电子工程（硕士起点）学术学位博士研究生在博士学位论文送审前，须满足取得学籍当年学校申请博士学位学术成果有关规定和汽车学院学位与研究生教育有关规定，方可送审。</w:t>
      </w:r>
    </w:p>
    <w:p w:rsidR="00704CDD" w:rsidRDefault="009043E4">
      <w:pPr>
        <w:adjustRightInd w:val="0"/>
        <w:snapToGrid w:val="0"/>
        <w:spacing w:line="400" w:lineRule="exact"/>
        <w:ind w:firstLineChars="200" w:firstLine="466"/>
        <w:rPr>
          <w:sz w:val="24"/>
        </w:rPr>
      </w:pPr>
      <w:r>
        <w:rPr>
          <w:rFonts w:hint="eastAsia"/>
          <w:sz w:val="24"/>
        </w:rPr>
        <w:t>汽车电子工程（硕士起点）学术学位博士研究生在博士学位论文答辩前，须达到学校研究生学位论文答辩管理办法有关要求，方可答辩。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kern w:val="0"/>
          <w:sz w:val="24"/>
        </w:rPr>
      </w:pPr>
      <w:r>
        <w:rPr>
          <w:rFonts w:hint="eastAsia"/>
          <w:sz w:val="24"/>
        </w:rPr>
        <w:t>※</w:t>
      </w:r>
      <w:r>
        <w:rPr>
          <w:rFonts w:hint="eastAsia"/>
          <w:sz w:val="24"/>
        </w:rPr>
        <w:t xml:space="preserve"> </w:t>
      </w:r>
      <w:r>
        <w:rPr>
          <w:rFonts w:hint="eastAsia"/>
          <w:sz w:val="24"/>
        </w:rPr>
        <w:t>未尽事宜以研究生取得学籍当年武汉理工大学《研究生手册》和汽车学院学位与研究生教育有关规定为准</w:t>
      </w:r>
      <w:r>
        <w:rPr>
          <w:kern w:val="0"/>
          <w:sz w:val="24"/>
        </w:rPr>
        <w:t>。。</w:t>
      </w:r>
    </w:p>
    <w:p w:rsidR="00704CDD" w:rsidRDefault="009043E4">
      <w:pPr>
        <w:keepNext/>
        <w:spacing w:beforeLines="50" w:before="156" w:afterLines="50" w:after="156"/>
        <w:outlineLvl w:val="2"/>
        <w:rPr>
          <w:b/>
          <w:sz w:val="24"/>
        </w:rPr>
      </w:pPr>
      <w:bookmarkStart w:id="253" w:name="_Toc5099"/>
      <w:r>
        <w:rPr>
          <w:b/>
          <w:sz w:val="24"/>
        </w:rPr>
        <w:t>七、培养方式与方法</w:t>
      </w:r>
      <w:bookmarkEnd w:id="253"/>
    </w:p>
    <w:p w:rsidR="00704CDD" w:rsidRDefault="009043E4">
      <w:pPr>
        <w:autoSpaceDE w:val="0"/>
        <w:autoSpaceDN w:val="0"/>
        <w:adjustRightInd w:val="0"/>
        <w:spacing w:line="400" w:lineRule="exact"/>
        <w:ind w:firstLineChars="200" w:firstLine="466"/>
        <w:rPr>
          <w:kern w:val="0"/>
          <w:sz w:val="24"/>
        </w:rPr>
      </w:pPr>
      <w:r>
        <w:rPr>
          <w:kern w:val="0"/>
          <w:sz w:val="24"/>
        </w:rPr>
        <w:t>汽车电子工程学术学位博士研究生的培养采取导师负责制或以导师为主的指导小组的指导方法，培养方式应灵活多样，更多地采取启发式、研讨式的教学方式，充分发挥指导教师的主导作用。</w:t>
      </w:r>
    </w:p>
    <w:p w:rsidR="00704CDD" w:rsidRDefault="009043E4">
      <w:pPr>
        <w:autoSpaceDE w:val="0"/>
        <w:autoSpaceDN w:val="0"/>
        <w:adjustRightInd w:val="0"/>
        <w:spacing w:line="400" w:lineRule="exact"/>
        <w:ind w:firstLineChars="200" w:firstLine="466"/>
        <w:rPr>
          <w:kern w:val="0"/>
          <w:sz w:val="24"/>
        </w:rPr>
      </w:pPr>
      <w:r>
        <w:rPr>
          <w:kern w:val="0"/>
          <w:sz w:val="24"/>
        </w:rPr>
        <w:lastRenderedPageBreak/>
        <w:t>积极探索交叉学科研究生团队指导模式改革，组建跨单位跨学科的研究生导师团队，打造多学科交叉融合的课程体系，培养科学化、系统化理论知识与实践深度融合的新能源与智能网联汽车学科交叉人才。</w:t>
      </w:r>
    </w:p>
    <w:p w:rsidR="00704CDD" w:rsidRDefault="009043E4">
      <w:pPr>
        <w:autoSpaceDE w:val="0"/>
        <w:autoSpaceDN w:val="0"/>
        <w:adjustRightInd w:val="0"/>
        <w:spacing w:line="400" w:lineRule="exact"/>
        <w:ind w:firstLineChars="200" w:firstLine="466"/>
        <w:rPr>
          <w:kern w:val="0"/>
          <w:sz w:val="24"/>
        </w:rPr>
      </w:pPr>
      <w:r>
        <w:rPr>
          <w:kern w:val="0"/>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704CDD" w:rsidRDefault="009043E4">
      <w:pPr>
        <w:keepNext/>
        <w:spacing w:beforeLines="50" w:before="156" w:afterLines="50" w:after="156"/>
        <w:outlineLvl w:val="2"/>
        <w:rPr>
          <w:b/>
          <w:sz w:val="24"/>
        </w:rPr>
      </w:pPr>
      <w:bookmarkStart w:id="254" w:name="_Toc2690"/>
      <w:r>
        <w:rPr>
          <w:b/>
          <w:sz w:val="24"/>
        </w:rPr>
        <w:t>八、其它</w:t>
      </w:r>
      <w:bookmarkEnd w:id="254"/>
    </w:p>
    <w:p w:rsidR="00704CDD" w:rsidRDefault="009043E4">
      <w:pPr>
        <w:autoSpaceDE w:val="0"/>
        <w:autoSpaceDN w:val="0"/>
        <w:adjustRightInd w:val="0"/>
        <w:spacing w:line="400" w:lineRule="exact"/>
        <w:ind w:firstLineChars="200" w:firstLine="466"/>
        <w:rPr>
          <w:kern w:val="0"/>
          <w:sz w:val="24"/>
        </w:rPr>
      </w:pPr>
      <w:r>
        <w:rPr>
          <w:kern w:val="0"/>
          <w:sz w:val="24"/>
        </w:rPr>
        <w:t>（一）提前攻读汽车电子工程博士学位的研究生在修完本专业硕士研究生培养方案规定的课程后按硕士起点的学术学位博士研究生培养方案培养。</w:t>
      </w:r>
    </w:p>
    <w:p w:rsidR="00704CDD" w:rsidRDefault="009043E4">
      <w:pPr>
        <w:autoSpaceDE w:val="0"/>
        <w:autoSpaceDN w:val="0"/>
        <w:adjustRightInd w:val="0"/>
        <w:spacing w:line="400" w:lineRule="exact"/>
        <w:ind w:firstLineChars="200" w:firstLine="466"/>
        <w:rPr>
          <w:kern w:val="0"/>
          <w:sz w:val="24"/>
        </w:rPr>
      </w:pPr>
      <w:r>
        <w:rPr>
          <w:kern w:val="0"/>
          <w:sz w:val="24"/>
        </w:rPr>
        <w:t>（二）汽车电子工程学术学位博士研究生开题前需修满学位课程的学分，允许研究生开题后根据论文研究需要选修部分其他课程，申请答辩前</w:t>
      </w:r>
      <w:r>
        <w:rPr>
          <w:rFonts w:hint="eastAsia"/>
          <w:kern w:val="0"/>
          <w:sz w:val="24"/>
        </w:rPr>
        <w:t>须</w:t>
      </w:r>
      <w:r>
        <w:rPr>
          <w:kern w:val="0"/>
          <w:sz w:val="24"/>
        </w:rPr>
        <w:t>修完全部课程。</w:t>
      </w:r>
    </w:p>
    <w:p w:rsidR="00704CDD" w:rsidRDefault="009043E4">
      <w:pPr>
        <w:autoSpaceDE w:val="0"/>
        <w:autoSpaceDN w:val="0"/>
        <w:adjustRightInd w:val="0"/>
        <w:spacing w:line="400" w:lineRule="exact"/>
        <w:ind w:firstLineChars="200" w:firstLine="466"/>
        <w:rPr>
          <w:kern w:val="0"/>
          <w:sz w:val="24"/>
        </w:rPr>
      </w:pPr>
      <w:r>
        <w:rPr>
          <w:kern w:val="0"/>
          <w:sz w:val="24"/>
        </w:rPr>
        <w:t>（三）汽车电子工程学术学位博士研究生在学期间应查阅本学科国内外文献</w:t>
      </w:r>
      <w:r>
        <w:rPr>
          <w:kern w:val="0"/>
          <w:sz w:val="24"/>
        </w:rPr>
        <w:t>80</w:t>
      </w:r>
      <w:r>
        <w:rPr>
          <w:kern w:val="0"/>
          <w:sz w:val="24"/>
        </w:rPr>
        <w:t>篇以上，其中外文文献不少于三分之一。</w:t>
      </w:r>
    </w:p>
    <w:p w:rsidR="00704CDD" w:rsidRDefault="009043E4">
      <w:pPr>
        <w:autoSpaceDE w:val="0"/>
        <w:autoSpaceDN w:val="0"/>
        <w:adjustRightInd w:val="0"/>
        <w:spacing w:line="400" w:lineRule="exact"/>
        <w:ind w:firstLineChars="200" w:firstLine="466"/>
        <w:rPr>
          <w:kern w:val="0"/>
          <w:sz w:val="24"/>
        </w:rPr>
      </w:pPr>
      <w:r>
        <w:rPr>
          <w:kern w:val="0"/>
          <w:sz w:val="24"/>
        </w:rPr>
        <w:t>（四）汽车电子工程学术学位博士研究生在课程学习阶段每月至少</w:t>
      </w:r>
      <w:r>
        <w:rPr>
          <w:kern w:val="0"/>
          <w:sz w:val="24"/>
        </w:rPr>
        <w:t>1</w:t>
      </w:r>
      <w:r>
        <w:rPr>
          <w:kern w:val="0"/>
          <w:sz w:val="24"/>
        </w:rPr>
        <w:t>次、论文工作阶段</w:t>
      </w:r>
      <w:r>
        <w:rPr>
          <w:rFonts w:hint="eastAsia"/>
          <w:kern w:val="0"/>
          <w:sz w:val="24"/>
        </w:rPr>
        <w:t>每月</w:t>
      </w:r>
      <w:r>
        <w:rPr>
          <w:kern w:val="0"/>
          <w:sz w:val="24"/>
        </w:rPr>
        <w:t>至少</w:t>
      </w:r>
      <w:r>
        <w:rPr>
          <w:kern w:val="0"/>
          <w:sz w:val="24"/>
        </w:rPr>
        <w:t>2</w:t>
      </w:r>
      <w:r>
        <w:rPr>
          <w:kern w:val="0"/>
          <w:sz w:val="24"/>
        </w:rPr>
        <w:t>次向指导教师汇报自己的学习和研究工作情况，</w:t>
      </w:r>
      <w:r>
        <w:rPr>
          <w:rFonts w:hint="eastAsia"/>
          <w:kern w:val="0"/>
          <w:sz w:val="24"/>
        </w:rPr>
        <w:t>并</w:t>
      </w:r>
      <w:r>
        <w:rPr>
          <w:kern w:val="0"/>
          <w:sz w:val="24"/>
        </w:rPr>
        <w:t>形成制度。</w:t>
      </w:r>
    </w:p>
    <w:p w:rsidR="00704CDD" w:rsidRDefault="009043E4">
      <w:pPr>
        <w:autoSpaceDE w:val="0"/>
        <w:autoSpaceDN w:val="0"/>
        <w:adjustRightInd w:val="0"/>
        <w:spacing w:line="400" w:lineRule="exact"/>
        <w:ind w:firstLineChars="200" w:firstLine="466"/>
        <w:rPr>
          <w:kern w:val="0"/>
          <w:sz w:val="24"/>
        </w:rPr>
      </w:pPr>
      <w:r>
        <w:rPr>
          <w:kern w:val="0"/>
          <w:sz w:val="24"/>
        </w:rPr>
        <w:t>（五）鼓励汽车电子工程学术学位博士研究生积极参加全国各类研究生学术科技竞赛，积极申报各类研究生创新创业项目。</w:t>
      </w:r>
    </w:p>
    <w:p w:rsidR="00704CDD" w:rsidRDefault="009043E4">
      <w:pPr>
        <w:autoSpaceDE w:val="0"/>
        <w:autoSpaceDN w:val="0"/>
        <w:adjustRightInd w:val="0"/>
        <w:spacing w:line="400" w:lineRule="exact"/>
        <w:ind w:firstLineChars="200" w:firstLine="466"/>
        <w:rPr>
          <w:kern w:val="0"/>
          <w:sz w:val="24"/>
        </w:rPr>
      </w:pPr>
      <w:r>
        <w:rPr>
          <w:kern w:val="0"/>
          <w:sz w:val="24"/>
        </w:rPr>
        <w:t>（六）全日制、非全日制研究生适用同一培养方案。</w:t>
      </w:r>
    </w:p>
    <w:p w:rsidR="00704CDD" w:rsidRDefault="009043E4">
      <w:pPr>
        <w:autoSpaceDE w:val="0"/>
        <w:autoSpaceDN w:val="0"/>
        <w:adjustRightInd w:val="0"/>
        <w:spacing w:line="400" w:lineRule="exact"/>
        <w:ind w:firstLineChars="200" w:firstLine="466"/>
        <w:rPr>
          <w:kern w:val="0"/>
          <w:sz w:val="24"/>
        </w:rPr>
      </w:pPr>
      <w:r>
        <w:rPr>
          <w:kern w:val="0"/>
          <w:sz w:val="24"/>
        </w:rPr>
        <w:t>（七）本次制订培养方案从</w:t>
      </w:r>
      <w:r>
        <w:rPr>
          <w:kern w:val="0"/>
          <w:sz w:val="24"/>
        </w:rPr>
        <w:t>2022</w:t>
      </w:r>
      <w:r>
        <w:rPr>
          <w:kern w:val="0"/>
          <w:sz w:val="24"/>
        </w:rPr>
        <w:t>级汽车电子工程学术学位博士研究生开始执行。</w:t>
      </w:r>
    </w:p>
    <w:p w:rsidR="00704CDD" w:rsidRDefault="009043E4">
      <w:pPr>
        <w:widowControl/>
        <w:jc w:val="left"/>
        <w:rPr>
          <w:kern w:val="0"/>
          <w:sz w:val="24"/>
        </w:rPr>
      </w:pPr>
      <w:r>
        <w:rPr>
          <w:kern w:val="0"/>
          <w:sz w:val="24"/>
        </w:rPr>
        <w:br w:type="page"/>
      </w:r>
    </w:p>
    <w:p w:rsidR="00704CDD" w:rsidRDefault="009043E4">
      <w:pPr>
        <w:keepNext/>
        <w:keepLines/>
        <w:spacing w:beforeLines="100" w:before="312" w:afterLines="100" w:after="312"/>
        <w:jc w:val="center"/>
        <w:outlineLvl w:val="0"/>
        <w:rPr>
          <w:rFonts w:eastAsia="黑体"/>
          <w:b/>
          <w:kern w:val="44"/>
          <w:sz w:val="32"/>
        </w:rPr>
      </w:pPr>
      <w:bookmarkStart w:id="255" w:name="_Toc105667362"/>
      <w:r>
        <w:rPr>
          <w:rFonts w:eastAsia="黑体"/>
          <w:b/>
          <w:kern w:val="44"/>
          <w:sz w:val="32"/>
        </w:rPr>
        <w:lastRenderedPageBreak/>
        <w:t>汽车电子工程</w:t>
      </w:r>
      <w:r>
        <w:rPr>
          <w:rFonts w:eastAsia="黑体" w:hint="eastAsia"/>
          <w:b/>
          <w:kern w:val="44"/>
          <w:sz w:val="32"/>
        </w:rPr>
        <w:t>（本科起点）</w:t>
      </w:r>
      <w:r>
        <w:rPr>
          <w:rFonts w:eastAsia="黑体"/>
          <w:b/>
          <w:kern w:val="44"/>
          <w:sz w:val="32"/>
        </w:rPr>
        <w:t>学术学位博士研究生培养方案</w:t>
      </w:r>
      <w:bookmarkEnd w:id="255"/>
    </w:p>
    <w:p w:rsidR="00704CDD" w:rsidRDefault="009043E4" w:rsidP="00E67792">
      <w:pPr>
        <w:spacing w:before="260" w:after="240" w:line="415" w:lineRule="auto"/>
        <w:jc w:val="center"/>
        <w:outlineLvl w:val="1"/>
        <w:rPr>
          <w:bCs/>
          <w:kern w:val="0"/>
          <w:sz w:val="24"/>
        </w:rPr>
      </w:pPr>
      <w:r>
        <w:rPr>
          <w:bCs/>
          <w:kern w:val="0"/>
          <w:sz w:val="24"/>
        </w:rPr>
        <w:t>（学科代码：</w:t>
      </w:r>
      <w:r>
        <w:rPr>
          <w:bCs/>
          <w:kern w:val="0"/>
          <w:sz w:val="24"/>
        </w:rPr>
        <w:t>0802Z5</w:t>
      </w:r>
      <w:r>
        <w:rPr>
          <w:bCs/>
          <w:kern w:val="0"/>
          <w:sz w:val="24"/>
        </w:rPr>
        <w:t>，申请工学博士学位适用）</w:t>
      </w:r>
    </w:p>
    <w:p w:rsidR="00704CDD" w:rsidRDefault="009043E4">
      <w:pPr>
        <w:keepNext/>
        <w:spacing w:beforeLines="50" w:before="156" w:afterLines="50" w:after="156"/>
        <w:outlineLvl w:val="2"/>
        <w:rPr>
          <w:b/>
          <w:sz w:val="24"/>
        </w:rPr>
      </w:pPr>
      <w:bookmarkStart w:id="256" w:name="_Toc11777"/>
      <w:r>
        <w:rPr>
          <w:b/>
          <w:sz w:val="24"/>
        </w:rPr>
        <w:t>一、培养目标</w:t>
      </w:r>
      <w:bookmarkEnd w:id="256"/>
    </w:p>
    <w:p w:rsidR="00704CDD" w:rsidRDefault="009043E4">
      <w:pPr>
        <w:autoSpaceDE w:val="0"/>
        <w:autoSpaceDN w:val="0"/>
        <w:adjustRightInd w:val="0"/>
        <w:spacing w:line="400" w:lineRule="exact"/>
        <w:ind w:firstLineChars="200" w:firstLine="466"/>
        <w:rPr>
          <w:rFonts w:hAnsi="宋体"/>
          <w:kern w:val="0"/>
          <w:sz w:val="24"/>
        </w:rPr>
      </w:pPr>
      <w:bookmarkStart w:id="257" w:name="_Toc25635"/>
      <w:r>
        <w:rPr>
          <w:rFonts w:hAnsi="宋体" w:hint="eastAsia"/>
          <w:kern w:val="0"/>
          <w:sz w:val="24"/>
        </w:rPr>
        <w:t>以习近平新时代中国特色社会主义思想为指导，落实立德树人根本任务，面向汽车行业转型升级、国家战略性新兴产业培育、国防尖端装备发展的重大需求，瞄准世界汽车和先进装备制造领域学术前沿，培养德智体美劳五育并举，具有坚定的理想信念，掌握扎实的理论基础、系统的专业知识，了解学科前沿动态，具备独立从事科学研究并取得创造性研究成果的突出能力，具有国际竞争力的引领汽车电子工程学科前沿发展的学术领军后备人才。具体要求为：</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二）具有汽车电子工程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（三）积极参加文体活动，具有良好的心理素质和健康的体魄，树立正确的审美观念，形成积极的文化主体意识和创新意识，具备良好的人文素养和道德情操；</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（四）积极参加社会实践、社会志愿服务、创新创业等活动，形成良好劳动习惯。</w:t>
      </w:r>
    </w:p>
    <w:p w:rsidR="00704CDD" w:rsidRDefault="009043E4">
      <w:pPr>
        <w:keepNext/>
        <w:spacing w:beforeLines="50" w:before="156" w:afterLines="50" w:after="156"/>
        <w:outlineLvl w:val="2"/>
        <w:rPr>
          <w:b/>
          <w:sz w:val="24"/>
        </w:rPr>
      </w:pPr>
      <w:r>
        <w:rPr>
          <w:b/>
          <w:sz w:val="24"/>
        </w:rPr>
        <w:t>二、研究方向</w:t>
      </w:r>
      <w:bookmarkEnd w:id="257"/>
    </w:p>
    <w:p w:rsidR="00704CDD" w:rsidRDefault="009043E4">
      <w:pPr>
        <w:autoSpaceDE w:val="0"/>
        <w:autoSpaceDN w:val="0"/>
        <w:adjustRightInd w:val="0"/>
        <w:spacing w:line="400" w:lineRule="exact"/>
        <w:ind w:firstLineChars="200" w:firstLine="466"/>
        <w:rPr>
          <w:kern w:val="0"/>
          <w:sz w:val="24"/>
        </w:rPr>
      </w:pPr>
      <w:r>
        <w:rPr>
          <w:kern w:val="0"/>
          <w:sz w:val="24"/>
        </w:rPr>
        <w:t>（一）汽车底盘系统电子与控制</w:t>
      </w:r>
    </w:p>
    <w:p w:rsidR="00704CDD" w:rsidRDefault="009043E4">
      <w:pPr>
        <w:autoSpaceDE w:val="0"/>
        <w:autoSpaceDN w:val="0"/>
        <w:adjustRightInd w:val="0"/>
        <w:spacing w:line="400" w:lineRule="exact"/>
        <w:ind w:firstLineChars="200" w:firstLine="466"/>
        <w:rPr>
          <w:kern w:val="0"/>
          <w:sz w:val="24"/>
        </w:rPr>
      </w:pPr>
      <w:r>
        <w:rPr>
          <w:kern w:val="0"/>
          <w:sz w:val="24"/>
        </w:rPr>
        <w:t>（二）汽车动力系统电子与控制</w:t>
      </w:r>
    </w:p>
    <w:p w:rsidR="00704CDD" w:rsidRDefault="009043E4">
      <w:pPr>
        <w:autoSpaceDE w:val="0"/>
        <w:autoSpaceDN w:val="0"/>
        <w:adjustRightInd w:val="0"/>
        <w:spacing w:line="400" w:lineRule="exact"/>
        <w:ind w:firstLineChars="200" w:firstLine="466"/>
        <w:rPr>
          <w:kern w:val="0"/>
          <w:sz w:val="24"/>
        </w:rPr>
      </w:pPr>
      <w:r>
        <w:rPr>
          <w:kern w:val="0"/>
          <w:sz w:val="24"/>
        </w:rPr>
        <w:t>（三）智能车辆和车联网</w:t>
      </w:r>
    </w:p>
    <w:p w:rsidR="00704CDD" w:rsidRDefault="009043E4">
      <w:pPr>
        <w:autoSpaceDE w:val="0"/>
        <w:autoSpaceDN w:val="0"/>
        <w:adjustRightInd w:val="0"/>
        <w:spacing w:line="400" w:lineRule="exact"/>
        <w:ind w:firstLineChars="200" w:firstLine="466"/>
        <w:rPr>
          <w:kern w:val="0"/>
          <w:sz w:val="24"/>
        </w:rPr>
      </w:pPr>
      <w:r>
        <w:rPr>
          <w:kern w:val="0"/>
          <w:sz w:val="24"/>
        </w:rPr>
        <w:t>（四）车身及安全系统电子与控制</w:t>
      </w:r>
    </w:p>
    <w:p w:rsidR="00704CDD" w:rsidRDefault="009043E4">
      <w:pPr>
        <w:keepNext/>
        <w:spacing w:beforeLines="50" w:before="156" w:afterLines="50" w:after="156"/>
        <w:outlineLvl w:val="2"/>
        <w:rPr>
          <w:b/>
          <w:sz w:val="24"/>
        </w:rPr>
      </w:pPr>
      <w:bookmarkStart w:id="258" w:name="_Toc32393"/>
      <w:r>
        <w:rPr>
          <w:b/>
          <w:sz w:val="24"/>
        </w:rPr>
        <w:t>三、学制及学习年限</w:t>
      </w:r>
      <w:bookmarkEnd w:id="258"/>
    </w:p>
    <w:p w:rsidR="00704CDD" w:rsidRDefault="009043E4">
      <w:pPr>
        <w:autoSpaceDE w:val="0"/>
        <w:autoSpaceDN w:val="0"/>
        <w:adjustRightInd w:val="0"/>
        <w:spacing w:line="400" w:lineRule="exact"/>
        <w:ind w:firstLineChars="200" w:firstLine="466"/>
        <w:rPr>
          <w:kern w:val="0"/>
          <w:sz w:val="24"/>
        </w:rPr>
      </w:pPr>
      <w:r>
        <w:rPr>
          <w:kern w:val="0"/>
          <w:sz w:val="24"/>
        </w:rPr>
        <w:t>汽车电子工程学术学位博士研究生学制为</w:t>
      </w:r>
      <w:r>
        <w:rPr>
          <w:kern w:val="0"/>
          <w:sz w:val="24"/>
        </w:rPr>
        <w:t>5</w:t>
      </w:r>
      <w:r>
        <w:rPr>
          <w:kern w:val="0"/>
          <w:sz w:val="24"/>
        </w:rPr>
        <w:t>年，学习年限一般为</w:t>
      </w:r>
      <w:r>
        <w:rPr>
          <w:kern w:val="0"/>
          <w:sz w:val="24"/>
        </w:rPr>
        <w:t>5-6</w:t>
      </w:r>
      <w:r>
        <w:rPr>
          <w:kern w:val="0"/>
          <w:sz w:val="24"/>
        </w:rPr>
        <w:t>年，全日制最长不超过</w:t>
      </w:r>
      <w:r>
        <w:rPr>
          <w:kern w:val="0"/>
          <w:sz w:val="24"/>
        </w:rPr>
        <w:t>8</w:t>
      </w:r>
      <w:r>
        <w:rPr>
          <w:kern w:val="0"/>
          <w:sz w:val="24"/>
        </w:rPr>
        <w:t>年</w:t>
      </w:r>
      <w:r>
        <w:rPr>
          <w:rFonts w:hint="eastAsia"/>
          <w:kern w:val="0"/>
          <w:sz w:val="24"/>
        </w:rPr>
        <w:t>。</w:t>
      </w:r>
    </w:p>
    <w:p w:rsidR="00704CDD" w:rsidRDefault="009043E4">
      <w:pPr>
        <w:autoSpaceDE w:val="0"/>
        <w:autoSpaceDN w:val="0"/>
        <w:adjustRightInd w:val="0"/>
        <w:spacing w:line="400" w:lineRule="exact"/>
        <w:ind w:firstLineChars="200" w:firstLine="466"/>
        <w:rPr>
          <w:kern w:val="0"/>
          <w:sz w:val="24"/>
        </w:rPr>
      </w:pPr>
      <w:r>
        <w:rPr>
          <w:kern w:val="0"/>
          <w:sz w:val="24"/>
        </w:rPr>
        <w:t>休学创业的学术学位博士研究生，最长学习年限为</w:t>
      </w:r>
      <w:r>
        <w:rPr>
          <w:kern w:val="0"/>
          <w:sz w:val="24"/>
        </w:rPr>
        <w:t>10</w:t>
      </w:r>
      <w:r>
        <w:rPr>
          <w:kern w:val="0"/>
          <w:sz w:val="24"/>
        </w:rPr>
        <w:t>年。</w:t>
      </w:r>
    </w:p>
    <w:p w:rsidR="00704CDD" w:rsidRDefault="009043E4">
      <w:pPr>
        <w:keepNext/>
        <w:spacing w:beforeLines="50" w:before="156" w:afterLines="50" w:after="156"/>
        <w:outlineLvl w:val="2"/>
        <w:rPr>
          <w:b/>
          <w:sz w:val="24"/>
        </w:rPr>
      </w:pPr>
      <w:bookmarkStart w:id="259" w:name="_Toc2465"/>
      <w:r>
        <w:rPr>
          <w:b/>
          <w:sz w:val="24"/>
        </w:rPr>
        <w:lastRenderedPageBreak/>
        <w:t>四、课程设置及学分要求</w:t>
      </w:r>
      <w:bookmarkEnd w:id="259"/>
    </w:p>
    <w:p w:rsidR="00704CDD" w:rsidRDefault="009043E4">
      <w:pPr>
        <w:autoSpaceDE w:val="0"/>
        <w:autoSpaceDN w:val="0"/>
        <w:adjustRightInd w:val="0"/>
        <w:spacing w:line="400" w:lineRule="exact"/>
        <w:ind w:firstLineChars="200" w:firstLine="466"/>
        <w:rPr>
          <w:kern w:val="0"/>
          <w:sz w:val="24"/>
        </w:rPr>
      </w:pPr>
      <w:r>
        <w:rPr>
          <w:kern w:val="0"/>
          <w:sz w:val="24"/>
        </w:rPr>
        <w:t>（一）学分要求</w:t>
      </w:r>
    </w:p>
    <w:p w:rsidR="00704CDD" w:rsidRDefault="009043E4">
      <w:pPr>
        <w:autoSpaceDE w:val="0"/>
        <w:autoSpaceDN w:val="0"/>
        <w:adjustRightInd w:val="0"/>
        <w:spacing w:line="400" w:lineRule="exact"/>
        <w:ind w:firstLineChars="200" w:firstLine="466"/>
        <w:rPr>
          <w:kern w:val="0"/>
          <w:sz w:val="24"/>
        </w:rPr>
      </w:pPr>
      <w:r>
        <w:rPr>
          <w:kern w:val="0"/>
          <w:sz w:val="24"/>
        </w:rPr>
        <w:t>总学分数为</w:t>
      </w:r>
      <w:r>
        <w:rPr>
          <w:kern w:val="0"/>
          <w:sz w:val="24"/>
        </w:rPr>
        <w:t>≥41</w:t>
      </w:r>
      <w:r>
        <w:rPr>
          <w:kern w:val="0"/>
          <w:sz w:val="24"/>
        </w:rPr>
        <w:t>学分，其中课程学习学分为</w:t>
      </w:r>
      <w:r>
        <w:rPr>
          <w:kern w:val="0"/>
          <w:sz w:val="24"/>
        </w:rPr>
        <w:t>≥34</w:t>
      </w:r>
      <w:r>
        <w:rPr>
          <w:kern w:val="0"/>
          <w:sz w:val="24"/>
        </w:rPr>
        <w:t>学分，必修环节学分为</w:t>
      </w:r>
      <w:r>
        <w:rPr>
          <w:kern w:val="0"/>
          <w:sz w:val="24"/>
        </w:rPr>
        <w:t>7</w:t>
      </w:r>
      <w:r>
        <w:rPr>
          <w:kern w:val="0"/>
          <w:sz w:val="24"/>
        </w:rPr>
        <w:t>学分。所修课程由公共学位课、专业学位课和选修课三部分组成，其中公共学位课</w:t>
      </w:r>
      <w:r>
        <w:rPr>
          <w:kern w:val="0"/>
          <w:sz w:val="24"/>
        </w:rPr>
        <w:t>≥10</w:t>
      </w:r>
      <w:r>
        <w:rPr>
          <w:kern w:val="0"/>
          <w:sz w:val="24"/>
        </w:rPr>
        <w:t>学分，专业学位课</w:t>
      </w:r>
      <w:r>
        <w:rPr>
          <w:kern w:val="0"/>
          <w:sz w:val="24"/>
        </w:rPr>
        <w:t>≥14</w:t>
      </w:r>
      <w:r>
        <w:rPr>
          <w:kern w:val="0"/>
          <w:sz w:val="24"/>
        </w:rPr>
        <w:t>学分，选修课</w:t>
      </w:r>
      <w:r>
        <w:rPr>
          <w:kern w:val="0"/>
          <w:sz w:val="24"/>
        </w:rPr>
        <w:t>≥10</w:t>
      </w:r>
      <w:r>
        <w:rPr>
          <w:kern w:val="0"/>
          <w:sz w:val="24"/>
        </w:rPr>
        <w:t>学分。必修环节包括：实践环节</w:t>
      </w:r>
      <w:r>
        <w:rPr>
          <w:kern w:val="0"/>
          <w:sz w:val="24"/>
        </w:rPr>
        <w:t>5</w:t>
      </w:r>
      <w:r>
        <w:rPr>
          <w:kern w:val="0"/>
          <w:sz w:val="24"/>
        </w:rPr>
        <w:t>学分、学术活动</w:t>
      </w:r>
      <w:r>
        <w:rPr>
          <w:kern w:val="0"/>
          <w:sz w:val="24"/>
        </w:rPr>
        <w:t>1</w:t>
      </w:r>
      <w:r>
        <w:rPr>
          <w:kern w:val="0"/>
          <w:sz w:val="24"/>
        </w:rPr>
        <w:t>学分、选题报告及中期考核</w:t>
      </w:r>
      <w:r>
        <w:rPr>
          <w:kern w:val="0"/>
          <w:sz w:val="24"/>
        </w:rPr>
        <w:t>1</w:t>
      </w:r>
      <w:r>
        <w:rPr>
          <w:kern w:val="0"/>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（二）课程设置</w:t>
      </w:r>
    </w:p>
    <w:tbl>
      <w:tblPr>
        <w:tblW w:w="8637" w:type="dxa"/>
        <w:jc w:val="center"/>
        <w:tblLayout w:type="fixed"/>
        <w:tblCellMar>
          <w:left w:w="0" w:type="dxa"/>
          <w:right w:w="0" w:type="dxa"/>
        </w:tblCellMar>
        <w:tblLook w:val="04A0" w:firstRow="1" w:lastRow="0" w:firstColumn="1" w:lastColumn="0" w:noHBand="0" w:noVBand="1"/>
      </w:tblPr>
      <w:tblGrid>
        <w:gridCol w:w="843"/>
        <w:gridCol w:w="862"/>
        <w:gridCol w:w="1416"/>
        <w:gridCol w:w="1274"/>
        <w:gridCol w:w="713"/>
        <w:gridCol w:w="694"/>
        <w:gridCol w:w="426"/>
        <w:gridCol w:w="710"/>
        <w:gridCol w:w="1132"/>
        <w:gridCol w:w="567"/>
      </w:tblGrid>
      <w:tr w:rsidR="00704CDD" w:rsidTr="00CD6282">
        <w:trPr>
          <w:cantSplit/>
          <w:trHeight w:val="20"/>
          <w:tblHeader/>
          <w:jc w:val="center"/>
        </w:trPr>
        <w:tc>
          <w:tcPr>
            <w:tcW w:w="84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b/>
                <w:sz w:val="22"/>
                <w:szCs w:val="22"/>
              </w:rPr>
            </w:pPr>
            <w:r>
              <w:rPr>
                <w:rFonts w:hAnsi="宋体"/>
                <w:b/>
                <w:sz w:val="22"/>
                <w:szCs w:val="22"/>
              </w:rPr>
              <w:t>课程</w:t>
            </w:r>
          </w:p>
          <w:p w:rsidR="00704CDD" w:rsidRDefault="009043E4">
            <w:pPr>
              <w:widowControl/>
              <w:jc w:val="center"/>
              <w:rPr>
                <w:b/>
                <w:kern w:val="0"/>
                <w:sz w:val="22"/>
                <w:szCs w:val="22"/>
              </w:rPr>
            </w:pPr>
            <w:r>
              <w:rPr>
                <w:rFonts w:hAnsi="宋体"/>
                <w:b/>
                <w:sz w:val="22"/>
                <w:szCs w:val="22"/>
              </w:rPr>
              <w:t>类别</w:t>
            </w:r>
          </w:p>
        </w:tc>
        <w:tc>
          <w:tcPr>
            <w:tcW w:w="86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b/>
                <w:kern w:val="0"/>
                <w:sz w:val="22"/>
                <w:szCs w:val="22"/>
              </w:rPr>
            </w:pPr>
            <w:r>
              <w:rPr>
                <w:rFonts w:hAnsi="宋体"/>
                <w:b/>
                <w:sz w:val="22"/>
                <w:szCs w:val="22"/>
              </w:rPr>
              <w:t>课程</w:t>
            </w:r>
          </w:p>
          <w:p w:rsidR="00704CDD" w:rsidRDefault="009043E4">
            <w:pPr>
              <w:widowControl/>
              <w:jc w:val="center"/>
              <w:rPr>
                <w:b/>
                <w:kern w:val="0"/>
                <w:sz w:val="22"/>
                <w:szCs w:val="22"/>
              </w:rPr>
            </w:pPr>
            <w:r>
              <w:rPr>
                <w:rFonts w:hAnsi="宋体"/>
                <w:b/>
                <w:sz w:val="22"/>
                <w:szCs w:val="22"/>
              </w:rPr>
              <w:t>类型</w:t>
            </w:r>
          </w:p>
        </w:tc>
        <w:tc>
          <w:tcPr>
            <w:tcW w:w="14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b/>
                <w:kern w:val="0"/>
                <w:sz w:val="22"/>
                <w:szCs w:val="22"/>
              </w:rPr>
            </w:pPr>
            <w:r>
              <w:rPr>
                <w:rFonts w:hAnsi="宋体"/>
                <w:b/>
                <w:sz w:val="22"/>
                <w:szCs w:val="22"/>
              </w:rPr>
              <w:t>课程编号</w:t>
            </w:r>
          </w:p>
        </w:tc>
        <w:tc>
          <w:tcPr>
            <w:tcW w:w="1274"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b/>
                <w:kern w:val="0"/>
                <w:sz w:val="22"/>
                <w:szCs w:val="22"/>
              </w:rPr>
            </w:pPr>
            <w:r>
              <w:rPr>
                <w:rFonts w:hAnsi="宋体"/>
                <w:b/>
                <w:sz w:val="22"/>
                <w:szCs w:val="22"/>
              </w:rPr>
              <w:t>课程名称</w:t>
            </w:r>
          </w:p>
        </w:tc>
        <w:tc>
          <w:tcPr>
            <w:tcW w:w="713"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b/>
                <w:sz w:val="22"/>
                <w:szCs w:val="22"/>
              </w:rPr>
            </w:pPr>
            <w:r>
              <w:rPr>
                <w:rFonts w:hAnsi="宋体"/>
                <w:b/>
                <w:sz w:val="22"/>
                <w:szCs w:val="22"/>
              </w:rPr>
              <w:t>理论</w:t>
            </w:r>
          </w:p>
          <w:p w:rsidR="00704CDD" w:rsidRDefault="009043E4">
            <w:pPr>
              <w:widowControl/>
              <w:jc w:val="center"/>
              <w:rPr>
                <w:b/>
                <w:kern w:val="0"/>
                <w:sz w:val="22"/>
                <w:szCs w:val="22"/>
              </w:rPr>
            </w:pPr>
            <w:r>
              <w:rPr>
                <w:rFonts w:hAnsi="宋体"/>
                <w:b/>
                <w:sz w:val="22"/>
                <w:szCs w:val="22"/>
              </w:rPr>
              <w:t>学时</w:t>
            </w:r>
          </w:p>
        </w:tc>
        <w:tc>
          <w:tcPr>
            <w:tcW w:w="694"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b/>
                <w:sz w:val="22"/>
                <w:szCs w:val="22"/>
              </w:rPr>
            </w:pPr>
            <w:r>
              <w:rPr>
                <w:rFonts w:hAnsi="宋体"/>
                <w:b/>
                <w:sz w:val="22"/>
                <w:szCs w:val="22"/>
              </w:rPr>
              <w:t>实验</w:t>
            </w:r>
          </w:p>
          <w:p w:rsidR="00704CDD" w:rsidRDefault="009043E4">
            <w:pPr>
              <w:widowControl/>
              <w:jc w:val="center"/>
              <w:rPr>
                <w:b/>
                <w:kern w:val="0"/>
                <w:sz w:val="22"/>
                <w:szCs w:val="22"/>
              </w:rPr>
            </w:pPr>
            <w:r>
              <w:rPr>
                <w:rFonts w:hAnsi="宋体"/>
                <w:b/>
                <w:sz w:val="22"/>
                <w:szCs w:val="22"/>
              </w:rPr>
              <w:t>学时</w:t>
            </w:r>
          </w:p>
        </w:tc>
        <w:tc>
          <w:tcPr>
            <w:tcW w:w="426"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b/>
                <w:kern w:val="0"/>
                <w:sz w:val="22"/>
                <w:szCs w:val="22"/>
              </w:rPr>
            </w:pPr>
            <w:r>
              <w:rPr>
                <w:rFonts w:hAnsi="宋体"/>
                <w:b/>
                <w:sz w:val="22"/>
                <w:szCs w:val="22"/>
              </w:rPr>
              <w:t>学分</w:t>
            </w:r>
          </w:p>
        </w:tc>
        <w:tc>
          <w:tcPr>
            <w:tcW w:w="710"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b/>
                <w:sz w:val="22"/>
                <w:szCs w:val="22"/>
              </w:rPr>
            </w:pPr>
            <w:r>
              <w:rPr>
                <w:rFonts w:hAnsi="宋体"/>
                <w:b/>
                <w:sz w:val="22"/>
                <w:szCs w:val="22"/>
              </w:rPr>
              <w:t>开课</w:t>
            </w:r>
          </w:p>
          <w:p w:rsidR="00704CDD" w:rsidRDefault="009043E4">
            <w:pPr>
              <w:widowControl/>
              <w:jc w:val="center"/>
              <w:rPr>
                <w:b/>
                <w:sz w:val="22"/>
                <w:szCs w:val="22"/>
              </w:rPr>
            </w:pPr>
            <w:r>
              <w:rPr>
                <w:rFonts w:hAnsi="宋体"/>
                <w:b/>
                <w:sz w:val="22"/>
                <w:szCs w:val="22"/>
              </w:rPr>
              <w:t>学期</w:t>
            </w:r>
          </w:p>
        </w:tc>
        <w:tc>
          <w:tcPr>
            <w:tcW w:w="1132"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b/>
                <w:sz w:val="22"/>
                <w:szCs w:val="22"/>
              </w:rPr>
            </w:pPr>
            <w:r>
              <w:rPr>
                <w:rFonts w:hAnsi="宋体"/>
                <w:b/>
                <w:sz w:val="22"/>
                <w:szCs w:val="22"/>
              </w:rPr>
              <w:t>开课</w:t>
            </w:r>
          </w:p>
          <w:p w:rsidR="00704CDD" w:rsidRDefault="009043E4">
            <w:pPr>
              <w:widowControl/>
              <w:jc w:val="center"/>
              <w:rPr>
                <w:b/>
                <w:sz w:val="22"/>
                <w:szCs w:val="22"/>
              </w:rPr>
            </w:pPr>
            <w:r>
              <w:rPr>
                <w:rFonts w:hAnsi="宋体"/>
                <w:b/>
                <w:sz w:val="22"/>
                <w:szCs w:val="22"/>
              </w:rPr>
              <w:t>单位</w:t>
            </w:r>
          </w:p>
        </w:tc>
        <w:tc>
          <w:tcPr>
            <w:tcW w:w="567"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b/>
                <w:kern w:val="0"/>
                <w:sz w:val="22"/>
                <w:szCs w:val="22"/>
              </w:rPr>
            </w:pPr>
            <w:r>
              <w:rPr>
                <w:rFonts w:hAnsi="宋体"/>
                <w:b/>
                <w:sz w:val="22"/>
                <w:szCs w:val="22"/>
              </w:rPr>
              <w:t>备注</w:t>
            </w:r>
          </w:p>
        </w:tc>
      </w:tr>
      <w:tr w:rsidR="00704CDD" w:rsidTr="00CD6282">
        <w:trPr>
          <w:cantSplit/>
          <w:trHeight w:val="331"/>
          <w:jc w:val="center"/>
        </w:trPr>
        <w:tc>
          <w:tcPr>
            <w:tcW w:w="843" w:type="dxa"/>
            <w:vMerge w:val="restart"/>
            <w:tcBorders>
              <w:left w:val="single" w:sz="8" w:space="0" w:color="000000"/>
              <w:right w:val="single" w:sz="8" w:space="0" w:color="000000"/>
            </w:tcBorders>
            <w:tcMar>
              <w:top w:w="57" w:type="dxa"/>
              <w:left w:w="57" w:type="dxa"/>
              <w:bottom w:w="57" w:type="dxa"/>
              <w:right w:w="57" w:type="dxa"/>
            </w:tcMar>
            <w:vAlign w:val="center"/>
          </w:tcPr>
          <w:p w:rsidR="00704CDD" w:rsidRDefault="009043E4">
            <w:pPr>
              <w:widowControl/>
              <w:spacing w:line="280" w:lineRule="exact"/>
              <w:jc w:val="center"/>
              <w:rPr>
                <w:rFonts w:hAnsi="宋体"/>
                <w:bCs/>
                <w:sz w:val="22"/>
              </w:rPr>
            </w:pPr>
            <w:r>
              <w:rPr>
                <w:rFonts w:hAnsi="宋体" w:hint="eastAsia"/>
                <w:bCs/>
                <w:sz w:val="22"/>
              </w:rPr>
              <w:t>公共</w:t>
            </w:r>
          </w:p>
          <w:p w:rsidR="00704CDD" w:rsidRDefault="009043E4">
            <w:pPr>
              <w:widowControl/>
              <w:spacing w:line="280" w:lineRule="exact"/>
              <w:jc w:val="center"/>
              <w:rPr>
                <w:rFonts w:hAnsi="宋体"/>
                <w:bCs/>
                <w:sz w:val="22"/>
              </w:rPr>
            </w:pPr>
            <w:r>
              <w:rPr>
                <w:rFonts w:hAnsi="宋体" w:hint="eastAsia"/>
                <w:bCs/>
                <w:sz w:val="22"/>
              </w:rPr>
              <w:t>学位课</w:t>
            </w:r>
          </w:p>
          <w:p w:rsidR="00704CDD" w:rsidRDefault="009043E4">
            <w:pPr>
              <w:widowControl/>
              <w:jc w:val="center"/>
              <w:rPr>
                <w:rFonts w:hAnsi="宋体"/>
                <w:sz w:val="22"/>
                <w:szCs w:val="22"/>
              </w:rPr>
            </w:pPr>
            <w:r>
              <w:rPr>
                <w:rFonts w:hAnsi="宋体" w:hint="eastAsia"/>
                <w:bCs/>
                <w:sz w:val="22"/>
              </w:rPr>
              <w:t>（</w:t>
            </w:r>
            <w:r>
              <w:rPr>
                <w:rFonts w:hAnsi="宋体"/>
                <w:bCs/>
                <w:sz w:val="22"/>
              </w:rPr>
              <w:t>10</w:t>
            </w:r>
            <w:r>
              <w:rPr>
                <w:rFonts w:hAnsi="宋体" w:hint="eastAsia"/>
                <w:bCs/>
                <w:sz w:val="22"/>
              </w:rPr>
              <w:t>学分）</w:t>
            </w:r>
          </w:p>
        </w:tc>
        <w:tc>
          <w:tcPr>
            <w:tcW w:w="862" w:type="dxa"/>
            <w:vMerge w:val="restart"/>
            <w:tcBorders>
              <w:left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rFonts w:hAnsi="宋体"/>
                <w:sz w:val="22"/>
                <w:szCs w:val="22"/>
              </w:rPr>
            </w:pPr>
            <w:r>
              <w:rPr>
                <w:rFonts w:hAnsi="宋体" w:hint="eastAsia"/>
                <w:sz w:val="22"/>
                <w:szCs w:val="22"/>
              </w:rPr>
              <w:t>外语</w:t>
            </w:r>
          </w:p>
          <w:p w:rsidR="00704CDD" w:rsidRDefault="009043E4">
            <w:pPr>
              <w:widowControl/>
              <w:jc w:val="center"/>
              <w:rPr>
                <w:rFonts w:hAnsi="宋体"/>
                <w:sz w:val="22"/>
                <w:szCs w:val="22"/>
              </w:rPr>
            </w:pPr>
            <w:r>
              <w:rPr>
                <w:rFonts w:hAnsi="宋体" w:hint="eastAsia"/>
                <w:sz w:val="22"/>
                <w:szCs w:val="22"/>
              </w:rPr>
              <w:t>（</w:t>
            </w:r>
            <w:r>
              <w:rPr>
                <w:rFonts w:hAnsi="宋体" w:hint="eastAsia"/>
                <w:sz w:val="22"/>
                <w:szCs w:val="22"/>
              </w:rPr>
              <w:t>4</w:t>
            </w:r>
            <w:r>
              <w:rPr>
                <w:rFonts w:hAnsi="宋体" w:hint="eastAsia"/>
                <w:sz w:val="22"/>
                <w:szCs w:val="22"/>
              </w:rPr>
              <w:t>学分）</w:t>
            </w:r>
          </w:p>
        </w:tc>
        <w:tc>
          <w:tcPr>
            <w:tcW w:w="141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bCs/>
                <w:sz w:val="22"/>
                <w:szCs w:val="22"/>
              </w:rPr>
            </w:pPr>
            <w:r>
              <w:rPr>
                <w:rFonts w:hint="eastAsia"/>
                <w:bCs/>
                <w:sz w:val="22"/>
                <w:szCs w:val="22"/>
              </w:rPr>
              <w:t>01821058</w:t>
            </w:r>
          </w:p>
        </w:tc>
        <w:tc>
          <w:tcPr>
            <w:tcW w:w="127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rFonts w:hAnsi="宋体"/>
                <w:kern w:val="0"/>
                <w:sz w:val="22"/>
                <w:szCs w:val="22"/>
              </w:rPr>
            </w:pPr>
            <w:r>
              <w:rPr>
                <w:rFonts w:hAnsi="宋体" w:hint="eastAsia"/>
                <w:kern w:val="0"/>
                <w:sz w:val="22"/>
                <w:szCs w:val="22"/>
              </w:rPr>
              <w:t>英语演讲</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int="eastAsia"/>
                <w:kern w:val="0"/>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int="eastAsia"/>
                <w:kern w:val="0"/>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int="eastAsia"/>
                <w:kern w:val="0"/>
                <w:sz w:val="22"/>
                <w:szCs w:val="22"/>
              </w:rPr>
              <w:t>2</w:t>
            </w:r>
          </w:p>
        </w:tc>
        <w:tc>
          <w:tcPr>
            <w:tcW w:w="11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D6282" w:rsidRDefault="009043E4">
            <w:pPr>
              <w:widowControl/>
              <w:jc w:val="center"/>
              <w:rPr>
                <w:rFonts w:hAnsi="宋体"/>
                <w:kern w:val="0"/>
                <w:sz w:val="22"/>
                <w:szCs w:val="22"/>
              </w:rPr>
            </w:pPr>
            <w:r>
              <w:rPr>
                <w:rFonts w:hAnsi="宋体" w:hint="eastAsia"/>
                <w:kern w:val="0"/>
                <w:sz w:val="22"/>
                <w:szCs w:val="22"/>
              </w:rPr>
              <w:t>外国语</w:t>
            </w:r>
          </w:p>
          <w:p w:rsidR="00704CDD" w:rsidRDefault="009043E4">
            <w:pPr>
              <w:widowControl/>
              <w:jc w:val="center"/>
              <w:rPr>
                <w:rFonts w:hAnsi="宋体"/>
                <w:kern w:val="0"/>
                <w:sz w:val="22"/>
                <w:szCs w:val="22"/>
              </w:rPr>
            </w:pPr>
            <w:r>
              <w:rPr>
                <w:rFonts w:hAnsi="宋体" w:hint="eastAsia"/>
                <w:kern w:val="0"/>
                <w:sz w:val="22"/>
                <w:szCs w:val="22"/>
              </w:rPr>
              <w:t>学院</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rPr>
                <w:kern w:val="0"/>
                <w:sz w:val="22"/>
                <w:szCs w:val="22"/>
              </w:rPr>
            </w:pPr>
          </w:p>
        </w:tc>
      </w:tr>
      <w:tr w:rsidR="00704CDD" w:rsidTr="00CD6282">
        <w:trPr>
          <w:cantSplit/>
          <w:trHeight w:val="331"/>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rFonts w:hAnsi="宋体"/>
                <w:sz w:val="22"/>
                <w:szCs w:val="22"/>
              </w:rPr>
            </w:pPr>
          </w:p>
        </w:tc>
        <w:tc>
          <w:tcPr>
            <w:tcW w:w="862" w:type="dxa"/>
            <w:vMerge/>
            <w:tcBorders>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rFonts w:hAnsi="宋体"/>
                <w:sz w:val="22"/>
                <w:szCs w:val="22"/>
              </w:rPr>
            </w:pPr>
          </w:p>
        </w:tc>
        <w:tc>
          <w:tcPr>
            <w:tcW w:w="1416"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bCs/>
                <w:sz w:val="22"/>
                <w:szCs w:val="22"/>
              </w:rPr>
            </w:pPr>
            <w:r>
              <w:rPr>
                <w:rFonts w:hint="eastAsia"/>
                <w:bCs/>
                <w:sz w:val="22"/>
                <w:szCs w:val="22"/>
              </w:rPr>
              <w:t>01821059</w:t>
            </w:r>
          </w:p>
        </w:tc>
        <w:tc>
          <w:tcPr>
            <w:tcW w:w="127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rFonts w:hAnsi="宋体"/>
                <w:kern w:val="0"/>
                <w:sz w:val="22"/>
                <w:szCs w:val="22"/>
              </w:rPr>
            </w:pPr>
            <w:r>
              <w:rPr>
                <w:rFonts w:hAnsi="宋体" w:hint="eastAsia"/>
                <w:kern w:val="0"/>
                <w:sz w:val="22"/>
                <w:szCs w:val="22"/>
              </w:rPr>
              <w:t>科技英语阅读与写作</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int="eastAsia"/>
                <w:kern w:val="0"/>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int="eastAsia"/>
                <w:kern w:val="0"/>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int="eastAsia"/>
                <w:kern w:val="0"/>
                <w:sz w:val="22"/>
                <w:szCs w:val="22"/>
              </w:rPr>
              <w:t>1</w:t>
            </w:r>
          </w:p>
        </w:tc>
        <w:tc>
          <w:tcPr>
            <w:tcW w:w="11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D6282" w:rsidRDefault="009043E4">
            <w:pPr>
              <w:widowControl/>
              <w:jc w:val="center"/>
              <w:rPr>
                <w:rFonts w:hAnsi="宋体"/>
                <w:kern w:val="0"/>
                <w:sz w:val="22"/>
                <w:szCs w:val="22"/>
              </w:rPr>
            </w:pPr>
            <w:r>
              <w:rPr>
                <w:rFonts w:hAnsi="宋体" w:hint="eastAsia"/>
                <w:kern w:val="0"/>
                <w:sz w:val="22"/>
                <w:szCs w:val="22"/>
              </w:rPr>
              <w:t>外国语</w:t>
            </w:r>
          </w:p>
          <w:p w:rsidR="00704CDD" w:rsidRDefault="009043E4">
            <w:pPr>
              <w:widowControl/>
              <w:jc w:val="center"/>
              <w:rPr>
                <w:rFonts w:hAnsi="宋体"/>
                <w:kern w:val="0"/>
                <w:sz w:val="22"/>
                <w:szCs w:val="22"/>
              </w:rPr>
            </w:pPr>
            <w:r>
              <w:rPr>
                <w:rFonts w:hAnsi="宋体" w:hint="eastAsia"/>
                <w:kern w:val="0"/>
                <w:sz w:val="22"/>
                <w:szCs w:val="22"/>
              </w:rPr>
              <w:t>学院</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328"/>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862"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思政</w:t>
            </w:r>
          </w:p>
          <w:p w:rsidR="00704CDD" w:rsidRDefault="009043E4">
            <w:pPr>
              <w:widowControl/>
              <w:jc w:val="center"/>
              <w:rPr>
                <w:sz w:val="22"/>
                <w:szCs w:val="22"/>
              </w:rPr>
            </w:pPr>
            <w:r>
              <w:rPr>
                <w:rFonts w:hAnsi="宋体"/>
                <w:sz w:val="22"/>
                <w:szCs w:val="22"/>
              </w:rPr>
              <w:t>（</w:t>
            </w:r>
            <w:r>
              <w:rPr>
                <w:sz w:val="22"/>
                <w:szCs w:val="22"/>
              </w:rPr>
              <w:t>2</w:t>
            </w:r>
            <w:r>
              <w:rPr>
                <w:rFonts w:hAnsi="宋体"/>
                <w:sz w:val="22"/>
                <w:szCs w:val="22"/>
              </w:rPr>
              <w:t>学分）</w:t>
            </w:r>
          </w:p>
        </w:tc>
        <w:tc>
          <w:tcPr>
            <w:tcW w:w="14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02111008</w:t>
            </w:r>
          </w:p>
        </w:tc>
        <w:tc>
          <w:tcPr>
            <w:tcW w:w="127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中国马克思主义与当代</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w:t>
            </w:r>
          </w:p>
        </w:tc>
        <w:tc>
          <w:tcPr>
            <w:tcW w:w="11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马克思</w:t>
            </w:r>
          </w:p>
          <w:p w:rsidR="00704CDD" w:rsidRDefault="009043E4">
            <w:pPr>
              <w:widowControl/>
              <w:jc w:val="center"/>
              <w:rPr>
                <w:kern w:val="0"/>
                <w:sz w:val="22"/>
                <w:szCs w:val="22"/>
              </w:rPr>
            </w:pPr>
            <w:r>
              <w:rPr>
                <w:rFonts w:hAnsi="宋体"/>
                <w:kern w:val="0"/>
                <w:sz w:val="22"/>
                <w:szCs w:val="22"/>
              </w:rPr>
              <w:t>学院</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61"/>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862" w:type="dxa"/>
            <w:vMerge w:val="restart"/>
            <w:tcBorders>
              <w:top w:val="single" w:sz="8" w:space="0" w:color="000000"/>
              <w:left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rFonts w:hAnsi="宋体"/>
                <w:sz w:val="22"/>
                <w:szCs w:val="22"/>
              </w:rPr>
            </w:pPr>
            <w:r>
              <w:rPr>
                <w:rFonts w:hAnsi="宋体" w:hint="eastAsia"/>
                <w:sz w:val="22"/>
                <w:szCs w:val="22"/>
              </w:rPr>
              <w:t>数学</w:t>
            </w:r>
          </w:p>
          <w:p w:rsidR="00704CDD" w:rsidRDefault="009043E4">
            <w:pPr>
              <w:widowControl/>
              <w:jc w:val="center"/>
              <w:rPr>
                <w:rFonts w:hAnsi="宋体"/>
                <w:sz w:val="22"/>
                <w:szCs w:val="22"/>
              </w:rPr>
            </w:pPr>
            <w:r>
              <w:rPr>
                <w:rFonts w:hAnsi="宋体" w:hint="eastAsia"/>
                <w:sz w:val="22"/>
                <w:szCs w:val="22"/>
              </w:rPr>
              <w:t>（</w:t>
            </w:r>
            <w:r>
              <w:rPr>
                <w:rFonts w:hAnsi="宋体" w:hint="eastAsia"/>
                <w:sz w:val="22"/>
                <w:szCs w:val="22"/>
              </w:rPr>
              <w:t>4</w:t>
            </w:r>
            <w:r>
              <w:rPr>
                <w:rFonts w:hAnsi="宋体" w:hint="eastAsia"/>
                <w:sz w:val="22"/>
                <w:szCs w:val="22"/>
              </w:rPr>
              <w:t>学分）</w:t>
            </w:r>
          </w:p>
        </w:tc>
        <w:tc>
          <w:tcPr>
            <w:tcW w:w="14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01421061</w:t>
            </w:r>
          </w:p>
        </w:tc>
        <w:tc>
          <w:tcPr>
            <w:tcW w:w="1274"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rFonts w:hint="eastAsia"/>
                <w:kern w:val="0"/>
                <w:sz w:val="22"/>
                <w:szCs w:val="22"/>
              </w:rPr>
              <w:t>数学物理方程</w:t>
            </w:r>
          </w:p>
        </w:tc>
        <w:tc>
          <w:tcPr>
            <w:tcW w:w="713"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36</w:t>
            </w:r>
          </w:p>
        </w:tc>
        <w:tc>
          <w:tcPr>
            <w:tcW w:w="694" w:type="dxa"/>
            <w:tcBorders>
              <w:top w:val="single" w:sz="4" w:space="0" w:color="auto"/>
              <w:left w:val="single" w:sz="4" w:space="0" w:color="auto"/>
              <w:bottom w:val="single" w:sz="4" w:space="0" w:color="auto"/>
              <w:right w:val="single" w:sz="4" w:space="0" w:color="auto"/>
            </w:tcBorders>
            <w:vAlign w:val="center"/>
          </w:tcPr>
          <w:p w:rsidR="00704CDD" w:rsidRDefault="00704CDD">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2</w:t>
            </w:r>
          </w:p>
        </w:tc>
        <w:tc>
          <w:tcPr>
            <w:tcW w:w="710"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1</w:t>
            </w:r>
          </w:p>
        </w:tc>
        <w:tc>
          <w:tcPr>
            <w:tcW w:w="1132"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rFonts w:hint="eastAsia"/>
                <w:kern w:val="0"/>
                <w:sz w:val="22"/>
                <w:szCs w:val="22"/>
              </w:rPr>
              <w:t>理学院</w:t>
            </w:r>
          </w:p>
        </w:tc>
        <w:tc>
          <w:tcPr>
            <w:tcW w:w="567" w:type="dxa"/>
            <w:vMerge w:val="restart"/>
            <w:tcBorders>
              <w:top w:val="single" w:sz="4" w:space="0" w:color="auto"/>
              <w:left w:val="single" w:sz="4" w:space="0" w:color="auto"/>
              <w:right w:val="single" w:sz="4" w:space="0" w:color="auto"/>
            </w:tcBorders>
            <w:vAlign w:val="center"/>
          </w:tcPr>
          <w:p w:rsidR="00704CDD" w:rsidRDefault="009043E4">
            <w:pPr>
              <w:widowControl/>
              <w:jc w:val="center"/>
              <w:rPr>
                <w:kern w:val="0"/>
                <w:sz w:val="22"/>
                <w:szCs w:val="22"/>
              </w:rPr>
            </w:pPr>
            <w:r>
              <w:rPr>
                <w:rFonts w:hint="eastAsia"/>
                <w:kern w:val="0"/>
                <w:sz w:val="22"/>
              </w:rPr>
              <w:t>任选</w:t>
            </w:r>
            <w:r>
              <w:rPr>
                <w:rFonts w:hint="eastAsia"/>
                <w:kern w:val="0"/>
                <w:sz w:val="22"/>
              </w:rPr>
              <w:t>2</w:t>
            </w:r>
            <w:r>
              <w:rPr>
                <w:rFonts w:hint="eastAsia"/>
                <w:kern w:val="0"/>
                <w:sz w:val="22"/>
              </w:rPr>
              <w:t>门</w:t>
            </w:r>
          </w:p>
        </w:tc>
      </w:tr>
      <w:tr w:rsidR="00704CDD" w:rsidTr="00CD6282">
        <w:trPr>
          <w:cantSplit/>
          <w:trHeight w:val="56"/>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862" w:type="dxa"/>
            <w:vMerge/>
            <w:tcBorders>
              <w:left w:val="single" w:sz="8" w:space="0" w:color="000000"/>
              <w:right w:val="single" w:sz="4" w:space="0" w:color="auto"/>
            </w:tcBorders>
            <w:tcMar>
              <w:top w:w="57" w:type="dxa"/>
              <w:left w:w="57" w:type="dxa"/>
              <w:bottom w:w="57" w:type="dxa"/>
              <w:right w:w="57" w:type="dxa"/>
            </w:tcMar>
            <w:vAlign w:val="center"/>
          </w:tcPr>
          <w:p w:rsidR="00704CDD" w:rsidRDefault="00704CDD">
            <w:pPr>
              <w:widowControl/>
              <w:jc w:val="center"/>
              <w:rPr>
                <w:rFonts w:hAnsi="宋体"/>
                <w:sz w:val="22"/>
                <w:szCs w:val="22"/>
              </w:rPr>
            </w:pPr>
          </w:p>
        </w:tc>
        <w:tc>
          <w:tcPr>
            <w:tcW w:w="14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01421062</w:t>
            </w:r>
          </w:p>
        </w:tc>
        <w:tc>
          <w:tcPr>
            <w:tcW w:w="1274"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sz w:val="22"/>
              </w:rPr>
              <w:t>矩阵论</w:t>
            </w:r>
          </w:p>
        </w:tc>
        <w:tc>
          <w:tcPr>
            <w:tcW w:w="713"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36</w:t>
            </w:r>
          </w:p>
        </w:tc>
        <w:tc>
          <w:tcPr>
            <w:tcW w:w="694" w:type="dxa"/>
            <w:tcBorders>
              <w:top w:val="single" w:sz="4" w:space="0" w:color="auto"/>
              <w:left w:val="single" w:sz="4" w:space="0" w:color="auto"/>
              <w:bottom w:val="single" w:sz="4" w:space="0" w:color="auto"/>
              <w:right w:val="single" w:sz="4" w:space="0" w:color="auto"/>
            </w:tcBorders>
            <w:vAlign w:val="center"/>
          </w:tcPr>
          <w:p w:rsidR="00704CDD" w:rsidRDefault="00704CDD">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2</w:t>
            </w:r>
          </w:p>
        </w:tc>
        <w:tc>
          <w:tcPr>
            <w:tcW w:w="710"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1</w:t>
            </w:r>
          </w:p>
        </w:tc>
        <w:tc>
          <w:tcPr>
            <w:tcW w:w="1132"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rFonts w:hint="eastAsia"/>
                <w:kern w:val="0"/>
                <w:sz w:val="22"/>
                <w:szCs w:val="22"/>
              </w:rPr>
              <w:t>理学院</w:t>
            </w:r>
          </w:p>
        </w:tc>
        <w:tc>
          <w:tcPr>
            <w:tcW w:w="567" w:type="dxa"/>
            <w:vMerge/>
            <w:tcBorders>
              <w:left w:val="single" w:sz="4" w:space="0" w:color="auto"/>
              <w:right w:val="single" w:sz="4" w:space="0" w:color="auto"/>
            </w:tcBorders>
            <w:vAlign w:val="center"/>
          </w:tcPr>
          <w:p w:rsidR="00704CDD" w:rsidRDefault="00704CDD">
            <w:pPr>
              <w:widowControl/>
              <w:jc w:val="center"/>
              <w:rPr>
                <w:kern w:val="0"/>
                <w:sz w:val="22"/>
                <w:szCs w:val="22"/>
              </w:rPr>
            </w:pPr>
          </w:p>
        </w:tc>
      </w:tr>
      <w:tr w:rsidR="00704CDD" w:rsidTr="00CD6282">
        <w:trPr>
          <w:cantSplit/>
          <w:trHeight w:val="56"/>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862" w:type="dxa"/>
            <w:vMerge/>
            <w:tcBorders>
              <w:left w:val="single" w:sz="8" w:space="0" w:color="000000"/>
              <w:right w:val="single" w:sz="4" w:space="0" w:color="auto"/>
            </w:tcBorders>
            <w:tcMar>
              <w:top w:w="57" w:type="dxa"/>
              <w:left w:w="57" w:type="dxa"/>
              <w:bottom w:w="57" w:type="dxa"/>
              <w:right w:w="57" w:type="dxa"/>
            </w:tcMar>
            <w:vAlign w:val="center"/>
          </w:tcPr>
          <w:p w:rsidR="00704CDD" w:rsidRDefault="00704CDD">
            <w:pPr>
              <w:widowControl/>
              <w:jc w:val="center"/>
              <w:rPr>
                <w:rFonts w:hAnsi="宋体"/>
                <w:sz w:val="22"/>
                <w:szCs w:val="22"/>
              </w:rPr>
            </w:pPr>
          </w:p>
        </w:tc>
        <w:tc>
          <w:tcPr>
            <w:tcW w:w="14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01421063</w:t>
            </w:r>
          </w:p>
        </w:tc>
        <w:tc>
          <w:tcPr>
            <w:tcW w:w="1274"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sz w:val="22"/>
              </w:rPr>
              <w:t>应用数理统计</w:t>
            </w:r>
          </w:p>
        </w:tc>
        <w:tc>
          <w:tcPr>
            <w:tcW w:w="713"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36</w:t>
            </w:r>
          </w:p>
        </w:tc>
        <w:tc>
          <w:tcPr>
            <w:tcW w:w="694" w:type="dxa"/>
            <w:tcBorders>
              <w:top w:val="single" w:sz="4" w:space="0" w:color="auto"/>
              <w:left w:val="single" w:sz="4" w:space="0" w:color="auto"/>
              <w:bottom w:val="single" w:sz="4" w:space="0" w:color="auto"/>
              <w:right w:val="single" w:sz="4" w:space="0" w:color="auto"/>
            </w:tcBorders>
            <w:vAlign w:val="center"/>
          </w:tcPr>
          <w:p w:rsidR="00704CDD" w:rsidRDefault="00704CDD">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2</w:t>
            </w:r>
          </w:p>
        </w:tc>
        <w:tc>
          <w:tcPr>
            <w:tcW w:w="710"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1</w:t>
            </w:r>
          </w:p>
        </w:tc>
        <w:tc>
          <w:tcPr>
            <w:tcW w:w="1132"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rFonts w:hint="eastAsia"/>
                <w:kern w:val="0"/>
                <w:sz w:val="22"/>
                <w:szCs w:val="22"/>
              </w:rPr>
              <w:t>理学院</w:t>
            </w:r>
          </w:p>
        </w:tc>
        <w:tc>
          <w:tcPr>
            <w:tcW w:w="567" w:type="dxa"/>
            <w:vMerge/>
            <w:tcBorders>
              <w:left w:val="single" w:sz="4" w:space="0" w:color="auto"/>
              <w:right w:val="single" w:sz="4" w:space="0" w:color="auto"/>
            </w:tcBorders>
            <w:vAlign w:val="center"/>
          </w:tcPr>
          <w:p w:rsidR="00704CDD" w:rsidRDefault="00704CDD">
            <w:pPr>
              <w:widowControl/>
              <w:jc w:val="center"/>
              <w:rPr>
                <w:kern w:val="0"/>
                <w:sz w:val="22"/>
                <w:szCs w:val="22"/>
              </w:rPr>
            </w:pPr>
          </w:p>
        </w:tc>
      </w:tr>
      <w:tr w:rsidR="00704CDD" w:rsidTr="00CD6282">
        <w:trPr>
          <w:cantSplit/>
          <w:trHeight w:val="56"/>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862" w:type="dxa"/>
            <w:vMerge/>
            <w:tcBorders>
              <w:left w:val="single" w:sz="8" w:space="0" w:color="000000"/>
              <w:right w:val="single" w:sz="4" w:space="0" w:color="auto"/>
            </w:tcBorders>
            <w:tcMar>
              <w:top w:w="57" w:type="dxa"/>
              <w:left w:w="57" w:type="dxa"/>
              <w:bottom w:w="57" w:type="dxa"/>
              <w:right w:w="57" w:type="dxa"/>
            </w:tcMar>
            <w:vAlign w:val="center"/>
          </w:tcPr>
          <w:p w:rsidR="00704CDD" w:rsidRDefault="00704CDD">
            <w:pPr>
              <w:widowControl/>
              <w:jc w:val="center"/>
              <w:rPr>
                <w:rFonts w:hAnsi="宋体"/>
                <w:sz w:val="22"/>
                <w:szCs w:val="22"/>
              </w:rPr>
            </w:pPr>
          </w:p>
        </w:tc>
        <w:tc>
          <w:tcPr>
            <w:tcW w:w="14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01421064</w:t>
            </w:r>
          </w:p>
        </w:tc>
        <w:tc>
          <w:tcPr>
            <w:tcW w:w="1274"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sz w:val="22"/>
              </w:rPr>
              <w:t>随机过程</w:t>
            </w:r>
          </w:p>
        </w:tc>
        <w:tc>
          <w:tcPr>
            <w:tcW w:w="713"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36</w:t>
            </w:r>
          </w:p>
        </w:tc>
        <w:tc>
          <w:tcPr>
            <w:tcW w:w="694" w:type="dxa"/>
            <w:tcBorders>
              <w:top w:val="single" w:sz="4" w:space="0" w:color="auto"/>
              <w:left w:val="single" w:sz="4" w:space="0" w:color="auto"/>
              <w:bottom w:val="single" w:sz="4" w:space="0" w:color="auto"/>
              <w:right w:val="single" w:sz="4" w:space="0" w:color="auto"/>
            </w:tcBorders>
            <w:vAlign w:val="center"/>
          </w:tcPr>
          <w:p w:rsidR="00704CDD" w:rsidRDefault="00704CDD">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2</w:t>
            </w:r>
          </w:p>
        </w:tc>
        <w:tc>
          <w:tcPr>
            <w:tcW w:w="710"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2</w:t>
            </w:r>
          </w:p>
        </w:tc>
        <w:tc>
          <w:tcPr>
            <w:tcW w:w="1132"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rFonts w:hint="eastAsia"/>
                <w:kern w:val="0"/>
                <w:sz w:val="22"/>
                <w:szCs w:val="22"/>
              </w:rPr>
              <w:t>理学院</w:t>
            </w:r>
          </w:p>
        </w:tc>
        <w:tc>
          <w:tcPr>
            <w:tcW w:w="567" w:type="dxa"/>
            <w:vMerge/>
            <w:tcBorders>
              <w:left w:val="single" w:sz="4" w:space="0" w:color="auto"/>
              <w:right w:val="single" w:sz="4" w:space="0" w:color="auto"/>
            </w:tcBorders>
            <w:vAlign w:val="center"/>
          </w:tcPr>
          <w:p w:rsidR="00704CDD" w:rsidRDefault="00704CDD">
            <w:pPr>
              <w:widowControl/>
              <w:jc w:val="center"/>
              <w:rPr>
                <w:kern w:val="0"/>
                <w:sz w:val="22"/>
                <w:szCs w:val="22"/>
              </w:rPr>
            </w:pPr>
          </w:p>
        </w:tc>
      </w:tr>
      <w:tr w:rsidR="00704CDD" w:rsidTr="00CD6282">
        <w:trPr>
          <w:cantSplit/>
          <w:trHeight w:val="56"/>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862" w:type="dxa"/>
            <w:vMerge/>
            <w:tcBorders>
              <w:left w:val="single" w:sz="8" w:space="0" w:color="000000"/>
              <w:right w:val="single" w:sz="4" w:space="0" w:color="auto"/>
            </w:tcBorders>
            <w:tcMar>
              <w:top w:w="57" w:type="dxa"/>
              <w:left w:w="57" w:type="dxa"/>
              <w:bottom w:w="57" w:type="dxa"/>
              <w:right w:w="57" w:type="dxa"/>
            </w:tcMar>
            <w:vAlign w:val="center"/>
          </w:tcPr>
          <w:p w:rsidR="00704CDD" w:rsidRDefault="00704CDD">
            <w:pPr>
              <w:widowControl/>
              <w:jc w:val="center"/>
              <w:rPr>
                <w:rFonts w:hAnsi="宋体"/>
                <w:sz w:val="22"/>
                <w:szCs w:val="22"/>
              </w:rPr>
            </w:pPr>
          </w:p>
        </w:tc>
        <w:tc>
          <w:tcPr>
            <w:tcW w:w="14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01421065</w:t>
            </w:r>
          </w:p>
        </w:tc>
        <w:tc>
          <w:tcPr>
            <w:tcW w:w="1274"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sz w:val="22"/>
              </w:rPr>
              <w:t>数值计算</w:t>
            </w:r>
          </w:p>
        </w:tc>
        <w:tc>
          <w:tcPr>
            <w:tcW w:w="713"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36</w:t>
            </w:r>
          </w:p>
        </w:tc>
        <w:tc>
          <w:tcPr>
            <w:tcW w:w="694" w:type="dxa"/>
            <w:tcBorders>
              <w:top w:val="single" w:sz="4" w:space="0" w:color="auto"/>
              <w:left w:val="single" w:sz="4" w:space="0" w:color="auto"/>
              <w:bottom w:val="single" w:sz="4" w:space="0" w:color="auto"/>
              <w:right w:val="single" w:sz="4" w:space="0" w:color="auto"/>
            </w:tcBorders>
            <w:vAlign w:val="center"/>
          </w:tcPr>
          <w:p w:rsidR="00704CDD" w:rsidRDefault="00704CDD">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2</w:t>
            </w:r>
          </w:p>
        </w:tc>
        <w:tc>
          <w:tcPr>
            <w:tcW w:w="710"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2</w:t>
            </w:r>
          </w:p>
        </w:tc>
        <w:tc>
          <w:tcPr>
            <w:tcW w:w="1132"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rFonts w:hint="eastAsia"/>
                <w:kern w:val="0"/>
                <w:sz w:val="22"/>
                <w:szCs w:val="22"/>
              </w:rPr>
              <w:t>理学院</w:t>
            </w:r>
          </w:p>
        </w:tc>
        <w:tc>
          <w:tcPr>
            <w:tcW w:w="567" w:type="dxa"/>
            <w:vMerge/>
            <w:tcBorders>
              <w:left w:val="single" w:sz="4" w:space="0" w:color="auto"/>
              <w:right w:val="single" w:sz="4" w:space="0" w:color="auto"/>
            </w:tcBorders>
            <w:vAlign w:val="center"/>
          </w:tcPr>
          <w:p w:rsidR="00704CDD" w:rsidRDefault="00704CDD">
            <w:pPr>
              <w:widowControl/>
              <w:jc w:val="center"/>
              <w:rPr>
                <w:kern w:val="0"/>
                <w:sz w:val="22"/>
                <w:szCs w:val="22"/>
              </w:rPr>
            </w:pPr>
          </w:p>
        </w:tc>
      </w:tr>
      <w:tr w:rsidR="00704CDD" w:rsidTr="00CD6282">
        <w:trPr>
          <w:cantSplit/>
          <w:trHeight w:val="56"/>
          <w:jc w:val="center"/>
        </w:trPr>
        <w:tc>
          <w:tcPr>
            <w:tcW w:w="843" w:type="dxa"/>
            <w:vMerge/>
            <w:tcBorders>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862" w:type="dxa"/>
            <w:vMerge/>
            <w:tcBorders>
              <w:left w:val="single" w:sz="8" w:space="0" w:color="000000"/>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rFonts w:hAnsi="宋体"/>
                <w:sz w:val="22"/>
                <w:szCs w:val="22"/>
              </w:rPr>
            </w:pPr>
          </w:p>
        </w:tc>
        <w:tc>
          <w:tcPr>
            <w:tcW w:w="14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01421066</w:t>
            </w:r>
          </w:p>
        </w:tc>
        <w:tc>
          <w:tcPr>
            <w:tcW w:w="1274"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sz w:val="22"/>
              </w:rPr>
              <w:t>数学模型</w:t>
            </w:r>
          </w:p>
        </w:tc>
        <w:tc>
          <w:tcPr>
            <w:tcW w:w="713"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36</w:t>
            </w:r>
          </w:p>
        </w:tc>
        <w:tc>
          <w:tcPr>
            <w:tcW w:w="694" w:type="dxa"/>
            <w:tcBorders>
              <w:top w:val="single" w:sz="4" w:space="0" w:color="auto"/>
              <w:left w:val="single" w:sz="4" w:space="0" w:color="auto"/>
              <w:bottom w:val="single" w:sz="4" w:space="0" w:color="auto"/>
              <w:right w:val="single" w:sz="4" w:space="0" w:color="auto"/>
            </w:tcBorders>
            <w:vAlign w:val="center"/>
          </w:tcPr>
          <w:p w:rsidR="00704CDD" w:rsidRDefault="00704CDD">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2</w:t>
            </w:r>
          </w:p>
        </w:tc>
        <w:tc>
          <w:tcPr>
            <w:tcW w:w="710"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kern w:val="0"/>
                <w:sz w:val="22"/>
                <w:szCs w:val="22"/>
              </w:rPr>
              <w:t>2</w:t>
            </w:r>
          </w:p>
        </w:tc>
        <w:tc>
          <w:tcPr>
            <w:tcW w:w="1132" w:type="dxa"/>
            <w:tcBorders>
              <w:top w:val="single" w:sz="4" w:space="0" w:color="auto"/>
              <w:left w:val="single" w:sz="4" w:space="0" w:color="auto"/>
              <w:bottom w:val="single" w:sz="4" w:space="0" w:color="auto"/>
              <w:right w:val="single" w:sz="4" w:space="0" w:color="auto"/>
            </w:tcBorders>
            <w:vAlign w:val="center"/>
          </w:tcPr>
          <w:p w:rsidR="00704CDD" w:rsidRDefault="009043E4">
            <w:pPr>
              <w:widowControl/>
              <w:jc w:val="center"/>
              <w:rPr>
                <w:kern w:val="0"/>
                <w:sz w:val="22"/>
                <w:szCs w:val="22"/>
              </w:rPr>
            </w:pPr>
            <w:r>
              <w:rPr>
                <w:rFonts w:hint="eastAsia"/>
                <w:kern w:val="0"/>
                <w:sz w:val="22"/>
                <w:szCs w:val="22"/>
              </w:rPr>
              <w:t>理学院</w:t>
            </w:r>
          </w:p>
        </w:tc>
        <w:tc>
          <w:tcPr>
            <w:tcW w:w="567" w:type="dxa"/>
            <w:vMerge/>
            <w:tcBorders>
              <w:left w:val="single" w:sz="4" w:space="0" w:color="auto"/>
              <w:bottom w:val="single" w:sz="4" w:space="0" w:color="auto"/>
              <w:right w:val="single" w:sz="4" w:space="0" w:color="auto"/>
            </w:tcBorders>
            <w:vAlign w:val="center"/>
          </w:tcPr>
          <w:p w:rsidR="00704CDD" w:rsidRDefault="00704CDD">
            <w:pPr>
              <w:widowControl/>
              <w:jc w:val="center"/>
              <w:rPr>
                <w:kern w:val="0"/>
                <w:sz w:val="22"/>
                <w:szCs w:val="22"/>
              </w:rPr>
            </w:pPr>
          </w:p>
        </w:tc>
      </w:tr>
      <w:tr w:rsidR="00704CDD" w:rsidTr="00CD6282">
        <w:trPr>
          <w:cantSplit/>
          <w:trHeight w:val="20"/>
          <w:jc w:val="center"/>
        </w:trPr>
        <w:tc>
          <w:tcPr>
            <w:tcW w:w="1705" w:type="dxa"/>
            <w:gridSpan w:val="2"/>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t>专业</w:t>
            </w:r>
          </w:p>
          <w:p w:rsidR="00704CDD" w:rsidRDefault="009043E4">
            <w:pPr>
              <w:widowControl/>
              <w:jc w:val="center"/>
              <w:rPr>
                <w:rFonts w:hAnsi="宋体"/>
                <w:sz w:val="22"/>
                <w:szCs w:val="22"/>
              </w:rPr>
            </w:pPr>
            <w:r>
              <w:rPr>
                <w:rFonts w:hAnsi="宋体"/>
                <w:sz w:val="22"/>
                <w:szCs w:val="22"/>
              </w:rPr>
              <w:t>学位课</w:t>
            </w:r>
          </w:p>
          <w:p w:rsidR="00704CDD" w:rsidRDefault="009043E4">
            <w:pPr>
              <w:widowControl/>
              <w:jc w:val="center"/>
              <w:rPr>
                <w:kern w:val="0"/>
                <w:sz w:val="22"/>
                <w:szCs w:val="22"/>
              </w:rPr>
            </w:pPr>
            <w:r>
              <w:rPr>
                <w:rFonts w:hAnsi="宋体" w:hint="eastAsia"/>
                <w:sz w:val="22"/>
                <w:szCs w:val="22"/>
              </w:rPr>
              <w:t>（</w:t>
            </w:r>
            <w:r>
              <w:rPr>
                <w:sz w:val="22"/>
                <w:szCs w:val="22"/>
              </w:rPr>
              <w:t>14</w:t>
            </w:r>
            <w:r>
              <w:rPr>
                <w:sz w:val="22"/>
                <w:szCs w:val="22"/>
              </w:rPr>
              <w:t>学分</w:t>
            </w:r>
            <w:r>
              <w:rPr>
                <w:rFonts w:hAnsi="宋体" w:hint="eastAsia"/>
                <w:sz w:val="22"/>
                <w:szCs w:val="22"/>
              </w:rPr>
              <w:t>）</w:t>
            </w:r>
          </w:p>
        </w:tc>
        <w:tc>
          <w:tcPr>
            <w:tcW w:w="14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00711101</w:t>
            </w:r>
          </w:p>
        </w:tc>
        <w:tc>
          <w:tcPr>
            <w:tcW w:w="1274" w:type="dxa"/>
            <w:tcBorders>
              <w:top w:val="single" w:sz="4" w:space="0" w:color="auto"/>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t>车辆工程学科前沿</w:t>
            </w:r>
          </w:p>
        </w:tc>
        <w:tc>
          <w:tcPr>
            <w:tcW w:w="713"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94"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10" w:type="dxa"/>
            <w:tcBorders>
              <w:top w:val="single" w:sz="4" w:space="0" w:color="auto"/>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11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jc w:val="center"/>
              <w:rPr>
                <w:kern w:val="0"/>
                <w:sz w:val="22"/>
                <w:szCs w:val="22"/>
              </w:rPr>
            </w:pPr>
          </w:p>
        </w:tc>
      </w:tr>
      <w:tr w:rsidR="00704CDD" w:rsidTr="00CD6282">
        <w:trPr>
          <w:cantSplit/>
          <w:trHeight w:val="20"/>
          <w:jc w:val="center"/>
        </w:trPr>
        <w:tc>
          <w:tcPr>
            <w:tcW w:w="1705"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4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00711102</w:t>
            </w:r>
          </w:p>
        </w:tc>
        <w:tc>
          <w:tcPr>
            <w:tcW w:w="1274"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高等车辆动</w:t>
            </w:r>
          </w:p>
          <w:p w:rsidR="00704CDD" w:rsidRDefault="009043E4">
            <w:pPr>
              <w:widowControl/>
              <w:jc w:val="center"/>
              <w:rPr>
                <w:kern w:val="0"/>
                <w:sz w:val="22"/>
                <w:szCs w:val="22"/>
              </w:rPr>
            </w:pPr>
            <w:r>
              <w:rPr>
                <w:rFonts w:hAnsi="宋体"/>
                <w:sz w:val="22"/>
                <w:szCs w:val="22"/>
              </w:rPr>
              <w:t>力学</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11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20"/>
          <w:jc w:val="center"/>
        </w:trPr>
        <w:tc>
          <w:tcPr>
            <w:tcW w:w="1705"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4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00711103</w:t>
            </w:r>
          </w:p>
        </w:tc>
        <w:tc>
          <w:tcPr>
            <w:tcW w:w="1274"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新能源汽车研究关键技术</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11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sz w:val="22"/>
                <w:szCs w:val="22"/>
              </w:rPr>
            </w:pPr>
          </w:p>
        </w:tc>
      </w:tr>
      <w:tr w:rsidR="00704CDD" w:rsidTr="00CD6282">
        <w:trPr>
          <w:cantSplit/>
          <w:trHeight w:val="20"/>
          <w:jc w:val="center"/>
        </w:trPr>
        <w:tc>
          <w:tcPr>
            <w:tcW w:w="1705"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4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00711104</w:t>
            </w:r>
          </w:p>
        </w:tc>
        <w:tc>
          <w:tcPr>
            <w:tcW w:w="1274"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汽车虚拟试验技术</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11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sz w:val="22"/>
                <w:szCs w:val="22"/>
              </w:rPr>
            </w:pPr>
          </w:p>
        </w:tc>
      </w:tr>
      <w:tr w:rsidR="00704CDD" w:rsidTr="00CD6282">
        <w:trPr>
          <w:cantSplit/>
          <w:trHeight w:val="20"/>
          <w:jc w:val="center"/>
        </w:trPr>
        <w:tc>
          <w:tcPr>
            <w:tcW w:w="1705"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416" w:type="dxa"/>
            <w:tcBorders>
              <w:top w:val="single" w:sz="4" w:space="0" w:color="auto"/>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00711105</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车身设计制造数字化原理与方法</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11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sz w:val="22"/>
                <w:szCs w:val="22"/>
              </w:rPr>
            </w:pPr>
          </w:p>
        </w:tc>
      </w:tr>
      <w:tr w:rsidR="00704CDD" w:rsidTr="00CD6282">
        <w:trPr>
          <w:cantSplit/>
          <w:trHeight w:val="20"/>
          <w:jc w:val="center"/>
        </w:trPr>
        <w:tc>
          <w:tcPr>
            <w:tcW w:w="1705"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416"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00711106</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车辆安全性评估及其体系</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11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sz w:val="22"/>
                <w:szCs w:val="22"/>
              </w:rPr>
            </w:pPr>
          </w:p>
        </w:tc>
      </w:tr>
      <w:tr w:rsidR="00704CDD" w:rsidTr="00CD6282">
        <w:trPr>
          <w:cantSplit/>
          <w:trHeight w:val="20"/>
          <w:jc w:val="center"/>
        </w:trPr>
        <w:tc>
          <w:tcPr>
            <w:tcW w:w="1705"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416"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00711107</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kern w:val="0"/>
                <w:sz w:val="22"/>
                <w:szCs w:val="22"/>
              </w:rPr>
              <w:t>汽车全寿命周期理论和技术</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11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kern w:val="0"/>
                <w:sz w:val="22"/>
                <w:szCs w:val="22"/>
              </w:rPr>
            </w:pPr>
            <w:r>
              <w:rPr>
                <w:rFonts w:hAnsi="宋体"/>
                <w:kern w:val="0"/>
                <w:sz w:val="22"/>
                <w:szCs w:val="22"/>
              </w:rPr>
              <w:t>汽车学院</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sz w:val="22"/>
                <w:szCs w:val="22"/>
              </w:rPr>
            </w:pPr>
          </w:p>
        </w:tc>
      </w:tr>
      <w:tr w:rsidR="00704CDD" w:rsidTr="00CD6282">
        <w:trPr>
          <w:cantSplit/>
          <w:trHeight w:val="20"/>
          <w:jc w:val="center"/>
        </w:trPr>
        <w:tc>
          <w:tcPr>
            <w:tcW w:w="1705"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416"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00711108</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汽车智能制造</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11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kern w:val="0"/>
                <w:sz w:val="22"/>
                <w:szCs w:val="22"/>
              </w:rPr>
            </w:pPr>
            <w:r>
              <w:rPr>
                <w:rFonts w:hAnsi="宋体"/>
                <w:kern w:val="0"/>
                <w:sz w:val="22"/>
                <w:szCs w:val="22"/>
              </w:rPr>
              <w:t>汽车学院</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sz w:val="22"/>
                <w:szCs w:val="22"/>
              </w:rPr>
            </w:pPr>
          </w:p>
        </w:tc>
      </w:tr>
      <w:tr w:rsidR="00704CDD" w:rsidTr="00CD6282">
        <w:trPr>
          <w:cantSplit/>
          <w:trHeight w:val="20"/>
          <w:jc w:val="center"/>
        </w:trPr>
        <w:tc>
          <w:tcPr>
            <w:tcW w:w="1705"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416"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00711109</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汽车现代设计理论与方法</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11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kern w:val="0"/>
                <w:sz w:val="22"/>
                <w:szCs w:val="22"/>
              </w:rPr>
            </w:pPr>
            <w:r>
              <w:rPr>
                <w:rFonts w:hAnsi="宋体"/>
                <w:kern w:val="0"/>
                <w:sz w:val="22"/>
                <w:szCs w:val="22"/>
              </w:rPr>
              <w:t>汽车学院</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sz w:val="22"/>
                <w:szCs w:val="22"/>
              </w:rPr>
            </w:pPr>
          </w:p>
        </w:tc>
      </w:tr>
      <w:tr w:rsidR="00704CDD" w:rsidTr="00CD6282">
        <w:trPr>
          <w:cantSplit/>
          <w:trHeight w:val="20"/>
          <w:jc w:val="center"/>
        </w:trPr>
        <w:tc>
          <w:tcPr>
            <w:tcW w:w="1705"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416"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00711110</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汽车产业经济</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11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kern w:val="0"/>
                <w:sz w:val="22"/>
                <w:szCs w:val="22"/>
              </w:rPr>
            </w:pPr>
            <w:r>
              <w:rPr>
                <w:rFonts w:hAnsi="宋体"/>
                <w:kern w:val="0"/>
                <w:sz w:val="22"/>
                <w:szCs w:val="22"/>
              </w:rPr>
              <w:t>汽车学院</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jc w:val="center"/>
              <w:rPr>
                <w:sz w:val="22"/>
                <w:szCs w:val="22"/>
              </w:rPr>
            </w:pPr>
          </w:p>
        </w:tc>
      </w:tr>
      <w:tr w:rsidR="00704CDD" w:rsidTr="00CD6282">
        <w:trPr>
          <w:cantSplit/>
          <w:trHeight w:val="842"/>
          <w:jc w:val="center"/>
        </w:trPr>
        <w:tc>
          <w:tcPr>
            <w:tcW w:w="1705"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416"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00711201</w:t>
            </w:r>
          </w:p>
        </w:tc>
        <w:tc>
          <w:tcPr>
            <w:tcW w:w="1274"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内燃机燃烧与排放控制</w:t>
            </w:r>
          </w:p>
        </w:tc>
        <w:tc>
          <w:tcPr>
            <w:tcW w:w="713"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94"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10"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11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kern w:val="0"/>
                <w:sz w:val="22"/>
                <w:szCs w:val="22"/>
              </w:rPr>
            </w:pPr>
            <w:r>
              <w:rPr>
                <w:rFonts w:hAnsi="宋体"/>
                <w:kern w:val="0"/>
                <w:sz w:val="22"/>
                <w:szCs w:val="22"/>
              </w:rPr>
              <w:t>汽车学院</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rPr>
                <w:sz w:val="22"/>
                <w:szCs w:val="22"/>
              </w:rPr>
            </w:pPr>
          </w:p>
        </w:tc>
      </w:tr>
      <w:tr w:rsidR="00704CDD" w:rsidTr="00CD6282">
        <w:trPr>
          <w:cantSplit/>
          <w:trHeight w:val="705"/>
          <w:jc w:val="center"/>
        </w:trPr>
        <w:tc>
          <w:tcPr>
            <w:tcW w:w="1705"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416" w:type="dxa"/>
            <w:tcBorders>
              <w:top w:val="single" w:sz="8" w:space="0" w:color="000000"/>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00711205</w:t>
            </w:r>
          </w:p>
        </w:tc>
        <w:tc>
          <w:tcPr>
            <w:tcW w:w="127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t>车辆动力系统控制与仿真</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11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rPr>
                <w:kern w:val="0"/>
                <w:sz w:val="22"/>
                <w:szCs w:val="22"/>
              </w:rPr>
            </w:pPr>
          </w:p>
        </w:tc>
      </w:tr>
      <w:tr w:rsidR="00704CDD" w:rsidTr="00CD6282">
        <w:trPr>
          <w:cantSplit/>
          <w:trHeight w:val="328"/>
          <w:jc w:val="center"/>
        </w:trPr>
        <w:tc>
          <w:tcPr>
            <w:tcW w:w="1705"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4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00751206</w:t>
            </w:r>
          </w:p>
        </w:tc>
        <w:tc>
          <w:tcPr>
            <w:tcW w:w="127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rFonts w:hAnsi="宋体"/>
                <w:sz w:val="22"/>
                <w:szCs w:val="22"/>
              </w:rPr>
            </w:pPr>
            <w:r>
              <w:rPr>
                <w:rFonts w:hAnsi="宋体" w:hint="eastAsia"/>
                <w:sz w:val="22"/>
                <w:szCs w:val="22"/>
              </w:rPr>
              <w:t>智能网联汽车关键技术</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int="eastAsia"/>
                <w:kern w:val="0"/>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rFonts w:hAnsi="宋体"/>
                <w:kern w:val="0"/>
                <w:sz w:val="22"/>
                <w:szCs w:val="22"/>
              </w:rPr>
            </w:pPr>
            <w:r>
              <w:rPr>
                <w:rFonts w:hAnsi="宋体" w:hint="eastAsia"/>
                <w:kern w:val="0"/>
                <w:sz w:val="22"/>
                <w:szCs w:val="22"/>
              </w:rPr>
              <w:t>汽车学院</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rPr>
                <w:kern w:val="0"/>
                <w:sz w:val="22"/>
                <w:szCs w:val="22"/>
              </w:rPr>
            </w:pPr>
          </w:p>
        </w:tc>
      </w:tr>
      <w:tr w:rsidR="00704CDD" w:rsidTr="00CD6282">
        <w:trPr>
          <w:cantSplit/>
          <w:trHeight w:val="328"/>
          <w:jc w:val="center"/>
        </w:trPr>
        <w:tc>
          <w:tcPr>
            <w:tcW w:w="1705" w:type="dxa"/>
            <w:gridSpan w:val="2"/>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4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00751207</w:t>
            </w:r>
          </w:p>
        </w:tc>
        <w:tc>
          <w:tcPr>
            <w:tcW w:w="127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rFonts w:hAnsi="宋体"/>
                <w:sz w:val="22"/>
                <w:szCs w:val="22"/>
              </w:rPr>
            </w:pPr>
            <w:r>
              <w:rPr>
                <w:rFonts w:hAnsi="宋体" w:hint="eastAsia"/>
                <w:sz w:val="22"/>
                <w:szCs w:val="22"/>
              </w:rPr>
              <w:t>机械零部件表面工程</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int="eastAsia"/>
                <w:kern w:val="0"/>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rFonts w:hAnsi="宋体"/>
                <w:kern w:val="0"/>
                <w:sz w:val="22"/>
                <w:szCs w:val="22"/>
              </w:rPr>
            </w:pPr>
            <w:r>
              <w:rPr>
                <w:rFonts w:hAnsi="宋体" w:hint="eastAsia"/>
                <w:kern w:val="0"/>
                <w:sz w:val="22"/>
                <w:szCs w:val="22"/>
              </w:rPr>
              <w:t>汽车学院</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rPr>
                <w:kern w:val="0"/>
                <w:sz w:val="22"/>
                <w:szCs w:val="22"/>
              </w:rPr>
            </w:pPr>
          </w:p>
        </w:tc>
      </w:tr>
      <w:tr w:rsidR="00704CDD" w:rsidTr="00CD6282">
        <w:trPr>
          <w:cantSplit/>
          <w:trHeight w:val="955"/>
          <w:jc w:val="center"/>
        </w:trPr>
        <w:tc>
          <w:tcPr>
            <w:tcW w:w="1705" w:type="dxa"/>
            <w:gridSpan w:val="2"/>
            <w:vMerge w:val="restart"/>
            <w:tcBorders>
              <w:top w:val="single" w:sz="4" w:space="0" w:color="auto"/>
              <w:left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rFonts w:hAnsi="宋体"/>
                <w:sz w:val="22"/>
                <w:szCs w:val="22"/>
              </w:rPr>
            </w:pPr>
            <w:r>
              <w:rPr>
                <w:rFonts w:hAnsi="宋体"/>
                <w:sz w:val="22"/>
                <w:szCs w:val="22"/>
              </w:rPr>
              <w:t>选修课</w:t>
            </w:r>
          </w:p>
          <w:p w:rsidR="00704CDD" w:rsidRDefault="009043E4">
            <w:pPr>
              <w:widowControl/>
              <w:jc w:val="center"/>
              <w:rPr>
                <w:kern w:val="0"/>
                <w:sz w:val="22"/>
                <w:szCs w:val="22"/>
              </w:rPr>
            </w:pPr>
            <w:r>
              <w:rPr>
                <w:rFonts w:hAnsi="宋体" w:hint="eastAsia"/>
                <w:sz w:val="22"/>
                <w:szCs w:val="22"/>
              </w:rPr>
              <w:t>（≥</w:t>
            </w:r>
            <w:r>
              <w:rPr>
                <w:rFonts w:hAnsi="宋体" w:hint="eastAsia"/>
                <w:sz w:val="22"/>
                <w:szCs w:val="22"/>
              </w:rPr>
              <w:t>10</w:t>
            </w:r>
            <w:r>
              <w:rPr>
                <w:rFonts w:hAnsi="宋体" w:hint="eastAsia"/>
                <w:sz w:val="22"/>
                <w:szCs w:val="22"/>
              </w:rPr>
              <w:t>学分）</w:t>
            </w:r>
          </w:p>
        </w:tc>
        <w:tc>
          <w:tcPr>
            <w:tcW w:w="1416"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BD6BF0" w:rsidRDefault="009043E4" w:rsidP="00BD6BF0">
            <w:pPr>
              <w:widowControl/>
              <w:jc w:val="center"/>
              <w:rPr>
                <w:sz w:val="22"/>
                <w:szCs w:val="22"/>
              </w:rPr>
            </w:pPr>
            <w:r>
              <w:rPr>
                <w:sz w:val="22"/>
                <w:szCs w:val="22"/>
              </w:rPr>
              <w:t>01813001-</w:t>
            </w:r>
          </w:p>
          <w:p w:rsidR="00704CDD" w:rsidRDefault="009043E4" w:rsidP="00BD6BF0">
            <w:pPr>
              <w:widowControl/>
              <w:jc w:val="center"/>
              <w:rPr>
                <w:kern w:val="0"/>
                <w:sz w:val="22"/>
                <w:szCs w:val="22"/>
              </w:rPr>
            </w:pPr>
            <w:r>
              <w:rPr>
                <w:sz w:val="22"/>
                <w:szCs w:val="22"/>
              </w:rPr>
              <w:t>004</w:t>
            </w:r>
          </w:p>
        </w:tc>
        <w:tc>
          <w:tcPr>
            <w:tcW w:w="1274"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t>第二外国语（英、日、法、德、俄语）</w:t>
            </w:r>
          </w:p>
        </w:tc>
        <w:tc>
          <w:tcPr>
            <w:tcW w:w="713"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72</w:t>
            </w:r>
          </w:p>
        </w:tc>
        <w:tc>
          <w:tcPr>
            <w:tcW w:w="694"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4</w:t>
            </w:r>
          </w:p>
        </w:tc>
        <w:tc>
          <w:tcPr>
            <w:tcW w:w="710"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1132"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外语学院</w:t>
            </w:r>
          </w:p>
        </w:tc>
        <w:tc>
          <w:tcPr>
            <w:tcW w:w="567"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必</w:t>
            </w:r>
            <w:r>
              <w:rPr>
                <w:rFonts w:hAnsi="宋体" w:hint="eastAsia"/>
                <w:kern w:val="0"/>
                <w:sz w:val="22"/>
                <w:szCs w:val="22"/>
              </w:rPr>
              <w:t>修</w:t>
            </w:r>
          </w:p>
        </w:tc>
      </w:tr>
      <w:tr w:rsidR="00704CDD" w:rsidTr="00CD6282">
        <w:trPr>
          <w:cantSplit/>
          <w:trHeight w:val="20"/>
          <w:jc w:val="center"/>
        </w:trPr>
        <w:tc>
          <w:tcPr>
            <w:tcW w:w="1705"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4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02112101</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马克思主义经典著作选读</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18</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1</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w:t>
            </w:r>
          </w:p>
        </w:tc>
        <w:tc>
          <w:tcPr>
            <w:tcW w:w="1132" w:type="dxa"/>
            <w:tcBorders>
              <w:top w:val="single" w:sz="8" w:space="0" w:color="000000"/>
              <w:left w:val="single" w:sz="4" w:space="0" w:color="auto"/>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马克思</w:t>
            </w:r>
          </w:p>
          <w:p w:rsidR="00704CDD" w:rsidRDefault="009043E4">
            <w:pPr>
              <w:widowControl/>
              <w:jc w:val="center"/>
              <w:rPr>
                <w:kern w:val="0"/>
                <w:sz w:val="22"/>
                <w:szCs w:val="22"/>
              </w:rPr>
            </w:pPr>
            <w:r>
              <w:rPr>
                <w:rFonts w:hAnsi="宋体"/>
                <w:kern w:val="0"/>
                <w:sz w:val="22"/>
                <w:szCs w:val="22"/>
              </w:rPr>
              <w:t>学院</w:t>
            </w:r>
          </w:p>
        </w:tc>
        <w:tc>
          <w:tcPr>
            <w:tcW w:w="567" w:type="dxa"/>
            <w:vMerge w:val="restart"/>
            <w:tcBorders>
              <w:top w:val="single" w:sz="8" w:space="0" w:color="000000"/>
              <w:left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专业选修课可在全校范围内任选</w:t>
            </w:r>
            <w:r>
              <w:rPr>
                <w:kern w:val="0"/>
                <w:sz w:val="22"/>
                <w:szCs w:val="22"/>
              </w:rPr>
              <w:t>1-2</w:t>
            </w:r>
            <w:r>
              <w:rPr>
                <w:rFonts w:hAnsi="宋体"/>
                <w:kern w:val="0"/>
                <w:sz w:val="22"/>
                <w:szCs w:val="22"/>
              </w:rPr>
              <w:t>学分</w:t>
            </w:r>
          </w:p>
        </w:tc>
      </w:tr>
      <w:tr w:rsidR="00704CDD" w:rsidTr="00CD6282">
        <w:trPr>
          <w:cantSplit/>
          <w:trHeight w:val="20"/>
          <w:jc w:val="center"/>
        </w:trPr>
        <w:tc>
          <w:tcPr>
            <w:tcW w:w="1705"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4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00712401</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模式识别与机器视觉</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7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w:t>
            </w:r>
          </w:p>
        </w:tc>
        <w:tc>
          <w:tcPr>
            <w:tcW w:w="1132"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567"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20"/>
          <w:jc w:val="center"/>
        </w:trPr>
        <w:tc>
          <w:tcPr>
            <w:tcW w:w="1705"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4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00712402</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人工神经网络</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7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w:t>
            </w:r>
          </w:p>
        </w:tc>
        <w:tc>
          <w:tcPr>
            <w:tcW w:w="1132"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567"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20"/>
          <w:jc w:val="center"/>
        </w:trPr>
        <w:tc>
          <w:tcPr>
            <w:tcW w:w="1705"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4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00712403</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汽车底盘电子控制技术</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7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2</w:t>
            </w:r>
          </w:p>
        </w:tc>
        <w:tc>
          <w:tcPr>
            <w:tcW w:w="1132"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567"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20"/>
          <w:jc w:val="center"/>
        </w:trPr>
        <w:tc>
          <w:tcPr>
            <w:tcW w:w="1705"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4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00712404</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汽车</w:t>
            </w:r>
            <w:r>
              <w:rPr>
                <w:rFonts w:hint="eastAsia"/>
                <w:sz w:val="22"/>
                <w:szCs w:val="22"/>
              </w:rPr>
              <w:t>车身电子控制技术</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7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w:t>
            </w:r>
          </w:p>
        </w:tc>
        <w:tc>
          <w:tcPr>
            <w:tcW w:w="1132"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567"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20"/>
          <w:jc w:val="center"/>
        </w:trPr>
        <w:tc>
          <w:tcPr>
            <w:tcW w:w="1705"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4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00712405</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汽车安全电子控制技术</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7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w:t>
            </w:r>
          </w:p>
        </w:tc>
        <w:tc>
          <w:tcPr>
            <w:tcW w:w="1132"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567"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20"/>
          <w:jc w:val="center"/>
        </w:trPr>
        <w:tc>
          <w:tcPr>
            <w:tcW w:w="1705"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4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00712406</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汽车动力电子控制技术</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7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2</w:t>
            </w:r>
          </w:p>
        </w:tc>
        <w:tc>
          <w:tcPr>
            <w:tcW w:w="1132"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567"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20"/>
          <w:jc w:val="center"/>
        </w:trPr>
        <w:tc>
          <w:tcPr>
            <w:tcW w:w="1705"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4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00712407</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车联网信息技术</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7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w:t>
            </w:r>
          </w:p>
        </w:tc>
        <w:tc>
          <w:tcPr>
            <w:tcW w:w="1132"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567"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20"/>
          <w:jc w:val="center"/>
        </w:trPr>
        <w:tc>
          <w:tcPr>
            <w:tcW w:w="1705"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4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00712408</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汽车智能驾驶</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7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2</w:t>
            </w:r>
          </w:p>
        </w:tc>
        <w:tc>
          <w:tcPr>
            <w:tcW w:w="1132"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567"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20"/>
          <w:jc w:val="center"/>
        </w:trPr>
        <w:tc>
          <w:tcPr>
            <w:tcW w:w="1705"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4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00712409</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汽车电力驱动控制系统设计</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7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w:t>
            </w:r>
          </w:p>
        </w:tc>
        <w:tc>
          <w:tcPr>
            <w:tcW w:w="1132"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567"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20"/>
          <w:jc w:val="center"/>
        </w:trPr>
        <w:tc>
          <w:tcPr>
            <w:tcW w:w="1705" w:type="dxa"/>
            <w:gridSpan w:val="2"/>
            <w:vMerge/>
            <w:tcBorders>
              <w:left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4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00712410</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汽车车载网络</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7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2</w:t>
            </w:r>
          </w:p>
        </w:tc>
        <w:tc>
          <w:tcPr>
            <w:tcW w:w="1132"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567" w:type="dxa"/>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20"/>
          <w:jc w:val="center"/>
        </w:trPr>
        <w:tc>
          <w:tcPr>
            <w:tcW w:w="1705" w:type="dxa"/>
            <w:gridSpan w:val="2"/>
            <w:vMerge/>
            <w:tcBorders>
              <w:left w:val="single" w:sz="8" w:space="0" w:color="000000"/>
              <w:bottom w:val="single" w:sz="4" w:space="0" w:color="auto"/>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4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sz w:val="22"/>
                <w:szCs w:val="22"/>
              </w:rPr>
              <w:t>00712110</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现代控制理论进展</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18</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7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w:t>
            </w:r>
          </w:p>
        </w:tc>
        <w:tc>
          <w:tcPr>
            <w:tcW w:w="1132"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567"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20"/>
          <w:jc w:val="center"/>
        </w:trPr>
        <w:tc>
          <w:tcPr>
            <w:tcW w:w="1705" w:type="dxa"/>
            <w:gridSpan w:val="2"/>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t>必修</w:t>
            </w:r>
          </w:p>
          <w:p w:rsidR="00704CDD" w:rsidRDefault="009043E4">
            <w:pPr>
              <w:widowControl/>
              <w:jc w:val="center"/>
              <w:rPr>
                <w:rFonts w:hAnsi="宋体"/>
                <w:sz w:val="22"/>
                <w:szCs w:val="22"/>
              </w:rPr>
            </w:pPr>
            <w:r>
              <w:rPr>
                <w:rFonts w:hAnsi="宋体"/>
                <w:sz w:val="22"/>
                <w:szCs w:val="22"/>
              </w:rPr>
              <w:t>环节</w:t>
            </w:r>
          </w:p>
          <w:p w:rsidR="00704CDD" w:rsidRDefault="009043E4">
            <w:pPr>
              <w:widowControl/>
              <w:jc w:val="center"/>
              <w:rPr>
                <w:kern w:val="0"/>
                <w:sz w:val="22"/>
                <w:szCs w:val="22"/>
              </w:rPr>
            </w:pPr>
            <w:r>
              <w:rPr>
                <w:rFonts w:hAnsi="宋体" w:hint="eastAsia"/>
                <w:sz w:val="22"/>
                <w:szCs w:val="22"/>
              </w:rPr>
              <w:t>（</w:t>
            </w:r>
            <w:r>
              <w:rPr>
                <w:rFonts w:hAnsi="宋体" w:hint="eastAsia"/>
                <w:sz w:val="22"/>
                <w:szCs w:val="22"/>
              </w:rPr>
              <w:t>7</w:t>
            </w:r>
            <w:r>
              <w:rPr>
                <w:rFonts w:hAnsi="宋体" w:hint="eastAsia"/>
                <w:sz w:val="22"/>
                <w:szCs w:val="22"/>
              </w:rPr>
              <w:t>学分）</w:t>
            </w:r>
          </w:p>
        </w:tc>
        <w:tc>
          <w:tcPr>
            <w:tcW w:w="1416"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00714001</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t>实践环节</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5</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1-3</w:t>
            </w:r>
          </w:p>
        </w:tc>
        <w:tc>
          <w:tcPr>
            <w:tcW w:w="11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kern w:val="0"/>
                <w:sz w:val="22"/>
                <w:szCs w:val="22"/>
              </w:rPr>
            </w:pPr>
            <w:r>
              <w:rPr>
                <w:rFonts w:hAnsi="宋体"/>
                <w:kern w:val="0"/>
                <w:sz w:val="22"/>
                <w:szCs w:val="22"/>
              </w:rPr>
              <w:t>汽车学院</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20"/>
          <w:jc w:val="center"/>
        </w:trPr>
        <w:tc>
          <w:tcPr>
            <w:tcW w:w="1705" w:type="dxa"/>
            <w:gridSpan w:val="2"/>
            <w:vMerge/>
            <w:tcBorders>
              <w:left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416"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00714002</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t>选题报告</w:t>
            </w:r>
            <w:r>
              <w:rPr>
                <w:rFonts w:hAnsi="宋体" w:hint="eastAsia"/>
                <w:sz w:val="22"/>
                <w:szCs w:val="22"/>
              </w:rPr>
              <w:t>及期中考核</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3</w:t>
            </w:r>
          </w:p>
        </w:tc>
        <w:tc>
          <w:tcPr>
            <w:tcW w:w="11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jc w:val="center"/>
              <w:rPr>
                <w:kern w:val="0"/>
                <w:sz w:val="22"/>
                <w:szCs w:val="22"/>
              </w:rPr>
            </w:pPr>
            <w:r>
              <w:rPr>
                <w:rFonts w:hAnsi="宋体"/>
                <w:kern w:val="0"/>
                <w:sz w:val="22"/>
                <w:szCs w:val="22"/>
              </w:rPr>
              <w:t>汽车学院</w:t>
            </w:r>
          </w:p>
        </w:tc>
        <w:tc>
          <w:tcPr>
            <w:tcW w:w="567"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r>
      <w:tr w:rsidR="00704CDD" w:rsidTr="00CD6282">
        <w:trPr>
          <w:cantSplit/>
          <w:trHeight w:val="20"/>
          <w:jc w:val="center"/>
        </w:trPr>
        <w:tc>
          <w:tcPr>
            <w:tcW w:w="1705" w:type="dxa"/>
            <w:gridSpan w:val="2"/>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1416"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00714003</w:t>
            </w:r>
          </w:p>
        </w:tc>
        <w:tc>
          <w:tcPr>
            <w:tcW w:w="12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sz w:val="22"/>
                <w:szCs w:val="22"/>
              </w:rPr>
              <w:t>学术活动</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704CDD">
            <w:pPr>
              <w:widowControl/>
              <w:jc w:val="center"/>
              <w:rPr>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1-3</w:t>
            </w:r>
          </w:p>
        </w:tc>
        <w:tc>
          <w:tcPr>
            <w:tcW w:w="11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rFonts w:hAnsi="宋体"/>
                <w:kern w:val="0"/>
                <w:sz w:val="22"/>
                <w:szCs w:val="22"/>
              </w:rPr>
              <w:t>汽车学院</w:t>
            </w:r>
          </w:p>
        </w:tc>
        <w:tc>
          <w:tcPr>
            <w:tcW w:w="567"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widowControl/>
              <w:jc w:val="center"/>
              <w:rPr>
                <w:kern w:val="0"/>
                <w:sz w:val="22"/>
                <w:szCs w:val="22"/>
              </w:rPr>
            </w:pPr>
            <w:r>
              <w:rPr>
                <w:sz w:val="22"/>
              </w:rPr>
              <w:t>≥10</w:t>
            </w:r>
            <w:r>
              <w:rPr>
                <w:rFonts w:hAnsi="宋体"/>
                <w:sz w:val="22"/>
              </w:rPr>
              <w:t>次</w:t>
            </w:r>
          </w:p>
        </w:tc>
      </w:tr>
    </w:tbl>
    <w:p w:rsidR="00704CDD" w:rsidRDefault="009043E4">
      <w:pPr>
        <w:keepNext/>
        <w:spacing w:beforeLines="50" w:before="156" w:afterLines="50" w:after="156"/>
        <w:outlineLvl w:val="2"/>
        <w:rPr>
          <w:b/>
          <w:sz w:val="24"/>
        </w:rPr>
      </w:pPr>
      <w:bookmarkStart w:id="260" w:name="_Toc26473"/>
      <w:r>
        <w:rPr>
          <w:b/>
          <w:sz w:val="24"/>
        </w:rPr>
        <w:t>五、必修环节</w:t>
      </w:r>
      <w:bookmarkEnd w:id="260"/>
    </w:p>
    <w:p w:rsidR="00704CDD" w:rsidRDefault="009043E4">
      <w:pPr>
        <w:autoSpaceDE w:val="0"/>
        <w:autoSpaceDN w:val="0"/>
        <w:adjustRightInd w:val="0"/>
        <w:spacing w:line="400" w:lineRule="exact"/>
        <w:ind w:firstLineChars="200" w:firstLine="466"/>
        <w:rPr>
          <w:kern w:val="0"/>
          <w:sz w:val="24"/>
        </w:rPr>
      </w:pPr>
      <w:r>
        <w:rPr>
          <w:kern w:val="0"/>
          <w:sz w:val="24"/>
        </w:rPr>
        <w:t>（一）实践环节的基本类型</w:t>
      </w:r>
      <w:r>
        <w:rPr>
          <w:kern w:val="0"/>
          <w:sz w:val="24"/>
        </w:rPr>
        <w:t xml:space="preserve"> </w:t>
      </w:r>
    </w:p>
    <w:p w:rsidR="00704CDD" w:rsidRDefault="009043E4">
      <w:pPr>
        <w:autoSpaceDE w:val="0"/>
        <w:autoSpaceDN w:val="0"/>
        <w:adjustRightInd w:val="0"/>
        <w:spacing w:line="400" w:lineRule="exact"/>
        <w:ind w:firstLineChars="200" w:firstLine="466"/>
        <w:rPr>
          <w:kern w:val="0"/>
          <w:sz w:val="24"/>
        </w:rPr>
      </w:pPr>
      <w:r>
        <w:rPr>
          <w:kern w:val="0"/>
          <w:sz w:val="24"/>
        </w:rPr>
        <w:t>1</w:t>
      </w:r>
      <w:r>
        <w:rPr>
          <w:kern w:val="0"/>
          <w:sz w:val="24"/>
        </w:rPr>
        <w:t>．社会实践</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学术学位博士研究生可以通过组织和参与社会调查、支教、扶贫及其他志愿者服务等方式进行实践活动，提倡以小组或团队形式开展，累计不少于</w:t>
      </w:r>
      <w:r>
        <w:rPr>
          <w:kern w:val="0"/>
          <w:sz w:val="24"/>
        </w:rPr>
        <w:t>15</w:t>
      </w:r>
      <w:r>
        <w:rPr>
          <w:kern w:val="0"/>
          <w:sz w:val="24"/>
        </w:rPr>
        <w:t>个工作日。</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学术学位博士研究生完成</w:t>
      </w:r>
      <w:r>
        <w:rPr>
          <w:kern w:val="0"/>
          <w:sz w:val="24"/>
        </w:rPr>
        <w:t>“</w:t>
      </w:r>
      <w:r>
        <w:rPr>
          <w:kern w:val="0"/>
          <w:sz w:val="24"/>
        </w:rPr>
        <w:t>社会实践</w:t>
      </w:r>
      <w:r>
        <w:rPr>
          <w:kern w:val="0"/>
          <w:sz w:val="24"/>
        </w:rPr>
        <w:t>”</w:t>
      </w:r>
      <w:r>
        <w:rPr>
          <w:kern w:val="0"/>
          <w:sz w:val="24"/>
        </w:rPr>
        <w:t>活动后，需撰写不少于</w:t>
      </w:r>
      <w:r>
        <w:rPr>
          <w:kern w:val="0"/>
          <w:sz w:val="24"/>
        </w:rPr>
        <w:t>3000</w:t>
      </w:r>
      <w:r>
        <w:rPr>
          <w:kern w:val="0"/>
          <w:sz w:val="24"/>
        </w:rPr>
        <w:t>字的社会实践总结报告，内容包括实践过程概述及体会、感想等，并附必要的佐证材料。社会实践服务对象（单位或个人）应在报告上填写评语。学术学位博士研究生提交由实践单位和指导教师签署意见的书面实践报告，学院审核通过后记</w:t>
      </w:r>
      <w:r>
        <w:rPr>
          <w:kern w:val="0"/>
          <w:sz w:val="24"/>
        </w:rPr>
        <w:t>1</w:t>
      </w:r>
      <w:r>
        <w:rPr>
          <w:kern w:val="0"/>
          <w:sz w:val="24"/>
        </w:rPr>
        <w:t>学分。</w:t>
      </w:r>
      <w:r>
        <w:rPr>
          <w:kern w:val="0"/>
          <w:sz w:val="24"/>
        </w:rPr>
        <w:t xml:space="preserve"> </w:t>
      </w:r>
    </w:p>
    <w:p w:rsidR="00704CDD" w:rsidRDefault="009043E4">
      <w:pPr>
        <w:autoSpaceDE w:val="0"/>
        <w:autoSpaceDN w:val="0"/>
        <w:adjustRightInd w:val="0"/>
        <w:spacing w:line="400" w:lineRule="exact"/>
        <w:ind w:firstLineChars="200" w:firstLine="466"/>
        <w:rPr>
          <w:kern w:val="0"/>
          <w:sz w:val="24"/>
        </w:rPr>
      </w:pPr>
      <w:r>
        <w:rPr>
          <w:kern w:val="0"/>
          <w:sz w:val="24"/>
        </w:rPr>
        <w:t>2</w:t>
      </w:r>
      <w:r>
        <w:rPr>
          <w:kern w:val="0"/>
          <w:sz w:val="24"/>
        </w:rPr>
        <w:t>．助研、助教</w:t>
      </w:r>
    </w:p>
    <w:p w:rsidR="00704CDD" w:rsidRDefault="009043E4">
      <w:pPr>
        <w:autoSpaceDE w:val="0"/>
        <w:autoSpaceDN w:val="0"/>
        <w:adjustRightInd w:val="0"/>
        <w:spacing w:line="400" w:lineRule="exact"/>
        <w:ind w:firstLineChars="200" w:firstLine="466"/>
        <w:rPr>
          <w:kern w:val="0"/>
          <w:sz w:val="24"/>
        </w:rPr>
      </w:pPr>
      <w:r>
        <w:rPr>
          <w:kern w:val="0"/>
          <w:sz w:val="24"/>
        </w:rPr>
        <w:t>研究生担任助教或助研工作，其目的是培养研究生的综合能力，是研究生培养</w:t>
      </w:r>
      <w:r>
        <w:rPr>
          <w:kern w:val="0"/>
          <w:sz w:val="24"/>
        </w:rPr>
        <w:lastRenderedPageBreak/>
        <w:t>过程的有机组成部分。完成至少一个标准岗位的助教或助研工作通过后记</w:t>
      </w:r>
      <w:r>
        <w:rPr>
          <w:kern w:val="0"/>
          <w:sz w:val="24"/>
        </w:rPr>
        <w:t>1</w:t>
      </w:r>
      <w:r>
        <w:rPr>
          <w:kern w:val="0"/>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研究生担任助研、助教的相关要求和考核办法等参照学校研究生</w:t>
      </w:r>
      <w:r>
        <w:rPr>
          <w:kern w:val="0"/>
          <w:sz w:val="24"/>
        </w:rPr>
        <w:t>“</w:t>
      </w:r>
      <w:r>
        <w:rPr>
          <w:kern w:val="0"/>
          <w:sz w:val="24"/>
        </w:rPr>
        <w:t>三助</w:t>
      </w:r>
      <w:r>
        <w:rPr>
          <w:kern w:val="0"/>
          <w:sz w:val="24"/>
        </w:rPr>
        <w:t>”</w:t>
      </w:r>
      <w:r>
        <w:rPr>
          <w:kern w:val="0"/>
          <w:sz w:val="24"/>
        </w:rPr>
        <w:t>工作有关规定执行。</w:t>
      </w:r>
    </w:p>
    <w:p w:rsidR="00704CDD" w:rsidRDefault="009043E4">
      <w:pPr>
        <w:autoSpaceDE w:val="0"/>
        <w:autoSpaceDN w:val="0"/>
        <w:adjustRightInd w:val="0"/>
        <w:spacing w:line="400" w:lineRule="exact"/>
        <w:ind w:firstLineChars="200" w:firstLine="466"/>
        <w:rPr>
          <w:kern w:val="0"/>
          <w:sz w:val="24"/>
        </w:rPr>
      </w:pPr>
      <w:r>
        <w:rPr>
          <w:kern w:val="0"/>
          <w:sz w:val="24"/>
        </w:rPr>
        <w:t>3</w:t>
      </w:r>
      <w:r>
        <w:rPr>
          <w:kern w:val="0"/>
          <w:sz w:val="24"/>
        </w:rPr>
        <w:t>．基金申请书撰写</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学术学位博士研究生在导师指导下完成一项国家自然科学基金项目的申请书及</w:t>
      </w:r>
      <w:r>
        <w:rPr>
          <w:kern w:val="0"/>
          <w:sz w:val="24"/>
        </w:rPr>
        <w:t>30</w:t>
      </w:r>
      <w:r>
        <w:rPr>
          <w:kern w:val="0"/>
          <w:sz w:val="24"/>
        </w:rPr>
        <w:t>分钟汇报</w:t>
      </w:r>
      <w:r>
        <w:rPr>
          <w:kern w:val="0"/>
          <w:sz w:val="24"/>
        </w:rPr>
        <w:t>PPT</w:t>
      </w:r>
      <w:r>
        <w:rPr>
          <w:kern w:val="0"/>
          <w:sz w:val="24"/>
        </w:rPr>
        <w:t>，经指导教师（小组）检查、评阅后，合格者</w:t>
      </w:r>
      <w:r>
        <w:rPr>
          <w:rFonts w:hint="eastAsia"/>
          <w:kern w:val="0"/>
          <w:sz w:val="24"/>
        </w:rPr>
        <w:t>记</w:t>
      </w:r>
      <w:r>
        <w:rPr>
          <w:rFonts w:hint="eastAsia"/>
          <w:kern w:val="0"/>
          <w:sz w:val="24"/>
        </w:rPr>
        <w:t>1</w:t>
      </w:r>
      <w:r>
        <w:rPr>
          <w:rFonts w:hint="eastAsia"/>
          <w:kern w:val="0"/>
          <w:sz w:val="24"/>
        </w:rPr>
        <w:t>学分</w:t>
      </w:r>
      <w:r>
        <w:rPr>
          <w:kern w:val="0"/>
          <w:sz w:val="24"/>
        </w:rPr>
        <w:t>。</w:t>
      </w:r>
    </w:p>
    <w:p w:rsidR="00704CDD" w:rsidRDefault="009043E4">
      <w:pPr>
        <w:autoSpaceDE w:val="0"/>
        <w:autoSpaceDN w:val="0"/>
        <w:adjustRightInd w:val="0"/>
        <w:spacing w:line="400" w:lineRule="exact"/>
        <w:ind w:firstLineChars="200" w:firstLine="466"/>
        <w:rPr>
          <w:kern w:val="0"/>
          <w:sz w:val="24"/>
        </w:rPr>
      </w:pPr>
      <w:r>
        <w:rPr>
          <w:kern w:val="0"/>
          <w:sz w:val="24"/>
        </w:rPr>
        <w:t>4</w:t>
      </w:r>
      <w:r>
        <w:rPr>
          <w:kern w:val="0"/>
          <w:sz w:val="24"/>
        </w:rPr>
        <w:t>．国际交流</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学术学位博士研究生在读期间，通过各类项目赴境外高校、科研机构学习、交流合作（不少于</w:t>
      </w:r>
      <w:r>
        <w:rPr>
          <w:kern w:val="0"/>
          <w:sz w:val="24"/>
        </w:rPr>
        <w:t>3</w:t>
      </w:r>
      <w:r>
        <w:rPr>
          <w:kern w:val="0"/>
          <w:sz w:val="24"/>
        </w:rPr>
        <w:t>个月），或参加一次境外国际学术会议并做口头报告。学院审核通过后记</w:t>
      </w:r>
      <w:r>
        <w:rPr>
          <w:kern w:val="0"/>
          <w:sz w:val="24"/>
        </w:rPr>
        <w:t>1</w:t>
      </w:r>
      <w:r>
        <w:rPr>
          <w:kern w:val="0"/>
          <w:sz w:val="24"/>
        </w:rPr>
        <w:t>个学分。</w:t>
      </w:r>
    </w:p>
    <w:p w:rsidR="00704CDD" w:rsidRDefault="009043E4">
      <w:pPr>
        <w:adjustRightInd w:val="0"/>
        <w:snapToGrid w:val="0"/>
        <w:spacing w:line="400" w:lineRule="exact"/>
        <w:ind w:firstLineChars="200" w:firstLine="466"/>
        <w:rPr>
          <w:sz w:val="24"/>
        </w:rPr>
      </w:pPr>
      <w:r>
        <w:rPr>
          <w:sz w:val="24"/>
        </w:rPr>
        <w:t>5</w:t>
      </w:r>
      <w:r>
        <w:rPr>
          <w:sz w:val="24"/>
        </w:rPr>
        <w:t>．实验室安全培训</w:t>
      </w:r>
    </w:p>
    <w:p w:rsidR="00704CDD" w:rsidRDefault="009043E4">
      <w:pPr>
        <w:adjustRightInd w:val="0"/>
        <w:snapToGrid w:val="0"/>
        <w:spacing w:line="400" w:lineRule="exact"/>
        <w:ind w:firstLineChars="200" w:firstLine="466"/>
        <w:rPr>
          <w:sz w:val="24"/>
        </w:rPr>
      </w:pPr>
      <w:r>
        <w:rPr>
          <w:sz w:val="24"/>
        </w:rPr>
        <w:t>研究生进入课题之前必须完成实验室安全培训。考核通过后记</w:t>
      </w:r>
      <w:r>
        <w:rPr>
          <w:sz w:val="24"/>
        </w:rPr>
        <w:t>1</w:t>
      </w:r>
      <w:r>
        <w:rPr>
          <w:sz w:val="24"/>
        </w:rPr>
        <w:t>学分。</w:t>
      </w:r>
    </w:p>
    <w:p w:rsidR="00704CDD" w:rsidRDefault="009043E4">
      <w:pPr>
        <w:autoSpaceDE w:val="0"/>
        <w:autoSpaceDN w:val="0"/>
        <w:adjustRightInd w:val="0"/>
        <w:spacing w:line="400" w:lineRule="exact"/>
        <w:ind w:firstLineChars="200" w:firstLine="466"/>
        <w:rPr>
          <w:kern w:val="0"/>
          <w:sz w:val="24"/>
        </w:rPr>
      </w:pPr>
      <w:r>
        <w:rPr>
          <w:kern w:val="0"/>
          <w:sz w:val="24"/>
        </w:rPr>
        <w:t xml:space="preserve">※ </w:t>
      </w:r>
      <w:r>
        <w:rPr>
          <w:kern w:val="0"/>
          <w:sz w:val="24"/>
        </w:rPr>
        <w:t>定向培养学术学位博士研究生、来华留学生可免修实践环节，但不记学分，所缺学分必须通过选修课程补齐。</w:t>
      </w:r>
    </w:p>
    <w:p w:rsidR="00704CDD" w:rsidRDefault="009043E4">
      <w:pPr>
        <w:autoSpaceDE w:val="0"/>
        <w:autoSpaceDN w:val="0"/>
        <w:adjustRightInd w:val="0"/>
        <w:spacing w:line="400" w:lineRule="exact"/>
        <w:ind w:firstLineChars="200" w:firstLine="466"/>
        <w:rPr>
          <w:kern w:val="0"/>
          <w:sz w:val="24"/>
        </w:rPr>
      </w:pPr>
      <w:r>
        <w:rPr>
          <w:kern w:val="0"/>
          <w:sz w:val="24"/>
        </w:rPr>
        <w:t>（二）学术活动</w:t>
      </w:r>
    </w:p>
    <w:p w:rsidR="00704CDD" w:rsidRDefault="009043E4">
      <w:pPr>
        <w:autoSpaceDE w:val="0"/>
        <w:autoSpaceDN w:val="0"/>
        <w:adjustRightInd w:val="0"/>
        <w:spacing w:line="400" w:lineRule="exact"/>
        <w:ind w:firstLineChars="200" w:firstLine="466"/>
        <w:rPr>
          <w:kern w:val="0"/>
          <w:sz w:val="24"/>
        </w:rPr>
      </w:pPr>
      <w:r>
        <w:rPr>
          <w:kern w:val="0"/>
          <w:sz w:val="24"/>
        </w:rPr>
        <w:t>为了促使学术学位博士研究生能主动关心和了解国内外本学科前沿的发展动态，开阔视野，启发创造力，要求每个学术学位博士研究生应公开做学术报告至少</w:t>
      </w:r>
      <w:r>
        <w:rPr>
          <w:kern w:val="0"/>
          <w:sz w:val="24"/>
        </w:rPr>
        <w:t>2</w:t>
      </w:r>
      <w:r>
        <w:rPr>
          <w:kern w:val="0"/>
          <w:sz w:val="24"/>
        </w:rPr>
        <w:t>次，参加学术报告至少</w:t>
      </w:r>
      <w:r>
        <w:rPr>
          <w:kern w:val="0"/>
          <w:sz w:val="24"/>
        </w:rPr>
        <w:t>10</w:t>
      </w:r>
      <w:r>
        <w:rPr>
          <w:kern w:val="0"/>
          <w:sz w:val="24"/>
        </w:rPr>
        <w:t>次，且每次参加学术活动必须写出</w:t>
      </w:r>
      <w:r>
        <w:rPr>
          <w:kern w:val="0"/>
          <w:sz w:val="24"/>
        </w:rPr>
        <w:t>500</w:t>
      </w:r>
      <w:r>
        <w:rPr>
          <w:kern w:val="0"/>
          <w:sz w:val="24"/>
        </w:rPr>
        <w:t>字以上的心得。经指导教师（小组）检查、审核，完成者在必修环节记</w:t>
      </w:r>
      <w:r>
        <w:rPr>
          <w:kern w:val="0"/>
          <w:sz w:val="24"/>
        </w:rPr>
        <w:t>1</w:t>
      </w:r>
      <w:r>
        <w:rPr>
          <w:kern w:val="0"/>
          <w:sz w:val="24"/>
        </w:rPr>
        <w:t>个学分。</w:t>
      </w:r>
    </w:p>
    <w:p w:rsidR="00704CDD" w:rsidRDefault="009043E4">
      <w:pPr>
        <w:autoSpaceDE w:val="0"/>
        <w:autoSpaceDN w:val="0"/>
        <w:adjustRightInd w:val="0"/>
        <w:spacing w:line="400" w:lineRule="exact"/>
        <w:ind w:firstLineChars="200" w:firstLine="466"/>
        <w:rPr>
          <w:kern w:val="0"/>
          <w:sz w:val="24"/>
        </w:rPr>
      </w:pPr>
      <w:r>
        <w:rPr>
          <w:kern w:val="0"/>
          <w:sz w:val="24"/>
        </w:rPr>
        <w:t>（三）选题报告及中期考核</w:t>
      </w:r>
    </w:p>
    <w:p w:rsidR="00704CDD" w:rsidRDefault="009043E4">
      <w:pPr>
        <w:autoSpaceDE w:val="0"/>
        <w:autoSpaceDN w:val="0"/>
        <w:adjustRightInd w:val="0"/>
        <w:spacing w:line="400" w:lineRule="exact"/>
        <w:ind w:firstLineChars="200" w:firstLine="466"/>
        <w:rPr>
          <w:kern w:val="0"/>
          <w:sz w:val="24"/>
        </w:rPr>
      </w:pPr>
      <w:r>
        <w:rPr>
          <w:kern w:val="0"/>
          <w:sz w:val="24"/>
        </w:rPr>
        <w:t>学位论文选题报告不仅要提出研究的问题，还要提出问题的依据以及解决这些问题的思路与实施途径，博士研究生入学后，应在导师指导下明确科学研究方向，查阅国内外相关文献，经过广泛的调查研究后，提出学位论文选题报告，经审核后确定研究课题。选题报告通过后，记</w:t>
      </w:r>
      <w:r>
        <w:rPr>
          <w:kern w:val="0"/>
          <w:sz w:val="24"/>
        </w:rPr>
        <w:t>1</w:t>
      </w:r>
      <w:r>
        <w:rPr>
          <w:kern w:val="0"/>
          <w:sz w:val="24"/>
        </w:rPr>
        <w:t>个必修环节学分。</w:t>
      </w:r>
    </w:p>
    <w:p w:rsidR="00704CDD" w:rsidRDefault="009043E4">
      <w:pPr>
        <w:autoSpaceDE w:val="0"/>
        <w:autoSpaceDN w:val="0"/>
        <w:adjustRightInd w:val="0"/>
        <w:spacing w:line="400" w:lineRule="exact"/>
        <w:ind w:firstLineChars="200" w:firstLine="466"/>
        <w:rPr>
          <w:kern w:val="0"/>
          <w:sz w:val="24"/>
        </w:rPr>
      </w:pPr>
      <w:r>
        <w:rPr>
          <w:kern w:val="0"/>
          <w:sz w:val="24"/>
        </w:rPr>
        <w:t>学术学位博士研究生必须参加学校的中期考核。学术学位博士研究生选题报告和中期考核的具体要求，按照学校研究生中期考核及开题管理有关规定要求执行。</w:t>
      </w:r>
    </w:p>
    <w:p w:rsidR="00704CDD" w:rsidRDefault="009043E4">
      <w:pPr>
        <w:keepNext/>
        <w:spacing w:beforeLines="50" w:before="156" w:afterLines="50" w:after="156"/>
        <w:outlineLvl w:val="2"/>
        <w:rPr>
          <w:b/>
          <w:sz w:val="24"/>
        </w:rPr>
      </w:pPr>
      <w:bookmarkStart w:id="261" w:name="_Toc26387"/>
      <w:r>
        <w:rPr>
          <w:b/>
          <w:sz w:val="24"/>
        </w:rPr>
        <w:t>六、科学研究与学位论文</w:t>
      </w:r>
      <w:bookmarkEnd w:id="261"/>
    </w:p>
    <w:p w:rsidR="00704CDD" w:rsidRDefault="009043E4">
      <w:pPr>
        <w:autoSpaceDE w:val="0"/>
        <w:autoSpaceDN w:val="0"/>
        <w:adjustRightInd w:val="0"/>
        <w:spacing w:line="400" w:lineRule="exact"/>
        <w:ind w:firstLineChars="200" w:firstLine="466"/>
        <w:rPr>
          <w:kern w:val="0"/>
          <w:sz w:val="24"/>
        </w:rPr>
      </w:pPr>
      <w:r>
        <w:rPr>
          <w:kern w:val="0"/>
          <w:sz w:val="24"/>
        </w:rPr>
        <w:t>（一）科学研究</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学术学位博士研究生须在导师的指导下，依托相应的科研项目、科研条件和科研设施，开展科研工作，进行科研实践，培养独立进行科学研究的能力或独立承担专门技术工作的能力。</w:t>
      </w:r>
    </w:p>
    <w:p w:rsidR="00704CDD" w:rsidRDefault="009043E4">
      <w:pPr>
        <w:autoSpaceDE w:val="0"/>
        <w:autoSpaceDN w:val="0"/>
        <w:adjustRightInd w:val="0"/>
        <w:spacing w:line="400" w:lineRule="exact"/>
        <w:ind w:firstLineChars="200" w:firstLine="466"/>
        <w:rPr>
          <w:kern w:val="0"/>
          <w:sz w:val="24"/>
        </w:rPr>
      </w:pPr>
      <w:r>
        <w:rPr>
          <w:kern w:val="0"/>
          <w:sz w:val="24"/>
        </w:rPr>
        <w:t>（二）学位论文</w:t>
      </w:r>
    </w:p>
    <w:p w:rsidR="00704CDD" w:rsidRDefault="009043E4">
      <w:pPr>
        <w:adjustRightInd w:val="0"/>
        <w:snapToGrid w:val="0"/>
        <w:spacing w:line="400" w:lineRule="exact"/>
        <w:ind w:firstLineChars="200" w:firstLine="466"/>
        <w:rPr>
          <w:sz w:val="24"/>
        </w:rPr>
      </w:pPr>
      <w:r>
        <w:rPr>
          <w:sz w:val="24"/>
        </w:rPr>
        <w:t>博士学位论文的撰写是汽车电子工程</w:t>
      </w:r>
      <w:r>
        <w:rPr>
          <w:rFonts w:hint="eastAsia"/>
          <w:sz w:val="24"/>
        </w:rPr>
        <w:t>（本科起点）</w:t>
      </w:r>
      <w:r>
        <w:rPr>
          <w:sz w:val="24"/>
        </w:rPr>
        <w:t>学术学位博士研究生在校期间的主要工作。博士学位论文反映了学术学位博士研究生是否掌握坚实而宽广的理</w:t>
      </w:r>
      <w:r>
        <w:rPr>
          <w:sz w:val="24"/>
        </w:rPr>
        <w:lastRenderedPageBreak/>
        <w:t>论基础和系统深入的专门知识，是否具有独立从事科学研究工作的能力，是否具有创造性，是能否被授予博士学位的关键。汽车电子工程</w:t>
      </w:r>
      <w:r>
        <w:rPr>
          <w:rFonts w:hint="eastAsia"/>
          <w:sz w:val="24"/>
        </w:rPr>
        <w:t>（本科起点）</w:t>
      </w:r>
      <w:r>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sz w:val="24"/>
        </w:rPr>
        <w:t>汽车电子工程</w:t>
      </w:r>
      <w:r>
        <w:rPr>
          <w:rFonts w:hint="eastAsia"/>
          <w:sz w:val="24"/>
        </w:rPr>
        <w:t>（本科起点）学术学位博士研究生在博士学位论文送审前，须满足取得学籍当年学校申请博士学位学术成果有关规定和汽车学院学位与研究生教育有关规定，方可送审。</w:t>
      </w:r>
    </w:p>
    <w:p w:rsidR="00704CDD" w:rsidRDefault="009043E4">
      <w:pPr>
        <w:adjustRightInd w:val="0"/>
        <w:snapToGrid w:val="0"/>
        <w:spacing w:line="400" w:lineRule="exact"/>
        <w:ind w:firstLineChars="200" w:firstLine="466"/>
        <w:rPr>
          <w:sz w:val="24"/>
        </w:rPr>
      </w:pPr>
      <w:r>
        <w:rPr>
          <w:sz w:val="24"/>
        </w:rPr>
        <w:t>汽车电子工程</w:t>
      </w:r>
      <w:r>
        <w:rPr>
          <w:rFonts w:hint="eastAsia"/>
          <w:sz w:val="24"/>
        </w:rPr>
        <w:t>（本科起点）学术学位博士研究生在博士学位论文答辩前，须达到学校研究生学位论文答辩管理办法有关要求，方可答辩。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kern w:val="0"/>
          <w:sz w:val="24"/>
        </w:rPr>
      </w:pPr>
      <w:r>
        <w:rPr>
          <w:rFonts w:hint="eastAsia"/>
          <w:sz w:val="24"/>
        </w:rPr>
        <w:t>※</w:t>
      </w:r>
      <w:r>
        <w:rPr>
          <w:rFonts w:hint="eastAsia"/>
          <w:sz w:val="24"/>
        </w:rPr>
        <w:t xml:space="preserve"> </w:t>
      </w:r>
      <w:r>
        <w:rPr>
          <w:rFonts w:hint="eastAsia"/>
          <w:sz w:val="24"/>
        </w:rPr>
        <w:t>未尽事宜以研究生取得学籍当年武汉理工大学《研究生手册》和汽车学院学位与研究生教育有关规定为准</w:t>
      </w:r>
      <w:r>
        <w:rPr>
          <w:kern w:val="0"/>
          <w:sz w:val="24"/>
        </w:rPr>
        <w:t>。</w:t>
      </w:r>
    </w:p>
    <w:p w:rsidR="00704CDD" w:rsidRDefault="009043E4">
      <w:pPr>
        <w:keepNext/>
        <w:spacing w:beforeLines="50" w:before="156" w:afterLines="50" w:after="156"/>
        <w:outlineLvl w:val="2"/>
        <w:rPr>
          <w:b/>
          <w:sz w:val="24"/>
        </w:rPr>
      </w:pPr>
      <w:bookmarkStart w:id="262" w:name="_Toc6788"/>
      <w:r>
        <w:rPr>
          <w:b/>
          <w:sz w:val="24"/>
        </w:rPr>
        <w:t>七、培养方式与方法</w:t>
      </w:r>
      <w:bookmarkEnd w:id="262"/>
    </w:p>
    <w:p w:rsidR="00704CDD" w:rsidRDefault="009043E4">
      <w:pPr>
        <w:autoSpaceDE w:val="0"/>
        <w:autoSpaceDN w:val="0"/>
        <w:adjustRightInd w:val="0"/>
        <w:spacing w:line="400" w:lineRule="exact"/>
        <w:ind w:firstLineChars="200" w:firstLine="466"/>
        <w:rPr>
          <w:kern w:val="0"/>
          <w:sz w:val="24"/>
        </w:rPr>
      </w:pPr>
      <w:r>
        <w:rPr>
          <w:kern w:val="0"/>
          <w:sz w:val="24"/>
        </w:rPr>
        <w:t>汽车电子工程</w:t>
      </w:r>
      <w:r>
        <w:rPr>
          <w:rFonts w:hint="eastAsia"/>
          <w:kern w:val="0"/>
          <w:sz w:val="24"/>
        </w:rPr>
        <w:t>（本科起点）</w:t>
      </w:r>
      <w:r>
        <w:rPr>
          <w:kern w:val="0"/>
          <w:sz w:val="24"/>
        </w:rPr>
        <w:t>学术学位博士研究生的培养采取导师负责制或以导师为主的指导小组的指导方法，培养方式应灵活多样，更多地采取启发式、研讨式的教学方式，充分发挥指导教师的主导作用。</w:t>
      </w:r>
    </w:p>
    <w:p w:rsidR="00704CDD" w:rsidRDefault="009043E4">
      <w:pPr>
        <w:autoSpaceDE w:val="0"/>
        <w:autoSpaceDN w:val="0"/>
        <w:adjustRightInd w:val="0"/>
        <w:spacing w:line="400" w:lineRule="exact"/>
        <w:ind w:firstLineChars="200" w:firstLine="466"/>
        <w:rPr>
          <w:kern w:val="0"/>
          <w:sz w:val="24"/>
        </w:rPr>
      </w:pPr>
      <w:r>
        <w:rPr>
          <w:kern w:val="0"/>
          <w:sz w:val="24"/>
        </w:rPr>
        <w:t>积极探索交叉学科研究生团队指导模式改革，组建跨单位跨学科的研究生导师团队，打造多学科交叉融合的课程体系，培养科学化、系统化理论知识与实践深度融合的新能源与智能网联汽车学科交叉人才。</w:t>
      </w:r>
    </w:p>
    <w:p w:rsidR="00704CDD" w:rsidRDefault="009043E4">
      <w:pPr>
        <w:autoSpaceDE w:val="0"/>
        <w:autoSpaceDN w:val="0"/>
        <w:adjustRightInd w:val="0"/>
        <w:spacing w:line="400" w:lineRule="exact"/>
        <w:ind w:firstLineChars="200" w:firstLine="466"/>
        <w:rPr>
          <w:kern w:val="0"/>
          <w:sz w:val="24"/>
        </w:rPr>
      </w:pPr>
      <w:r>
        <w:rPr>
          <w:kern w:val="0"/>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704CDD" w:rsidRDefault="009043E4">
      <w:pPr>
        <w:keepNext/>
        <w:spacing w:beforeLines="50" w:before="156" w:afterLines="50" w:after="156"/>
        <w:outlineLvl w:val="2"/>
        <w:rPr>
          <w:b/>
          <w:sz w:val="24"/>
        </w:rPr>
      </w:pPr>
      <w:bookmarkStart w:id="263" w:name="_Toc12437"/>
      <w:r>
        <w:rPr>
          <w:b/>
          <w:sz w:val="24"/>
        </w:rPr>
        <w:t>八、其它</w:t>
      </w:r>
      <w:bookmarkEnd w:id="263"/>
    </w:p>
    <w:p w:rsidR="00704CDD" w:rsidRDefault="009043E4">
      <w:pPr>
        <w:autoSpaceDE w:val="0"/>
        <w:autoSpaceDN w:val="0"/>
        <w:adjustRightInd w:val="0"/>
        <w:spacing w:line="400" w:lineRule="exact"/>
        <w:ind w:firstLineChars="200" w:firstLine="466"/>
        <w:rPr>
          <w:kern w:val="0"/>
          <w:sz w:val="24"/>
        </w:rPr>
      </w:pPr>
      <w:r>
        <w:rPr>
          <w:kern w:val="0"/>
          <w:sz w:val="24"/>
        </w:rPr>
        <w:t>（一）汽车电子工程</w:t>
      </w:r>
      <w:r>
        <w:rPr>
          <w:rFonts w:hint="eastAsia"/>
          <w:kern w:val="0"/>
          <w:sz w:val="24"/>
        </w:rPr>
        <w:t>（本科起点）</w:t>
      </w:r>
      <w:r>
        <w:rPr>
          <w:kern w:val="0"/>
          <w:sz w:val="24"/>
        </w:rPr>
        <w:t>学术学位博士研究生开题前需修满学位课程的学分，允许研究生开题后根据论文研究需要选修部分其他课程，申请答辩前</w:t>
      </w:r>
      <w:r>
        <w:rPr>
          <w:rFonts w:hint="eastAsia"/>
          <w:kern w:val="0"/>
          <w:sz w:val="24"/>
        </w:rPr>
        <w:t>须</w:t>
      </w:r>
      <w:r>
        <w:rPr>
          <w:kern w:val="0"/>
          <w:sz w:val="24"/>
        </w:rPr>
        <w:t>修完全部课程。</w:t>
      </w:r>
    </w:p>
    <w:p w:rsidR="00704CDD" w:rsidRDefault="009043E4">
      <w:pPr>
        <w:autoSpaceDE w:val="0"/>
        <w:autoSpaceDN w:val="0"/>
        <w:adjustRightInd w:val="0"/>
        <w:spacing w:line="400" w:lineRule="exact"/>
        <w:ind w:firstLineChars="200" w:firstLine="466"/>
        <w:rPr>
          <w:kern w:val="0"/>
          <w:sz w:val="24"/>
        </w:rPr>
      </w:pPr>
      <w:r>
        <w:rPr>
          <w:kern w:val="0"/>
          <w:sz w:val="24"/>
        </w:rPr>
        <w:t>（二）汽车电子工程</w:t>
      </w:r>
      <w:r>
        <w:rPr>
          <w:rFonts w:hint="eastAsia"/>
          <w:kern w:val="0"/>
          <w:sz w:val="24"/>
        </w:rPr>
        <w:t>（本科起点）</w:t>
      </w:r>
      <w:r>
        <w:rPr>
          <w:kern w:val="0"/>
          <w:sz w:val="24"/>
        </w:rPr>
        <w:t>学术学位博士研究生在学期间应查阅本学科国内外文献</w:t>
      </w:r>
      <w:r>
        <w:rPr>
          <w:kern w:val="0"/>
          <w:sz w:val="24"/>
        </w:rPr>
        <w:t>80</w:t>
      </w:r>
      <w:r>
        <w:rPr>
          <w:kern w:val="0"/>
          <w:sz w:val="24"/>
        </w:rPr>
        <w:t>篇以上，其中外文文献不少于三分之一。</w:t>
      </w:r>
    </w:p>
    <w:p w:rsidR="00704CDD" w:rsidRDefault="009043E4">
      <w:pPr>
        <w:autoSpaceDE w:val="0"/>
        <w:autoSpaceDN w:val="0"/>
        <w:adjustRightInd w:val="0"/>
        <w:spacing w:line="400" w:lineRule="exact"/>
        <w:ind w:firstLineChars="200" w:firstLine="466"/>
        <w:rPr>
          <w:kern w:val="0"/>
          <w:sz w:val="24"/>
        </w:rPr>
      </w:pPr>
      <w:r>
        <w:rPr>
          <w:kern w:val="0"/>
          <w:sz w:val="24"/>
        </w:rPr>
        <w:t>（三）汽车电子工程</w:t>
      </w:r>
      <w:r>
        <w:rPr>
          <w:rFonts w:hint="eastAsia"/>
          <w:kern w:val="0"/>
          <w:sz w:val="24"/>
        </w:rPr>
        <w:t>（本科起点）</w:t>
      </w:r>
      <w:r>
        <w:rPr>
          <w:kern w:val="0"/>
          <w:sz w:val="24"/>
        </w:rPr>
        <w:t>学术学位博士研究生在课程学习阶段每月至少</w:t>
      </w:r>
      <w:r>
        <w:rPr>
          <w:kern w:val="0"/>
          <w:sz w:val="24"/>
        </w:rPr>
        <w:t>1</w:t>
      </w:r>
      <w:r>
        <w:rPr>
          <w:kern w:val="0"/>
          <w:sz w:val="24"/>
        </w:rPr>
        <w:t>次、论文工作阶段</w:t>
      </w:r>
      <w:r>
        <w:rPr>
          <w:rFonts w:hint="eastAsia"/>
          <w:kern w:val="0"/>
          <w:sz w:val="24"/>
        </w:rPr>
        <w:t>每月</w:t>
      </w:r>
      <w:r>
        <w:rPr>
          <w:kern w:val="0"/>
          <w:sz w:val="24"/>
        </w:rPr>
        <w:t>至少</w:t>
      </w:r>
      <w:r>
        <w:rPr>
          <w:kern w:val="0"/>
          <w:sz w:val="24"/>
        </w:rPr>
        <w:t>2</w:t>
      </w:r>
      <w:r>
        <w:rPr>
          <w:kern w:val="0"/>
          <w:sz w:val="24"/>
        </w:rPr>
        <w:t>次向指导教师汇报自己的学习和研究工作情况，</w:t>
      </w:r>
      <w:r>
        <w:rPr>
          <w:rFonts w:hint="eastAsia"/>
          <w:kern w:val="0"/>
          <w:sz w:val="24"/>
        </w:rPr>
        <w:t>并</w:t>
      </w:r>
      <w:r>
        <w:rPr>
          <w:kern w:val="0"/>
          <w:sz w:val="24"/>
        </w:rPr>
        <w:t>形成制度。</w:t>
      </w:r>
    </w:p>
    <w:p w:rsidR="00704CDD" w:rsidRDefault="009043E4">
      <w:pPr>
        <w:autoSpaceDE w:val="0"/>
        <w:autoSpaceDN w:val="0"/>
        <w:adjustRightInd w:val="0"/>
        <w:spacing w:line="400" w:lineRule="exact"/>
        <w:ind w:firstLineChars="200" w:firstLine="466"/>
        <w:rPr>
          <w:kern w:val="0"/>
          <w:sz w:val="24"/>
        </w:rPr>
      </w:pPr>
      <w:r>
        <w:rPr>
          <w:kern w:val="0"/>
          <w:sz w:val="24"/>
        </w:rPr>
        <w:t>（四）鼓励汽车电子工程</w:t>
      </w:r>
      <w:r>
        <w:rPr>
          <w:rFonts w:hint="eastAsia"/>
          <w:kern w:val="0"/>
          <w:sz w:val="24"/>
        </w:rPr>
        <w:t>（本科起点）</w:t>
      </w:r>
      <w:r>
        <w:rPr>
          <w:kern w:val="0"/>
          <w:sz w:val="24"/>
        </w:rPr>
        <w:t>学术学位博士研究生积极参加全国各类研究生学术科技竞赛，积极申报各类研究生创新创业项目。</w:t>
      </w:r>
    </w:p>
    <w:p w:rsidR="00704CDD" w:rsidRDefault="009043E4">
      <w:pPr>
        <w:autoSpaceDE w:val="0"/>
        <w:autoSpaceDN w:val="0"/>
        <w:adjustRightInd w:val="0"/>
        <w:spacing w:line="400" w:lineRule="exact"/>
        <w:ind w:firstLineChars="200" w:firstLine="466"/>
        <w:rPr>
          <w:kern w:val="0"/>
          <w:sz w:val="24"/>
        </w:rPr>
      </w:pPr>
      <w:r>
        <w:rPr>
          <w:kern w:val="0"/>
          <w:sz w:val="24"/>
        </w:rPr>
        <w:lastRenderedPageBreak/>
        <w:t>（五）全日制、非全日制研究生适用同一培养方案。</w:t>
      </w:r>
    </w:p>
    <w:p w:rsidR="00704CDD" w:rsidRDefault="009043E4">
      <w:pPr>
        <w:autoSpaceDE w:val="0"/>
        <w:autoSpaceDN w:val="0"/>
        <w:adjustRightInd w:val="0"/>
        <w:spacing w:line="400" w:lineRule="exact"/>
        <w:ind w:firstLineChars="200" w:firstLine="466"/>
        <w:rPr>
          <w:sz w:val="24"/>
        </w:rPr>
      </w:pPr>
      <w:r>
        <w:rPr>
          <w:kern w:val="0"/>
          <w:sz w:val="24"/>
        </w:rPr>
        <w:t>（六）本次制订培养方案从</w:t>
      </w:r>
      <w:r>
        <w:rPr>
          <w:kern w:val="0"/>
          <w:sz w:val="24"/>
        </w:rPr>
        <w:t>2022</w:t>
      </w:r>
      <w:r>
        <w:rPr>
          <w:kern w:val="0"/>
          <w:sz w:val="24"/>
        </w:rPr>
        <w:t>级汽车电子工程</w:t>
      </w:r>
      <w:r>
        <w:rPr>
          <w:rFonts w:hint="eastAsia"/>
          <w:kern w:val="0"/>
          <w:sz w:val="24"/>
        </w:rPr>
        <w:t>（本科起点）</w:t>
      </w:r>
      <w:r>
        <w:rPr>
          <w:kern w:val="0"/>
          <w:sz w:val="24"/>
        </w:rPr>
        <w:t>学术学位博士研究生开始执行。</w:t>
      </w:r>
    </w:p>
    <w:p w:rsidR="00704CDD" w:rsidRDefault="009043E4">
      <w:pPr>
        <w:widowControl/>
        <w:jc w:val="left"/>
        <w:rPr>
          <w:kern w:val="0"/>
          <w:sz w:val="24"/>
        </w:rPr>
      </w:pPr>
      <w:r>
        <w:rPr>
          <w:kern w:val="0"/>
          <w:sz w:val="24"/>
        </w:rPr>
        <w:br w:type="page"/>
      </w:r>
    </w:p>
    <w:p w:rsidR="00704CDD" w:rsidRDefault="009043E4">
      <w:pPr>
        <w:keepNext/>
        <w:keepLines/>
        <w:spacing w:beforeLines="100" w:before="312" w:afterLines="100" w:after="312"/>
        <w:jc w:val="center"/>
        <w:outlineLvl w:val="0"/>
        <w:rPr>
          <w:rFonts w:eastAsia="黑体"/>
          <w:b/>
          <w:kern w:val="44"/>
          <w:sz w:val="32"/>
        </w:rPr>
      </w:pPr>
      <w:bookmarkStart w:id="264" w:name="_Toc105667363"/>
      <w:bookmarkStart w:id="265" w:name="_Toc15634618"/>
      <w:r>
        <w:rPr>
          <w:rFonts w:eastAsia="黑体"/>
          <w:b/>
          <w:kern w:val="44"/>
          <w:sz w:val="32"/>
        </w:rPr>
        <w:lastRenderedPageBreak/>
        <w:t>仪器科学与技术学术学位博士研究生培养方案</w:t>
      </w:r>
      <w:bookmarkEnd w:id="264"/>
      <w:bookmarkEnd w:id="265"/>
    </w:p>
    <w:p w:rsidR="00704CDD" w:rsidRDefault="009043E4">
      <w:pPr>
        <w:keepNext/>
        <w:spacing w:afterLines="100" w:after="312" w:line="360" w:lineRule="auto"/>
        <w:jc w:val="center"/>
        <w:outlineLvl w:val="1"/>
        <w:rPr>
          <w:kern w:val="0"/>
          <w:sz w:val="24"/>
        </w:rPr>
      </w:pPr>
      <w:bookmarkStart w:id="266" w:name="_Toc14518194"/>
      <w:bookmarkStart w:id="267" w:name="_Toc15120060"/>
      <w:bookmarkStart w:id="268" w:name="_Toc15634619"/>
      <w:r>
        <w:rPr>
          <w:kern w:val="0"/>
          <w:sz w:val="24"/>
        </w:rPr>
        <w:t>（学科代码：</w:t>
      </w:r>
      <w:r>
        <w:rPr>
          <w:kern w:val="0"/>
          <w:sz w:val="24"/>
        </w:rPr>
        <w:t>0804</w:t>
      </w:r>
      <w:r>
        <w:rPr>
          <w:kern w:val="0"/>
          <w:sz w:val="24"/>
        </w:rPr>
        <w:t>，申请工学博士学位适用）</w:t>
      </w:r>
      <w:bookmarkEnd w:id="266"/>
      <w:bookmarkEnd w:id="267"/>
      <w:bookmarkEnd w:id="268"/>
    </w:p>
    <w:p w:rsidR="00704CDD" w:rsidRDefault="009043E4">
      <w:pPr>
        <w:keepNext/>
        <w:spacing w:beforeLines="50" w:before="156" w:afterLines="50" w:after="156"/>
        <w:outlineLvl w:val="2"/>
        <w:rPr>
          <w:b/>
          <w:sz w:val="24"/>
        </w:rPr>
      </w:pPr>
      <w:bookmarkStart w:id="269" w:name="_Toc21746"/>
      <w:r>
        <w:rPr>
          <w:rFonts w:hint="eastAsia"/>
          <w:b/>
          <w:sz w:val="24"/>
        </w:rPr>
        <w:t>一、培养目标</w:t>
      </w:r>
      <w:bookmarkEnd w:id="269"/>
    </w:p>
    <w:p w:rsidR="00704CDD" w:rsidRDefault="009043E4">
      <w:pPr>
        <w:spacing w:line="400" w:lineRule="exact"/>
        <w:ind w:firstLineChars="200" w:firstLine="466"/>
        <w:rPr>
          <w:bCs/>
          <w:sz w:val="24"/>
        </w:rPr>
      </w:pPr>
      <w:r>
        <w:rPr>
          <w:rFonts w:hint="eastAsia"/>
          <w:bCs/>
          <w:sz w:val="24"/>
        </w:rPr>
        <w:t>以习近平新时代中国特色社会主义思想为指导，落实立德树人根本任务，面向国民经济发展主战场、聚焦智能装备及智能制造、新一代信息技术战略性新兴产业培育、国防尖端武器装备发展的重大需求，瞄准世界仪器科学与技术领域学术前沿，培养德智体美劳五育并举，具有坚定的理想信念，掌握扎实的理论基础、系统的专业知识，了解学科前沿动态，具备独立从事科学研究并取得创造性研究成果的突出能力，具有国际竞争力的引领仪器科学与技术前沿发展的学术领军后备人才。具体要求为：</w:t>
      </w:r>
    </w:p>
    <w:p w:rsidR="00704CDD" w:rsidRDefault="009043E4">
      <w:pPr>
        <w:spacing w:line="400" w:lineRule="exact"/>
        <w:ind w:firstLine="480"/>
        <w:rPr>
          <w:bCs/>
          <w:sz w:val="24"/>
        </w:rPr>
      </w:pPr>
      <w:r>
        <w:rPr>
          <w:bCs/>
          <w:sz w:val="24"/>
        </w:rPr>
        <w:t>（一）</w:t>
      </w:r>
      <w:r>
        <w:rPr>
          <w:rFonts w:hint="eastAsia"/>
          <w:bCs/>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spacing w:line="400" w:lineRule="exact"/>
        <w:ind w:firstLine="480"/>
        <w:rPr>
          <w:bCs/>
          <w:sz w:val="24"/>
        </w:rPr>
      </w:pPr>
      <w:r>
        <w:rPr>
          <w:bCs/>
          <w:sz w:val="24"/>
        </w:rPr>
        <w:t>（</w:t>
      </w:r>
      <w:r>
        <w:rPr>
          <w:rFonts w:hint="eastAsia"/>
          <w:bCs/>
          <w:sz w:val="24"/>
        </w:rPr>
        <w:t>二</w:t>
      </w:r>
      <w:r>
        <w:rPr>
          <w:bCs/>
          <w:sz w:val="24"/>
        </w:rPr>
        <w:t>）</w:t>
      </w:r>
      <w:r>
        <w:rPr>
          <w:rFonts w:hint="eastAsia"/>
          <w:bCs/>
          <w:sz w:val="24"/>
        </w:rPr>
        <w:t>具有仪器科学与技术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spacing w:line="400" w:lineRule="exact"/>
        <w:ind w:firstLine="480"/>
        <w:rPr>
          <w:bCs/>
          <w:sz w:val="24"/>
        </w:rPr>
      </w:pPr>
      <w:r>
        <w:rPr>
          <w:bCs/>
          <w:sz w:val="24"/>
        </w:rPr>
        <w:t>（</w:t>
      </w:r>
      <w:r>
        <w:rPr>
          <w:rFonts w:hint="eastAsia"/>
          <w:bCs/>
          <w:sz w:val="24"/>
        </w:rPr>
        <w:t>三</w:t>
      </w:r>
      <w:r>
        <w:rPr>
          <w:bCs/>
          <w:sz w:val="24"/>
        </w:rPr>
        <w:t>）</w:t>
      </w:r>
      <w:r>
        <w:rPr>
          <w:rFonts w:hint="eastAsia"/>
          <w:bCs/>
          <w:sz w:val="24"/>
        </w:rPr>
        <w:t>积极参加文体活动，具有良好的心理素质和健康的体魄，树立正确的审美观念，形成积极的文化主体意识和创新意识，具备良好的人文素养和道德情操；</w:t>
      </w:r>
    </w:p>
    <w:p w:rsidR="00704CDD" w:rsidRDefault="009043E4">
      <w:pPr>
        <w:spacing w:line="400" w:lineRule="exact"/>
        <w:ind w:firstLineChars="200" w:firstLine="466"/>
        <w:rPr>
          <w:b/>
          <w:szCs w:val="21"/>
        </w:rPr>
      </w:pPr>
      <w:r>
        <w:rPr>
          <w:bCs/>
          <w:sz w:val="24"/>
        </w:rPr>
        <w:t>（</w:t>
      </w:r>
      <w:r>
        <w:rPr>
          <w:rFonts w:hint="eastAsia"/>
          <w:bCs/>
          <w:sz w:val="24"/>
        </w:rPr>
        <w:t>四</w:t>
      </w:r>
      <w:r>
        <w:rPr>
          <w:bCs/>
          <w:sz w:val="24"/>
        </w:rPr>
        <w:t>）</w:t>
      </w:r>
      <w:r>
        <w:rPr>
          <w:rFonts w:hint="eastAsia"/>
          <w:bCs/>
          <w:sz w:val="24"/>
        </w:rPr>
        <w:t>积极参加社会实践、社会志愿服务、创新创业等活动，形成良好劳动习惯。</w:t>
      </w:r>
    </w:p>
    <w:p w:rsidR="00704CDD" w:rsidRDefault="009043E4">
      <w:pPr>
        <w:keepNext/>
        <w:spacing w:beforeLines="50" w:before="156" w:afterLines="50" w:after="156"/>
        <w:outlineLvl w:val="2"/>
        <w:rPr>
          <w:b/>
          <w:sz w:val="24"/>
        </w:rPr>
      </w:pPr>
      <w:bookmarkStart w:id="270" w:name="_Toc18444"/>
      <w:r>
        <w:rPr>
          <w:rFonts w:hint="eastAsia"/>
          <w:b/>
          <w:sz w:val="24"/>
        </w:rPr>
        <w:t>二、研究方向</w:t>
      </w:r>
      <w:bookmarkEnd w:id="270"/>
    </w:p>
    <w:p w:rsidR="00704CDD" w:rsidRDefault="009043E4">
      <w:pPr>
        <w:pStyle w:val="1e"/>
        <w:numPr>
          <w:ilvl w:val="0"/>
          <w:numId w:val="6"/>
        </w:numPr>
        <w:spacing w:line="400" w:lineRule="exact"/>
        <w:ind w:firstLineChars="0"/>
        <w:rPr>
          <w:bCs/>
          <w:sz w:val="24"/>
        </w:rPr>
      </w:pPr>
      <w:bookmarkStart w:id="271" w:name="_Hlk106788727"/>
      <w:r>
        <w:rPr>
          <w:bCs/>
          <w:sz w:val="24"/>
        </w:rPr>
        <w:t>光纤传感理论与技术</w:t>
      </w:r>
    </w:p>
    <w:p w:rsidR="00704CDD" w:rsidRDefault="009043E4">
      <w:pPr>
        <w:pStyle w:val="1e"/>
        <w:numPr>
          <w:ilvl w:val="0"/>
          <w:numId w:val="6"/>
        </w:numPr>
        <w:spacing w:line="400" w:lineRule="exact"/>
        <w:ind w:firstLineChars="0"/>
        <w:rPr>
          <w:bCs/>
          <w:sz w:val="24"/>
        </w:rPr>
      </w:pPr>
      <w:r>
        <w:rPr>
          <w:bCs/>
          <w:sz w:val="24"/>
        </w:rPr>
        <w:t>动态检测理论与技术</w:t>
      </w:r>
    </w:p>
    <w:p w:rsidR="00704CDD" w:rsidRDefault="009043E4">
      <w:pPr>
        <w:spacing w:line="400" w:lineRule="exact"/>
        <w:ind w:left="420"/>
        <w:rPr>
          <w:bCs/>
          <w:sz w:val="24"/>
        </w:rPr>
      </w:pPr>
      <w:r>
        <w:rPr>
          <w:bCs/>
          <w:sz w:val="24"/>
        </w:rPr>
        <w:t>（</w:t>
      </w:r>
      <w:r>
        <w:rPr>
          <w:rFonts w:hint="eastAsia"/>
          <w:bCs/>
          <w:sz w:val="24"/>
        </w:rPr>
        <w:t>三</w:t>
      </w:r>
      <w:r>
        <w:rPr>
          <w:bCs/>
          <w:sz w:val="24"/>
        </w:rPr>
        <w:t>）</w:t>
      </w:r>
      <w:r>
        <w:rPr>
          <w:rFonts w:hint="eastAsia"/>
          <w:bCs/>
          <w:sz w:val="24"/>
        </w:rPr>
        <w:t>智能监测技术与系统</w:t>
      </w:r>
    </w:p>
    <w:p w:rsidR="00704CDD" w:rsidRDefault="009043E4">
      <w:pPr>
        <w:spacing w:line="400" w:lineRule="exact"/>
        <w:ind w:firstLineChars="200" w:firstLine="466"/>
        <w:rPr>
          <w:rFonts w:cs="宋体"/>
          <w:bCs/>
          <w:sz w:val="24"/>
        </w:rPr>
      </w:pPr>
      <w:r>
        <w:rPr>
          <w:bCs/>
          <w:sz w:val="24"/>
        </w:rPr>
        <w:t>（</w:t>
      </w:r>
      <w:r>
        <w:rPr>
          <w:rFonts w:hint="eastAsia"/>
          <w:bCs/>
          <w:sz w:val="24"/>
        </w:rPr>
        <w:t>四</w:t>
      </w:r>
      <w:r>
        <w:rPr>
          <w:bCs/>
          <w:sz w:val="24"/>
        </w:rPr>
        <w:t>）车辆及其零部件数字化检测与集成控制技术</w:t>
      </w:r>
      <w:bookmarkEnd w:id="271"/>
      <w:r>
        <w:rPr>
          <w:rFonts w:cs="宋体" w:hint="eastAsia"/>
          <w:bCs/>
          <w:sz w:val="24"/>
        </w:rPr>
        <w:t xml:space="preserve"> </w:t>
      </w:r>
    </w:p>
    <w:p w:rsidR="00704CDD" w:rsidRDefault="009043E4">
      <w:pPr>
        <w:keepNext/>
        <w:spacing w:beforeLines="50" w:before="156" w:afterLines="50" w:after="156"/>
        <w:outlineLvl w:val="2"/>
        <w:rPr>
          <w:b/>
          <w:sz w:val="24"/>
        </w:rPr>
      </w:pPr>
      <w:bookmarkStart w:id="272" w:name="_Toc27880"/>
      <w:r>
        <w:rPr>
          <w:rFonts w:hint="eastAsia"/>
          <w:b/>
          <w:sz w:val="24"/>
        </w:rPr>
        <w:t>三、学制及学习年限</w:t>
      </w:r>
      <w:bookmarkEnd w:id="272"/>
    </w:p>
    <w:p w:rsidR="00704CDD" w:rsidRDefault="009043E4">
      <w:pPr>
        <w:spacing w:line="400" w:lineRule="exact"/>
        <w:ind w:firstLineChars="200" w:firstLine="466"/>
        <w:rPr>
          <w:bCs/>
          <w:sz w:val="24"/>
        </w:rPr>
      </w:pPr>
      <w:r>
        <w:rPr>
          <w:bCs/>
          <w:sz w:val="24"/>
        </w:rPr>
        <w:t>博士研究生学制为</w:t>
      </w:r>
      <w:r>
        <w:rPr>
          <w:bCs/>
          <w:sz w:val="24"/>
        </w:rPr>
        <w:t>4</w:t>
      </w:r>
      <w:r>
        <w:rPr>
          <w:bCs/>
          <w:sz w:val="24"/>
        </w:rPr>
        <w:t>年，学习年限一般为</w:t>
      </w:r>
      <w:r>
        <w:rPr>
          <w:bCs/>
          <w:sz w:val="24"/>
        </w:rPr>
        <w:t>4-5</w:t>
      </w:r>
      <w:r>
        <w:rPr>
          <w:bCs/>
          <w:sz w:val="24"/>
        </w:rPr>
        <w:t>年，全日制最长不超过</w:t>
      </w:r>
      <w:r>
        <w:rPr>
          <w:bCs/>
          <w:sz w:val="24"/>
        </w:rPr>
        <w:t>7</w:t>
      </w:r>
      <w:r>
        <w:rPr>
          <w:bCs/>
          <w:sz w:val="24"/>
        </w:rPr>
        <w:t>年，非全日制最长不超过</w:t>
      </w:r>
      <w:r>
        <w:rPr>
          <w:bCs/>
          <w:sz w:val="24"/>
        </w:rPr>
        <w:t>9</w:t>
      </w:r>
      <w:r>
        <w:rPr>
          <w:bCs/>
          <w:sz w:val="24"/>
        </w:rPr>
        <w:t>年。</w:t>
      </w:r>
    </w:p>
    <w:p w:rsidR="00704CDD" w:rsidRDefault="009043E4">
      <w:pPr>
        <w:spacing w:line="400" w:lineRule="exact"/>
        <w:ind w:firstLineChars="200" w:firstLine="466"/>
        <w:rPr>
          <w:bCs/>
          <w:sz w:val="24"/>
        </w:rPr>
      </w:pPr>
      <w:r>
        <w:rPr>
          <w:bCs/>
          <w:sz w:val="24"/>
        </w:rPr>
        <w:t>休学创业的研究生，最长学习年限为</w:t>
      </w:r>
      <w:r>
        <w:rPr>
          <w:bCs/>
          <w:sz w:val="24"/>
        </w:rPr>
        <w:t>10</w:t>
      </w:r>
      <w:r>
        <w:rPr>
          <w:bCs/>
          <w:sz w:val="24"/>
        </w:rPr>
        <w:t>年。</w:t>
      </w:r>
    </w:p>
    <w:p w:rsidR="00704CDD" w:rsidRDefault="009043E4">
      <w:pPr>
        <w:keepNext/>
        <w:spacing w:beforeLines="50" w:before="156" w:afterLines="50" w:after="156"/>
        <w:outlineLvl w:val="2"/>
        <w:rPr>
          <w:b/>
          <w:sz w:val="24"/>
        </w:rPr>
      </w:pPr>
      <w:bookmarkStart w:id="273" w:name="_Toc17226"/>
      <w:r>
        <w:rPr>
          <w:rFonts w:hint="eastAsia"/>
          <w:b/>
          <w:sz w:val="24"/>
        </w:rPr>
        <w:lastRenderedPageBreak/>
        <w:t>四、课程设置及学分要求</w:t>
      </w:r>
      <w:bookmarkEnd w:id="273"/>
    </w:p>
    <w:p w:rsidR="00704CDD" w:rsidRDefault="009043E4">
      <w:pPr>
        <w:spacing w:line="400" w:lineRule="exact"/>
        <w:ind w:firstLineChars="200" w:firstLine="466"/>
        <w:rPr>
          <w:sz w:val="24"/>
        </w:rPr>
      </w:pPr>
      <w:r>
        <w:rPr>
          <w:sz w:val="24"/>
        </w:rPr>
        <w:t>（一）学分要求</w:t>
      </w:r>
    </w:p>
    <w:p w:rsidR="00704CDD" w:rsidRDefault="009043E4">
      <w:pPr>
        <w:spacing w:line="400" w:lineRule="exact"/>
        <w:ind w:firstLineChars="200" w:firstLine="466"/>
        <w:rPr>
          <w:sz w:val="24"/>
        </w:rPr>
      </w:pPr>
      <w:r>
        <w:rPr>
          <w:sz w:val="24"/>
        </w:rPr>
        <w:t>总学分数为</w:t>
      </w:r>
      <w:r>
        <w:rPr>
          <w:sz w:val="24"/>
        </w:rPr>
        <w:t>≥17</w:t>
      </w:r>
      <w:r>
        <w:rPr>
          <w:sz w:val="24"/>
        </w:rPr>
        <w:t>学分，其中课程学习学分为</w:t>
      </w:r>
      <w:r>
        <w:rPr>
          <w:sz w:val="24"/>
        </w:rPr>
        <w:t>≥12</w:t>
      </w:r>
      <w:r>
        <w:rPr>
          <w:sz w:val="24"/>
        </w:rPr>
        <w:t>学分，必修环节学分为</w:t>
      </w:r>
      <w:r>
        <w:rPr>
          <w:sz w:val="24"/>
        </w:rPr>
        <w:t>5</w:t>
      </w:r>
      <w:r>
        <w:rPr>
          <w:sz w:val="24"/>
        </w:rPr>
        <w:t>学分。所修课程由</w:t>
      </w:r>
      <w:r>
        <w:rPr>
          <w:rFonts w:hint="eastAsia"/>
          <w:sz w:val="24"/>
        </w:rPr>
        <w:t>公共学位课、专业学位课和选修课三部分组成，其中公共学位课≥</w:t>
      </w:r>
      <w:r>
        <w:rPr>
          <w:rFonts w:hint="eastAsia"/>
          <w:sz w:val="24"/>
        </w:rPr>
        <w:t>4</w:t>
      </w:r>
      <w:r>
        <w:rPr>
          <w:rFonts w:hint="eastAsia"/>
          <w:sz w:val="24"/>
        </w:rPr>
        <w:t>学分，专业学位课≥</w:t>
      </w:r>
      <w:r>
        <w:rPr>
          <w:rFonts w:hint="eastAsia"/>
          <w:sz w:val="24"/>
        </w:rPr>
        <w:t>4</w:t>
      </w:r>
      <w:r>
        <w:rPr>
          <w:rFonts w:hint="eastAsia"/>
          <w:sz w:val="24"/>
        </w:rPr>
        <w:t>学分，选修课≥</w:t>
      </w:r>
      <w:r>
        <w:rPr>
          <w:rFonts w:hint="eastAsia"/>
          <w:sz w:val="24"/>
        </w:rPr>
        <w:t>4</w:t>
      </w:r>
      <w:r>
        <w:rPr>
          <w:rFonts w:hint="eastAsia"/>
          <w:sz w:val="24"/>
        </w:rPr>
        <w:t>学分。</w:t>
      </w:r>
      <w:r>
        <w:rPr>
          <w:sz w:val="24"/>
        </w:rPr>
        <w:t>必修环节包括：实践环节</w:t>
      </w:r>
      <w:r>
        <w:rPr>
          <w:sz w:val="24"/>
        </w:rPr>
        <w:t>3</w:t>
      </w:r>
      <w:r>
        <w:rPr>
          <w:sz w:val="24"/>
        </w:rPr>
        <w:t>学分、学术活动</w:t>
      </w:r>
      <w:r>
        <w:rPr>
          <w:sz w:val="24"/>
        </w:rPr>
        <w:t>1</w:t>
      </w:r>
      <w:r>
        <w:rPr>
          <w:sz w:val="24"/>
        </w:rPr>
        <w:t>学分、选题报告及中期考核</w:t>
      </w:r>
      <w:r>
        <w:rPr>
          <w:sz w:val="24"/>
        </w:rPr>
        <w:t>1</w:t>
      </w:r>
      <w:r>
        <w:rPr>
          <w:sz w:val="24"/>
        </w:rPr>
        <w:t>学分。</w:t>
      </w:r>
    </w:p>
    <w:p w:rsidR="00704CDD" w:rsidRDefault="009043E4">
      <w:pPr>
        <w:spacing w:line="400" w:lineRule="exact"/>
        <w:ind w:left="466"/>
        <w:rPr>
          <w:sz w:val="24"/>
        </w:rPr>
      </w:pPr>
      <w:r>
        <w:rPr>
          <w:kern w:val="0"/>
          <w:sz w:val="24"/>
        </w:rPr>
        <w:t>（二）课程设置</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831"/>
        <w:gridCol w:w="1168"/>
        <w:gridCol w:w="1898"/>
        <w:gridCol w:w="709"/>
        <w:gridCol w:w="709"/>
        <w:gridCol w:w="425"/>
        <w:gridCol w:w="709"/>
        <w:gridCol w:w="1134"/>
        <w:gridCol w:w="708"/>
      </w:tblGrid>
      <w:tr w:rsidR="00704CDD" w:rsidRPr="00D500AE" w:rsidTr="000F4D49">
        <w:trPr>
          <w:trHeight w:val="684"/>
          <w:tblHeader/>
          <w:jc w:val="center"/>
        </w:trPr>
        <w:tc>
          <w:tcPr>
            <w:tcW w:w="776" w:type="dxa"/>
            <w:vAlign w:val="center"/>
          </w:tcPr>
          <w:p w:rsidR="00704CDD" w:rsidRPr="00D500AE" w:rsidRDefault="009043E4" w:rsidP="006E3C01">
            <w:pPr>
              <w:jc w:val="center"/>
              <w:rPr>
                <w:b/>
                <w:bCs/>
                <w:kern w:val="0"/>
                <w:sz w:val="22"/>
                <w:szCs w:val="22"/>
              </w:rPr>
            </w:pPr>
            <w:r w:rsidRPr="00D500AE">
              <w:rPr>
                <w:b/>
                <w:bCs/>
                <w:kern w:val="0"/>
                <w:sz w:val="22"/>
                <w:szCs w:val="22"/>
              </w:rPr>
              <w:t>课程</w:t>
            </w:r>
          </w:p>
          <w:p w:rsidR="00704CDD" w:rsidRPr="00D500AE" w:rsidRDefault="009043E4" w:rsidP="006E3C01">
            <w:pPr>
              <w:jc w:val="center"/>
              <w:rPr>
                <w:b/>
                <w:bCs/>
                <w:kern w:val="0"/>
                <w:sz w:val="22"/>
                <w:szCs w:val="22"/>
              </w:rPr>
            </w:pPr>
            <w:r w:rsidRPr="00D500AE">
              <w:rPr>
                <w:b/>
                <w:bCs/>
                <w:kern w:val="0"/>
                <w:sz w:val="22"/>
                <w:szCs w:val="22"/>
              </w:rPr>
              <w:t>类别</w:t>
            </w:r>
          </w:p>
        </w:tc>
        <w:tc>
          <w:tcPr>
            <w:tcW w:w="831" w:type="dxa"/>
            <w:vAlign w:val="center"/>
          </w:tcPr>
          <w:p w:rsidR="00704CDD" w:rsidRPr="00D500AE" w:rsidRDefault="009043E4" w:rsidP="006E3C01">
            <w:pPr>
              <w:jc w:val="center"/>
              <w:rPr>
                <w:b/>
                <w:bCs/>
                <w:kern w:val="0"/>
                <w:sz w:val="22"/>
                <w:szCs w:val="22"/>
              </w:rPr>
            </w:pPr>
            <w:r w:rsidRPr="00D500AE">
              <w:rPr>
                <w:b/>
                <w:bCs/>
                <w:kern w:val="0"/>
                <w:sz w:val="22"/>
                <w:szCs w:val="22"/>
              </w:rPr>
              <w:t>课程</w:t>
            </w:r>
          </w:p>
          <w:p w:rsidR="00704CDD" w:rsidRPr="00D500AE" w:rsidRDefault="009043E4" w:rsidP="006E3C01">
            <w:pPr>
              <w:jc w:val="center"/>
              <w:rPr>
                <w:b/>
                <w:bCs/>
                <w:kern w:val="0"/>
                <w:sz w:val="22"/>
                <w:szCs w:val="22"/>
              </w:rPr>
            </w:pPr>
            <w:r w:rsidRPr="00D500AE">
              <w:rPr>
                <w:b/>
                <w:bCs/>
                <w:kern w:val="0"/>
                <w:sz w:val="22"/>
                <w:szCs w:val="22"/>
              </w:rPr>
              <w:t>类型</w:t>
            </w:r>
          </w:p>
        </w:tc>
        <w:tc>
          <w:tcPr>
            <w:tcW w:w="1168" w:type="dxa"/>
            <w:vAlign w:val="center"/>
          </w:tcPr>
          <w:p w:rsidR="00704CDD" w:rsidRPr="00D500AE" w:rsidRDefault="009043E4" w:rsidP="006E3C01">
            <w:pPr>
              <w:jc w:val="center"/>
              <w:rPr>
                <w:b/>
                <w:bCs/>
                <w:kern w:val="0"/>
                <w:sz w:val="22"/>
                <w:szCs w:val="22"/>
              </w:rPr>
            </w:pPr>
            <w:r w:rsidRPr="00D500AE">
              <w:rPr>
                <w:b/>
                <w:bCs/>
                <w:kern w:val="0"/>
                <w:sz w:val="22"/>
                <w:szCs w:val="22"/>
              </w:rPr>
              <w:t>课程编号</w:t>
            </w:r>
          </w:p>
        </w:tc>
        <w:tc>
          <w:tcPr>
            <w:tcW w:w="1898" w:type="dxa"/>
            <w:vAlign w:val="center"/>
          </w:tcPr>
          <w:p w:rsidR="00704CDD" w:rsidRPr="00D500AE" w:rsidRDefault="009043E4" w:rsidP="006E3C01">
            <w:pPr>
              <w:jc w:val="center"/>
              <w:rPr>
                <w:b/>
                <w:bCs/>
                <w:kern w:val="0"/>
                <w:sz w:val="22"/>
                <w:szCs w:val="22"/>
              </w:rPr>
            </w:pPr>
            <w:r w:rsidRPr="00D500AE">
              <w:rPr>
                <w:b/>
                <w:bCs/>
                <w:kern w:val="0"/>
                <w:sz w:val="22"/>
                <w:szCs w:val="22"/>
              </w:rPr>
              <w:t>课程名称</w:t>
            </w:r>
          </w:p>
        </w:tc>
        <w:tc>
          <w:tcPr>
            <w:tcW w:w="709" w:type="dxa"/>
            <w:vAlign w:val="center"/>
          </w:tcPr>
          <w:p w:rsidR="00704CDD" w:rsidRPr="00D500AE" w:rsidRDefault="009043E4" w:rsidP="006E3C01">
            <w:pPr>
              <w:jc w:val="center"/>
              <w:rPr>
                <w:b/>
                <w:bCs/>
                <w:kern w:val="0"/>
                <w:sz w:val="22"/>
                <w:szCs w:val="22"/>
              </w:rPr>
            </w:pPr>
            <w:r w:rsidRPr="00D500AE">
              <w:rPr>
                <w:b/>
                <w:bCs/>
                <w:kern w:val="0"/>
                <w:sz w:val="22"/>
                <w:szCs w:val="22"/>
              </w:rPr>
              <w:t>理论</w:t>
            </w:r>
          </w:p>
          <w:p w:rsidR="00704CDD" w:rsidRPr="00D500AE" w:rsidRDefault="009043E4" w:rsidP="006E3C01">
            <w:pPr>
              <w:jc w:val="center"/>
              <w:rPr>
                <w:b/>
                <w:bCs/>
                <w:kern w:val="0"/>
                <w:sz w:val="22"/>
                <w:szCs w:val="22"/>
              </w:rPr>
            </w:pPr>
            <w:r w:rsidRPr="00D500AE">
              <w:rPr>
                <w:b/>
                <w:bCs/>
                <w:kern w:val="0"/>
                <w:sz w:val="22"/>
                <w:szCs w:val="22"/>
              </w:rPr>
              <w:t>学时</w:t>
            </w:r>
          </w:p>
        </w:tc>
        <w:tc>
          <w:tcPr>
            <w:tcW w:w="709" w:type="dxa"/>
            <w:vAlign w:val="center"/>
          </w:tcPr>
          <w:p w:rsidR="00704CDD" w:rsidRPr="00D500AE" w:rsidRDefault="009043E4" w:rsidP="006E3C01">
            <w:pPr>
              <w:jc w:val="center"/>
              <w:rPr>
                <w:b/>
                <w:bCs/>
                <w:kern w:val="0"/>
                <w:sz w:val="22"/>
                <w:szCs w:val="22"/>
              </w:rPr>
            </w:pPr>
            <w:r w:rsidRPr="00D500AE">
              <w:rPr>
                <w:b/>
                <w:bCs/>
                <w:kern w:val="0"/>
                <w:sz w:val="22"/>
                <w:szCs w:val="22"/>
              </w:rPr>
              <w:t>实验</w:t>
            </w:r>
          </w:p>
          <w:p w:rsidR="00704CDD" w:rsidRPr="00D500AE" w:rsidRDefault="009043E4" w:rsidP="006E3C01">
            <w:pPr>
              <w:jc w:val="center"/>
              <w:rPr>
                <w:b/>
                <w:bCs/>
                <w:kern w:val="0"/>
                <w:sz w:val="22"/>
                <w:szCs w:val="22"/>
              </w:rPr>
            </w:pPr>
            <w:r w:rsidRPr="00D500AE">
              <w:rPr>
                <w:b/>
                <w:bCs/>
                <w:kern w:val="0"/>
                <w:sz w:val="22"/>
                <w:szCs w:val="22"/>
              </w:rPr>
              <w:t>学时</w:t>
            </w:r>
          </w:p>
        </w:tc>
        <w:tc>
          <w:tcPr>
            <w:tcW w:w="425" w:type="dxa"/>
            <w:vAlign w:val="center"/>
          </w:tcPr>
          <w:p w:rsidR="00704CDD" w:rsidRPr="00D500AE" w:rsidRDefault="009043E4" w:rsidP="006E3C01">
            <w:pPr>
              <w:jc w:val="center"/>
              <w:rPr>
                <w:b/>
                <w:bCs/>
                <w:kern w:val="0"/>
                <w:sz w:val="22"/>
                <w:szCs w:val="22"/>
              </w:rPr>
            </w:pPr>
            <w:r w:rsidRPr="00D500AE">
              <w:rPr>
                <w:b/>
                <w:bCs/>
                <w:kern w:val="0"/>
                <w:sz w:val="22"/>
                <w:szCs w:val="22"/>
              </w:rPr>
              <w:t>学分</w:t>
            </w:r>
          </w:p>
        </w:tc>
        <w:tc>
          <w:tcPr>
            <w:tcW w:w="709" w:type="dxa"/>
            <w:vAlign w:val="center"/>
          </w:tcPr>
          <w:p w:rsidR="00704CDD" w:rsidRPr="00D500AE" w:rsidRDefault="009043E4" w:rsidP="006E3C01">
            <w:pPr>
              <w:jc w:val="center"/>
              <w:rPr>
                <w:b/>
                <w:bCs/>
                <w:kern w:val="0"/>
                <w:sz w:val="22"/>
                <w:szCs w:val="22"/>
              </w:rPr>
            </w:pPr>
            <w:r w:rsidRPr="00D500AE">
              <w:rPr>
                <w:b/>
                <w:bCs/>
                <w:kern w:val="0"/>
                <w:sz w:val="22"/>
                <w:szCs w:val="22"/>
              </w:rPr>
              <w:t>开课</w:t>
            </w:r>
          </w:p>
          <w:p w:rsidR="00704CDD" w:rsidRPr="00D500AE" w:rsidRDefault="009043E4" w:rsidP="006E3C01">
            <w:pPr>
              <w:jc w:val="center"/>
              <w:rPr>
                <w:b/>
                <w:bCs/>
                <w:kern w:val="0"/>
                <w:sz w:val="22"/>
                <w:szCs w:val="22"/>
              </w:rPr>
            </w:pPr>
            <w:r w:rsidRPr="00D500AE">
              <w:rPr>
                <w:b/>
                <w:bCs/>
                <w:kern w:val="0"/>
                <w:sz w:val="22"/>
                <w:szCs w:val="22"/>
              </w:rPr>
              <w:t>学期</w:t>
            </w:r>
          </w:p>
        </w:tc>
        <w:tc>
          <w:tcPr>
            <w:tcW w:w="1134" w:type="dxa"/>
            <w:vAlign w:val="center"/>
          </w:tcPr>
          <w:p w:rsidR="00704CDD" w:rsidRPr="00D500AE" w:rsidRDefault="009043E4" w:rsidP="006E3C01">
            <w:pPr>
              <w:jc w:val="center"/>
              <w:rPr>
                <w:b/>
                <w:bCs/>
                <w:kern w:val="0"/>
                <w:sz w:val="22"/>
                <w:szCs w:val="22"/>
              </w:rPr>
            </w:pPr>
            <w:r w:rsidRPr="00D500AE">
              <w:rPr>
                <w:b/>
                <w:bCs/>
                <w:kern w:val="0"/>
                <w:sz w:val="22"/>
                <w:szCs w:val="22"/>
              </w:rPr>
              <w:t>开课单位</w:t>
            </w:r>
          </w:p>
        </w:tc>
        <w:tc>
          <w:tcPr>
            <w:tcW w:w="708" w:type="dxa"/>
            <w:vAlign w:val="center"/>
          </w:tcPr>
          <w:p w:rsidR="00704CDD" w:rsidRPr="00D500AE" w:rsidRDefault="009043E4" w:rsidP="006E3C01">
            <w:pPr>
              <w:jc w:val="center"/>
              <w:rPr>
                <w:b/>
                <w:bCs/>
                <w:kern w:val="0"/>
                <w:sz w:val="22"/>
                <w:szCs w:val="22"/>
              </w:rPr>
            </w:pPr>
            <w:r w:rsidRPr="00D500AE">
              <w:rPr>
                <w:b/>
                <w:bCs/>
                <w:kern w:val="0"/>
                <w:sz w:val="22"/>
                <w:szCs w:val="22"/>
              </w:rPr>
              <w:t>备注</w:t>
            </w:r>
          </w:p>
        </w:tc>
      </w:tr>
      <w:tr w:rsidR="00704CDD" w:rsidRPr="00D500AE" w:rsidTr="000F4D49">
        <w:trPr>
          <w:trHeight w:val="713"/>
          <w:jc w:val="center"/>
        </w:trPr>
        <w:tc>
          <w:tcPr>
            <w:tcW w:w="776" w:type="dxa"/>
            <w:vMerge w:val="restart"/>
            <w:vAlign w:val="center"/>
          </w:tcPr>
          <w:p w:rsidR="00704CDD" w:rsidRPr="00D500AE" w:rsidRDefault="009043E4" w:rsidP="006E3C01">
            <w:pPr>
              <w:jc w:val="center"/>
              <w:rPr>
                <w:bCs/>
                <w:kern w:val="0"/>
                <w:sz w:val="22"/>
                <w:szCs w:val="22"/>
              </w:rPr>
            </w:pPr>
            <w:r w:rsidRPr="00D500AE">
              <w:rPr>
                <w:bCs/>
                <w:kern w:val="0"/>
                <w:sz w:val="22"/>
                <w:szCs w:val="22"/>
              </w:rPr>
              <w:t>公共</w:t>
            </w:r>
          </w:p>
          <w:p w:rsidR="00704CDD" w:rsidRPr="00D500AE" w:rsidRDefault="009043E4" w:rsidP="006E3C01">
            <w:pPr>
              <w:jc w:val="center"/>
              <w:rPr>
                <w:bCs/>
                <w:kern w:val="0"/>
                <w:sz w:val="22"/>
                <w:szCs w:val="22"/>
              </w:rPr>
            </w:pPr>
            <w:r w:rsidRPr="00D500AE">
              <w:rPr>
                <w:bCs/>
                <w:kern w:val="0"/>
                <w:sz w:val="22"/>
                <w:szCs w:val="22"/>
              </w:rPr>
              <w:t>学位课（</w:t>
            </w:r>
            <w:r w:rsidRPr="00D500AE">
              <w:rPr>
                <w:bCs/>
                <w:kern w:val="0"/>
                <w:sz w:val="22"/>
                <w:szCs w:val="22"/>
              </w:rPr>
              <w:t>4</w:t>
            </w:r>
            <w:r w:rsidRPr="00D500AE">
              <w:rPr>
                <w:bCs/>
                <w:kern w:val="0"/>
                <w:sz w:val="22"/>
                <w:szCs w:val="22"/>
              </w:rPr>
              <w:t>学分</w:t>
            </w:r>
            <w:r w:rsidRPr="00D500AE">
              <w:rPr>
                <w:rFonts w:hint="eastAsia"/>
                <w:bCs/>
                <w:kern w:val="0"/>
                <w:sz w:val="22"/>
                <w:szCs w:val="22"/>
              </w:rPr>
              <w:t>）</w:t>
            </w:r>
          </w:p>
        </w:tc>
        <w:tc>
          <w:tcPr>
            <w:tcW w:w="831" w:type="dxa"/>
            <w:vAlign w:val="center"/>
          </w:tcPr>
          <w:p w:rsidR="00704CDD" w:rsidRPr="00D500AE" w:rsidRDefault="009043E4" w:rsidP="006E3C01">
            <w:pPr>
              <w:jc w:val="center"/>
              <w:rPr>
                <w:bCs/>
                <w:kern w:val="0"/>
                <w:sz w:val="22"/>
                <w:szCs w:val="22"/>
              </w:rPr>
            </w:pPr>
            <w:r w:rsidRPr="00D500AE">
              <w:rPr>
                <w:bCs/>
                <w:kern w:val="0"/>
                <w:sz w:val="22"/>
                <w:szCs w:val="22"/>
              </w:rPr>
              <w:t>外语</w:t>
            </w:r>
          </w:p>
          <w:p w:rsidR="00704CDD" w:rsidRPr="00D500AE" w:rsidRDefault="009043E4" w:rsidP="006E3C01">
            <w:pPr>
              <w:jc w:val="center"/>
              <w:rPr>
                <w:bCs/>
                <w:kern w:val="0"/>
                <w:sz w:val="22"/>
                <w:szCs w:val="22"/>
              </w:rPr>
            </w:pPr>
            <w:r w:rsidRPr="00D500AE">
              <w:rPr>
                <w:bCs/>
                <w:kern w:val="0"/>
                <w:sz w:val="22"/>
                <w:szCs w:val="22"/>
              </w:rPr>
              <w:t>（</w:t>
            </w:r>
            <w:r w:rsidRPr="00D500AE">
              <w:rPr>
                <w:bCs/>
                <w:kern w:val="0"/>
                <w:sz w:val="22"/>
                <w:szCs w:val="22"/>
              </w:rPr>
              <w:t>2</w:t>
            </w:r>
            <w:r w:rsidRPr="00D500AE">
              <w:rPr>
                <w:bCs/>
                <w:kern w:val="0"/>
                <w:sz w:val="22"/>
                <w:szCs w:val="22"/>
              </w:rPr>
              <w:t>学分）</w:t>
            </w:r>
          </w:p>
        </w:tc>
        <w:tc>
          <w:tcPr>
            <w:tcW w:w="1168" w:type="dxa"/>
            <w:vAlign w:val="center"/>
          </w:tcPr>
          <w:p w:rsidR="00704CDD" w:rsidRPr="00D500AE" w:rsidRDefault="009043E4" w:rsidP="006E3C01">
            <w:pPr>
              <w:jc w:val="center"/>
              <w:rPr>
                <w:bCs/>
                <w:kern w:val="0"/>
                <w:sz w:val="22"/>
                <w:szCs w:val="22"/>
              </w:rPr>
            </w:pPr>
            <w:r w:rsidRPr="00D500AE">
              <w:rPr>
                <w:bCs/>
                <w:kern w:val="0"/>
                <w:sz w:val="22"/>
                <w:szCs w:val="22"/>
              </w:rPr>
              <w:t>01811038- 042</w:t>
            </w:r>
          </w:p>
        </w:tc>
        <w:tc>
          <w:tcPr>
            <w:tcW w:w="1898" w:type="dxa"/>
            <w:vAlign w:val="center"/>
          </w:tcPr>
          <w:p w:rsidR="00704CDD" w:rsidRPr="00D500AE" w:rsidRDefault="009043E4" w:rsidP="006E3C01">
            <w:pPr>
              <w:jc w:val="center"/>
              <w:rPr>
                <w:bCs/>
                <w:kern w:val="0"/>
                <w:sz w:val="22"/>
                <w:szCs w:val="22"/>
              </w:rPr>
            </w:pPr>
            <w:r w:rsidRPr="00D500AE">
              <w:rPr>
                <w:bCs/>
                <w:kern w:val="0"/>
                <w:sz w:val="22"/>
                <w:szCs w:val="22"/>
              </w:rPr>
              <w:t>第一外国语（英、日、法、德、俄语）</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36</w:t>
            </w:r>
          </w:p>
        </w:tc>
        <w:tc>
          <w:tcPr>
            <w:tcW w:w="709" w:type="dxa"/>
            <w:vAlign w:val="center"/>
          </w:tcPr>
          <w:p w:rsidR="00704CDD" w:rsidRPr="00D500AE" w:rsidRDefault="00704CDD" w:rsidP="006E3C01">
            <w:pPr>
              <w:jc w:val="center"/>
              <w:rPr>
                <w:bCs/>
                <w:kern w:val="0"/>
                <w:sz w:val="22"/>
                <w:szCs w:val="22"/>
              </w:rPr>
            </w:pPr>
          </w:p>
        </w:tc>
        <w:tc>
          <w:tcPr>
            <w:tcW w:w="425" w:type="dxa"/>
            <w:vAlign w:val="center"/>
          </w:tcPr>
          <w:p w:rsidR="00704CDD" w:rsidRPr="00D500AE" w:rsidRDefault="009043E4" w:rsidP="006E3C01">
            <w:pPr>
              <w:jc w:val="center"/>
              <w:rPr>
                <w:bCs/>
                <w:kern w:val="0"/>
                <w:sz w:val="22"/>
                <w:szCs w:val="22"/>
              </w:rPr>
            </w:pPr>
            <w:r w:rsidRPr="00D500AE">
              <w:rPr>
                <w:bCs/>
                <w:kern w:val="0"/>
                <w:sz w:val="22"/>
                <w:szCs w:val="22"/>
              </w:rPr>
              <w:t>2</w:t>
            </w:r>
          </w:p>
        </w:tc>
        <w:tc>
          <w:tcPr>
            <w:tcW w:w="709" w:type="dxa"/>
            <w:vAlign w:val="center"/>
          </w:tcPr>
          <w:p w:rsidR="00704CDD" w:rsidRPr="00D500AE" w:rsidRDefault="009043E4" w:rsidP="006E3C01">
            <w:pPr>
              <w:jc w:val="center"/>
              <w:rPr>
                <w:bCs/>
                <w:kern w:val="0"/>
                <w:sz w:val="22"/>
                <w:szCs w:val="22"/>
              </w:rPr>
            </w:pPr>
            <w:r w:rsidRPr="00D500AE">
              <w:rPr>
                <w:rFonts w:hint="eastAsia"/>
                <w:bCs/>
                <w:kern w:val="0"/>
                <w:sz w:val="22"/>
                <w:szCs w:val="22"/>
              </w:rPr>
              <w:t>2</w:t>
            </w:r>
          </w:p>
        </w:tc>
        <w:tc>
          <w:tcPr>
            <w:tcW w:w="1134" w:type="dxa"/>
            <w:vAlign w:val="center"/>
          </w:tcPr>
          <w:p w:rsidR="00704CDD" w:rsidRPr="00D500AE" w:rsidRDefault="009043E4" w:rsidP="006E3C01">
            <w:pPr>
              <w:jc w:val="center"/>
              <w:rPr>
                <w:bCs/>
                <w:kern w:val="0"/>
                <w:sz w:val="22"/>
                <w:szCs w:val="22"/>
              </w:rPr>
            </w:pPr>
            <w:r w:rsidRPr="00D500AE">
              <w:rPr>
                <w:bCs/>
                <w:kern w:val="0"/>
                <w:sz w:val="22"/>
                <w:szCs w:val="22"/>
              </w:rPr>
              <w:t>外国语</w:t>
            </w:r>
          </w:p>
          <w:p w:rsidR="00704CDD" w:rsidRPr="00D500AE" w:rsidRDefault="009043E4" w:rsidP="006E3C01">
            <w:pPr>
              <w:jc w:val="center"/>
              <w:rPr>
                <w:bCs/>
                <w:kern w:val="0"/>
                <w:sz w:val="22"/>
                <w:szCs w:val="22"/>
              </w:rPr>
            </w:pPr>
            <w:r w:rsidRPr="00D500AE">
              <w:rPr>
                <w:bCs/>
                <w:kern w:val="0"/>
                <w:sz w:val="22"/>
                <w:szCs w:val="22"/>
              </w:rPr>
              <w:t>学院</w:t>
            </w:r>
          </w:p>
        </w:tc>
        <w:tc>
          <w:tcPr>
            <w:tcW w:w="708" w:type="dxa"/>
            <w:vAlign w:val="center"/>
          </w:tcPr>
          <w:p w:rsidR="00704CDD" w:rsidRPr="00D500AE" w:rsidRDefault="00704CDD" w:rsidP="006E3C01">
            <w:pPr>
              <w:jc w:val="center"/>
              <w:rPr>
                <w:bCs/>
                <w:kern w:val="0"/>
                <w:sz w:val="22"/>
                <w:szCs w:val="22"/>
              </w:rPr>
            </w:pPr>
          </w:p>
        </w:tc>
      </w:tr>
      <w:tr w:rsidR="00704CDD" w:rsidRPr="00D500AE" w:rsidTr="000F4D49">
        <w:trPr>
          <w:jc w:val="center"/>
        </w:trPr>
        <w:tc>
          <w:tcPr>
            <w:tcW w:w="776" w:type="dxa"/>
            <w:vMerge/>
            <w:vAlign w:val="center"/>
          </w:tcPr>
          <w:p w:rsidR="00704CDD" w:rsidRPr="00D500AE" w:rsidRDefault="00704CDD" w:rsidP="006E3C01">
            <w:pPr>
              <w:jc w:val="center"/>
              <w:rPr>
                <w:bCs/>
                <w:kern w:val="0"/>
                <w:sz w:val="22"/>
                <w:szCs w:val="22"/>
              </w:rPr>
            </w:pPr>
          </w:p>
        </w:tc>
        <w:tc>
          <w:tcPr>
            <w:tcW w:w="831" w:type="dxa"/>
            <w:vAlign w:val="center"/>
          </w:tcPr>
          <w:p w:rsidR="00704CDD" w:rsidRPr="00D500AE" w:rsidRDefault="009043E4" w:rsidP="006E3C01">
            <w:pPr>
              <w:jc w:val="center"/>
              <w:rPr>
                <w:bCs/>
                <w:kern w:val="0"/>
                <w:sz w:val="22"/>
                <w:szCs w:val="22"/>
              </w:rPr>
            </w:pPr>
            <w:r w:rsidRPr="00D500AE">
              <w:rPr>
                <w:bCs/>
                <w:kern w:val="0"/>
                <w:sz w:val="22"/>
                <w:szCs w:val="22"/>
              </w:rPr>
              <w:t>思政</w:t>
            </w:r>
          </w:p>
          <w:p w:rsidR="00704CDD" w:rsidRPr="00D500AE" w:rsidRDefault="009043E4" w:rsidP="006E3C01">
            <w:pPr>
              <w:jc w:val="center"/>
              <w:rPr>
                <w:bCs/>
                <w:kern w:val="0"/>
                <w:sz w:val="22"/>
                <w:szCs w:val="22"/>
              </w:rPr>
            </w:pPr>
            <w:r w:rsidRPr="00D500AE">
              <w:rPr>
                <w:bCs/>
                <w:kern w:val="0"/>
                <w:sz w:val="22"/>
                <w:szCs w:val="22"/>
              </w:rPr>
              <w:t>（</w:t>
            </w:r>
            <w:r w:rsidRPr="00D500AE">
              <w:rPr>
                <w:bCs/>
                <w:kern w:val="0"/>
                <w:sz w:val="22"/>
                <w:szCs w:val="22"/>
              </w:rPr>
              <w:t>2</w:t>
            </w:r>
            <w:r w:rsidRPr="00D500AE">
              <w:rPr>
                <w:bCs/>
                <w:kern w:val="0"/>
                <w:sz w:val="22"/>
                <w:szCs w:val="22"/>
              </w:rPr>
              <w:t>学分）</w:t>
            </w:r>
          </w:p>
        </w:tc>
        <w:tc>
          <w:tcPr>
            <w:tcW w:w="1168" w:type="dxa"/>
            <w:vAlign w:val="center"/>
          </w:tcPr>
          <w:p w:rsidR="00704CDD" w:rsidRPr="00D500AE" w:rsidRDefault="00460735" w:rsidP="006E3C01">
            <w:pPr>
              <w:jc w:val="center"/>
              <w:rPr>
                <w:bCs/>
                <w:kern w:val="0"/>
                <w:sz w:val="22"/>
                <w:szCs w:val="22"/>
              </w:rPr>
            </w:pPr>
            <w:r w:rsidRPr="00D500AE">
              <w:rPr>
                <w:bCs/>
                <w:kern w:val="0"/>
                <w:sz w:val="22"/>
                <w:szCs w:val="22"/>
              </w:rPr>
              <w:t>02111008</w:t>
            </w:r>
          </w:p>
        </w:tc>
        <w:tc>
          <w:tcPr>
            <w:tcW w:w="1898" w:type="dxa"/>
            <w:vAlign w:val="center"/>
          </w:tcPr>
          <w:p w:rsidR="00704CDD" w:rsidRPr="00D500AE" w:rsidRDefault="009043E4" w:rsidP="006E3C01">
            <w:pPr>
              <w:jc w:val="center"/>
              <w:rPr>
                <w:bCs/>
                <w:kern w:val="0"/>
                <w:sz w:val="22"/>
                <w:szCs w:val="22"/>
              </w:rPr>
            </w:pPr>
            <w:r w:rsidRPr="00D500AE">
              <w:rPr>
                <w:bCs/>
                <w:kern w:val="0"/>
                <w:sz w:val="22"/>
                <w:szCs w:val="22"/>
              </w:rPr>
              <w:t>中国马克思主义与当代</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36</w:t>
            </w:r>
          </w:p>
        </w:tc>
        <w:tc>
          <w:tcPr>
            <w:tcW w:w="709" w:type="dxa"/>
            <w:vAlign w:val="center"/>
          </w:tcPr>
          <w:p w:rsidR="00704CDD" w:rsidRPr="00D500AE" w:rsidRDefault="00704CDD" w:rsidP="006E3C01">
            <w:pPr>
              <w:jc w:val="center"/>
              <w:rPr>
                <w:bCs/>
                <w:kern w:val="0"/>
                <w:sz w:val="22"/>
                <w:szCs w:val="22"/>
              </w:rPr>
            </w:pPr>
          </w:p>
        </w:tc>
        <w:tc>
          <w:tcPr>
            <w:tcW w:w="425" w:type="dxa"/>
            <w:vAlign w:val="center"/>
          </w:tcPr>
          <w:p w:rsidR="00704CDD" w:rsidRPr="00D500AE" w:rsidRDefault="009043E4" w:rsidP="006E3C01">
            <w:pPr>
              <w:jc w:val="center"/>
              <w:rPr>
                <w:bCs/>
                <w:kern w:val="0"/>
                <w:sz w:val="22"/>
                <w:szCs w:val="22"/>
              </w:rPr>
            </w:pPr>
            <w:r w:rsidRPr="00D500AE">
              <w:rPr>
                <w:bCs/>
                <w:kern w:val="0"/>
                <w:sz w:val="22"/>
                <w:szCs w:val="22"/>
              </w:rPr>
              <w:t>2</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1</w:t>
            </w:r>
          </w:p>
        </w:tc>
        <w:tc>
          <w:tcPr>
            <w:tcW w:w="1134" w:type="dxa"/>
            <w:vAlign w:val="center"/>
          </w:tcPr>
          <w:p w:rsidR="00704CDD" w:rsidRPr="00D500AE" w:rsidRDefault="009043E4" w:rsidP="006E3C01">
            <w:pPr>
              <w:jc w:val="center"/>
              <w:rPr>
                <w:bCs/>
                <w:kern w:val="0"/>
                <w:sz w:val="22"/>
                <w:szCs w:val="22"/>
              </w:rPr>
            </w:pPr>
            <w:r w:rsidRPr="00D500AE">
              <w:rPr>
                <w:bCs/>
                <w:kern w:val="0"/>
                <w:sz w:val="22"/>
                <w:szCs w:val="22"/>
              </w:rPr>
              <w:t>马克思</w:t>
            </w:r>
          </w:p>
          <w:p w:rsidR="00704CDD" w:rsidRPr="00D500AE" w:rsidRDefault="009043E4" w:rsidP="006E3C01">
            <w:pPr>
              <w:jc w:val="center"/>
              <w:rPr>
                <w:bCs/>
                <w:kern w:val="0"/>
                <w:sz w:val="22"/>
                <w:szCs w:val="22"/>
              </w:rPr>
            </w:pPr>
            <w:r w:rsidRPr="00D500AE">
              <w:rPr>
                <w:bCs/>
                <w:kern w:val="0"/>
                <w:sz w:val="22"/>
                <w:szCs w:val="22"/>
              </w:rPr>
              <w:t>学院</w:t>
            </w:r>
          </w:p>
        </w:tc>
        <w:tc>
          <w:tcPr>
            <w:tcW w:w="708" w:type="dxa"/>
            <w:vAlign w:val="center"/>
          </w:tcPr>
          <w:p w:rsidR="00704CDD" w:rsidRPr="00D500AE" w:rsidRDefault="00704CDD" w:rsidP="006E3C01">
            <w:pPr>
              <w:jc w:val="center"/>
              <w:rPr>
                <w:bCs/>
                <w:kern w:val="0"/>
                <w:sz w:val="22"/>
                <w:szCs w:val="22"/>
              </w:rPr>
            </w:pPr>
          </w:p>
        </w:tc>
      </w:tr>
      <w:tr w:rsidR="00704CDD" w:rsidRPr="00D500AE" w:rsidTr="000F4D49">
        <w:trPr>
          <w:jc w:val="center"/>
        </w:trPr>
        <w:tc>
          <w:tcPr>
            <w:tcW w:w="1607" w:type="dxa"/>
            <w:gridSpan w:val="2"/>
            <w:vMerge w:val="restart"/>
            <w:vAlign w:val="center"/>
          </w:tcPr>
          <w:p w:rsidR="00704CDD" w:rsidRPr="00D500AE" w:rsidRDefault="009043E4" w:rsidP="006E3C01">
            <w:pPr>
              <w:jc w:val="center"/>
              <w:rPr>
                <w:rFonts w:hAnsi="宋体"/>
                <w:bCs/>
                <w:kern w:val="0"/>
                <w:sz w:val="22"/>
                <w:szCs w:val="22"/>
              </w:rPr>
            </w:pPr>
            <w:r w:rsidRPr="00D500AE">
              <w:rPr>
                <w:rFonts w:hAnsi="宋体" w:hint="eastAsia"/>
                <w:bCs/>
                <w:kern w:val="0"/>
                <w:sz w:val="22"/>
                <w:szCs w:val="22"/>
              </w:rPr>
              <w:t>专业</w:t>
            </w:r>
          </w:p>
          <w:p w:rsidR="00704CDD" w:rsidRPr="00D500AE" w:rsidRDefault="009043E4" w:rsidP="006E3C01">
            <w:pPr>
              <w:jc w:val="center"/>
              <w:rPr>
                <w:rFonts w:hAnsi="宋体"/>
                <w:bCs/>
                <w:kern w:val="0"/>
                <w:sz w:val="22"/>
                <w:szCs w:val="22"/>
              </w:rPr>
            </w:pPr>
            <w:r w:rsidRPr="00D500AE">
              <w:rPr>
                <w:rFonts w:hAnsi="宋体" w:hint="eastAsia"/>
                <w:bCs/>
                <w:kern w:val="0"/>
                <w:sz w:val="22"/>
                <w:szCs w:val="22"/>
              </w:rPr>
              <w:t>学位课</w:t>
            </w:r>
            <w:r w:rsidRPr="00D500AE">
              <w:rPr>
                <w:rFonts w:hAnsi="宋体" w:hint="eastAsia"/>
                <w:bCs/>
                <w:kern w:val="0"/>
                <w:sz w:val="22"/>
                <w:szCs w:val="22"/>
              </w:rPr>
              <w:t xml:space="preserve"> </w:t>
            </w:r>
          </w:p>
          <w:p w:rsidR="00704CDD" w:rsidRPr="00D500AE" w:rsidRDefault="009043E4" w:rsidP="006E3C01">
            <w:pPr>
              <w:jc w:val="center"/>
              <w:rPr>
                <w:bCs/>
                <w:kern w:val="0"/>
                <w:sz w:val="22"/>
                <w:szCs w:val="22"/>
              </w:rPr>
            </w:pPr>
            <w:r w:rsidRPr="00D500AE">
              <w:rPr>
                <w:rFonts w:hAnsi="宋体" w:hint="eastAsia"/>
                <w:bCs/>
                <w:kern w:val="0"/>
                <w:sz w:val="22"/>
                <w:szCs w:val="22"/>
              </w:rPr>
              <w:t xml:space="preserve">  </w:t>
            </w:r>
            <w:r w:rsidRPr="00D500AE">
              <w:rPr>
                <w:rFonts w:hAnsi="宋体" w:hint="eastAsia"/>
                <w:bCs/>
                <w:kern w:val="0"/>
                <w:sz w:val="22"/>
                <w:szCs w:val="22"/>
              </w:rPr>
              <w:t>（</w:t>
            </w:r>
            <w:r w:rsidRPr="00D500AE">
              <w:rPr>
                <w:rFonts w:hAnsi="宋体" w:hint="eastAsia"/>
                <w:bCs/>
                <w:kern w:val="0"/>
                <w:sz w:val="22"/>
                <w:szCs w:val="22"/>
              </w:rPr>
              <w:t>4</w:t>
            </w:r>
            <w:r w:rsidRPr="00D500AE">
              <w:rPr>
                <w:rFonts w:hAnsi="宋体" w:hint="eastAsia"/>
                <w:bCs/>
                <w:kern w:val="0"/>
                <w:sz w:val="22"/>
                <w:szCs w:val="22"/>
              </w:rPr>
              <w:t>学分）</w:t>
            </w:r>
          </w:p>
        </w:tc>
        <w:tc>
          <w:tcPr>
            <w:tcW w:w="1168" w:type="dxa"/>
            <w:vAlign w:val="center"/>
          </w:tcPr>
          <w:p w:rsidR="00704CDD" w:rsidRPr="00D500AE" w:rsidRDefault="009043E4" w:rsidP="006E3C01">
            <w:pPr>
              <w:jc w:val="center"/>
              <w:rPr>
                <w:bCs/>
                <w:sz w:val="22"/>
                <w:szCs w:val="22"/>
              </w:rPr>
            </w:pPr>
            <w:r w:rsidRPr="00D500AE">
              <w:rPr>
                <w:bCs/>
                <w:sz w:val="22"/>
                <w:szCs w:val="22"/>
              </w:rPr>
              <w:t>00111201</w:t>
            </w:r>
          </w:p>
        </w:tc>
        <w:tc>
          <w:tcPr>
            <w:tcW w:w="1898" w:type="dxa"/>
            <w:vAlign w:val="center"/>
          </w:tcPr>
          <w:p w:rsidR="00704CDD" w:rsidRPr="00D500AE" w:rsidRDefault="009043E4" w:rsidP="006E3C01">
            <w:pPr>
              <w:jc w:val="center"/>
              <w:rPr>
                <w:bCs/>
                <w:kern w:val="0"/>
                <w:sz w:val="22"/>
                <w:szCs w:val="22"/>
              </w:rPr>
            </w:pPr>
            <w:r w:rsidRPr="00D500AE">
              <w:rPr>
                <w:bCs/>
                <w:kern w:val="0"/>
                <w:sz w:val="22"/>
                <w:szCs w:val="22"/>
              </w:rPr>
              <w:t>动态数据的建模与处理</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24</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12</w:t>
            </w:r>
          </w:p>
        </w:tc>
        <w:tc>
          <w:tcPr>
            <w:tcW w:w="425" w:type="dxa"/>
            <w:vAlign w:val="center"/>
          </w:tcPr>
          <w:p w:rsidR="00704CDD" w:rsidRPr="00D500AE" w:rsidRDefault="009043E4" w:rsidP="006E3C01">
            <w:pPr>
              <w:jc w:val="center"/>
              <w:rPr>
                <w:bCs/>
                <w:kern w:val="0"/>
                <w:sz w:val="22"/>
                <w:szCs w:val="22"/>
              </w:rPr>
            </w:pPr>
            <w:r w:rsidRPr="00D500AE">
              <w:rPr>
                <w:bCs/>
                <w:kern w:val="0"/>
                <w:sz w:val="22"/>
                <w:szCs w:val="22"/>
              </w:rPr>
              <w:t>2</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1</w:t>
            </w:r>
          </w:p>
        </w:tc>
        <w:tc>
          <w:tcPr>
            <w:tcW w:w="1134" w:type="dxa"/>
            <w:vAlign w:val="center"/>
          </w:tcPr>
          <w:p w:rsidR="00704CDD" w:rsidRPr="00D500AE" w:rsidRDefault="009043E4" w:rsidP="006E3C01">
            <w:pPr>
              <w:jc w:val="center"/>
              <w:rPr>
                <w:rFonts w:hAnsi="宋体"/>
                <w:bCs/>
                <w:kern w:val="0"/>
                <w:sz w:val="22"/>
                <w:szCs w:val="22"/>
              </w:rPr>
            </w:pPr>
            <w:r w:rsidRPr="00D500AE">
              <w:rPr>
                <w:rFonts w:hAnsi="宋体"/>
                <w:bCs/>
                <w:kern w:val="0"/>
                <w:sz w:val="22"/>
                <w:szCs w:val="22"/>
              </w:rPr>
              <w:t>机电学院</w:t>
            </w:r>
          </w:p>
        </w:tc>
        <w:tc>
          <w:tcPr>
            <w:tcW w:w="708" w:type="dxa"/>
            <w:vAlign w:val="center"/>
          </w:tcPr>
          <w:p w:rsidR="00704CDD" w:rsidRPr="00D500AE" w:rsidRDefault="00704CDD" w:rsidP="006E3C01">
            <w:pPr>
              <w:jc w:val="center"/>
              <w:rPr>
                <w:rFonts w:hAnsi="宋体"/>
                <w:bCs/>
                <w:kern w:val="0"/>
                <w:sz w:val="22"/>
                <w:szCs w:val="22"/>
              </w:rPr>
            </w:pPr>
          </w:p>
        </w:tc>
      </w:tr>
      <w:tr w:rsidR="00704CDD" w:rsidRPr="00D500AE" w:rsidTr="000F4D49">
        <w:trPr>
          <w:jc w:val="center"/>
        </w:trPr>
        <w:tc>
          <w:tcPr>
            <w:tcW w:w="1607" w:type="dxa"/>
            <w:gridSpan w:val="2"/>
            <w:vMerge/>
            <w:vAlign w:val="center"/>
          </w:tcPr>
          <w:p w:rsidR="00704CDD" w:rsidRPr="00D500AE" w:rsidRDefault="00704CDD" w:rsidP="006E3C01">
            <w:pPr>
              <w:jc w:val="center"/>
              <w:rPr>
                <w:bCs/>
                <w:sz w:val="22"/>
                <w:szCs w:val="22"/>
              </w:rPr>
            </w:pPr>
          </w:p>
        </w:tc>
        <w:tc>
          <w:tcPr>
            <w:tcW w:w="1168" w:type="dxa"/>
            <w:vAlign w:val="center"/>
          </w:tcPr>
          <w:p w:rsidR="00704CDD" w:rsidRPr="00D500AE" w:rsidRDefault="009043E4" w:rsidP="006E3C01">
            <w:pPr>
              <w:jc w:val="center"/>
              <w:rPr>
                <w:bCs/>
                <w:sz w:val="22"/>
                <w:szCs w:val="22"/>
              </w:rPr>
            </w:pPr>
            <w:r w:rsidRPr="00D500AE">
              <w:rPr>
                <w:bCs/>
                <w:sz w:val="22"/>
                <w:szCs w:val="22"/>
              </w:rPr>
              <w:t>00111202</w:t>
            </w:r>
          </w:p>
        </w:tc>
        <w:tc>
          <w:tcPr>
            <w:tcW w:w="1898" w:type="dxa"/>
            <w:vAlign w:val="center"/>
          </w:tcPr>
          <w:p w:rsidR="00704CDD" w:rsidRPr="00D500AE" w:rsidRDefault="009043E4" w:rsidP="006E3C01">
            <w:pPr>
              <w:jc w:val="center"/>
              <w:rPr>
                <w:bCs/>
                <w:kern w:val="0"/>
                <w:sz w:val="22"/>
                <w:szCs w:val="22"/>
              </w:rPr>
            </w:pPr>
            <w:r w:rsidRPr="00D500AE">
              <w:rPr>
                <w:bCs/>
                <w:kern w:val="0"/>
                <w:sz w:val="22"/>
                <w:szCs w:val="22"/>
              </w:rPr>
              <w:t>微纳制造与测试技术</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20</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16</w:t>
            </w:r>
          </w:p>
        </w:tc>
        <w:tc>
          <w:tcPr>
            <w:tcW w:w="425" w:type="dxa"/>
            <w:vAlign w:val="center"/>
          </w:tcPr>
          <w:p w:rsidR="00704CDD" w:rsidRPr="00D500AE" w:rsidRDefault="009043E4" w:rsidP="006E3C01">
            <w:pPr>
              <w:jc w:val="center"/>
              <w:rPr>
                <w:bCs/>
                <w:kern w:val="0"/>
                <w:sz w:val="22"/>
                <w:szCs w:val="22"/>
              </w:rPr>
            </w:pPr>
            <w:r w:rsidRPr="00D500AE">
              <w:rPr>
                <w:bCs/>
                <w:kern w:val="0"/>
                <w:sz w:val="22"/>
                <w:szCs w:val="22"/>
              </w:rPr>
              <w:t>2</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2</w:t>
            </w:r>
          </w:p>
        </w:tc>
        <w:tc>
          <w:tcPr>
            <w:tcW w:w="1134" w:type="dxa"/>
            <w:vAlign w:val="center"/>
          </w:tcPr>
          <w:p w:rsidR="00704CDD" w:rsidRPr="00D500AE" w:rsidRDefault="009043E4" w:rsidP="006E3C01">
            <w:pPr>
              <w:jc w:val="center"/>
              <w:rPr>
                <w:rFonts w:hAnsi="宋体"/>
                <w:bCs/>
                <w:kern w:val="0"/>
                <w:sz w:val="22"/>
                <w:szCs w:val="22"/>
              </w:rPr>
            </w:pPr>
            <w:r w:rsidRPr="00D500AE">
              <w:rPr>
                <w:rFonts w:hAnsi="宋体"/>
                <w:bCs/>
                <w:kern w:val="0"/>
                <w:sz w:val="22"/>
                <w:szCs w:val="22"/>
              </w:rPr>
              <w:t>机电学院</w:t>
            </w:r>
          </w:p>
        </w:tc>
        <w:tc>
          <w:tcPr>
            <w:tcW w:w="708" w:type="dxa"/>
            <w:vAlign w:val="center"/>
          </w:tcPr>
          <w:p w:rsidR="00704CDD" w:rsidRPr="00D500AE" w:rsidRDefault="00704CDD" w:rsidP="006E3C01">
            <w:pPr>
              <w:jc w:val="center"/>
              <w:rPr>
                <w:rFonts w:hAnsi="宋体"/>
                <w:bCs/>
                <w:kern w:val="0"/>
                <w:sz w:val="22"/>
                <w:szCs w:val="22"/>
              </w:rPr>
            </w:pPr>
          </w:p>
        </w:tc>
      </w:tr>
      <w:tr w:rsidR="00704CDD" w:rsidRPr="00D500AE" w:rsidTr="000F4D49">
        <w:trPr>
          <w:jc w:val="center"/>
        </w:trPr>
        <w:tc>
          <w:tcPr>
            <w:tcW w:w="1607" w:type="dxa"/>
            <w:gridSpan w:val="2"/>
            <w:vMerge/>
            <w:vAlign w:val="center"/>
          </w:tcPr>
          <w:p w:rsidR="00704CDD" w:rsidRPr="00D500AE" w:rsidRDefault="00704CDD" w:rsidP="006E3C01">
            <w:pPr>
              <w:jc w:val="center"/>
              <w:rPr>
                <w:bCs/>
                <w:sz w:val="22"/>
                <w:szCs w:val="22"/>
              </w:rPr>
            </w:pPr>
          </w:p>
        </w:tc>
        <w:tc>
          <w:tcPr>
            <w:tcW w:w="1168" w:type="dxa"/>
            <w:vAlign w:val="center"/>
          </w:tcPr>
          <w:p w:rsidR="00704CDD" w:rsidRPr="00D500AE" w:rsidRDefault="009043E4" w:rsidP="006E3C01">
            <w:pPr>
              <w:jc w:val="center"/>
              <w:rPr>
                <w:bCs/>
                <w:sz w:val="22"/>
                <w:szCs w:val="22"/>
              </w:rPr>
            </w:pPr>
            <w:r w:rsidRPr="00D500AE">
              <w:rPr>
                <w:bCs/>
                <w:sz w:val="22"/>
                <w:szCs w:val="22"/>
              </w:rPr>
              <w:t>00111203</w:t>
            </w:r>
          </w:p>
        </w:tc>
        <w:tc>
          <w:tcPr>
            <w:tcW w:w="1898" w:type="dxa"/>
            <w:vAlign w:val="center"/>
          </w:tcPr>
          <w:p w:rsidR="00704CDD" w:rsidRPr="00D500AE" w:rsidRDefault="009043E4" w:rsidP="006E3C01">
            <w:pPr>
              <w:jc w:val="center"/>
              <w:rPr>
                <w:bCs/>
                <w:kern w:val="0"/>
                <w:sz w:val="22"/>
                <w:szCs w:val="22"/>
              </w:rPr>
            </w:pPr>
            <w:r w:rsidRPr="00D500AE">
              <w:rPr>
                <w:bCs/>
                <w:kern w:val="0"/>
                <w:sz w:val="22"/>
                <w:szCs w:val="22"/>
              </w:rPr>
              <w:t>仪器科学与技术学科前沿</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36</w:t>
            </w:r>
          </w:p>
        </w:tc>
        <w:tc>
          <w:tcPr>
            <w:tcW w:w="709" w:type="dxa"/>
            <w:vAlign w:val="center"/>
          </w:tcPr>
          <w:p w:rsidR="00704CDD" w:rsidRPr="00D500AE" w:rsidRDefault="00704CDD" w:rsidP="006E3C01">
            <w:pPr>
              <w:jc w:val="center"/>
              <w:rPr>
                <w:bCs/>
                <w:kern w:val="0"/>
                <w:sz w:val="22"/>
                <w:szCs w:val="22"/>
              </w:rPr>
            </w:pPr>
          </w:p>
        </w:tc>
        <w:tc>
          <w:tcPr>
            <w:tcW w:w="425" w:type="dxa"/>
            <w:vAlign w:val="center"/>
          </w:tcPr>
          <w:p w:rsidR="00704CDD" w:rsidRPr="00D500AE" w:rsidRDefault="009043E4" w:rsidP="006E3C01">
            <w:pPr>
              <w:jc w:val="center"/>
              <w:rPr>
                <w:bCs/>
                <w:kern w:val="0"/>
                <w:sz w:val="22"/>
                <w:szCs w:val="22"/>
              </w:rPr>
            </w:pPr>
            <w:r w:rsidRPr="00D500AE">
              <w:rPr>
                <w:bCs/>
                <w:kern w:val="0"/>
                <w:sz w:val="22"/>
                <w:szCs w:val="22"/>
              </w:rPr>
              <w:t>2</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1</w:t>
            </w:r>
          </w:p>
        </w:tc>
        <w:tc>
          <w:tcPr>
            <w:tcW w:w="1134" w:type="dxa"/>
            <w:vAlign w:val="center"/>
          </w:tcPr>
          <w:p w:rsidR="00704CDD" w:rsidRPr="00D500AE" w:rsidRDefault="009043E4" w:rsidP="006E3C01">
            <w:pPr>
              <w:jc w:val="center"/>
              <w:rPr>
                <w:rFonts w:hAnsi="宋体"/>
                <w:bCs/>
                <w:kern w:val="0"/>
                <w:sz w:val="22"/>
                <w:szCs w:val="22"/>
              </w:rPr>
            </w:pPr>
            <w:r w:rsidRPr="00D500AE">
              <w:rPr>
                <w:rFonts w:hAnsi="宋体"/>
                <w:bCs/>
                <w:kern w:val="0"/>
                <w:sz w:val="22"/>
                <w:szCs w:val="22"/>
              </w:rPr>
              <w:t>机电学院</w:t>
            </w:r>
          </w:p>
        </w:tc>
        <w:tc>
          <w:tcPr>
            <w:tcW w:w="708" w:type="dxa"/>
            <w:vAlign w:val="center"/>
          </w:tcPr>
          <w:p w:rsidR="00704CDD" w:rsidRPr="00D500AE" w:rsidRDefault="00704CDD" w:rsidP="006E3C01">
            <w:pPr>
              <w:jc w:val="center"/>
              <w:rPr>
                <w:rFonts w:hAnsi="宋体"/>
                <w:bCs/>
                <w:kern w:val="0"/>
                <w:sz w:val="22"/>
                <w:szCs w:val="22"/>
              </w:rPr>
            </w:pPr>
          </w:p>
        </w:tc>
      </w:tr>
      <w:tr w:rsidR="00704CDD" w:rsidRPr="00D500AE" w:rsidTr="000F4D49">
        <w:trPr>
          <w:jc w:val="center"/>
        </w:trPr>
        <w:tc>
          <w:tcPr>
            <w:tcW w:w="1607" w:type="dxa"/>
            <w:gridSpan w:val="2"/>
            <w:vMerge/>
            <w:vAlign w:val="center"/>
          </w:tcPr>
          <w:p w:rsidR="00704CDD" w:rsidRPr="00D500AE" w:rsidRDefault="00704CDD" w:rsidP="006E3C01">
            <w:pPr>
              <w:jc w:val="center"/>
              <w:rPr>
                <w:bCs/>
                <w:kern w:val="0"/>
                <w:sz w:val="22"/>
                <w:szCs w:val="22"/>
              </w:rPr>
            </w:pPr>
          </w:p>
        </w:tc>
        <w:tc>
          <w:tcPr>
            <w:tcW w:w="1168" w:type="dxa"/>
            <w:vAlign w:val="center"/>
          </w:tcPr>
          <w:p w:rsidR="00704CDD" w:rsidRPr="00D500AE" w:rsidRDefault="009043E4" w:rsidP="006E3C01">
            <w:pPr>
              <w:jc w:val="center"/>
              <w:rPr>
                <w:bCs/>
                <w:kern w:val="0"/>
                <w:sz w:val="22"/>
                <w:szCs w:val="22"/>
              </w:rPr>
            </w:pPr>
            <w:r w:rsidRPr="00D500AE">
              <w:rPr>
                <w:bCs/>
                <w:kern w:val="0"/>
                <w:sz w:val="22"/>
                <w:szCs w:val="22"/>
              </w:rPr>
              <w:t>00411019</w:t>
            </w:r>
          </w:p>
        </w:tc>
        <w:tc>
          <w:tcPr>
            <w:tcW w:w="1898" w:type="dxa"/>
            <w:vAlign w:val="center"/>
          </w:tcPr>
          <w:p w:rsidR="00704CDD" w:rsidRPr="00D500AE" w:rsidRDefault="009043E4" w:rsidP="006E3C01">
            <w:pPr>
              <w:jc w:val="center"/>
              <w:rPr>
                <w:bCs/>
                <w:kern w:val="0"/>
                <w:sz w:val="22"/>
                <w:szCs w:val="22"/>
              </w:rPr>
            </w:pPr>
            <w:r w:rsidRPr="00D500AE">
              <w:rPr>
                <w:bCs/>
                <w:kern w:val="0"/>
                <w:sz w:val="22"/>
                <w:szCs w:val="22"/>
              </w:rPr>
              <w:t>机械装备状态监测与故障诊断</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24</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12</w:t>
            </w:r>
          </w:p>
        </w:tc>
        <w:tc>
          <w:tcPr>
            <w:tcW w:w="425" w:type="dxa"/>
            <w:vAlign w:val="center"/>
          </w:tcPr>
          <w:p w:rsidR="00704CDD" w:rsidRPr="00D500AE" w:rsidRDefault="009043E4" w:rsidP="006E3C01">
            <w:pPr>
              <w:jc w:val="center"/>
              <w:rPr>
                <w:bCs/>
                <w:kern w:val="0"/>
                <w:sz w:val="22"/>
                <w:szCs w:val="22"/>
              </w:rPr>
            </w:pPr>
            <w:r w:rsidRPr="00D500AE">
              <w:rPr>
                <w:bCs/>
                <w:kern w:val="0"/>
                <w:sz w:val="22"/>
                <w:szCs w:val="22"/>
              </w:rPr>
              <w:t>2</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1</w:t>
            </w:r>
          </w:p>
        </w:tc>
        <w:tc>
          <w:tcPr>
            <w:tcW w:w="1134" w:type="dxa"/>
            <w:vAlign w:val="center"/>
          </w:tcPr>
          <w:p w:rsidR="00704CDD" w:rsidRPr="00D500AE" w:rsidRDefault="009043E4" w:rsidP="006E3C01">
            <w:pPr>
              <w:jc w:val="center"/>
              <w:rPr>
                <w:rFonts w:hAnsi="宋体"/>
                <w:bCs/>
                <w:kern w:val="0"/>
                <w:sz w:val="22"/>
                <w:szCs w:val="22"/>
              </w:rPr>
            </w:pPr>
            <w:r w:rsidRPr="00D500AE">
              <w:rPr>
                <w:rFonts w:hAnsi="宋体"/>
                <w:bCs/>
                <w:kern w:val="0"/>
                <w:sz w:val="22"/>
                <w:szCs w:val="22"/>
              </w:rPr>
              <w:t>机电学院</w:t>
            </w:r>
          </w:p>
        </w:tc>
        <w:tc>
          <w:tcPr>
            <w:tcW w:w="708" w:type="dxa"/>
            <w:vAlign w:val="center"/>
          </w:tcPr>
          <w:p w:rsidR="00704CDD" w:rsidRPr="00D500AE" w:rsidRDefault="00704CDD" w:rsidP="006E3C01">
            <w:pPr>
              <w:jc w:val="center"/>
              <w:rPr>
                <w:rFonts w:hAnsi="宋体"/>
                <w:bCs/>
                <w:kern w:val="0"/>
                <w:sz w:val="22"/>
                <w:szCs w:val="22"/>
              </w:rPr>
            </w:pPr>
          </w:p>
        </w:tc>
      </w:tr>
      <w:tr w:rsidR="00704CDD" w:rsidRPr="00D500AE" w:rsidTr="000F4D49">
        <w:trPr>
          <w:jc w:val="center"/>
        </w:trPr>
        <w:tc>
          <w:tcPr>
            <w:tcW w:w="1607" w:type="dxa"/>
            <w:gridSpan w:val="2"/>
            <w:vMerge/>
            <w:vAlign w:val="center"/>
          </w:tcPr>
          <w:p w:rsidR="00704CDD" w:rsidRPr="00D500AE" w:rsidRDefault="00704CDD" w:rsidP="006E3C01">
            <w:pPr>
              <w:jc w:val="center"/>
              <w:rPr>
                <w:bCs/>
                <w:kern w:val="0"/>
                <w:sz w:val="22"/>
                <w:szCs w:val="22"/>
              </w:rPr>
            </w:pPr>
          </w:p>
        </w:tc>
        <w:tc>
          <w:tcPr>
            <w:tcW w:w="1168" w:type="dxa"/>
            <w:vAlign w:val="center"/>
          </w:tcPr>
          <w:p w:rsidR="00704CDD" w:rsidRPr="00D500AE" w:rsidRDefault="009043E4" w:rsidP="006E3C01">
            <w:pPr>
              <w:jc w:val="center"/>
              <w:rPr>
                <w:bCs/>
                <w:kern w:val="0"/>
                <w:sz w:val="22"/>
                <w:szCs w:val="22"/>
              </w:rPr>
            </w:pPr>
            <w:r w:rsidRPr="00D500AE">
              <w:rPr>
                <w:bCs/>
                <w:kern w:val="0"/>
                <w:sz w:val="22"/>
                <w:szCs w:val="22"/>
              </w:rPr>
              <w:t>00412006</w:t>
            </w:r>
          </w:p>
        </w:tc>
        <w:tc>
          <w:tcPr>
            <w:tcW w:w="1898" w:type="dxa"/>
            <w:vAlign w:val="center"/>
          </w:tcPr>
          <w:p w:rsidR="00704CDD" w:rsidRPr="00D500AE" w:rsidRDefault="009043E4" w:rsidP="006E3C01">
            <w:pPr>
              <w:jc w:val="center"/>
              <w:rPr>
                <w:bCs/>
                <w:kern w:val="0"/>
                <w:sz w:val="22"/>
                <w:szCs w:val="22"/>
              </w:rPr>
            </w:pPr>
            <w:r w:rsidRPr="00D500AE">
              <w:rPr>
                <w:bCs/>
                <w:kern w:val="0"/>
                <w:sz w:val="22"/>
                <w:szCs w:val="22"/>
              </w:rPr>
              <w:t>车辆</w:t>
            </w:r>
            <w:r w:rsidRPr="00D500AE">
              <w:rPr>
                <w:bCs/>
                <w:kern w:val="0"/>
                <w:sz w:val="22"/>
                <w:szCs w:val="22"/>
              </w:rPr>
              <w:t>ECU</w:t>
            </w:r>
            <w:r w:rsidRPr="00D500AE">
              <w:rPr>
                <w:bCs/>
                <w:kern w:val="0"/>
                <w:sz w:val="22"/>
                <w:szCs w:val="22"/>
              </w:rPr>
              <w:t>及其集成控制技术</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24</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12</w:t>
            </w:r>
          </w:p>
        </w:tc>
        <w:tc>
          <w:tcPr>
            <w:tcW w:w="425" w:type="dxa"/>
            <w:vAlign w:val="center"/>
          </w:tcPr>
          <w:p w:rsidR="00704CDD" w:rsidRPr="00D500AE" w:rsidRDefault="009043E4" w:rsidP="006E3C01">
            <w:pPr>
              <w:jc w:val="center"/>
              <w:rPr>
                <w:bCs/>
                <w:kern w:val="0"/>
                <w:sz w:val="22"/>
                <w:szCs w:val="22"/>
              </w:rPr>
            </w:pPr>
            <w:r w:rsidRPr="00D500AE">
              <w:rPr>
                <w:bCs/>
                <w:kern w:val="0"/>
                <w:sz w:val="22"/>
                <w:szCs w:val="22"/>
              </w:rPr>
              <w:t>2</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1</w:t>
            </w:r>
          </w:p>
        </w:tc>
        <w:tc>
          <w:tcPr>
            <w:tcW w:w="1134" w:type="dxa"/>
            <w:vAlign w:val="center"/>
          </w:tcPr>
          <w:p w:rsidR="00704CDD" w:rsidRPr="00D500AE" w:rsidRDefault="009043E4" w:rsidP="006E3C01">
            <w:pPr>
              <w:jc w:val="center"/>
              <w:rPr>
                <w:rFonts w:hAnsi="宋体"/>
                <w:bCs/>
                <w:kern w:val="0"/>
                <w:sz w:val="22"/>
                <w:szCs w:val="22"/>
              </w:rPr>
            </w:pPr>
            <w:r w:rsidRPr="00D500AE">
              <w:rPr>
                <w:rFonts w:hAnsi="宋体"/>
                <w:bCs/>
                <w:kern w:val="0"/>
                <w:sz w:val="22"/>
                <w:szCs w:val="22"/>
              </w:rPr>
              <w:t>机电学院</w:t>
            </w:r>
          </w:p>
        </w:tc>
        <w:tc>
          <w:tcPr>
            <w:tcW w:w="708" w:type="dxa"/>
            <w:vAlign w:val="center"/>
          </w:tcPr>
          <w:p w:rsidR="00704CDD" w:rsidRPr="00D500AE" w:rsidRDefault="00704CDD" w:rsidP="006E3C01">
            <w:pPr>
              <w:jc w:val="center"/>
              <w:rPr>
                <w:rFonts w:hAnsi="宋体"/>
                <w:bCs/>
                <w:kern w:val="0"/>
                <w:sz w:val="22"/>
                <w:szCs w:val="22"/>
              </w:rPr>
            </w:pPr>
          </w:p>
        </w:tc>
      </w:tr>
      <w:tr w:rsidR="00704CDD" w:rsidRPr="00D500AE" w:rsidTr="000F4D49">
        <w:trPr>
          <w:trHeight w:val="430"/>
          <w:jc w:val="center"/>
        </w:trPr>
        <w:tc>
          <w:tcPr>
            <w:tcW w:w="1607" w:type="dxa"/>
            <w:gridSpan w:val="2"/>
            <w:vMerge/>
            <w:vAlign w:val="center"/>
          </w:tcPr>
          <w:p w:rsidR="00704CDD" w:rsidRPr="00D500AE" w:rsidRDefault="00704CDD" w:rsidP="006E3C01">
            <w:pPr>
              <w:jc w:val="center"/>
              <w:rPr>
                <w:bCs/>
                <w:kern w:val="0"/>
                <w:sz w:val="22"/>
                <w:szCs w:val="22"/>
              </w:rPr>
            </w:pPr>
          </w:p>
        </w:tc>
        <w:tc>
          <w:tcPr>
            <w:tcW w:w="1168" w:type="dxa"/>
            <w:vAlign w:val="center"/>
          </w:tcPr>
          <w:p w:rsidR="00704CDD" w:rsidRPr="00D500AE" w:rsidRDefault="009043E4" w:rsidP="006E3C01">
            <w:pPr>
              <w:jc w:val="center"/>
              <w:rPr>
                <w:bCs/>
                <w:kern w:val="0"/>
                <w:sz w:val="22"/>
                <w:szCs w:val="22"/>
              </w:rPr>
            </w:pPr>
            <w:r w:rsidRPr="00D500AE">
              <w:rPr>
                <w:bCs/>
                <w:kern w:val="0"/>
                <w:sz w:val="22"/>
                <w:szCs w:val="22"/>
              </w:rPr>
              <w:t>00411017</w:t>
            </w:r>
          </w:p>
        </w:tc>
        <w:tc>
          <w:tcPr>
            <w:tcW w:w="1898" w:type="dxa"/>
            <w:vAlign w:val="center"/>
          </w:tcPr>
          <w:p w:rsidR="00704CDD" w:rsidRPr="00D500AE" w:rsidRDefault="009043E4" w:rsidP="006E3C01">
            <w:pPr>
              <w:jc w:val="center"/>
              <w:rPr>
                <w:bCs/>
                <w:kern w:val="0"/>
                <w:sz w:val="22"/>
                <w:szCs w:val="22"/>
              </w:rPr>
            </w:pPr>
            <w:r w:rsidRPr="00D500AE">
              <w:rPr>
                <w:bCs/>
                <w:kern w:val="0"/>
                <w:sz w:val="22"/>
                <w:szCs w:val="22"/>
              </w:rPr>
              <w:t>工业装备及其控制技术</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24</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12</w:t>
            </w:r>
          </w:p>
        </w:tc>
        <w:tc>
          <w:tcPr>
            <w:tcW w:w="425" w:type="dxa"/>
            <w:vAlign w:val="center"/>
          </w:tcPr>
          <w:p w:rsidR="00704CDD" w:rsidRPr="00D500AE" w:rsidRDefault="009043E4" w:rsidP="006E3C01">
            <w:pPr>
              <w:jc w:val="center"/>
              <w:rPr>
                <w:bCs/>
                <w:kern w:val="0"/>
                <w:sz w:val="22"/>
                <w:szCs w:val="22"/>
              </w:rPr>
            </w:pPr>
            <w:r w:rsidRPr="00D500AE">
              <w:rPr>
                <w:bCs/>
                <w:kern w:val="0"/>
                <w:sz w:val="22"/>
                <w:szCs w:val="22"/>
              </w:rPr>
              <w:t>2</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1</w:t>
            </w:r>
          </w:p>
        </w:tc>
        <w:tc>
          <w:tcPr>
            <w:tcW w:w="1134" w:type="dxa"/>
            <w:vAlign w:val="center"/>
          </w:tcPr>
          <w:p w:rsidR="00704CDD" w:rsidRPr="00D500AE" w:rsidRDefault="009043E4" w:rsidP="006E3C01">
            <w:pPr>
              <w:widowControl/>
              <w:jc w:val="center"/>
              <w:rPr>
                <w:rFonts w:hAnsi="宋体"/>
                <w:bCs/>
                <w:kern w:val="0"/>
                <w:sz w:val="22"/>
                <w:szCs w:val="22"/>
              </w:rPr>
            </w:pPr>
            <w:r w:rsidRPr="00D500AE">
              <w:rPr>
                <w:rFonts w:hAnsi="宋体"/>
                <w:bCs/>
                <w:kern w:val="0"/>
                <w:sz w:val="22"/>
                <w:szCs w:val="22"/>
              </w:rPr>
              <w:t>机电学院</w:t>
            </w:r>
          </w:p>
        </w:tc>
        <w:tc>
          <w:tcPr>
            <w:tcW w:w="708" w:type="dxa"/>
            <w:vAlign w:val="center"/>
          </w:tcPr>
          <w:p w:rsidR="00704CDD" w:rsidRPr="00D500AE" w:rsidRDefault="00704CDD" w:rsidP="006E3C01">
            <w:pPr>
              <w:widowControl/>
              <w:jc w:val="center"/>
              <w:rPr>
                <w:rFonts w:hAnsi="宋体"/>
                <w:bCs/>
                <w:kern w:val="0"/>
                <w:sz w:val="22"/>
                <w:szCs w:val="22"/>
              </w:rPr>
            </w:pPr>
          </w:p>
        </w:tc>
      </w:tr>
      <w:tr w:rsidR="00704CDD" w:rsidRPr="00D500AE" w:rsidTr="000F4D49">
        <w:trPr>
          <w:jc w:val="center"/>
        </w:trPr>
        <w:tc>
          <w:tcPr>
            <w:tcW w:w="1607" w:type="dxa"/>
            <w:gridSpan w:val="2"/>
            <w:vMerge/>
            <w:vAlign w:val="center"/>
          </w:tcPr>
          <w:p w:rsidR="00704CDD" w:rsidRPr="00D500AE" w:rsidRDefault="00704CDD" w:rsidP="006E3C01">
            <w:pPr>
              <w:jc w:val="center"/>
              <w:rPr>
                <w:bCs/>
                <w:kern w:val="0"/>
                <w:sz w:val="22"/>
                <w:szCs w:val="22"/>
              </w:rPr>
            </w:pPr>
          </w:p>
        </w:tc>
        <w:tc>
          <w:tcPr>
            <w:tcW w:w="1168" w:type="dxa"/>
            <w:vAlign w:val="center"/>
          </w:tcPr>
          <w:p w:rsidR="00704CDD" w:rsidRPr="00D500AE" w:rsidRDefault="009043E4" w:rsidP="006E3C01">
            <w:pPr>
              <w:jc w:val="center"/>
              <w:rPr>
                <w:bCs/>
                <w:sz w:val="22"/>
                <w:szCs w:val="22"/>
              </w:rPr>
            </w:pPr>
            <w:r w:rsidRPr="00D500AE">
              <w:rPr>
                <w:bCs/>
                <w:sz w:val="22"/>
                <w:szCs w:val="22"/>
              </w:rPr>
              <w:t>00412204</w:t>
            </w:r>
          </w:p>
        </w:tc>
        <w:tc>
          <w:tcPr>
            <w:tcW w:w="1898" w:type="dxa"/>
            <w:vAlign w:val="center"/>
          </w:tcPr>
          <w:p w:rsidR="00704CDD" w:rsidRPr="00D500AE" w:rsidRDefault="009043E4" w:rsidP="006E3C01">
            <w:pPr>
              <w:jc w:val="center"/>
              <w:rPr>
                <w:bCs/>
                <w:kern w:val="0"/>
                <w:sz w:val="22"/>
                <w:szCs w:val="22"/>
              </w:rPr>
            </w:pPr>
            <w:r w:rsidRPr="00D500AE">
              <w:rPr>
                <w:rFonts w:hint="eastAsia"/>
                <w:bCs/>
                <w:kern w:val="0"/>
                <w:sz w:val="22"/>
                <w:szCs w:val="22"/>
              </w:rPr>
              <w:t>精密仪器及机械设计方法</w:t>
            </w:r>
          </w:p>
        </w:tc>
        <w:tc>
          <w:tcPr>
            <w:tcW w:w="709" w:type="dxa"/>
            <w:vAlign w:val="center"/>
          </w:tcPr>
          <w:p w:rsidR="00704CDD" w:rsidRPr="00D500AE" w:rsidRDefault="009043E4" w:rsidP="006E3C01">
            <w:pPr>
              <w:jc w:val="center"/>
              <w:rPr>
                <w:bCs/>
                <w:sz w:val="22"/>
                <w:szCs w:val="22"/>
              </w:rPr>
            </w:pPr>
            <w:r w:rsidRPr="00D500AE">
              <w:rPr>
                <w:bCs/>
                <w:sz w:val="22"/>
                <w:szCs w:val="22"/>
              </w:rPr>
              <w:t>32</w:t>
            </w:r>
          </w:p>
        </w:tc>
        <w:tc>
          <w:tcPr>
            <w:tcW w:w="709" w:type="dxa"/>
            <w:vAlign w:val="center"/>
          </w:tcPr>
          <w:p w:rsidR="00704CDD" w:rsidRPr="00D500AE" w:rsidRDefault="009043E4" w:rsidP="006E3C01">
            <w:pPr>
              <w:jc w:val="center"/>
              <w:rPr>
                <w:bCs/>
                <w:sz w:val="22"/>
                <w:szCs w:val="22"/>
              </w:rPr>
            </w:pPr>
            <w:r w:rsidRPr="00D500AE">
              <w:rPr>
                <w:bCs/>
                <w:sz w:val="22"/>
                <w:szCs w:val="22"/>
              </w:rPr>
              <w:t>4</w:t>
            </w:r>
          </w:p>
        </w:tc>
        <w:tc>
          <w:tcPr>
            <w:tcW w:w="425" w:type="dxa"/>
            <w:vAlign w:val="center"/>
          </w:tcPr>
          <w:p w:rsidR="00704CDD" w:rsidRPr="00D500AE" w:rsidRDefault="009043E4" w:rsidP="006E3C01">
            <w:pPr>
              <w:jc w:val="center"/>
              <w:rPr>
                <w:bCs/>
                <w:kern w:val="0"/>
                <w:sz w:val="22"/>
                <w:szCs w:val="22"/>
              </w:rPr>
            </w:pPr>
            <w:r w:rsidRPr="00D500AE">
              <w:rPr>
                <w:bCs/>
                <w:kern w:val="0"/>
                <w:sz w:val="22"/>
                <w:szCs w:val="22"/>
              </w:rPr>
              <w:t>2</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2</w:t>
            </w:r>
          </w:p>
        </w:tc>
        <w:tc>
          <w:tcPr>
            <w:tcW w:w="1134" w:type="dxa"/>
            <w:vAlign w:val="center"/>
          </w:tcPr>
          <w:p w:rsidR="00704CDD" w:rsidRPr="00D500AE" w:rsidRDefault="009043E4" w:rsidP="006E3C01">
            <w:pPr>
              <w:jc w:val="center"/>
              <w:rPr>
                <w:bCs/>
                <w:kern w:val="0"/>
                <w:sz w:val="22"/>
                <w:szCs w:val="22"/>
              </w:rPr>
            </w:pPr>
            <w:r w:rsidRPr="00D500AE">
              <w:rPr>
                <w:rFonts w:hint="eastAsia"/>
                <w:bCs/>
                <w:kern w:val="0"/>
                <w:sz w:val="22"/>
                <w:szCs w:val="22"/>
              </w:rPr>
              <w:t>机电学院</w:t>
            </w:r>
          </w:p>
        </w:tc>
        <w:tc>
          <w:tcPr>
            <w:tcW w:w="708" w:type="dxa"/>
            <w:vAlign w:val="center"/>
          </w:tcPr>
          <w:p w:rsidR="00704CDD" w:rsidRPr="00D500AE" w:rsidRDefault="00704CDD" w:rsidP="006E3C01">
            <w:pPr>
              <w:widowControl/>
              <w:jc w:val="center"/>
              <w:rPr>
                <w:rFonts w:hAnsi="宋体"/>
                <w:bCs/>
                <w:kern w:val="0"/>
                <w:sz w:val="22"/>
                <w:szCs w:val="22"/>
              </w:rPr>
            </w:pPr>
          </w:p>
        </w:tc>
      </w:tr>
      <w:tr w:rsidR="00704CDD" w:rsidRPr="00D500AE" w:rsidTr="000F4D49">
        <w:trPr>
          <w:jc w:val="center"/>
        </w:trPr>
        <w:tc>
          <w:tcPr>
            <w:tcW w:w="1607" w:type="dxa"/>
            <w:gridSpan w:val="2"/>
            <w:vMerge/>
            <w:vAlign w:val="center"/>
          </w:tcPr>
          <w:p w:rsidR="00704CDD" w:rsidRPr="00D500AE" w:rsidRDefault="00704CDD" w:rsidP="006E3C01">
            <w:pPr>
              <w:jc w:val="center"/>
              <w:rPr>
                <w:bCs/>
                <w:kern w:val="0"/>
                <w:sz w:val="22"/>
                <w:szCs w:val="22"/>
              </w:rPr>
            </w:pPr>
          </w:p>
        </w:tc>
        <w:tc>
          <w:tcPr>
            <w:tcW w:w="1168" w:type="dxa"/>
            <w:vAlign w:val="center"/>
          </w:tcPr>
          <w:p w:rsidR="00704CDD" w:rsidRPr="00D500AE" w:rsidRDefault="009043E4" w:rsidP="006E3C01">
            <w:pPr>
              <w:jc w:val="center"/>
              <w:rPr>
                <w:bCs/>
                <w:kern w:val="0"/>
                <w:sz w:val="22"/>
                <w:szCs w:val="22"/>
              </w:rPr>
            </w:pPr>
            <w:r w:rsidRPr="00D500AE">
              <w:rPr>
                <w:bCs/>
                <w:kern w:val="0"/>
                <w:sz w:val="22"/>
                <w:szCs w:val="22"/>
              </w:rPr>
              <w:t>00411205</w:t>
            </w:r>
          </w:p>
        </w:tc>
        <w:tc>
          <w:tcPr>
            <w:tcW w:w="1898" w:type="dxa"/>
            <w:vAlign w:val="center"/>
          </w:tcPr>
          <w:p w:rsidR="00704CDD" w:rsidRPr="00D500AE" w:rsidRDefault="009043E4" w:rsidP="006E3C01">
            <w:pPr>
              <w:jc w:val="center"/>
              <w:rPr>
                <w:bCs/>
                <w:kern w:val="0"/>
                <w:sz w:val="22"/>
                <w:szCs w:val="22"/>
              </w:rPr>
            </w:pPr>
            <w:r w:rsidRPr="00D500AE">
              <w:rPr>
                <w:bCs/>
                <w:kern w:val="0"/>
                <w:sz w:val="22"/>
                <w:szCs w:val="22"/>
              </w:rPr>
              <w:t>智能传感技术</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24</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12</w:t>
            </w:r>
          </w:p>
        </w:tc>
        <w:tc>
          <w:tcPr>
            <w:tcW w:w="425" w:type="dxa"/>
            <w:vAlign w:val="center"/>
          </w:tcPr>
          <w:p w:rsidR="00704CDD" w:rsidRPr="00D500AE" w:rsidRDefault="009043E4" w:rsidP="006E3C01">
            <w:pPr>
              <w:jc w:val="center"/>
              <w:rPr>
                <w:bCs/>
                <w:kern w:val="0"/>
                <w:sz w:val="22"/>
                <w:szCs w:val="22"/>
              </w:rPr>
            </w:pPr>
            <w:r w:rsidRPr="00D500AE">
              <w:rPr>
                <w:bCs/>
                <w:kern w:val="0"/>
                <w:sz w:val="22"/>
                <w:szCs w:val="22"/>
              </w:rPr>
              <w:t>2</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1</w:t>
            </w:r>
          </w:p>
        </w:tc>
        <w:tc>
          <w:tcPr>
            <w:tcW w:w="1134" w:type="dxa"/>
            <w:vAlign w:val="center"/>
          </w:tcPr>
          <w:p w:rsidR="00704CDD" w:rsidRPr="00D500AE" w:rsidRDefault="009043E4" w:rsidP="006E3C01">
            <w:pPr>
              <w:widowControl/>
              <w:jc w:val="center"/>
              <w:rPr>
                <w:rFonts w:hAnsi="宋体"/>
                <w:bCs/>
                <w:kern w:val="0"/>
                <w:sz w:val="22"/>
                <w:szCs w:val="22"/>
              </w:rPr>
            </w:pPr>
            <w:r w:rsidRPr="00D500AE">
              <w:rPr>
                <w:rFonts w:hAnsi="宋体"/>
                <w:bCs/>
                <w:kern w:val="0"/>
                <w:sz w:val="22"/>
                <w:szCs w:val="22"/>
              </w:rPr>
              <w:t>机电学院</w:t>
            </w:r>
          </w:p>
        </w:tc>
        <w:tc>
          <w:tcPr>
            <w:tcW w:w="708" w:type="dxa"/>
            <w:vAlign w:val="center"/>
          </w:tcPr>
          <w:p w:rsidR="00704CDD" w:rsidRPr="00D500AE" w:rsidRDefault="00704CDD" w:rsidP="006E3C01">
            <w:pPr>
              <w:widowControl/>
              <w:jc w:val="center"/>
              <w:rPr>
                <w:rFonts w:hAnsi="宋体"/>
                <w:bCs/>
                <w:kern w:val="0"/>
                <w:sz w:val="22"/>
                <w:szCs w:val="22"/>
              </w:rPr>
            </w:pPr>
          </w:p>
        </w:tc>
      </w:tr>
      <w:tr w:rsidR="00704CDD" w:rsidRPr="00D500AE" w:rsidTr="00E67792">
        <w:trPr>
          <w:trHeight w:val="1397"/>
          <w:jc w:val="center"/>
        </w:trPr>
        <w:tc>
          <w:tcPr>
            <w:tcW w:w="1607" w:type="dxa"/>
            <w:gridSpan w:val="2"/>
            <w:vMerge w:val="restart"/>
            <w:vAlign w:val="center"/>
          </w:tcPr>
          <w:p w:rsidR="00704CDD" w:rsidRPr="00D500AE" w:rsidRDefault="009043E4" w:rsidP="006E3C01">
            <w:pPr>
              <w:jc w:val="center"/>
              <w:rPr>
                <w:rFonts w:hAnsi="宋体"/>
                <w:bCs/>
                <w:kern w:val="0"/>
                <w:sz w:val="22"/>
                <w:szCs w:val="22"/>
              </w:rPr>
            </w:pPr>
            <w:r w:rsidRPr="00D500AE">
              <w:rPr>
                <w:rFonts w:hAnsi="宋体"/>
                <w:bCs/>
                <w:kern w:val="0"/>
                <w:sz w:val="22"/>
                <w:szCs w:val="22"/>
              </w:rPr>
              <w:t>选修课</w:t>
            </w:r>
          </w:p>
          <w:p w:rsidR="00704CDD" w:rsidRPr="00D500AE" w:rsidRDefault="009043E4" w:rsidP="006E3C01">
            <w:pPr>
              <w:jc w:val="center"/>
              <w:rPr>
                <w:bCs/>
                <w:kern w:val="0"/>
                <w:sz w:val="22"/>
                <w:szCs w:val="22"/>
              </w:rPr>
            </w:pPr>
            <w:r w:rsidRPr="00D500AE">
              <w:rPr>
                <w:rFonts w:hAnsi="宋体" w:hint="eastAsia"/>
                <w:bCs/>
                <w:kern w:val="0"/>
                <w:sz w:val="22"/>
                <w:szCs w:val="22"/>
              </w:rPr>
              <w:t>（</w:t>
            </w:r>
            <w:r w:rsidRPr="00D500AE">
              <w:rPr>
                <w:rFonts w:hAnsi="宋体" w:hint="eastAsia"/>
                <w:bCs/>
                <w:kern w:val="0"/>
                <w:sz w:val="22"/>
                <w:szCs w:val="22"/>
              </w:rPr>
              <w:t>4</w:t>
            </w:r>
            <w:r w:rsidRPr="00D500AE">
              <w:rPr>
                <w:rFonts w:hAnsi="宋体" w:hint="eastAsia"/>
                <w:bCs/>
                <w:kern w:val="0"/>
                <w:sz w:val="22"/>
                <w:szCs w:val="22"/>
              </w:rPr>
              <w:t>学分）</w:t>
            </w:r>
          </w:p>
        </w:tc>
        <w:tc>
          <w:tcPr>
            <w:tcW w:w="1168" w:type="dxa"/>
            <w:vAlign w:val="center"/>
          </w:tcPr>
          <w:p w:rsidR="00BD6BF0" w:rsidRDefault="009043E4" w:rsidP="009B1795">
            <w:pPr>
              <w:jc w:val="center"/>
              <w:rPr>
                <w:bCs/>
                <w:kern w:val="0"/>
                <w:sz w:val="22"/>
                <w:szCs w:val="22"/>
              </w:rPr>
            </w:pPr>
            <w:r w:rsidRPr="00D500AE">
              <w:rPr>
                <w:bCs/>
                <w:kern w:val="0"/>
                <w:sz w:val="22"/>
                <w:szCs w:val="22"/>
              </w:rPr>
              <w:t>01813001</w:t>
            </w:r>
            <w:r w:rsidR="009B1795">
              <w:rPr>
                <w:bCs/>
                <w:kern w:val="0"/>
                <w:sz w:val="22"/>
                <w:szCs w:val="22"/>
              </w:rPr>
              <w:t>-</w:t>
            </w:r>
          </w:p>
          <w:p w:rsidR="00704CDD" w:rsidRPr="00D500AE" w:rsidRDefault="009B1795" w:rsidP="009B1795">
            <w:pPr>
              <w:jc w:val="center"/>
              <w:rPr>
                <w:bCs/>
                <w:kern w:val="0"/>
                <w:sz w:val="22"/>
                <w:szCs w:val="22"/>
              </w:rPr>
            </w:pPr>
            <w:r>
              <w:rPr>
                <w:bCs/>
                <w:kern w:val="0"/>
                <w:sz w:val="22"/>
                <w:szCs w:val="22"/>
              </w:rPr>
              <w:t>005</w:t>
            </w:r>
          </w:p>
        </w:tc>
        <w:tc>
          <w:tcPr>
            <w:tcW w:w="1898" w:type="dxa"/>
            <w:vAlign w:val="center"/>
          </w:tcPr>
          <w:p w:rsidR="00704CDD" w:rsidRPr="00D500AE" w:rsidRDefault="009043E4" w:rsidP="006E3C01">
            <w:pPr>
              <w:jc w:val="center"/>
              <w:rPr>
                <w:bCs/>
                <w:kern w:val="0"/>
                <w:sz w:val="22"/>
                <w:szCs w:val="22"/>
              </w:rPr>
            </w:pPr>
            <w:r w:rsidRPr="00D500AE">
              <w:rPr>
                <w:bCs/>
                <w:kern w:val="0"/>
                <w:sz w:val="22"/>
                <w:szCs w:val="22"/>
              </w:rPr>
              <w:t>第二外国语（法、日、德、俄、英语）</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72</w:t>
            </w:r>
          </w:p>
        </w:tc>
        <w:tc>
          <w:tcPr>
            <w:tcW w:w="709" w:type="dxa"/>
            <w:vAlign w:val="center"/>
          </w:tcPr>
          <w:p w:rsidR="00704CDD" w:rsidRPr="00D500AE" w:rsidRDefault="00704CDD" w:rsidP="006E3C01">
            <w:pPr>
              <w:jc w:val="center"/>
              <w:rPr>
                <w:bCs/>
                <w:kern w:val="0"/>
                <w:sz w:val="22"/>
                <w:szCs w:val="22"/>
              </w:rPr>
            </w:pPr>
          </w:p>
        </w:tc>
        <w:tc>
          <w:tcPr>
            <w:tcW w:w="425" w:type="dxa"/>
            <w:vAlign w:val="center"/>
          </w:tcPr>
          <w:p w:rsidR="00704CDD" w:rsidRPr="00D500AE" w:rsidRDefault="009043E4" w:rsidP="006E3C01">
            <w:pPr>
              <w:jc w:val="center"/>
              <w:rPr>
                <w:bCs/>
                <w:kern w:val="0"/>
                <w:sz w:val="22"/>
                <w:szCs w:val="22"/>
              </w:rPr>
            </w:pPr>
            <w:r w:rsidRPr="00D500AE">
              <w:rPr>
                <w:bCs/>
                <w:kern w:val="0"/>
                <w:sz w:val="22"/>
                <w:szCs w:val="22"/>
              </w:rPr>
              <w:t>4</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2</w:t>
            </w:r>
          </w:p>
        </w:tc>
        <w:tc>
          <w:tcPr>
            <w:tcW w:w="1134" w:type="dxa"/>
            <w:vAlign w:val="center"/>
          </w:tcPr>
          <w:p w:rsidR="00704CDD" w:rsidRPr="00D500AE" w:rsidRDefault="009043E4" w:rsidP="006E3C01">
            <w:pPr>
              <w:jc w:val="center"/>
              <w:rPr>
                <w:rFonts w:hAnsi="宋体"/>
                <w:bCs/>
                <w:kern w:val="0"/>
                <w:sz w:val="22"/>
                <w:szCs w:val="22"/>
              </w:rPr>
            </w:pPr>
            <w:r w:rsidRPr="00D500AE">
              <w:rPr>
                <w:rFonts w:hAnsi="宋体"/>
                <w:bCs/>
                <w:kern w:val="0"/>
                <w:sz w:val="22"/>
                <w:szCs w:val="22"/>
              </w:rPr>
              <w:t>外国语</w:t>
            </w:r>
          </w:p>
          <w:p w:rsidR="00704CDD" w:rsidRPr="00D500AE" w:rsidRDefault="009043E4" w:rsidP="006E3C01">
            <w:pPr>
              <w:jc w:val="center"/>
              <w:rPr>
                <w:rFonts w:hAnsi="宋体"/>
                <w:bCs/>
                <w:kern w:val="0"/>
                <w:sz w:val="22"/>
                <w:szCs w:val="22"/>
              </w:rPr>
            </w:pPr>
            <w:r w:rsidRPr="00D500AE">
              <w:rPr>
                <w:rFonts w:hAnsi="宋体"/>
                <w:bCs/>
                <w:kern w:val="0"/>
                <w:sz w:val="22"/>
                <w:szCs w:val="22"/>
              </w:rPr>
              <w:t>学院</w:t>
            </w:r>
          </w:p>
        </w:tc>
        <w:tc>
          <w:tcPr>
            <w:tcW w:w="708" w:type="dxa"/>
            <w:vAlign w:val="center"/>
          </w:tcPr>
          <w:p w:rsidR="00704CDD" w:rsidRPr="00D500AE" w:rsidRDefault="009043E4" w:rsidP="006E3C01">
            <w:pPr>
              <w:jc w:val="center"/>
              <w:rPr>
                <w:rFonts w:hAnsi="宋体"/>
                <w:bCs/>
                <w:kern w:val="0"/>
                <w:sz w:val="22"/>
                <w:szCs w:val="22"/>
              </w:rPr>
            </w:pPr>
            <w:r w:rsidRPr="00D500AE">
              <w:rPr>
                <w:rFonts w:hAnsi="宋体"/>
                <w:bCs/>
                <w:kern w:val="0"/>
                <w:sz w:val="22"/>
                <w:szCs w:val="22"/>
              </w:rPr>
              <w:t>硕士阶段未修必选</w:t>
            </w:r>
          </w:p>
        </w:tc>
      </w:tr>
      <w:tr w:rsidR="00704CDD" w:rsidRPr="00D500AE" w:rsidTr="000F4D49">
        <w:trPr>
          <w:jc w:val="center"/>
        </w:trPr>
        <w:tc>
          <w:tcPr>
            <w:tcW w:w="1607" w:type="dxa"/>
            <w:gridSpan w:val="2"/>
            <w:vMerge/>
            <w:vAlign w:val="center"/>
          </w:tcPr>
          <w:p w:rsidR="00704CDD" w:rsidRPr="00D500AE" w:rsidRDefault="00704CDD" w:rsidP="006E3C01">
            <w:pPr>
              <w:jc w:val="center"/>
              <w:rPr>
                <w:bCs/>
                <w:kern w:val="0"/>
                <w:sz w:val="22"/>
                <w:szCs w:val="22"/>
              </w:rPr>
            </w:pPr>
          </w:p>
        </w:tc>
        <w:tc>
          <w:tcPr>
            <w:tcW w:w="1168" w:type="dxa"/>
            <w:vAlign w:val="center"/>
          </w:tcPr>
          <w:p w:rsidR="00704CDD" w:rsidRPr="00D500AE" w:rsidRDefault="009043E4" w:rsidP="006E3C01">
            <w:pPr>
              <w:jc w:val="center"/>
              <w:rPr>
                <w:bCs/>
                <w:kern w:val="0"/>
                <w:sz w:val="22"/>
                <w:szCs w:val="22"/>
              </w:rPr>
            </w:pPr>
            <w:r w:rsidRPr="00D500AE">
              <w:rPr>
                <w:bCs/>
                <w:kern w:val="0"/>
                <w:sz w:val="22"/>
                <w:szCs w:val="22"/>
              </w:rPr>
              <w:t>02112101</w:t>
            </w:r>
          </w:p>
        </w:tc>
        <w:tc>
          <w:tcPr>
            <w:tcW w:w="1898" w:type="dxa"/>
            <w:vAlign w:val="center"/>
          </w:tcPr>
          <w:p w:rsidR="00704CDD" w:rsidRPr="00D500AE" w:rsidRDefault="009043E4" w:rsidP="006E3C01">
            <w:pPr>
              <w:jc w:val="center"/>
              <w:rPr>
                <w:bCs/>
                <w:kern w:val="0"/>
                <w:sz w:val="22"/>
                <w:szCs w:val="22"/>
              </w:rPr>
            </w:pPr>
            <w:r w:rsidRPr="00D500AE">
              <w:rPr>
                <w:bCs/>
                <w:kern w:val="0"/>
                <w:sz w:val="22"/>
                <w:szCs w:val="22"/>
              </w:rPr>
              <w:t>马克思主义经典著作选读</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18</w:t>
            </w:r>
          </w:p>
        </w:tc>
        <w:tc>
          <w:tcPr>
            <w:tcW w:w="709" w:type="dxa"/>
            <w:vAlign w:val="center"/>
          </w:tcPr>
          <w:p w:rsidR="00704CDD" w:rsidRPr="00D500AE" w:rsidRDefault="00704CDD" w:rsidP="006E3C01">
            <w:pPr>
              <w:jc w:val="center"/>
              <w:rPr>
                <w:bCs/>
                <w:kern w:val="0"/>
                <w:sz w:val="22"/>
                <w:szCs w:val="22"/>
              </w:rPr>
            </w:pPr>
          </w:p>
        </w:tc>
        <w:tc>
          <w:tcPr>
            <w:tcW w:w="425" w:type="dxa"/>
            <w:vAlign w:val="center"/>
          </w:tcPr>
          <w:p w:rsidR="00704CDD" w:rsidRPr="00D500AE" w:rsidRDefault="009043E4" w:rsidP="006E3C01">
            <w:pPr>
              <w:jc w:val="center"/>
              <w:rPr>
                <w:bCs/>
                <w:kern w:val="0"/>
                <w:sz w:val="22"/>
                <w:szCs w:val="22"/>
              </w:rPr>
            </w:pPr>
            <w:r w:rsidRPr="00D500AE">
              <w:rPr>
                <w:bCs/>
                <w:kern w:val="0"/>
                <w:sz w:val="22"/>
                <w:szCs w:val="22"/>
              </w:rPr>
              <w:t>1</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2</w:t>
            </w:r>
          </w:p>
        </w:tc>
        <w:tc>
          <w:tcPr>
            <w:tcW w:w="1134" w:type="dxa"/>
            <w:vAlign w:val="center"/>
          </w:tcPr>
          <w:p w:rsidR="00704CDD" w:rsidRPr="00D500AE" w:rsidRDefault="009043E4" w:rsidP="006E3C01">
            <w:pPr>
              <w:jc w:val="center"/>
              <w:rPr>
                <w:rFonts w:hAnsi="宋体"/>
                <w:bCs/>
                <w:kern w:val="0"/>
                <w:sz w:val="22"/>
                <w:szCs w:val="22"/>
              </w:rPr>
            </w:pPr>
            <w:r w:rsidRPr="00D500AE">
              <w:rPr>
                <w:rFonts w:hAnsi="宋体"/>
                <w:bCs/>
                <w:kern w:val="0"/>
                <w:sz w:val="22"/>
                <w:szCs w:val="22"/>
              </w:rPr>
              <w:t>马克思</w:t>
            </w:r>
          </w:p>
          <w:p w:rsidR="00704CDD" w:rsidRPr="00D500AE" w:rsidRDefault="009043E4" w:rsidP="006E3C01">
            <w:pPr>
              <w:jc w:val="center"/>
              <w:rPr>
                <w:rFonts w:hAnsi="宋体"/>
                <w:bCs/>
                <w:kern w:val="0"/>
                <w:sz w:val="22"/>
                <w:szCs w:val="22"/>
              </w:rPr>
            </w:pPr>
            <w:r w:rsidRPr="00D500AE">
              <w:rPr>
                <w:rFonts w:hAnsi="宋体"/>
                <w:bCs/>
                <w:kern w:val="0"/>
                <w:sz w:val="22"/>
                <w:szCs w:val="22"/>
              </w:rPr>
              <w:t>学院</w:t>
            </w:r>
          </w:p>
        </w:tc>
        <w:tc>
          <w:tcPr>
            <w:tcW w:w="708" w:type="dxa"/>
            <w:vAlign w:val="center"/>
          </w:tcPr>
          <w:p w:rsidR="00704CDD" w:rsidRPr="00D500AE" w:rsidRDefault="00704CDD" w:rsidP="006E3C01">
            <w:pPr>
              <w:jc w:val="center"/>
              <w:rPr>
                <w:rFonts w:hAnsi="宋体"/>
                <w:bCs/>
                <w:kern w:val="0"/>
                <w:sz w:val="22"/>
                <w:szCs w:val="22"/>
              </w:rPr>
            </w:pPr>
          </w:p>
        </w:tc>
      </w:tr>
      <w:tr w:rsidR="00704CDD" w:rsidRPr="00D500AE" w:rsidTr="000F4D49">
        <w:trPr>
          <w:trHeight w:val="415"/>
          <w:jc w:val="center"/>
        </w:trPr>
        <w:tc>
          <w:tcPr>
            <w:tcW w:w="1607" w:type="dxa"/>
            <w:gridSpan w:val="2"/>
            <w:vMerge/>
            <w:vAlign w:val="center"/>
          </w:tcPr>
          <w:p w:rsidR="00704CDD" w:rsidRPr="00D500AE" w:rsidRDefault="00704CDD" w:rsidP="006E3C01">
            <w:pPr>
              <w:jc w:val="center"/>
              <w:rPr>
                <w:bCs/>
                <w:kern w:val="0"/>
                <w:sz w:val="22"/>
                <w:szCs w:val="22"/>
              </w:rPr>
            </w:pPr>
          </w:p>
        </w:tc>
        <w:tc>
          <w:tcPr>
            <w:tcW w:w="1168" w:type="dxa"/>
            <w:vAlign w:val="center"/>
          </w:tcPr>
          <w:p w:rsidR="00704CDD" w:rsidRPr="00D500AE" w:rsidRDefault="009043E4" w:rsidP="006E3C01">
            <w:pPr>
              <w:jc w:val="center"/>
              <w:rPr>
                <w:bCs/>
                <w:kern w:val="0"/>
                <w:sz w:val="22"/>
                <w:szCs w:val="22"/>
              </w:rPr>
            </w:pPr>
            <w:r w:rsidRPr="00D500AE">
              <w:rPr>
                <w:bCs/>
                <w:kern w:val="0"/>
                <w:sz w:val="22"/>
                <w:szCs w:val="22"/>
              </w:rPr>
              <w:t>00412001</w:t>
            </w:r>
          </w:p>
        </w:tc>
        <w:tc>
          <w:tcPr>
            <w:tcW w:w="1898" w:type="dxa"/>
            <w:vAlign w:val="center"/>
          </w:tcPr>
          <w:p w:rsidR="00704CDD" w:rsidRPr="00D500AE" w:rsidRDefault="009043E4" w:rsidP="006E3C01">
            <w:pPr>
              <w:jc w:val="center"/>
              <w:rPr>
                <w:bCs/>
                <w:kern w:val="0"/>
                <w:sz w:val="22"/>
                <w:szCs w:val="22"/>
              </w:rPr>
            </w:pPr>
            <w:r w:rsidRPr="00D500AE">
              <w:rPr>
                <w:bCs/>
                <w:kern w:val="0"/>
                <w:sz w:val="22"/>
                <w:szCs w:val="22"/>
              </w:rPr>
              <w:t>机器人学</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32</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4</w:t>
            </w:r>
          </w:p>
        </w:tc>
        <w:tc>
          <w:tcPr>
            <w:tcW w:w="425" w:type="dxa"/>
            <w:vAlign w:val="center"/>
          </w:tcPr>
          <w:p w:rsidR="00704CDD" w:rsidRPr="00D500AE" w:rsidRDefault="009043E4" w:rsidP="006E3C01">
            <w:pPr>
              <w:jc w:val="center"/>
              <w:rPr>
                <w:bCs/>
                <w:kern w:val="0"/>
                <w:sz w:val="22"/>
                <w:szCs w:val="22"/>
              </w:rPr>
            </w:pPr>
            <w:r w:rsidRPr="00D500AE">
              <w:rPr>
                <w:bCs/>
                <w:kern w:val="0"/>
                <w:sz w:val="22"/>
                <w:szCs w:val="22"/>
              </w:rPr>
              <w:t>2</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2</w:t>
            </w:r>
          </w:p>
        </w:tc>
        <w:tc>
          <w:tcPr>
            <w:tcW w:w="1134" w:type="dxa"/>
            <w:vAlign w:val="center"/>
          </w:tcPr>
          <w:p w:rsidR="00704CDD" w:rsidRPr="00D500AE" w:rsidRDefault="009043E4" w:rsidP="006E3C01">
            <w:pPr>
              <w:jc w:val="center"/>
              <w:rPr>
                <w:rFonts w:hAnsi="宋体"/>
                <w:bCs/>
                <w:kern w:val="0"/>
                <w:sz w:val="22"/>
                <w:szCs w:val="22"/>
              </w:rPr>
            </w:pPr>
            <w:r w:rsidRPr="00D500AE">
              <w:rPr>
                <w:rFonts w:hAnsi="宋体"/>
                <w:bCs/>
                <w:kern w:val="0"/>
                <w:sz w:val="22"/>
                <w:szCs w:val="22"/>
              </w:rPr>
              <w:t>机电学院</w:t>
            </w:r>
          </w:p>
        </w:tc>
        <w:tc>
          <w:tcPr>
            <w:tcW w:w="708" w:type="dxa"/>
            <w:vAlign w:val="center"/>
          </w:tcPr>
          <w:p w:rsidR="00704CDD" w:rsidRPr="00D500AE" w:rsidRDefault="00704CDD" w:rsidP="006E3C01">
            <w:pPr>
              <w:jc w:val="center"/>
              <w:rPr>
                <w:rFonts w:hAnsi="宋体"/>
                <w:bCs/>
                <w:kern w:val="0"/>
                <w:sz w:val="22"/>
                <w:szCs w:val="22"/>
              </w:rPr>
            </w:pPr>
          </w:p>
        </w:tc>
      </w:tr>
      <w:tr w:rsidR="00704CDD" w:rsidRPr="00D500AE" w:rsidTr="000F4D49">
        <w:trPr>
          <w:jc w:val="center"/>
        </w:trPr>
        <w:tc>
          <w:tcPr>
            <w:tcW w:w="1607" w:type="dxa"/>
            <w:gridSpan w:val="2"/>
            <w:vMerge/>
            <w:vAlign w:val="center"/>
          </w:tcPr>
          <w:p w:rsidR="00704CDD" w:rsidRPr="00D500AE" w:rsidRDefault="00704CDD" w:rsidP="006E3C01">
            <w:pPr>
              <w:jc w:val="center"/>
              <w:rPr>
                <w:bCs/>
                <w:sz w:val="22"/>
                <w:szCs w:val="22"/>
              </w:rPr>
            </w:pPr>
          </w:p>
        </w:tc>
        <w:tc>
          <w:tcPr>
            <w:tcW w:w="1168" w:type="dxa"/>
            <w:vAlign w:val="center"/>
          </w:tcPr>
          <w:p w:rsidR="00704CDD" w:rsidRPr="00D500AE" w:rsidRDefault="009043E4" w:rsidP="006E3C01">
            <w:pPr>
              <w:jc w:val="center"/>
              <w:rPr>
                <w:bCs/>
                <w:kern w:val="0"/>
                <w:sz w:val="22"/>
                <w:szCs w:val="22"/>
              </w:rPr>
            </w:pPr>
            <w:r w:rsidRPr="00D500AE">
              <w:rPr>
                <w:bCs/>
                <w:kern w:val="0"/>
                <w:sz w:val="22"/>
                <w:szCs w:val="22"/>
              </w:rPr>
              <w:t>00412004</w:t>
            </w:r>
          </w:p>
        </w:tc>
        <w:tc>
          <w:tcPr>
            <w:tcW w:w="1898" w:type="dxa"/>
            <w:vAlign w:val="center"/>
          </w:tcPr>
          <w:p w:rsidR="00704CDD" w:rsidRPr="00D500AE" w:rsidRDefault="009043E4" w:rsidP="006E3C01">
            <w:pPr>
              <w:jc w:val="center"/>
              <w:rPr>
                <w:bCs/>
                <w:kern w:val="0"/>
                <w:sz w:val="22"/>
                <w:szCs w:val="22"/>
              </w:rPr>
            </w:pPr>
            <w:r w:rsidRPr="00D500AE">
              <w:rPr>
                <w:bCs/>
                <w:kern w:val="0"/>
                <w:sz w:val="22"/>
                <w:szCs w:val="22"/>
              </w:rPr>
              <w:t>虚拟现实与系统仿真</w:t>
            </w:r>
          </w:p>
        </w:tc>
        <w:tc>
          <w:tcPr>
            <w:tcW w:w="709" w:type="dxa"/>
            <w:vAlign w:val="center"/>
          </w:tcPr>
          <w:p w:rsidR="00704CDD" w:rsidRPr="00D500AE" w:rsidRDefault="009043E4" w:rsidP="006E3C01">
            <w:pPr>
              <w:jc w:val="center"/>
              <w:rPr>
                <w:bCs/>
                <w:sz w:val="22"/>
                <w:szCs w:val="22"/>
              </w:rPr>
            </w:pPr>
            <w:r w:rsidRPr="00D500AE">
              <w:rPr>
                <w:bCs/>
                <w:sz w:val="22"/>
                <w:szCs w:val="22"/>
              </w:rPr>
              <w:t>32</w:t>
            </w:r>
          </w:p>
        </w:tc>
        <w:tc>
          <w:tcPr>
            <w:tcW w:w="709" w:type="dxa"/>
            <w:vAlign w:val="center"/>
          </w:tcPr>
          <w:p w:rsidR="00704CDD" w:rsidRPr="00D500AE" w:rsidRDefault="009043E4" w:rsidP="006E3C01">
            <w:pPr>
              <w:jc w:val="center"/>
              <w:rPr>
                <w:bCs/>
                <w:sz w:val="22"/>
                <w:szCs w:val="22"/>
              </w:rPr>
            </w:pPr>
            <w:r w:rsidRPr="00D500AE">
              <w:rPr>
                <w:bCs/>
                <w:sz w:val="22"/>
                <w:szCs w:val="22"/>
              </w:rPr>
              <w:t>4</w:t>
            </w:r>
          </w:p>
        </w:tc>
        <w:tc>
          <w:tcPr>
            <w:tcW w:w="425" w:type="dxa"/>
            <w:vAlign w:val="center"/>
          </w:tcPr>
          <w:p w:rsidR="00704CDD" w:rsidRPr="00D500AE" w:rsidRDefault="009043E4" w:rsidP="006E3C01">
            <w:pPr>
              <w:jc w:val="center"/>
              <w:rPr>
                <w:bCs/>
                <w:sz w:val="22"/>
                <w:szCs w:val="22"/>
              </w:rPr>
            </w:pPr>
            <w:r w:rsidRPr="00D500AE">
              <w:rPr>
                <w:bCs/>
                <w:sz w:val="22"/>
                <w:szCs w:val="22"/>
              </w:rPr>
              <w:t>2</w:t>
            </w:r>
          </w:p>
        </w:tc>
        <w:tc>
          <w:tcPr>
            <w:tcW w:w="709" w:type="dxa"/>
            <w:vAlign w:val="center"/>
          </w:tcPr>
          <w:p w:rsidR="00704CDD" w:rsidRPr="00D500AE" w:rsidRDefault="009043E4" w:rsidP="006E3C01">
            <w:pPr>
              <w:jc w:val="center"/>
              <w:rPr>
                <w:bCs/>
                <w:sz w:val="22"/>
                <w:szCs w:val="22"/>
              </w:rPr>
            </w:pPr>
            <w:r w:rsidRPr="00D500AE">
              <w:rPr>
                <w:bCs/>
                <w:sz w:val="22"/>
                <w:szCs w:val="22"/>
              </w:rPr>
              <w:t>2</w:t>
            </w:r>
          </w:p>
        </w:tc>
        <w:tc>
          <w:tcPr>
            <w:tcW w:w="1134" w:type="dxa"/>
            <w:vAlign w:val="center"/>
          </w:tcPr>
          <w:p w:rsidR="00704CDD" w:rsidRPr="00D500AE" w:rsidRDefault="009043E4" w:rsidP="006E3C01">
            <w:pPr>
              <w:widowControl/>
              <w:jc w:val="center"/>
              <w:rPr>
                <w:rFonts w:hAnsi="宋体"/>
                <w:bCs/>
                <w:kern w:val="0"/>
                <w:sz w:val="22"/>
                <w:szCs w:val="22"/>
              </w:rPr>
            </w:pPr>
            <w:r w:rsidRPr="00D500AE">
              <w:rPr>
                <w:rFonts w:hAnsi="宋体"/>
                <w:bCs/>
                <w:kern w:val="0"/>
                <w:sz w:val="22"/>
                <w:szCs w:val="22"/>
              </w:rPr>
              <w:t>机电学院</w:t>
            </w:r>
          </w:p>
        </w:tc>
        <w:tc>
          <w:tcPr>
            <w:tcW w:w="708" w:type="dxa"/>
            <w:vAlign w:val="center"/>
          </w:tcPr>
          <w:p w:rsidR="00704CDD" w:rsidRPr="00D500AE" w:rsidRDefault="00704CDD" w:rsidP="006E3C01">
            <w:pPr>
              <w:widowControl/>
              <w:jc w:val="center"/>
              <w:rPr>
                <w:rFonts w:hAnsi="宋体"/>
                <w:bCs/>
                <w:kern w:val="0"/>
                <w:sz w:val="22"/>
                <w:szCs w:val="22"/>
              </w:rPr>
            </w:pPr>
          </w:p>
        </w:tc>
      </w:tr>
      <w:tr w:rsidR="00704CDD" w:rsidRPr="00D500AE" w:rsidTr="000F4D49">
        <w:trPr>
          <w:trHeight w:val="373"/>
          <w:jc w:val="center"/>
        </w:trPr>
        <w:tc>
          <w:tcPr>
            <w:tcW w:w="1607" w:type="dxa"/>
            <w:gridSpan w:val="2"/>
            <w:vMerge/>
            <w:vAlign w:val="center"/>
          </w:tcPr>
          <w:p w:rsidR="00704CDD" w:rsidRPr="00D500AE" w:rsidRDefault="00704CDD" w:rsidP="006E3C01">
            <w:pPr>
              <w:jc w:val="center"/>
              <w:rPr>
                <w:bCs/>
                <w:kern w:val="0"/>
                <w:sz w:val="22"/>
                <w:szCs w:val="22"/>
              </w:rPr>
            </w:pPr>
          </w:p>
        </w:tc>
        <w:tc>
          <w:tcPr>
            <w:tcW w:w="1168" w:type="dxa"/>
            <w:vAlign w:val="center"/>
          </w:tcPr>
          <w:p w:rsidR="00704CDD" w:rsidRPr="00D500AE" w:rsidRDefault="009043E4" w:rsidP="006E3C01">
            <w:pPr>
              <w:jc w:val="center"/>
              <w:rPr>
                <w:bCs/>
                <w:kern w:val="0"/>
                <w:sz w:val="22"/>
                <w:szCs w:val="22"/>
              </w:rPr>
            </w:pPr>
            <w:r w:rsidRPr="00D500AE">
              <w:rPr>
                <w:bCs/>
                <w:kern w:val="0"/>
                <w:sz w:val="22"/>
                <w:szCs w:val="22"/>
              </w:rPr>
              <w:t>01421061</w:t>
            </w:r>
          </w:p>
        </w:tc>
        <w:tc>
          <w:tcPr>
            <w:tcW w:w="1898" w:type="dxa"/>
            <w:vAlign w:val="center"/>
          </w:tcPr>
          <w:p w:rsidR="00704CDD" w:rsidRPr="00D500AE" w:rsidRDefault="009043E4" w:rsidP="006E3C01">
            <w:pPr>
              <w:jc w:val="center"/>
              <w:rPr>
                <w:bCs/>
                <w:kern w:val="0"/>
                <w:sz w:val="22"/>
                <w:szCs w:val="22"/>
              </w:rPr>
            </w:pPr>
            <w:r w:rsidRPr="00D500AE">
              <w:rPr>
                <w:bCs/>
                <w:kern w:val="0"/>
                <w:sz w:val="22"/>
                <w:szCs w:val="22"/>
              </w:rPr>
              <w:t>数学物理方程</w:t>
            </w:r>
          </w:p>
        </w:tc>
        <w:tc>
          <w:tcPr>
            <w:tcW w:w="709" w:type="dxa"/>
            <w:vAlign w:val="center"/>
          </w:tcPr>
          <w:p w:rsidR="00704CDD" w:rsidRPr="00D500AE" w:rsidRDefault="009043E4" w:rsidP="006E3C01">
            <w:pPr>
              <w:jc w:val="center"/>
              <w:rPr>
                <w:bCs/>
                <w:sz w:val="22"/>
                <w:szCs w:val="22"/>
              </w:rPr>
            </w:pPr>
            <w:r w:rsidRPr="00D500AE">
              <w:rPr>
                <w:bCs/>
                <w:sz w:val="22"/>
                <w:szCs w:val="22"/>
              </w:rPr>
              <w:t>32</w:t>
            </w:r>
          </w:p>
        </w:tc>
        <w:tc>
          <w:tcPr>
            <w:tcW w:w="709" w:type="dxa"/>
            <w:vAlign w:val="center"/>
          </w:tcPr>
          <w:p w:rsidR="00704CDD" w:rsidRPr="00D500AE" w:rsidRDefault="009043E4" w:rsidP="006E3C01">
            <w:pPr>
              <w:jc w:val="center"/>
              <w:rPr>
                <w:bCs/>
                <w:sz w:val="22"/>
                <w:szCs w:val="22"/>
              </w:rPr>
            </w:pPr>
            <w:r w:rsidRPr="00D500AE">
              <w:rPr>
                <w:bCs/>
                <w:sz w:val="22"/>
                <w:szCs w:val="22"/>
              </w:rPr>
              <w:t>4</w:t>
            </w:r>
          </w:p>
        </w:tc>
        <w:tc>
          <w:tcPr>
            <w:tcW w:w="425" w:type="dxa"/>
            <w:vAlign w:val="center"/>
          </w:tcPr>
          <w:p w:rsidR="00704CDD" w:rsidRPr="00D500AE" w:rsidRDefault="009043E4" w:rsidP="006E3C01">
            <w:pPr>
              <w:jc w:val="center"/>
              <w:rPr>
                <w:bCs/>
                <w:kern w:val="0"/>
                <w:sz w:val="22"/>
                <w:szCs w:val="22"/>
              </w:rPr>
            </w:pPr>
            <w:r w:rsidRPr="00D500AE">
              <w:rPr>
                <w:bCs/>
                <w:kern w:val="0"/>
                <w:sz w:val="22"/>
                <w:szCs w:val="22"/>
              </w:rPr>
              <w:t>2</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1</w:t>
            </w:r>
          </w:p>
        </w:tc>
        <w:tc>
          <w:tcPr>
            <w:tcW w:w="1134" w:type="dxa"/>
            <w:vAlign w:val="center"/>
          </w:tcPr>
          <w:p w:rsidR="00704CDD" w:rsidRPr="00D500AE" w:rsidRDefault="009043E4" w:rsidP="006E3C01">
            <w:pPr>
              <w:jc w:val="center"/>
              <w:rPr>
                <w:rFonts w:hAnsi="宋体"/>
                <w:bCs/>
                <w:kern w:val="0"/>
                <w:sz w:val="22"/>
                <w:szCs w:val="22"/>
              </w:rPr>
            </w:pPr>
            <w:r w:rsidRPr="00D500AE">
              <w:rPr>
                <w:rFonts w:hAnsi="宋体"/>
                <w:bCs/>
                <w:kern w:val="0"/>
                <w:sz w:val="22"/>
                <w:szCs w:val="22"/>
              </w:rPr>
              <w:t>理学院</w:t>
            </w:r>
          </w:p>
        </w:tc>
        <w:tc>
          <w:tcPr>
            <w:tcW w:w="708" w:type="dxa"/>
            <w:vAlign w:val="center"/>
          </w:tcPr>
          <w:p w:rsidR="00704CDD" w:rsidRPr="00D500AE" w:rsidRDefault="00704CDD" w:rsidP="006E3C01">
            <w:pPr>
              <w:jc w:val="center"/>
              <w:rPr>
                <w:rFonts w:hAnsi="宋体"/>
                <w:bCs/>
                <w:kern w:val="0"/>
                <w:sz w:val="22"/>
                <w:szCs w:val="22"/>
              </w:rPr>
            </w:pPr>
          </w:p>
        </w:tc>
      </w:tr>
      <w:tr w:rsidR="00704CDD" w:rsidRPr="00D500AE" w:rsidTr="000F4D49">
        <w:trPr>
          <w:trHeight w:val="401"/>
          <w:jc w:val="center"/>
        </w:trPr>
        <w:tc>
          <w:tcPr>
            <w:tcW w:w="1607" w:type="dxa"/>
            <w:gridSpan w:val="2"/>
            <w:vMerge/>
            <w:vAlign w:val="center"/>
          </w:tcPr>
          <w:p w:rsidR="00704CDD" w:rsidRPr="00D500AE" w:rsidRDefault="00704CDD" w:rsidP="006E3C01">
            <w:pPr>
              <w:jc w:val="center"/>
              <w:rPr>
                <w:bCs/>
                <w:sz w:val="22"/>
                <w:szCs w:val="22"/>
              </w:rPr>
            </w:pPr>
          </w:p>
        </w:tc>
        <w:tc>
          <w:tcPr>
            <w:tcW w:w="1168" w:type="dxa"/>
            <w:vAlign w:val="center"/>
          </w:tcPr>
          <w:p w:rsidR="00704CDD" w:rsidRPr="00D500AE" w:rsidRDefault="009043E4" w:rsidP="006E3C01">
            <w:pPr>
              <w:jc w:val="center"/>
              <w:rPr>
                <w:bCs/>
                <w:sz w:val="22"/>
                <w:szCs w:val="22"/>
              </w:rPr>
            </w:pPr>
            <w:r w:rsidRPr="00D500AE">
              <w:rPr>
                <w:bCs/>
                <w:sz w:val="22"/>
                <w:szCs w:val="22"/>
              </w:rPr>
              <w:t>00412201</w:t>
            </w:r>
          </w:p>
        </w:tc>
        <w:tc>
          <w:tcPr>
            <w:tcW w:w="1898" w:type="dxa"/>
            <w:vAlign w:val="center"/>
          </w:tcPr>
          <w:p w:rsidR="00704CDD" w:rsidRPr="00D500AE" w:rsidRDefault="009043E4" w:rsidP="006E3C01">
            <w:pPr>
              <w:jc w:val="center"/>
              <w:rPr>
                <w:bCs/>
                <w:kern w:val="0"/>
                <w:sz w:val="22"/>
                <w:szCs w:val="22"/>
              </w:rPr>
            </w:pPr>
            <w:r w:rsidRPr="00D500AE">
              <w:rPr>
                <w:bCs/>
                <w:kern w:val="0"/>
                <w:sz w:val="22"/>
                <w:szCs w:val="22"/>
              </w:rPr>
              <w:t>数字信号处理</w:t>
            </w:r>
          </w:p>
        </w:tc>
        <w:tc>
          <w:tcPr>
            <w:tcW w:w="709" w:type="dxa"/>
            <w:vAlign w:val="center"/>
          </w:tcPr>
          <w:p w:rsidR="00704CDD" w:rsidRPr="00D500AE" w:rsidRDefault="009043E4" w:rsidP="006E3C01">
            <w:pPr>
              <w:jc w:val="center"/>
              <w:rPr>
                <w:bCs/>
                <w:sz w:val="22"/>
                <w:szCs w:val="22"/>
              </w:rPr>
            </w:pPr>
            <w:r w:rsidRPr="00D500AE">
              <w:rPr>
                <w:bCs/>
                <w:sz w:val="22"/>
                <w:szCs w:val="22"/>
              </w:rPr>
              <w:t>32</w:t>
            </w:r>
          </w:p>
        </w:tc>
        <w:tc>
          <w:tcPr>
            <w:tcW w:w="709" w:type="dxa"/>
            <w:vAlign w:val="center"/>
          </w:tcPr>
          <w:p w:rsidR="00704CDD" w:rsidRPr="00D500AE" w:rsidRDefault="009043E4" w:rsidP="006E3C01">
            <w:pPr>
              <w:jc w:val="center"/>
              <w:rPr>
                <w:bCs/>
                <w:sz w:val="22"/>
                <w:szCs w:val="22"/>
              </w:rPr>
            </w:pPr>
            <w:r w:rsidRPr="00D500AE">
              <w:rPr>
                <w:bCs/>
                <w:sz w:val="22"/>
                <w:szCs w:val="22"/>
              </w:rPr>
              <w:t>4</w:t>
            </w:r>
          </w:p>
        </w:tc>
        <w:tc>
          <w:tcPr>
            <w:tcW w:w="425" w:type="dxa"/>
            <w:vAlign w:val="center"/>
          </w:tcPr>
          <w:p w:rsidR="00704CDD" w:rsidRPr="00D500AE" w:rsidRDefault="009043E4" w:rsidP="006E3C01">
            <w:pPr>
              <w:jc w:val="center"/>
              <w:rPr>
                <w:bCs/>
                <w:kern w:val="0"/>
                <w:sz w:val="22"/>
                <w:szCs w:val="22"/>
              </w:rPr>
            </w:pPr>
            <w:r w:rsidRPr="00D500AE">
              <w:rPr>
                <w:bCs/>
                <w:kern w:val="0"/>
                <w:sz w:val="22"/>
                <w:szCs w:val="22"/>
              </w:rPr>
              <w:t>2</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2</w:t>
            </w:r>
          </w:p>
        </w:tc>
        <w:tc>
          <w:tcPr>
            <w:tcW w:w="1134" w:type="dxa"/>
            <w:vAlign w:val="center"/>
          </w:tcPr>
          <w:p w:rsidR="00704CDD" w:rsidRPr="00D500AE" w:rsidRDefault="009043E4" w:rsidP="006E3C01">
            <w:pPr>
              <w:jc w:val="center"/>
              <w:rPr>
                <w:rFonts w:hAnsi="宋体"/>
                <w:bCs/>
                <w:kern w:val="0"/>
                <w:sz w:val="22"/>
                <w:szCs w:val="22"/>
              </w:rPr>
            </w:pPr>
            <w:r w:rsidRPr="00D500AE">
              <w:rPr>
                <w:rFonts w:hAnsi="宋体"/>
                <w:bCs/>
                <w:kern w:val="0"/>
                <w:sz w:val="22"/>
                <w:szCs w:val="22"/>
              </w:rPr>
              <w:t>机电学院</w:t>
            </w:r>
          </w:p>
        </w:tc>
        <w:tc>
          <w:tcPr>
            <w:tcW w:w="708" w:type="dxa"/>
            <w:vAlign w:val="center"/>
          </w:tcPr>
          <w:p w:rsidR="00704CDD" w:rsidRPr="00D500AE" w:rsidRDefault="00704CDD" w:rsidP="006E3C01">
            <w:pPr>
              <w:jc w:val="center"/>
              <w:rPr>
                <w:rFonts w:hAnsi="宋体"/>
                <w:bCs/>
                <w:kern w:val="0"/>
                <w:sz w:val="22"/>
                <w:szCs w:val="22"/>
              </w:rPr>
            </w:pPr>
          </w:p>
        </w:tc>
      </w:tr>
      <w:tr w:rsidR="00704CDD" w:rsidRPr="00D500AE" w:rsidTr="000F4D49">
        <w:trPr>
          <w:trHeight w:val="401"/>
          <w:jc w:val="center"/>
        </w:trPr>
        <w:tc>
          <w:tcPr>
            <w:tcW w:w="1607" w:type="dxa"/>
            <w:gridSpan w:val="2"/>
            <w:vMerge/>
            <w:vAlign w:val="center"/>
          </w:tcPr>
          <w:p w:rsidR="00704CDD" w:rsidRPr="00D500AE" w:rsidRDefault="00704CDD" w:rsidP="006E3C01">
            <w:pPr>
              <w:jc w:val="center"/>
              <w:rPr>
                <w:bCs/>
                <w:sz w:val="22"/>
                <w:szCs w:val="22"/>
              </w:rPr>
            </w:pPr>
          </w:p>
        </w:tc>
        <w:tc>
          <w:tcPr>
            <w:tcW w:w="1168" w:type="dxa"/>
            <w:vAlign w:val="center"/>
          </w:tcPr>
          <w:p w:rsidR="00704CDD" w:rsidRPr="00D500AE" w:rsidRDefault="009043E4" w:rsidP="006E3C01">
            <w:pPr>
              <w:jc w:val="center"/>
              <w:rPr>
                <w:bCs/>
                <w:kern w:val="0"/>
                <w:sz w:val="22"/>
                <w:szCs w:val="22"/>
              </w:rPr>
            </w:pPr>
            <w:r w:rsidRPr="00D500AE">
              <w:rPr>
                <w:bCs/>
                <w:kern w:val="0"/>
                <w:sz w:val="22"/>
                <w:szCs w:val="22"/>
              </w:rPr>
              <w:t>00412206</w:t>
            </w:r>
          </w:p>
        </w:tc>
        <w:tc>
          <w:tcPr>
            <w:tcW w:w="1898" w:type="dxa"/>
            <w:vAlign w:val="center"/>
          </w:tcPr>
          <w:p w:rsidR="00704CDD" w:rsidRPr="00D500AE" w:rsidRDefault="009043E4" w:rsidP="006E3C01">
            <w:pPr>
              <w:jc w:val="center"/>
              <w:rPr>
                <w:bCs/>
                <w:kern w:val="0"/>
                <w:sz w:val="22"/>
                <w:szCs w:val="22"/>
              </w:rPr>
            </w:pPr>
            <w:r w:rsidRPr="00D500AE">
              <w:rPr>
                <w:rFonts w:hint="eastAsia"/>
                <w:bCs/>
                <w:kern w:val="0"/>
                <w:sz w:val="22"/>
                <w:szCs w:val="22"/>
              </w:rPr>
              <w:t>车辆主动安全控制</w:t>
            </w:r>
          </w:p>
        </w:tc>
        <w:tc>
          <w:tcPr>
            <w:tcW w:w="709" w:type="dxa"/>
            <w:vAlign w:val="center"/>
          </w:tcPr>
          <w:p w:rsidR="00704CDD" w:rsidRPr="00D500AE" w:rsidRDefault="009043E4" w:rsidP="006E3C01">
            <w:pPr>
              <w:jc w:val="center"/>
              <w:rPr>
                <w:bCs/>
                <w:kern w:val="0"/>
                <w:sz w:val="22"/>
                <w:szCs w:val="22"/>
              </w:rPr>
            </w:pPr>
            <w:r w:rsidRPr="00D500AE">
              <w:rPr>
                <w:rFonts w:hint="eastAsia"/>
                <w:bCs/>
                <w:kern w:val="0"/>
                <w:sz w:val="22"/>
                <w:szCs w:val="22"/>
              </w:rPr>
              <w:t>32</w:t>
            </w:r>
          </w:p>
        </w:tc>
        <w:tc>
          <w:tcPr>
            <w:tcW w:w="709" w:type="dxa"/>
            <w:vAlign w:val="center"/>
          </w:tcPr>
          <w:p w:rsidR="00704CDD" w:rsidRPr="00D500AE" w:rsidRDefault="009043E4" w:rsidP="006E3C01">
            <w:pPr>
              <w:jc w:val="center"/>
              <w:rPr>
                <w:bCs/>
                <w:kern w:val="0"/>
                <w:sz w:val="22"/>
                <w:szCs w:val="22"/>
              </w:rPr>
            </w:pPr>
            <w:r w:rsidRPr="00D500AE">
              <w:rPr>
                <w:rFonts w:hint="eastAsia"/>
                <w:bCs/>
                <w:kern w:val="0"/>
                <w:sz w:val="22"/>
                <w:szCs w:val="22"/>
              </w:rPr>
              <w:t xml:space="preserve"> 4</w:t>
            </w:r>
          </w:p>
        </w:tc>
        <w:tc>
          <w:tcPr>
            <w:tcW w:w="425" w:type="dxa"/>
            <w:vAlign w:val="center"/>
          </w:tcPr>
          <w:p w:rsidR="00704CDD" w:rsidRPr="00D500AE" w:rsidRDefault="009043E4" w:rsidP="006E3C01">
            <w:pPr>
              <w:jc w:val="center"/>
              <w:rPr>
                <w:bCs/>
                <w:kern w:val="0"/>
                <w:sz w:val="22"/>
                <w:szCs w:val="22"/>
              </w:rPr>
            </w:pPr>
            <w:r w:rsidRPr="00D500AE">
              <w:rPr>
                <w:rFonts w:hint="eastAsia"/>
                <w:bCs/>
                <w:kern w:val="0"/>
                <w:sz w:val="22"/>
                <w:szCs w:val="22"/>
              </w:rPr>
              <w:t>2</w:t>
            </w:r>
          </w:p>
        </w:tc>
        <w:tc>
          <w:tcPr>
            <w:tcW w:w="709" w:type="dxa"/>
            <w:vAlign w:val="center"/>
          </w:tcPr>
          <w:p w:rsidR="00704CDD" w:rsidRPr="00D500AE" w:rsidRDefault="009043E4" w:rsidP="006E3C01">
            <w:pPr>
              <w:jc w:val="center"/>
              <w:rPr>
                <w:bCs/>
                <w:kern w:val="0"/>
                <w:sz w:val="22"/>
                <w:szCs w:val="22"/>
              </w:rPr>
            </w:pPr>
            <w:r w:rsidRPr="00D500AE">
              <w:rPr>
                <w:rFonts w:hint="eastAsia"/>
                <w:bCs/>
                <w:kern w:val="0"/>
                <w:sz w:val="22"/>
                <w:szCs w:val="22"/>
              </w:rPr>
              <w:t>2</w:t>
            </w:r>
          </w:p>
        </w:tc>
        <w:tc>
          <w:tcPr>
            <w:tcW w:w="1134" w:type="dxa"/>
            <w:vAlign w:val="center"/>
          </w:tcPr>
          <w:p w:rsidR="00704CDD" w:rsidRPr="00D500AE" w:rsidRDefault="009043E4" w:rsidP="006E3C01">
            <w:pPr>
              <w:jc w:val="center"/>
              <w:rPr>
                <w:bCs/>
                <w:kern w:val="0"/>
                <w:sz w:val="22"/>
                <w:szCs w:val="22"/>
              </w:rPr>
            </w:pPr>
            <w:r w:rsidRPr="00D500AE">
              <w:rPr>
                <w:bCs/>
                <w:kern w:val="0"/>
                <w:sz w:val="22"/>
                <w:szCs w:val="22"/>
              </w:rPr>
              <w:t>机电学院</w:t>
            </w:r>
          </w:p>
        </w:tc>
        <w:tc>
          <w:tcPr>
            <w:tcW w:w="708" w:type="dxa"/>
            <w:vAlign w:val="center"/>
          </w:tcPr>
          <w:p w:rsidR="00704CDD" w:rsidRPr="00D500AE" w:rsidRDefault="00704CDD" w:rsidP="006E3C01">
            <w:pPr>
              <w:jc w:val="center"/>
              <w:rPr>
                <w:rFonts w:hAnsi="宋体"/>
                <w:bCs/>
                <w:kern w:val="0"/>
                <w:sz w:val="22"/>
                <w:szCs w:val="22"/>
              </w:rPr>
            </w:pPr>
          </w:p>
        </w:tc>
      </w:tr>
      <w:tr w:rsidR="00704CDD" w:rsidRPr="00D500AE" w:rsidTr="000F4D49">
        <w:trPr>
          <w:trHeight w:val="401"/>
          <w:jc w:val="center"/>
        </w:trPr>
        <w:tc>
          <w:tcPr>
            <w:tcW w:w="1607" w:type="dxa"/>
            <w:gridSpan w:val="2"/>
            <w:vMerge/>
            <w:vAlign w:val="center"/>
          </w:tcPr>
          <w:p w:rsidR="00704CDD" w:rsidRPr="00D500AE" w:rsidRDefault="00704CDD" w:rsidP="006E3C01">
            <w:pPr>
              <w:jc w:val="center"/>
              <w:rPr>
                <w:bCs/>
                <w:sz w:val="22"/>
                <w:szCs w:val="22"/>
              </w:rPr>
            </w:pPr>
          </w:p>
        </w:tc>
        <w:tc>
          <w:tcPr>
            <w:tcW w:w="1168" w:type="dxa"/>
            <w:vAlign w:val="center"/>
          </w:tcPr>
          <w:p w:rsidR="00704CDD" w:rsidRPr="00D500AE" w:rsidRDefault="009043E4" w:rsidP="006E3C01">
            <w:pPr>
              <w:jc w:val="center"/>
              <w:rPr>
                <w:bCs/>
                <w:kern w:val="0"/>
                <w:sz w:val="22"/>
                <w:szCs w:val="22"/>
              </w:rPr>
            </w:pPr>
            <w:r w:rsidRPr="00D500AE">
              <w:rPr>
                <w:bCs/>
                <w:kern w:val="0"/>
                <w:sz w:val="22"/>
                <w:szCs w:val="22"/>
              </w:rPr>
              <w:t>00412207</w:t>
            </w:r>
          </w:p>
        </w:tc>
        <w:tc>
          <w:tcPr>
            <w:tcW w:w="1898" w:type="dxa"/>
            <w:vAlign w:val="center"/>
          </w:tcPr>
          <w:p w:rsidR="00704CDD" w:rsidRPr="00D500AE" w:rsidRDefault="009043E4" w:rsidP="006E3C01">
            <w:pPr>
              <w:jc w:val="center"/>
              <w:rPr>
                <w:bCs/>
                <w:kern w:val="0"/>
                <w:sz w:val="22"/>
                <w:szCs w:val="22"/>
              </w:rPr>
            </w:pPr>
            <w:r w:rsidRPr="00D500AE">
              <w:rPr>
                <w:rFonts w:hint="eastAsia"/>
                <w:bCs/>
                <w:kern w:val="0"/>
                <w:sz w:val="22"/>
                <w:szCs w:val="22"/>
              </w:rPr>
              <w:t>机器学习及其基础算法</w:t>
            </w:r>
          </w:p>
        </w:tc>
        <w:tc>
          <w:tcPr>
            <w:tcW w:w="709" w:type="dxa"/>
            <w:vAlign w:val="center"/>
          </w:tcPr>
          <w:p w:rsidR="00704CDD" w:rsidRPr="00D500AE" w:rsidRDefault="009043E4" w:rsidP="006E3C01">
            <w:pPr>
              <w:jc w:val="center"/>
              <w:rPr>
                <w:bCs/>
                <w:kern w:val="0"/>
                <w:sz w:val="22"/>
                <w:szCs w:val="22"/>
              </w:rPr>
            </w:pPr>
            <w:r w:rsidRPr="00D500AE">
              <w:rPr>
                <w:rFonts w:hint="eastAsia"/>
                <w:bCs/>
                <w:kern w:val="0"/>
                <w:sz w:val="22"/>
                <w:szCs w:val="22"/>
              </w:rPr>
              <w:t>18</w:t>
            </w:r>
          </w:p>
        </w:tc>
        <w:tc>
          <w:tcPr>
            <w:tcW w:w="709" w:type="dxa"/>
            <w:vAlign w:val="center"/>
          </w:tcPr>
          <w:p w:rsidR="00704CDD" w:rsidRPr="00D500AE" w:rsidRDefault="009043E4" w:rsidP="006E3C01">
            <w:pPr>
              <w:jc w:val="center"/>
              <w:rPr>
                <w:bCs/>
                <w:kern w:val="0"/>
                <w:sz w:val="22"/>
                <w:szCs w:val="22"/>
              </w:rPr>
            </w:pPr>
            <w:r w:rsidRPr="00D500AE">
              <w:rPr>
                <w:rFonts w:hint="eastAsia"/>
                <w:bCs/>
                <w:kern w:val="0"/>
                <w:sz w:val="22"/>
                <w:szCs w:val="22"/>
              </w:rPr>
              <w:t>18</w:t>
            </w:r>
          </w:p>
        </w:tc>
        <w:tc>
          <w:tcPr>
            <w:tcW w:w="425" w:type="dxa"/>
            <w:vAlign w:val="center"/>
          </w:tcPr>
          <w:p w:rsidR="00704CDD" w:rsidRPr="00D500AE" w:rsidRDefault="009043E4" w:rsidP="006E3C01">
            <w:pPr>
              <w:jc w:val="center"/>
              <w:rPr>
                <w:bCs/>
                <w:kern w:val="0"/>
                <w:sz w:val="22"/>
                <w:szCs w:val="22"/>
              </w:rPr>
            </w:pPr>
            <w:r w:rsidRPr="00D500AE">
              <w:rPr>
                <w:rFonts w:hint="eastAsia"/>
                <w:bCs/>
                <w:kern w:val="0"/>
                <w:sz w:val="22"/>
                <w:szCs w:val="22"/>
              </w:rPr>
              <w:t>2</w:t>
            </w:r>
          </w:p>
        </w:tc>
        <w:tc>
          <w:tcPr>
            <w:tcW w:w="709" w:type="dxa"/>
            <w:vAlign w:val="center"/>
          </w:tcPr>
          <w:p w:rsidR="00704CDD" w:rsidRPr="00D500AE" w:rsidRDefault="009043E4" w:rsidP="006E3C01">
            <w:pPr>
              <w:jc w:val="center"/>
              <w:rPr>
                <w:bCs/>
                <w:kern w:val="0"/>
                <w:sz w:val="22"/>
                <w:szCs w:val="22"/>
              </w:rPr>
            </w:pPr>
            <w:r w:rsidRPr="00D500AE">
              <w:rPr>
                <w:rFonts w:hint="eastAsia"/>
                <w:bCs/>
                <w:kern w:val="0"/>
                <w:sz w:val="22"/>
                <w:szCs w:val="22"/>
              </w:rPr>
              <w:t>2</w:t>
            </w:r>
          </w:p>
        </w:tc>
        <w:tc>
          <w:tcPr>
            <w:tcW w:w="1134" w:type="dxa"/>
            <w:vAlign w:val="center"/>
          </w:tcPr>
          <w:p w:rsidR="00704CDD" w:rsidRPr="00D500AE" w:rsidRDefault="009043E4" w:rsidP="006E3C01">
            <w:pPr>
              <w:jc w:val="center"/>
              <w:rPr>
                <w:bCs/>
                <w:kern w:val="0"/>
                <w:sz w:val="22"/>
                <w:szCs w:val="22"/>
              </w:rPr>
            </w:pPr>
            <w:r w:rsidRPr="00D500AE">
              <w:rPr>
                <w:bCs/>
                <w:kern w:val="0"/>
                <w:sz w:val="22"/>
                <w:szCs w:val="22"/>
              </w:rPr>
              <w:t>机电学院</w:t>
            </w:r>
          </w:p>
        </w:tc>
        <w:tc>
          <w:tcPr>
            <w:tcW w:w="708" w:type="dxa"/>
            <w:vAlign w:val="center"/>
          </w:tcPr>
          <w:p w:rsidR="00704CDD" w:rsidRPr="00D500AE" w:rsidRDefault="00704CDD" w:rsidP="006E3C01">
            <w:pPr>
              <w:jc w:val="center"/>
              <w:rPr>
                <w:rFonts w:hAnsi="宋体"/>
                <w:bCs/>
                <w:kern w:val="0"/>
                <w:sz w:val="22"/>
                <w:szCs w:val="22"/>
              </w:rPr>
            </w:pPr>
          </w:p>
        </w:tc>
      </w:tr>
      <w:tr w:rsidR="00704CDD" w:rsidRPr="00D500AE" w:rsidTr="000F4D49">
        <w:trPr>
          <w:trHeight w:val="401"/>
          <w:jc w:val="center"/>
        </w:trPr>
        <w:tc>
          <w:tcPr>
            <w:tcW w:w="1607" w:type="dxa"/>
            <w:gridSpan w:val="2"/>
            <w:vMerge/>
            <w:vAlign w:val="center"/>
          </w:tcPr>
          <w:p w:rsidR="00704CDD" w:rsidRPr="00D500AE" w:rsidRDefault="00704CDD" w:rsidP="006E3C01">
            <w:pPr>
              <w:jc w:val="center"/>
              <w:rPr>
                <w:bCs/>
                <w:sz w:val="22"/>
                <w:szCs w:val="22"/>
              </w:rPr>
            </w:pPr>
          </w:p>
        </w:tc>
        <w:tc>
          <w:tcPr>
            <w:tcW w:w="1168" w:type="dxa"/>
            <w:vAlign w:val="center"/>
          </w:tcPr>
          <w:p w:rsidR="00704CDD" w:rsidRPr="00D500AE" w:rsidRDefault="009043E4" w:rsidP="006E3C01">
            <w:pPr>
              <w:jc w:val="center"/>
              <w:rPr>
                <w:bCs/>
                <w:kern w:val="0"/>
                <w:sz w:val="22"/>
                <w:szCs w:val="22"/>
              </w:rPr>
            </w:pPr>
            <w:r w:rsidRPr="00D500AE">
              <w:rPr>
                <w:bCs/>
                <w:kern w:val="0"/>
                <w:sz w:val="22"/>
                <w:szCs w:val="22"/>
              </w:rPr>
              <w:t>00412208</w:t>
            </w:r>
          </w:p>
        </w:tc>
        <w:tc>
          <w:tcPr>
            <w:tcW w:w="1898" w:type="dxa"/>
            <w:vAlign w:val="center"/>
          </w:tcPr>
          <w:p w:rsidR="00704CDD" w:rsidRPr="00D500AE" w:rsidRDefault="009043E4" w:rsidP="006E3C01">
            <w:pPr>
              <w:jc w:val="center"/>
              <w:rPr>
                <w:bCs/>
                <w:kern w:val="0"/>
                <w:sz w:val="22"/>
                <w:szCs w:val="22"/>
              </w:rPr>
            </w:pPr>
            <w:r w:rsidRPr="00D500AE">
              <w:rPr>
                <w:rFonts w:hint="eastAsia"/>
                <w:bCs/>
                <w:kern w:val="0"/>
                <w:sz w:val="22"/>
                <w:szCs w:val="22"/>
              </w:rPr>
              <w:t>微流控芯片技术</w:t>
            </w:r>
          </w:p>
        </w:tc>
        <w:tc>
          <w:tcPr>
            <w:tcW w:w="709" w:type="dxa"/>
            <w:vAlign w:val="center"/>
          </w:tcPr>
          <w:p w:rsidR="00704CDD" w:rsidRPr="00D500AE" w:rsidRDefault="009043E4" w:rsidP="006E3C01">
            <w:pPr>
              <w:jc w:val="center"/>
              <w:rPr>
                <w:bCs/>
                <w:kern w:val="0"/>
                <w:sz w:val="22"/>
                <w:szCs w:val="22"/>
              </w:rPr>
            </w:pPr>
            <w:r w:rsidRPr="00D500AE">
              <w:rPr>
                <w:rFonts w:hint="eastAsia"/>
                <w:bCs/>
                <w:kern w:val="0"/>
                <w:sz w:val="22"/>
                <w:szCs w:val="22"/>
              </w:rPr>
              <w:t>28</w:t>
            </w:r>
          </w:p>
        </w:tc>
        <w:tc>
          <w:tcPr>
            <w:tcW w:w="709" w:type="dxa"/>
            <w:vAlign w:val="center"/>
          </w:tcPr>
          <w:p w:rsidR="00704CDD" w:rsidRPr="00D500AE" w:rsidRDefault="009043E4" w:rsidP="006E3C01">
            <w:pPr>
              <w:jc w:val="center"/>
              <w:rPr>
                <w:bCs/>
                <w:kern w:val="0"/>
                <w:sz w:val="22"/>
                <w:szCs w:val="22"/>
              </w:rPr>
            </w:pPr>
            <w:r w:rsidRPr="00D500AE">
              <w:rPr>
                <w:rFonts w:hint="eastAsia"/>
                <w:bCs/>
                <w:kern w:val="0"/>
                <w:sz w:val="22"/>
                <w:szCs w:val="22"/>
              </w:rPr>
              <w:t xml:space="preserve"> 8</w:t>
            </w:r>
          </w:p>
        </w:tc>
        <w:tc>
          <w:tcPr>
            <w:tcW w:w="425" w:type="dxa"/>
            <w:vAlign w:val="center"/>
          </w:tcPr>
          <w:p w:rsidR="00704CDD" w:rsidRPr="00D500AE" w:rsidRDefault="009043E4" w:rsidP="006E3C01">
            <w:pPr>
              <w:jc w:val="center"/>
              <w:rPr>
                <w:bCs/>
                <w:kern w:val="0"/>
                <w:sz w:val="22"/>
                <w:szCs w:val="22"/>
              </w:rPr>
            </w:pPr>
            <w:r w:rsidRPr="00D500AE">
              <w:rPr>
                <w:rFonts w:hint="eastAsia"/>
                <w:bCs/>
                <w:kern w:val="0"/>
                <w:sz w:val="22"/>
                <w:szCs w:val="22"/>
              </w:rPr>
              <w:t>2</w:t>
            </w:r>
          </w:p>
        </w:tc>
        <w:tc>
          <w:tcPr>
            <w:tcW w:w="709" w:type="dxa"/>
            <w:vAlign w:val="center"/>
          </w:tcPr>
          <w:p w:rsidR="00704CDD" w:rsidRPr="00D500AE" w:rsidRDefault="009043E4" w:rsidP="006E3C01">
            <w:pPr>
              <w:jc w:val="center"/>
              <w:rPr>
                <w:bCs/>
                <w:kern w:val="0"/>
                <w:sz w:val="22"/>
                <w:szCs w:val="22"/>
              </w:rPr>
            </w:pPr>
            <w:r w:rsidRPr="00D500AE">
              <w:rPr>
                <w:rFonts w:hint="eastAsia"/>
                <w:bCs/>
                <w:kern w:val="0"/>
                <w:sz w:val="22"/>
                <w:szCs w:val="22"/>
              </w:rPr>
              <w:t>2</w:t>
            </w:r>
          </w:p>
        </w:tc>
        <w:tc>
          <w:tcPr>
            <w:tcW w:w="1134" w:type="dxa"/>
            <w:vAlign w:val="center"/>
          </w:tcPr>
          <w:p w:rsidR="00704CDD" w:rsidRPr="00D500AE" w:rsidRDefault="009043E4" w:rsidP="006E3C01">
            <w:pPr>
              <w:jc w:val="center"/>
              <w:rPr>
                <w:bCs/>
                <w:kern w:val="0"/>
                <w:sz w:val="22"/>
                <w:szCs w:val="22"/>
              </w:rPr>
            </w:pPr>
            <w:r w:rsidRPr="00D500AE">
              <w:rPr>
                <w:bCs/>
                <w:kern w:val="0"/>
                <w:sz w:val="22"/>
                <w:szCs w:val="22"/>
              </w:rPr>
              <w:t>光纤中心</w:t>
            </w:r>
          </w:p>
        </w:tc>
        <w:tc>
          <w:tcPr>
            <w:tcW w:w="708" w:type="dxa"/>
            <w:vAlign w:val="center"/>
          </w:tcPr>
          <w:p w:rsidR="00704CDD" w:rsidRPr="00D500AE" w:rsidRDefault="00704CDD" w:rsidP="006E3C01">
            <w:pPr>
              <w:jc w:val="center"/>
              <w:rPr>
                <w:rFonts w:hAnsi="宋体"/>
                <w:bCs/>
                <w:kern w:val="0"/>
                <w:sz w:val="22"/>
                <w:szCs w:val="22"/>
              </w:rPr>
            </w:pPr>
          </w:p>
        </w:tc>
      </w:tr>
      <w:tr w:rsidR="00704CDD" w:rsidRPr="00D500AE" w:rsidTr="000F4D49">
        <w:trPr>
          <w:trHeight w:val="401"/>
          <w:jc w:val="center"/>
        </w:trPr>
        <w:tc>
          <w:tcPr>
            <w:tcW w:w="1607" w:type="dxa"/>
            <w:gridSpan w:val="2"/>
            <w:vMerge/>
            <w:vAlign w:val="center"/>
          </w:tcPr>
          <w:p w:rsidR="00704CDD" w:rsidRPr="00D500AE" w:rsidRDefault="00704CDD" w:rsidP="006E3C01">
            <w:pPr>
              <w:jc w:val="center"/>
              <w:rPr>
                <w:bCs/>
                <w:sz w:val="22"/>
                <w:szCs w:val="22"/>
              </w:rPr>
            </w:pPr>
          </w:p>
        </w:tc>
        <w:tc>
          <w:tcPr>
            <w:tcW w:w="1168" w:type="dxa"/>
            <w:vAlign w:val="center"/>
          </w:tcPr>
          <w:p w:rsidR="00704CDD" w:rsidRPr="008D761E" w:rsidRDefault="009043E4" w:rsidP="008D761E">
            <w:pPr>
              <w:jc w:val="center"/>
              <w:rPr>
                <w:bCs/>
                <w:kern w:val="0"/>
                <w:sz w:val="22"/>
                <w:szCs w:val="22"/>
              </w:rPr>
            </w:pPr>
            <w:r w:rsidRPr="008D761E">
              <w:rPr>
                <w:bCs/>
                <w:kern w:val="0"/>
                <w:sz w:val="22"/>
                <w:szCs w:val="22"/>
              </w:rPr>
              <w:t>004122</w:t>
            </w:r>
            <w:r w:rsidR="008D761E" w:rsidRPr="008D761E">
              <w:rPr>
                <w:bCs/>
                <w:kern w:val="0"/>
                <w:sz w:val="22"/>
                <w:szCs w:val="22"/>
              </w:rPr>
              <w:t>10</w:t>
            </w:r>
          </w:p>
        </w:tc>
        <w:tc>
          <w:tcPr>
            <w:tcW w:w="1898" w:type="dxa"/>
            <w:vAlign w:val="center"/>
          </w:tcPr>
          <w:p w:rsidR="00704CDD" w:rsidRPr="008D761E" w:rsidRDefault="009043E4" w:rsidP="006E3C01">
            <w:pPr>
              <w:jc w:val="center"/>
              <w:rPr>
                <w:bCs/>
                <w:kern w:val="0"/>
                <w:sz w:val="22"/>
                <w:szCs w:val="22"/>
              </w:rPr>
            </w:pPr>
            <w:r w:rsidRPr="008D761E">
              <w:rPr>
                <w:rFonts w:hint="eastAsia"/>
                <w:bCs/>
                <w:kern w:val="0"/>
                <w:sz w:val="22"/>
                <w:szCs w:val="22"/>
              </w:rPr>
              <w:t>激光微制造与检测技术</w:t>
            </w:r>
          </w:p>
        </w:tc>
        <w:tc>
          <w:tcPr>
            <w:tcW w:w="709" w:type="dxa"/>
            <w:vAlign w:val="center"/>
          </w:tcPr>
          <w:p w:rsidR="00704CDD" w:rsidRPr="008D761E" w:rsidRDefault="009043E4" w:rsidP="006E3C01">
            <w:pPr>
              <w:jc w:val="center"/>
              <w:rPr>
                <w:bCs/>
                <w:kern w:val="0"/>
                <w:sz w:val="22"/>
                <w:szCs w:val="22"/>
              </w:rPr>
            </w:pPr>
            <w:r w:rsidRPr="008D761E">
              <w:rPr>
                <w:bCs/>
                <w:kern w:val="0"/>
                <w:sz w:val="22"/>
                <w:szCs w:val="22"/>
              </w:rPr>
              <w:t>10</w:t>
            </w:r>
          </w:p>
        </w:tc>
        <w:tc>
          <w:tcPr>
            <w:tcW w:w="709" w:type="dxa"/>
            <w:vAlign w:val="center"/>
          </w:tcPr>
          <w:p w:rsidR="00704CDD" w:rsidRPr="008D761E" w:rsidRDefault="009043E4" w:rsidP="006E3C01">
            <w:pPr>
              <w:jc w:val="center"/>
              <w:rPr>
                <w:bCs/>
                <w:kern w:val="0"/>
                <w:sz w:val="22"/>
                <w:szCs w:val="22"/>
              </w:rPr>
            </w:pPr>
            <w:r w:rsidRPr="008D761E">
              <w:rPr>
                <w:rFonts w:hint="eastAsia"/>
                <w:bCs/>
                <w:kern w:val="0"/>
                <w:sz w:val="22"/>
                <w:szCs w:val="22"/>
              </w:rPr>
              <w:t xml:space="preserve"> 8</w:t>
            </w:r>
          </w:p>
        </w:tc>
        <w:tc>
          <w:tcPr>
            <w:tcW w:w="425" w:type="dxa"/>
            <w:vAlign w:val="center"/>
          </w:tcPr>
          <w:p w:rsidR="00704CDD" w:rsidRPr="008D761E" w:rsidRDefault="009043E4" w:rsidP="006E3C01">
            <w:pPr>
              <w:jc w:val="center"/>
              <w:rPr>
                <w:bCs/>
                <w:kern w:val="0"/>
                <w:sz w:val="22"/>
                <w:szCs w:val="22"/>
              </w:rPr>
            </w:pPr>
            <w:r w:rsidRPr="008D761E">
              <w:rPr>
                <w:bCs/>
                <w:kern w:val="0"/>
                <w:sz w:val="22"/>
                <w:szCs w:val="22"/>
              </w:rPr>
              <w:t>1</w:t>
            </w:r>
          </w:p>
        </w:tc>
        <w:tc>
          <w:tcPr>
            <w:tcW w:w="709" w:type="dxa"/>
            <w:vAlign w:val="center"/>
          </w:tcPr>
          <w:p w:rsidR="00704CDD" w:rsidRPr="008D761E" w:rsidRDefault="009043E4" w:rsidP="006E3C01">
            <w:pPr>
              <w:jc w:val="center"/>
              <w:rPr>
                <w:bCs/>
                <w:kern w:val="0"/>
                <w:sz w:val="22"/>
                <w:szCs w:val="22"/>
              </w:rPr>
            </w:pPr>
            <w:r w:rsidRPr="008D761E">
              <w:rPr>
                <w:bCs/>
                <w:kern w:val="0"/>
                <w:sz w:val="22"/>
                <w:szCs w:val="22"/>
              </w:rPr>
              <w:t>2</w:t>
            </w:r>
          </w:p>
        </w:tc>
        <w:tc>
          <w:tcPr>
            <w:tcW w:w="1134" w:type="dxa"/>
            <w:vAlign w:val="center"/>
          </w:tcPr>
          <w:p w:rsidR="00704CDD" w:rsidRPr="00D500AE" w:rsidRDefault="009043E4" w:rsidP="006E3C01">
            <w:pPr>
              <w:jc w:val="center"/>
              <w:rPr>
                <w:bCs/>
                <w:kern w:val="0"/>
                <w:sz w:val="22"/>
                <w:szCs w:val="22"/>
              </w:rPr>
            </w:pPr>
            <w:r w:rsidRPr="00D500AE">
              <w:rPr>
                <w:rFonts w:hint="eastAsia"/>
                <w:bCs/>
                <w:kern w:val="0"/>
                <w:sz w:val="22"/>
                <w:szCs w:val="22"/>
              </w:rPr>
              <w:t>光纤中心</w:t>
            </w:r>
          </w:p>
        </w:tc>
        <w:tc>
          <w:tcPr>
            <w:tcW w:w="708" w:type="dxa"/>
            <w:vAlign w:val="center"/>
          </w:tcPr>
          <w:p w:rsidR="00704CDD" w:rsidRPr="00D500AE" w:rsidRDefault="00704CDD" w:rsidP="006E3C01">
            <w:pPr>
              <w:jc w:val="center"/>
              <w:rPr>
                <w:bCs/>
                <w:kern w:val="0"/>
                <w:sz w:val="22"/>
                <w:szCs w:val="22"/>
              </w:rPr>
            </w:pPr>
          </w:p>
        </w:tc>
      </w:tr>
      <w:tr w:rsidR="00704CDD" w:rsidRPr="00D500AE" w:rsidTr="000F4D49">
        <w:trPr>
          <w:jc w:val="center"/>
        </w:trPr>
        <w:tc>
          <w:tcPr>
            <w:tcW w:w="1607" w:type="dxa"/>
            <w:gridSpan w:val="2"/>
            <w:vMerge/>
            <w:vAlign w:val="center"/>
          </w:tcPr>
          <w:p w:rsidR="00704CDD" w:rsidRPr="00D500AE" w:rsidRDefault="00704CDD" w:rsidP="006E3C01">
            <w:pPr>
              <w:jc w:val="center"/>
              <w:rPr>
                <w:bCs/>
                <w:sz w:val="22"/>
                <w:szCs w:val="22"/>
              </w:rPr>
            </w:pPr>
          </w:p>
        </w:tc>
        <w:tc>
          <w:tcPr>
            <w:tcW w:w="1168" w:type="dxa"/>
            <w:vAlign w:val="center"/>
          </w:tcPr>
          <w:p w:rsidR="00704CDD" w:rsidRPr="00D500AE" w:rsidRDefault="009043E4" w:rsidP="006E3C01">
            <w:pPr>
              <w:jc w:val="center"/>
              <w:rPr>
                <w:bCs/>
                <w:sz w:val="22"/>
                <w:szCs w:val="22"/>
              </w:rPr>
            </w:pPr>
            <w:r w:rsidRPr="00D500AE">
              <w:rPr>
                <w:bCs/>
                <w:sz w:val="22"/>
                <w:szCs w:val="22"/>
              </w:rPr>
              <w:t>00412202</w:t>
            </w:r>
          </w:p>
        </w:tc>
        <w:tc>
          <w:tcPr>
            <w:tcW w:w="1898" w:type="dxa"/>
            <w:vAlign w:val="center"/>
          </w:tcPr>
          <w:p w:rsidR="00704CDD" w:rsidRPr="00D500AE" w:rsidRDefault="009043E4" w:rsidP="006E3C01">
            <w:pPr>
              <w:jc w:val="center"/>
              <w:rPr>
                <w:bCs/>
                <w:kern w:val="0"/>
                <w:sz w:val="22"/>
                <w:szCs w:val="22"/>
              </w:rPr>
            </w:pPr>
            <w:r w:rsidRPr="00D500AE">
              <w:rPr>
                <w:bCs/>
                <w:kern w:val="0"/>
                <w:sz w:val="22"/>
                <w:szCs w:val="22"/>
              </w:rPr>
              <w:t>激光测量技术及应用</w:t>
            </w:r>
          </w:p>
        </w:tc>
        <w:tc>
          <w:tcPr>
            <w:tcW w:w="709" w:type="dxa"/>
            <w:vAlign w:val="center"/>
          </w:tcPr>
          <w:p w:rsidR="00704CDD" w:rsidRPr="00D500AE" w:rsidRDefault="009043E4" w:rsidP="006E3C01">
            <w:pPr>
              <w:jc w:val="center"/>
              <w:rPr>
                <w:bCs/>
                <w:sz w:val="22"/>
                <w:szCs w:val="22"/>
              </w:rPr>
            </w:pPr>
            <w:r w:rsidRPr="00D500AE">
              <w:rPr>
                <w:bCs/>
                <w:sz w:val="22"/>
                <w:szCs w:val="22"/>
              </w:rPr>
              <w:t>32</w:t>
            </w:r>
          </w:p>
        </w:tc>
        <w:tc>
          <w:tcPr>
            <w:tcW w:w="709" w:type="dxa"/>
            <w:vAlign w:val="center"/>
          </w:tcPr>
          <w:p w:rsidR="00704CDD" w:rsidRPr="00D500AE" w:rsidRDefault="009043E4" w:rsidP="006E3C01">
            <w:pPr>
              <w:jc w:val="center"/>
              <w:rPr>
                <w:bCs/>
                <w:sz w:val="22"/>
                <w:szCs w:val="22"/>
              </w:rPr>
            </w:pPr>
            <w:r w:rsidRPr="00D500AE">
              <w:rPr>
                <w:bCs/>
                <w:sz w:val="22"/>
                <w:szCs w:val="22"/>
              </w:rPr>
              <w:t>4</w:t>
            </w:r>
          </w:p>
        </w:tc>
        <w:tc>
          <w:tcPr>
            <w:tcW w:w="425" w:type="dxa"/>
            <w:vAlign w:val="center"/>
          </w:tcPr>
          <w:p w:rsidR="00704CDD" w:rsidRPr="00D500AE" w:rsidRDefault="009043E4" w:rsidP="006E3C01">
            <w:pPr>
              <w:jc w:val="center"/>
              <w:rPr>
                <w:bCs/>
                <w:kern w:val="0"/>
                <w:sz w:val="22"/>
                <w:szCs w:val="22"/>
              </w:rPr>
            </w:pPr>
            <w:r w:rsidRPr="00D500AE">
              <w:rPr>
                <w:bCs/>
                <w:kern w:val="0"/>
                <w:sz w:val="22"/>
                <w:szCs w:val="22"/>
              </w:rPr>
              <w:t>2</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2</w:t>
            </w:r>
          </w:p>
        </w:tc>
        <w:tc>
          <w:tcPr>
            <w:tcW w:w="1134" w:type="dxa"/>
            <w:vAlign w:val="center"/>
          </w:tcPr>
          <w:p w:rsidR="00704CDD" w:rsidRPr="00D500AE" w:rsidRDefault="009043E4" w:rsidP="006E3C01">
            <w:pPr>
              <w:jc w:val="center"/>
              <w:rPr>
                <w:bCs/>
                <w:kern w:val="0"/>
                <w:sz w:val="22"/>
                <w:szCs w:val="22"/>
              </w:rPr>
            </w:pPr>
            <w:r w:rsidRPr="00D500AE">
              <w:rPr>
                <w:bCs/>
                <w:kern w:val="0"/>
                <w:sz w:val="22"/>
                <w:szCs w:val="22"/>
              </w:rPr>
              <w:t>机电学院</w:t>
            </w:r>
          </w:p>
        </w:tc>
        <w:tc>
          <w:tcPr>
            <w:tcW w:w="708" w:type="dxa"/>
            <w:vAlign w:val="center"/>
          </w:tcPr>
          <w:p w:rsidR="00704CDD" w:rsidRPr="00D500AE" w:rsidRDefault="00704CDD" w:rsidP="006E3C01">
            <w:pPr>
              <w:jc w:val="center"/>
              <w:rPr>
                <w:bCs/>
                <w:kern w:val="0"/>
                <w:sz w:val="22"/>
                <w:szCs w:val="22"/>
              </w:rPr>
            </w:pPr>
          </w:p>
        </w:tc>
      </w:tr>
      <w:tr w:rsidR="00704CDD" w:rsidRPr="00D500AE" w:rsidTr="000F4D49">
        <w:trPr>
          <w:jc w:val="center"/>
        </w:trPr>
        <w:tc>
          <w:tcPr>
            <w:tcW w:w="1607" w:type="dxa"/>
            <w:gridSpan w:val="2"/>
            <w:vMerge/>
            <w:vAlign w:val="center"/>
          </w:tcPr>
          <w:p w:rsidR="00704CDD" w:rsidRPr="00D500AE" w:rsidRDefault="00704CDD" w:rsidP="006E3C01">
            <w:pPr>
              <w:jc w:val="center"/>
              <w:rPr>
                <w:bCs/>
                <w:sz w:val="22"/>
                <w:szCs w:val="22"/>
              </w:rPr>
            </w:pPr>
          </w:p>
        </w:tc>
        <w:tc>
          <w:tcPr>
            <w:tcW w:w="1168" w:type="dxa"/>
            <w:vAlign w:val="center"/>
          </w:tcPr>
          <w:p w:rsidR="00704CDD" w:rsidRPr="00D500AE" w:rsidRDefault="009043E4" w:rsidP="006E3C01">
            <w:pPr>
              <w:jc w:val="center"/>
              <w:rPr>
                <w:bCs/>
                <w:sz w:val="22"/>
                <w:szCs w:val="22"/>
              </w:rPr>
            </w:pPr>
            <w:r w:rsidRPr="00D500AE">
              <w:rPr>
                <w:bCs/>
                <w:sz w:val="22"/>
                <w:szCs w:val="22"/>
              </w:rPr>
              <w:t>00412203</w:t>
            </w:r>
          </w:p>
        </w:tc>
        <w:tc>
          <w:tcPr>
            <w:tcW w:w="1898" w:type="dxa"/>
            <w:vAlign w:val="center"/>
          </w:tcPr>
          <w:p w:rsidR="00704CDD" w:rsidRPr="00D500AE" w:rsidRDefault="009043E4" w:rsidP="006E3C01">
            <w:pPr>
              <w:jc w:val="center"/>
              <w:rPr>
                <w:bCs/>
                <w:kern w:val="0"/>
                <w:sz w:val="22"/>
                <w:szCs w:val="22"/>
              </w:rPr>
            </w:pPr>
            <w:r w:rsidRPr="00D500AE">
              <w:rPr>
                <w:bCs/>
                <w:kern w:val="0"/>
                <w:sz w:val="22"/>
                <w:szCs w:val="22"/>
              </w:rPr>
              <w:t>人工智能</w:t>
            </w:r>
          </w:p>
        </w:tc>
        <w:tc>
          <w:tcPr>
            <w:tcW w:w="709" w:type="dxa"/>
            <w:vAlign w:val="center"/>
          </w:tcPr>
          <w:p w:rsidR="00704CDD" w:rsidRPr="00D500AE" w:rsidRDefault="009043E4" w:rsidP="006E3C01">
            <w:pPr>
              <w:jc w:val="center"/>
              <w:rPr>
                <w:bCs/>
                <w:sz w:val="22"/>
                <w:szCs w:val="22"/>
              </w:rPr>
            </w:pPr>
            <w:r w:rsidRPr="00D500AE">
              <w:rPr>
                <w:bCs/>
                <w:sz w:val="22"/>
                <w:szCs w:val="22"/>
              </w:rPr>
              <w:t>32</w:t>
            </w:r>
          </w:p>
        </w:tc>
        <w:tc>
          <w:tcPr>
            <w:tcW w:w="709" w:type="dxa"/>
            <w:vAlign w:val="center"/>
          </w:tcPr>
          <w:p w:rsidR="00704CDD" w:rsidRPr="00D500AE" w:rsidRDefault="009043E4" w:rsidP="006E3C01">
            <w:pPr>
              <w:jc w:val="center"/>
              <w:rPr>
                <w:bCs/>
                <w:sz w:val="22"/>
                <w:szCs w:val="22"/>
              </w:rPr>
            </w:pPr>
            <w:r w:rsidRPr="00D500AE">
              <w:rPr>
                <w:bCs/>
                <w:sz w:val="22"/>
                <w:szCs w:val="22"/>
              </w:rPr>
              <w:t>4</w:t>
            </w:r>
          </w:p>
        </w:tc>
        <w:tc>
          <w:tcPr>
            <w:tcW w:w="425" w:type="dxa"/>
            <w:vAlign w:val="center"/>
          </w:tcPr>
          <w:p w:rsidR="00704CDD" w:rsidRPr="00D500AE" w:rsidRDefault="009043E4" w:rsidP="006E3C01">
            <w:pPr>
              <w:jc w:val="center"/>
              <w:rPr>
                <w:bCs/>
                <w:kern w:val="0"/>
                <w:sz w:val="22"/>
                <w:szCs w:val="22"/>
              </w:rPr>
            </w:pPr>
            <w:r w:rsidRPr="00D500AE">
              <w:rPr>
                <w:bCs/>
                <w:kern w:val="0"/>
                <w:sz w:val="22"/>
                <w:szCs w:val="22"/>
              </w:rPr>
              <w:t>2</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2</w:t>
            </w:r>
          </w:p>
        </w:tc>
        <w:tc>
          <w:tcPr>
            <w:tcW w:w="1134" w:type="dxa"/>
            <w:vAlign w:val="center"/>
          </w:tcPr>
          <w:p w:rsidR="00704CDD" w:rsidRPr="00D500AE" w:rsidRDefault="009043E4" w:rsidP="006E3C01">
            <w:pPr>
              <w:jc w:val="center"/>
              <w:rPr>
                <w:bCs/>
                <w:kern w:val="0"/>
                <w:sz w:val="22"/>
                <w:szCs w:val="22"/>
              </w:rPr>
            </w:pPr>
            <w:r w:rsidRPr="00D500AE">
              <w:rPr>
                <w:bCs/>
                <w:kern w:val="0"/>
                <w:sz w:val="22"/>
                <w:szCs w:val="22"/>
              </w:rPr>
              <w:t>机电学院</w:t>
            </w:r>
          </w:p>
        </w:tc>
        <w:tc>
          <w:tcPr>
            <w:tcW w:w="708" w:type="dxa"/>
            <w:vAlign w:val="center"/>
          </w:tcPr>
          <w:p w:rsidR="00704CDD" w:rsidRPr="00D500AE" w:rsidRDefault="00704CDD" w:rsidP="006E3C01">
            <w:pPr>
              <w:jc w:val="center"/>
              <w:rPr>
                <w:bCs/>
                <w:kern w:val="0"/>
                <w:sz w:val="22"/>
                <w:szCs w:val="22"/>
              </w:rPr>
            </w:pPr>
          </w:p>
        </w:tc>
      </w:tr>
      <w:tr w:rsidR="00704CDD" w:rsidRPr="00D500AE" w:rsidTr="000F4D49">
        <w:trPr>
          <w:jc w:val="center"/>
        </w:trPr>
        <w:tc>
          <w:tcPr>
            <w:tcW w:w="1607" w:type="dxa"/>
            <w:gridSpan w:val="2"/>
            <w:vMerge/>
            <w:vAlign w:val="center"/>
          </w:tcPr>
          <w:p w:rsidR="00704CDD" w:rsidRPr="00D500AE" w:rsidRDefault="00704CDD" w:rsidP="006E3C01">
            <w:pPr>
              <w:jc w:val="center"/>
              <w:rPr>
                <w:bCs/>
                <w:sz w:val="22"/>
                <w:szCs w:val="22"/>
              </w:rPr>
            </w:pPr>
          </w:p>
        </w:tc>
        <w:tc>
          <w:tcPr>
            <w:tcW w:w="1168" w:type="dxa"/>
            <w:vAlign w:val="center"/>
          </w:tcPr>
          <w:p w:rsidR="00704CDD" w:rsidRPr="00D500AE" w:rsidRDefault="009043E4" w:rsidP="006E3C01">
            <w:pPr>
              <w:jc w:val="center"/>
              <w:rPr>
                <w:bCs/>
                <w:kern w:val="0"/>
                <w:sz w:val="22"/>
                <w:szCs w:val="22"/>
              </w:rPr>
            </w:pPr>
            <w:r w:rsidRPr="00D500AE">
              <w:rPr>
                <w:rFonts w:hAnsi="宋体" w:hint="eastAsia"/>
                <w:bCs/>
                <w:kern w:val="0"/>
                <w:sz w:val="22"/>
                <w:szCs w:val="22"/>
              </w:rPr>
              <w:t>0</w:t>
            </w:r>
            <w:r w:rsidRPr="00D500AE">
              <w:rPr>
                <w:rFonts w:hAnsi="宋体"/>
                <w:bCs/>
                <w:kern w:val="0"/>
                <w:sz w:val="22"/>
                <w:szCs w:val="22"/>
              </w:rPr>
              <w:t>0</w:t>
            </w:r>
            <w:r w:rsidRPr="00D500AE">
              <w:rPr>
                <w:rFonts w:hAnsi="宋体" w:hint="eastAsia"/>
                <w:bCs/>
                <w:kern w:val="0"/>
                <w:sz w:val="22"/>
                <w:szCs w:val="22"/>
              </w:rPr>
              <w:t>4</w:t>
            </w:r>
            <w:r w:rsidRPr="00D500AE">
              <w:rPr>
                <w:rFonts w:hAnsi="宋体"/>
                <w:bCs/>
                <w:kern w:val="0"/>
                <w:sz w:val="22"/>
                <w:szCs w:val="22"/>
              </w:rPr>
              <w:t>11</w:t>
            </w:r>
            <w:r w:rsidRPr="00D500AE">
              <w:rPr>
                <w:rFonts w:hAnsi="宋体" w:hint="eastAsia"/>
                <w:bCs/>
                <w:kern w:val="0"/>
                <w:sz w:val="22"/>
                <w:szCs w:val="22"/>
              </w:rPr>
              <w:t>020</w:t>
            </w:r>
          </w:p>
        </w:tc>
        <w:tc>
          <w:tcPr>
            <w:tcW w:w="1898" w:type="dxa"/>
            <w:vAlign w:val="center"/>
          </w:tcPr>
          <w:p w:rsidR="00704CDD" w:rsidRPr="00D500AE" w:rsidRDefault="009043E4" w:rsidP="006E3C01">
            <w:pPr>
              <w:jc w:val="center"/>
              <w:rPr>
                <w:bCs/>
                <w:kern w:val="0"/>
                <w:sz w:val="22"/>
                <w:szCs w:val="22"/>
              </w:rPr>
            </w:pPr>
            <w:r w:rsidRPr="00D500AE">
              <w:rPr>
                <w:rFonts w:hAnsi="宋体" w:hint="eastAsia"/>
                <w:bCs/>
                <w:kern w:val="0"/>
                <w:sz w:val="22"/>
                <w:szCs w:val="22"/>
              </w:rPr>
              <w:t>磁悬浮理论与应用</w:t>
            </w:r>
          </w:p>
        </w:tc>
        <w:tc>
          <w:tcPr>
            <w:tcW w:w="709" w:type="dxa"/>
            <w:vAlign w:val="center"/>
          </w:tcPr>
          <w:p w:rsidR="00704CDD" w:rsidRPr="00D500AE" w:rsidRDefault="009043E4" w:rsidP="006E3C01">
            <w:pPr>
              <w:jc w:val="center"/>
              <w:rPr>
                <w:bCs/>
                <w:kern w:val="0"/>
                <w:sz w:val="22"/>
                <w:szCs w:val="22"/>
              </w:rPr>
            </w:pPr>
            <w:r w:rsidRPr="00D500AE">
              <w:rPr>
                <w:rFonts w:hAnsi="宋体" w:hint="eastAsia"/>
                <w:bCs/>
                <w:kern w:val="0"/>
                <w:sz w:val="22"/>
                <w:szCs w:val="22"/>
              </w:rPr>
              <w:t>24</w:t>
            </w:r>
          </w:p>
        </w:tc>
        <w:tc>
          <w:tcPr>
            <w:tcW w:w="709" w:type="dxa"/>
            <w:vAlign w:val="center"/>
          </w:tcPr>
          <w:p w:rsidR="00704CDD" w:rsidRPr="00D500AE" w:rsidRDefault="009043E4" w:rsidP="006E3C01">
            <w:pPr>
              <w:jc w:val="center"/>
              <w:rPr>
                <w:bCs/>
                <w:kern w:val="0"/>
                <w:sz w:val="22"/>
                <w:szCs w:val="22"/>
              </w:rPr>
            </w:pPr>
            <w:r w:rsidRPr="00D500AE">
              <w:rPr>
                <w:rFonts w:hAnsi="宋体" w:hint="eastAsia"/>
                <w:bCs/>
                <w:kern w:val="0"/>
                <w:sz w:val="22"/>
                <w:szCs w:val="22"/>
              </w:rPr>
              <w:t>12</w:t>
            </w:r>
          </w:p>
        </w:tc>
        <w:tc>
          <w:tcPr>
            <w:tcW w:w="425" w:type="dxa"/>
            <w:vAlign w:val="center"/>
          </w:tcPr>
          <w:p w:rsidR="00704CDD" w:rsidRPr="00D500AE" w:rsidRDefault="009043E4" w:rsidP="006E3C01">
            <w:pPr>
              <w:jc w:val="center"/>
              <w:rPr>
                <w:bCs/>
                <w:kern w:val="0"/>
                <w:sz w:val="22"/>
                <w:szCs w:val="22"/>
              </w:rPr>
            </w:pPr>
            <w:r w:rsidRPr="00D500AE">
              <w:rPr>
                <w:rFonts w:hAnsi="宋体" w:hint="eastAsia"/>
                <w:bCs/>
                <w:kern w:val="0"/>
                <w:sz w:val="22"/>
                <w:szCs w:val="22"/>
              </w:rPr>
              <w:t>2</w:t>
            </w:r>
          </w:p>
        </w:tc>
        <w:tc>
          <w:tcPr>
            <w:tcW w:w="709" w:type="dxa"/>
            <w:vAlign w:val="center"/>
          </w:tcPr>
          <w:p w:rsidR="00704CDD" w:rsidRPr="00D500AE" w:rsidRDefault="009043E4" w:rsidP="006E3C01">
            <w:pPr>
              <w:jc w:val="center"/>
              <w:rPr>
                <w:bCs/>
                <w:kern w:val="0"/>
                <w:sz w:val="22"/>
                <w:szCs w:val="22"/>
              </w:rPr>
            </w:pPr>
            <w:r w:rsidRPr="00D500AE">
              <w:rPr>
                <w:rFonts w:hAnsi="宋体"/>
                <w:bCs/>
                <w:kern w:val="0"/>
                <w:sz w:val="22"/>
                <w:szCs w:val="22"/>
              </w:rPr>
              <w:t>1</w:t>
            </w:r>
          </w:p>
        </w:tc>
        <w:tc>
          <w:tcPr>
            <w:tcW w:w="1134" w:type="dxa"/>
            <w:vAlign w:val="center"/>
          </w:tcPr>
          <w:p w:rsidR="00704CDD" w:rsidRPr="00D500AE" w:rsidRDefault="009043E4" w:rsidP="006E3C01">
            <w:pPr>
              <w:jc w:val="center"/>
              <w:rPr>
                <w:rFonts w:hAnsi="宋体"/>
                <w:bCs/>
                <w:kern w:val="0"/>
                <w:sz w:val="22"/>
                <w:szCs w:val="22"/>
              </w:rPr>
            </w:pPr>
            <w:r w:rsidRPr="00D500AE">
              <w:rPr>
                <w:bCs/>
                <w:kern w:val="0"/>
                <w:sz w:val="22"/>
                <w:szCs w:val="22"/>
              </w:rPr>
              <w:t>机电学院</w:t>
            </w:r>
          </w:p>
        </w:tc>
        <w:tc>
          <w:tcPr>
            <w:tcW w:w="708" w:type="dxa"/>
            <w:vAlign w:val="center"/>
          </w:tcPr>
          <w:p w:rsidR="00704CDD" w:rsidRPr="00D500AE" w:rsidRDefault="00704CDD" w:rsidP="006E3C01">
            <w:pPr>
              <w:jc w:val="center"/>
              <w:rPr>
                <w:bCs/>
                <w:kern w:val="0"/>
                <w:sz w:val="22"/>
                <w:szCs w:val="22"/>
              </w:rPr>
            </w:pPr>
          </w:p>
        </w:tc>
      </w:tr>
      <w:tr w:rsidR="00704CDD" w:rsidRPr="00D500AE" w:rsidTr="000F4D49">
        <w:trPr>
          <w:jc w:val="center"/>
        </w:trPr>
        <w:tc>
          <w:tcPr>
            <w:tcW w:w="1607" w:type="dxa"/>
            <w:gridSpan w:val="2"/>
            <w:vMerge/>
            <w:vAlign w:val="center"/>
          </w:tcPr>
          <w:p w:rsidR="00704CDD" w:rsidRPr="00D500AE" w:rsidRDefault="00704CDD" w:rsidP="006E3C01">
            <w:pPr>
              <w:jc w:val="center"/>
              <w:rPr>
                <w:bCs/>
                <w:sz w:val="22"/>
                <w:szCs w:val="22"/>
              </w:rPr>
            </w:pPr>
          </w:p>
        </w:tc>
        <w:tc>
          <w:tcPr>
            <w:tcW w:w="1168" w:type="dxa"/>
            <w:vAlign w:val="center"/>
          </w:tcPr>
          <w:p w:rsidR="00704CDD" w:rsidRPr="00D500AE" w:rsidRDefault="009043E4" w:rsidP="006E3C01">
            <w:pPr>
              <w:jc w:val="center"/>
              <w:rPr>
                <w:bCs/>
                <w:sz w:val="22"/>
                <w:szCs w:val="22"/>
              </w:rPr>
            </w:pPr>
            <w:r w:rsidRPr="00D500AE">
              <w:rPr>
                <w:bCs/>
                <w:sz w:val="22"/>
                <w:szCs w:val="22"/>
              </w:rPr>
              <w:t>00412205</w:t>
            </w:r>
          </w:p>
        </w:tc>
        <w:tc>
          <w:tcPr>
            <w:tcW w:w="1898" w:type="dxa"/>
            <w:vAlign w:val="center"/>
          </w:tcPr>
          <w:p w:rsidR="00704CDD" w:rsidRPr="00D500AE" w:rsidRDefault="009043E4" w:rsidP="006E3C01">
            <w:pPr>
              <w:jc w:val="center"/>
              <w:rPr>
                <w:bCs/>
                <w:kern w:val="0"/>
                <w:sz w:val="22"/>
                <w:szCs w:val="22"/>
              </w:rPr>
            </w:pPr>
            <w:r w:rsidRPr="00D500AE">
              <w:rPr>
                <w:bCs/>
                <w:kern w:val="0"/>
                <w:sz w:val="22"/>
                <w:szCs w:val="22"/>
              </w:rPr>
              <w:t>机电系统智能测试与控制</w:t>
            </w:r>
          </w:p>
        </w:tc>
        <w:tc>
          <w:tcPr>
            <w:tcW w:w="709" w:type="dxa"/>
            <w:vAlign w:val="center"/>
          </w:tcPr>
          <w:p w:rsidR="00704CDD" w:rsidRPr="00D500AE" w:rsidRDefault="009043E4" w:rsidP="006E3C01">
            <w:pPr>
              <w:jc w:val="center"/>
              <w:rPr>
                <w:bCs/>
                <w:sz w:val="22"/>
                <w:szCs w:val="22"/>
              </w:rPr>
            </w:pPr>
            <w:r w:rsidRPr="00D500AE">
              <w:rPr>
                <w:bCs/>
                <w:sz w:val="22"/>
                <w:szCs w:val="22"/>
              </w:rPr>
              <w:t>32</w:t>
            </w:r>
          </w:p>
        </w:tc>
        <w:tc>
          <w:tcPr>
            <w:tcW w:w="709" w:type="dxa"/>
            <w:vAlign w:val="center"/>
          </w:tcPr>
          <w:p w:rsidR="00704CDD" w:rsidRPr="00D500AE" w:rsidRDefault="009043E4" w:rsidP="006E3C01">
            <w:pPr>
              <w:jc w:val="center"/>
              <w:rPr>
                <w:bCs/>
                <w:sz w:val="22"/>
                <w:szCs w:val="22"/>
              </w:rPr>
            </w:pPr>
            <w:r w:rsidRPr="00D500AE">
              <w:rPr>
                <w:bCs/>
                <w:sz w:val="22"/>
                <w:szCs w:val="22"/>
              </w:rPr>
              <w:t>4</w:t>
            </w:r>
          </w:p>
        </w:tc>
        <w:tc>
          <w:tcPr>
            <w:tcW w:w="425" w:type="dxa"/>
            <w:vAlign w:val="center"/>
          </w:tcPr>
          <w:p w:rsidR="00704CDD" w:rsidRPr="00D500AE" w:rsidRDefault="009043E4" w:rsidP="006E3C01">
            <w:pPr>
              <w:jc w:val="center"/>
              <w:rPr>
                <w:bCs/>
                <w:kern w:val="0"/>
                <w:sz w:val="22"/>
                <w:szCs w:val="22"/>
              </w:rPr>
            </w:pPr>
            <w:r w:rsidRPr="00D500AE">
              <w:rPr>
                <w:bCs/>
                <w:kern w:val="0"/>
                <w:sz w:val="22"/>
                <w:szCs w:val="22"/>
              </w:rPr>
              <w:t>2</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2</w:t>
            </w:r>
          </w:p>
        </w:tc>
        <w:tc>
          <w:tcPr>
            <w:tcW w:w="1134" w:type="dxa"/>
            <w:vAlign w:val="center"/>
          </w:tcPr>
          <w:p w:rsidR="00704CDD" w:rsidRPr="00D500AE" w:rsidRDefault="009043E4" w:rsidP="006E3C01">
            <w:pPr>
              <w:jc w:val="center"/>
              <w:rPr>
                <w:bCs/>
                <w:kern w:val="0"/>
                <w:sz w:val="22"/>
                <w:szCs w:val="22"/>
              </w:rPr>
            </w:pPr>
            <w:r w:rsidRPr="00D500AE">
              <w:rPr>
                <w:bCs/>
                <w:kern w:val="0"/>
                <w:sz w:val="22"/>
                <w:szCs w:val="22"/>
              </w:rPr>
              <w:t>机电学院</w:t>
            </w:r>
          </w:p>
        </w:tc>
        <w:tc>
          <w:tcPr>
            <w:tcW w:w="708" w:type="dxa"/>
            <w:vAlign w:val="center"/>
          </w:tcPr>
          <w:p w:rsidR="00704CDD" w:rsidRPr="00D500AE" w:rsidRDefault="00704CDD" w:rsidP="006E3C01">
            <w:pPr>
              <w:jc w:val="center"/>
              <w:rPr>
                <w:bCs/>
                <w:kern w:val="0"/>
                <w:sz w:val="22"/>
                <w:szCs w:val="22"/>
              </w:rPr>
            </w:pPr>
          </w:p>
        </w:tc>
      </w:tr>
      <w:tr w:rsidR="00704CDD" w:rsidRPr="00D500AE" w:rsidTr="000F4D49">
        <w:trPr>
          <w:jc w:val="center"/>
        </w:trPr>
        <w:tc>
          <w:tcPr>
            <w:tcW w:w="1607" w:type="dxa"/>
            <w:gridSpan w:val="2"/>
            <w:vMerge w:val="restart"/>
            <w:vAlign w:val="center"/>
          </w:tcPr>
          <w:p w:rsidR="00704CDD" w:rsidRPr="00D500AE" w:rsidRDefault="009043E4" w:rsidP="006E3C01">
            <w:pPr>
              <w:jc w:val="center"/>
              <w:rPr>
                <w:bCs/>
                <w:kern w:val="0"/>
                <w:sz w:val="22"/>
                <w:szCs w:val="22"/>
              </w:rPr>
            </w:pPr>
            <w:r w:rsidRPr="00D500AE">
              <w:rPr>
                <w:bCs/>
                <w:kern w:val="0"/>
                <w:sz w:val="22"/>
                <w:szCs w:val="22"/>
              </w:rPr>
              <w:t>必修</w:t>
            </w:r>
          </w:p>
          <w:p w:rsidR="00704CDD" w:rsidRPr="00D500AE" w:rsidRDefault="009043E4" w:rsidP="006E3C01">
            <w:pPr>
              <w:jc w:val="center"/>
              <w:rPr>
                <w:bCs/>
                <w:kern w:val="0"/>
                <w:sz w:val="22"/>
                <w:szCs w:val="22"/>
              </w:rPr>
            </w:pPr>
            <w:r w:rsidRPr="00D500AE">
              <w:rPr>
                <w:bCs/>
                <w:kern w:val="0"/>
                <w:sz w:val="22"/>
                <w:szCs w:val="22"/>
              </w:rPr>
              <w:t>环节</w:t>
            </w:r>
          </w:p>
          <w:p w:rsidR="00704CDD" w:rsidRPr="00D500AE" w:rsidRDefault="009043E4" w:rsidP="006E3C01">
            <w:pPr>
              <w:jc w:val="center"/>
              <w:rPr>
                <w:bCs/>
                <w:kern w:val="0"/>
                <w:sz w:val="22"/>
                <w:szCs w:val="22"/>
              </w:rPr>
            </w:pPr>
            <w:r w:rsidRPr="00D500AE">
              <w:rPr>
                <w:bCs/>
                <w:kern w:val="0"/>
                <w:sz w:val="22"/>
                <w:szCs w:val="22"/>
              </w:rPr>
              <w:t>（</w:t>
            </w:r>
            <w:r w:rsidRPr="00D500AE">
              <w:rPr>
                <w:rFonts w:hint="eastAsia"/>
                <w:bCs/>
                <w:kern w:val="0"/>
                <w:sz w:val="22"/>
                <w:szCs w:val="22"/>
              </w:rPr>
              <w:t>5</w:t>
            </w:r>
            <w:r w:rsidRPr="00D500AE">
              <w:rPr>
                <w:bCs/>
                <w:kern w:val="0"/>
                <w:sz w:val="22"/>
                <w:szCs w:val="22"/>
              </w:rPr>
              <w:t>学分）</w:t>
            </w:r>
          </w:p>
        </w:tc>
        <w:tc>
          <w:tcPr>
            <w:tcW w:w="1168" w:type="dxa"/>
            <w:vAlign w:val="center"/>
          </w:tcPr>
          <w:p w:rsidR="00704CDD" w:rsidRPr="00D500AE" w:rsidRDefault="009043E4" w:rsidP="006E3C01">
            <w:pPr>
              <w:jc w:val="center"/>
              <w:rPr>
                <w:bCs/>
                <w:kern w:val="0"/>
                <w:sz w:val="22"/>
                <w:szCs w:val="22"/>
              </w:rPr>
            </w:pPr>
            <w:r w:rsidRPr="00D500AE">
              <w:rPr>
                <w:bCs/>
                <w:kern w:val="0"/>
                <w:sz w:val="22"/>
                <w:szCs w:val="22"/>
              </w:rPr>
              <w:t>00414001</w:t>
            </w:r>
          </w:p>
        </w:tc>
        <w:tc>
          <w:tcPr>
            <w:tcW w:w="1898" w:type="dxa"/>
            <w:vAlign w:val="center"/>
          </w:tcPr>
          <w:p w:rsidR="00704CDD" w:rsidRPr="00D500AE" w:rsidRDefault="009043E4" w:rsidP="006E3C01">
            <w:pPr>
              <w:jc w:val="center"/>
              <w:rPr>
                <w:bCs/>
                <w:kern w:val="0"/>
                <w:sz w:val="22"/>
                <w:szCs w:val="22"/>
              </w:rPr>
            </w:pPr>
            <w:r w:rsidRPr="00D500AE">
              <w:rPr>
                <w:bCs/>
                <w:kern w:val="0"/>
                <w:sz w:val="22"/>
                <w:szCs w:val="22"/>
              </w:rPr>
              <w:t>实践环节</w:t>
            </w:r>
          </w:p>
        </w:tc>
        <w:tc>
          <w:tcPr>
            <w:tcW w:w="709" w:type="dxa"/>
            <w:vAlign w:val="center"/>
          </w:tcPr>
          <w:p w:rsidR="00704CDD" w:rsidRPr="00D500AE" w:rsidRDefault="00704CDD" w:rsidP="006E3C01">
            <w:pPr>
              <w:jc w:val="center"/>
              <w:rPr>
                <w:bCs/>
                <w:kern w:val="0"/>
                <w:sz w:val="22"/>
                <w:szCs w:val="22"/>
              </w:rPr>
            </w:pPr>
          </w:p>
        </w:tc>
        <w:tc>
          <w:tcPr>
            <w:tcW w:w="709" w:type="dxa"/>
            <w:vAlign w:val="center"/>
          </w:tcPr>
          <w:p w:rsidR="00704CDD" w:rsidRPr="00D500AE" w:rsidRDefault="00704CDD" w:rsidP="006E3C01">
            <w:pPr>
              <w:jc w:val="center"/>
              <w:rPr>
                <w:bCs/>
                <w:kern w:val="0"/>
                <w:sz w:val="22"/>
                <w:szCs w:val="22"/>
              </w:rPr>
            </w:pPr>
          </w:p>
        </w:tc>
        <w:tc>
          <w:tcPr>
            <w:tcW w:w="425" w:type="dxa"/>
            <w:vAlign w:val="center"/>
          </w:tcPr>
          <w:p w:rsidR="00704CDD" w:rsidRPr="00D500AE" w:rsidRDefault="009043E4" w:rsidP="006E3C01">
            <w:pPr>
              <w:jc w:val="center"/>
              <w:rPr>
                <w:bCs/>
                <w:kern w:val="0"/>
                <w:sz w:val="22"/>
                <w:szCs w:val="22"/>
              </w:rPr>
            </w:pPr>
            <w:r w:rsidRPr="00D500AE">
              <w:rPr>
                <w:rFonts w:hint="eastAsia"/>
                <w:bCs/>
                <w:kern w:val="0"/>
                <w:sz w:val="22"/>
                <w:szCs w:val="22"/>
              </w:rPr>
              <w:t>3</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4</w:t>
            </w:r>
          </w:p>
        </w:tc>
        <w:tc>
          <w:tcPr>
            <w:tcW w:w="1134" w:type="dxa"/>
            <w:vAlign w:val="center"/>
          </w:tcPr>
          <w:p w:rsidR="00704CDD" w:rsidRPr="00D500AE" w:rsidRDefault="009043E4" w:rsidP="006E3C01">
            <w:pPr>
              <w:jc w:val="center"/>
              <w:rPr>
                <w:bCs/>
                <w:kern w:val="0"/>
                <w:sz w:val="22"/>
                <w:szCs w:val="22"/>
              </w:rPr>
            </w:pPr>
            <w:r w:rsidRPr="00D500AE">
              <w:rPr>
                <w:bCs/>
                <w:kern w:val="0"/>
                <w:sz w:val="22"/>
                <w:szCs w:val="22"/>
              </w:rPr>
              <w:t>机电学院</w:t>
            </w:r>
          </w:p>
        </w:tc>
        <w:tc>
          <w:tcPr>
            <w:tcW w:w="708" w:type="dxa"/>
            <w:vAlign w:val="center"/>
          </w:tcPr>
          <w:p w:rsidR="00704CDD" w:rsidRPr="00D500AE" w:rsidRDefault="00704CDD" w:rsidP="006E3C01">
            <w:pPr>
              <w:jc w:val="center"/>
              <w:rPr>
                <w:bCs/>
                <w:kern w:val="0"/>
                <w:sz w:val="22"/>
                <w:szCs w:val="22"/>
              </w:rPr>
            </w:pPr>
          </w:p>
        </w:tc>
      </w:tr>
      <w:tr w:rsidR="00704CDD" w:rsidRPr="00D500AE" w:rsidTr="000F4D49">
        <w:trPr>
          <w:jc w:val="center"/>
        </w:trPr>
        <w:tc>
          <w:tcPr>
            <w:tcW w:w="1607" w:type="dxa"/>
            <w:gridSpan w:val="2"/>
            <w:vMerge/>
            <w:vAlign w:val="center"/>
          </w:tcPr>
          <w:p w:rsidR="00704CDD" w:rsidRPr="00D500AE" w:rsidRDefault="00704CDD" w:rsidP="006E3C01">
            <w:pPr>
              <w:jc w:val="center"/>
              <w:rPr>
                <w:bCs/>
                <w:kern w:val="0"/>
                <w:sz w:val="22"/>
                <w:szCs w:val="22"/>
              </w:rPr>
            </w:pPr>
          </w:p>
        </w:tc>
        <w:tc>
          <w:tcPr>
            <w:tcW w:w="1168" w:type="dxa"/>
            <w:vAlign w:val="center"/>
          </w:tcPr>
          <w:p w:rsidR="00704CDD" w:rsidRPr="00D500AE" w:rsidRDefault="009043E4" w:rsidP="006E3C01">
            <w:pPr>
              <w:jc w:val="center"/>
              <w:rPr>
                <w:bCs/>
                <w:kern w:val="0"/>
                <w:sz w:val="22"/>
                <w:szCs w:val="22"/>
              </w:rPr>
            </w:pPr>
            <w:r w:rsidRPr="00D500AE">
              <w:rPr>
                <w:bCs/>
                <w:kern w:val="0"/>
                <w:sz w:val="22"/>
                <w:szCs w:val="22"/>
              </w:rPr>
              <w:t>00414002</w:t>
            </w:r>
          </w:p>
        </w:tc>
        <w:tc>
          <w:tcPr>
            <w:tcW w:w="1898" w:type="dxa"/>
            <w:vAlign w:val="center"/>
          </w:tcPr>
          <w:p w:rsidR="00704CDD" w:rsidRPr="00D500AE" w:rsidRDefault="009043E4" w:rsidP="006E3C01">
            <w:pPr>
              <w:jc w:val="center"/>
              <w:rPr>
                <w:bCs/>
                <w:kern w:val="0"/>
                <w:sz w:val="22"/>
                <w:szCs w:val="22"/>
              </w:rPr>
            </w:pPr>
            <w:r w:rsidRPr="00D500AE">
              <w:rPr>
                <w:bCs/>
                <w:kern w:val="0"/>
                <w:sz w:val="22"/>
                <w:szCs w:val="22"/>
              </w:rPr>
              <w:t>博士选题报告</w:t>
            </w:r>
          </w:p>
        </w:tc>
        <w:tc>
          <w:tcPr>
            <w:tcW w:w="709" w:type="dxa"/>
            <w:vAlign w:val="center"/>
          </w:tcPr>
          <w:p w:rsidR="00704CDD" w:rsidRPr="00D500AE" w:rsidRDefault="00704CDD" w:rsidP="006E3C01">
            <w:pPr>
              <w:jc w:val="center"/>
              <w:rPr>
                <w:bCs/>
                <w:kern w:val="0"/>
                <w:sz w:val="22"/>
                <w:szCs w:val="22"/>
              </w:rPr>
            </w:pPr>
          </w:p>
        </w:tc>
        <w:tc>
          <w:tcPr>
            <w:tcW w:w="709" w:type="dxa"/>
            <w:vAlign w:val="center"/>
          </w:tcPr>
          <w:p w:rsidR="00704CDD" w:rsidRPr="00D500AE" w:rsidRDefault="00704CDD" w:rsidP="006E3C01">
            <w:pPr>
              <w:jc w:val="center"/>
              <w:rPr>
                <w:bCs/>
                <w:kern w:val="0"/>
                <w:sz w:val="22"/>
                <w:szCs w:val="22"/>
              </w:rPr>
            </w:pPr>
          </w:p>
        </w:tc>
        <w:tc>
          <w:tcPr>
            <w:tcW w:w="425" w:type="dxa"/>
            <w:vAlign w:val="center"/>
          </w:tcPr>
          <w:p w:rsidR="00704CDD" w:rsidRPr="00D500AE" w:rsidRDefault="009043E4" w:rsidP="006E3C01">
            <w:pPr>
              <w:jc w:val="center"/>
              <w:rPr>
                <w:bCs/>
                <w:kern w:val="0"/>
                <w:sz w:val="22"/>
                <w:szCs w:val="22"/>
              </w:rPr>
            </w:pPr>
            <w:r w:rsidRPr="00D500AE">
              <w:rPr>
                <w:bCs/>
                <w:kern w:val="0"/>
                <w:sz w:val="22"/>
                <w:szCs w:val="22"/>
              </w:rPr>
              <w:t>1</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4</w:t>
            </w:r>
          </w:p>
        </w:tc>
        <w:tc>
          <w:tcPr>
            <w:tcW w:w="1134" w:type="dxa"/>
            <w:vAlign w:val="center"/>
          </w:tcPr>
          <w:p w:rsidR="00704CDD" w:rsidRPr="00D500AE" w:rsidRDefault="009043E4" w:rsidP="006E3C01">
            <w:pPr>
              <w:jc w:val="center"/>
              <w:rPr>
                <w:bCs/>
                <w:kern w:val="0"/>
                <w:sz w:val="22"/>
                <w:szCs w:val="22"/>
              </w:rPr>
            </w:pPr>
            <w:r w:rsidRPr="00D500AE">
              <w:rPr>
                <w:bCs/>
                <w:kern w:val="0"/>
                <w:sz w:val="22"/>
                <w:szCs w:val="22"/>
              </w:rPr>
              <w:t>机电学院</w:t>
            </w:r>
          </w:p>
        </w:tc>
        <w:tc>
          <w:tcPr>
            <w:tcW w:w="708" w:type="dxa"/>
            <w:vAlign w:val="center"/>
          </w:tcPr>
          <w:p w:rsidR="00704CDD" w:rsidRPr="00D500AE" w:rsidRDefault="00704CDD" w:rsidP="006E3C01">
            <w:pPr>
              <w:jc w:val="center"/>
              <w:rPr>
                <w:bCs/>
                <w:kern w:val="0"/>
                <w:sz w:val="22"/>
                <w:szCs w:val="22"/>
              </w:rPr>
            </w:pPr>
          </w:p>
        </w:tc>
      </w:tr>
      <w:tr w:rsidR="00704CDD" w:rsidRPr="00D500AE" w:rsidTr="000F4D49">
        <w:trPr>
          <w:jc w:val="center"/>
        </w:trPr>
        <w:tc>
          <w:tcPr>
            <w:tcW w:w="1607" w:type="dxa"/>
            <w:gridSpan w:val="2"/>
            <w:vMerge/>
            <w:vAlign w:val="center"/>
          </w:tcPr>
          <w:p w:rsidR="00704CDD" w:rsidRPr="00D500AE" w:rsidRDefault="00704CDD" w:rsidP="006E3C01">
            <w:pPr>
              <w:jc w:val="center"/>
              <w:rPr>
                <w:bCs/>
                <w:kern w:val="0"/>
                <w:sz w:val="22"/>
                <w:szCs w:val="22"/>
              </w:rPr>
            </w:pPr>
          </w:p>
        </w:tc>
        <w:tc>
          <w:tcPr>
            <w:tcW w:w="1168" w:type="dxa"/>
            <w:vAlign w:val="center"/>
          </w:tcPr>
          <w:p w:rsidR="00704CDD" w:rsidRPr="00D500AE" w:rsidRDefault="009043E4" w:rsidP="006E3C01">
            <w:pPr>
              <w:jc w:val="center"/>
              <w:rPr>
                <w:bCs/>
                <w:kern w:val="0"/>
                <w:sz w:val="22"/>
                <w:szCs w:val="22"/>
              </w:rPr>
            </w:pPr>
            <w:r w:rsidRPr="00D500AE">
              <w:rPr>
                <w:bCs/>
                <w:kern w:val="0"/>
                <w:sz w:val="22"/>
                <w:szCs w:val="22"/>
              </w:rPr>
              <w:t>00414003</w:t>
            </w:r>
          </w:p>
        </w:tc>
        <w:tc>
          <w:tcPr>
            <w:tcW w:w="1898" w:type="dxa"/>
            <w:vAlign w:val="center"/>
          </w:tcPr>
          <w:p w:rsidR="00704CDD" w:rsidRPr="00D500AE" w:rsidRDefault="009043E4" w:rsidP="006E3C01">
            <w:pPr>
              <w:jc w:val="center"/>
              <w:rPr>
                <w:bCs/>
                <w:kern w:val="0"/>
                <w:sz w:val="22"/>
                <w:szCs w:val="22"/>
              </w:rPr>
            </w:pPr>
            <w:r w:rsidRPr="00D500AE">
              <w:rPr>
                <w:bCs/>
                <w:kern w:val="0"/>
                <w:sz w:val="22"/>
                <w:szCs w:val="22"/>
              </w:rPr>
              <w:t>学术活动</w:t>
            </w:r>
          </w:p>
        </w:tc>
        <w:tc>
          <w:tcPr>
            <w:tcW w:w="709" w:type="dxa"/>
            <w:vAlign w:val="center"/>
          </w:tcPr>
          <w:p w:rsidR="00704CDD" w:rsidRPr="00D500AE" w:rsidRDefault="00704CDD" w:rsidP="006E3C01">
            <w:pPr>
              <w:jc w:val="center"/>
              <w:rPr>
                <w:bCs/>
                <w:kern w:val="0"/>
                <w:sz w:val="22"/>
                <w:szCs w:val="22"/>
              </w:rPr>
            </w:pPr>
          </w:p>
        </w:tc>
        <w:tc>
          <w:tcPr>
            <w:tcW w:w="709" w:type="dxa"/>
            <w:vAlign w:val="center"/>
          </w:tcPr>
          <w:p w:rsidR="00704CDD" w:rsidRPr="00D500AE" w:rsidRDefault="00704CDD" w:rsidP="006E3C01">
            <w:pPr>
              <w:jc w:val="center"/>
              <w:rPr>
                <w:bCs/>
                <w:kern w:val="0"/>
                <w:sz w:val="22"/>
                <w:szCs w:val="22"/>
              </w:rPr>
            </w:pPr>
          </w:p>
        </w:tc>
        <w:tc>
          <w:tcPr>
            <w:tcW w:w="425" w:type="dxa"/>
            <w:vAlign w:val="center"/>
          </w:tcPr>
          <w:p w:rsidR="00704CDD" w:rsidRPr="00D500AE" w:rsidRDefault="009043E4" w:rsidP="006E3C01">
            <w:pPr>
              <w:jc w:val="center"/>
              <w:rPr>
                <w:bCs/>
                <w:kern w:val="0"/>
                <w:sz w:val="22"/>
                <w:szCs w:val="22"/>
              </w:rPr>
            </w:pPr>
            <w:r w:rsidRPr="00D500AE">
              <w:rPr>
                <w:bCs/>
                <w:kern w:val="0"/>
                <w:sz w:val="22"/>
                <w:szCs w:val="22"/>
              </w:rPr>
              <w:t>1</w:t>
            </w:r>
          </w:p>
        </w:tc>
        <w:tc>
          <w:tcPr>
            <w:tcW w:w="709" w:type="dxa"/>
            <w:vAlign w:val="center"/>
          </w:tcPr>
          <w:p w:rsidR="00704CDD" w:rsidRPr="00D500AE" w:rsidRDefault="009043E4" w:rsidP="006E3C01">
            <w:pPr>
              <w:jc w:val="center"/>
              <w:rPr>
                <w:bCs/>
                <w:kern w:val="0"/>
                <w:sz w:val="22"/>
                <w:szCs w:val="22"/>
              </w:rPr>
            </w:pPr>
            <w:r w:rsidRPr="00D500AE">
              <w:rPr>
                <w:bCs/>
                <w:kern w:val="0"/>
                <w:sz w:val="22"/>
                <w:szCs w:val="22"/>
              </w:rPr>
              <w:t>3</w:t>
            </w:r>
          </w:p>
        </w:tc>
        <w:tc>
          <w:tcPr>
            <w:tcW w:w="1134" w:type="dxa"/>
            <w:vAlign w:val="center"/>
          </w:tcPr>
          <w:p w:rsidR="00704CDD" w:rsidRPr="00D500AE" w:rsidRDefault="009043E4" w:rsidP="006E3C01">
            <w:pPr>
              <w:jc w:val="center"/>
              <w:rPr>
                <w:bCs/>
                <w:kern w:val="0"/>
                <w:sz w:val="22"/>
                <w:szCs w:val="22"/>
              </w:rPr>
            </w:pPr>
            <w:r w:rsidRPr="00D500AE">
              <w:rPr>
                <w:bCs/>
                <w:kern w:val="0"/>
                <w:sz w:val="22"/>
                <w:szCs w:val="22"/>
              </w:rPr>
              <w:t>机电学院</w:t>
            </w:r>
          </w:p>
        </w:tc>
        <w:tc>
          <w:tcPr>
            <w:tcW w:w="708" w:type="dxa"/>
            <w:vAlign w:val="center"/>
          </w:tcPr>
          <w:p w:rsidR="00704CDD" w:rsidRPr="00D500AE" w:rsidRDefault="009043E4" w:rsidP="006E3C01">
            <w:pPr>
              <w:jc w:val="center"/>
              <w:rPr>
                <w:bCs/>
                <w:kern w:val="0"/>
                <w:sz w:val="22"/>
                <w:szCs w:val="22"/>
              </w:rPr>
            </w:pPr>
            <w:r w:rsidRPr="00CD6282">
              <w:rPr>
                <w:rFonts w:asciiTheme="minorEastAsia" w:eastAsiaTheme="minorEastAsia" w:hAnsiTheme="minorEastAsia"/>
                <w:bCs/>
                <w:kern w:val="0"/>
                <w:sz w:val="22"/>
                <w:szCs w:val="22"/>
              </w:rPr>
              <w:t>≥</w:t>
            </w:r>
            <w:r w:rsidRPr="00D500AE">
              <w:rPr>
                <w:bCs/>
                <w:kern w:val="0"/>
                <w:sz w:val="22"/>
                <w:szCs w:val="22"/>
              </w:rPr>
              <w:t>10</w:t>
            </w:r>
            <w:r w:rsidRPr="00D500AE">
              <w:rPr>
                <w:bCs/>
                <w:kern w:val="0"/>
                <w:sz w:val="22"/>
                <w:szCs w:val="22"/>
              </w:rPr>
              <w:t>次</w:t>
            </w:r>
          </w:p>
        </w:tc>
      </w:tr>
    </w:tbl>
    <w:p w:rsidR="00704CDD" w:rsidRDefault="009043E4">
      <w:pPr>
        <w:keepNext/>
        <w:spacing w:beforeLines="50" w:before="156" w:afterLines="50" w:after="156"/>
        <w:outlineLvl w:val="2"/>
        <w:rPr>
          <w:b/>
          <w:sz w:val="24"/>
        </w:rPr>
      </w:pPr>
      <w:bookmarkStart w:id="274" w:name="_Toc29429"/>
      <w:r>
        <w:rPr>
          <w:rFonts w:hint="eastAsia"/>
          <w:b/>
          <w:sz w:val="24"/>
        </w:rPr>
        <w:t>五、</w:t>
      </w:r>
      <w:r>
        <w:rPr>
          <w:b/>
          <w:sz w:val="24"/>
        </w:rPr>
        <w:t>必修环节</w:t>
      </w:r>
      <w:bookmarkEnd w:id="274"/>
    </w:p>
    <w:p w:rsidR="00704CDD" w:rsidRDefault="009043E4">
      <w:pPr>
        <w:spacing w:line="400" w:lineRule="exact"/>
        <w:ind w:firstLineChars="200" w:firstLine="466"/>
        <w:rPr>
          <w:bCs/>
          <w:sz w:val="24"/>
        </w:rPr>
      </w:pPr>
      <w:r>
        <w:rPr>
          <w:rFonts w:hint="eastAsia"/>
          <w:bCs/>
          <w:sz w:val="24"/>
        </w:rPr>
        <w:t>（一）实践环节的基本类型</w:t>
      </w:r>
      <w:r>
        <w:rPr>
          <w:bCs/>
          <w:sz w:val="24"/>
        </w:rPr>
        <w:t xml:space="preserve"> </w:t>
      </w:r>
    </w:p>
    <w:p w:rsidR="00704CDD" w:rsidRDefault="009043E4">
      <w:pPr>
        <w:spacing w:line="400" w:lineRule="exact"/>
        <w:ind w:firstLineChars="200" w:firstLine="466"/>
        <w:rPr>
          <w:bCs/>
          <w:sz w:val="24"/>
        </w:rPr>
      </w:pPr>
      <w:r>
        <w:rPr>
          <w:rFonts w:hint="eastAsia"/>
          <w:bCs/>
          <w:sz w:val="24"/>
        </w:rPr>
        <w:t>1</w:t>
      </w:r>
      <w:r>
        <w:rPr>
          <w:rFonts w:hint="eastAsia"/>
          <w:bCs/>
          <w:sz w:val="24"/>
        </w:rPr>
        <w:t>．社会实践</w:t>
      </w:r>
    </w:p>
    <w:p w:rsidR="00704CDD" w:rsidRDefault="009043E4">
      <w:pPr>
        <w:spacing w:line="400" w:lineRule="exact"/>
        <w:ind w:firstLineChars="200" w:firstLine="466"/>
        <w:rPr>
          <w:bCs/>
          <w:sz w:val="24"/>
        </w:rPr>
      </w:pPr>
      <w:r>
        <w:rPr>
          <w:rFonts w:hint="eastAsia"/>
          <w:bCs/>
          <w:sz w:val="24"/>
        </w:rPr>
        <w:t>研究生可以通过组织和参与社会调查、支教、扶贫及其他志愿者服务等方式进行实践活动，提倡以小组或团队形式开展，累计不少于</w:t>
      </w:r>
      <w:r>
        <w:rPr>
          <w:rFonts w:hint="eastAsia"/>
          <w:bCs/>
          <w:sz w:val="24"/>
        </w:rPr>
        <w:t>15</w:t>
      </w:r>
      <w:r>
        <w:rPr>
          <w:rFonts w:hint="eastAsia"/>
          <w:bCs/>
          <w:sz w:val="24"/>
        </w:rPr>
        <w:t>个工作日。</w:t>
      </w:r>
    </w:p>
    <w:p w:rsidR="00704CDD" w:rsidRDefault="009043E4">
      <w:pPr>
        <w:spacing w:line="400" w:lineRule="exact"/>
        <w:ind w:firstLineChars="200" w:firstLine="466"/>
        <w:rPr>
          <w:bCs/>
          <w:sz w:val="24"/>
        </w:rPr>
      </w:pPr>
      <w:r>
        <w:rPr>
          <w:rFonts w:hint="eastAsia"/>
          <w:bCs/>
          <w:sz w:val="24"/>
        </w:rPr>
        <w:t>研究生完成“社会实践”活动后，需撰写不少于</w:t>
      </w:r>
      <w:r>
        <w:rPr>
          <w:bCs/>
          <w:sz w:val="24"/>
        </w:rPr>
        <w:t>3000</w:t>
      </w:r>
      <w:r>
        <w:rPr>
          <w:rFonts w:hint="eastAsia"/>
          <w:bCs/>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bCs/>
          <w:sz w:val="24"/>
        </w:rPr>
        <w:t>1</w:t>
      </w:r>
      <w:r>
        <w:rPr>
          <w:rFonts w:hint="eastAsia"/>
          <w:bCs/>
          <w:sz w:val="24"/>
        </w:rPr>
        <w:t>学分。</w:t>
      </w:r>
      <w:r>
        <w:rPr>
          <w:bCs/>
          <w:sz w:val="24"/>
        </w:rPr>
        <w:t xml:space="preserve"> </w:t>
      </w:r>
    </w:p>
    <w:p w:rsidR="00704CDD" w:rsidRDefault="009043E4">
      <w:pPr>
        <w:spacing w:line="400" w:lineRule="exact"/>
        <w:ind w:firstLineChars="200" w:firstLine="466"/>
        <w:rPr>
          <w:bCs/>
          <w:sz w:val="24"/>
        </w:rPr>
      </w:pPr>
      <w:r>
        <w:rPr>
          <w:rFonts w:hint="eastAsia"/>
          <w:bCs/>
          <w:sz w:val="24"/>
        </w:rPr>
        <w:t>2</w:t>
      </w:r>
      <w:r>
        <w:rPr>
          <w:rFonts w:hint="eastAsia"/>
          <w:bCs/>
          <w:sz w:val="24"/>
        </w:rPr>
        <w:t>．助研、助教</w:t>
      </w:r>
    </w:p>
    <w:p w:rsidR="00704CDD" w:rsidRDefault="009043E4">
      <w:pPr>
        <w:spacing w:line="400" w:lineRule="exact"/>
        <w:ind w:firstLineChars="200" w:firstLine="466"/>
        <w:rPr>
          <w:bCs/>
          <w:sz w:val="24"/>
        </w:rPr>
      </w:pPr>
      <w:r>
        <w:rPr>
          <w:rFonts w:hint="eastAsia"/>
          <w:bCs/>
          <w:sz w:val="24"/>
        </w:rPr>
        <w:t>研究生担任助教或助研工作，其目的是培养研究生的综合能力，是研究生培养过程的有机组成部分。完成至少一个标准岗位的助教或助研工作通过后记</w:t>
      </w:r>
      <w:r>
        <w:rPr>
          <w:rFonts w:hint="eastAsia"/>
          <w:bCs/>
          <w:sz w:val="24"/>
        </w:rPr>
        <w:t xml:space="preserve"> 1</w:t>
      </w:r>
      <w:r>
        <w:rPr>
          <w:rFonts w:hint="eastAsia"/>
          <w:bCs/>
          <w:sz w:val="24"/>
        </w:rPr>
        <w:t>学分。</w:t>
      </w:r>
    </w:p>
    <w:p w:rsidR="00704CDD" w:rsidRDefault="009043E4">
      <w:pPr>
        <w:spacing w:line="400" w:lineRule="exact"/>
        <w:ind w:firstLineChars="200" w:firstLine="466"/>
        <w:rPr>
          <w:bCs/>
          <w:sz w:val="24"/>
        </w:rPr>
      </w:pPr>
      <w:r>
        <w:rPr>
          <w:rFonts w:hint="eastAsia"/>
          <w:bCs/>
          <w:sz w:val="24"/>
        </w:rPr>
        <w:t>研究生担任助研、助教的相关要求和考核办法等参照学校研究生“三助”工作有关规定执行。</w:t>
      </w:r>
    </w:p>
    <w:p w:rsidR="00704CDD" w:rsidRDefault="009043E4">
      <w:pPr>
        <w:spacing w:line="400" w:lineRule="exact"/>
        <w:ind w:firstLineChars="200" w:firstLine="466"/>
        <w:rPr>
          <w:bCs/>
          <w:sz w:val="24"/>
        </w:rPr>
      </w:pPr>
      <w:r>
        <w:rPr>
          <w:rFonts w:hint="eastAsia"/>
          <w:bCs/>
          <w:sz w:val="24"/>
        </w:rPr>
        <w:t>3</w:t>
      </w:r>
      <w:r>
        <w:rPr>
          <w:rFonts w:hint="eastAsia"/>
          <w:bCs/>
          <w:sz w:val="24"/>
        </w:rPr>
        <w:t>．基金申请书撰写</w:t>
      </w:r>
    </w:p>
    <w:p w:rsidR="00704CDD" w:rsidRDefault="009043E4">
      <w:pPr>
        <w:spacing w:line="400" w:lineRule="exact"/>
        <w:ind w:firstLineChars="200" w:firstLine="466"/>
        <w:rPr>
          <w:bCs/>
          <w:sz w:val="24"/>
        </w:rPr>
      </w:pPr>
      <w:r>
        <w:rPr>
          <w:rFonts w:hint="eastAsia"/>
          <w:bCs/>
          <w:sz w:val="24"/>
        </w:rPr>
        <w:t>研究生在导师指导下完成一篇国家科研基金的申请书及</w:t>
      </w:r>
      <w:r>
        <w:rPr>
          <w:rFonts w:hint="eastAsia"/>
          <w:bCs/>
          <w:sz w:val="24"/>
        </w:rPr>
        <w:t>30</w:t>
      </w:r>
      <w:r>
        <w:rPr>
          <w:rFonts w:hint="eastAsia"/>
          <w:bCs/>
          <w:sz w:val="24"/>
        </w:rPr>
        <w:t>分钟汇报</w:t>
      </w:r>
      <w:r>
        <w:rPr>
          <w:rFonts w:hint="eastAsia"/>
          <w:bCs/>
          <w:sz w:val="24"/>
        </w:rPr>
        <w:t>PPT</w:t>
      </w:r>
      <w:r>
        <w:rPr>
          <w:rFonts w:hint="eastAsia"/>
          <w:bCs/>
          <w:sz w:val="24"/>
        </w:rPr>
        <w:t>，经指导教师（小组）检查、评阅后，合格者记</w:t>
      </w:r>
      <w:r>
        <w:rPr>
          <w:rFonts w:hint="eastAsia"/>
          <w:bCs/>
          <w:sz w:val="24"/>
        </w:rPr>
        <w:t>1</w:t>
      </w:r>
      <w:r>
        <w:rPr>
          <w:rFonts w:hint="eastAsia"/>
          <w:bCs/>
          <w:sz w:val="24"/>
        </w:rPr>
        <w:t>学分。</w:t>
      </w:r>
    </w:p>
    <w:p w:rsidR="00704CDD" w:rsidRDefault="009043E4">
      <w:pPr>
        <w:spacing w:line="400" w:lineRule="exact"/>
        <w:ind w:firstLineChars="200" w:firstLine="466"/>
        <w:rPr>
          <w:bCs/>
          <w:sz w:val="24"/>
        </w:rPr>
      </w:pPr>
      <w:r>
        <w:rPr>
          <w:rFonts w:hint="eastAsia"/>
          <w:bCs/>
          <w:sz w:val="24"/>
        </w:rPr>
        <w:lastRenderedPageBreak/>
        <w:t>4</w:t>
      </w:r>
      <w:r>
        <w:rPr>
          <w:rFonts w:hint="eastAsia"/>
          <w:bCs/>
          <w:sz w:val="24"/>
        </w:rPr>
        <w:t>．国际交流</w:t>
      </w:r>
    </w:p>
    <w:p w:rsidR="00704CDD" w:rsidRDefault="009043E4">
      <w:pPr>
        <w:spacing w:line="400" w:lineRule="exact"/>
        <w:ind w:firstLineChars="200" w:firstLine="466"/>
        <w:rPr>
          <w:bCs/>
          <w:sz w:val="24"/>
        </w:rPr>
      </w:pPr>
      <w:r>
        <w:rPr>
          <w:rFonts w:hint="eastAsia"/>
          <w:bCs/>
          <w:sz w:val="24"/>
        </w:rPr>
        <w:t>研究生在读期间，通过各类项目赴境外高校、科研机构学习、交流合作（不少于</w:t>
      </w:r>
      <w:r>
        <w:rPr>
          <w:rFonts w:hint="eastAsia"/>
          <w:bCs/>
          <w:sz w:val="24"/>
        </w:rPr>
        <w:t>3</w:t>
      </w:r>
      <w:r>
        <w:rPr>
          <w:rFonts w:hint="eastAsia"/>
          <w:bCs/>
          <w:sz w:val="24"/>
        </w:rPr>
        <w:t>个月），或参加一次境外国际学术会议并做口头报告。学院审核通过后记</w:t>
      </w:r>
      <w:r>
        <w:rPr>
          <w:rFonts w:hint="eastAsia"/>
          <w:bCs/>
          <w:sz w:val="24"/>
        </w:rPr>
        <w:t xml:space="preserve"> 1 </w:t>
      </w:r>
      <w:r>
        <w:rPr>
          <w:rFonts w:hint="eastAsia"/>
          <w:bCs/>
          <w:sz w:val="24"/>
        </w:rPr>
        <w:t>学分。</w:t>
      </w:r>
    </w:p>
    <w:p w:rsidR="00704CDD" w:rsidRDefault="00CB2D74" w:rsidP="00CB2D74">
      <w:pPr>
        <w:spacing w:line="400" w:lineRule="exact"/>
        <w:ind w:firstLineChars="200" w:firstLine="466"/>
        <w:rPr>
          <w:bCs/>
          <w:sz w:val="24"/>
        </w:rPr>
      </w:pPr>
      <w:r>
        <w:rPr>
          <w:bCs/>
          <w:sz w:val="24"/>
        </w:rPr>
        <w:t>5</w:t>
      </w:r>
      <w:r w:rsidRPr="00CB2D74">
        <w:rPr>
          <w:rFonts w:hint="eastAsia"/>
          <w:bCs/>
          <w:sz w:val="24"/>
        </w:rPr>
        <w:t>．</w:t>
      </w:r>
      <w:r w:rsidR="009043E4">
        <w:rPr>
          <w:rFonts w:hint="eastAsia"/>
          <w:bCs/>
          <w:sz w:val="24"/>
        </w:rPr>
        <w:t>实验室安全培训</w:t>
      </w:r>
    </w:p>
    <w:p w:rsidR="00704CDD" w:rsidRDefault="009043E4">
      <w:pPr>
        <w:spacing w:line="400" w:lineRule="exact"/>
        <w:ind w:firstLineChars="200" w:firstLine="466"/>
        <w:rPr>
          <w:bCs/>
          <w:sz w:val="24"/>
        </w:rPr>
      </w:pPr>
      <w:r>
        <w:rPr>
          <w:rFonts w:hint="eastAsia"/>
          <w:bCs/>
          <w:sz w:val="24"/>
        </w:rPr>
        <w:t>研究生进入课题之前必须完成实验室安全培训。考核通过后记</w:t>
      </w:r>
      <w:r>
        <w:rPr>
          <w:rFonts w:hint="eastAsia"/>
          <w:bCs/>
          <w:sz w:val="24"/>
        </w:rPr>
        <w:t>1</w:t>
      </w:r>
      <w:r>
        <w:rPr>
          <w:rFonts w:hint="eastAsia"/>
          <w:bCs/>
          <w:sz w:val="24"/>
        </w:rPr>
        <w:t>学分。</w:t>
      </w:r>
    </w:p>
    <w:p w:rsidR="00704CDD" w:rsidRDefault="009043E4">
      <w:pPr>
        <w:spacing w:line="400" w:lineRule="exact"/>
        <w:ind w:firstLineChars="200" w:firstLine="466"/>
        <w:rPr>
          <w:bCs/>
          <w:sz w:val="24"/>
        </w:rPr>
      </w:pPr>
      <w:r>
        <w:rPr>
          <w:rFonts w:hint="eastAsia"/>
          <w:bCs/>
          <w:sz w:val="24"/>
        </w:rPr>
        <w:t>※</w:t>
      </w:r>
      <w:r>
        <w:rPr>
          <w:rFonts w:hint="eastAsia"/>
          <w:bCs/>
          <w:sz w:val="24"/>
        </w:rPr>
        <w:t xml:space="preserve"> </w:t>
      </w:r>
      <w:r>
        <w:rPr>
          <w:rFonts w:hint="eastAsia"/>
          <w:bCs/>
          <w:sz w:val="24"/>
        </w:rPr>
        <w:t>定向培养研究生、来华留学生可免修实践环节，但不记学分，所缺学分必须通过选修课程补齐。</w:t>
      </w:r>
    </w:p>
    <w:p w:rsidR="00704CDD" w:rsidRDefault="009043E4">
      <w:pPr>
        <w:spacing w:line="400" w:lineRule="exact"/>
        <w:ind w:firstLineChars="200" w:firstLine="466"/>
        <w:rPr>
          <w:bCs/>
          <w:sz w:val="24"/>
        </w:rPr>
      </w:pPr>
      <w:r>
        <w:rPr>
          <w:rFonts w:hint="eastAsia"/>
          <w:bCs/>
          <w:sz w:val="24"/>
        </w:rPr>
        <w:t>（二）学术活动</w:t>
      </w:r>
    </w:p>
    <w:p w:rsidR="00704CDD" w:rsidRDefault="009043E4">
      <w:pPr>
        <w:spacing w:line="400" w:lineRule="exact"/>
        <w:ind w:firstLineChars="200" w:firstLine="466"/>
        <w:rPr>
          <w:bCs/>
          <w:sz w:val="24"/>
        </w:rPr>
      </w:pPr>
      <w:r>
        <w:rPr>
          <w:rFonts w:hint="eastAsia"/>
          <w:bCs/>
          <w:sz w:val="24"/>
        </w:rPr>
        <w:t>为了促使研究生能主动关心和了解国内外本学科前沿的发展动态，开阔视野，启发创造力，要求每个博士研究生应公开做学术报告至少</w:t>
      </w:r>
      <w:r>
        <w:rPr>
          <w:rFonts w:hint="eastAsia"/>
          <w:bCs/>
          <w:sz w:val="24"/>
        </w:rPr>
        <w:t>2</w:t>
      </w:r>
      <w:r>
        <w:rPr>
          <w:rFonts w:hint="eastAsia"/>
          <w:bCs/>
          <w:sz w:val="24"/>
        </w:rPr>
        <w:t>次，参加学术报告至少</w:t>
      </w:r>
      <w:r>
        <w:rPr>
          <w:rFonts w:hint="eastAsia"/>
          <w:bCs/>
          <w:sz w:val="24"/>
        </w:rPr>
        <w:t>10</w:t>
      </w:r>
      <w:r>
        <w:rPr>
          <w:rFonts w:hint="eastAsia"/>
          <w:bCs/>
          <w:sz w:val="24"/>
        </w:rPr>
        <w:t>次，且每次参加学术活动必须写出</w:t>
      </w:r>
      <w:r>
        <w:rPr>
          <w:rFonts w:hint="eastAsia"/>
          <w:bCs/>
          <w:sz w:val="24"/>
        </w:rPr>
        <w:t>500</w:t>
      </w:r>
      <w:r>
        <w:rPr>
          <w:rFonts w:hint="eastAsia"/>
          <w:bCs/>
          <w:sz w:val="24"/>
        </w:rPr>
        <w:t>字以上的心得。经指导教师（小组）检查、审核，完成者在必修环节记</w:t>
      </w:r>
      <w:r>
        <w:rPr>
          <w:rFonts w:hint="eastAsia"/>
          <w:bCs/>
          <w:sz w:val="24"/>
        </w:rPr>
        <w:t>1</w:t>
      </w:r>
      <w:r>
        <w:rPr>
          <w:rFonts w:hint="eastAsia"/>
          <w:bCs/>
          <w:sz w:val="24"/>
        </w:rPr>
        <w:t>个学分。</w:t>
      </w:r>
    </w:p>
    <w:p w:rsidR="00704CDD" w:rsidRDefault="009043E4">
      <w:pPr>
        <w:spacing w:line="400" w:lineRule="exact"/>
        <w:ind w:firstLineChars="200" w:firstLine="466"/>
        <w:rPr>
          <w:bCs/>
          <w:sz w:val="24"/>
        </w:rPr>
      </w:pPr>
      <w:r>
        <w:rPr>
          <w:rFonts w:hint="eastAsia"/>
          <w:bCs/>
          <w:sz w:val="24"/>
        </w:rPr>
        <w:t>（三）选题报告及中期考核</w:t>
      </w:r>
    </w:p>
    <w:p w:rsidR="00704CDD" w:rsidRDefault="009043E4">
      <w:pPr>
        <w:spacing w:line="400" w:lineRule="exact"/>
        <w:ind w:firstLineChars="200" w:firstLine="466"/>
        <w:rPr>
          <w:bCs/>
          <w:sz w:val="24"/>
        </w:rPr>
      </w:pPr>
      <w:r>
        <w:rPr>
          <w:rFonts w:hint="eastAsia"/>
          <w:bCs/>
          <w:sz w:val="24"/>
        </w:rPr>
        <w:t>学位论文选题报告不仅要提出研究的问题，还要提出问题的依据以及解决这些问题的思路与实施途径，学术学位博士研究生入学后，应在导师指导下明确科学研究方向，查阅国内外相关文献，经过广泛的调查研究后，提出学位论文选题报告，经审核后确定研究课题。选题报告通过后，记</w:t>
      </w:r>
      <w:r>
        <w:rPr>
          <w:rFonts w:hint="eastAsia"/>
          <w:bCs/>
          <w:sz w:val="24"/>
        </w:rPr>
        <w:t>1</w:t>
      </w:r>
      <w:r>
        <w:rPr>
          <w:rFonts w:hint="eastAsia"/>
          <w:bCs/>
          <w:sz w:val="24"/>
        </w:rPr>
        <w:t>个必修环节学分。</w:t>
      </w:r>
    </w:p>
    <w:p w:rsidR="00704CDD" w:rsidRDefault="009043E4">
      <w:pPr>
        <w:spacing w:line="400" w:lineRule="exact"/>
        <w:ind w:firstLineChars="200" w:firstLine="466"/>
        <w:rPr>
          <w:sz w:val="24"/>
        </w:rPr>
      </w:pPr>
      <w:r>
        <w:rPr>
          <w:rFonts w:hint="eastAsia"/>
          <w:sz w:val="24"/>
        </w:rPr>
        <w:t>学术学位博士研究生必须参加学校的中期考核。学术学位博士研究生选题报告和中期考核的具体要求，按照学校研究生中期考核及开题管理有关规定要求执行。</w:t>
      </w:r>
    </w:p>
    <w:p w:rsidR="00704CDD" w:rsidRDefault="009043E4">
      <w:pPr>
        <w:keepNext/>
        <w:spacing w:beforeLines="50" w:before="156" w:afterLines="50" w:after="156"/>
        <w:outlineLvl w:val="2"/>
        <w:rPr>
          <w:b/>
          <w:sz w:val="24"/>
        </w:rPr>
      </w:pPr>
      <w:bookmarkStart w:id="275" w:name="_Toc1645"/>
      <w:r>
        <w:rPr>
          <w:b/>
          <w:sz w:val="24"/>
        </w:rPr>
        <w:t>六、科学研究与学位论文</w:t>
      </w:r>
      <w:bookmarkEnd w:id="275"/>
    </w:p>
    <w:p w:rsidR="00704CDD" w:rsidRDefault="009043E4">
      <w:pPr>
        <w:spacing w:line="400" w:lineRule="exact"/>
        <w:ind w:firstLineChars="200" w:firstLine="466"/>
        <w:rPr>
          <w:bCs/>
          <w:sz w:val="24"/>
        </w:rPr>
      </w:pPr>
      <w:r>
        <w:rPr>
          <w:bCs/>
          <w:sz w:val="24"/>
        </w:rPr>
        <w:t>（一）科学研究</w:t>
      </w:r>
    </w:p>
    <w:p w:rsidR="00704CDD" w:rsidRDefault="009043E4">
      <w:pPr>
        <w:spacing w:line="400" w:lineRule="exact"/>
        <w:ind w:firstLineChars="200" w:firstLine="466"/>
        <w:rPr>
          <w:bCs/>
          <w:sz w:val="24"/>
        </w:rPr>
      </w:pPr>
      <w:r>
        <w:rPr>
          <w:rFonts w:hint="eastAsia"/>
          <w:bCs/>
          <w:sz w:val="24"/>
        </w:rPr>
        <w:t>学术学位博士研究生必须在导师的指导下，依托相应的科研项目、科研条件和科研设施，开展科研工作，进行科研实践，培养独立进行科学研究的能力或独立承担专门技术工作的能力。</w:t>
      </w:r>
    </w:p>
    <w:p w:rsidR="00704CDD" w:rsidRDefault="009043E4">
      <w:pPr>
        <w:spacing w:line="400" w:lineRule="exact"/>
        <w:ind w:firstLineChars="200" w:firstLine="466"/>
        <w:rPr>
          <w:bCs/>
          <w:sz w:val="24"/>
        </w:rPr>
      </w:pPr>
      <w:r>
        <w:rPr>
          <w:bCs/>
          <w:sz w:val="24"/>
        </w:rPr>
        <w:t>（二）学位论文</w:t>
      </w:r>
    </w:p>
    <w:p w:rsidR="00704CDD" w:rsidRDefault="009043E4">
      <w:pPr>
        <w:adjustRightInd w:val="0"/>
        <w:snapToGrid w:val="0"/>
        <w:spacing w:line="400" w:lineRule="exact"/>
        <w:ind w:firstLineChars="200" w:firstLine="466"/>
        <w:rPr>
          <w:sz w:val="24"/>
        </w:rPr>
      </w:pPr>
      <w:r>
        <w:rPr>
          <w:sz w:val="24"/>
        </w:rPr>
        <w:t>博士学位论文的撰写是仪器科学与技术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仪器科学与技术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sz w:val="24"/>
        </w:rPr>
        <w:t>仪器科学与技术</w:t>
      </w:r>
      <w:r>
        <w:rPr>
          <w:rFonts w:hint="eastAsia"/>
          <w:sz w:val="24"/>
        </w:rPr>
        <w:t>学术学位博士研究生在博士学位论文送审前，须满足取得学籍</w:t>
      </w:r>
      <w:r>
        <w:rPr>
          <w:rFonts w:hint="eastAsia"/>
          <w:sz w:val="24"/>
        </w:rPr>
        <w:lastRenderedPageBreak/>
        <w:t>当年学校申请博士学位学术成果有关规定和机电学院学位与研究生教育有关规定，方可送审。</w:t>
      </w:r>
    </w:p>
    <w:p w:rsidR="00704CDD" w:rsidRDefault="009043E4">
      <w:pPr>
        <w:adjustRightInd w:val="0"/>
        <w:snapToGrid w:val="0"/>
        <w:spacing w:line="400" w:lineRule="exact"/>
        <w:ind w:firstLineChars="200" w:firstLine="466"/>
        <w:rPr>
          <w:sz w:val="24"/>
        </w:rPr>
      </w:pPr>
      <w:r>
        <w:rPr>
          <w:sz w:val="24"/>
        </w:rPr>
        <w:t>仪器科学与技术</w:t>
      </w:r>
      <w:r>
        <w:rPr>
          <w:rFonts w:hint="eastAsia"/>
          <w:sz w:val="24"/>
        </w:rPr>
        <w:t>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bCs/>
          <w:sz w:val="24"/>
        </w:rPr>
      </w:pPr>
      <w:r>
        <w:rPr>
          <w:rFonts w:hint="eastAsia"/>
          <w:sz w:val="24"/>
        </w:rPr>
        <w:t>※</w:t>
      </w:r>
      <w:r>
        <w:rPr>
          <w:rFonts w:hint="eastAsia"/>
          <w:sz w:val="24"/>
        </w:rPr>
        <w:t xml:space="preserve"> </w:t>
      </w:r>
      <w:r>
        <w:rPr>
          <w:rFonts w:hint="eastAsia"/>
          <w:sz w:val="24"/>
        </w:rPr>
        <w:t>未尽事宜以研究生取得学籍当年武汉理工大学《研究生手册》和机电学院学位与研究生教育有关规定为准</w:t>
      </w:r>
      <w:r>
        <w:rPr>
          <w:bCs/>
          <w:sz w:val="24"/>
        </w:rPr>
        <w:t>。</w:t>
      </w:r>
    </w:p>
    <w:p w:rsidR="00704CDD" w:rsidRDefault="009043E4">
      <w:pPr>
        <w:keepNext/>
        <w:spacing w:beforeLines="50" w:before="156" w:afterLines="50" w:after="156"/>
        <w:outlineLvl w:val="2"/>
        <w:rPr>
          <w:b/>
          <w:sz w:val="24"/>
        </w:rPr>
      </w:pPr>
      <w:bookmarkStart w:id="276" w:name="_Toc29639"/>
      <w:r>
        <w:rPr>
          <w:b/>
          <w:sz w:val="24"/>
        </w:rPr>
        <w:t>七、培养方式与方法</w:t>
      </w:r>
      <w:bookmarkEnd w:id="276"/>
    </w:p>
    <w:p w:rsidR="00704CDD" w:rsidRDefault="009043E4">
      <w:pPr>
        <w:spacing w:line="400" w:lineRule="exact"/>
        <w:ind w:firstLineChars="200" w:firstLine="466"/>
        <w:rPr>
          <w:rFonts w:cs="宋体"/>
          <w:bCs/>
          <w:sz w:val="24"/>
        </w:rPr>
      </w:pPr>
      <w:r>
        <w:rPr>
          <w:rFonts w:cs="宋体" w:hint="eastAsia"/>
          <w:sz w:val="24"/>
        </w:rPr>
        <w:t>仪器科学与技术学术学位博士研究生的培养采取导师负责制或以导师为主的指导小组的指导方法，培养方式应灵活多样，更多地采取启发式、研讨式的教学方式，充分发挥指导教师的主导作用。</w:t>
      </w:r>
    </w:p>
    <w:p w:rsidR="00704CDD" w:rsidRDefault="009043E4">
      <w:pPr>
        <w:keepNext/>
        <w:spacing w:beforeLines="50" w:before="156" w:afterLines="50" w:after="156"/>
        <w:outlineLvl w:val="2"/>
        <w:rPr>
          <w:b/>
          <w:sz w:val="24"/>
        </w:rPr>
      </w:pPr>
      <w:bookmarkStart w:id="277" w:name="_Toc18148"/>
      <w:r>
        <w:rPr>
          <w:b/>
          <w:sz w:val="24"/>
        </w:rPr>
        <w:t>八、其他</w:t>
      </w:r>
      <w:bookmarkEnd w:id="277"/>
    </w:p>
    <w:p w:rsidR="00704CDD" w:rsidRDefault="009043E4">
      <w:pPr>
        <w:spacing w:line="400" w:lineRule="exact"/>
        <w:ind w:firstLineChars="200" w:firstLine="466"/>
        <w:rPr>
          <w:sz w:val="24"/>
        </w:rPr>
      </w:pPr>
      <w:r>
        <w:rPr>
          <w:sz w:val="24"/>
        </w:rPr>
        <w:t>（一）提前攻读仪器科学与技术博士学位的研究生在修完本专业硕士学位研究生培养方案规定的课程后，按硕士起点的学术学位博士研究生培养方案培养。</w:t>
      </w:r>
    </w:p>
    <w:p w:rsidR="00704CDD" w:rsidRDefault="009043E4">
      <w:pPr>
        <w:spacing w:line="400" w:lineRule="exact"/>
        <w:ind w:firstLineChars="200" w:firstLine="466"/>
        <w:rPr>
          <w:sz w:val="24"/>
        </w:rPr>
      </w:pPr>
      <w:r>
        <w:rPr>
          <w:sz w:val="24"/>
        </w:rPr>
        <w:t>（二）仪器科学与技术学术学位博士研究生开题前需修满学位课程的学分，允许研究生开题后根据论文研究需要选修部分其他课程，申请答辩前须修完全部课程。</w:t>
      </w:r>
    </w:p>
    <w:p w:rsidR="00704CDD" w:rsidRDefault="009043E4">
      <w:pPr>
        <w:spacing w:line="400" w:lineRule="exact"/>
        <w:ind w:firstLineChars="200" w:firstLine="466"/>
        <w:rPr>
          <w:sz w:val="24"/>
        </w:rPr>
      </w:pPr>
      <w:r>
        <w:rPr>
          <w:sz w:val="24"/>
        </w:rPr>
        <w:t>（三）仪器科学与技术学术学位博士研究生在学期间应查阅本学科国内外文献</w:t>
      </w:r>
      <w:r>
        <w:rPr>
          <w:sz w:val="24"/>
        </w:rPr>
        <w:t>80</w:t>
      </w:r>
      <w:r>
        <w:rPr>
          <w:sz w:val="24"/>
        </w:rPr>
        <w:t>篇以上，其中外文文献不少于三分之一。</w:t>
      </w:r>
    </w:p>
    <w:p w:rsidR="00704CDD" w:rsidRDefault="009043E4">
      <w:pPr>
        <w:spacing w:line="400" w:lineRule="exact"/>
        <w:ind w:firstLineChars="200" w:firstLine="466"/>
        <w:rPr>
          <w:sz w:val="24"/>
        </w:rPr>
      </w:pPr>
      <w:r>
        <w:rPr>
          <w:sz w:val="24"/>
        </w:rPr>
        <w:t>（四）仪器科学与技术学术学位博士研究生在课程学习阶段每月至少</w:t>
      </w:r>
      <w:r>
        <w:rPr>
          <w:sz w:val="24"/>
        </w:rPr>
        <w:t>1</w:t>
      </w:r>
      <w:r>
        <w:rPr>
          <w:sz w:val="24"/>
        </w:rPr>
        <w:t>次、论文工作阶段</w:t>
      </w:r>
      <w:r>
        <w:rPr>
          <w:kern w:val="0"/>
          <w:sz w:val="24"/>
        </w:rPr>
        <w:t>每月至少</w:t>
      </w:r>
      <w:r>
        <w:rPr>
          <w:sz w:val="24"/>
        </w:rPr>
        <w:t>2</w:t>
      </w:r>
      <w:r>
        <w:rPr>
          <w:sz w:val="24"/>
        </w:rPr>
        <w:t>次向指导教师汇报自己的学习和研究工作情况，</w:t>
      </w:r>
      <w:r>
        <w:rPr>
          <w:kern w:val="0"/>
          <w:sz w:val="24"/>
        </w:rPr>
        <w:t>并</w:t>
      </w:r>
      <w:r>
        <w:rPr>
          <w:sz w:val="24"/>
        </w:rPr>
        <w:t>形成制度。</w:t>
      </w:r>
    </w:p>
    <w:p w:rsidR="00704CDD" w:rsidRDefault="009043E4">
      <w:pPr>
        <w:spacing w:line="400" w:lineRule="exact"/>
        <w:ind w:firstLineChars="200" w:firstLine="466"/>
        <w:rPr>
          <w:sz w:val="24"/>
        </w:rPr>
      </w:pPr>
      <w:r>
        <w:rPr>
          <w:sz w:val="24"/>
        </w:rPr>
        <w:t>（五）全日制、非全日制研究生适用同一培养方案。</w:t>
      </w:r>
    </w:p>
    <w:p w:rsidR="00704CDD" w:rsidRDefault="009043E4">
      <w:pPr>
        <w:ind w:firstLineChars="200" w:firstLine="466"/>
      </w:pPr>
      <w:r>
        <w:rPr>
          <w:sz w:val="24"/>
        </w:rPr>
        <w:t>（六）本次制订培养方案从</w:t>
      </w:r>
      <w:r>
        <w:rPr>
          <w:sz w:val="24"/>
        </w:rPr>
        <w:t>2022</w:t>
      </w:r>
      <w:r>
        <w:rPr>
          <w:sz w:val="24"/>
        </w:rPr>
        <w:t>级仪器科学与技术学术学位博士研究生开始执行。</w:t>
      </w:r>
    </w:p>
    <w:p w:rsidR="00704CDD" w:rsidRDefault="009043E4">
      <w:pPr>
        <w:widowControl/>
        <w:jc w:val="left"/>
        <w:rPr>
          <w:kern w:val="0"/>
          <w:sz w:val="24"/>
        </w:rPr>
      </w:pPr>
      <w:r>
        <w:rPr>
          <w:kern w:val="0"/>
          <w:sz w:val="24"/>
        </w:rPr>
        <w:br w:type="page"/>
      </w:r>
    </w:p>
    <w:p w:rsidR="00704CDD" w:rsidRDefault="009043E4">
      <w:pPr>
        <w:keepNext/>
        <w:keepLines/>
        <w:spacing w:beforeLines="100" w:before="312" w:afterLines="100" w:after="312"/>
        <w:jc w:val="center"/>
        <w:outlineLvl w:val="0"/>
        <w:rPr>
          <w:rFonts w:eastAsia="黑体"/>
          <w:b/>
          <w:kern w:val="44"/>
          <w:sz w:val="32"/>
        </w:rPr>
      </w:pPr>
      <w:bookmarkStart w:id="278" w:name="_Toc105667364"/>
      <w:r>
        <w:rPr>
          <w:rFonts w:eastAsia="黑体"/>
          <w:b/>
          <w:kern w:val="44"/>
          <w:sz w:val="32"/>
        </w:rPr>
        <w:lastRenderedPageBreak/>
        <w:t>材料科学与工程</w:t>
      </w:r>
      <w:r>
        <w:rPr>
          <w:rFonts w:eastAsia="黑体" w:hint="eastAsia"/>
          <w:b/>
          <w:kern w:val="44"/>
          <w:sz w:val="32"/>
        </w:rPr>
        <w:t>（硕士起点）学术</w:t>
      </w:r>
      <w:r>
        <w:rPr>
          <w:rFonts w:eastAsia="黑体"/>
          <w:b/>
          <w:kern w:val="44"/>
          <w:sz w:val="32"/>
        </w:rPr>
        <w:t>学位博士研究生培养方案</w:t>
      </w:r>
      <w:bookmarkEnd w:id="278"/>
    </w:p>
    <w:p w:rsidR="00704CDD" w:rsidRDefault="009043E4" w:rsidP="00E67792">
      <w:pPr>
        <w:spacing w:afterLines="100" w:after="312" w:line="360" w:lineRule="auto"/>
        <w:jc w:val="center"/>
        <w:outlineLvl w:val="1"/>
        <w:rPr>
          <w:sz w:val="24"/>
        </w:rPr>
      </w:pPr>
      <w:r>
        <w:rPr>
          <w:sz w:val="24"/>
        </w:rPr>
        <w:t>（学科代码：</w:t>
      </w:r>
      <w:r>
        <w:rPr>
          <w:sz w:val="24"/>
        </w:rPr>
        <w:t>0805</w:t>
      </w:r>
      <w:r>
        <w:rPr>
          <w:sz w:val="24"/>
        </w:rPr>
        <w:t>，申请工学博士学位适用）</w:t>
      </w:r>
    </w:p>
    <w:p w:rsidR="00704CDD" w:rsidRDefault="009043E4">
      <w:pPr>
        <w:keepNext/>
        <w:spacing w:beforeLines="50" w:before="156" w:afterLines="50" w:after="156"/>
        <w:outlineLvl w:val="2"/>
        <w:rPr>
          <w:b/>
          <w:sz w:val="24"/>
        </w:rPr>
      </w:pPr>
      <w:bookmarkStart w:id="279" w:name="_Toc19337"/>
      <w:r>
        <w:rPr>
          <w:b/>
          <w:sz w:val="24"/>
        </w:rPr>
        <w:t>一、培养目标</w:t>
      </w:r>
      <w:bookmarkEnd w:id="279"/>
    </w:p>
    <w:p w:rsidR="00704CDD" w:rsidRDefault="009043E4">
      <w:pPr>
        <w:adjustRightInd w:val="0"/>
        <w:snapToGrid w:val="0"/>
        <w:spacing w:line="400" w:lineRule="exact"/>
        <w:ind w:firstLineChars="200" w:firstLine="466"/>
        <w:rPr>
          <w:sz w:val="24"/>
        </w:rPr>
      </w:pPr>
      <w:bookmarkStart w:id="280" w:name="_Hlk104883817"/>
      <w:r>
        <w:rPr>
          <w:rFonts w:hint="eastAsia"/>
          <w:sz w:val="24"/>
        </w:rPr>
        <w:t>以习近平新时代中国特色社会主义思想为指导，落实立德树人根本任务，面向建筑材料工业转型升级、新材料战略性新兴产业培育、国防尖端武器装备发展的重大需求，瞄准世界材料领域学术前沿，培养德智体美劳五育并举，具有坚定的理想信念，掌握扎实的理论基础、系统的专业知识，了解学科前沿动态，具备独立从事科学研究并取得创造性研究成果的突出能力，具有国际竞争力的引领材料科学前沿发展的学术领军后备人才。具体要求为：</w:t>
      </w:r>
    </w:p>
    <w:p w:rsidR="00704CDD" w:rsidRDefault="009043E4">
      <w:pPr>
        <w:adjustRightInd w:val="0"/>
        <w:snapToGrid w:val="0"/>
        <w:spacing w:line="400" w:lineRule="exact"/>
        <w:ind w:firstLineChars="200" w:firstLine="466"/>
        <w:rPr>
          <w:sz w:val="24"/>
        </w:rPr>
      </w:pPr>
      <w:r>
        <w:rPr>
          <w:rFonts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adjustRightInd w:val="0"/>
        <w:snapToGrid w:val="0"/>
        <w:spacing w:line="400" w:lineRule="exact"/>
        <w:ind w:firstLineChars="200" w:firstLine="466"/>
        <w:rPr>
          <w:sz w:val="24"/>
        </w:rPr>
      </w:pPr>
      <w:r>
        <w:rPr>
          <w:rFonts w:hint="eastAsia"/>
          <w:sz w:val="24"/>
        </w:rPr>
        <w:t>（二）具有材料科学与工程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adjustRightInd w:val="0"/>
        <w:snapToGrid w:val="0"/>
        <w:spacing w:line="400" w:lineRule="exact"/>
        <w:ind w:firstLineChars="200" w:firstLine="466"/>
        <w:rPr>
          <w:sz w:val="24"/>
        </w:rPr>
      </w:pPr>
      <w:r>
        <w:rPr>
          <w:rFonts w:hint="eastAsia"/>
          <w:sz w:val="24"/>
        </w:rPr>
        <w:t>（三）积极参加文体活动，具有良好的心理素质和健康的体魄，树立正确的审美观念，形成积极的文化主体意识和创新意识，具备良好的人文素养和道德情操；</w:t>
      </w:r>
    </w:p>
    <w:p w:rsidR="00704CDD" w:rsidRDefault="009043E4">
      <w:pPr>
        <w:adjustRightInd w:val="0"/>
        <w:snapToGrid w:val="0"/>
        <w:spacing w:line="400" w:lineRule="exact"/>
        <w:ind w:firstLineChars="200" w:firstLine="466"/>
        <w:rPr>
          <w:sz w:val="24"/>
        </w:rPr>
      </w:pPr>
      <w:r>
        <w:rPr>
          <w:rFonts w:hint="eastAsia"/>
          <w:sz w:val="24"/>
        </w:rPr>
        <w:t>（四）积极参加社会实践、社会志愿服务、创新创业等活动，形成良好劳动习惯。</w:t>
      </w:r>
    </w:p>
    <w:p w:rsidR="00704CDD" w:rsidRDefault="009043E4">
      <w:pPr>
        <w:keepNext/>
        <w:spacing w:beforeLines="50" w:before="156" w:afterLines="50" w:after="156"/>
        <w:outlineLvl w:val="2"/>
        <w:rPr>
          <w:b/>
          <w:sz w:val="24"/>
        </w:rPr>
      </w:pPr>
      <w:bookmarkStart w:id="281" w:name="_Toc17475"/>
      <w:bookmarkEnd w:id="280"/>
      <w:r>
        <w:rPr>
          <w:b/>
          <w:sz w:val="24"/>
        </w:rPr>
        <w:t>二、研究方向</w:t>
      </w:r>
      <w:bookmarkEnd w:id="281"/>
    </w:p>
    <w:p w:rsidR="00704CDD" w:rsidRDefault="009043E4">
      <w:pPr>
        <w:adjustRightInd w:val="0"/>
        <w:snapToGrid w:val="0"/>
        <w:spacing w:line="400" w:lineRule="exact"/>
        <w:ind w:firstLineChars="200" w:firstLine="466"/>
        <w:rPr>
          <w:sz w:val="24"/>
        </w:rPr>
      </w:pPr>
      <w:r>
        <w:rPr>
          <w:rFonts w:hint="eastAsia"/>
          <w:sz w:val="24"/>
        </w:rPr>
        <w:t>（一）建筑材料绿色制造理论与技术</w:t>
      </w:r>
    </w:p>
    <w:p w:rsidR="00704CDD" w:rsidRDefault="009043E4">
      <w:pPr>
        <w:adjustRightInd w:val="0"/>
        <w:snapToGrid w:val="0"/>
        <w:spacing w:line="400" w:lineRule="exact"/>
        <w:ind w:firstLineChars="200" w:firstLine="466"/>
        <w:rPr>
          <w:sz w:val="24"/>
        </w:rPr>
      </w:pPr>
      <w:r>
        <w:rPr>
          <w:rFonts w:hint="eastAsia"/>
          <w:sz w:val="24"/>
        </w:rPr>
        <w:t>（二）建材行业转型升级战略新材料</w:t>
      </w:r>
    </w:p>
    <w:p w:rsidR="00704CDD" w:rsidRDefault="009043E4">
      <w:pPr>
        <w:adjustRightInd w:val="0"/>
        <w:snapToGrid w:val="0"/>
        <w:spacing w:line="400" w:lineRule="exact"/>
        <w:ind w:firstLineChars="200" w:firstLine="466"/>
        <w:rPr>
          <w:sz w:val="24"/>
        </w:rPr>
      </w:pPr>
      <w:r>
        <w:rPr>
          <w:rFonts w:hint="eastAsia"/>
          <w:sz w:val="24"/>
        </w:rPr>
        <w:t>（三）高性能陶瓷与先进复合材料</w:t>
      </w:r>
    </w:p>
    <w:p w:rsidR="00704CDD" w:rsidRDefault="009043E4">
      <w:pPr>
        <w:adjustRightInd w:val="0"/>
        <w:snapToGrid w:val="0"/>
        <w:spacing w:line="400" w:lineRule="exact"/>
        <w:ind w:firstLineChars="200" w:firstLine="466"/>
        <w:rPr>
          <w:sz w:val="24"/>
        </w:rPr>
      </w:pPr>
      <w:r>
        <w:rPr>
          <w:rFonts w:hint="eastAsia"/>
          <w:sz w:val="24"/>
        </w:rPr>
        <w:t>（四）先进新能源材料</w:t>
      </w:r>
    </w:p>
    <w:p w:rsidR="00704CDD" w:rsidRDefault="009043E4">
      <w:pPr>
        <w:adjustRightInd w:val="0"/>
        <w:snapToGrid w:val="0"/>
        <w:spacing w:line="400" w:lineRule="exact"/>
        <w:ind w:firstLineChars="200" w:firstLine="466"/>
        <w:rPr>
          <w:sz w:val="24"/>
        </w:rPr>
      </w:pPr>
      <w:r>
        <w:rPr>
          <w:rFonts w:hint="eastAsia"/>
          <w:sz w:val="24"/>
        </w:rPr>
        <w:t>（五）信息功能材料与器件</w:t>
      </w:r>
    </w:p>
    <w:p w:rsidR="00704CDD" w:rsidRDefault="009043E4">
      <w:pPr>
        <w:adjustRightInd w:val="0"/>
        <w:snapToGrid w:val="0"/>
        <w:spacing w:line="400" w:lineRule="exact"/>
        <w:ind w:firstLineChars="200" w:firstLine="466"/>
        <w:rPr>
          <w:sz w:val="24"/>
        </w:rPr>
      </w:pPr>
      <w:r>
        <w:rPr>
          <w:rFonts w:hint="eastAsia"/>
          <w:sz w:val="24"/>
        </w:rPr>
        <w:t>（六）生物功能材料</w:t>
      </w:r>
    </w:p>
    <w:p w:rsidR="00704CDD" w:rsidRDefault="009043E4">
      <w:pPr>
        <w:adjustRightInd w:val="0"/>
        <w:snapToGrid w:val="0"/>
        <w:spacing w:line="400" w:lineRule="exact"/>
        <w:ind w:firstLineChars="200" w:firstLine="466"/>
        <w:rPr>
          <w:sz w:val="24"/>
        </w:rPr>
      </w:pPr>
      <w:r>
        <w:rPr>
          <w:rFonts w:hint="eastAsia"/>
          <w:sz w:val="24"/>
        </w:rPr>
        <w:t>（七）先进金属材料成形制造技术</w:t>
      </w:r>
    </w:p>
    <w:p w:rsidR="00704CDD" w:rsidRDefault="009043E4">
      <w:pPr>
        <w:keepNext/>
        <w:spacing w:beforeLines="50" w:before="156" w:afterLines="50" w:after="156"/>
        <w:outlineLvl w:val="2"/>
        <w:rPr>
          <w:b/>
          <w:sz w:val="24"/>
        </w:rPr>
      </w:pPr>
      <w:bookmarkStart w:id="282" w:name="_Toc18499"/>
      <w:r>
        <w:rPr>
          <w:b/>
          <w:sz w:val="24"/>
        </w:rPr>
        <w:t>三、学制及学习年限</w:t>
      </w:r>
      <w:bookmarkEnd w:id="282"/>
    </w:p>
    <w:p w:rsidR="00704CDD" w:rsidRDefault="009043E4">
      <w:pPr>
        <w:adjustRightInd w:val="0"/>
        <w:snapToGrid w:val="0"/>
        <w:spacing w:line="400" w:lineRule="exact"/>
        <w:ind w:firstLineChars="200" w:firstLine="466"/>
        <w:rPr>
          <w:sz w:val="24"/>
        </w:rPr>
      </w:pPr>
      <w:r>
        <w:rPr>
          <w:sz w:val="24"/>
        </w:rPr>
        <w:t>材料科学与工程学术学位博士研究生学制为</w:t>
      </w:r>
      <w:r>
        <w:rPr>
          <w:sz w:val="24"/>
        </w:rPr>
        <w:t>4</w:t>
      </w:r>
      <w:r>
        <w:rPr>
          <w:sz w:val="24"/>
        </w:rPr>
        <w:t>年，学习年限一般为</w:t>
      </w:r>
      <w:r>
        <w:rPr>
          <w:sz w:val="24"/>
        </w:rPr>
        <w:t>4-5</w:t>
      </w:r>
      <w:r>
        <w:rPr>
          <w:sz w:val="24"/>
        </w:rPr>
        <w:t>年，全日制最长不超过</w:t>
      </w:r>
      <w:r>
        <w:rPr>
          <w:sz w:val="24"/>
        </w:rPr>
        <w:t>7</w:t>
      </w:r>
      <w:r>
        <w:rPr>
          <w:sz w:val="24"/>
        </w:rPr>
        <w:t>年，非全日制最长不超过</w:t>
      </w:r>
      <w:r>
        <w:rPr>
          <w:sz w:val="24"/>
        </w:rPr>
        <w:t>9</w:t>
      </w:r>
      <w:r>
        <w:rPr>
          <w:sz w:val="24"/>
        </w:rPr>
        <w:t>年。</w:t>
      </w:r>
    </w:p>
    <w:p w:rsidR="00704CDD" w:rsidRDefault="009043E4">
      <w:pPr>
        <w:adjustRightInd w:val="0"/>
        <w:snapToGrid w:val="0"/>
        <w:spacing w:line="400" w:lineRule="exact"/>
        <w:ind w:firstLineChars="200" w:firstLine="466"/>
        <w:rPr>
          <w:sz w:val="24"/>
        </w:rPr>
      </w:pPr>
      <w:r>
        <w:rPr>
          <w:sz w:val="24"/>
        </w:rPr>
        <w:lastRenderedPageBreak/>
        <w:t>休学创业的研究生，最长学习年限为</w:t>
      </w:r>
      <w:r>
        <w:rPr>
          <w:sz w:val="24"/>
        </w:rPr>
        <w:t>10</w:t>
      </w:r>
      <w:r>
        <w:rPr>
          <w:sz w:val="24"/>
        </w:rPr>
        <w:t>年。</w:t>
      </w:r>
    </w:p>
    <w:p w:rsidR="00704CDD" w:rsidRDefault="009043E4">
      <w:pPr>
        <w:keepNext/>
        <w:spacing w:beforeLines="50" w:before="156" w:afterLines="50" w:after="156"/>
        <w:outlineLvl w:val="2"/>
        <w:rPr>
          <w:b/>
          <w:sz w:val="24"/>
        </w:rPr>
      </w:pPr>
      <w:bookmarkStart w:id="283" w:name="_Toc12654"/>
      <w:r>
        <w:rPr>
          <w:b/>
          <w:sz w:val="24"/>
        </w:rPr>
        <w:t>四、课程设置及学分要求</w:t>
      </w:r>
      <w:bookmarkEnd w:id="283"/>
    </w:p>
    <w:p w:rsidR="00704CDD" w:rsidRDefault="009043E4">
      <w:pPr>
        <w:adjustRightInd w:val="0"/>
        <w:snapToGrid w:val="0"/>
        <w:spacing w:line="400" w:lineRule="exact"/>
        <w:ind w:firstLineChars="200" w:firstLine="466"/>
        <w:rPr>
          <w:sz w:val="24"/>
        </w:rPr>
      </w:pPr>
      <w:r>
        <w:rPr>
          <w:sz w:val="24"/>
        </w:rPr>
        <w:t>（一）学分要求</w:t>
      </w:r>
    </w:p>
    <w:p w:rsidR="00704CDD" w:rsidRDefault="009043E4">
      <w:pPr>
        <w:adjustRightInd w:val="0"/>
        <w:snapToGrid w:val="0"/>
        <w:spacing w:line="400" w:lineRule="exact"/>
        <w:ind w:firstLineChars="200" w:firstLine="466"/>
        <w:rPr>
          <w:sz w:val="24"/>
        </w:rPr>
      </w:pPr>
      <w:r>
        <w:rPr>
          <w:sz w:val="24"/>
        </w:rPr>
        <w:t>总学分数为</w:t>
      </w:r>
      <w:r>
        <w:rPr>
          <w:sz w:val="24"/>
        </w:rPr>
        <w:t>≥</w:t>
      </w:r>
      <w:r>
        <w:rPr>
          <w:rFonts w:hint="eastAsia"/>
          <w:sz w:val="24"/>
        </w:rPr>
        <w:t>17</w:t>
      </w:r>
      <w:r>
        <w:rPr>
          <w:sz w:val="24"/>
        </w:rPr>
        <w:t>学分，其中课程学习学分为</w:t>
      </w:r>
      <w:r>
        <w:rPr>
          <w:sz w:val="24"/>
        </w:rPr>
        <w:t>≥12</w:t>
      </w:r>
      <w:r>
        <w:rPr>
          <w:sz w:val="24"/>
        </w:rPr>
        <w:t>学分，必修环节学分为</w:t>
      </w:r>
      <w:r>
        <w:rPr>
          <w:rFonts w:hint="eastAsia"/>
          <w:sz w:val="24"/>
        </w:rPr>
        <w:t>5</w:t>
      </w:r>
      <w:r>
        <w:rPr>
          <w:sz w:val="24"/>
        </w:rPr>
        <w:t>学分。所修课程由公共学位课、专业学位课和选修课三部分组成，其中公共学位课</w:t>
      </w:r>
      <w:r>
        <w:rPr>
          <w:sz w:val="24"/>
        </w:rPr>
        <w:t>≥4</w:t>
      </w:r>
      <w:r>
        <w:rPr>
          <w:sz w:val="24"/>
        </w:rPr>
        <w:t>学分，专业学位课</w:t>
      </w:r>
      <w:r>
        <w:rPr>
          <w:sz w:val="24"/>
        </w:rPr>
        <w:t>≥4</w:t>
      </w:r>
      <w:r>
        <w:rPr>
          <w:sz w:val="24"/>
        </w:rPr>
        <w:t>学分，选修课</w:t>
      </w:r>
      <w:r>
        <w:rPr>
          <w:sz w:val="24"/>
        </w:rPr>
        <w:t>≥4</w:t>
      </w:r>
      <w:r>
        <w:rPr>
          <w:sz w:val="24"/>
        </w:rPr>
        <w:t>学分。必修环节包括：实践环节</w:t>
      </w:r>
      <w:r>
        <w:rPr>
          <w:rFonts w:hint="eastAsia"/>
          <w:sz w:val="24"/>
        </w:rPr>
        <w:t>3</w:t>
      </w:r>
      <w:r>
        <w:rPr>
          <w:sz w:val="24"/>
        </w:rPr>
        <w:t>学分、学术活动</w:t>
      </w:r>
      <w:r>
        <w:rPr>
          <w:sz w:val="24"/>
        </w:rPr>
        <w:t>1</w:t>
      </w:r>
      <w:r>
        <w:rPr>
          <w:sz w:val="24"/>
        </w:rPr>
        <w:t>学分、选题报告及中期考核</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（二）课程设置</w:t>
      </w: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
        <w:gridCol w:w="714"/>
        <w:gridCol w:w="1413"/>
        <w:gridCol w:w="1275"/>
        <w:gridCol w:w="568"/>
        <w:gridCol w:w="564"/>
        <w:gridCol w:w="425"/>
        <w:gridCol w:w="565"/>
        <w:gridCol w:w="992"/>
        <w:gridCol w:w="662"/>
      </w:tblGrid>
      <w:tr w:rsidR="00AE42BB" w:rsidTr="00AE42BB">
        <w:trPr>
          <w:cantSplit/>
          <w:trHeight w:val="20"/>
          <w:tblHeader/>
          <w:jc w:val="center"/>
        </w:trPr>
        <w:tc>
          <w:tcPr>
            <w:tcW w:w="529" w:type="pct"/>
            <w:tcMar>
              <w:top w:w="57" w:type="dxa"/>
              <w:left w:w="57" w:type="dxa"/>
              <w:bottom w:w="57" w:type="dxa"/>
              <w:right w:w="57" w:type="dxa"/>
            </w:tcMar>
            <w:vAlign w:val="center"/>
          </w:tcPr>
          <w:p w:rsidR="00AE42BB" w:rsidRDefault="00AE42BB" w:rsidP="00330B83">
            <w:pPr>
              <w:widowControl/>
              <w:jc w:val="center"/>
              <w:rPr>
                <w:b/>
                <w:bCs/>
                <w:sz w:val="22"/>
              </w:rPr>
            </w:pPr>
            <w:bookmarkStart w:id="284" w:name="_Toc5977"/>
            <w:r>
              <w:rPr>
                <w:rFonts w:hAnsi="宋体"/>
                <w:b/>
                <w:bCs/>
                <w:sz w:val="22"/>
              </w:rPr>
              <w:t>课程</w:t>
            </w:r>
          </w:p>
          <w:p w:rsidR="00AE42BB" w:rsidRDefault="00AE42BB" w:rsidP="00330B83">
            <w:pPr>
              <w:widowControl/>
              <w:jc w:val="center"/>
              <w:rPr>
                <w:b/>
                <w:kern w:val="0"/>
                <w:sz w:val="22"/>
              </w:rPr>
            </w:pPr>
            <w:r>
              <w:rPr>
                <w:rFonts w:hAnsi="宋体"/>
                <w:b/>
                <w:bCs/>
                <w:sz w:val="22"/>
              </w:rPr>
              <w:t>类别</w:t>
            </w:r>
          </w:p>
        </w:tc>
        <w:tc>
          <w:tcPr>
            <w:tcW w:w="445" w:type="pct"/>
            <w:tcMar>
              <w:top w:w="57" w:type="dxa"/>
              <w:left w:w="57" w:type="dxa"/>
              <w:bottom w:w="57" w:type="dxa"/>
              <w:right w:w="57" w:type="dxa"/>
            </w:tcMar>
            <w:vAlign w:val="center"/>
          </w:tcPr>
          <w:p w:rsidR="00AE42BB" w:rsidRDefault="00AE42BB" w:rsidP="00330B83">
            <w:pPr>
              <w:widowControl/>
              <w:jc w:val="center"/>
              <w:rPr>
                <w:b/>
                <w:kern w:val="0"/>
                <w:sz w:val="22"/>
              </w:rPr>
            </w:pPr>
            <w:r>
              <w:rPr>
                <w:rFonts w:hAnsi="宋体"/>
                <w:b/>
                <w:bCs/>
                <w:sz w:val="22"/>
              </w:rPr>
              <w:t>课程</w:t>
            </w:r>
          </w:p>
          <w:p w:rsidR="00AE42BB" w:rsidRDefault="00AE42BB" w:rsidP="00330B83">
            <w:pPr>
              <w:widowControl/>
              <w:jc w:val="center"/>
              <w:rPr>
                <w:b/>
                <w:kern w:val="0"/>
                <w:sz w:val="22"/>
              </w:rPr>
            </w:pPr>
            <w:r>
              <w:rPr>
                <w:rFonts w:hAnsi="宋体"/>
                <w:b/>
                <w:bCs/>
                <w:sz w:val="22"/>
              </w:rPr>
              <w:t>类型</w:t>
            </w:r>
          </w:p>
        </w:tc>
        <w:tc>
          <w:tcPr>
            <w:tcW w:w="880" w:type="pct"/>
            <w:tcMar>
              <w:top w:w="57" w:type="dxa"/>
              <w:left w:w="57" w:type="dxa"/>
              <w:bottom w:w="57" w:type="dxa"/>
              <w:right w:w="57" w:type="dxa"/>
            </w:tcMar>
            <w:vAlign w:val="center"/>
          </w:tcPr>
          <w:p w:rsidR="00AE42BB" w:rsidRDefault="00AE42BB" w:rsidP="00330B83">
            <w:pPr>
              <w:widowControl/>
              <w:jc w:val="center"/>
              <w:rPr>
                <w:b/>
                <w:kern w:val="0"/>
                <w:sz w:val="22"/>
              </w:rPr>
            </w:pPr>
            <w:r>
              <w:rPr>
                <w:rFonts w:hAnsi="宋体"/>
                <w:b/>
                <w:bCs/>
                <w:sz w:val="22"/>
              </w:rPr>
              <w:t>课程编号</w:t>
            </w:r>
          </w:p>
        </w:tc>
        <w:tc>
          <w:tcPr>
            <w:tcW w:w="794" w:type="pct"/>
            <w:tcMar>
              <w:top w:w="57" w:type="dxa"/>
              <w:left w:w="57" w:type="dxa"/>
              <w:bottom w:w="57" w:type="dxa"/>
              <w:right w:w="57" w:type="dxa"/>
            </w:tcMar>
            <w:vAlign w:val="center"/>
          </w:tcPr>
          <w:p w:rsidR="00AE42BB" w:rsidRDefault="00AE42BB" w:rsidP="00330B83">
            <w:pPr>
              <w:widowControl/>
              <w:jc w:val="center"/>
              <w:rPr>
                <w:b/>
                <w:kern w:val="0"/>
                <w:sz w:val="22"/>
              </w:rPr>
            </w:pPr>
            <w:r>
              <w:rPr>
                <w:rFonts w:hAnsi="宋体"/>
                <w:b/>
                <w:bCs/>
                <w:sz w:val="22"/>
              </w:rPr>
              <w:t>课程名称</w:t>
            </w:r>
          </w:p>
        </w:tc>
        <w:tc>
          <w:tcPr>
            <w:tcW w:w="354" w:type="pct"/>
            <w:tcMar>
              <w:top w:w="57" w:type="dxa"/>
              <w:left w:w="57" w:type="dxa"/>
              <w:bottom w:w="57" w:type="dxa"/>
              <w:right w:w="57" w:type="dxa"/>
            </w:tcMar>
            <w:vAlign w:val="center"/>
          </w:tcPr>
          <w:p w:rsidR="00AE42BB" w:rsidRDefault="00AE42BB" w:rsidP="00330B83">
            <w:pPr>
              <w:widowControl/>
              <w:jc w:val="center"/>
              <w:rPr>
                <w:b/>
                <w:bCs/>
                <w:sz w:val="22"/>
              </w:rPr>
            </w:pPr>
            <w:r>
              <w:rPr>
                <w:rFonts w:hAnsi="宋体"/>
                <w:b/>
                <w:bCs/>
                <w:sz w:val="22"/>
              </w:rPr>
              <w:t>理论</w:t>
            </w:r>
          </w:p>
          <w:p w:rsidR="00AE42BB" w:rsidRDefault="00AE42BB" w:rsidP="00330B83">
            <w:pPr>
              <w:widowControl/>
              <w:jc w:val="center"/>
              <w:rPr>
                <w:b/>
                <w:kern w:val="0"/>
                <w:sz w:val="22"/>
              </w:rPr>
            </w:pPr>
            <w:r>
              <w:rPr>
                <w:rFonts w:hAnsi="宋体"/>
                <w:b/>
                <w:bCs/>
                <w:sz w:val="22"/>
              </w:rPr>
              <w:t>学时</w:t>
            </w:r>
          </w:p>
        </w:tc>
        <w:tc>
          <w:tcPr>
            <w:tcW w:w="351" w:type="pct"/>
            <w:tcMar>
              <w:top w:w="57" w:type="dxa"/>
              <w:left w:w="57" w:type="dxa"/>
              <w:bottom w:w="57" w:type="dxa"/>
              <w:right w:w="57" w:type="dxa"/>
            </w:tcMar>
            <w:vAlign w:val="center"/>
          </w:tcPr>
          <w:p w:rsidR="00AE42BB" w:rsidRDefault="00AE42BB" w:rsidP="00330B83">
            <w:pPr>
              <w:widowControl/>
              <w:jc w:val="center"/>
              <w:rPr>
                <w:b/>
                <w:bCs/>
                <w:sz w:val="22"/>
              </w:rPr>
            </w:pPr>
            <w:r>
              <w:rPr>
                <w:rFonts w:hAnsi="宋体"/>
                <w:b/>
                <w:bCs/>
                <w:sz w:val="22"/>
              </w:rPr>
              <w:t>实验</w:t>
            </w:r>
          </w:p>
          <w:p w:rsidR="00AE42BB" w:rsidRDefault="00AE42BB" w:rsidP="00330B83">
            <w:pPr>
              <w:widowControl/>
              <w:jc w:val="center"/>
              <w:rPr>
                <w:b/>
                <w:kern w:val="0"/>
                <w:sz w:val="22"/>
              </w:rPr>
            </w:pPr>
            <w:r>
              <w:rPr>
                <w:rFonts w:hAnsi="宋体"/>
                <w:b/>
                <w:bCs/>
                <w:sz w:val="22"/>
              </w:rPr>
              <w:t>学时</w:t>
            </w:r>
          </w:p>
        </w:tc>
        <w:tc>
          <w:tcPr>
            <w:tcW w:w="265" w:type="pct"/>
            <w:tcMar>
              <w:top w:w="57" w:type="dxa"/>
              <w:left w:w="57" w:type="dxa"/>
              <w:bottom w:w="57" w:type="dxa"/>
              <w:right w:w="57" w:type="dxa"/>
            </w:tcMar>
            <w:vAlign w:val="center"/>
          </w:tcPr>
          <w:p w:rsidR="00AE42BB" w:rsidRDefault="00AE42BB" w:rsidP="00330B83">
            <w:pPr>
              <w:widowControl/>
              <w:jc w:val="center"/>
              <w:rPr>
                <w:rFonts w:hAnsi="宋体"/>
                <w:b/>
                <w:bCs/>
                <w:sz w:val="22"/>
              </w:rPr>
            </w:pPr>
            <w:r>
              <w:rPr>
                <w:rFonts w:hAnsi="宋体"/>
                <w:b/>
                <w:bCs/>
                <w:sz w:val="22"/>
              </w:rPr>
              <w:t>学</w:t>
            </w:r>
          </w:p>
          <w:p w:rsidR="00AE42BB" w:rsidRDefault="00AE42BB" w:rsidP="00330B83">
            <w:pPr>
              <w:widowControl/>
              <w:jc w:val="center"/>
              <w:rPr>
                <w:b/>
                <w:kern w:val="0"/>
                <w:sz w:val="22"/>
              </w:rPr>
            </w:pPr>
            <w:r>
              <w:rPr>
                <w:rFonts w:hAnsi="宋体"/>
                <w:b/>
                <w:bCs/>
                <w:sz w:val="22"/>
              </w:rPr>
              <w:t>分</w:t>
            </w:r>
          </w:p>
        </w:tc>
        <w:tc>
          <w:tcPr>
            <w:tcW w:w="352" w:type="pct"/>
            <w:tcMar>
              <w:top w:w="57" w:type="dxa"/>
              <w:left w:w="57" w:type="dxa"/>
              <w:bottom w:w="57" w:type="dxa"/>
              <w:right w:w="57" w:type="dxa"/>
            </w:tcMar>
            <w:vAlign w:val="center"/>
          </w:tcPr>
          <w:p w:rsidR="00AE42BB" w:rsidRDefault="00AE42BB" w:rsidP="00330B83">
            <w:pPr>
              <w:widowControl/>
              <w:jc w:val="center"/>
              <w:rPr>
                <w:b/>
                <w:bCs/>
                <w:sz w:val="22"/>
              </w:rPr>
            </w:pPr>
            <w:r>
              <w:rPr>
                <w:rFonts w:hAnsi="宋体"/>
                <w:b/>
                <w:bCs/>
                <w:sz w:val="22"/>
              </w:rPr>
              <w:t>开课</w:t>
            </w:r>
          </w:p>
          <w:p w:rsidR="00AE42BB" w:rsidRDefault="00AE42BB" w:rsidP="00330B83">
            <w:pPr>
              <w:widowControl/>
              <w:jc w:val="center"/>
              <w:rPr>
                <w:b/>
                <w:bCs/>
                <w:sz w:val="22"/>
              </w:rPr>
            </w:pPr>
            <w:r>
              <w:rPr>
                <w:rFonts w:hAnsi="宋体"/>
                <w:b/>
                <w:bCs/>
                <w:sz w:val="22"/>
              </w:rPr>
              <w:t>学期</w:t>
            </w:r>
          </w:p>
        </w:tc>
        <w:tc>
          <w:tcPr>
            <w:tcW w:w="618" w:type="pct"/>
            <w:tcMar>
              <w:top w:w="57" w:type="dxa"/>
              <w:left w:w="57" w:type="dxa"/>
              <w:bottom w:w="57" w:type="dxa"/>
              <w:right w:w="57" w:type="dxa"/>
            </w:tcMar>
            <w:vAlign w:val="center"/>
          </w:tcPr>
          <w:p w:rsidR="00AE42BB" w:rsidRDefault="00AE42BB" w:rsidP="00330B83">
            <w:pPr>
              <w:widowControl/>
              <w:jc w:val="center"/>
              <w:rPr>
                <w:b/>
                <w:bCs/>
                <w:sz w:val="22"/>
              </w:rPr>
            </w:pPr>
            <w:r>
              <w:rPr>
                <w:rFonts w:hAnsi="宋体"/>
                <w:b/>
                <w:bCs/>
                <w:sz w:val="22"/>
              </w:rPr>
              <w:t>开课</w:t>
            </w:r>
          </w:p>
          <w:p w:rsidR="00AE42BB" w:rsidRDefault="00AE42BB" w:rsidP="00330B83">
            <w:pPr>
              <w:widowControl/>
              <w:jc w:val="center"/>
              <w:rPr>
                <w:b/>
                <w:bCs/>
                <w:sz w:val="22"/>
              </w:rPr>
            </w:pPr>
            <w:r>
              <w:rPr>
                <w:rFonts w:hAnsi="宋体"/>
                <w:b/>
                <w:bCs/>
                <w:sz w:val="22"/>
              </w:rPr>
              <w:t>单位</w:t>
            </w:r>
          </w:p>
        </w:tc>
        <w:tc>
          <w:tcPr>
            <w:tcW w:w="412" w:type="pct"/>
            <w:tcMar>
              <w:top w:w="57" w:type="dxa"/>
              <w:left w:w="57" w:type="dxa"/>
              <w:bottom w:w="57" w:type="dxa"/>
              <w:right w:w="57" w:type="dxa"/>
            </w:tcMar>
            <w:vAlign w:val="center"/>
          </w:tcPr>
          <w:p w:rsidR="00AE42BB" w:rsidRDefault="00AE42BB" w:rsidP="00330B83">
            <w:pPr>
              <w:widowControl/>
              <w:jc w:val="center"/>
              <w:rPr>
                <w:rFonts w:hAnsi="宋体"/>
                <w:b/>
                <w:bCs/>
                <w:sz w:val="22"/>
              </w:rPr>
            </w:pPr>
            <w:r>
              <w:rPr>
                <w:rFonts w:hAnsi="宋体"/>
                <w:b/>
                <w:bCs/>
                <w:sz w:val="22"/>
              </w:rPr>
              <w:t>备注</w:t>
            </w:r>
          </w:p>
        </w:tc>
      </w:tr>
      <w:tr w:rsidR="00AE42BB" w:rsidTr="00AE42BB">
        <w:trPr>
          <w:cantSplit/>
          <w:trHeight w:val="20"/>
          <w:jc w:val="center"/>
        </w:trPr>
        <w:tc>
          <w:tcPr>
            <w:tcW w:w="529" w:type="pct"/>
            <w:vMerge w:val="restart"/>
            <w:shd w:val="clear" w:color="auto" w:fill="auto"/>
            <w:tcMar>
              <w:top w:w="57" w:type="dxa"/>
              <w:left w:w="57" w:type="dxa"/>
              <w:bottom w:w="57" w:type="dxa"/>
              <w:right w:w="57" w:type="dxa"/>
            </w:tcMar>
            <w:vAlign w:val="center"/>
          </w:tcPr>
          <w:p w:rsidR="00AE42BB" w:rsidRDefault="00AE42BB" w:rsidP="00330B83">
            <w:pPr>
              <w:widowControl/>
              <w:jc w:val="center"/>
              <w:rPr>
                <w:bCs/>
                <w:sz w:val="22"/>
              </w:rPr>
            </w:pPr>
            <w:r>
              <w:rPr>
                <w:rFonts w:hAnsi="宋体"/>
                <w:bCs/>
                <w:sz w:val="22"/>
              </w:rPr>
              <w:t>公共</w:t>
            </w:r>
          </w:p>
          <w:p w:rsidR="00AE42BB" w:rsidRDefault="00AE42BB" w:rsidP="00330B83">
            <w:pPr>
              <w:widowControl/>
              <w:jc w:val="center"/>
              <w:rPr>
                <w:bCs/>
                <w:sz w:val="22"/>
              </w:rPr>
            </w:pPr>
            <w:r>
              <w:rPr>
                <w:rFonts w:hAnsi="宋体"/>
                <w:bCs/>
                <w:sz w:val="22"/>
              </w:rPr>
              <w:t>学位课</w:t>
            </w:r>
          </w:p>
          <w:p w:rsidR="00AE42BB" w:rsidRDefault="00AE42BB" w:rsidP="00330B83">
            <w:pPr>
              <w:widowControl/>
              <w:jc w:val="center"/>
              <w:rPr>
                <w:bCs/>
                <w:sz w:val="22"/>
              </w:rPr>
            </w:pPr>
            <w:r>
              <w:rPr>
                <w:rFonts w:hAnsi="宋体"/>
                <w:bCs/>
                <w:sz w:val="22"/>
              </w:rPr>
              <w:t>（</w:t>
            </w:r>
            <w:r>
              <w:rPr>
                <w:bCs/>
                <w:sz w:val="22"/>
              </w:rPr>
              <w:t>4</w:t>
            </w:r>
            <w:r>
              <w:rPr>
                <w:rFonts w:hAnsi="宋体"/>
                <w:bCs/>
                <w:sz w:val="22"/>
              </w:rPr>
              <w:t>学分）</w:t>
            </w:r>
          </w:p>
        </w:tc>
        <w:tc>
          <w:tcPr>
            <w:tcW w:w="445" w:type="pct"/>
            <w:shd w:val="clear" w:color="auto" w:fill="auto"/>
            <w:tcMar>
              <w:top w:w="57" w:type="dxa"/>
              <w:left w:w="57" w:type="dxa"/>
              <w:bottom w:w="57" w:type="dxa"/>
              <w:right w:w="57" w:type="dxa"/>
            </w:tcMar>
            <w:vAlign w:val="center"/>
          </w:tcPr>
          <w:p w:rsidR="00AE42BB" w:rsidRDefault="00AE42BB" w:rsidP="00330B83">
            <w:pPr>
              <w:widowControl/>
              <w:jc w:val="center"/>
              <w:rPr>
                <w:bCs/>
                <w:sz w:val="22"/>
              </w:rPr>
            </w:pPr>
            <w:r>
              <w:rPr>
                <w:rFonts w:hAnsi="宋体"/>
                <w:bCs/>
                <w:sz w:val="22"/>
              </w:rPr>
              <w:t>外语</w:t>
            </w:r>
          </w:p>
          <w:p w:rsidR="00AE42BB" w:rsidRDefault="00AE42BB" w:rsidP="00330B83">
            <w:pPr>
              <w:widowControl/>
              <w:jc w:val="center"/>
              <w:rPr>
                <w:bCs/>
                <w:sz w:val="22"/>
              </w:rPr>
            </w:pPr>
            <w:r>
              <w:rPr>
                <w:rFonts w:hAnsi="宋体"/>
                <w:bCs/>
                <w:sz w:val="22"/>
              </w:rPr>
              <w:t>（</w:t>
            </w:r>
            <w:r>
              <w:rPr>
                <w:bCs/>
                <w:sz w:val="22"/>
              </w:rPr>
              <w:t>2</w:t>
            </w:r>
            <w:r>
              <w:rPr>
                <w:rFonts w:hAnsi="宋体"/>
                <w:bCs/>
                <w:sz w:val="22"/>
              </w:rPr>
              <w:t>学分）</w:t>
            </w:r>
          </w:p>
        </w:tc>
        <w:tc>
          <w:tcPr>
            <w:tcW w:w="880" w:type="pct"/>
            <w:shd w:val="clear" w:color="auto" w:fill="FFFFFF"/>
            <w:tcMar>
              <w:top w:w="57" w:type="dxa"/>
              <w:left w:w="57" w:type="dxa"/>
              <w:bottom w:w="57" w:type="dxa"/>
              <w:right w:w="57" w:type="dxa"/>
            </w:tcMar>
            <w:vAlign w:val="center"/>
          </w:tcPr>
          <w:p w:rsidR="00AE42BB" w:rsidRDefault="00AE42BB" w:rsidP="00330B83">
            <w:pPr>
              <w:widowControl/>
              <w:jc w:val="center"/>
              <w:rPr>
                <w:kern w:val="0"/>
                <w:sz w:val="22"/>
              </w:rPr>
            </w:pPr>
            <w:r>
              <w:rPr>
                <w:rFonts w:hint="eastAsia"/>
                <w:kern w:val="0"/>
                <w:sz w:val="22"/>
              </w:rPr>
              <w:t>0181103</w:t>
            </w:r>
            <w:r>
              <w:rPr>
                <w:kern w:val="0"/>
                <w:sz w:val="22"/>
              </w:rPr>
              <w:t>8</w:t>
            </w:r>
            <w:r>
              <w:rPr>
                <w:rFonts w:hint="eastAsia"/>
                <w:kern w:val="0"/>
                <w:sz w:val="22"/>
              </w:rPr>
              <w:t>-</w:t>
            </w:r>
          </w:p>
          <w:p w:rsidR="00AE42BB" w:rsidRDefault="00AE42BB" w:rsidP="00330B83">
            <w:pPr>
              <w:widowControl/>
              <w:jc w:val="center"/>
              <w:rPr>
                <w:kern w:val="0"/>
                <w:sz w:val="22"/>
              </w:rPr>
            </w:pPr>
            <w:r>
              <w:rPr>
                <w:rFonts w:hint="eastAsia"/>
                <w:kern w:val="0"/>
                <w:sz w:val="22"/>
              </w:rPr>
              <w:t>042</w:t>
            </w:r>
          </w:p>
        </w:tc>
        <w:tc>
          <w:tcPr>
            <w:tcW w:w="794" w:type="pct"/>
            <w:tcMar>
              <w:top w:w="57" w:type="dxa"/>
              <w:left w:w="57" w:type="dxa"/>
              <w:bottom w:w="57" w:type="dxa"/>
              <w:right w:w="57" w:type="dxa"/>
            </w:tcMar>
            <w:vAlign w:val="center"/>
          </w:tcPr>
          <w:p w:rsidR="00AE42BB" w:rsidRDefault="00AE42BB" w:rsidP="00330B83">
            <w:pPr>
              <w:widowControl/>
              <w:jc w:val="center"/>
              <w:rPr>
                <w:kern w:val="0"/>
                <w:sz w:val="22"/>
              </w:rPr>
            </w:pPr>
            <w:r>
              <w:rPr>
                <w:rFonts w:hAnsi="宋体"/>
                <w:bCs/>
                <w:kern w:val="0"/>
                <w:sz w:val="22"/>
              </w:rPr>
              <w:t>第一外国语（英、日、法、德、俄语）</w:t>
            </w:r>
          </w:p>
        </w:tc>
        <w:tc>
          <w:tcPr>
            <w:tcW w:w="354" w:type="pct"/>
            <w:tcMar>
              <w:top w:w="57" w:type="dxa"/>
              <w:left w:w="57" w:type="dxa"/>
              <w:bottom w:w="57" w:type="dxa"/>
              <w:right w:w="57" w:type="dxa"/>
            </w:tcMar>
            <w:vAlign w:val="center"/>
          </w:tcPr>
          <w:p w:rsidR="00AE42BB" w:rsidRDefault="00AE42BB" w:rsidP="00330B83">
            <w:pPr>
              <w:widowControl/>
              <w:jc w:val="center"/>
              <w:rPr>
                <w:kern w:val="0"/>
                <w:sz w:val="22"/>
              </w:rPr>
            </w:pPr>
            <w:r>
              <w:rPr>
                <w:bCs/>
                <w:kern w:val="0"/>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kern w:val="0"/>
                <w:sz w:val="22"/>
              </w:rPr>
            </w:pPr>
            <w:r>
              <w:rPr>
                <w:bCs/>
                <w:kern w:val="0"/>
                <w:sz w:val="22"/>
              </w:rPr>
              <w:t>2</w:t>
            </w:r>
          </w:p>
        </w:tc>
        <w:tc>
          <w:tcPr>
            <w:tcW w:w="352" w:type="pct"/>
            <w:tcMar>
              <w:top w:w="57" w:type="dxa"/>
              <w:left w:w="57" w:type="dxa"/>
              <w:bottom w:w="57" w:type="dxa"/>
              <w:right w:w="57" w:type="dxa"/>
            </w:tcMar>
            <w:vAlign w:val="center"/>
          </w:tcPr>
          <w:p w:rsidR="00AE42BB" w:rsidRDefault="00AE42BB" w:rsidP="00330B83">
            <w:pPr>
              <w:widowControl/>
              <w:jc w:val="center"/>
              <w:rPr>
                <w:kern w:val="0"/>
                <w:sz w:val="22"/>
              </w:rPr>
            </w:pPr>
            <w:r>
              <w:rPr>
                <w:rFonts w:hint="eastAsia"/>
                <w:bCs/>
                <w:kern w:val="0"/>
                <w:sz w:val="22"/>
              </w:rPr>
              <w:t>2</w:t>
            </w:r>
          </w:p>
        </w:tc>
        <w:tc>
          <w:tcPr>
            <w:tcW w:w="618" w:type="pct"/>
            <w:tcMar>
              <w:top w:w="57" w:type="dxa"/>
              <w:left w:w="57" w:type="dxa"/>
              <w:bottom w:w="57" w:type="dxa"/>
              <w:right w:w="57" w:type="dxa"/>
            </w:tcMar>
            <w:vAlign w:val="center"/>
          </w:tcPr>
          <w:p w:rsidR="00AE42BB" w:rsidRDefault="00AE42BB" w:rsidP="00330B83">
            <w:pPr>
              <w:widowControl/>
              <w:jc w:val="center"/>
              <w:rPr>
                <w:kern w:val="0"/>
                <w:sz w:val="22"/>
              </w:rPr>
            </w:pPr>
            <w:r>
              <w:rPr>
                <w:rFonts w:hAnsi="宋体"/>
                <w:bCs/>
                <w:kern w:val="0"/>
                <w:sz w:val="22"/>
              </w:rPr>
              <w:t>外国语</w:t>
            </w:r>
          </w:p>
          <w:p w:rsidR="00AE42BB" w:rsidRDefault="00AE42BB" w:rsidP="00330B83">
            <w:pPr>
              <w:widowControl/>
              <w:jc w:val="center"/>
              <w:rPr>
                <w:kern w:val="0"/>
                <w:sz w:val="22"/>
              </w:rPr>
            </w:pPr>
            <w:r>
              <w:rPr>
                <w:rFonts w:hAnsi="宋体"/>
                <w:bCs/>
                <w:kern w:val="0"/>
                <w:sz w:val="22"/>
              </w:rPr>
              <w:t>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529" w:type="pct"/>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445"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bCs/>
                <w:sz w:val="22"/>
              </w:rPr>
              <w:t>思政</w:t>
            </w:r>
          </w:p>
          <w:p w:rsidR="00AE42BB" w:rsidRDefault="00AE42BB" w:rsidP="00330B83">
            <w:pPr>
              <w:widowControl/>
              <w:jc w:val="center"/>
              <w:rPr>
                <w:bCs/>
                <w:sz w:val="22"/>
              </w:rPr>
            </w:pPr>
            <w:r>
              <w:rPr>
                <w:rFonts w:hAnsi="宋体"/>
                <w:bCs/>
                <w:sz w:val="22"/>
              </w:rPr>
              <w:t>（</w:t>
            </w:r>
            <w:r>
              <w:rPr>
                <w:bCs/>
                <w:sz w:val="22"/>
              </w:rPr>
              <w:t>2</w:t>
            </w:r>
            <w:r>
              <w:rPr>
                <w:rFonts w:hAnsi="宋体"/>
                <w:bCs/>
                <w:sz w:val="22"/>
              </w:rPr>
              <w:t>学分）</w:t>
            </w:r>
          </w:p>
        </w:tc>
        <w:tc>
          <w:tcPr>
            <w:tcW w:w="880" w:type="pct"/>
            <w:tcMar>
              <w:top w:w="57" w:type="dxa"/>
              <w:left w:w="57" w:type="dxa"/>
              <w:bottom w:w="57" w:type="dxa"/>
              <w:right w:w="57" w:type="dxa"/>
            </w:tcMar>
            <w:vAlign w:val="center"/>
          </w:tcPr>
          <w:p w:rsidR="00AE42BB" w:rsidRDefault="00AE42BB" w:rsidP="00330B83">
            <w:pPr>
              <w:widowControl/>
              <w:jc w:val="center"/>
              <w:rPr>
                <w:kern w:val="0"/>
                <w:sz w:val="22"/>
              </w:rPr>
            </w:pPr>
            <w:r>
              <w:rPr>
                <w:sz w:val="22"/>
              </w:rPr>
              <w:t>02111008</w:t>
            </w:r>
          </w:p>
        </w:tc>
        <w:tc>
          <w:tcPr>
            <w:tcW w:w="794" w:type="pct"/>
            <w:tcMar>
              <w:top w:w="57" w:type="dxa"/>
              <w:left w:w="57" w:type="dxa"/>
              <w:bottom w:w="57" w:type="dxa"/>
              <w:right w:w="57" w:type="dxa"/>
            </w:tcMar>
            <w:vAlign w:val="center"/>
          </w:tcPr>
          <w:p w:rsidR="00AE42BB" w:rsidRDefault="00AE42BB" w:rsidP="00330B83">
            <w:pPr>
              <w:widowControl/>
              <w:jc w:val="center"/>
              <w:rPr>
                <w:kern w:val="0"/>
                <w:sz w:val="22"/>
              </w:rPr>
            </w:pPr>
            <w:r>
              <w:rPr>
                <w:rFonts w:hAnsi="宋体"/>
                <w:bCs/>
                <w:kern w:val="0"/>
                <w:sz w:val="22"/>
              </w:rPr>
              <w:t>中国马克思主义与当代</w:t>
            </w:r>
          </w:p>
        </w:tc>
        <w:tc>
          <w:tcPr>
            <w:tcW w:w="354" w:type="pct"/>
            <w:tcMar>
              <w:top w:w="57" w:type="dxa"/>
              <w:left w:w="57" w:type="dxa"/>
              <w:bottom w:w="57" w:type="dxa"/>
              <w:right w:w="57" w:type="dxa"/>
            </w:tcMar>
            <w:vAlign w:val="center"/>
          </w:tcPr>
          <w:p w:rsidR="00AE42BB" w:rsidRDefault="00AE42BB" w:rsidP="00330B83">
            <w:pPr>
              <w:widowControl/>
              <w:jc w:val="center"/>
              <w:rPr>
                <w:kern w:val="0"/>
                <w:sz w:val="22"/>
              </w:rPr>
            </w:pPr>
            <w:r>
              <w:rPr>
                <w:bCs/>
                <w:kern w:val="0"/>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kern w:val="0"/>
                <w:sz w:val="22"/>
              </w:rPr>
            </w:pPr>
            <w:r>
              <w:rPr>
                <w:bCs/>
                <w:kern w:val="0"/>
                <w:sz w:val="22"/>
              </w:rPr>
              <w:t>2</w:t>
            </w:r>
          </w:p>
        </w:tc>
        <w:tc>
          <w:tcPr>
            <w:tcW w:w="352" w:type="pct"/>
            <w:tcMar>
              <w:top w:w="57" w:type="dxa"/>
              <w:left w:w="57" w:type="dxa"/>
              <w:bottom w:w="57" w:type="dxa"/>
              <w:right w:w="57" w:type="dxa"/>
            </w:tcMar>
            <w:vAlign w:val="center"/>
          </w:tcPr>
          <w:p w:rsidR="00AE42BB" w:rsidRDefault="00AE42BB" w:rsidP="00330B83">
            <w:pPr>
              <w:widowControl/>
              <w:jc w:val="center"/>
              <w:rPr>
                <w:kern w:val="0"/>
                <w:sz w:val="22"/>
              </w:rPr>
            </w:pPr>
            <w:r>
              <w:rPr>
                <w:bCs/>
                <w:kern w:val="0"/>
                <w:sz w:val="22"/>
              </w:rPr>
              <w:t>1</w:t>
            </w:r>
          </w:p>
        </w:tc>
        <w:tc>
          <w:tcPr>
            <w:tcW w:w="618" w:type="pct"/>
            <w:tcMar>
              <w:top w:w="57" w:type="dxa"/>
              <w:left w:w="57" w:type="dxa"/>
              <w:bottom w:w="57" w:type="dxa"/>
              <w:right w:w="57" w:type="dxa"/>
            </w:tcMar>
            <w:vAlign w:val="center"/>
          </w:tcPr>
          <w:p w:rsidR="00CD6282" w:rsidRDefault="00AE42BB" w:rsidP="00330B83">
            <w:pPr>
              <w:widowControl/>
              <w:jc w:val="center"/>
              <w:rPr>
                <w:rFonts w:hAnsi="宋体"/>
                <w:bCs/>
                <w:kern w:val="0"/>
                <w:sz w:val="22"/>
              </w:rPr>
            </w:pPr>
            <w:r>
              <w:rPr>
                <w:rFonts w:hAnsi="宋体"/>
                <w:bCs/>
                <w:kern w:val="0"/>
                <w:sz w:val="22"/>
              </w:rPr>
              <w:t>马克思</w:t>
            </w:r>
          </w:p>
          <w:p w:rsidR="00AE42BB" w:rsidRDefault="00AE42BB" w:rsidP="00330B83">
            <w:pPr>
              <w:widowControl/>
              <w:jc w:val="center"/>
              <w:rPr>
                <w:kern w:val="0"/>
                <w:sz w:val="22"/>
              </w:rPr>
            </w:pPr>
            <w:r>
              <w:rPr>
                <w:rFonts w:hAnsi="宋体"/>
                <w:bCs/>
                <w:kern w:val="0"/>
                <w:sz w:val="22"/>
              </w:rPr>
              <w:t>主义学院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val="restart"/>
            <w:tcMar>
              <w:top w:w="57" w:type="dxa"/>
              <w:left w:w="57" w:type="dxa"/>
              <w:bottom w:w="57" w:type="dxa"/>
              <w:right w:w="57" w:type="dxa"/>
            </w:tcMar>
            <w:vAlign w:val="center"/>
          </w:tcPr>
          <w:p w:rsidR="00AE42BB" w:rsidRDefault="00AE42BB" w:rsidP="00330B83">
            <w:pPr>
              <w:widowControl/>
              <w:jc w:val="center"/>
              <w:rPr>
                <w:kern w:val="0"/>
                <w:sz w:val="22"/>
              </w:rPr>
            </w:pPr>
            <w:r>
              <w:rPr>
                <w:rFonts w:hAnsi="宋体"/>
                <w:bCs/>
                <w:sz w:val="22"/>
              </w:rPr>
              <w:t>专业</w:t>
            </w:r>
          </w:p>
          <w:p w:rsidR="00AE42BB" w:rsidRDefault="00AE42BB" w:rsidP="00330B83">
            <w:pPr>
              <w:widowControl/>
              <w:jc w:val="center"/>
              <w:rPr>
                <w:bCs/>
                <w:sz w:val="22"/>
              </w:rPr>
            </w:pPr>
            <w:r>
              <w:rPr>
                <w:rFonts w:hAnsi="宋体"/>
                <w:bCs/>
                <w:sz w:val="22"/>
              </w:rPr>
              <w:t>学位课</w:t>
            </w:r>
          </w:p>
          <w:p w:rsidR="00AE42BB" w:rsidRDefault="00AE42BB" w:rsidP="00330B83">
            <w:pPr>
              <w:widowControl/>
              <w:jc w:val="center"/>
              <w:rPr>
                <w:kern w:val="0"/>
                <w:sz w:val="22"/>
              </w:rPr>
            </w:pPr>
            <w:r>
              <w:rPr>
                <w:rFonts w:hAnsi="宋体"/>
                <w:bCs/>
                <w:sz w:val="22"/>
              </w:rPr>
              <w:t>（</w:t>
            </w:r>
            <w:r>
              <w:rPr>
                <w:bCs/>
                <w:sz w:val="22"/>
              </w:rPr>
              <w:t>4</w:t>
            </w:r>
            <w:r>
              <w:rPr>
                <w:rFonts w:hAnsi="宋体"/>
                <w:bCs/>
                <w:sz w:val="22"/>
              </w:rPr>
              <w:t>学分）</w:t>
            </w:r>
          </w:p>
        </w:tc>
        <w:tc>
          <w:tcPr>
            <w:tcW w:w="880" w:type="pct"/>
            <w:tcMar>
              <w:top w:w="57" w:type="dxa"/>
              <w:left w:w="57" w:type="dxa"/>
              <w:bottom w:w="57" w:type="dxa"/>
              <w:right w:w="57" w:type="dxa"/>
            </w:tcMar>
            <w:vAlign w:val="center"/>
          </w:tcPr>
          <w:p w:rsidR="00AE42BB" w:rsidRDefault="00AE42BB" w:rsidP="00330B83">
            <w:pPr>
              <w:widowControl/>
              <w:jc w:val="center"/>
              <w:rPr>
                <w:kern w:val="0"/>
                <w:sz w:val="22"/>
              </w:rPr>
            </w:pPr>
            <w:r>
              <w:rPr>
                <w:sz w:val="22"/>
              </w:rPr>
              <w:t>00111001</w:t>
            </w:r>
          </w:p>
        </w:tc>
        <w:tc>
          <w:tcPr>
            <w:tcW w:w="794" w:type="pct"/>
            <w:tcMar>
              <w:top w:w="57" w:type="dxa"/>
              <w:left w:w="57" w:type="dxa"/>
              <w:bottom w:w="57" w:type="dxa"/>
              <w:right w:w="57" w:type="dxa"/>
            </w:tcMar>
            <w:vAlign w:val="center"/>
          </w:tcPr>
          <w:p w:rsidR="00AE42BB" w:rsidRDefault="00AE42BB" w:rsidP="00330B83">
            <w:pPr>
              <w:widowControl/>
              <w:jc w:val="center"/>
              <w:rPr>
                <w:kern w:val="0"/>
                <w:sz w:val="22"/>
              </w:rPr>
            </w:pPr>
            <w:r>
              <w:rPr>
                <w:rFonts w:hAnsi="宋体"/>
                <w:sz w:val="22"/>
              </w:rPr>
              <w:t>材料科学前沿</w:t>
            </w:r>
          </w:p>
        </w:tc>
        <w:tc>
          <w:tcPr>
            <w:tcW w:w="354" w:type="pct"/>
            <w:tcMar>
              <w:top w:w="57" w:type="dxa"/>
              <w:left w:w="57" w:type="dxa"/>
              <w:bottom w:w="57" w:type="dxa"/>
              <w:right w:w="57" w:type="dxa"/>
            </w:tcMar>
            <w:vAlign w:val="center"/>
          </w:tcPr>
          <w:p w:rsidR="00AE42BB" w:rsidRDefault="00AE42BB" w:rsidP="00330B83">
            <w:pPr>
              <w:widowControl/>
              <w:jc w:val="center"/>
              <w:rPr>
                <w:kern w:val="0"/>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kern w:val="0"/>
                <w:sz w:val="22"/>
              </w:rPr>
            </w:pPr>
            <w:r>
              <w:rPr>
                <w:sz w:val="22"/>
              </w:rPr>
              <w:t>1</w:t>
            </w:r>
          </w:p>
        </w:tc>
        <w:tc>
          <w:tcPr>
            <w:tcW w:w="618" w:type="pct"/>
            <w:tcMar>
              <w:top w:w="57" w:type="dxa"/>
              <w:left w:w="57" w:type="dxa"/>
              <w:bottom w:w="57" w:type="dxa"/>
              <w:right w:w="57" w:type="dxa"/>
            </w:tcMar>
            <w:vAlign w:val="center"/>
          </w:tcPr>
          <w:p w:rsidR="00AE42BB" w:rsidRDefault="00AE42BB" w:rsidP="00330B83">
            <w:pPr>
              <w:widowControl/>
              <w:jc w:val="center"/>
              <w:rPr>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r>
              <w:rPr>
                <w:rFonts w:hAnsi="宋体"/>
                <w:bCs/>
                <w:sz w:val="22"/>
              </w:rPr>
              <w:t>必选</w:t>
            </w: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00111021</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高等固体物理（</w:t>
            </w:r>
            <w:r>
              <w:rPr>
                <w:sz w:val="22"/>
              </w:rPr>
              <w:t>1</w:t>
            </w:r>
            <w:r>
              <w:rPr>
                <w:rFonts w:hint="eastAsia"/>
                <w:sz w:val="22"/>
              </w:rPr>
              <w:t xml:space="preserve"> </w:t>
            </w:r>
            <w:r>
              <w:rPr>
                <w:rFonts w:hAnsi="宋体"/>
                <w:sz w:val="22"/>
              </w:rPr>
              <w:t>）</w:t>
            </w:r>
            <w:r>
              <w:rPr>
                <w:sz w:val="22"/>
                <w:vertAlign w:val="superscript"/>
              </w:rPr>
              <w:t>*</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54</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1</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vMerge w:val="restart"/>
            <w:tcMar>
              <w:top w:w="57" w:type="dxa"/>
              <w:left w:w="57" w:type="dxa"/>
              <w:bottom w:w="57" w:type="dxa"/>
              <w:right w:w="57" w:type="dxa"/>
            </w:tcMar>
            <w:vAlign w:val="center"/>
          </w:tcPr>
          <w:p w:rsidR="00AE42BB" w:rsidRDefault="00AE42BB" w:rsidP="00330B83">
            <w:pPr>
              <w:widowControl/>
              <w:jc w:val="center"/>
              <w:rPr>
                <w:bCs/>
                <w:sz w:val="22"/>
              </w:rPr>
            </w:pPr>
            <w:r>
              <w:rPr>
                <w:rFonts w:hAnsi="宋体"/>
                <w:bCs/>
                <w:sz w:val="22"/>
              </w:rPr>
              <w:t>基于研究方向至少选修一门</w:t>
            </w:r>
          </w:p>
        </w:tc>
      </w:tr>
      <w:tr w:rsidR="00AE42BB" w:rsidTr="00AE42BB">
        <w:trPr>
          <w:cantSplit/>
          <w:trHeight w:val="90"/>
          <w:jc w:val="center"/>
        </w:trPr>
        <w:tc>
          <w:tcPr>
            <w:tcW w:w="974" w:type="pct"/>
            <w:gridSpan w:val="2"/>
            <w:vMerge/>
            <w:tcMar>
              <w:top w:w="57" w:type="dxa"/>
              <w:left w:w="57" w:type="dxa"/>
              <w:bottom w:w="57" w:type="dxa"/>
              <w:right w:w="57" w:type="dxa"/>
            </w:tcMar>
            <w:vAlign w:val="center"/>
          </w:tcPr>
          <w:p w:rsidR="00AE42BB" w:rsidRDefault="00AE42BB" w:rsidP="00330B83">
            <w:pPr>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00111022</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高等固体物理（</w:t>
            </w:r>
            <w:r>
              <w:rPr>
                <w:sz w:val="22"/>
              </w:rPr>
              <w:t>2</w:t>
            </w:r>
            <w:r>
              <w:rPr>
                <w:rFonts w:hAnsi="宋体"/>
                <w:sz w:val="22"/>
              </w:rPr>
              <w:t>）</w:t>
            </w:r>
            <w:r>
              <w:rPr>
                <w:sz w:val="22"/>
                <w:vertAlign w:val="superscript"/>
              </w:rPr>
              <w:t>*</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vMerge/>
            <w:tcMar>
              <w:top w:w="57" w:type="dxa"/>
              <w:left w:w="57" w:type="dxa"/>
              <w:bottom w:w="57" w:type="dxa"/>
              <w:right w:w="57" w:type="dxa"/>
            </w:tcMar>
            <w:vAlign w:val="center"/>
          </w:tcPr>
          <w:p w:rsidR="00AE42BB" w:rsidRDefault="00AE42BB" w:rsidP="00330B83">
            <w:pPr>
              <w:widowControl/>
              <w:jc w:val="center"/>
              <w:rPr>
                <w:bCs/>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00111015</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材料模拟与计算</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1</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vMerge/>
            <w:tcMar>
              <w:top w:w="57" w:type="dxa"/>
              <w:left w:w="57" w:type="dxa"/>
              <w:bottom w:w="57" w:type="dxa"/>
              <w:right w:w="57" w:type="dxa"/>
            </w:tcMar>
            <w:vAlign w:val="center"/>
          </w:tcPr>
          <w:p w:rsidR="00AE42BB" w:rsidRDefault="00AE42BB" w:rsidP="00330B83">
            <w:pPr>
              <w:widowControl/>
              <w:jc w:val="center"/>
              <w:rPr>
                <w:bCs/>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rFonts w:hint="eastAsia"/>
                <w:sz w:val="22"/>
              </w:rPr>
              <w:t>00181001</w:t>
            </w:r>
          </w:p>
        </w:tc>
        <w:tc>
          <w:tcPr>
            <w:tcW w:w="794"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材料现代测试技术</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rFonts w:hAnsi="宋体"/>
                <w:bCs/>
                <w:kern w:val="0"/>
                <w:sz w:val="22"/>
              </w:rPr>
            </w:pPr>
            <w:r>
              <w:rPr>
                <w:rFonts w:hAnsi="宋体"/>
                <w:bCs/>
                <w:kern w:val="0"/>
                <w:sz w:val="22"/>
              </w:rPr>
              <w:t>材料学院</w:t>
            </w:r>
          </w:p>
        </w:tc>
        <w:tc>
          <w:tcPr>
            <w:tcW w:w="412" w:type="pct"/>
            <w:vMerge/>
            <w:tcMar>
              <w:top w:w="57" w:type="dxa"/>
              <w:left w:w="57" w:type="dxa"/>
              <w:bottom w:w="57" w:type="dxa"/>
              <w:right w:w="57" w:type="dxa"/>
            </w:tcMar>
            <w:vAlign w:val="center"/>
          </w:tcPr>
          <w:p w:rsidR="00AE42BB" w:rsidRDefault="00AE42BB" w:rsidP="00330B83">
            <w:pPr>
              <w:widowControl/>
              <w:jc w:val="center"/>
              <w:rPr>
                <w:bCs/>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00121022</w:t>
            </w:r>
          </w:p>
        </w:tc>
        <w:tc>
          <w:tcPr>
            <w:tcW w:w="794" w:type="pct"/>
            <w:tcMar>
              <w:top w:w="57" w:type="dxa"/>
              <w:left w:w="57" w:type="dxa"/>
              <w:bottom w:w="57" w:type="dxa"/>
              <w:right w:w="57" w:type="dxa"/>
            </w:tcMar>
            <w:vAlign w:val="center"/>
          </w:tcPr>
          <w:p w:rsidR="00AE42BB" w:rsidRDefault="00AE42BB" w:rsidP="00330B83">
            <w:pPr>
              <w:jc w:val="center"/>
              <w:rPr>
                <w:sz w:val="22"/>
              </w:rPr>
            </w:pPr>
            <w:r>
              <w:rPr>
                <w:rFonts w:hAnsi="宋体"/>
                <w:sz w:val="22"/>
              </w:rPr>
              <w:t>材料动力学</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1</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vMerge/>
            <w:tcMar>
              <w:top w:w="57" w:type="dxa"/>
              <w:left w:w="57" w:type="dxa"/>
              <w:bottom w:w="57" w:type="dxa"/>
              <w:right w:w="57" w:type="dxa"/>
            </w:tcMar>
            <w:vAlign w:val="center"/>
          </w:tcPr>
          <w:p w:rsidR="00AE42BB" w:rsidRDefault="00AE42BB" w:rsidP="00330B83">
            <w:pPr>
              <w:widowControl/>
              <w:jc w:val="center"/>
              <w:rPr>
                <w:bCs/>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00121021</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材料热力学</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vMerge/>
            <w:tcMar>
              <w:top w:w="57" w:type="dxa"/>
              <w:left w:w="57" w:type="dxa"/>
              <w:bottom w:w="57" w:type="dxa"/>
              <w:right w:w="57" w:type="dxa"/>
            </w:tcMar>
            <w:vAlign w:val="center"/>
          </w:tcPr>
          <w:p w:rsidR="00AE42BB" w:rsidRDefault="00AE42BB" w:rsidP="00330B83">
            <w:pPr>
              <w:widowControl/>
              <w:jc w:val="center"/>
              <w:rPr>
                <w:bCs/>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00111025</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材料成形理论</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1</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vMerge/>
            <w:tcMar>
              <w:top w:w="57" w:type="dxa"/>
              <w:left w:w="57" w:type="dxa"/>
              <w:bottom w:w="57" w:type="dxa"/>
              <w:right w:w="57" w:type="dxa"/>
            </w:tcMar>
            <w:vAlign w:val="center"/>
          </w:tcPr>
          <w:p w:rsidR="00AE42BB" w:rsidRDefault="00AE42BB" w:rsidP="00330B83">
            <w:pPr>
              <w:widowControl/>
              <w:jc w:val="center"/>
              <w:rPr>
                <w:bCs/>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00121004</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生态环境材料</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1</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bCs/>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00111017</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高等硅酸盐物理化学</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1</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bCs/>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00121024</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传递原理</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1</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bCs/>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00111026</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板材成形理论与技术</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1</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bCs/>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00111027</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材料加工技术</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1</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bCs/>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00122012</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材料连接学</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1</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bCs/>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00121005</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材料强化的微观理论</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1</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bCs/>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00121020</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半导体物理学</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int="eastAsia"/>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bCs/>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00121015</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薄膜材料与器件</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30</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6</w:t>
            </w: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int="eastAsia"/>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bCs/>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00121016</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材料先进制备技术</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1</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bCs/>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00111008</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功能材料学</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int="eastAsia"/>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bCs/>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00111019</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电化学原理与应用</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int="eastAsia"/>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bCs/>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00121012</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复合材料界面与设计</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1</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bCs/>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00112007</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高等复合材料力学</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bCs/>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00111004</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高等复合材料学</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32</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4</w:t>
            </w: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1</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bCs/>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00111028</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高分子物理与化学</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int="eastAsia"/>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bCs/>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00121010</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聚合物成型原理与技术</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int="eastAsia"/>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bCs/>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00121008</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聚合物结构与性能</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1</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bCs/>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00121009</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聚合原理</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1</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bCs/>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00111011</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智能材料与结构</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1</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bCs/>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00111029</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生物材料学</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1</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bCs/>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00112010</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生物医学工程学</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1</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bCs/>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00111030</w:t>
            </w:r>
          </w:p>
        </w:tc>
        <w:tc>
          <w:tcPr>
            <w:tcW w:w="794"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生物医用材料</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rFonts w:hAnsi="宋体"/>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bCs/>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rFonts w:hint="eastAsia"/>
                <w:sz w:val="22"/>
              </w:rPr>
              <w:t>0</w:t>
            </w:r>
            <w:r>
              <w:rPr>
                <w:sz w:val="22"/>
              </w:rPr>
              <w:t>0111031</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int="eastAsia"/>
                <w:sz w:val="22"/>
              </w:rPr>
              <w:t>高级生物化学</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rFonts w:hint="eastAsia"/>
                <w:sz w:val="22"/>
              </w:rPr>
              <w:t>3</w:t>
            </w:r>
            <w:r>
              <w:rPr>
                <w:sz w:val="22"/>
              </w:rPr>
              <w:t>6</w:t>
            </w:r>
          </w:p>
        </w:tc>
        <w:tc>
          <w:tcPr>
            <w:tcW w:w="351" w:type="pct"/>
            <w:tcMar>
              <w:top w:w="57" w:type="dxa"/>
              <w:left w:w="57" w:type="dxa"/>
              <w:bottom w:w="57" w:type="dxa"/>
              <w:right w:w="57" w:type="dxa"/>
            </w:tcMar>
            <w:vAlign w:val="center"/>
          </w:tcPr>
          <w:p w:rsidR="00AE42BB" w:rsidRDefault="00AE42BB" w:rsidP="00330B83">
            <w:pPr>
              <w:widowControl/>
              <w:jc w:val="center"/>
              <w:rPr>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rFonts w:hint="eastAsia"/>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rFonts w:hint="eastAsia"/>
                <w:sz w:val="22"/>
              </w:rPr>
              <w:t>2</w:t>
            </w:r>
          </w:p>
        </w:tc>
        <w:tc>
          <w:tcPr>
            <w:tcW w:w="618" w:type="pct"/>
            <w:tcMar>
              <w:top w:w="57" w:type="dxa"/>
              <w:left w:w="57" w:type="dxa"/>
              <w:bottom w:w="57" w:type="dxa"/>
              <w:right w:w="57" w:type="dxa"/>
            </w:tcMar>
            <w:vAlign w:val="center"/>
          </w:tcPr>
          <w:p w:rsidR="00AE42BB" w:rsidRDefault="00AE42BB" w:rsidP="00330B83">
            <w:pPr>
              <w:widowControl/>
              <w:jc w:val="center"/>
              <w:rPr>
                <w:sz w:val="22"/>
              </w:rPr>
            </w:pPr>
            <w:r>
              <w:rPr>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rFonts w:hint="eastAsia"/>
                <w:sz w:val="22"/>
              </w:rPr>
              <w:t>0</w:t>
            </w:r>
            <w:r>
              <w:rPr>
                <w:sz w:val="22"/>
              </w:rPr>
              <w:t>0111032</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int="eastAsia"/>
                <w:sz w:val="22"/>
              </w:rPr>
              <w:t>海洋源生物医学材料与工程</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rFonts w:hint="eastAsia"/>
                <w:sz w:val="22"/>
              </w:rPr>
              <w:t>3</w:t>
            </w:r>
            <w:r>
              <w:rPr>
                <w:sz w:val="22"/>
              </w:rPr>
              <w:t>6</w:t>
            </w:r>
          </w:p>
        </w:tc>
        <w:tc>
          <w:tcPr>
            <w:tcW w:w="351" w:type="pct"/>
            <w:tcMar>
              <w:top w:w="57" w:type="dxa"/>
              <w:left w:w="57" w:type="dxa"/>
              <w:bottom w:w="57" w:type="dxa"/>
              <w:right w:w="57" w:type="dxa"/>
            </w:tcMar>
            <w:vAlign w:val="center"/>
          </w:tcPr>
          <w:p w:rsidR="00AE42BB" w:rsidRDefault="00AE42BB" w:rsidP="00330B83">
            <w:pPr>
              <w:widowControl/>
              <w:jc w:val="center"/>
              <w:rPr>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rFonts w:hint="eastAsia"/>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rFonts w:hint="eastAsia"/>
                <w:sz w:val="22"/>
              </w:rPr>
              <w:t>2</w:t>
            </w:r>
          </w:p>
        </w:tc>
        <w:tc>
          <w:tcPr>
            <w:tcW w:w="618" w:type="pct"/>
            <w:tcMar>
              <w:top w:w="57" w:type="dxa"/>
              <w:left w:w="57" w:type="dxa"/>
              <w:bottom w:w="57" w:type="dxa"/>
              <w:right w:w="57" w:type="dxa"/>
            </w:tcMar>
            <w:vAlign w:val="center"/>
          </w:tcPr>
          <w:p w:rsidR="00AE42BB" w:rsidRDefault="00AE42BB" w:rsidP="00330B83">
            <w:pPr>
              <w:widowControl/>
              <w:jc w:val="center"/>
              <w:rPr>
                <w:sz w:val="22"/>
              </w:rPr>
            </w:pPr>
            <w:r>
              <w:rPr>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sz w:val="22"/>
              </w:rPr>
            </w:pPr>
          </w:p>
        </w:tc>
      </w:tr>
      <w:tr w:rsidR="00AE42BB" w:rsidTr="00AE42BB">
        <w:trPr>
          <w:cantSplit/>
          <w:trHeight w:val="20"/>
          <w:jc w:val="center"/>
        </w:trPr>
        <w:tc>
          <w:tcPr>
            <w:tcW w:w="974" w:type="pct"/>
            <w:gridSpan w:val="2"/>
            <w:vMerge w:val="restart"/>
            <w:tcMar>
              <w:top w:w="57" w:type="dxa"/>
              <w:left w:w="57" w:type="dxa"/>
              <w:bottom w:w="57" w:type="dxa"/>
              <w:right w:w="57" w:type="dxa"/>
            </w:tcMar>
            <w:vAlign w:val="center"/>
          </w:tcPr>
          <w:p w:rsidR="00AE42BB" w:rsidRDefault="00AE42BB" w:rsidP="00330B83">
            <w:pPr>
              <w:widowControl/>
              <w:jc w:val="center"/>
              <w:rPr>
                <w:kern w:val="0"/>
                <w:sz w:val="22"/>
              </w:rPr>
            </w:pPr>
            <w:r>
              <w:rPr>
                <w:rFonts w:hAnsi="宋体" w:hint="eastAsia"/>
                <w:bCs/>
                <w:sz w:val="22"/>
              </w:rPr>
              <w:t>专业</w:t>
            </w:r>
            <w:r>
              <w:rPr>
                <w:rFonts w:hAnsi="宋体"/>
                <w:bCs/>
                <w:sz w:val="22"/>
              </w:rPr>
              <w:t>选修课</w:t>
            </w:r>
          </w:p>
          <w:p w:rsidR="00AE42BB" w:rsidRDefault="00AE42BB" w:rsidP="00330B83">
            <w:pPr>
              <w:widowControl/>
              <w:jc w:val="center"/>
              <w:rPr>
                <w:kern w:val="0"/>
                <w:sz w:val="22"/>
              </w:rPr>
            </w:pPr>
            <w:r>
              <w:rPr>
                <w:rFonts w:hAnsi="宋体"/>
                <w:bCs/>
                <w:sz w:val="22"/>
              </w:rPr>
              <w:t>（</w:t>
            </w:r>
            <w:r>
              <w:rPr>
                <w:bCs/>
                <w:sz w:val="22"/>
              </w:rPr>
              <w:t>4</w:t>
            </w:r>
            <w:r>
              <w:rPr>
                <w:rFonts w:hAnsi="宋体"/>
                <w:bCs/>
                <w:sz w:val="22"/>
              </w:rPr>
              <w:t>学分）</w:t>
            </w:r>
          </w:p>
        </w:tc>
        <w:tc>
          <w:tcPr>
            <w:tcW w:w="880" w:type="pct"/>
            <w:tcMar>
              <w:top w:w="57" w:type="dxa"/>
              <w:left w:w="57" w:type="dxa"/>
              <w:bottom w:w="57" w:type="dxa"/>
              <w:right w:w="57" w:type="dxa"/>
            </w:tcMar>
            <w:vAlign w:val="center"/>
          </w:tcPr>
          <w:p w:rsidR="00AE42BB" w:rsidRDefault="00AE42BB" w:rsidP="00330B83">
            <w:pPr>
              <w:adjustRightInd w:val="0"/>
              <w:snapToGrid w:val="0"/>
              <w:jc w:val="center"/>
              <w:rPr>
                <w:bCs/>
                <w:kern w:val="0"/>
                <w:sz w:val="22"/>
              </w:rPr>
            </w:pPr>
            <w:r>
              <w:rPr>
                <w:bCs/>
                <w:kern w:val="0"/>
                <w:sz w:val="22"/>
              </w:rPr>
              <w:t>01813001-004</w:t>
            </w:r>
          </w:p>
        </w:tc>
        <w:tc>
          <w:tcPr>
            <w:tcW w:w="794" w:type="pct"/>
            <w:tcMar>
              <w:top w:w="57" w:type="dxa"/>
              <w:left w:w="57" w:type="dxa"/>
              <w:bottom w:w="57" w:type="dxa"/>
              <w:right w:w="57" w:type="dxa"/>
            </w:tcMar>
            <w:vAlign w:val="center"/>
          </w:tcPr>
          <w:p w:rsidR="00AE42BB" w:rsidRDefault="00AE42BB" w:rsidP="00330B83">
            <w:pPr>
              <w:adjustRightInd w:val="0"/>
              <w:snapToGrid w:val="0"/>
              <w:jc w:val="center"/>
              <w:rPr>
                <w:sz w:val="22"/>
              </w:rPr>
            </w:pPr>
            <w:r>
              <w:rPr>
                <w:sz w:val="22"/>
              </w:rPr>
              <w:t>第二外国语</w:t>
            </w:r>
          </w:p>
          <w:p w:rsidR="00AE42BB" w:rsidRDefault="00AE42BB" w:rsidP="00330B83">
            <w:pPr>
              <w:adjustRightInd w:val="0"/>
              <w:snapToGrid w:val="0"/>
              <w:jc w:val="center"/>
              <w:rPr>
                <w:sz w:val="22"/>
              </w:rPr>
            </w:pPr>
            <w:r>
              <w:rPr>
                <w:sz w:val="22"/>
              </w:rPr>
              <w:t>（法、</w:t>
            </w:r>
            <w:r>
              <w:rPr>
                <w:rFonts w:hint="eastAsia"/>
                <w:sz w:val="22"/>
              </w:rPr>
              <w:t>日、</w:t>
            </w:r>
            <w:r>
              <w:rPr>
                <w:sz w:val="22"/>
              </w:rPr>
              <w:t>德、俄语）</w:t>
            </w:r>
          </w:p>
        </w:tc>
        <w:tc>
          <w:tcPr>
            <w:tcW w:w="354" w:type="pct"/>
            <w:tcMar>
              <w:top w:w="57" w:type="dxa"/>
              <w:left w:w="57" w:type="dxa"/>
              <w:bottom w:w="57" w:type="dxa"/>
              <w:right w:w="57" w:type="dxa"/>
            </w:tcMar>
            <w:vAlign w:val="center"/>
          </w:tcPr>
          <w:p w:rsidR="00AE42BB" w:rsidRDefault="00AE42BB" w:rsidP="00330B83">
            <w:pPr>
              <w:adjustRightInd w:val="0"/>
              <w:snapToGrid w:val="0"/>
              <w:jc w:val="center"/>
              <w:rPr>
                <w:sz w:val="22"/>
              </w:rPr>
            </w:pPr>
            <w:r>
              <w:rPr>
                <w:sz w:val="22"/>
              </w:rPr>
              <w:t>72</w:t>
            </w:r>
          </w:p>
        </w:tc>
        <w:tc>
          <w:tcPr>
            <w:tcW w:w="351" w:type="pct"/>
            <w:tcMar>
              <w:top w:w="57" w:type="dxa"/>
              <w:left w:w="57" w:type="dxa"/>
              <w:bottom w:w="57" w:type="dxa"/>
              <w:right w:w="57" w:type="dxa"/>
            </w:tcMar>
            <w:vAlign w:val="center"/>
          </w:tcPr>
          <w:p w:rsidR="00AE42BB" w:rsidRDefault="00AE42BB" w:rsidP="00330B83">
            <w:pPr>
              <w:adjustRightInd w:val="0"/>
              <w:snapToGrid w:val="0"/>
              <w:jc w:val="center"/>
              <w:rPr>
                <w:sz w:val="22"/>
              </w:rPr>
            </w:pPr>
          </w:p>
        </w:tc>
        <w:tc>
          <w:tcPr>
            <w:tcW w:w="265" w:type="pct"/>
            <w:tcMar>
              <w:top w:w="57" w:type="dxa"/>
              <w:left w:w="57" w:type="dxa"/>
              <w:bottom w:w="57" w:type="dxa"/>
              <w:right w:w="57" w:type="dxa"/>
            </w:tcMar>
            <w:vAlign w:val="center"/>
          </w:tcPr>
          <w:p w:rsidR="00AE42BB" w:rsidRDefault="00AE42BB" w:rsidP="00330B83">
            <w:pPr>
              <w:adjustRightInd w:val="0"/>
              <w:snapToGrid w:val="0"/>
              <w:jc w:val="center"/>
              <w:rPr>
                <w:sz w:val="22"/>
              </w:rPr>
            </w:pPr>
            <w:r>
              <w:rPr>
                <w:sz w:val="22"/>
              </w:rPr>
              <w:t>4</w:t>
            </w:r>
          </w:p>
        </w:tc>
        <w:tc>
          <w:tcPr>
            <w:tcW w:w="352" w:type="pct"/>
            <w:tcMar>
              <w:top w:w="57" w:type="dxa"/>
              <w:left w:w="57" w:type="dxa"/>
              <w:bottom w:w="57" w:type="dxa"/>
              <w:right w:w="57" w:type="dxa"/>
            </w:tcMar>
            <w:vAlign w:val="center"/>
          </w:tcPr>
          <w:p w:rsidR="00AE42BB" w:rsidRDefault="00AE42BB" w:rsidP="00330B83">
            <w:pPr>
              <w:adjustRightInd w:val="0"/>
              <w:snapToGrid w:val="0"/>
              <w:jc w:val="center"/>
              <w:rPr>
                <w:sz w:val="22"/>
              </w:rPr>
            </w:pPr>
            <w:r>
              <w:rPr>
                <w:sz w:val="22"/>
              </w:rPr>
              <w:t>2</w:t>
            </w:r>
          </w:p>
        </w:tc>
        <w:tc>
          <w:tcPr>
            <w:tcW w:w="618" w:type="pct"/>
            <w:tcMar>
              <w:top w:w="57" w:type="dxa"/>
              <w:left w:w="57" w:type="dxa"/>
              <w:bottom w:w="57" w:type="dxa"/>
              <w:right w:w="57" w:type="dxa"/>
            </w:tcMar>
            <w:vAlign w:val="center"/>
          </w:tcPr>
          <w:p w:rsidR="00CD6282" w:rsidRDefault="00AE42BB" w:rsidP="00330B83">
            <w:pPr>
              <w:adjustRightInd w:val="0"/>
              <w:snapToGrid w:val="0"/>
              <w:jc w:val="center"/>
              <w:rPr>
                <w:sz w:val="22"/>
              </w:rPr>
            </w:pPr>
            <w:r>
              <w:rPr>
                <w:sz w:val="22"/>
              </w:rPr>
              <w:t>外</w:t>
            </w:r>
            <w:r>
              <w:rPr>
                <w:rFonts w:hint="eastAsia"/>
                <w:sz w:val="22"/>
              </w:rPr>
              <w:t>国</w:t>
            </w:r>
            <w:r>
              <w:rPr>
                <w:sz w:val="22"/>
              </w:rPr>
              <w:t>语</w:t>
            </w:r>
          </w:p>
          <w:p w:rsidR="00AE42BB" w:rsidRDefault="00AE42BB" w:rsidP="00330B83">
            <w:pPr>
              <w:adjustRightInd w:val="0"/>
              <w:snapToGrid w:val="0"/>
              <w:jc w:val="center"/>
              <w:rPr>
                <w:sz w:val="22"/>
              </w:rPr>
            </w:pPr>
            <w:r>
              <w:rPr>
                <w:sz w:val="22"/>
              </w:rPr>
              <w:t>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r>
              <w:rPr>
                <w:rFonts w:hAnsi="宋体"/>
                <w:bCs/>
                <w:sz w:val="22"/>
              </w:rPr>
              <w:t>硕士阶段未修必选</w:t>
            </w: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02112101</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马克思主义经典著作选读</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18</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1</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bCs/>
                <w:kern w:val="0"/>
                <w:sz w:val="22"/>
              </w:rPr>
              <w:t>1</w:t>
            </w:r>
          </w:p>
        </w:tc>
        <w:tc>
          <w:tcPr>
            <w:tcW w:w="618" w:type="pct"/>
            <w:tcMar>
              <w:top w:w="57" w:type="dxa"/>
              <w:left w:w="57" w:type="dxa"/>
              <w:bottom w:w="57" w:type="dxa"/>
              <w:right w:w="57" w:type="dxa"/>
            </w:tcMar>
            <w:vAlign w:val="center"/>
          </w:tcPr>
          <w:p w:rsidR="00CD6282" w:rsidRDefault="00AE42BB" w:rsidP="00330B83">
            <w:pPr>
              <w:widowControl/>
              <w:jc w:val="center"/>
              <w:rPr>
                <w:rFonts w:hAnsi="宋体"/>
                <w:sz w:val="22"/>
              </w:rPr>
            </w:pPr>
            <w:r>
              <w:rPr>
                <w:rFonts w:hAnsi="宋体"/>
                <w:sz w:val="22"/>
              </w:rPr>
              <w:t>马克思</w:t>
            </w:r>
          </w:p>
          <w:p w:rsidR="00AE42BB" w:rsidRDefault="00AE42BB" w:rsidP="00330B83">
            <w:pPr>
              <w:widowControl/>
              <w:jc w:val="center"/>
              <w:rPr>
                <w:bCs/>
                <w:kern w:val="0"/>
                <w:sz w:val="22"/>
              </w:rPr>
            </w:pPr>
            <w:r>
              <w:rPr>
                <w:rFonts w:hAnsi="宋体"/>
                <w:sz w:val="22"/>
              </w:rPr>
              <w:t>主义学院</w:t>
            </w:r>
          </w:p>
        </w:tc>
        <w:tc>
          <w:tcPr>
            <w:tcW w:w="412" w:type="pct"/>
            <w:tcMar>
              <w:top w:w="57" w:type="dxa"/>
              <w:left w:w="57" w:type="dxa"/>
              <w:bottom w:w="57" w:type="dxa"/>
              <w:right w:w="57" w:type="dxa"/>
            </w:tcMar>
            <w:vAlign w:val="center"/>
          </w:tcPr>
          <w:p w:rsidR="00AE42BB" w:rsidRDefault="00AE42BB" w:rsidP="00330B83">
            <w:pPr>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00122003</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材料科技英语</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18</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1</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int="eastAsia"/>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00122002</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科技论文写作规范</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18</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1</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9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00122005</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玻璃非晶态科学</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00122007</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胶凝材料学</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1</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00122006</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新型建筑功能材料</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00122004</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混凝土材料破坏原理</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bCs/>
                <w:sz w:val="22"/>
              </w:rPr>
            </w:pPr>
            <w:r>
              <w:rPr>
                <w:sz w:val="22"/>
              </w:rPr>
              <w:t>00122010</w:t>
            </w:r>
          </w:p>
        </w:tc>
        <w:tc>
          <w:tcPr>
            <w:tcW w:w="794" w:type="pct"/>
            <w:tcMar>
              <w:top w:w="57" w:type="dxa"/>
              <w:left w:w="57" w:type="dxa"/>
              <w:bottom w:w="57" w:type="dxa"/>
              <w:right w:w="57" w:type="dxa"/>
            </w:tcMar>
            <w:vAlign w:val="center"/>
          </w:tcPr>
          <w:p w:rsidR="00AE42BB" w:rsidRDefault="00AE42BB" w:rsidP="00330B83">
            <w:pPr>
              <w:widowControl/>
              <w:jc w:val="center"/>
              <w:rPr>
                <w:bCs/>
                <w:sz w:val="22"/>
              </w:rPr>
            </w:pPr>
            <w:r>
              <w:rPr>
                <w:rFonts w:hAnsi="宋体"/>
                <w:sz w:val="22"/>
              </w:rPr>
              <w:t>道路与桥梁建筑材料</w:t>
            </w:r>
          </w:p>
        </w:tc>
        <w:tc>
          <w:tcPr>
            <w:tcW w:w="354"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00112016</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材料结构与性能</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00112051</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先进锂离子电池材料</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00122028</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材料表面与界面</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00122057</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材料流变学</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24</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12</w:t>
            </w: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00121011</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复合材料力学性能</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1</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00122023</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复合材料设计</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00122021</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复合材料制备新技术</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00112006</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高分子材料表征</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00112004</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高分子材料合成与制备</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00112029</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高聚物循环再生技术</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00122022</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高性能聚合物基体</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00122009</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建筑高分子材料</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00112030</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结构功能一体化复合材料</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00122015</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聚合物形态学</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00122020</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树脂基复合材料</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00122018</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聚合物表面与界面</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00112031</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有机无机功能复合材料</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00112032</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微电子封装材料与结构设计</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00112033</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增材制造（</w:t>
            </w:r>
            <w:r>
              <w:rPr>
                <w:sz w:val="22"/>
              </w:rPr>
              <w:t>3D</w:t>
            </w:r>
            <w:r>
              <w:rPr>
                <w:rFonts w:hAnsi="宋体"/>
                <w:sz w:val="22"/>
              </w:rPr>
              <w:t>打印）技术</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00122032</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材料成形数值模拟与优化理论</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00122031</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高分子材料成形</w:t>
            </w:r>
            <w:r>
              <w:rPr>
                <w:sz w:val="22"/>
              </w:rPr>
              <w:t>CAD/CAE</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00122036</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高能成形原理与技术</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00112036</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磁性材料与磁学测量</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24</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12</w:t>
            </w: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00122048</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催化化学与催化材料</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00122049</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电化学过程动力学</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00122059</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电介质物理</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00112037</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分子光化学与光功能材料</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1</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00122033</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粉末冶金原理</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00112002</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高等陶瓷材料学</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00122047</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化学电源</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00122026</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纳米材料学</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00112038</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燃料电池传输过程与计算机模拟</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1</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00122065</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生命复合材料</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24</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r>
              <w:rPr>
                <w:sz w:val="22"/>
              </w:rPr>
              <w:t>12</w:t>
            </w: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00112054</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特种高分子</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00122045</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新能源材料与技术</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00122046</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材料显微结构与性能</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00112040</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rFonts w:hAnsi="宋体"/>
                <w:sz w:val="22"/>
              </w:rPr>
              <w:t>智能仿生材料</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1</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rFonts w:hAnsi="宋体"/>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00122044</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sz w:val="22"/>
              </w:rPr>
              <w:t>光电子材料与器件</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rFonts w:hint="eastAsia"/>
                <w:sz w:val="22"/>
              </w:rPr>
              <w:t>1</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00112018</w:t>
            </w:r>
          </w:p>
        </w:tc>
        <w:tc>
          <w:tcPr>
            <w:tcW w:w="794" w:type="pct"/>
            <w:tcMar>
              <w:top w:w="57" w:type="dxa"/>
              <w:left w:w="57" w:type="dxa"/>
              <w:bottom w:w="57" w:type="dxa"/>
              <w:right w:w="57" w:type="dxa"/>
            </w:tcMar>
            <w:vAlign w:val="center"/>
          </w:tcPr>
          <w:p w:rsidR="00AE42BB" w:rsidRDefault="00AE42BB" w:rsidP="00330B83">
            <w:pPr>
              <w:widowControl/>
              <w:jc w:val="center"/>
              <w:rPr>
                <w:sz w:val="22"/>
              </w:rPr>
            </w:pPr>
            <w:r>
              <w:rPr>
                <w:sz w:val="22"/>
              </w:rPr>
              <w:t>半导体器件技术</w:t>
            </w:r>
          </w:p>
        </w:tc>
        <w:tc>
          <w:tcPr>
            <w:tcW w:w="354" w:type="pct"/>
            <w:tcMar>
              <w:top w:w="57" w:type="dxa"/>
              <w:left w:w="57" w:type="dxa"/>
              <w:bottom w:w="57" w:type="dxa"/>
              <w:right w:w="57" w:type="dxa"/>
            </w:tcMar>
            <w:vAlign w:val="center"/>
          </w:tcPr>
          <w:p w:rsidR="00AE42BB" w:rsidRDefault="00AE42BB" w:rsidP="00330B83">
            <w:pPr>
              <w:widowControl/>
              <w:jc w:val="center"/>
              <w:rPr>
                <w:sz w:val="22"/>
              </w:rPr>
            </w:pPr>
            <w:r>
              <w:rPr>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bCs/>
                <w:kern w:val="0"/>
                <w:sz w:val="22"/>
              </w:rPr>
            </w:pPr>
          </w:p>
        </w:tc>
        <w:tc>
          <w:tcPr>
            <w:tcW w:w="265"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352" w:type="pct"/>
            <w:tcMar>
              <w:top w:w="57" w:type="dxa"/>
              <w:left w:w="57" w:type="dxa"/>
              <w:bottom w:w="57" w:type="dxa"/>
              <w:right w:w="57" w:type="dxa"/>
            </w:tcMar>
            <w:vAlign w:val="center"/>
          </w:tcPr>
          <w:p w:rsidR="00AE42BB" w:rsidRDefault="00AE42BB" w:rsidP="00330B83">
            <w:pPr>
              <w:widowControl/>
              <w:jc w:val="center"/>
              <w:rPr>
                <w:sz w:val="22"/>
              </w:rPr>
            </w:pPr>
            <w:r>
              <w:rPr>
                <w:sz w:val="22"/>
              </w:rPr>
              <w:t>2</w:t>
            </w:r>
          </w:p>
        </w:tc>
        <w:tc>
          <w:tcPr>
            <w:tcW w:w="618" w:type="pct"/>
            <w:tcMar>
              <w:top w:w="57" w:type="dxa"/>
              <w:left w:w="57" w:type="dxa"/>
              <w:bottom w:w="57" w:type="dxa"/>
              <w:right w:w="57" w:type="dxa"/>
            </w:tcMar>
            <w:vAlign w:val="center"/>
          </w:tcPr>
          <w:p w:rsidR="00AE42BB" w:rsidRDefault="00AE42BB" w:rsidP="00330B83">
            <w:pPr>
              <w:widowControl/>
              <w:jc w:val="center"/>
              <w:rPr>
                <w:bCs/>
                <w:kern w:val="0"/>
                <w:sz w:val="22"/>
              </w:rPr>
            </w:pPr>
            <w:r>
              <w:rPr>
                <w:bCs/>
                <w:kern w:val="0"/>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kern w:val="0"/>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00112020</w:t>
            </w:r>
          </w:p>
        </w:tc>
        <w:tc>
          <w:tcPr>
            <w:tcW w:w="794"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薄膜材料与技术</w:t>
            </w:r>
          </w:p>
        </w:tc>
        <w:tc>
          <w:tcPr>
            <w:tcW w:w="354"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rFonts w:hAnsi="宋体"/>
                <w:sz w:val="22"/>
              </w:rPr>
            </w:pPr>
          </w:p>
        </w:tc>
        <w:tc>
          <w:tcPr>
            <w:tcW w:w="265"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2</w:t>
            </w:r>
          </w:p>
        </w:tc>
        <w:tc>
          <w:tcPr>
            <w:tcW w:w="352"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2</w:t>
            </w:r>
          </w:p>
        </w:tc>
        <w:tc>
          <w:tcPr>
            <w:tcW w:w="618"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rFonts w:hAnsi="宋体"/>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00122011</w:t>
            </w:r>
          </w:p>
        </w:tc>
        <w:tc>
          <w:tcPr>
            <w:tcW w:w="794"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表面工程学</w:t>
            </w:r>
          </w:p>
        </w:tc>
        <w:tc>
          <w:tcPr>
            <w:tcW w:w="354"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rFonts w:hAnsi="宋体"/>
                <w:sz w:val="22"/>
              </w:rPr>
            </w:pPr>
          </w:p>
        </w:tc>
        <w:tc>
          <w:tcPr>
            <w:tcW w:w="265"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2</w:t>
            </w:r>
          </w:p>
        </w:tc>
        <w:tc>
          <w:tcPr>
            <w:tcW w:w="352"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2</w:t>
            </w:r>
          </w:p>
        </w:tc>
        <w:tc>
          <w:tcPr>
            <w:tcW w:w="618"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rFonts w:hAnsi="宋体"/>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00122058</w:t>
            </w:r>
          </w:p>
        </w:tc>
        <w:tc>
          <w:tcPr>
            <w:tcW w:w="794"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表面和界面物理化学</w:t>
            </w:r>
          </w:p>
        </w:tc>
        <w:tc>
          <w:tcPr>
            <w:tcW w:w="354"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rFonts w:hAnsi="宋体"/>
                <w:sz w:val="22"/>
              </w:rPr>
            </w:pPr>
          </w:p>
        </w:tc>
        <w:tc>
          <w:tcPr>
            <w:tcW w:w="265"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2</w:t>
            </w:r>
          </w:p>
        </w:tc>
        <w:tc>
          <w:tcPr>
            <w:tcW w:w="352"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2</w:t>
            </w:r>
          </w:p>
        </w:tc>
        <w:tc>
          <w:tcPr>
            <w:tcW w:w="618"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rFonts w:hAnsi="宋体"/>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00122054</w:t>
            </w:r>
          </w:p>
        </w:tc>
        <w:tc>
          <w:tcPr>
            <w:tcW w:w="794"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材料</w:t>
            </w:r>
            <w:r>
              <w:rPr>
                <w:rFonts w:hAnsi="宋体"/>
                <w:sz w:val="22"/>
              </w:rPr>
              <w:t>X</w:t>
            </w:r>
            <w:r>
              <w:rPr>
                <w:rFonts w:hAnsi="宋体"/>
                <w:sz w:val="22"/>
              </w:rPr>
              <w:t>射线衍射分析技术</w:t>
            </w:r>
          </w:p>
        </w:tc>
        <w:tc>
          <w:tcPr>
            <w:tcW w:w="354"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rFonts w:hAnsi="宋体"/>
                <w:sz w:val="22"/>
              </w:rPr>
            </w:pPr>
          </w:p>
        </w:tc>
        <w:tc>
          <w:tcPr>
            <w:tcW w:w="265"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2</w:t>
            </w:r>
          </w:p>
        </w:tc>
        <w:tc>
          <w:tcPr>
            <w:tcW w:w="352"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2</w:t>
            </w:r>
          </w:p>
        </w:tc>
        <w:tc>
          <w:tcPr>
            <w:tcW w:w="618"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rFonts w:hAnsi="宋体"/>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00112041</w:t>
            </w:r>
          </w:p>
        </w:tc>
        <w:tc>
          <w:tcPr>
            <w:tcW w:w="794"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先进透射电子显微学技术</w:t>
            </w:r>
          </w:p>
        </w:tc>
        <w:tc>
          <w:tcPr>
            <w:tcW w:w="354"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30</w:t>
            </w:r>
          </w:p>
        </w:tc>
        <w:tc>
          <w:tcPr>
            <w:tcW w:w="351"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6</w:t>
            </w:r>
          </w:p>
        </w:tc>
        <w:tc>
          <w:tcPr>
            <w:tcW w:w="265"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2</w:t>
            </w:r>
          </w:p>
        </w:tc>
        <w:tc>
          <w:tcPr>
            <w:tcW w:w="352"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2</w:t>
            </w:r>
          </w:p>
        </w:tc>
        <w:tc>
          <w:tcPr>
            <w:tcW w:w="618"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rFonts w:hAnsi="宋体"/>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00122067</w:t>
            </w:r>
          </w:p>
        </w:tc>
        <w:tc>
          <w:tcPr>
            <w:tcW w:w="794"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光纤光学</w:t>
            </w:r>
          </w:p>
        </w:tc>
        <w:tc>
          <w:tcPr>
            <w:tcW w:w="354"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34</w:t>
            </w:r>
          </w:p>
        </w:tc>
        <w:tc>
          <w:tcPr>
            <w:tcW w:w="351"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2</w:t>
            </w:r>
          </w:p>
        </w:tc>
        <w:tc>
          <w:tcPr>
            <w:tcW w:w="265"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2</w:t>
            </w:r>
          </w:p>
        </w:tc>
        <w:tc>
          <w:tcPr>
            <w:tcW w:w="352"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2</w:t>
            </w:r>
          </w:p>
        </w:tc>
        <w:tc>
          <w:tcPr>
            <w:tcW w:w="618"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rFonts w:hAnsi="宋体"/>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sz w:val="22"/>
              </w:rPr>
              <w:t>00122068</w:t>
            </w:r>
          </w:p>
        </w:tc>
        <w:tc>
          <w:tcPr>
            <w:tcW w:w="794"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生物医学工程专业英语</w:t>
            </w:r>
          </w:p>
        </w:tc>
        <w:tc>
          <w:tcPr>
            <w:tcW w:w="354"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18</w:t>
            </w:r>
          </w:p>
        </w:tc>
        <w:tc>
          <w:tcPr>
            <w:tcW w:w="351" w:type="pct"/>
            <w:tcMar>
              <w:top w:w="57" w:type="dxa"/>
              <w:left w:w="57" w:type="dxa"/>
              <w:bottom w:w="57" w:type="dxa"/>
              <w:right w:w="57" w:type="dxa"/>
            </w:tcMar>
            <w:vAlign w:val="center"/>
          </w:tcPr>
          <w:p w:rsidR="00AE42BB" w:rsidRDefault="00AE42BB" w:rsidP="00330B83">
            <w:pPr>
              <w:widowControl/>
              <w:jc w:val="center"/>
              <w:rPr>
                <w:rFonts w:hAnsi="宋体"/>
                <w:sz w:val="22"/>
              </w:rPr>
            </w:pPr>
          </w:p>
        </w:tc>
        <w:tc>
          <w:tcPr>
            <w:tcW w:w="265"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1</w:t>
            </w:r>
          </w:p>
        </w:tc>
        <w:tc>
          <w:tcPr>
            <w:tcW w:w="352"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2</w:t>
            </w:r>
          </w:p>
        </w:tc>
        <w:tc>
          <w:tcPr>
            <w:tcW w:w="618"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rFonts w:hAnsi="宋体"/>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rFonts w:hint="eastAsia"/>
                <w:sz w:val="22"/>
              </w:rPr>
              <w:t>00182004</w:t>
            </w:r>
          </w:p>
        </w:tc>
        <w:tc>
          <w:tcPr>
            <w:tcW w:w="794"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生物材料评价方法与技术</w:t>
            </w:r>
          </w:p>
        </w:tc>
        <w:tc>
          <w:tcPr>
            <w:tcW w:w="354"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rFonts w:hAnsi="宋体"/>
                <w:sz w:val="22"/>
              </w:rPr>
            </w:pPr>
          </w:p>
        </w:tc>
        <w:tc>
          <w:tcPr>
            <w:tcW w:w="265"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2</w:t>
            </w:r>
          </w:p>
        </w:tc>
        <w:tc>
          <w:tcPr>
            <w:tcW w:w="352"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2</w:t>
            </w:r>
          </w:p>
        </w:tc>
        <w:tc>
          <w:tcPr>
            <w:tcW w:w="618"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rFonts w:hAnsi="宋体"/>
                <w:sz w:val="22"/>
              </w:rPr>
            </w:pPr>
          </w:p>
        </w:tc>
      </w:tr>
      <w:tr w:rsidR="00AE42BB" w:rsidTr="00AE42BB">
        <w:trPr>
          <w:cantSplit/>
          <w:trHeight w:val="9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rFonts w:hint="eastAsia"/>
                <w:sz w:val="22"/>
              </w:rPr>
              <w:t>00182002</w:t>
            </w:r>
          </w:p>
        </w:tc>
        <w:tc>
          <w:tcPr>
            <w:tcW w:w="794"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纳米生物技术</w:t>
            </w:r>
          </w:p>
        </w:tc>
        <w:tc>
          <w:tcPr>
            <w:tcW w:w="354"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rFonts w:hAnsi="宋体"/>
                <w:sz w:val="22"/>
              </w:rPr>
            </w:pPr>
          </w:p>
        </w:tc>
        <w:tc>
          <w:tcPr>
            <w:tcW w:w="265"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2</w:t>
            </w:r>
          </w:p>
        </w:tc>
        <w:tc>
          <w:tcPr>
            <w:tcW w:w="352"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1</w:t>
            </w:r>
          </w:p>
        </w:tc>
        <w:tc>
          <w:tcPr>
            <w:tcW w:w="618"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rFonts w:hAnsi="宋体"/>
                <w:sz w:val="22"/>
              </w:rPr>
            </w:pPr>
          </w:p>
        </w:tc>
      </w:tr>
      <w:tr w:rsidR="00AE42BB" w:rsidTr="00AE42BB">
        <w:trPr>
          <w:cantSplit/>
          <w:trHeight w:val="9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rFonts w:hint="eastAsia"/>
                <w:sz w:val="22"/>
              </w:rPr>
              <w:t>00182003</w:t>
            </w:r>
          </w:p>
        </w:tc>
        <w:tc>
          <w:tcPr>
            <w:tcW w:w="794"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铁电与介电物理学</w:t>
            </w:r>
          </w:p>
        </w:tc>
        <w:tc>
          <w:tcPr>
            <w:tcW w:w="354"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rFonts w:hAnsi="宋体"/>
                <w:sz w:val="22"/>
              </w:rPr>
            </w:pPr>
          </w:p>
        </w:tc>
        <w:tc>
          <w:tcPr>
            <w:tcW w:w="265"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2</w:t>
            </w:r>
          </w:p>
        </w:tc>
        <w:tc>
          <w:tcPr>
            <w:tcW w:w="352"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2</w:t>
            </w:r>
          </w:p>
        </w:tc>
        <w:tc>
          <w:tcPr>
            <w:tcW w:w="618"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rFonts w:hAnsi="宋体"/>
                <w:sz w:val="22"/>
              </w:rPr>
            </w:pPr>
          </w:p>
        </w:tc>
      </w:tr>
      <w:tr w:rsidR="00AE42BB" w:rsidTr="00AE42BB">
        <w:trPr>
          <w:cantSplit/>
          <w:trHeight w:val="402"/>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kern w:val="0"/>
                <w:sz w:val="22"/>
              </w:rPr>
            </w:pPr>
          </w:p>
        </w:tc>
        <w:tc>
          <w:tcPr>
            <w:tcW w:w="880" w:type="pct"/>
            <w:tcMar>
              <w:top w:w="57" w:type="dxa"/>
              <w:left w:w="57" w:type="dxa"/>
              <w:bottom w:w="57" w:type="dxa"/>
              <w:right w:w="57" w:type="dxa"/>
            </w:tcMar>
            <w:vAlign w:val="center"/>
          </w:tcPr>
          <w:p w:rsidR="00AE42BB" w:rsidRDefault="00AE42BB" w:rsidP="00330B83">
            <w:pPr>
              <w:widowControl/>
              <w:jc w:val="center"/>
              <w:rPr>
                <w:sz w:val="22"/>
              </w:rPr>
            </w:pPr>
            <w:r>
              <w:rPr>
                <w:rFonts w:hint="eastAsia"/>
                <w:sz w:val="22"/>
              </w:rPr>
              <w:t>00182005</w:t>
            </w:r>
          </w:p>
        </w:tc>
        <w:tc>
          <w:tcPr>
            <w:tcW w:w="794"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航空航天材料</w:t>
            </w:r>
          </w:p>
        </w:tc>
        <w:tc>
          <w:tcPr>
            <w:tcW w:w="354"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rFonts w:hAnsi="宋体"/>
                <w:sz w:val="22"/>
              </w:rPr>
            </w:pPr>
          </w:p>
        </w:tc>
        <w:tc>
          <w:tcPr>
            <w:tcW w:w="265"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2</w:t>
            </w:r>
          </w:p>
        </w:tc>
        <w:tc>
          <w:tcPr>
            <w:tcW w:w="352"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2</w:t>
            </w:r>
          </w:p>
        </w:tc>
        <w:tc>
          <w:tcPr>
            <w:tcW w:w="618"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rFonts w:hAnsi="宋体"/>
                <w:sz w:val="22"/>
              </w:rPr>
            </w:pPr>
          </w:p>
        </w:tc>
      </w:tr>
      <w:tr w:rsidR="00AE42BB" w:rsidTr="00AE42BB">
        <w:trPr>
          <w:cantSplit/>
          <w:trHeight w:val="9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rFonts w:hAnsi="宋体"/>
                <w:sz w:val="22"/>
              </w:rPr>
            </w:pPr>
          </w:p>
        </w:tc>
        <w:tc>
          <w:tcPr>
            <w:tcW w:w="880"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00152001</w:t>
            </w:r>
          </w:p>
        </w:tc>
        <w:tc>
          <w:tcPr>
            <w:tcW w:w="794"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复杂体系材料多维表征、调控与应用</w:t>
            </w:r>
          </w:p>
        </w:tc>
        <w:tc>
          <w:tcPr>
            <w:tcW w:w="354"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rFonts w:hAnsi="宋体"/>
                <w:sz w:val="22"/>
              </w:rPr>
            </w:pPr>
          </w:p>
        </w:tc>
        <w:tc>
          <w:tcPr>
            <w:tcW w:w="265"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2</w:t>
            </w:r>
          </w:p>
        </w:tc>
        <w:tc>
          <w:tcPr>
            <w:tcW w:w="352"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2</w:t>
            </w:r>
          </w:p>
        </w:tc>
        <w:tc>
          <w:tcPr>
            <w:tcW w:w="618"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rFonts w:hAnsi="宋体"/>
                <w:sz w:val="22"/>
              </w:rPr>
            </w:pPr>
          </w:p>
        </w:tc>
      </w:tr>
      <w:tr w:rsidR="00AE42BB" w:rsidTr="00AE42BB">
        <w:trPr>
          <w:cantSplit/>
          <w:trHeight w:val="9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rFonts w:hAnsi="宋体"/>
                <w:sz w:val="22"/>
              </w:rPr>
            </w:pPr>
          </w:p>
        </w:tc>
        <w:tc>
          <w:tcPr>
            <w:tcW w:w="880"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int="eastAsia"/>
                <w:sz w:val="22"/>
              </w:rPr>
              <w:t>00182006</w:t>
            </w:r>
          </w:p>
        </w:tc>
        <w:tc>
          <w:tcPr>
            <w:tcW w:w="794" w:type="pct"/>
            <w:tcMar>
              <w:top w:w="57" w:type="dxa"/>
              <w:left w:w="57" w:type="dxa"/>
              <w:bottom w:w="57" w:type="dxa"/>
              <w:right w:w="57" w:type="dxa"/>
            </w:tcMar>
            <w:vAlign w:val="center"/>
          </w:tcPr>
          <w:p w:rsidR="00AE42BB" w:rsidRDefault="00AE42BB" w:rsidP="00330B83">
            <w:pPr>
              <w:widowControl/>
              <w:textAlignment w:val="center"/>
              <w:rPr>
                <w:rFonts w:hAnsi="宋体"/>
                <w:sz w:val="22"/>
              </w:rPr>
            </w:pPr>
            <w:r>
              <w:rPr>
                <w:rFonts w:ascii="宋体" w:hAnsi="宋体" w:cs="宋体" w:hint="eastAsia"/>
                <w:kern w:val="0"/>
                <w:sz w:val="22"/>
                <w:szCs w:val="22"/>
              </w:rPr>
              <w:t>生物质材料及技术</w:t>
            </w:r>
          </w:p>
        </w:tc>
        <w:tc>
          <w:tcPr>
            <w:tcW w:w="354" w:type="pct"/>
            <w:tcMar>
              <w:top w:w="57" w:type="dxa"/>
              <w:left w:w="57" w:type="dxa"/>
              <w:bottom w:w="57" w:type="dxa"/>
              <w:right w:w="57" w:type="dxa"/>
            </w:tcMar>
            <w:vAlign w:val="center"/>
          </w:tcPr>
          <w:p w:rsidR="00AE42BB" w:rsidRDefault="00AE42BB" w:rsidP="00330B83">
            <w:pPr>
              <w:widowControl/>
              <w:jc w:val="center"/>
              <w:textAlignment w:val="center"/>
              <w:rPr>
                <w:rFonts w:hAnsi="宋体"/>
                <w:sz w:val="22"/>
              </w:rPr>
            </w:pPr>
            <w:r>
              <w:rPr>
                <w:rFonts w:hAnsi="宋体" w:hint="eastAsia"/>
                <w:sz w:val="22"/>
              </w:rPr>
              <w:t>36</w:t>
            </w:r>
          </w:p>
        </w:tc>
        <w:tc>
          <w:tcPr>
            <w:tcW w:w="351" w:type="pct"/>
            <w:tcMar>
              <w:top w:w="57" w:type="dxa"/>
              <w:left w:w="57" w:type="dxa"/>
              <w:bottom w:w="57" w:type="dxa"/>
              <w:right w:w="57" w:type="dxa"/>
            </w:tcMar>
            <w:vAlign w:val="center"/>
          </w:tcPr>
          <w:p w:rsidR="00AE42BB" w:rsidRDefault="00AE42BB" w:rsidP="00330B83">
            <w:pPr>
              <w:widowControl/>
              <w:jc w:val="center"/>
              <w:rPr>
                <w:rFonts w:hAnsi="宋体"/>
                <w:sz w:val="22"/>
              </w:rPr>
            </w:pPr>
          </w:p>
        </w:tc>
        <w:tc>
          <w:tcPr>
            <w:tcW w:w="265"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2</w:t>
            </w:r>
          </w:p>
        </w:tc>
        <w:tc>
          <w:tcPr>
            <w:tcW w:w="352"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2</w:t>
            </w:r>
          </w:p>
        </w:tc>
        <w:tc>
          <w:tcPr>
            <w:tcW w:w="618"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rFonts w:hAnsi="宋体"/>
                <w:sz w:val="22"/>
              </w:rPr>
            </w:pPr>
          </w:p>
        </w:tc>
      </w:tr>
      <w:tr w:rsidR="00AE42BB" w:rsidTr="00AE42BB">
        <w:trPr>
          <w:cantSplit/>
          <w:trHeight w:val="20"/>
          <w:jc w:val="center"/>
        </w:trPr>
        <w:tc>
          <w:tcPr>
            <w:tcW w:w="974" w:type="pct"/>
            <w:gridSpan w:val="2"/>
            <w:vMerge w:val="restar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lastRenderedPageBreak/>
              <w:t>必修</w:t>
            </w:r>
          </w:p>
          <w:p w:rsidR="00AE42BB" w:rsidRDefault="00AE42BB" w:rsidP="00330B83">
            <w:pPr>
              <w:widowControl/>
              <w:jc w:val="center"/>
              <w:rPr>
                <w:rFonts w:hAnsi="宋体"/>
                <w:sz w:val="22"/>
              </w:rPr>
            </w:pPr>
            <w:r>
              <w:rPr>
                <w:rFonts w:hAnsi="宋体" w:hint="eastAsia"/>
                <w:sz w:val="22"/>
              </w:rPr>
              <w:t>环节</w:t>
            </w:r>
          </w:p>
          <w:p w:rsidR="00AE42BB" w:rsidRDefault="00AE42BB" w:rsidP="00330B83">
            <w:pPr>
              <w:widowControl/>
              <w:jc w:val="center"/>
              <w:rPr>
                <w:rFonts w:hAnsi="宋体"/>
                <w:sz w:val="22"/>
              </w:rPr>
            </w:pPr>
            <w:r>
              <w:rPr>
                <w:rFonts w:hAnsi="宋体" w:hint="eastAsia"/>
                <w:sz w:val="22"/>
              </w:rPr>
              <w:t>（</w:t>
            </w:r>
            <w:r>
              <w:rPr>
                <w:rFonts w:hAnsi="宋体"/>
                <w:sz w:val="22"/>
              </w:rPr>
              <w:t>5</w:t>
            </w:r>
            <w:r>
              <w:rPr>
                <w:rFonts w:hAnsi="宋体" w:hint="eastAsia"/>
                <w:sz w:val="22"/>
              </w:rPr>
              <w:t>学分）</w:t>
            </w:r>
          </w:p>
        </w:tc>
        <w:tc>
          <w:tcPr>
            <w:tcW w:w="880" w:type="pct"/>
            <w:tcMar>
              <w:top w:w="57" w:type="dxa"/>
              <w:left w:w="57" w:type="dxa"/>
              <w:bottom w:w="57" w:type="dxa"/>
              <w:right w:w="57" w:type="dxa"/>
            </w:tcMar>
            <w:vAlign w:val="center"/>
          </w:tcPr>
          <w:p w:rsidR="00AE42BB" w:rsidRDefault="00AE42BB" w:rsidP="00330B83">
            <w:pPr>
              <w:widowControl/>
              <w:jc w:val="center"/>
              <w:textAlignment w:val="center"/>
              <w:rPr>
                <w:rFonts w:ascii="宋体" w:hAnsi="宋体" w:cs="宋体"/>
                <w:color w:val="000000"/>
                <w:szCs w:val="21"/>
              </w:rPr>
            </w:pPr>
            <w:r>
              <w:rPr>
                <w:rFonts w:hint="eastAsia"/>
                <w:sz w:val="22"/>
              </w:rPr>
              <w:t>00114008</w:t>
            </w:r>
          </w:p>
        </w:tc>
        <w:tc>
          <w:tcPr>
            <w:tcW w:w="794"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材料学院博士实践环节</w:t>
            </w:r>
          </w:p>
        </w:tc>
        <w:tc>
          <w:tcPr>
            <w:tcW w:w="354" w:type="pct"/>
            <w:tcMar>
              <w:top w:w="57" w:type="dxa"/>
              <w:left w:w="57" w:type="dxa"/>
              <w:bottom w:w="57" w:type="dxa"/>
              <w:right w:w="57" w:type="dxa"/>
            </w:tcMar>
            <w:vAlign w:val="center"/>
          </w:tcPr>
          <w:p w:rsidR="00AE42BB" w:rsidRDefault="00AE42BB" w:rsidP="00330B83">
            <w:pPr>
              <w:widowControl/>
              <w:jc w:val="center"/>
              <w:rPr>
                <w:rFonts w:hAnsi="宋体"/>
                <w:sz w:val="22"/>
              </w:rPr>
            </w:pPr>
          </w:p>
        </w:tc>
        <w:tc>
          <w:tcPr>
            <w:tcW w:w="351" w:type="pct"/>
            <w:tcMar>
              <w:top w:w="57" w:type="dxa"/>
              <w:left w:w="57" w:type="dxa"/>
              <w:bottom w:w="57" w:type="dxa"/>
              <w:right w:w="57" w:type="dxa"/>
            </w:tcMar>
            <w:vAlign w:val="center"/>
          </w:tcPr>
          <w:p w:rsidR="00AE42BB" w:rsidRDefault="00AE42BB" w:rsidP="00330B83">
            <w:pPr>
              <w:widowControl/>
              <w:jc w:val="center"/>
              <w:rPr>
                <w:rFonts w:hAnsi="宋体"/>
                <w:sz w:val="22"/>
              </w:rPr>
            </w:pPr>
          </w:p>
        </w:tc>
        <w:tc>
          <w:tcPr>
            <w:tcW w:w="265"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3</w:t>
            </w:r>
          </w:p>
        </w:tc>
        <w:tc>
          <w:tcPr>
            <w:tcW w:w="352"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4</w:t>
            </w:r>
          </w:p>
        </w:tc>
        <w:tc>
          <w:tcPr>
            <w:tcW w:w="618"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rFonts w:hAnsi="宋体"/>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rFonts w:hAnsi="宋体"/>
                <w:sz w:val="22"/>
              </w:rPr>
            </w:pPr>
          </w:p>
        </w:tc>
        <w:tc>
          <w:tcPr>
            <w:tcW w:w="880"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00114002</w:t>
            </w:r>
          </w:p>
        </w:tc>
        <w:tc>
          <w:tcPr>
            <w:tcW w:w="794"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材料学院博士选题报告及中期考核</w:t>
            </w:r>
          </w:p>
        </w:tc>
        <w:tc>
          <w:tcPr>
            <w:tcW w:w="354" w:type="pct"/>
            <w:tcMar>
              <w:top w:w="57" w:type="dxa"/>
              <w:left w:w="57" w:type="dxa"/>
              <w:bottom w:w="57" w:type="dxa"/>
              <w:right w:w="57" w:type="dxa"/>
            </w:tcMar>
            <w:vAlign w:val="center"/>
          </w:tcPr>
          <w:p w:rsidR="00AE42BB" w:rsidRDefault="00AE42BB" w:rsidP="00330B83">
            <w:pPr>
              <w:widowControl/>
              <w:jc w:val="center"/>
              <w:rPr>
                <w:rFonts w:hAnsi="宋体"/>
                <w:sz w:val="22"/>
              </w:rPr>
            </w:pPr>
          </w:p>
        </w:tc>
        <w:tc>
          <w:tcPr>
            <w:tcW w:w="351" w:type="pct"/>
            <w:tcMar>
              <w:top w:w="57" w:type="dxa"/>
              <w:left w:w="57" w:type="dxa"/>
              <w:bottom w:w="57" w:type="dxa"/>
              <w:right w:w="57" w:type="dxa"/>
            </w:tcMar>
            <w:vAlign w:val="center"/>
          </w:tcPr>
          <w:p w:rsidR="00AE42BB" w:rsidRDefault="00AE42BB" w:rsidP="00330B83">
            <w:pPr>
              <w:widowControl/>
              <w:jc w:val="center"/>
              <w:rPr>
                <w:rFonts w:hAnsi="宋体"/>
                <w:sz w:val="22"/>
              </w:rPr>
            </w:pPr>
          </w:p>
        </w:tc>
        <w:tc>
          <w:tcPr>
            <w:tcW w:w="265"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1</w:t>
            </w:r>
          </w:p>
        </w:tc>
        <w:tc>
          <w:tcPr>
            <w:tcW w:w="352"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3</w:t>
            </w:r>
          </w:p>
        </w:tc>
        <w:tc>
          <w:tcPr>
            <w:tcW w:w="618"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rFonts w:hAnsi="宋体"/>
                <w:sz w:val="22"/>
              </w:rPr>
            </w:pPr>
          </w:p>
        </w:tc>
      </w:tr>
      <w:tr w:rsidR="00AE42BB" w:rsidTr="00AE42BB">
        <w:trPr>
          <w:cantSplit/>
          <w:trHeight w:val="20"/>
          <w:jc w:val="center"/>
        </w:trPr>
        <w:tc>
          <w:tcPr>
            <w:tcW w:w="974" w:type="pct"/>
            <w:gridSpan w:val="2"/>
            <w:vMerge/>
            <w:tcMar>
              <w:top w:w="57" w:type="dxa"/>
              <w:left w:w="57" w:type="dxa"/>
              <w:bottom w:w="57" w:type="dxa"/>
              <w:right w:w="57" w:type="dxa"/>
            </w:tcMar>
            <w:vAlign w:val="center"/>
          </w:tcPr>
          <w:p w:rsidR="00AE42BB" w:rsidRDefault="00AE42BB" w:rsidP="00330B83">
            <w:pPr>
              <w:widowControl/>
              <w:jc w:val="center"/>
              <w:rPr>
                <w:rFonts w:hAnsi="宋体"/>
                <w:sz w:val="22"/>
              </w:rPr>
            </w:pPr>
          </w:p>
        </w:tc>
        <w:tc>
          <w:tcPr>
            <w:tcW w:w="880"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00114003</w:t>
            </w:r>
          </w:p>
        </w:tc>
        <w:tc>
          <w:tcPr>
            <w:tcW w:w="794"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材料学院博士学术活动</w:t>
            </w:r>
          </w:p>
        </w:tc>
        <w:tc>
          <w:tcPr>
            <w:tcW w:w="354" w:type="pct"/>
            <w:tcMar>
              <w:top w:w="57" w:type="dxa"/>
              <w:left w:w="57" w:type="dxa"/>
              <w:bottom w:w="57" w:type="dxa"/>
              <w:right w:w="57" w:type="dxa"/>
            </w:tcMar>
            <w:vAlign w:val="center"/>
          </w:tcPr>
          <w:p w:rsidR="00AE42BB" w:rsidRDefault="00AE42BB" w:rsidP="00330B83">
            <w:pPr>
              <w:widowControl/>
              <w:jc w:val="center"/>
              <w:rPr>
                <w:rFonts w:hAnsi="宋体"/>
                <w:sz w:val="22"/>
              </w:rPr>
            </w:pPr>
          </w:p>
        </w:tc>
        <w:tc>
          <w:tcPr>
            <w:tcW w:w="351" w:type="pct"/>
            <w:tcMar>
              <w:top w:w="57" w:type="dxa"/>
              <w:left w:w="57" w:type="dxa"/>
              <w:bottom w:w="57" w:type="dxa"/>
              <w:right w:w="57" w:type="dxa"/>
            </w:tcMar>
            <w:vAlign w:val="center"/>
          </w:tcPr>
          <w:p w:rsidR="00AE42BB" w:rsidRDefault="00AE42BB" w:rsidP="00330B83">
            <w:pPr>
              <w:widowControl/>
              <w:jc w:val="center"/>
              <w:rPr>
                <w:rFonts w:hAnsi="宋体"/>
                <w:sz w:val="22"/>
              </w:rPr>
            </w:pPr>
          </w:p>
        </w:tc>
        <w:tc>
          <w:tcPr>
            <w:tcW w:w="265"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1</w:t>
            </w:r>
          </w:p>
        </w:tc>
        <w:tc>
          <w:tcPr>
            <w:tcW w:w="352"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4</w:t>
            </w:r>
          </w:p>
        </w:tc>
        <w:tc>
          <w:tcPr>
            <w:tcW w:w="618"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材料学院</w:t>
            </w:r>
          </w:p>
        </w:tc>
        <w:tc>
          <w:tcPr>
            <w:tcW w:w="412" w:type="pct"/>
            <w:tcMar>
              <w:top w:w="57" w:type="dxa"/>
              <w:left w:w="57" w:type="dxa"/>
              <w:bottom w:w="57" w:type="dxa"/>
              <w:right w:w="57" w:type="dxa"/>
            </w:tcMar>
            <w:vAlign w:val="center"/>
          </w:tcPr>
          <w:p w:rsidR="00AE42BB" w:rsidRDefault="00AE42BB" w:rsidP="00330B83">
            <w:pPr>
              <w:widowControl/>
              <w:jc w:val="center"/>
              <w:rPr>
                <w:rFonts w:hAnsi="宋体"/>
                <w:sz w:val="22"/>
              </w:rPr>
            </w:pPr>
            <w:r>
              <w:rPr>
                <w:rFonts w:hAnsi="宋体" w:hint="eastAsia"/>
                <w:sz w:val="22"/>
              </w:rPr>
              <w:t>≥</w:t>
            </w:r>
            <w:r>
              <w:rPr>
                <w:rFonts w:hAnsi="宋体" w:hint="eastAsia"/>
                <w:sz w:val="22"/>
              </w:rPr>
              <w:t>10</w:t>
            </w:r>
            <w:r>
              <w:rPr>
                <w:rFonts w:hAnsi="宋体" w:hint="eastAsia"/>
                <w:sz w:val="22"/>
              </w:rPr>
              <w:t>次</w:t>
            </w:r>
          </w:p>
        </w:tc>
      </w:tr>
    </w:tbl>
    <w:p w:rsidR="00704CDD" w:rsidRDefault="009043E4">
      <w:pPr>
        <w:keepNext/>
        <w:spacing w:beforeLines="50" w:before="156" w:afterLines="50" w:after="156"/>
        <w:outlineLvl w:val="2"/>
        <w:rPr>
          <w:b/>
          <w:sz w:val="24"/>
        </w:rPr>
      </w:pPr>
      <w:r>
        <w:rPr>
          <w:b/>
          <w:sz w:val="24"/>
        </w:rPr>
        <w:t>五、必修环节</w:t>
      </w:r>
      <w:bookmarkEnd w:id="284"/>
    </w:p>
    <w:p w:rsidR="00704CDD" w:rsidRDefault="009043E4">
      <w:pPr>
        <w:adjustRightInd w:val="0"/>
        <w:snapToGrid w:val="0"/>
        <w:spacing w:line="400" w:lineRule="exact"/>
        <w:ind w:firstLineChars="200" w:firstLine="466"/>
        <w:rPr>
          <w:sz w:val="24"/>
        </w:rPr>
      </w:pPr>
      <w:r>
        <w:rPr>
          <w:sz w:val="24"/>
        </w:rPr>
        <w:t>（一）实践环节的基本类型</w:t>
      </w:r>
      <w:r>
        <w:rPr>
          <w:sz w:val="24"/>
        </w:rPr>
        <w:t xml:space="preserve"> </w:t>
      </w:r>
    </w:p>
    <w:p w:rsidR="00704CDD" w:rsidRDefault="009043E4">
      <w:pPr>
        <w:adjustRightInd w:val="0"/>
        <w:snapToGrid w:val="0"/>
        <w:spacing w:line="400" w:lineRule="exact"/>
        <w:ind w:firstLineChars="200" w:firstLine="466"/>
        <w:rPr>
          <w:sz w:val="24"/>
        </w:rPr>
      </w:pPr>
      <w:r>
        <w:rPr>
          <w:sz w:val="24"/>
        </w:rPr>
        <w:t>1</w:t>
      </w:r>
      <w:r>
        <w:rPr>
          <w:sz w:val="24"/>
        </w:rPr>
        <w:t>．社会实践</w:t>
      </w:r>
    </w:p>
    <w:p w:rsidR="00704CDD" w:rsidRDefault="009043E4">
      <w:pPr>
        <w:adjustRightInd w:val="0"/>
        <w:snapToGrid w:val="0"/>
        <w:spacing w:line="400" w:lineRule="exact"/>
        <w:ind w:firstLineChars="200" w:firstLine="466"/>
        <w:rPr>
          <w:sz w:val="24"/>
        </w:rPr>
      </w:pPr>
      <w:r>
        <w:rPr>
          <w:sz w:val="24"/>
        </w:rPr>
        <w:t>学术学位博士研究生可以通过组织和参与社会调查、支教、扶贫及其他志愿者服务等方式进行实践活动，提倡以小组或团队形式开展，累计不少于</w:t>
      </w:r>
      <w:r>
        <w:rPr>
          <w:sz w:val="24"/>
        </w:rPr>
        <w:t>15</w:t>
      </w:r>
      <w:r>
        <w:rPr>
          <w:sz w:val="24"/>
        </w:rPr>
        <w:t>个工作日。</w:t>
      </w:r>
    </w:p>
    <w:p w:rsidR="00704CDD" w:rsidRDefault="009043E4">
      <w:pPr>
        <w:adjustRightInd w:val="0"/>
        <w:snapToGrid w:val="0"/>
        <w:spacing w:line="400" w:lineRule="exact"/>
        <w:ind w:firstLineChars="200" w:firstLine="466"/>
        <w:rPr>
          <w:sz w:val="24"/>
        </w:rPr>
      </w:pPr>
      <w:r>
        <w:rPr>
          <w:sz w:val="24"/>
        </w:rPr>
        <w:t>学术学位博士研究生完成</w:t>
      </w:r>
      <w:r>
        <w:rPr>
          <w:sz w:val="24"/>
        </w:rPr>
        <w:t>“</w:t>
      </w:r>
      <w:r>
        <w:rPr>
          <w:sz w:val="24"/>
        </w:rPr>
        <w:t>社会实践</w:t>
      </w:r>
      <w:r>
        <w:rPr>
          <w:sz w:val="24"/>
        </w:rPr>
        <w:t>”</w:t>
      </w:r>
      <w:r>
        <w:rPr>
          <w:sz w:val="24"/>
        </w:rPr>
        <w:t>活动后，需撰写不少于</w:t>
      </w:r>
      <w:r>
        <w:rPr>
          <w:sz w:val="24"/>
        </w:rPr>
        <w:t>3000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704CDD" w:rsidRDefault="009043E4">
      <w:pPr>
        <w:adjustRightInd w:val="0"/>
        <w:snapToGrid w:val="0"/>
        <w:spacing w:line="400" w:lineRule="exact"/>
        <w:ind w:firstLineChars="200" w:firstLine="466"/>
        <w:rPr>
          <w:sz w:val="24"/>
        </w:rPr>
      </w:pPr>
      <w:bookmarkStart w:id="285" w:name="_Hlk106095437"/>
      <w:r>
        <w:rPr>
          <w:sz w:val="24"/>
        </w:rPr>
        <w:t>2</w:t>
      </w:r>
      <w:r>
        <w:rPr>
          <w:sz w:val="24"/>
        </w:rPr>
        <w:t>．</w:t>
      </w:r>
      <w:bookmarkEnd w:id="285"/>
      <w:r>
        <w:rPr>
          <w:sz w:val="24"/>
        </w:rPr>
        <w:t>助研、助教</w:t>
      </w:r>
    </w:p>
    <w:p w:rsidR="00704CDD" w:rsidRDefault="009043E4">
      <w:pPr>
        <w:adjustRightInd w:val="0"/>
        <w:snapToGrid w:val="0"/>
        <w:spacing w:line="400" w:lineRule="exact"/>
        <w:ind w:firstLineChars="200" w:firstLine="466"/>
        <w:rPr>
          <w:sz w:val="24"/>
        </w:rPr>
      </w:pPr>
      <w:r>
        <w:rPr>
          <w:sz w:val="24"/>
        </w:rPr>
        <w:t>学术学位博士研究生担任助教或助研工作，其目的是培养研究生的综合能力，是研究生培养过程的有机组成部分。完成至少一个标准岗位的助教或助研工作通过后记</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学术学位博士研究生担任助研、助教的相关要求和考核办法等参照学校研究生</w:t>
      </w:r>
      <w:r>
        <w:rPr>
          <w:sz w:val="24"/>
        </w:rPr>
        <w:t>“</w:t>
      </w:r>
      <w:r>
        <w:rPr>
          <w:sz w:val="24"/>
        </w:rPr>
        <w:t>三助</w:t>
      </w:r>
      <w:r>
        <w:rPr>
          <w:sz w:val="24"/>
        </w:rPr>
        <w:t>”</w:t>
      </w:r>
      <w:r>
        <w:rPr>
          <w:sz w:val="24"/>
        </w:rPr>
        <w:t>工作有关规定执行。</w:t>
      </w:r>
    </w:p>
    <w:p w:rsidR="00704CDD" w:rsidRDefault="009043E4">
      <w:pPr>
        <w:adjustRightInd w:val="0"/>
        <w:snapToGrid w:val="0"/>
        <w:spacing w:line="400" w:lineRule="exact"/>
        <w:ind w:firstLineChars="200" w:firstLine="466"/>
        <w:rPr>
          <w:sz w:val="24"/>
        </w:rPr>
      </w:pPr>
      <w:r>
        <w:rPr>
          <w:sz w:val="24"/>
        </w:rPr>
        <w:t>3</w:t>
      </w:r>
      <w:r>
        <w:rPr>
          <w:sz w:val="24"/>
        </w:rPr>
        <w:t>．基金申请书撰写</w:t>
      </w:r>
    </w:p>
    <w:p w:rsidR="00704CDD" w:rsidRDefault="009043E4">
      <w:pPr>
        <w:adjustRightInd w:val="0"/>
        <w:snapToGrid w:val="0"/>
        <w:spacing w:line="400" w:lineRule="exact"/>
        <w:ind w:firstLineChars="200" w:firstLine="466"/>
        <w:rPr>
          <w:sz w:val="24"/>
        </w:rPr>
      </w:pPr>
      <w:r>
        <w:rPr>
          <w:sz w:val="24"/>
        </w:rPr>
        <w:t>学术学位博士研究生在导师指导下完成一篇国家自然科学基金的申请书及</w:t>
      </w:r>
      <w:r>
        <w:rPr>
          <w:sz w:val="24"/>
        </w:rPr>
        <w:t>30</w:t>
      </w:r>
      <w:r>
        <w:rPr>
          <w:sz w:val="24"/>
        </w:rPr>
        <w:t>分钟汇报</w:t>
      </w:r>
      <w:r>
        <w:rPr>
          <w:sz w:val="24"/>
        </w:rPr>
        <w:t>PPT</w:t>
      </w:r>
      <w:r>
        <w:rPr>
          <w:sz w:val="24"/>
        </w:rPr>
        <w:t>，经指导教师（小组）检查、评阅后，合格者记</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4</w:t>
      </w:r>
      <w:r>
        <w:rPr>
          <w:sz w:val="24"/>
        </w:rPr>
        <w:t>．国际交流</w:t>
      </w:r>
    </w:p>
    <w:p w:rsidR="00704CDD" w:rsidRDefault="009043E4">
      <w:pPr>
        <w:adjustRightInd w:val="0"/>
        <w:snapToGrid w:val="0"/>
        <w:spacing w:line="400" w:lineRule="exact"/>
        <w:ind w:firstLineChars="200" w:firstLine="466"/>
        <w:rPr>
          <w:spacing w:val="-2"/>
          <w:sz w:val="24"/>
        </w:rPr>
      </w:pPr>
      <w:r>
        <w:rPr>
          <w:sz w:val="24"/>
        </w:rPr>
        <w:t>学术学位博士</w:t>
      </w:r>
      <w:r>
        <w:rPr>
          <w:spacing w:val="-2"/>
          <w:sz w:val="24"/>
        </w:rPr>
        <w:t>研究生在读期间，通过各类项目赴境外高校、科研机构学习、交流合作（不少于</w:t>
      </w:r>
      <w:r>
        <w:rPr>
          <w:spacing w:val="-2"/>
          <w:sz w:val="24"/>
        </w:rPr>
        <w:t>3</w:t>
      </w:r>
      <w:r>
        <w:rPr>
          <w:spacing w:val="-2"/>
          <w:sz w:val="24"/>
        </w:rPr>
        <w:t>个月），或参加一次境外国际学术会议并做口头报告。学院审核通过后记</w:t>
      </w:r>
      <w:r>
        <w:rPr>
          <w:spacing w:val="-2"/>
          <w:sz w:val="24"/>
        </w:rPr>
        <w:t>1</w:t>
      </w:r>
      <w:r>
        <w:rPr>
          <w:spacing w:val="-2"/>
          <w:sz w:val="24"/>
        </w:rPr>
        <w:t>学分。</w:t>
      </w:r>
    </w:p>
    <w:p w:rsidR="00704CDD" w:rsidRDefault="009043E4">
      <w:pPr>
        <w:adjustRightInd w:val="0"/>
        <w:snapToGrid w:val="0"/>
        <w:spacing w:line="400" w:lineRule="exact"/>
        <w:ind w:firstLineChars="200" w:firstLine="466"/>
        <w:rPr>
          <w:sz w:val="24"/>
        </w:rPr>
      </w:pPr>
      <w:r>
        <w:rPr>
          <w:sz w:val="24"/>
        </w:rPr>
        <w:t>5</w:t>
      </w:r>
      <w:r>
        <w:rPr>
          <w:sz w:val="24"/>
        </w:rPr>
        <w:t>．实验室安全培训</w:t>
      </w:r>
    </w:p>
    <w:p w:rsidR="00704CDD" w:rsidRDefault="009043E4">
      <w:pPr>
        <w:adjustRightInd w:val="0"/>
        <w:snapToGrid w:val="0"/>
        <w:spacing w:line="400" w:lineRule="exact"/>
        <w:ind w:firstLineChars="200" w:firstLine="466"/>
        <w:rPr>
          <w:sz w:val="24"/>
        </w:rPr>
      </w:pPr>
      <w:r>
        <w:rPr>
          <w:sz w:val="24"/>
        </w:rPr>
        <w:t>学术学位博士研究生进入课题之前必须完成实验室安全培训。考核通过后记</w:t>
      </w:r>
      <w:r>
        <w:rPr>
          <w:sz w:val="24"/>
        </w:rPr>
        <w:t>1</w:t>
      </w:r>
      <w:r>
        <w:rPr>
          <w:sz w:val="24"/>
        </w:rPr>
        <w:t>学分。</w:t>
      </w:r>
    </w:p>
    <w:p w:rsidR="00704CDD" w:rsidRDefault="009043E4">
      <w:pPr>
        <w:adjustRightInd w:val="0"/>
        <w:snapToGrid w:val="0"/>
        <w:spacing w:line="400" w:lineRule="exact"/>
        <w:ind w:firstLineChars="200" w:firstLine="466"/>
        <w:rPr>
          <w:sz w:val="24"/>
        </w:rPr>
      </w:pPr>
      <w:r>
        <w:rPr>
          <w:rFonts w:hint="eastAsia"/>
          <w:sz w:val="24"/>
        </w:rPr>
        <w:t>※</w:t>
      </w:r>
      <w:r>
        <w:rPr>
          <w:sz w:val="24"/>
        </w:rPr>
        <w:t xml:space="preserve"> </w:t>
      </w:r>
      <w:r>
        <w:rPr>
          <w:sz w:val="24"/>
        </w:rPr>
        <w:t>定向培养研究生、来华留学生可免修实践环节，但不记学分，所缺学分必</w:t>
      </w:r>
      <w:r>
        <w:rPr>
          <w:sz w:val="24"/>
        </w:rPr>
        <w:lastRenderedPageBreak/>
        <w:t>须通过选修课程补齐。</w:t>
      </w:r>
    </w:p>
    <w:p w:rsidR="00704CDD" w:rsidRDefault="009043E4">
      <w:pPr>
        <w:adjustRightInd w:val="0"/>
        <w:snapToGrid w:val="0"/>
        <w:spacing w:line="400" w:lineRule="exact"/>
        <w:ind w:firstLineChars="200" w:firstLine="466"/>
        <w:rPr>
          <w:sz w:val="24"/>
        </w:rPr>
      </w:pPr>
      <w:r>
        <w:rPr>
          <w:sz w:val="24"/>
        </w:rPr>
        <w:t>（二）学术活动</w:t>
      </w:r>
    </w:p>
    <w:p w:rsidR="00704CDD" w:rsidRDefault="009043E4">
      <w:pPr>
        <w:adjustRightInd w:val="0"/>
        <w:snapToGrid w:val="0"/>
        <w:spacing w:line="400" w:lineRule="exact"/>
        <w:ind w:firstLineChars="200" w:firstLine="466"/>
        <w:rPr>
          <w:sz w:val="24"/>
        </w:rPr>
      </w:pPr>
      <w:r>
        <w:rPr>
          <w:sz w:val="24"/>
        </w:rPr>
        <w:t>为了促使研究生能主动关心和了解国内外本学科前沿的发展动态，开阔视野，启发创造力，要求每个学术学位博士研究生应公开做学术报告至少</w:t>
      </w:r>
      <w:r>
        <w:rPr>
          <w:sz w:val="24"/>
        </w:rPr>
        <w:t>2</w:t>
      </w:r>
      <w:r>
        <w:rPr>
          <w:sz w:val="24"/>
        </w:rPr>
        <w:t>次，参加学术报告至少</w:t>
      </w:r>
      <w:r>
        <w:rPr>
          <w:sz w:val="24"/>
        </w:rPr>
        <w:t>10</w:t>
      </w:r>
      <w:r>
        <w:rPr>
          <w:sz w:val="24"/>
        </w:rPr>
        <w:t>次，且每次参加学术活动必须写出</w:t>
      </w:r>
      <w:r>
        <w:rPr>
          <w:sz w:val="24"/>
        </w:rPr>
        <w:t>500</w:t>
      </w:r>
      <w:r>
        <w:rPr>
          <w:sz w:val="24"/>
        </w:rPr>
        <w:t>字以上的心得。经指导教师（小组）检查、审核，完成者在必修环节记</w:t>
      </w:r>
      <w:r>
        <w:rPr>
          <w:sz w:val="24"/>
        </w:rPr>
        <w:t>1</w:t>
      </w:r>
      <w:r>
        <w:rPr>
          <w:sz w:val="24"/>
        </w:rPr>
        <w:t>个学分。</w:t>
      </w:r>
    </w:p>
    <w:p w:rsidR="00704CDD" w:rsidRDefault="009043E4">
      <w:pPr>
        <w:adjustRightInd w:val="0"/>
        <w:snapToGrid w:val="0"/>
        <w:spacing w:line="400" w:lineRule="exact"/>
        <w:ind w:firstLineChars="200" w:firstLine="466"/>
        <w:rPr>
          <w:sz w:val="24"/>
        </w:rPr>
      </w:pPr>
      <w:r>
        <w:rPr>
          <w:sz w:val="24"/>
        </w:rPr>
        <w:t>（三）选题报告及中期考核</w:t>
      </w:r>
    </w:p>
    <w:p w:rsidR="00704CDD" w:rsidRDefault="009043E4">
      <w:pPr>
        <w:adjustRightInd w:val="0"/>
        <w:snapToGrid w:val="0"/>
        <w:spacing w:line="400" w:lineRule="exact"/>
        <w:ind w:firstLineChars="200" w:firstLine="466"/>
        <w:rPr>
          <w:sz w:val="24"/>
        </w:rPr>
      </w:pPr>
      <w:r>
        <w:rPr>
          <w:sz w:val="24"/>
        </w:rPr>
        <w:t>学位论文选题报告不仅要提出研究的问题，还要提出问题的依据以及解决这些问题的思路与实施途径，学术学位博士研究生入学后，应在导师指导下明确科学研究方向，查阅国内外相关文献，经过广泛的调查研究后，提出学位论文选题报告，经审核后确定研究课题。选题报告通过后，记</w:t>
      </w:r>
      <w:r>
        <w:rPr>
          <w:sz w:val="24"/>
        </w:rPr>
        <w:t>1</w:t>
      </w:r>
      <w:r>
        <w:rPr>
          <w:sz w:val="24"/>
        </w:rPr>
        <w:t>个必修环节学分。</w:t>
      </w:r>
    </w:p>
    <w:p w:rsidR="00704CDD" w:rsidRDefault="009043E4">
      <w:pPr>
        <w:adjustRightInd w:val="0"/>
        <w:snapToGrid w:val="0"/>
        <w:spacing w:line="400" w:lineRule="exact"/>
        <w:ind w:firstLineChars="200" w:firstLine="466"/>
        <w:rPr>
          <w:sz w:val="24"/>
        </w:rPr>
      </w:pPr>
      <w:r>
        <w:rPr>
          <w:sz w:val="24"/>
        </w:rPr>
        <w:t>学术学位博士研究生必须参加学校的中期考核。学术学位博士研究生选题报告和中期考核的具体要求，按照学校研究生中期考核及开题管理有关规定要求执行。</w:t>
      </w:r>
    </w:p>
    <w:p w:rsidR="00704CDD" w:rsidRDefault="009043E4">
      <w:pPr>
        <w:keepNext/>
        <w:spacing w:beforeLines="50" w:before="156" w:afterLines="50" w:after="156"/>
        <w:outlineLvl w:val="2"/>
        <w:rPr>
          <w:b/>
          <w:sz w:val="24"/>
        </w:rPr>
      </w:pPr>
      <w:bookmarkStart w:id="286" w:name="_Toc16000"/>
      <w:r>
        <w:rPr>
          <w:b/>
          <w:sz w:val="24"/>
        </w:rPr>
        <w:t>六、科学研究与学位论文</w:t>
      </w:r>
      <w:bookmarkEnd w:id="286"/>
    </w:p>
    <w:p w:rsidR="00704CDD" w:rsidRDefault="009043E4">
      <w:pPr>
        <w:adjustRightInd w:val="0"/>
        <w:snapToGrid w:val="0"/>
        <w:spacing w:line="400" w:lineRule="exact"/>
        <w:ind w:firstLineChars="200" w:firstLine="466"/>
        <w:rPr>
          <w:sz w:val="24"/>
        </w:rPr>
      </w:pPr>
      <w:r>
        <w:rPr>
          <w:sz w:val="24"/>
        </w:rPr>
        <w:t>（一）科学研究</w:t>
      </w:r>
    </w:p>
    <w:p w:rsidR="00704CDD" w:rsidRDefault="009043E4">
      <w:pPr>
        <w:autoSpaceDE w:val="0"/>
        <w:autoSpaceDN w:val="0"/>
        <w:adjustRightInd w:val="0"/>
        <w:spacing w:line="400" w:lineRule="exact"/>
        <w:ind w:firstLineChars="200" w:firstLine="466"/>
        <w:rPr>
          <w:sz w:val="24"/>
        </w:rPr>
      </w:pPr>
      <w:r>
        <w:rPr>
          <w:sz w:val="24"/>
        </w:rPr>
        <w:t>学术学位博士</w:t>
      </w:r>
      <w:r>
        <w:rPr>
          <w:rFonts w:hint="eastAsia"/>
          <w:kern w:val="0"/>
          <w:sz w:val="24"/>
        </w:rPr>
        <w:t>研究生须在导师的指导下，依托相应的科研项目、科研条件和科研设施，开展科研工作，进行科研实践，培养独立进行科学研究的能力或独立承担专门技术工作的能力。</w:t>
      </w:r>
    </w:p>
    <w:p w:rsidR="00704CDD" w:rsidRDefault="009043E4">
      <w:pPr>
        <w:adjustRightInd w:val="0"/>
        <w:snapToGrid w:val="0"/>
        <w:spacing w:line="400" w:lineRule="exact"/>
        <w:ind w:firstLineChars="200" w:firstLine="466"/>
        <w:rPr>
          <w:sz w:val="24"/>
        </w:rPr>
      </w:pPr>
      <w:r>
        <w:rPr>
          <w:sz w:val="24"/>
        </w:rPr>
        <w:t>（二）学位论文</w:t>
      </w:r>
    </w:p>
    <w:p w:rsidR="00704CDD" w:rsidRDefault="009043E4">
      <w:pPr>
        <w:adjustRightInd w:val="0"/>
        <w:snapToGrid w:val="0"/>
        <w:spacing w:line="400" w:lineRule="exact"/>
        <w:ind w:firstLineChars="200" w:firstLine="466"/>
        <w:rPr>
          <w:sz w:val="24"/>
        </w:rPr>
      </w:pPr>
      <w:r>
        <w:rPr>
          <w:sz w:val="24"/>
        </w:rPr>
        <w:t>博士学位论文的撰写</w:t>
      </w:r>
      <w:r>
        <w:rPr>
          <w:rFonts w:hint="eastAsia"/>
          <w:sz w:val="24"/>
        </w:rPr>
        <w:t>是材料科学与工程（硕士起点）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材料科学与工程（硕士起点）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rFonts w:hint="eastAsia"/>
          <w:sz w:val="24"/>
        </w:rPr>
        <w:t>材料科学与工程（硕士起点）学术学位博士研究生在博士学位论文送审前，须满足取得学籍当年学校申请博士学位学术成果有关规定和材料学院学位与研究生教育有关规定，方可送审。</w:t>
      </w:r>
    </w:p>
    <w:p w:rsidR="00704CDD" w:rsidRDefault="009043E4">
      <w:pPr>
        <w:adjustRightInd w:val="0"/>
        <w:snapToGrid w:val="0"/>
        <w:spacing w:line="400" w:lineRule="exact"/>
        <w:ind w:firstLineChars="200" w:firstLine="466"/>
        <w:rPr>
          <w:sz w:val="24"/>
        </w:rPr>
      </w:pPr>
      <w:r>
        <w:rPr>
          <w:rFonts w:hint="eastAsia"/>
          <w:sz w:val="24"/>
        </w:rPr>
        <w:t>材料科学与工程（硕士起点）学术学位博士研究生在博士学位论文答辩前，须达到学校研究生学位论文答辩管理办法有关要求，方可答辩。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sz w:val="24"/>
        </w:rPr>
      </w:pPr>
      <w:r>
        <w:rPr>
          <w:rFonts w:hint="eastAsia"/>
          <w:sz w:val="24"/>
        </w:rPr>
        <w:t>※</w:t>
      </w:r>
      <w:r>
        <w:rPr>
          <w:rFonts w:hint="eastAsia"/>
          <w:sz w:val="24"/>
        </w:rPr>
        <w:t xml:space="preserve"> </w:t>
      </w:r>
      <w:r>
        <w:rPr>
          <w:rFonts w:hint="eastAsia"/>
          <w:sz w:val="24"/>
        </w:rPr>
        <w:t>未尽事宜以研究生取得学籍当年武汉理工大学《研究生手册》和材料学院学位与研究生教育有关规定为准</w:t>
      </w:r>
      <w:r>
        <w:rPr>
          <w:sz w:val="24"/>
        </w:rPr>
        <w:t>。</w:t>
      </w:r>
    </w:p>
    <w:p w:rsidR="00704CDD" w:rsidRDefault="009043E4">
      <w:pPr>
        <w:keepNext/>
        <w:spacing w:beforeLines="50" w:before="156" w:afterLines="50" w:after="156" w:line="390" w:lineRule="exact"/>
        <w:outlineLvl w:val="2"/>
        <w:rPr>
          <w:b/>
          <w:sz w:val="24"/>
        </w:rPr>
      </w:pPr>
      <w:bookmarkStart w:id="287" w:name="_Toc18118"/>
      <w:r>
        <w:rPr>
          <w:b/>
          <w:sz w:val="24"/>
        </w:rPr>
        <w:lastRenderedPageBreak/>
        <w:t>七、培养方式与方法</w:t>
      </w:r>
      <w:bookmarkEnd w:id="287"/>
    </w:p>
    <w:p w:rsidR="00704CDD" w:rsidRDefault="009043E4">
      <w:pPr>
        <w:adjustRightInd w:val="0"/>
        <w:snapToGrid w:val="0"/>
        <w:spacing w:line="400" w:lineRule="exact"/>
        <w:ind w:firstLineChars="200" w:firstLine="466"/>
        <w:rPr>
          <w:sz w:val="24"/>
        </w:rPr>
      </w:pPr>
      <w:r>
        <w:rPr>
          <w:sz w:val="24"/>
        </w:rPr>
        <w:t>材料科学与工程学术学位博士研究生的培养采取导师负责制或以导师为主的指导小组的指导方法，培养方式应灵活多样，更多地采取启发式、研讨式的教学方式，充分发挥指导教师的主导作用。</w:t>
      </w:r>
    </w:p>
    <w:p w:rsidR="00704CDD" w:rsidRDefault="009043E4">
      <w:pPr>
        <w:keepNext/>
        <w:spacing w:beforeLines="50" w:before="156" w:afterLines="50" w:after="156" w:line="390" w:lineRule="exact"/>
        <w:outlineLvl w:val="2"/>
        <w:rPr>
          <w:b/>
          <w:sz w:val="24"/>
        </w:rPr>
      </w:pPr>
      <w:bookmarkStart w:id="288" w:name="_Toc23413"/>
      <w:r>
        <w:rPr>
          <w:b/>
          <w:sz w:val="24"/>
        </w:rPr>
        <w:t>八、其它</w:t>
      </w:r>
      <w:bookmarkEnd w:id="288"/>
    </w:p>
    <w:p w:rsidR="00704CDD" w:rsidRDefault="009043E4">
      <w:pPr>
        <w:adjustRightInd w:val="0"/>
        <w:snapToGrid w:val="0"/>
        <w:spacing w:line="400" w:lineRule="exact"/>
        <w:ind w:firstLineChars="200" w:firstLine="466"/>
        <w:rPr>
          <w:sz w:val="24"/>
        </w:rPr>
      </w:pPr>
      <w:r>
        <w:rPr>
          <w:rFonts w:hint="eastAsia"/>
          <w:sz w:val="24"/>
        </w:rPr>
        <w:t>（一）</w:t>
      </w:r>
      <w:r>
        <w:rPr>
          <w:sz w:val="24"/>
        </w:rPr>
        <w:t>提前攻读材料科学与工程学术学位博士的研究生在修完本专业硕士学位研究生培养方案规定的课程后，按硕士起点的学术学位博士研究生培养方案培养，博士阶段所修课程不得与硕士阶段重复。</w:t>
      </w:r>
    </w:p>
    <w:p w:rsidR="00704CDD" w:rsidRDefault="009043E4">
      <w:pPr>
        <w:adjustRightInd w:val="0"/>
        <w:snapToGrid w:val="0"/>
        <w:spacing w:line="400" w:lineRule="exact"/>
        <w:ind w:firstLineChars="200" w:firstLine="466"/>
        <w:rPr>
          <w:sz w:val="24"/>
        </w:rPr>
      </w:pPr>
      <w:r>
        <w:rPr>
          <w:rFonts w:hint="eastAsia"/>
          <w:sz w:val="24"/>
        </w:rPr>
        <w:t>（二）</w:t>
      </w:r>
      <w:r>
        <w:rPr>
          <w:sz w:val="24"/>
        </w:rPr>
        <w:t>材料科学与工程学术学位博士研究生开题前需修满学位课程的学分，允许研究生开题后根据论文研究需要选修部分其他课程，申请答辩前</w:t>
      </w:r>
      <w:r>
        <w:rPr>
          <w:rFonts w:hint="eastAsia"/>
          <w:sz w:val="24"/>
        </w:rPr>
        <w:t>须</w:t>
      </w:r>
      <w:r>
        <w:rPr>
          <w:sz w:val="24"/>
        </w:rPr>
        <w:t>修完全部课程。</w:t>
      </w:r>
    </w:p>
    <w:p w:rsidR="00704CDD" w:rsidRDefault="009043E4">
      <w:pPr>
        <w:adjustRightInd w:val="0"/>
        <w:snapToGrid w:val="0"/>
        <w:spacing w:line="400" w:lineRule="exact"/>
        <w:ind w:firstLineChars="200" w:firstLine="466"/>
        <w:rPr>
          <w:sz w:val="24"/>
        </w:rPr>
      </w:pPr>
      <w:r>
        <w:rPr>
          <w:rFonts w:hint="eastAsia"/>
          <w:sz w:val="24"/>
        </w:rPr>
        <w:t>（三）凡以跨学科录取材料科学与工程（硕士起点）学术学位博士研究生，均须在导师指导下补修本学科前置学历相关主干课程，不计学分。具体规定见《研究生手册》中武汉理工大学《关于研究生补修课程的规定》。</w:t>
      </w:r>
    </w:p>
    <w:p w:rsidR="00704CDD" w:rsidRDefault="009043E4">
      <w:pPr>
        <w:adjustRightInd w:val="0"/>
        <w:snapToGrid w:val="0"/>
        <w:spacing w:line="400" w:lineRule="exact"/>
        <w:ind w:firstLineChars="200" w:firstLine="466"/>
        <w:rPr>
          <w:sz w:val="24"/>
        </w:rPr>
      </w:pPr>
      <w:r>
        <w:rPr>
          <w:rFonts w:hint="eastAsia"/>
          <w:sz w:val="24"/>
        </w:rPr>
        <w:t>（四）</w:t>
      </w:r>
      <w:r>
        <w:rPr>
          <w:sz w:val="24"/>
        </w:rPr>
        <w:t>材料科学与工程学术学位博士研究生在学期间应查阅本学科国内外文献</w:t>
      </w:r>
      <w:r>
        <w:rPr>
          <w:sz w:val="24"/>
        </w:rPr>
        <w:t>80</w:t>
      </w:r>
      <w:r>
        <w:rPr>
          <w:sz w:val="24"/>
        </w:rPr>
        <w:t>篇以上，其中外文文献不少于三分之一。</w:t>
      </w:r>
    </w:p>
    <w:p w:rsidR="00704CDD" w:rsidRDefault="009043E4">
      <w:pPr>
        <w:adjustRightInd w:val="0"/>
        <w:snapToGrid w:val="0"/>
        <w:spacing w:line="400" w:lineRule="exact"/>
        <w:ind w:firstLineChars="200" w:firstLine="466"/>
        <w:rPr>
          <w:sz w:val="24"/>
        </w:rPr>
      </w:pPr>
      <w:r>
        <w:rPr>
          <w:rFonts w:hint="eastAsia"/>
          <w:sz w:val="24"/>
        </w:rPr>
        <w:t>（五）</w:t>
      </w:r>
      <w:r>
        <w:rPr>
          <w:sz w:val="24"/>
        </w:rPr>
        <w:t>材料科学与工程学术学位博士研究生在课程学习阶段每月至少</w:t>
      </w:r>
      <w:r>
        <w:rPr>
          <w:sz w:val="24"/>
        </w:rPr>
        <w:t>1</w:t>
      </w:r>
      <w:r>
        <w:rPr>
          <w:sz w:val="24"/>
        </w:rPr>
        <w:t>次、论文工作阶段</w:t>
      </w:r>
      <w:r>
        <w:rPr>
          <w:rFonts w:hint="eastAsia"/>
          <w:kern w:val="0"/>
          <w:sz w:val="24"/>
        </w:rPr>
        <w:t>每月</w:t>
      </w:r>
      <w:r>
        <w:rPr>
          <w:kern w:val="0"/>
          <w:sz w:val="24"/>
        </w:rPr>
        <w:t>至少</w:t>
      </w:r>
      <w:r>
        <w:rPr>
          <w:sz w:val="24"/>
        </w:rPr>
        <w:t>2</w:t>
      </w:r>
      <w:r>
        <w:rPr>
          <w:sz w:val="24"/>
        </w:rPr>
        <w:t>次向指导教师汇报自己的学习和研究工作情况，</w:t>
      </w:r>
      <w:r>
        <w:rPr>
          <w:rFonts w:hint="eastAsia"/>
          <w:kern w:val="0"/>
          <w:sz w:val="24"/>
        </w:rPr>
        <w:t>并</w:t>
      </w:r>
      <w:r>
        <w:rPr>
          <w:sz w:val="24"/>
        </w:rPr>
        <w:t>形成制度。</w:t>
      </w:r>
    </w:p>
    <w:p w:rsidR="00704CDD" w:rsidRDefault="009043E4">
      <w:pPr>
        <w:adjustRightInd w:val="0"/>
        <w:snapToGrid w:val="0"/>
        <w:spacing w:line="400" w:lineRule="exact"/>
        <w:ind w:firstLineChars="200" w:firstLine="466"/>
        <w:rPr>
          <w:sz w:val="24"/>
        </w:rPr>
      </w:pPr>
      <w:r>
        <w:rPr>
          <w:rFonts w:hint="eastAsia"/>
          <w:sz w:val="24"/>
        </w:rPr>
        <w:t>（六）</w:t>
      </w:r>
      <w:r>
        <w:rPr>
          <w:sz w:val="24"/>
        </w:rPr>
        <w:t>全日制、非全日制研究生适用同一培养方案。</w:t>
      </w:r>
    </w:p>
    <w:p w:rsidR="00704CDD" w:rsidRDefault="009043E4">
      <w:pPr>
        <w:adjustRightInd w:val="0"/>
        <w:snapToGrid w:val="0"/>
        <w:spacing w:line="400" w:lineRule="exact"/>
        <w:ind w:firstLineChars="200" w:firstLine="466"/>
        <w:rPr>
          <w:sz w:val="24"/>
        </w:rPr>
      </w:pPr>
      <w:r>
        <w:rPr>
          <w:rFonts w:hint="eastAsia"/>
          <w:sz w:val="24"/>
        </w:rPr>
        <w:t>（七）</w:t>
      </w:r>
      <w:r>
        <w:rPr>
          <w:sz w:val="24"/>
        </w:rPr>
        <w:t>本次制订培养方案从</w:t>
      </w:r>
      <w:r>
        <w:rPr>
          <w:rFonts w:hint="eastAsia"/>
          <w:sz w:val="24"/>
        </w:rPr>
        <w:t>2022</w:t>
      </w:r>
      <w:r>
        <w:rPr>
          <w:sz w:val="24"/>
        </w:rPr>
        <w:t>级材料科学与工程学术学位博士研究生开始执行。</w:t>
      </w:r>
    </w:p>
    <w:p w:rsidR="00704CDD" w:rsidRDefault="009043E4">
      <w:pPr>
        <w:pStyle w:val="1"/>
        <w:spacing w:before="312" w:after="312"/>
      </w:pPr>
      <w:r>
        <w:rPr>
          <w:b w:val="0"/>
        </w:rPr>
        <w:br w:type="page"/>
      </w:r>
      <w:bookmarkStart w:id="289" w:name="_Toc105667365"/>
      <w:bookmarkStart w:id="290" w:name="_Toc15634622"/>
      <w:r>
        <w:lastRenderedPageBreak/>
        <w:t>材料科学与工程</w:t>
      </w:r>
      <w:r>
        <w:rPr>
          <w:rFonts w:hint="eastAsia"/>
        </w:rPr>
        <w:t>（本科起点）学术</w:t>
      </w:r>
      <w:r>
        <w:t>学位博士研究生培养方案</w:t>
      </w:r>
      <w:bookmarkEnd w:id="289"/>
      <w:bookmarkEnd w:id="290"/>
    </w:p>
    <w:p w:rsidR="00704CDD" w:rsidRDefault="009043E4">
      <w:pPr>
        <w:keepNext/>
        <w:spacing w:afterLines="100" w:after="312" w:line="360" w:lineRule="auto"/>
        <w:jc w:val="center"/>
        <w:outlineLvl w:val="1"/>
        <w:rPr>
          <w:sz w:val="24"/>
        </w:rPr>
      </w:pPr>
      <w:bookmarkStart w:id="291" w:name="_Toc14518202"/>
      <w:bookmarkStart w:id="292" w:name="_Toc15120064"/>
      <w:bookmarkStart w:id="293" w:name="_Toc15634623"/>
      <w:r>
        <w:rPr>
          <w:sz w:val="24"/>
        </w:rPr>
        <w:t>（学科代码：</w:t>
      </w:r>
      <w:r>
        <w:rPr>
          <w:sz w:val="24"/>
        </w:rPr>
        <w:t>0805</w:t>
      </w:r>
      <w:r>
        <w:rPr>
          <w:sz w:val="24"/>
        </w:rPr>
        <w:t>，申请工学博士学位适用）</w:t>
      </w:r>
      <w:bookmarkEnd w:id="291"/>
      <w:bookmarkEnd w:id="292"/>
      <w:bookmarkEnd w:id="293"/>
    </w:p>
    <w:p w:rsidR="00704CDD" w:rsidRDefault="009043E4">
      <w:pPr>
        <w:keepNext/>
        <w:spacing w:beforeLines="50" w:before="156" w:afterLines="50" w:after="156"/>
        <w:outlineLvl w:val="2"/>
        <w:rPr>
          <w:b/>
          <w:sz w:val="24"/>
        </w:rPr>
      </w:pPr>
      <w:bookmarkStart w:id="294" w:name="_Toc25260"/>
      <w:r>
        <w:rPr>
          <w:b/>
          <w:sz w:val="24"/>
        </w:rPr>
        <w:t>一、培养目标</w:t>
      </w:r>
      <w:bookmarkEnd w:id="294"/>
    </w:p>
    <w:p w:rsidR="00704CDD" w:rsidRDefault="009043E4">
      <w:pPr>
        <w:adjustRightInd w:val="0"/>
        <w:snapToGrid w:val="0"/>
        <w:spacing w:line="400" w:lineRule="exact"/>
        <w:ind w:firstLineChars="200" w:firstLine="466"/>
        <w:rPr>
          <w:sz w:val="24"/>
        </w:rPr>
      </w:pPr>
      <w:bookmarkStart w:id="295" w:name="_Toc21172"/>
      <w:r>
        <w:rPr>
          <w:rFonts w:hint="eastAsia"/>
          <w:sz w:val="24"/>
        </w:rPr>
        <w:t>以习近平新时代中国特色社会主义思想为指导，落实立德树人根本任务，面向建筑材料工业转型升级、新材料战略性新兴产业培育、国防尖端武器装备发展的重大需求，瞄准世界材料领域学术前沿，培养德智体美劳五育并举，具有坚定的理想信念，掌握扎实的理论基础、系统的专业知识，了解学科前沿动态，具备独立从事科学研究并取得创造性研究成果的突出能力，具有国际竞争力的引领材料科学前沿发展的学术领军后备人才。具体要求为：</w:t>
      </w:r>
    </w:p>
    <w:p w:rsidR="00704CDD" w:rsidRDefault="009043E4">
      <w:pPr>
        <w:adjustRightInd w:val="0"/>
        <w:snapToGrid w:val="0"/>
        <w:spacing w:line="400" w:lineRule="exact"/>
        <w:ind w:firstLineChars="200" w:firstLine="466"/>
        <w:rPr>
          <w:sz w:val="24"/>
        </w:rPr>
      </w:pPr>
      <w:r>
        <w:rPr>
          <w:rFonts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adjustRightInd w:val="0"/>
        <w:snapToGrid w:val="0"/>
        <w:spacing w:line="400" w:lineRule="exact"/>
        <w:ind w:firstLineChars="200" w:firstLine="466"/>
        <w:rPr>
          <w:sz w:val="24"/>
        </w:rPr>
      </w:pPr>
      <w:r>
        <w:rPr>
          <w:rFonts w:hint="eastAsia"/>
          <w:sz w:val="24"/>
        </w:rPr>
        <w:t>（二）具有材料科学与工程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adjustRightInd w:val="0"/>
        <w:snapToGrid w:val="0"/>
        <w:spacing w:line="400" w:lineRule="exact"/>
        <w:ind w:firstLineChars="200" w:firstLine="466"/>
        <w:rPr>
          <w:sz w:val="24"/>
        </w:rPr>
      </w:pPr>
      <w:r>
        <w:rPr>
          <w:rFonts w:hint="eastAsia"/>
          <w:sz w:val="24"/>
        </w:rPr>
        <w:t>（三）积极参加文体活动，具有良好的心理素质和健康的体魄，树立正确的审美观念，形成积极的文化主体意识和创新意识，具备良好的人文素养和道德情操；</w:t>
      </w:r>
    </w:p>
    <w:p w:rsidR="00704CDD" w:rsidRDefault="009043E4">
      <w:pPr>
        <w:adjustRightInd w:val="0"/>
        <w:snapToGrid w:val="0"/>
        <w:spacing w:line="400" w:lineRule="exact"/>
        <w:ind w:firstLineChars="200" w:firstLine="466"/>
        <w:rPr>
          <w:sz w:val="24"/>
        </w:rPr>
      </w:pPr>
      <w:r>
        <w:rPr>
          <w:rFonts w:hint="eastAsia"/>
          <w:sz w:val="24"/>
        </w:rPr>
        <w:t>（四）积极参加社会实践、社会志愿服务、创新创业等活动，形成良好劳动习惯。</w:t>
      </w:r>
    </w:p>
    <w:p w:rsidR="00704CDD" w:rsidRDefault="009043E4">
      <w:pPr>
        <w:keepNext/>
        <w:spacing w:beforeLines="50" w:before="156" w:afterLines="50" w:after="156"/>
        <w:outlineLvl w:val="2"/>
        <w:rPr>
          <w:b/>
          <w:sz w:val="24"/>
        </w:rPr>
      </w:pPr>
      <w:r>
        <w:rPr>
          <w:b/>
          <w:sz w:val="24"/>
        </w:rPr>
        <w:t>二、研究方向</w:t>
      </w:r>
      <w:bookmarkEnd w:id="295"/>
    </w:p>
    <w:p w:rsidR="00704CDD" w:rsidRDefault="009043E4">
      <w:pPr>
        <w:adjustRightInd w:val="0"/>
        <w:snapToGrid w:val="0"/>
        <w:spacing w:line="400" w:lineRule="exact"/>
        <w:ind w:firstLineChars="200" w:firstLine="466"/>
        <w:rPr>
          <w:sz w:val="24"/>
        </w:rPr>
      </w:pPr>
      <w:r>
        <w:rPr>
          <w:rFonts w:hint="eastAsia"/>
          <w:sz w:val="24"/>
        </w:rPr>
        <w:t>（一）建筑材料绿色制造理论与技术</w:t>
      </w:r>
    </w:p>
    <w:p w:rsidR="00704CDD" w:rsidRDefault="009043E4">
      <w:pPr>
        <w:adjustRightInd w:val="0"/>
        <w:snapToGrid w:val="0"/>
        <w:spacing w:line="400" w:lineRule="exact"/>
        <w:ind w:firstLineChars="200" w:firstLine="466"/>
        <w:rPr>
          <w:sz w:val="24"/>
        </w:rPr>
      </w:pPr>
      <w:r>
        <w:rPr>
          <w:rFonts w:hint="eastAsia"/>
          <w:sz w:val="24"/>
        </w:rPr>
        <w:t>（二）建材行业转型升级战略新材料</w:t>
      </w:r>
    </w:p>
    <w:p w:rsidR="00704CDD" w:rsidRDefault="009043E4">
      <w:pPr>
        <w:adjustRightInd w:val="0"/>
        <w:snapToGrid w:val="0"/>
        <w:spacing w:line="400" w:lineRule="exact"/>
        <w:ind w:firstLineChars="200" w:firstLine="466"/>
        <w:rPr>
          <w:sz w:val="24"/>
        </w:rPr>
      </w:pPr>
      <w:r>
        <w:rPr>
          <w:rFonts w:hint="eastAsia"/>
          <w:sz w:val="24"/>
        </w:rPr>
        <w:t>（三）高性能陶瓷与先进复合材料</w:t>
      </w:r>
    </w:p>
    <w:p w:rsidR="00704CDD" w:rsidRDefault="009043E4">
      <w:pPr>
        <w:adjustRightInd w:val="0"/>
        <w:snapToGrid w:val="0"/>
        <w:spacing w:line="400" w:lineRule="exact"/>
        <w:ind w:firstLineChars="200" w:firstLine="466"/>
        <w:rPr>
          <w:sz w:val="24"/>
        </w:rPr>
      </w:pPr>
      <w:r>
        <w:rPr>
          <w:rFonts w:hint="eastAsia"/>
          <w:sz w:val="24"/>
        </w:rPr>
        <w:t>（四）先进新能源材料</w:t>
      </w:r>
    </w:p>
    <w:p w:rsidR="00704CDD" w:rsidRDefault="009043E4">
      <w:pPr>
        <w:adjustRightInd w:val="0"/>
        <w:snapToGrid w:val="0"/>
        <w:spacing w:line="400" w:lineRule="exact"/>
        <w:ind w:firstLineChars="200" w:firstLine="466"/>
        <w:rPr>
          <w:sz w:val="24"/>
        </w:rPr>
      </w:pPr>
      <w:r>
        <w:rPr>
          <w:rFonts w:hint="eastAsia"/>
          <w:sz w:val="24"/>
        </w:rPr>
        <w:t>（五）信息功能材料与器件</w:t>
      </w:r>
    </w:p>
    <w:p w:rsidR="00704CDD" w:rsidRDefault="009043E4">
      <w:pPr>
        <w:adjustRightInd w:val="0"/>
        <w:snapToGrid w:val="0"/>
        <w:spacing w:line="400" w:lineRule="exact"/>
        <w:ind w:firstLineChars="200" w:firstLine="466"/>
        <w:rPr>
          <w:sz w:val="24"/>
        </w:rPr>
      </w:pPr>
      <w:r>
        <w:rPr>
          <w:rFonts w:hint="eastAsia"/>
          <w:sz w:val="24"/>
        </w:rPr>
        <w:t>（六）生物功能材料</w:t>
      </w:r>
    </w:p>
    <w:p w:rsidR="00704CDD" w:rsidRDefault="009043E4">
      <w:pPr>
        <w:adjustRightInd w:val="0"/>
        <w:snapToGrid w:val="0"/>
        <w:spacing w:line="400" w:lineRule="exact"/>
        <w:ind w:firstLineChars="200" w:firstLine="466"/>
        <w:rPr>
          <w:sz w:val="24"/>
        </w:rPr>
      </w:pPr>
      <w:r>
        <w:rPr>
          <w:rFonts w:hint="eastAsia"/>
          <w:sz w:val="24"/>
        </w:rPr>
        <w:t>（七）先进金属材料成形制造技术</w:t>
      </w:r>
    </w:p>
    <w:p w:rsidR="00704CDD" w:rsidRDefault="00704CDD">
      <w:pPr>
        <w:rPr>
          <w:sz w:val="32"/>
          <w:szCs w:val="32"/>
        </w:rPr>
      </w:pPr>
    </w:p>
    <w:p w:rsidR="00704CDD" w:rsidRDefault="009043E4">
      <w:pPr>
        <w:keepNext/>
        <w:spacing w:beforeLines="50" w:before="156" w:afterLines="50" w:after="156"/>
        <w:outlineLvl w:val="2"/>
        <w:rPr>
          <w:b/>
          <w:sz w:val="24"/>
        </w:rPr>
      </w:pPr>
      <w:bookmarkStart w:id="296" w:name="_Toc24464"/>
      <w:r>
        <w:rPr>
          <w:b/>
          <w:sz w:val="24"/>
        </w:rPr>
        <w:lastRenderedPageBreak/>
        <w:t>三、学制及学习年限</w:t>
      </w:r>
      <w:bookmarkEnd w:id="296"/>
    </w:p>
    <w:p w:rsidR="00704CDD" w:rsidRDefault="009043E4">
      <w:pPr>
        <w:adjustRightInd w:val="0"/>
        <w:snapToGrid w:val="0"/>
        <w:spacing w:line="400" w:lineRule="exact"/>
        <w:ind w:firstLineChars="200" w:firstLine="466"/>
        <w:rPr>
          <w:sz w:val="24"/>
        </w:rPr>
      </w:pPr>
      <w:r>
        <w:rPr>
          <w:sz w:val="24"/>
        </w:rPr>
        <w:t>材料科学与工程</w:t>
      </w:r>
      <w:r>
        <w:rPr>
          <w:rFonts w:hint="eastAsia"/>
          <w:sz w:val="24"/>
        </w:rPr>
        <w:t>（本科起点）学术</w:t>
      </w:r>
      <w:r>
        <w:rPr>
          <w:sz w:val="24"/>
        </w:rPr>
        <w:t>学位博士研究生学制为</w:t>
      </w:r>
      <w:r>
        <w:rPr>
          <w:sz w:val="24"/>
        </w:rPr>
        <w:t>5</w:t>
      </w:r>
      <w:r>
        <w:rPr>
          <w:sz w:val="24"/>
        </w:rPr>
        <w:t>年，学习年限一般为</w:t>
      </w:r>
      <w:r>
        <w:rPr>
          <w:sz w:val="24"/>
        </w:rPr>
        <w:t>5-6</w:t>
      </w:r>
      <w:r>
        <w:rPr>
          <w:sz w:val="24"/>
        </w:rPr>
        <w:t>年，最长不超过</w:t>
      </w:r>
      <w:r>
        <w:rPr>
          <w:sz w:val="24"/>
        </w:rPr>
        <w:t>8</w:t>
      </w:r>
      <w:r>
        <w:rPr>
          <w:sz w:val="24"/>
        </w:rPr>
        <w:t>年。</w:t>
      </w:r>
    </w:p>
    <w:p w:rsidR="00704CDD" w:rsidRDefault="009043E4">
      <w:pPr>
        <w:adjustRightInd w:val="0"/>
        <w:snapToGrid w:val="0"/>
        <w:spacing w:line="400" w:lineRule="exact"/>
        <w:ind w:firstLineChars="200" w:firstLine="466"/>
        <w:rPr>
          <w:sz w:val="24"/>
        </w:rPr>
      </w:pPr>
      <w:r>
        <w:rPr>
          <w:sz w:val="24"/>
        </w:rPr>
        <w:t>休学创业的研究生，最长学习年限为</w:t>
      </w:r>
      <w:r>
        <w:rPr>
          <w:sz w:val="24"/>
        </w:rPr>
        <w:t>10</w:t>
      </w:r>
      <w:r>
        <w:rPr>
          <w:sz w:val="24"/>
        </w:rPr>
        <w:t>年。</w:t>
      </w:r>
    </w:p>
    <w:p w:rsidR="00704CDD" w:rsidRDefault="009043E4">
      <w:pPr>
        <w:keepNext/>
        <w:spacing w:beforeLines="50" w:before="156" w:afterLines="50" w:after="156"/>
        <w:outlineLvl w:val="2"/>
        <w:rPr>
          <w:b/>
          <w:sz w:val="24"/>
        </w:rPr>
      </w:pPr>
      <w:bookmarkStart w:id="297" w:name="_Toc10510"/>
      <w:r>
        <w:rPr>
          <w:b/>
          <w:sz w:val="24"/>
        </w:rPr>
        <w:t>四、课程设置及学分要求</w:t>
      </w:r>
      <w:bookmarkEnd w:id="297"/>
    </w:p>
    <w:p w:rsidR="00704CDD" w:rsidRDefault="009043E4">
      <w:pPr>
        <w:adjustRightInd w:val="0"/>
        <w:snapToGrid w:val="0"/>
        <w:spacing w:line="400" w:lineRule="exact"/>
        <w:ind w:firstLineChars="200" w:firstLine="466"/>
        <w:rPr>
          <w:sz w:val="24"/>
        </w:rPr>
      </w:pPr>
      <w:r>
        <w:rPr>
          <w:sz w:val="24"/>
        </w:rPr>
        <w:t>（一）学分要求</w:t>
      </w:r>
    </w:p>
    <w:p w:rsidR="00704CDD" w:rsidRDefault="009043E4">
      <w:pPr>
        <w:adjustRightInd w:val="0"/>
        <w:snapToGrid w:val="0"/>
        <w:spacing w:line="400" w:lineRule="exact"/>
        <w:ind w:firstLineChars="200" w:firstLine="466"/>
        <w:rPr>
          <w:sz w:val="24"/>
        </w:rPr>
      </w:pPr>
      <w:r>
        <w:rPr>
          <w:sz w:val="24"/>
        </w:rPr>
        <w:t>总学分数为</w:t>
      </w:r>
      <w:r>
        <w:rPr>
          <w:sz w:val="24"/>
        </w:rPr>
        <w:t>≥</w:t>
      </w:r>
      <w:r>
        <w:rPr>
          <w:rFonts w:hint="eastAsia"/>
          <w:sz w:val="24"/>
        </w:rPr>
        <w:t>41</w:t>
      </w:r>
      <w:r>
        <w:rPr>
          <w:sz w:val="24"/>
        </w:rPr>
        <w:t>学分，其中课程学习学分为</w:t>
      </w:r>
      <w:r>
        <w:rPr>
          <w:sz w:val="24"/>
        </w:rPr>
        <w:t>≥34</w:t>
      </w:r>
      <w:r>
        <w:rPr>
          <w:sz w:val="24"/>
        </w:rPr>
        <w:t>学分，必修环节学分为</w:t>
      </w:r>
      <w:r>
        <w:rPr>
          <w:rFonts w:hint="eastAsia"/>
          <w:sz w:val="24"/>
        </w:rPr>
        <w:t>7</w:t>
      </w:r>
      <w:r>
        <w:rPr>
          <w:sz w:val="24"/>
        </w:rPr>
        <w:t>学分。所修课程由公共学位课、专业学位课和选修课三部分组成，其中公共学位课</w:t>
      </w:r>
      <w:r>
        <w:rPr>
          <w:sz w:val="24"/>
        </w:rPr>
        <w:t>≥10</w:t>
      </w:r>
      <w:r>
        <w:rPr>
          <w:sz w:val="24"/>
        </w:rPr>
        <w:t>学分，专业学位课</w:t>
      </w:r>
      <w:r>
        <w:rPr>
          <w:sz w:val="24"/>
        </w:rPr>
        <w:t>≥14</w:t>
      </w:r>
      <w:r>
        <w:rPr>
          <w:sz w:val="24"/>
        </w:rPr>
        <w:t>学分，选修课</w:t>
      </w:r>
      <w:r>
        <w:rPr>
          <w:sz w:val="24"/>
        </w:rPr>
        <w:t>≥10</w:t>
      </w:r>
      <w:r>
        <w:rPr>
          <w:sz w:val="24"/>
        </w:rPr>
        <w:t>学分。必修环节包括：实践环节</w:t>
      </w:r>
      <w:r>
        <w:rPr>
          <w:rFonts w:hint="eastAsia"/>
          <w:sz w:val="24"/>
        </w:rPr>
        <w:t>5</w:t>
      </w:r>
      <w:r>
        <w:rPr>
          <w:sz w:val="24"/>
        </w:rPr>
        <w:t>学分、学术活动</w:t>
      </w:r>
      <w:r>
        <w:rPr>
          <w:sz w:val="24"/>
        </w:rPr>
        <w:t>1</w:t>
      </w:r>
      <w:r>
        <w:rPr>
          <w:sz w:val="24"/>
        </w:rPr>
        <w:t>学分、选题报告及中期考核</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（二）课程设置</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711"/>
        <w:gridCol w:w="1277"/>
        <w:gridCol w:w="1418"/>
        <w:gridCol w:w="565"/>
        <w:gridCol w:w="565"/>
        <w:gridCol w:w="424"/>
        <w:gridCol w:w="710"/>
        <w:gridCol w:w="1132"/>
        <w:gridCol w:w="710"/>
      </w:tblGrid>
      <w:tr w:rsidR="00C87B75" w:rsidTr="00330B83">
        <w:trPr>
          <w:cantSplit/>
          <w:trHeight w:val="20"/>
          <w:tblHeader/>
          <w:jc w:val="center"/>
        </w:trPr>
        <w:tc>
          <w:tcPr>
            <w:tcW w:w="428" w:type="pct"/>
            <w:tcMar>
              <w:top w:w="57" w:type="dxa"/>
              <w:left w:w="57" w:type="dxa"/>
              <w:bottom w:w="57" w:type="dxa"/>
              <w:right w:w="57" w:type="dxa"/>
            </w:tcMar>
            <w:vAlign w:val="center"/>
          </w:tcPr>
          <w:p w:rsidR="00C87B75" w:rsidRDefault="00C87B75" w:rsidP="00330B83">
            <w:pPr>
              <w:widowControl/>
              <w:jc w:val="center"/>
              <w:rPr>
                <w:b/>
                <w:bCs/>
                <w:sz w:val="22"/>
              </w:rPr>
            </w:pPr>
            <w:bookmarkStart w:id="298" w:name="_Toc10130"/>
            <w:r>
              <w:rPr>
                <w:b/>
                <w:bCs/>
                <w:sz w:val="22"/>
              </w:rPr>
              <w:t>课程</w:t>
            </w:r>
          </w:p>
          <w:p w:rsidR="00C87B75" w:rsidRDefault="00C87B75" w:rsidP="00330B83">
            <w:pPr>
              <w:widowControl/>
              <w:jc w:val="center"/>
              <w:rPr>
                <w:b/>
                <w:kern w:val="0"/>
                <w:sz w:val="22"/>
              </w:rPr>
            </w:pPr>
            <w:r>
              <w:rPr>
                <w:b/>
                <w:bCs/>
                <w:sz w:val="22"/>
              </w:rPr>
              <w:t>类别</w:t>
            </w:r>
          </w:p>
        </w:tc>
        <w:tc>
          <w:tcPr>
            <w:tcW w:w="432" w:type="pct"/>
            <w:tcMar>
              <w:top w:w="57" w:type="dxa"/>
              <w:left w:w="57" w:type="dxa"/>
              <w:bottom w:w="57" w:type="dxa"/>
              <w:right w:w="57" w:type="dxa"/>
            </w:tcMar>
            <w:vAlign w:val="center"/>
          </w:tcPr>
          <w:p w:rsidR="00C87B75" w:rsidRDefault="00C87B75" w:rsidP="00330B83">
            <w:pPr>
              <w:widowControl/>
              <w:jc w:val="center"/>
              <w:rPr>
                <w:b/>
                <w:kern w:val="0"/>
                <w:sz w:val="22"/>
              </w:rPr>
            </w:pPr>
            <w:r>
              <w:rPr>
                <w:b/>
                <w:bCs/>
                <w:sz w:val="22"/>
              </w:rPr>
              <w:t>课程</w:t>
            </w:r>
          </w:p>
          <w:p w:rsidR="00C87B75" w:rsidRDefault="00C87B75" w:rsidP="00330B83">
            <w:pPr>
              <w:widowControl/>
              <w:jc w:val="center"/>
              <w:rPr>
                <w:b/>
                <w:kern w:val="0"/>
                <w:sz w:val="22"/>
              </w:rPr>
            </w:pPr>
            <w:r>
              <w:rPr>
                <w:b/>
                <w:bCs/>
                <w:sz w:val="22"/>
              </w:rPr>
              <w:t>类型</w:t>
            </w:r>
          </w:p>
        </w:tc>
        <w:tc>
          <w:tcPr>
            <w:tcW w:w="776" w:type="pct"/>
            <w:tcMar>
              <w:top w:w="57" w:type="dxa"/>
              <w:left w:w="57" w:type="dxa"/>
              <w:bottom w:w="57" w:type="dxa"/>
              <w:right w:w="57" w:type="dxa"/>
            </w:tcMar>
            <w:vAlign w:val="center"/>
          </w:tcPr>
          <w:p w:rsidR="00C87B75" w:rsidRDefault="00C87B75" w:rsidP="00330B83">
            <w:pPr>
              <w:widowControl/>
              <w:jc w:val="center"/>
              <w:rPr>
                <w:b/>
                <w:kern w:val="0"/>
                <w:sz w:val="22"/>
              </w:rPr>
            </w:pPr>
            <w:r>
              <w:rPr>
                <w:b/>
                <w:bCs/>
                <w:sz w:val="22"/>
              </w:rPr>
              <w:t>课程编号</w:t>
            </w:r>
          </w:p>
        </w:tc>
        <w:tc>
          <w:tcPr>
            <w:tcW w:w="862" w:type="pct"/>
            <w:tcMar>
              <w:top w:w="57" w:type="dxa"/>
              <w:left w:w="57" w:type="dxa"/>
              <w:bottom w:w="57" w:type="dxa"/>
              <w:right w:w="57" w:type="dxa"/>
            </w:tcMar>
            <w:vAlign w:val="center"/>
          </w:tcPr>
          <w:p w:rsidR="00C87B75" w:rsidRDefault="00C87B75" w:rsidP="00330B83">
            <w:pPr>
              <w:widowControl/>
              <w:jc w:val="center"/>
              <w:rPr>
                <w:b/>
                <w:kern w:val="0"/>
                <w:sz w:val="22"/>
              </w:rPr>
            </w:pPr>
            <w:r>
              <w:rPr>
                <w:b/>
                <w:bCs/>
                <w:sz w:val="22"/>
              </w:rPr>
              <w:t>课程名称</w:t>
            </w:r>
          </w:p>
        </w:tc>
        <w:tc>
          <w:tcPr>
            <w:tcW w:w="344" w:type="pct"/>
            <w:tcMar>
              <w:top w:w="57" w:type="dxa"/>
              <w:left w:w="57" w:type="dxa"/>
              <w:bottom w:w="57" w:type="dxa"/>
              <w:right w:w="57" w:type="dxa"/>
            </w:tcMar>
            <w:vAlign w:val="center"/>
          </w:tcPr>
          <w:p w:rsidR="00C87B75" w:rsidRDefault="00C87B75" w:rsidP="00330B83">
            <w:pPr>
              <w:widowControl/>
              <w:ind w:leftChars="-50" w:left="-101" w:rightChars="-50" w:right="-101"/>
              <w:jc w:val="center"/>
              <w:rPr>
                <w:b/>
                <w:bCs/>
                <w:sz w:val="22"/>
              </w:rPr>
            </w:pPr>
            <w:r>
              <w:rPr>
                <w:b/>
                <w:bCs/>
                <w:sz w:val="22"/>
              </w:rPr>
              <w:t>理论</w:t>
            </w:r>
          </w:p>
          <w:p w:rsidR="00C87B75" w:rsidRDefault="00C87B75" w:rsidP="00330B83">
            <w:pPr>
              <w:widowControl/>
              <w:ind w:leftChars="-50" w:left="-101" w:rightChars="-50" w:right="-101"/>
              <w:jc w:val="center"/>
              <w:rPr>
                <w:b/>
                <w:kern w:val="0"/>
                <w:sz w:val="22"/>
              </w:rPr>
            </w:pPr>
            <w:r>
              <w:rPr>
                <w:b/>
                <w:bCs/>
                <w:sz w:val="22"/>
              </w:rPr>
              <w:t>学时</w:t>
            </w:r>
          </w:p>
        </w:tc>
        <w:tc>
          <w:tcPr>
            <w:tcW w:w="344" w:type="pct"/>
            <w:tcMar>
              <w:top w:w="57" w:type="dxa"/>
              <w:left w:w="57" w:type="dxa"/>
              <w:bottom w:w="57" w:type="dxa"/>
              <w:right w:w="57" w:type="dxa"/>
            </w:tcMar>
            <w:vAlign w:val="center"/>
          </w:tcPr>
          <w:p w:rsidR="00C87B75" w:rsidRDefault="00C87B75" w:rsidP="00330B83">
            <w:pPr>
              <w:widowControl/>
              <w:ind w:leftChars="-50" w:left="-101" w:rightChars="-50" w:right="-101"/>
              <w:jc w:val="center"/>
              <w:rPr>
                <w:b/>
                <w:bCs/>
                <w:sz w:val="22"/>
              </w:rPr>
            </w:pPr>
            <w:r>
              <w:rPr>
                <w:b/>
                <w:bCs/>
                <w:sz w:val="22"/>
              </w:rPr>
              <w:t>实验</w:t>
            </w:r>
          </w:p>
          <w:p w:rsidR="00C87B75" w:rsidRDefault="00C87B75" w:rsidP="00330B83">
            <w:pPr>
              <w:widowControl/>
              <w:ind w:leftChars="-50" w:left="-101" w:rightChars="-50" w:right="-101"/>
              <w:jc w:val="center"/>
              <w:rPr>
                <w:b/>
                <w:kern w:val="0"/>
                <w:sz w:val="22"/>
              </w:rPr>
            </w:pPr>
            <w:r>
              <w:rPr>
                <w:b/>
                <w:bCs/>
                <w:sz w:val="22"/>
              </w:rPr>
              <w:t>学时</w:t>
            </w:r>
          </w:p>
        </w:tc>
        <w:tc>
          <w:tcPr>
            <w:tcW w:w="258" w:type="pct"/>
            <w:tcMar>
              <w:top w:w="57" w:type="dxa"/>
              <w:left w:w="57" w:type="dxa"/>
              <w:bottom w:w="57" w:type="dxa"/>
              <w:right w:w="57" w:type="dxa"/>
            </w:tcMar>
            <w:vAlign w:val="center"/>
          </w:tcPr>
          <w:p w:rsidR="00C87B75" w:rsidRDefault="00C87B75" w:rsidP="00330B83">
            <w:pPr>
              <w:widowControl/>
              <w:jc w:val="center"/>
              <w:rPr>
                <w:b/>
                <w:kern w:val="0"/>
                <w:sz w:val="22"/>
              </w:rPr>
            </w:pPr>
            <w:r>
              <w:rPr>
                <w:b/>
                <w:bCs/>
                <w:sz w:val="22"/>
              </w:rPr>
              <w:t>学分</w:t>
            </w:r>
          </w:p>
        </w:tc>
        <w:tc>
          <w:tcPr>
            <w:tcW w:w="431" w:type="pct"/>
            <w:tcMar>
              <w:top w:w="57" w:type="dxa"/>
              <w:left w:w="57" w:type="dxa"/>
              <w:bottom w:w="57" w:type="dxa"/>
              <w:right w:w="57" w:type="dxa"/>
            </w:tcMar>
            <w:vAlign w:val="center"/>
          </w:tcPr>
          <w:p w:rsidR="00C87B75" w:rsidRDefault="00C87B75" w:rsidP="00330B83">
            <w:pPr>
              <w:widowControl/>
              <w:jc w:val="center"/>
              <w:rPr>
                <w:b/>
                <w:bCs/>
                <w:sz w:val="22"/>
              </w:rPr>
            </w:pPr>
            <w:r>
              <w:rPr>
                <w:b/>
                <w:bCs/>
                <w:sz w:val="22"/>
              </w:rPr>
              <w:t>开课</w:t>
            </w:r>
          </w:p>
          <w:p w:rsidR="00C87B75" w:rsidRDefault="00C87B75" w:rsidP="00330B83">
            <w:pPr>
              <w:widowControl/>
              <w:jc w:val="center"/>
              <w:rPr>
                <w:b/>
                <w:bCs/>
                <w:sz w:val="22"/>
              </w:rPr>
            </w:pPr>
            <w:r>
              <w:rPr>
                <w:b/>
                <w:bCs/>
                <w:sz w:val="22"/>
              </w:rPr>
              <w:t>学期</w:t>
            </w:r>
          </w:p>
        </w:tc>
        <w:tc>
          <w:tcPr>
            <w:tcW w:w="688" w:type="pct"/>
            <w:tcMar>
              <w:top w:w="57" w:type="dxa"/>
              <w:left w:w="57" w:type="dxa"/>
              <w:bottom w:w="57" w:type="dxa"/>
              <w:right w:w="57" w:type="dxa"/>
            </w:tcMar>
            <w:vAlign w:val="center"/>
          </w:tcPr>
          <w:p w:rsidR="00C87B75" w:rsidRDefault="00C87B75" w:rsidP="00330B83">
            <w:pPr>
              <w:widowControl/>
              <w:jc w:val="center"/>
              <w:rPr>
                <w:b/>
                <w:bCs/>
                <w:sz w:val="22"/>
              </w:rPr>
            </w:pPr>
            <w:r>
              <w:rPr>
                <w:b/>
                <w:bCs/>
                <w:sz w:val="22"/>
              </w:rPr>
              <w:t>开课</w:t>
            </w:r>
          </w:p>
          <w:p w:rsidR="00C87B75" w:rsidRDefault="00C87B75" w:rsidP="00330B83">
            <w:pPr>
              <w:widowControl/>
              <w:jc w:val="center"/>
              <w:rPr>
                <w:b/>
                <w:bCs/>
                <w:sz w:val="22"/>
              </w:rPr>
            </w:pPr>
            <w:r>
              <w:rPr>
                <w:b/>
                <w:bCs/>
                <w:sz w:val="22"/>
              </w:rPr>
              <w:t>单位</w:t>
            </w:r>
          </w:p>
        </w:tc>
        <w:tc>
          <w:tcPr>
            <w:tcW w:w="431" w:type="pct"/>
            <w:tcMar>
              <w:top w:w="57" w:type="dxa"/>
              <w:left w:w="57" w:type="dxa"/>
              <w:bottom w:w="57" w:type="dxa"/>
              <w:right w:w="57" w:type="dxa"/>
            </w:tcMar>
            <w:vAlign w:val="center"/>
          </w:tcPr>
          <w:p w:rsidR="00C87B75" w:rsidRDefault="00C87B75" w:rsidP="00330B83">
            <w:pPr>
              <w:widowControl/>
              <w:jc w:val="center"/>
              <w:rPr>
                <w:b/>
                <w:kern w:val="0"/>
                <w:sz w:val="22"/>
              </w:rPr>
            </w:pPr>
            <w:r>
              <w:rPr>
                <w:b/>
                <w:bCs/>
                <w:sz w:val="22"/>
              </w:rPr>
              <w:t>备注</w:t>
            </w:r>
          </w:p>
        </w:tc>
      </w:tr>
      <w:tr w:rsidR="00C87B75" w:rsidTr="00330B83">
        <w:trPr>
          <w:cantSplit/>
          <w:trHeight w:val="20"/>
          <w:jc w:val="center"/>
        </w:trPr>
        <w:tc>
          <w:tcPr>
            <w:tcW w:w="428" w:type="pct"/>
            <w:vMerge w:val="restart"/>
            <w:tcMar>
              <w:top w:w="57" w:type="dxa"/>
              <w:left w:w="57" w:type="dxa"/>
              <w:bottom w:w="57" w:type="dxa"/>
              <w:right w:w="57" w:type="dxa"/>
            </w:tcMar>
            <w:vAlign w:val="center"/>
          </w:tcPr>
          <w:p w:rsidR="00C87B75" w:rsidRDefault="00C87B75" w:rsidP="00330B83">
            <w:pPr>
              <w:widowControl/>
              <w:ind w:leftChars="-50" w:left="-101" w:rightChars="-50" w:right="-101"/>
              <w:jc w:val="center"/>
              <w:rPr>
                <w:bCs/>
                <w:sz w:val="22"/>
              </w:rPr>
            </w:pPr>
            <w:r>
              <w:rPr>
                <w:bCs/>
                <w:sz w:val="22"/>
              </w:rPr>
              <w:t>公共</w:t>
            </w:r>
          </w:p>
          <w:p w:rsidR="00C87B75" w:rsidRDefault="00C87B75" w:rsidP="00330B83">
            <w:pPr>
              <w:widowControl/>
              <w:ind w:leftChars="-50" w:left="-101" w:rightChars="-50" w:right="-101"/>
              <w:jc w:val="center"/>
              <w:rPr>
                <w:bCs/>
                <w:sz w:val="22"/>
              </w:rPr>
            </w:pPr>
            <w:r>
              <w:rPr>
                <w:bCs/>
                <w:sz w:val="22"/>
              </w:rPr>
              <w:t>学位课</w:t>
            </w:r>
          </w:p>
          <w:p w:rsidR="00C87B75" w:rsidRDefault="00C87B75" w:rsidP="00330B83">
            <w:pPr>
              <w:widowControl/>
              <w:ind w:leftChars="-50" w:left="-101" w:rightChars="-50" w:right="-101"/>
              <w:jc w:val="center"/>
              <w:rPr>
                <w:kern w:val="0"/>
                <w:sz w:val="22"/>
              </w:rPr>
            </w:pPr>
            <w:r>
              <w:rPr>
                <w:bCs/>
                <w:sz w:val="22"/>
              </w:rPr>
              <w:t>（</w:t>
            </w:r>
            <w:r>
              <w:rPr>
                <w:bCs/>
                <w:sz w:val="22"/>
              </w:rPr>
              <w:t>10</w:t>
            </w:r>
            <w:r>
              <w:rPr>
                <w:bCs/>
                <w:sz w:val="22"/>
              </w:rPr>
              <w:t>学分）</w:t>
            </w:r>
          </w:p>
        </w:tc>
        <w:tc>
          <w:tcPr>
            <w:tcW w:w="432" w:type="pct"/>
            <w:vMerge w:val="restart"/>
            <w:tcMar>
              <w:top w:w="57" w:type="dxa"/>
              <w:left w:w="57" w:type="dxa"/>
              <w:bottom w:w="57" w:type="dxa"/>
              <w:right w:w="57" w:type="dxa"/>
            </w:tcMar>
            <w:vAlign w:val="center"/>
          </w:tcPr>
          <w:p w:rsidR="00C87B75" w:rsidRDefault="00C87B75" w:rsidP="00330B83">
            <w:pPr>
              <w:widowControl/>
              <w:ind w:leftChars="-50" w:left="-101" w:rightChars="-50" w:right="-101"/>
              <w:jc w:val="center"/>
              <w:rPr>
                <w:bCs/>
                <w:sz w:val="22"/>
              </w:rPr>
            </w:pPr>
            <w:r>
              <w:rPr>
                <w:bCs/>
                <w:sz w:val="22"/>
              </w:rPr>
              <w:t>外语</w:t>
            </w:r>
          </w:p>
          <w:p w:rsidR="00C87B75" w:rsidRDefault="00C87B75" w:rsidP="00330B83">
            <w:pPr>
              <w:widowControl/>
              <w:ind w:leftChars="-50" w:left="-101" w:rightChars="-50" w:right="-101"/>
              <w:jc w:val="center"/>
              <w:rPr>
                <w:bCs/>
                <w:sz w:val="22"/>
              </w:rPr>
            </w:pPr>
            <w:r>
              <w:rPr>
                <w:bCs/>
                <w:sz w:val="22"/>
              </w:rPr>
              <w:t>（</w:t>
            </w:r>
            <w:r>
              <w:rPr>
                <w:bCs/>
                <w:sz w:val="22"/>
              </w:rPr>
              <w:t>4</w:t>
            </w:r>
            <w:r>
              <w:rPr>
                <w:bCs/>
                <w:sz w:val="22"/>
              </w:rPr>
              <w:t>学分）</w:t>
            </w:r>
          </w:p>
        </w:tc>
        <w:tc>
          <w:tcPr>
            <w:tcW w:w="776" w:type="pct"/>
            <w:tcMar>
              <w:top w:w="57" w:type="dxa"/>
              <w:left w:w="57" w:type="dxa"/>
              <w:bottom w:w="57" w:type="dxa"/>
              <w:right w:w="57" w:type="dxa"/>
            </w:tcMar>
            <w:vAlign w:val="center"/>
          </w:tcPr>
          <w:p w:rsidR="00C87B75" w:rsidRDefault="00C87B75" w:rsidP="00330B83">
            <w:pPr>
              <w:jc w:val="center"/>
              <w:rPr>
                <w:sz w:val="22"/>
                <w:szCs w:val="22"/>
              </w:rPr>
            </w:pPr>
            <w:r>
              <w:rPr>
                <w:sz w:val="22"/>
                <w:szCs w:val="22"/>
              </w:rPr>
              <w:t>01821058</w:t>
            </w:r>
          </w:p>
        </w:tc>
        <w:tc>
          <w:tcPr>
            <w:tcW w:w="862" w:type="pct"/>
            <w:tcMar>
              <w:top w:w="57" w:type="dxa"/>
              <w:left w:w="57" w:type="dxa"/>
              <w:bottom w:w="57" w:type="dxa"/>
              <w:right w:w="57" w:type="dxa"/>
            </w:tcMar>
            <w:vAlign w:val="center"/>
          </w:tcPr>
          <w:p w:rsidR="00C87B75" w:rsidRDefault="00C87B75" w:rsidP="00330B83">
            <w:pPr>
              <w:jc w:val="center"/>
              <w:rPr>
                <w:sz w:val="22"/>
                <w:szCs w:val="22"/>
              </w:rPr>
            </w:pPr>
            <w:r>
              <w:rPr>
                <w:rFonts w:hAnsi="宋体"/>
                <w:sz w:val="22"/>
                <w:szCs w:val="22"/>
              </w:rPr>
              <w:t>英语演讲</w:t>
            </w:r>
          </w:p>
        </w:tc>
        <w:tc>
          <w:tcPr>
            <w:tcW w:w="344" w:type="pct"/>
            <w:tcMar>
              <w:top w:w="57" w:type="dxa"/>
              <w:left w:w="57" w:type="dxa"/>
              <w:bottom w:w="57" w:type="dxa"/>
              <w:right w:w="57" w:type="dxa"/>
            </w:tcMar>
            <w:vAlign w:val="center"/>
          </w:tcPr>
          <w:p w:rsidR="00C87B75" w:rsidRDefault="00C87B75" w:rsidP="00330B83">
            <w:pPr>
              <w:jc w:val="center"/>
              <w:rPr>
                <w:sz w:val="22"/>
                <w:szCs w:val="22"/>
              </w:rPr>
            </w:pPr>
            <w:r>
              <w:rPr>
                <w:sz w:val="22"/>
                <w:szCs w:val="22"/>
              </w:rPr>
              <w:t>36</w:t>
            </w:r>
          </w:p>
        </w:tc>
        <w:tc>
          <w:tcPr>
            <w:tcW w:w="344" w:type="pct"/>
            <w:tcMar>
              <w:top w:w="57" w:type="dxa"/>
              <w:left w:w="57" w:type="dxa"/>
              <w:bottom w:w="57" w:type="dxa"/>
              <w:right w:w="57" w:type="dxa"/>
            </w:tcMar>
            <w:vAlign w:val="center"/>
          </w:tcPr>
          <w:p w:rsidR="00C87B75" w:rsidRDefault="00C87B75" w:rsidP="00330B83">
            <w:pPr>
              <w:jc w:val="center"/>
              <w:rPr>
                <w:sz w:val="22"/>
                <w:szCs w:val="22"/>
              </w:rPr>
            </w:pPr>
          </w:p>
        </w:tc>
        <w:tc>
          <w:tcPr>
            <w:tcW w:w="258" w:type="pct"/>
            <w:tcMar>
              <w:top w:w="57" w:type="dxa"/>
              <w:left w:w="57" w:type="dxa"/>
              <w:bottom w:w="57" w:type="dxa"/>
              <w:right w:w="57" w:type="dxa"/>
            </w:tcMar>
            <w:vAlign w:val="center"/>
          </w:tcPr>
          <w:p w:rsidR="00C87B75" w:rsidRDefault="00C87B75" w:rsidP="00330B83">
            <w:pPr>
              <w:jc w:val="center"/>
              <w:rPr>
                <w:sz w:val="22"/>
                <w:szCs w:val="22"/>
              </w:rPr>
            </w:pPr>
            <w:r>
              <w:rPr>
                <w:sz w:val="22"/>
                <w:szCs w:val="22"/>
              </w:rPr>
              <w:t>2</w:t>
            </w:r>
          </w:p>
        </w:tc>
        <w:tc>
          <w:tcPr>
            <w:tcW w:w="431" w:type="pct"/>
            <w:tcMar>
              <w:top w:w="57" w:type="dxa"/>
              <w:left w:w="57" w:type="dxa"/>
              <w:bottom w:w="57" w:type="dxa"/>
              <w:right w:w="57" w:type="dxa"/>
            </w:tcMar>
            <w:vAlign w:val="center"/>
          </w:tcPr>
          <w:p w:rsidR="00C87B75" w:rsidRDefault="00C87B75" w:rsidP="00330B83">
            <w:pPr>
              <w:jc w:val="center"/>
              <w:rPr>
                <w:sz w:val="22"/>
                <w:szCs w:val="22"/>
              </w:rPr>
            </w:pPr>
            <w:r>
              <w:rPr>
                <w:sz w:val="22"/>
                <w:szCs w:val="22"/>
              </w:rPr>
              <w:t>2</w:t>
            </w:r>
          </w:p>
        </w:tc>
        <w:tc>
          <w:tcPr>
            <w:tcW w:w="688" w:type="pct"/>
            <w:tcMar>
              <w:top w:w="57" w:type="dxa"/>
              <w:left w:w="57" w:type="dxa"/>
              <w:bottom w:w="57" w:type="dxa"/>
              <w:right w:w="57" w:type="dxa"/>
            </w:tcMar>
            <w:vAlign w:val="center"/>
          </w:tcPr>
          <w:p w:rsidR="00CD6282" w:rsidRDefault="00C87B75" w:rsidP="00330B83">
            <w:pPr>
              <w:adjustRightInd w:val="0"/>
              <w:snapToGrid w:val="0"/>
              <w:jc w:val="center"/>
              <w:rPr>
                <w:rFonts w:hAnsi="宋体"/>
                <w:sz w:val="22"/>
                <w:szCs w:val="22"/>
              </w:rPr>
            </w:pPr>
            <w:r>
              <w:rPr>
                <w:rFonts w:hAnsi="宋体"/>
                <w:sz w:val="22"/>
                <w:szCs w:val="22"/>
              </w:rPr>
              <w:t>外国语</w:t>
            </w:r>
          </w:p>
          <w:p w:rsidR="00C87B75" w:rsidRDefault="00C87B75" w:rsidP="00330B83">
            <w:pPr>
              <w:adjustRightInd w:val="0"/>
              <w:snapToGrid w:val="0"/>
              <w:jc w:val="center"/>
              <w:rPr>
                <w:sz w:val="22"/>
                <w:szCs w:val="22"/>
              </w:rPr>
            </w:pPr>
            <w:r>
              <w:rPr>
                <w:rFonts w:hAnsi="宋体"/>
                <w:sz w:val="22"/>
                <w:szCs w:val="22"/>
              </w:rPr>
              <w:t>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428" w:type="pct"/>
            <w:vMerge/>
            <w:tcMar>
              <w:top w:w="57" w:type="dxa"/>
              <w:left w:w="57" w:type="dxa"/>
              <w:bottom w:w="57" w:type="dxa"/>
              <w:right w:w="57" w:type="dxa"/>
            </w:tcMar>
            <w:vAlign w:val="center"/>
          </w:tcPr>
          <w:p w:rsidR="00C87B75" w:rsidRDefault="00C87B75" w:rsidP="00330B83">
            <w:pPr>
              <w:widowControl/>
              <w:ind w:leftChars="-50" w:left="-101" w:rightChars="-50" w:right="-101"/>
              <w:jc w:val="center"/>
              <w:rPr>
                <w:bCs/>
                <w:sz w:val="22"/>
              </w:rPr>
            </w:pPr>
          </w:p>
        </w:tc>
        <w:tc>
          <w:tcPr>
            <w:tcW w:w="432" w:type="pct"/>
            <w:vMerge/>
            <w:tcMar>
              <w:top w:w="57" w:type="dxa"/>
              <w:left w:w="57" w:type="dxa"/>
              <w:bottom w:w="57" w:type="dxa"/>
              <w:right w:w="57" w:type="dxa"/>
            </w:tcMar>
            <w:vAlign w:val="center"/>
          </w:tcPr>
          <w:p w:rsidR="00C87B75" w:rsidRDefault="00C87B75" w:rsidP="00330B83">
            <w:pPr>
              <w:widowControl/>
              <w:ind w:leftChars="-50" w:left="-101" w:rightChars="-50" w:right="-101"/>
              <w:jc w:val="center"/>
              <w:rPr>
                <w:bCs/>
                <w:sz w:val="22"/>
              </w:rPr>
            </w:pPr>
          </w:p>
        </w:tc>
        <w:tc>
          <w:tcPr>
            <w:tcW w:w="776" w:type="pct"/>
            <w:tcMar>
              <w:top w:w="57" w:type="dxa"/>
              <w:left w:w="57" w:type="dxa"/>
              <w:bottom w:w="57" w:type="dxa"/>
              <w:right w:w="57" w:type="dxa"/>
            </w:tcMar>
            <w:vAlign w:val="center"/>
          </w:tcPr>
          <w:p w:rsidR="00C87B75" w:rsidRDefault="00C87B75" w:rsidP="00330B83">
            <w:pPr>
              <w:jc w:val="center"/>
              <w:rPr>
                <w:sz w:val="22"/>
                <w:szCs w:val="22"/>
              </w:rPr>
            </w:pPr>
            <w:r>
              <w:rPr>
                <w:sz w:val="22"/>
                <w:szCs w:val="22"/>
              </w:rPr>
              <w:t>01821059</w:t>
            </w:r>
          </w:p>
        </w:tc>
        <w:tc>
          <w:tcPr>
            <w:tcW w:w="862" w:type="pct"/>
            <w:tcMar>
              <w:top w:w="57" w:type="dxa"/>
              <w:left w:w="57" w:type="dxa"/>
              <w:bottom w:w="57" w:type="dxa"/>
              <w:right w:w="57" w:type="dxa"/>
            </w:tcMar>
            <w:vAlign w:val="center"/>
          </w:tcPr>
          <w:p w:rsidR="00C87B75" w:rsidRDefault="00C87B75" w:rsidP="00330B83">
            <w:pPr>
              <w:jc w:val="center"/>
              <w:rPr>
                <w:sz w:val="22"/>
                <w:szCs w:val="22"/>
              </w:rPr>
            </w:pPr>
            <w:r>
              <w:rPr>
                <w:rFonts w:hAnsi="宋体"/>
                <w:sz w:val="22"/>
                <w:szCs w:val="22"/>
              </w:rPr>
              <w:t>科技英语阅读与写作</w:t>
            </w:r>
          </w:p>
        </w:tc>
        <w:tc>
          <w:tcPr>
            <w:tcW w:w="344" w:type="pct"/>
            <w:tcMar>
              <w:top w:w="57" w:type="dxa"/>
              <w:left w:w="57" w:type="dxa"/>
              <w:bottom w:w="57" w:type="dxa"/>
              <w:right w:w="57" w:type="dxa"/>
            </w:tcMar>
            <w:vAlign w:val="center"/>
          </w:tcPr>
          <w:p w:rsidR="00C87B75" w:rsidRDefault="00C87B75" w:rsidP="00330B83">
            <w:pPr>
              <w:jc w:val="center"/>
              <w:rPr>
                <w:sz w:val="22"/>
                <w:szCs w:val="22"/>
              </w:rPr>
            </w:pPr>
            <w:r>
              <w:rPr>
                <w:sz w:val="22"/>
                <w:szCs w:val="22"/>
              </w:rPr>
              <w:t>36</w:t>
            </w:r>
          </w:p>
        </w:tc>
        <w:tc>
          <w:tcPr>
            <w:tcW w:w="344" w:type="pct"/>
            <w:tcMar>
              <w:top w:w="57" w:type="dxa"/>
              <w:left w:w="57" w:type="dxa"/>
              <w:bottom w:w="57" w:type="dxa"/>
              <w:right w:w="57" w:type="dxa"/>
            </w:tcMar>
            <w:vAlign w:val="center"/>
          </w:tcPr>
          <w:p w:rsidR="00C87B75" w:rsidRDefault="00C87B75" w:rsidP="00330B83">
            <w:pPr>
              <w:jc w:val="center"/>
              <w:rPr>
                <w:sz w:val="22"/>
                <w:szCs w:val="22"/>
              </w:rPr>
            </w:pPr>
          </w:p>
        </w:tc>
        <w:tc>
          <w:tcPr>
            <w:tcW w:w="258" w:type="pct"/>
            <w:tcMar>
              <w:top w:w="57" w:type="dxa"/>
              <w:left w:w="57" w:type="dxa"/>
              <w:bottom w:w="57" w:type="dxa"/>
              <w:right w:w="57" w:type="dxa"/>
            </w:tcMar>
            <w:vAlign w:val="center"/>
          </w:tcPr>
          <w:p w:rsidR="00C87B75" w:rsidRDefault="00C87B75" w:rsidP="00330B83">
            <w:pPr>
              <w:jc w:val="center"/>
              <w:rPr>
                <w:sz w:val="22"/>
                <w:szCs w:val="22"/>
              </w:rPr>
            </w:pPr>
            <w:r>
              <w:rPr>
                <w:sz w:val="22"/>
                <w:szCs w:val="22"/>
              </w:rPr>
              <w:t>2</w:t>
            </w:r>
          </w:p>
        </w:tc>
        <w:tc>
          <w:tcPr>
            <w:tcW w:w="431" w:type="pct"/>
            <w:tcMar>
              <w:top w:w="57" w:type="dxa"/>
              <w:left w:w="57" w:type="dxa"/>
              <w:bottom w:w="57" w:type="dxa"/>
              <w:right w:w="57" w:type="dxa"/>
            </w:tcMar>
            <w:vAlign w:val="center"/>
          </w:tcPr>
          <w:p w:rsidR="00C87B75" w:rsidRDefault="00C87B75" w:rsidP="00330B83">
            <w:pPr>
              <w:jc w:val="center"/>
              <w:rPr>
                <w:sz w:val="22"/>
                <w:szCs w:val="22"/>
              </w:rPr>
            </w:pPr>
            <w:r>
              <w:rPr>
                <w:sz w:val="22"/>
                <w:szCs w:val="22"/>
              </w:rPr>
              <w:t>1</w:t>
            </w:r>
          </w:p>
        </w:tc>
        <w:tc>
          <w:tcPr>
            <w:tcW w:w="688" w:type="pct"/>
            <w:tcMar>
              <w:top w:w="57" w:type="dxa"/>
              <w:left w:w="57" w:type="dxa"/>
              <w:bottom w:w="57" w:type="dxa"/>
              <w:right w:w="57" w:type="dxa"/>
            </w:tcMar>
            <w:vAlign w:val="center"/>
          </w:tcPr>
          <w:p w:rsidR="00CD6282" w:rsidRDefault="00C87B75" w:rsidP="00330B83">
            <w:pPr>
              <w:adjustRightInd w:val="0"/>
              <w:snapToGrid w:val="0"/>
              <w:jc w:val="center"/>
              <w:rPr>
                <w:rFonts w:hAnsi="宋体"/>
                <w:sz w:val="22"/>
                <w:szCs w:val="22"/>
              </w:rPr>
            </w:pPr>
            <w:r>
              <w:rPr>
                <w:rFonts w:hAnsi="宋体"/>
                <w:sz w:val="22"/>
                <w:szCs w:val="22"/>
              </w:rPr>
              <w:t>外国语</w:t>
            </w:r>
          </w:p>
          <w:p w:rsidR="00C87B75" w:rsidRDefault="00C87B75" w:rsidP="00330B83">
            <w:pPr>
              <w:adjustRightInd w:val="0"/>
              <w:snapToGrid w:val="0"/>
              <w:jc w:val="center"/>
              <w:rPr>
                <w:sz w:val="22"/>
                <w:szCs w:val="22"/>
              </w:rPr>
            </w:pPr>
            <w:r>
              <w:rPr>
                <w:rFonts w:hAnsi="宋体"/>
                <w:sz w:val="22"/>
                <w:szCs w:val="22"/>
              </w:rPr>
              <w:t>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428" w:type="pct"/>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432" w:type="pct"/>
            <w:tcMar>
              <w:top w:w="57" w:type="dxa"/>
              <w:left w:w="57" w:type="dxa"/>
              <w:bottom w:w="57" w:type="dxa"/>
              <w:right w:w="57" w:type="dxa"/>
            </w:tcMar>
            <w:vAlign w:val="center"/>
          </w:tcPr>
          <w:p w:rsidR="00C87B75" w:rsidRDefault="00C87B75" w:rsidP="00330B83">
            <w:pPr>
              <w:widowControl/>
              <w:ind w:leftChars="-50" w:left="-101" w:rightChars="-50" w:right="-101"/>
              <w:jc w:val="center"/>
              <w:rPr>
                <w:bCs/>
                <w:sz w:val="22"/>
              </w:rPr>
            </w:pPr>
            <w:r>
              <w:rPr>
                <w:bCs/>
                <w:sz w:val="22"/>
              </w:rPr>
              <w:t>思政</w:t>
            </w:r>
          </w:p>
          <w:p w:rsidR="00C87B75" w:rsidRDefault="00C87B75" w:rsidP="00330B83">
            <w:pPr>
              <w:widowControl/>
              <w:ind w:leftChars="-50" w:left="-101" w:rightChars="-50" w:right="-101"/>
              <w:jc w:val="center"/>
              <w:rPr>
                <w:bCs/>
                <w:sz w:val="22"/>
              </w:rPr>
            </w:pPr>
            <w:r>
              <w:rPr>
                <w:bCs/>
                <w:sz w:val="22"/>
              </w:rPr>
              <w:t>（</w:t>
            </w:r>
            <w:r>
              <w:rPr>
                <w:bCs/>
                <w:sz w:val="22"/>
              </w:rPr>
              <w:t>2</w:t>
            </w:r>
            <w:r>
              <w:rPr>
                <w:bCs/>
                <w:sz w:val="22"/>
              </w:rPr>
              <w:t>学分）</w:t>
            </w:r>
          </w:p>
        </w:tc>
        <w:tc>
          <w:tcPr>
            <w:tcW w:w="776" w:type="pct"/>
            <w:tcMar>
              <w:top w:w="57" w:type="dxa"/>
              <w:left w:w="57" w:type="dxa"/>
              <w:bottom w:w="57" w:type="dxa"/>
              <w:right w:w="57" w:type="dxa"/>
            </w:tcMar>
            <w:vAlign w:val="center"/>
          </w:tcPr>
          <w:p w:rsidR="00C87B75" w:rsidRDefault="00C87B75" w:rsidP="00330B83">
            <w:pPr>
              <w:widowControl/>
              <w:jc w:val="center"/>
              <w:rPr>
                <w:kern w:val="0"/>
                <w:sz w:val="22"/>
              </w:rPr>
            </w:pPr>
            <w:r>
              <w:rPr>
                <w:sz w:val="22"/>
              </w:rPr>
              <w:t>02111008</w:t>
            </w:r>
          </w:p>
        </w:tc>
        <w:tc>
          <w:tcPr>
            <w:tcW w:w="862" w:type="pct"/>
            <w:tcMar>
              <w:top w:w="57" w:type="dxa"/>
              <w:left w:w="57" w:type="dxa"/>
              <w:bottom w:w="57" w:type="dxa"/>
              <w:right w:w="57" w:type="dxa"/>
            </w:tcMar>
            <w:vAlign w:val="center"/>
          </w:tcPr>
          <w:p w:rsidR="00C87B75" w:rsidRDefault="00C87B75" w:rsidP="00330B83">
            <w:pPr>
              <w:widowControl/>
              <w:jc w:val="center"/>
              <w:rPr>
                <w:kern w:val="0"/>
                <w:sz w:val="22"/>
              </w:rPr>
            </w:pPr>
            <w:r>
              <w:rPr>
                <w:bCs/>
                <w:kern w:val="0"/>
                <w:sz w:val="22"/>
              </w:rPr>
              <w:t>中国马克思主义与当代</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r>
              <w:rPr>
                <w:bCs/>
                <w:kern w:val="0"/>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kern w:val="0"/>
                <w:sz w:val="22"/>
              </w:rPr>
            </w:pPr>
            <w:r>
              <w:rPr>
                <w:bCs/>
                <w:kern w:val="0"/>
                <w:sz w:val="22"/>
              </w:rPr>
              <w:t>2</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r>
              <w:rPr>
                <w:bCs/>
                <w:kern w:val="0"/>
                <w:sz w:val="22"/>
              </w:rPr>
              <w:t>1</w:t>
            </w:r>
          </w:p>
        </w:tc>
        <w:tc>
          <w:tcPr>
            <w:tcW w:w="688" w:type="pct"/>
            <w:tcMar>
              <w:top w:w="57" w:type="dxa"/>
              <w:left w:w="57" w:type="dxa"/>
              <w:bottom w:w="57" w:type="dxa"/>
              <w:right w:w="57" w:type="dxa"/>
            </w:tcMar>
            <w:vAlign w:val="center"/>
          </w:tcPr>
          <w:p w:rsidR="00CD6282" w:rsidRDefault="00C87B75" w:rsidP="00330B83">
            <w:pPr>
              <w:widowControl/>
              <w:jc w:val="center"/>
              <w:rPr>
                <w:bCs/>
                <w:kern w:val="0"/>
                <w:sz w:val="22"/>
              </w:rPr>
            </w:pPr>
            <w:r>
              <w:rPr>
                <w:bCs/>
                <w:kern w:val="0"/>
                <w:sz w:val="22"/>
              </w:rPr>
              <w:t>马克思</w:t>
            </w:r>
          </w:p>
          <w:p w:rsidR="00C87B75" w:rsidRDefault="00C87B75" w:rsidP="00330B83">
            <w:pPr>
              <w:widowControl/>
              <w:jc w:val="center"/>
              <w:rPr>
                <w:kern w:val="0"/>
                <w:sz w:val="22"/>
              </w:rPr>
            </w:pPr>
            <w:r>
              <w:rPr>
                <w:bCs/>
                <w:kern w:val="0"/>
                <w:sz w:val="22"/>
              </w:rPr>
              <w:t>主义学院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428" w:type="pct"/>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432" w:type="pct"/>
            <w:vMerge w:val="restart"/>
            <w:tcMar>
              <w:top w:w="57" w:type="dxa"/>
              <w:left w:w="57" w:type="dxa"/>
              <w:bottom w:w="57" w:type="dxa"/>
              <w:right w:w="57" w:type="dxa"/>
            </w:tcMar>
            <w:vAlign w:val="center"/>
          </w:tcPr>
          <w:p w:rsidR="00C87B75" w:rsidRDefault="00C87B75" w:rsidP="00330B83">
            <w:pPr>
              <w:widowControl/>
              <w:ind w:leftChars="-50" w:left="-101" w:rightChars="-50" w:right="-101"/>
              <w:jc w:val="center"/>
              <w:rPr>
                <w:bCs/>
                <w:sz w:val="22"/>
              </w:rPr>
            </w:pPr>
            <w:r>
              <w:rPr>
                <w:bCs/>
                <w:sz w:val="22"/>
              </w:rPr>
              <w:t>数学</w:t>
            </w:r>
          </w:p>
          <w:p w:rsidR="00C87B75" w:rsidRDefault="00C87B75" w:rsidP="00330B83">
            <w:pPr>
              <w:widowControl/>
              <w:ind w:leftChars="-50" w:left="-101" w:rightChars="-50" w:right="-101"/>
              <w:jc w:val="center"/>
              <w:rPr>
                <w:bCs/>
                <w:sz w:val="22"/>
              </w:rPr>
            </w:pPr>
            <w:r>
              <w:rPr>
                <w:bCs/>
                <w:sz w:val="22"/>
              </w:rPr>
              <w:t>（</w:t>
            </w:r>
            <w:r>
              <w:rPr>
                <w:bCs/>
                <w:sz w:val="22"/>
              </w:rPr>
              <w:t>4</w:t>
            </w:r>
            <w:r>
              <w:rPr>
                <w:bCs/>
                <w:sz w:val="22"/>
              </w:rPr>
              <w:t>学分）</w:t>
            </w: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01421061</w:t>
            </w:r>
          </w:p>
        </w:tc>
        <w:tc>
          <w:tcPr>
            <w:tcW w:w="862"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数学物理方程</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1</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理学院</w:t>
            </w:r>
          </w:p>
        </w:tc>
        <w:tc>
          <w:tcPr>
            <w:tcW w:w="431" w:type="pct"/>
            <w:vMerge w:val="restart"/>
            <w:tcMar>
              <w:top w:w="57" w:type="dxa"/>
              <w:left w:w="57" w:type="dxa"/>
              <w:bottom w:w="57" w:type="dxa"/>
              <w:right w:w="57" w:type="dxa"/>
            </w:tcMar>
            <w:vAlign w:val="center"/>
          </w:tcPr>
          <w:p w:rsidR="00C87B75" w:rsidRDefault="00C87B75" w:rsidP="00330B83">
            <w:pPr>
              <w:widowControl/>
              <w:jc w:val="center"/>
              <w:rPr>
                <w:kern w:val="0"/>
                <w:sz w:val="22"/>
              </w:rPr>
            </w:pPr>
            <w:r>
              <w:rPr>
                <w:kern w:val="0"/>
                <w:sz w:val="22"/>
              </w:rPr>
              <w:t>任选</w:t>
            </w:r>
          </w:p>
          <w:p w:rsidR="00C87B75" w:rsidRDefault="00C87B75" w:rsidP="00330B83">
            <w:pPr>
              <w:widowControl/>
              <w:jc w:val="center"/>
              <w:rPr>
                <w:kern w:val="0"/>
                <w:sz w:val="22"/>
              </w:rPr>
            </w:pPr>
            <w:r>
              <w:rPr>
                <w:rFonts w:hint="eastAsia"/>
                <w:kern w:val="0"/>
                <w:sz w:val="22"/>
              </w:rPr>
              <w:t>2</w:t>
            </w:r>
            <w:r>
              <w:rPr>
                <w:kern w:val="0"/>
                <w:sz w:val="22"/>
              </w:rPr>
              <w:t>门</w:t>
            </w:r>
          </w:p>
        </w:tc>
      </w:tr>
      <w:tr w:rsidR="00C87B75" w:rsidTr="00330B83">
        <w:trPr>
          <w:cantSplit/>
          <w:trHeight w:val="20"/>
          <w:jc w:val="center"/>
        </w:trPr>
        <w:tc>
          <w:tcPr>
            <w:tcW w:w="428" w:type="pct"/>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432" w:type="pct"/>
            <w:vMerge/>
            <w:tcMar>
              <w:top w:w="57" w:type="dxa"/>
              <w:left w:w="57" w:type="dxa"/>
              <w:bottom w:w="57" w:type="dxa"/>
              <w:right w:w="57" w:type="dxa"/>
            </w:tcMar>
            <w:vAlign w:val="center"/>
          </w:tcPr>
          <w:p w:rsidR="00C87B75" w:rsidRDefault="00C87B75" w:rsidP="00330B83">
            <w:pPr>
              <w:widowControl/>
              <w:jc w:val="center"/>
              <w:rPr>
                <w:bCs/>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01421062</w:t>
            </w:r>
          </w:p>
        </w:tc>
        <w:tc>
          <w:tcPr>
            <w:tcW w:w="862"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矩阵论</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1</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理学院</w:t>
            </w:r>
          </w:p>
        </w:tc>
        <w:tc>
          <w:tcPr>
            <w:tcW w:w="431" w:type="pct"/>
            <w:vMerge/>
            <w:tcMar>
              <w:top w:w="57" w:type="dxa"/>
              <w:left w:w="57" w:type="dxa"/>
              <w:bottom w:w="57" w:type="dxa"/>
              <w:right w:w="57" w:type="dxa"/>
            </w:tcMar>
            <w:vAlign w:val="center"/>
          </w:tcPr>
          <w:p w:rsidR="00C87B75" w:rsidRDefault="00C87B75" w:rsidP="00330B83">
            <w:pPr>
              <w:widowControl/>
              <w:jc w:val="center"/>
              <w:rPr>
                <w:b/>
                <w:kern w:val="0"/>
                <w:sz w:val="22"/>
              </w:rPr>
            </w:pPr>
          </w:p>
        </w:tc>
      </w:tr>
      <w:tr w:rsidR="00C87B75" w:rsidTr="00330B83">
        <w:trPr>
          <w:cantSplit/>
          <w:trHeight w:val="20"/>
          <w:jc w:val="center"/>
        </w:trPr>
        <w:tc>
          <w:tcPr>
            <w:tcW w:w="428" w:type="pct"/>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432" w:type="pct"/>
            <w:vMerge/>
            <w:tcMar>
              <w:top w:w="57" w:type="dxa"/>
              <w:left w:w="57" w:type="dxa"/>
              <w:bottom w:w="57" w:type="dxa"/>
              <w:right w:w="57" w:type="dxa"/>
            </w:tcMar>
            <w:vAlign w:val="center"/>
          </w:tcPr>
          <w:p w:rsidR="00C87B75" w:rsidRDefault="00C87B75" w:rsidP="00330B83">
            <w:pPr>
              <w:widowControl/>
              <w:jc w:val="center"/>
              <w:rPr>
                <w:bCs/>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01421063</w:t>
            </w:r>
          </w:p>
        </w:tc>
        <w:tc>
          <w:tcPr>
            <w:tcW w:w="862"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应用数理统计</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1</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理学院</w:t>
            </w:r>
          </w:p>
        </w:tc>
        <w:tc>
          <w:tcPr>
            <w:tcW w:w="431" w:type="pct"/>
            <w:vMerge/>
            <w:tcMar>
              <w:top w:w="57" w:type="dxa"/>
              <w:left w:w="57" w:type="dxa"/>
              <w:bottom w:w="57" w:type="dxa"/>
              <w:right w:w="57" w:type="dxa"/>
            </w:tcMar>
            <w:vAlign w:val="center"/>
          </w:tcPr>
          <w:p w:rsidR="00C87B75" w:rsidRDefault="00C87B75" w:rsidP="00330B83">
            <w:pPr>
              <w:widowControl/>
              <w:jc w:val="center"/>
              <w:rPr>
                <w:b/>
                <w:kern w:val="0"/>
                <w:sz w:val="22"/>
              </w:rPr>
            </w:pPr>
          </w:p>
        </w:tc>
      </w:tr>
      <w:tr w:rsidR="00C87B75" w:rsidTr="00330B83">
        <w:trPr>
          <w:cantSplit/>
          <w:trHeight w:val="20"/>
          <w:jc w:val="center"/>
        </w:trPr>
        <w:tc>
          <w:tcPr>
            <w:tcW w:w="428" w:type="pct"/>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432" w:type="pct"/>
            <w:vMerge/>
            <w:tcMar>
              <w:top w:w="57" w:type="dxa"/>
              <w:left w:w="57" w:type="dxa"/>
              <w:bottom w:w="57" w:type="dxa"/>
              <w:right w:w="57" w:type="dxa"/>
            </w:tcMar>
            <w:vAlign w:val="center"/>
          </w:tcPr>
          <w:p w:rsidR="00C87B75" w:rsidRDefault="00C87B75" w:rsidP="00330B83">
            <w:pPr>
              <w:widowControl/>
              <w:jc w:val="center"/>
              <w:rPr>
                <w:bCs/>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01421064</w:t>
            </w:r>
          </w:p>
        </w:tc>
        <w:tc>
          <w:tcPr>
            <w:tcW w:w="862"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随机过程</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理学院</w:t>
            </w:r>
          </w:p>
        </w:tc>
        <w:tc>
          <w:tcPr>
            <w:tcW w:w="431" w:type="pct"/>
            <w:vMerge/>
            <w:tcMar>
              <w:top w:w="57" w:type="dxa"/>
              <w:left w:w="57" w:type="dxa"/>
              <w:bottom w:w="57" w:type="dxa"/>
              <w:right w:w="57" w:type="dxa"/>
            </w:tcMar>
            <w:vAlign w:val="center"/>
          </w:tcPr>
          <w:p w:rsidR="00C87B75" w:rsidRDefault="00C87B75" w:rsidP="00330B83">
            <w:pPr>
              <w:widowControl/>
              <w:jc w:val="center"/>
              <w:rPr>
                <w:b/>
                <w:kern w:val="0"/>
                <w:sz w:val="22"/>
              </w:rPr>
            </w:pPr>
          </w:p>
        </w:tc>
      </w:tr>
      <w:tr w:rsidR="00C87B75" w:rsidTr="00330B83">
        <w:trPr>
          <w:cantSplit/>
          <w:trHeight w:val="20"/>
          <w:jc w:val="center"/>
        </w:trPr>
        <w:tc>
          <w:tcPr>
            <w:tcW w:w="428" w:type="pct"/>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432" w:type="pct"/>
            <w:vMerge/>
            <w:tcMar>
              <w:top w:w="57" w:type="dxa"/>
              <w:left w:w="57" w:type="dxa"/>
              <w:bottom w:w="57" w:type="dxa"/>
              <w:right w:w="57" w:type="dxa"/>
            </w:tcMar>
            <w:vAlign w:val="center"/>
          </w:tcPr>
          <w:p w:rsidR="00C87B75" w:rsidRDefault="00C87B75" w:rsidP="00330B83">
            <w:pPr>
              <w:widowControl/>
              <w:jc w:val="center"/>
              <w:rPr>
                <w:bCs/>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01421065</w:t>
            </w:r>
          </w:p>
        </w:tc>
        <w:tc>
          <w:tcPr>
            <w:tcW w:w="862"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数值计算</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理学院</w:t>
            </w:r>
          </w:p>
        </w:tc>
        <w:tc>
          <w:tcPr>
            <w:tcW w:w="431" w:type="pct"/>
            <w:vMerge/>
            <w:tcMar>
              <w:top w:w="57" w:type="dxa"/>
              <w:left w:w="57" w:type="dxa"/>
              <w:bottom w:w="57" w:type="dxa"/>
              <w:right w:w="57" w:type="dxa"/>
            </w:tcMar>
            <w:vAlign w:val="center"/>
          </w:tcPr>
          <w:p w:rsidR="00C87B75" w:rsidRDefault="00C87B75" w:rsidP="00330B83">
            <w:pPr>
              <w:widowControl/>
              <w:jc w:val="center"/>
              <w:rPr>
                <w:b/>
                <w:kern w:val="0"/>
                <w:sz w:val="22"/>
              </w:rPr>
            </w:pPr>
          </w:p>
        </w:tc>
      </w:tr>
      <w:tr w:rsidR="00C87B75" w:rsidTr="00330B83">
        <w:trPr>
          <w:cantSplit/>
          <w:trHeight w:val="20"/>
          <w:jc w:val="center"/>
        </w:trPr>
        <w:tc>
          <w:tcPr>
            <w:tcW w:w="428" w:type="pct"/>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432" w:type="pct"/>
            <w:vMerge/>
            <w:tcMar>
              <w:top w:w="57" w:type="dxa"/>
              <w:left w:w="57" w:type="dxa"/>
              <w:bottom w:w="57" w:type="dxa"/>
              <w:right w:w="57" w:type="dxa"/>
            </w:tcMar>
            <w:vAlign w:val="center"/>
          </w:tcPr>
          <w:p w:rsidR="00C87B75" w:rsidRDefault="00C87B75" w:rsidP="00330B83">
            <w:pPr>
              <w:widowControl/>
              <w:jc w:val="center"/>
              <w:rPr>
                <w:bCs/>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01421066</w:t>
            </w:r>
          </w:p>
        </w:tc>
        <w:tc>
          <w:tcPr>
            <w:tcW w:w="862"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数学模型</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理学院</w:t>
            </w:r>
          </w:p>
        </w:tc>
        <w:tc>
          <w:tcPr>
            <w:tcW w:w="431" w:type="pct"/>
            <w:vMerge/>
            <w:tcMar>
              <w:top w:w="57" w:type="dxa"/>
              <w:left w:w="57" w:type="dxa"/>
              <w:bottom w:w="57" w:type="dxa"/>
              <w:right w:w="57" w:type="dxa"/>
            </w:tcMar>
            <w:vAlign w:val="center"/>
          </w:tcPr>
          <w:p w:rsidR="00C87B75" w:rsidRDefault="00C87B75" w:rsidP="00330B83">
            <w:pPr>
              <w:widowControl/>
              <w:jc w:val="center"/>
              <w:rPr>
                <w:b/>
                <w:kern w:val="0"/>
                <w:sz w:val="22"/>
              </w:rPr>
            </w:pPr>
          </w:p>
        </w:tc>
      </w:tr>
      <w:tr w:rsidR="00C87B75" w:rsidTr="00330B83">
        <w:trPr>
          <w:cantSplit/>
          <w:trHeight w:val="20"/>
          <w:jc w:val="center"/>
        </w:trPr>
        <w:tc>
          <w:tcPr>
            <w:tcW w:w="860" w:type="pct"/>
            <w:gridSpan w:val="2"/>
            <w:vMerge w:val="restart"/>
            <w:tcMar>
              <w:top w:w="57" w:type="dxa"/>
              <w:left w:w="57" w:type="dxa"/>
              <w:bottom w:w="57" w:type="dxa"/>
              <w:right w:w="57" w:type="dxa"/>
            </w:tcMar>
            <w:vAlign w:val="center"/>
          </w:tcPr>
          <w:p w:rsidR="00C87B75" w:rsidRDefault="00C87B75" w:rsidP="00330B83">
            <w:pPr>
              <w:widowControl/>
              <w:jc w:val="center"/>
              <w:rPr>
                <w:bCs/>
                <w:sz w:val="22"/>
              </w:rPr>
            </w:pPr>
            <w:r>
              <w:rPr>
                <w:bCs/>
                <w:sz w:val="22"/>
              </w:rPr>
              <w:t>专业</w:t>
            </w:r>
          </w:p>
          <w:p w:rsidR="00C87B75" w:rsidRDefault="00C87B75" w:rsidP="00330B83">
            <w:pPr>
              <w:widowControl/>
              <w:jc w:val="center"/>
              <w:rPr>
                <w:bCs/>
                <w:sz w:val="22"/>
              </w:rPr>
            </w:pPr>
            <w:r>
              <w:rPr>
                <w:bCs/>
                <w:sz w:val="22"/>
              </w:rPr>
              <w:t>学位课</w:t>
            </w:r>
          </w:p>
          <w:p w:rsidR="00C87B75" w:rsidRDefault="00C87B75" w:rsidP="00330B83">
            <w:pPr>
              <w:widowControl/>
              <w:jc w:val="center"/>
              <w:rPr>
                <w:kern w:val="0"/>
                <w:sz w:val="22"/>
              </w:rPr>
            </w:pPr>
            <w:r>
              <w:rPr>
                <w:bCs/>
                <w:sz w:val="22"/>
              </w:rPr>
              <w:t>（</w:t>
            </w:r>
            <w:r>
              <w:rPr>
                <w:bCs/>
                <w:sz w:val="22"/>
              </w:rPr>
              <w:t>14</w:t>
            </w:r>
            <w:r>
              <w:rPr>
                <w:bCs/>
                <w:sz w:val="22"/>
              </w:rPr>
              <w:t>学分）</w:t>
            </w:r>
          </w:p>
        </w:tc>
        <w:tc>
          <w:tcPr>
            <w:tcW w:w="776" w:type="pct"/>
            <w:tcMar>
              <w:top w:w="57" w:type="dxa"/>
              <w:left w:w="57" w:type="dxa"/>
              <w:bottom w:w="57" w:type="dxa"/>
              <w:right w:w="57" w:type="dxa"/>
            </w:tcMar>
            <w:vAlign w:val="center"/>
          </w:tcPr>
          <w:p w:rsidR="00C87B75" w:rsidRDefault="00C87B75" w:rsidP="00330B83">
            <w:pPr>
              <w:widowControl/>
              <w:jc w:val="center"/>
              <w:rPr>
                <w:kern w:val="0"/>
                <w:sz w:val="22"/>
              </w:rPr>
            </w:pPr>
            <w:r>
              <w:rPr>
                <w:sz w:val="22"/>
              </w:rPr>
              <w:t>00111001</w:t>
            </w:r>
          </w:p>
        </w:tc>
        <w:tc>
          <w:tcPr>
            <w:tcW w:w="862" w:type="pct"/>
            <w:tcMar>
              <w:top w:w="57" w:type="dxa"/>
              <w:left w:w="57" w:type="dxa"/>
              <w:bottom w:w="57" w:type="dxa"/>
              <w:right w:w="57" w:type="dxa"/>
            </w:tcMar>
            <w:vAlign w:val="center"/>
          </w:tcPr>
          <w:p w:rsidR="00C87B75" w:rsidRDefault="00C87B75" w:rsidP="00330B83">
            <w:pPr>
              <w:widowControl/>
              <w:jc w:val="center"/>
              <w:rPr>
                <w:kern w:val="0"/>
                <w:sz w:val="22"/>
              </w:rPr>
            </w:pPr>
            <w:r>
              <w:rPr>
                <w:sz w:val="22"/>
              </w:rPr>
              <w:t>材料科学前沿</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r>
              <w:rPr>
                <w:sz w:val="22"/>
              </w:rPr>
              <w:t>1</w:t>
            </w:r>
          </w:p>
        </w:tc>
        <w:tc>
          <w:tcPr>
            <w:tcW w:w="688" w:type="pct"/>
            <w:tcMar>
              <w:top w:w="57" w:type="dxa"/>
              <w:left w:w="57" w:type="dxa"/>
              <w:bottom w:w="57" w:type="dxa"/>
              <w:right w:w="57" w:type="dxa"/>
            </w:tcMar>
            <w:vAlign w:val="center"/>
          </w:tcPr>
          <w:p w:rsidR="00C87B75" w:rsidRDefault="00C87B75" w:rsidP="00330B83">
            <w:pPr>
              <w:widowControl/>
              <w:jc w:val="center"/>
              <w:rPr>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r>
              <w:rPr>
                <w:bCs/>
                <w:sz w:val="22"/>
              </w:rPr>
              <w:t>必选</w:t>
            </w: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bCs/>
                <w:sz w:val="22"/>
              </w:rPr>
            </w:pPr>
            <w:r>
              <w:rPr>
                <w:sz w:val="22"/>
              </w:rPr>
              <w:t>00111021</w:t>
            </w:r>
          </w:p>
        </w:tc>
        <w:tc>
          <w:tcPr>
            <w:tcW w:w="862" w:type="pct"/>
            <w:tcMar>
              <w:top w:w="57" w:type="dxa"/>
              <w:left w:w="57" w:type="dxa"/>
              <w:bottom w:w="57" w:type="dxa"/>
              <w:right w:w="57" w:type="dxa"/>
            </w:tcMar>
            <w:vAlign w:val="center"/>
          </w:tcPr>
          <w:p w:rsidR="00C87B75" w:rsidRDefault="00C87B75" w:rsidP="00330B83">
            <w:pPr>
              <w:widowControl/>
              <w:jc w:val="center"/>
              <w:rPr>
                <w:bCs/>
                <w:sz w:val="22"/>
              </w:rPr>
            </w:pPr>
            <w:r>
              <w:rPr>
                <w:sz w:val="22"/>
              </w:rPr>
              <w:t>高等固体物理（</w:t>
            </w:r>
            <w:r>
              <w:rPr>
                <w:sz w:val="22"/>
              </w:rPr>
              <w:t>1</w:t>
            </w:r>
            <w:r>
              <w:rPr>
                <w:sz w:val="22"/>
              </w:rPr>
              <w:t>）</w:t>
            </w:r>
            <w:r>
              <w:rPr>
                <w:sz w:val="22"/>
                <w:vertAlign w:val="superscript"/>
              </w:rPr>
              <w:t>*</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54</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3</w:t>
            </w:r>
          </w:p>
        </w:tc>
        <w:tc>
          <w:tcPr>
            <w:tcW w:w="431"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1</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bCs/>
                <w:kern w:val="0"/>
                <w:sz w:val="22"/>
              </w:rPr>
              <w:t>材料学院</w:t>
            </w:r>
          </w:p>
        </w:tc>
        <w:tc>
          <w:tcPr>
            <w:tcW w:w="431" w:type="pct"/>
            <w:vMerge w:val="restart"/>
            <w:tcMar>
              <w:top w:w="57" w:type="dxa"/>
              <w:left w:w="57" w:type="dxa"/>
              <w:bottom w:w="57" w:type="dxa"/>
              <w:right w:w="57" w:type="dxa"/>
            </w:tcMar>
            <w:vAlign w:val="center"/>
          </w:tcPr>
          <w:p w:rsidR="00C87B75" w:rsidRDefault="00C87B75" w:rsidP="00330B83">
            <w:pPr>
              <w:widowControl/>
              <w:jc w:val="center"/>
              <w:rPr>
                <w:bCs/>
                <w:sz w:val="22"/>
              </w:rPr>
            </w:pPr>
            <w:r>
              <w:rPr>
                <w:rFonts w:hint="eastAsia"/>
                <w:bCs/>
                <w:sz w:val="22"/>
              </w:rPr>
              <w:t>基于研究方向</w:t>
            </w:r>
            <w:r>
              <w:rPr>
                <w:bCs/>
                <w:sz w:val="22"/>
              </w:rPr>
              <w:t>至少选择两门</w:t>
            </w: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bCs/>
                <w:sz w:val="22"/>
              </w:rPr>
            </w:pPr>
            <w:r>
              <w:rPr>
                <w:sz w:val="22"/>
              </w:rPr>
              <w:t>00111022</w:t>
            </w:r>
          </w:p>
        </w:tc>
        <w:tc>
          <w:tcPr>
            <w:tcW w:w="862" w:type="pct"/>
            <w:tcMar>
              <w:top w:w="57" w:type="dxa"/>
              <w:left w:w="57" w:type="dxa"/>
              <w:bottom w:w="57" w:type="dxa"/>
              <w:right w:w="57" w:type="dxa"/>
            </w:tcMar>
            <w:vAlign w:val="center"/>
          </w:tcPr>
          <w:p w:rsidR="00C87B75" w:rsidRDefault="00C87B75" w:rsidP="00330B83">
            <w:pPr>
              <w:widowControl/>
              <w:jc w:val="center"/>
              <w:rPr>
                <w:bCs/>
                <w:sz w:val="22"/>
              </w:rPr>
            </w:pPr>
            <w:r>
              <w:rPr>
                <w:sz w:val="22"/>
              </w:rPr>
              <w:t>高等固体物理（</w:t>
            </w:r>
            <w:r>
              <w:rPr>
                <w:sz w:val="22"/>
              </w:rPr>
              <w:t>2</w:t>
            </w:r>
            <w:r>
              <w:rPr>
                <w:sz w:val="22"/>
              </w:rPr>
              <w:t>）</w:t>
            </w:r>
            <w:r>
              <w:rPr>
                <w:sz w:val="22"/>
                <w:vertAlign w:val="superscript"/>
              </w:rPr>
              <w:t>*</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bCs/>
                <w:kern w:val="0"/>
                <w:sz w:val="22"/>
              </w:rPr>
              <w:t>材料学院</w:t>
            </w:r>
          </w:p>
        </w:tc>
        <w:tc>
          <w:tcPr>
            <w:tcW w:w="431" w:type="pct"/>
            <w:vMerge/>
            <w:tcMar>
              <w:top w:w="57" w:type="dxa"/>
              <w:left w:w="57" w:type="dxa"/>
              <w:bottom w:w="57" w:type="dxa"/>
              <w:right w:w="57" w:type="dxa"/>
            </w:tcMar>
            <w:vAlign w:val="center"/>
          </w:tcPr>
          <w:p w:rsidR="00C87B75" w:rsidRDefault="00C87B75" w:rsidP="00330B83">
            <w:pPr>
              <w:widowControl/>
              <w:jc w:val="center"/>
              <w:rPr>
                <w:bCs/>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00111015</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材料模拟与计算</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1</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bCs/>
                <w:kern w:val="0"/>
                <w:sz w:val="22"/>
              </w:rPr>
              <w:t>材料学院</w:t>
            </w:r>
          </w:p>
        </w:tc>
        <w:tc>
          <w:tcPr>
            <w:tcW w:w="431" w:type="pct"/>
            <w:vMerge/>
            <w:tcMar>
              <w:top w:w="57" w:type="dxa"/>
              <w:left w:w="57" w:type="dxa"/>
              <w:bottom w:w="57" w:type="dxa"/>
              <w:right w:w="57" w:type="dxa"/>
            </w:tcMar>
            <w:vAlign w:val="center"/>
          </w:tcPr>
          <w:p w:rsidR="00C87B75" w:rsidRDefault="00C87B75" w:rsidP="00330B83">
            <w:pPr>
              <w:widowControl/>
              <w:jc w:val="center"/>
              <w:rPr>
                <w:bCs/>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rFonts w:hint="eastAsia"/>
                <w:sz w:val="22"/>
              </w:rPr>
              <w:t>00181001</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rFonts w:hAnsi="宋体"/>
                <w:sz w:val="22"/>
              </w:rPr>
              <w:t>材料现代测试技术</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rFonts w:hAnsi="宋体"/>
                <w:bCs/>
                <w:kern w:val="0"/>
                <w:sz w:val="22"/>
              </w:rPr>
              <w:t>材料学院</w:t>
            </w:r>
          </w:p>
        </w:tc>
        <w:tc>
          <w:tcPr>
            <w:tcW w:w="431" w:type="pct"/>
            <w:vMerge/>
            <w:tcMar>
              <w:top w:w="57" w:type="dxa"/>
              <w:left w:w="57" w:type="dxa"/>
              <w:bottom w:w="57" w:type="dxa"/>
              <w:right w:w="57" w:type="dxa"/>
            </w:tcMar>
            <w:vAlign w:val="center"/>
          </w:tcPr>
          <w:p w:rsidR="00C87B75" w:rsidRDefault="00C87B75" w:rsidP="00330B83">
            <w:pPr>
              <w:widowControl/>
              <w:jc w:val="center"/>
              <w:rPr>
                <w:bCs/>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bCs/>
                <w:sz w:val="22"/>
              </w:rPr>
            </w:pPr>
            <w:r>
              <w:rPr>
                <w:sz w:val="22"/>
              </w:rPr>
              <w:t>00121022</w:t>
            </w:r>
          </w:p>
        </w:tc>
        <w:tc>
          <w:tcPr>
            <w:tcW w:w="862" w:type="pct"/>
            <w:tcMar>
              <w:top w:w="57" w:type="dxa"/>
              <w:left w:w="57" w:type="dxa"/>
              <w:bottom w:w="57" w:type="dxa"/>
              <w:right w:w="57" w:type="dxa"/>
            </w:tcMar>
            <w:vAlign w:val="center"/>
          </w:tcPr>
          <w:p w:rsidR="00C87B75" w:rsidRDefault="00C87B75" w:rsidP="00330B83">
            <w:pPr>
              <w:jc w:val="center"/>
              <w:rPr>
                <w:sz w:val="22"/>
              </w:rPr>
            </w:pPr>
            <w:r>
              <w:rPr>
                <w:sz w:val="22"/>
              </w:rPr>
              <w:t>材料动力学</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1</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bCs/>
                <w:kern w:val="0"/>
                <w:sz w:val="22"/>
              </w:rPr>
              <w:t>材料学院</w:t>
            </w:r>
          </w:p>
        </w:tc>
        <w:tc>
          <w:tcPr>
            <w:tcW w:w="431" w:type="pct"/>
            <w:vMerge/>
            <w:tcMar>
              <w:top w:w="57" w:type="dxa"/>
              <w:left w:w="57" w:type="dxa"/>
              <w:bottom w:w="57" w:type="dxa"/>
              <w:right w:w="57" w:type="dxa"/>
            </w:tcMar>
            <w:vAlign w:val="center"/>
          </w:tcPr>
          <w:p w:rsidR="00C87B75" w:rsidRDefault="00C87B75" w:rsidP="00330B83">
            <w:pPr>
              <w:widowControl/>
              <w:jc w:val="center"/>
              <w:rPr>
                <w:bCs/>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bCs/>
                <w:sz w:val="22"/>
              </w:rPr>
            </w:pPr>
            <w:r>
              <w:rPr>
                <w:sz w:val="22"/>
              </w:rPr>
              <w:t>00121021</w:t>
            </w:r>
          </w:p>
        </w:tc>
        <w:tc>
          <w:tcPr>
            <w:tcW w:w="862" w:type="pct"/>
            <w:tcMar>
              <w:top w:w="57" w:type="dxa"/>
              <w:left w:w="57" w:type="dxa"/>
              <w:bottom w:w="57" w:type="dxa"/>
              <w:right w:w="57" w:type="dxa"/>
            </w:tcMar>
            <w:vAlign w:val="center"/>
          </w:tcPr>
          <w:p w:rsidR="00C87B75" w:rsidRDefault="00C87B75" w:rsidP="00330B83">
            <w:pPr>
              <w:widowControl/>
              <w:jc w:val="center"/>
              <w:rPr>
                <w:bCs/>
                <w:sz w:val="22"/>
              </w:rPr>
            </w:pPr>
            <w:r>
              <w:rPr>
                <w:sz w:val="22"/>
              </w:rPr>
              <w:t>材料热力学</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bCs/>
                <w:kern w:val="0"/>
                <w:sz w:val="22"/>
              </w:rPr>
              <w:t>材料学院</w:t>
            </w:r>
          </w:p>
        </w:tc>
        <w:tc>
          <w:tcPr>
            <w:tcW w:w="431" w:type="pct"/>
            <w:vMerge/>
            <w:tcMar>
              <w:top w:w="57" w:type="dxa"/>
              <w:left w:w="57" w:type="dxa"/>
              <w:bottom w:w="57" w:type="dxa"/>
              <w:right w:w="57" w:type="dxa"/>
            </w:tcMar>
            <w:vAlign w:val="center"/>
          </w:tcPr>
          <w:p w:rsidR="00C87B75" w:rsidRDefault="00C87B75" w:rsidP="00330B83">
            <w:pPr>
              <w:widowControl/>
              <w:jc w:val="center"/>
              <w:rPr>
                <w:bCs/>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jc w:val="center"/>
              <w:rPr>
                <w:bCs/>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00111025</w:t>
            </w:r>
          </w:p>
        </w:tc>
        <w:tc>
          <w:tcPr>
            <w:tcW w:w="862" w:type="pct"/>
            <w:tcMar>
              <w:top w:w="57" w:type="dxa"/>
              <w:left w:w="57" w:type="dxa"/>
              <w:bottom w:w="57" w:type="dxa"/>
              <w:right w:w="57" w:type="dxa"/>
            </w:tcMar>
            <w:vAlign w:val="center"/>
          </w:tcPr>
          <w:p w:rsidR="00C87B75" w:rsidRDefault="00C87B75" w:rsidP="00330B83">
            <w:pPr>
              <w:widowControl/>
              <w:jc w:val="center"/>
              <w:rPr>
                <w:bCs/>
                <w:sz w:val="22"/>
              </w:rPr>
            </w:pPr>
            <w:r>
              <w:rPr>
                <w:sz w:val="22"/>
              </w:rPr>
              <w:t>材料成形理论</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r>
              <w:rPr>
                <w:sz w:val="22"/>
              </w:rPr>
              <w:t>1</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bCs/>
                <w:kern w:val="0"/>
                <w:sz w:val="22"/>
              </w:rPr>
              <w:t>材料学院</w:t>
            </w:r>
          </w:p>
        </w:tc>
        <w:tc>
          <w:tcPr>
            <w:tcW w:w="431" w:type="pct"/>
            <w:vMerge/>
            <w:tcMar>
              <w:top w:w="57" w:type="dxa"/>
              <w:left w:w="57" w:type="dxa"/>
              <w:bottom w:w="57" w:type="dxa"/>
              <w:right w:w="57" w:type="dxa"/>
            </w:tcMar>
            <w:vAlign w:val="center"/>
          </w:tcPr>
          <w:p w:rsidR="00C87B75" w:rsidRDefault="00C87B75" w:rsidP="00330B83">
            <w:pPr>
              <w:widowControl/>
              <w:jc w:val="center"/>
              <w:rPr>
                <w:bCs/>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bCs/>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00121004</w:t>
            </w:r>
          </w:p>
        </w:tc>
        <w:tc>
          <w:tcPr>
            <w:tcW w:w="862" w:type="pct"/>
            <w:tcMar>
              <w:top w:w="57" w:type="dxa"/>
              <w:left w:w="57" w:type="dxa"/>
              <w:bottom w:w="57" w:type="dxa"/>
              <w:right w:w="57" w:type="dxa"/>
            </w:tcMar>
            <w:vAlign w:val="center"/>
          </w:tcPr>
          <w:p w:rsidR="00C87B75" w:rsidRDefault="00C87B75" w:rsidP="00330B83">
            <w:pPr>
              <w:widowControl/>
              <w:jc w:val="center"/>
              <w:rPr>
                <w:bCs/>
                <w:sz w:val="22"/>
              </w:rPr>
            </w:pPr>
            <w:r>
              <w:rPr>
                <w:sz w:val="22"/>
              </w:rPr>
              <w:t>生态环境材料</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r>
              <w:rPr>
                <w:sz w:val="22"/>
              </w:rPr>
              <w:t>1</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bCs/>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bCs/>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00111017</w:t>
            </w:r>
          </w:p>
        </w:tc>
        <w:tc>
          <w:tcPr>
            <w:tcW w:w="862" w:type="pct"/>
            <w:tcMar>
              <w:top w:w="57" w:type="dxa"/>
              <w:left w:w="57" w:type="dxa"/>
              <w:bottom w:w="57" w:type="dxa"/>
              <w:right w:w="57" w:type="dxa"/>
            </w:tcMar>
            <w:vAlign w:val="center"/>
          </w:tcPr>
          <w:p w:rsidR="00C87B75" w:rsidRDefault="00C87B75" w:rsidP="00330B83">
            <w:pPr>
              <w:widowControl/>
              <w:ind w:leftChars="-50" w:left="-101" w:rightChars="-50" w:right="-101"/>
              <w:jc w:val="center"/>
              <w:rPr>
                <w:bCs/>
                <w:sz w:val="22"/>
              </w:rPr>
            </w:pPr>
            <w:r>
              <w:rPr>
                <w:sz w:val="22"/>
              </w:rPr>
              <w:t>高等硅酸盐物理化学</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1</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bCs/>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bCs/>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00121024</w:t>
            </w:r>
          </w:p>
        </w:tc>
        <w:tc>
          <w:tcPr>
            <w:tcW w:w="862" w:type="pct"/>
            <w:tcMar>
              <w:top w:w="57" w:type="dxa"/>
              <w:left w:w="57" w:type="dxa"/>
              <w:bottom w:w="57" w:type="dxa"/>
              <w:right w:w="57" w:type="dxa"/>
            </w:tcMar>
            <w:vAlign w:val="center"/>
          </w:tcPr>
          <w:p w:rsidR="00C87B75" w:rsidRDefault="00C87B75" w:rsidP="00330B83">
            <w:pPr>
              <w:widowControl/>
              <w:jc w:val="center"/>
              <w:rPr>
                <w:bCs/>
                <w:sz w:val="22"/>
              </w:rPr>
            </w:pPr>
            <w:r>
              <w:rPr>
                <w:sz w:val="22"/>
              </w:rPr>
              <w:t>传递原理</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r>
              <w:rPr>
                <w:sz w:val="22"/>
              </w:rPr>
              <w:t>1</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bCs/>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bCs/>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00111026</w:t>
            </w:r>
          </w:p>
        </w:tc>
        <w:tc>
          <w:tcPr>
            <w:tcW w:w="862" w:type="pct"/>
            <w:tcMar>
              <w:top w:w="57" w:type="dxa"/>
              <w:left w:w="57" w:type="dxa"/>
              <w:bottom w:w="57" w:type="dxa"/>
              <w:right w:w="57" w:type="dxa"/>
            </w:tcMar>
            <w:vAlign w:val="center"/>
          </w:tcPr>
          <w:p w:rsidR="00C87B75" w:rsidRDefault="00C87B75" w:rsidP="00330B83">
            <w:pPr>
              <w:widowControl/>
              <w:ind w:leftChars="-50" w:left="-101" w:rightChars="-50" w:right="-101"/>
              <w:jc w:val="center"/>
              <w:rPr>
                <w:sz w:val="22"/>
              </w:rPr>
            </w:pPr>
            <w:r>
              <w:rPr>
                <w:sz w:val="22"/>
              </w:rPr>
              <w:t>板材成形理论与技术</w:t>
            </w:r>
          </w:p>
        </w:tc>
        <w:tc>
          <w:tcPr>
            <w:tcW w:w="344" w:type="pct"/>
            <w:tcMar>
              <w:top w:w="57" w:type="dxa"/>
              <w:left w:w="57" w:type="dxa"/>
              <w:bottom w:w="57" w:type="dxa"/>
              <w:right w:w="57" w:type="dxa"/>
            </w:tcMar>
            <w:vAlign w:val="center"/>
          </w:tcPr>
          <w:p w:rsidR="00C87B75" w:rsidRDefault="00C87B75" w:rsidP="00330B83">
            <w:pPr>
              <w:widowControl/>
              <w:ind w:leftChars="-50" w:left="-101" w:rightChars="-50" w:right="-101"/>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r>
              <w:rPr>
                <w:sz w:val="22"/>
              </w:rPr>
              <w:t>1</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bCs/>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bCs/>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00111027</w:t>
            </w:r>
          </w:p>
        </w:tc>
        <w:tc>
          <w:tcPr>
            <w:tcW w:w="862" w:type="pct"/>
            <w:tcMar>
              <w:top w:w="57" w:type="dxa"/>
              <w:left w:w="57" w:type="dxa"/>
              <w:bottom w:w="57" w:type="dxa"/>
              <w:right w:w="57" w:type="dxa"/>
            </w:tcMar>
            <w:vAlign w:val="center"/>
          </w:tcPr>
          <w:p w:rsidR="00C87B75" w:rsidRDefault="00C87B75" w:rsidP="00330B83">
            <w:pPr>
              <w:widowControl/>
              <w:jc w:val="center"/>
              <w:rPr>
                <w:bCs/>
                <w:sz w:val="22"/>
              </w:rPr>
            </w:pPr>
            <w:r>
              <w:rPr>
                <w:sz w:val="22"/>
              </w:rPr>
              <w:t>材料加工技术</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r>
              <w:rPr>
                <w:sz w:val="22"/>
              </w:rPr>
              <w:t>1</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bCs/>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bCs/>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00122012</w:t>
            </w:r>
          </w:p>
        </w:tc>
        <w:tc>
          <w:tcPr>
            <w:tcW w:w="862" w:type="pct"/>
            <w:tcMar>
              <w:top w:w="57" w:type="dxa"/>
              <w:left w:w="57" w:type="dxa"/>
              <w:bottom w:w="57" w:type="dxa"/>
              <w:right w:w="57" w:type="dxa"/>
            </w:tcMar>
            <w:vAlign w:val="center"/>
          </w:tcPr>
          <w:p w:rsidR="00C87B75" w:rsidRDefault="00C87B75" w:rsidP="00330B83">
            <w:pPr>
              <w:widowControl/>
              <w:jc w:val="center"/>
              <w:rPr>
                <w:bCs/>
                <w:sz w:val="22"/>
              </w:rPr>
            </w:pPr>
            <w:r>
              <w:rPr>
                <w:sz w:val="22"/>
              </w:rPr>
              <w:t>材料连接学</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r>
              <w:rPr>
                <w:sz w:val="22"/>
              </w:rPr>
              <w:t>1</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bCs/>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bCs/>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00121005</w:t>
            </w:r>
          </w:p>
        </w:tc>
        <w:tc>
          <w:tcPr>
            <w:tcW w:w="862" w:type="pct"/>
            <w:tcMar>
              <w:top w:w="57" w:type="dxa"/>
              <w:left w:w="57" w:type="dxa"/>
              <w:bottom w:w="57" w:type="dxa"/>
              <w:right w:w="57" w:type="dxa"/>
            </w:tcMar>
            <w:vAlign w:val="center"/>
          </w:tcPr>
          <w:p w:rsidR="00C87B75" w:rsidRDefault="00C87B75" w:rsidP="00330B83">
            <w:pPr>
              <w:widowControl/>
              <w:ind w:leftChars="-50" w:left="-101" w:rightChars="-50" w:right="-101"/>
              <w:jc w:val="center"/>
              <w:rPr>
                <w:sz w:val="22"/>
              </w:rPr>
            </w:pPr>
            <w:r>
              <w:rPr>
                <w:sz w:val="22"/>
              </w:rPr>
              <w:t>材料强化的微观理论</w:t>
            </w:r>
          </w:p>
        </w:tc>
        <w:tc>
          <w:tcPr>
            <w:tcW w:w="344" w:type="pct"/>
            <w:tcMar>
              <w:top w:w="57" w:type="dxa"/>
              <w:left w:w="57" w:type="dxa"/>
              <w:bottom w:w="57" w:type="dxa"/>
              <w:right w:w="57" w:type="dxa"/>
            </w:tcMar>
            <w:vAlign w:val="center"/>
          </w:tcPr>
          <w:p w:rsidR="00C87B75" w:rsidRDefault="00C87B75" w:rsidP="00330B83">
            <w:pPr>
              <w:widowControl/>
              <w:ind w:leftChars="-50" w:left="-101" w:rightChars="-50" w:right="-101"/>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r>
              <w:rPr>
                <w:sz w:val="22"/>
              </w:rPr>
              <w:t>1</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bCs/>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bCs/>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00121020</w:t>
            </w:r>
          </w:p>
        </w:tc>
        <w:tc>
          <w:tcPr>
            <w:tcW w:w="862" w:type="pct"/>
            <w:tcMar>
              <w:top w:w="57" w:type="dxa"/>
              <w:left w:w="57" w:type="dxa"/>
              <w:bottom w:w="57" w:type="dxa"/>
              <w:right w:w="57" w:type="dxa"/>
            </w:tcMar>
            <w:vAlign w:val="center"/>
          </w:tcPr>
          <w:p w:rsidR="00C87B75" w:rsidRDefault="00C87B75" w:rsidP="00330B83">
            <w:pPr>
              <w:widowControl/>
              <w:jc w:val="center"/>
              <w:rPr>
                <w:bCs/>
                <w:sz w:val="22"/>
              </w:rPr>
            </w:pPr>
            <w:r>
              <w:rPr>
                <w:sz w:val="22"/>
              </w:rPr>
              <w:t>半导体物理学</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r>
              <w:rPr>
                <w:rFonts w:hint="eastAsia"/>
                <w:sz w:val="22"/>
              </w:rPr>
              <w:t>2</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bCs/>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bCs/>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00121015</w:t>
            </w:r>
          </w:p>
        </w:tc>
        <w:tc>
          <w:tcPr>
            <w:tcW w:w="862" w:type="pct"/>
            <w:tcMar>
              <w:top w:w="57" w:type="dxa"/>
              <w:left w:w="57" w:type="dxa"/>
              <w:bottom w:w="57" w:type="dxa"/>
              <w:right w:w="57" w:type="dxa"/>
            </w:tcMar>
            <w:vAlign w:val="center"/>
          </w:tcPr>
          <w:p w:rsidR="00C87B75" w:rsidRDefault="00C87B75" w:rsidP="00330B83">
            <w:pPr>
              <w:widowControl/>
              <w:jc w:val="center"/>
              <w:rPr>
                <w:bCs/>
                <w:sz w:val="22"/>
              </w:rPr>
            </w:pPr>
            <w:r>
              <w:rPr>
                <w:sz w:val="22"/>
              </w:rPr>
              <w:t>薄膜材料与器件</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30</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r>
              <w:rPr>
                <w:sz w:val="22"/>
              </w:rPr>
              <w:t>6</w:t>
            </w: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r>
              <w:rPr>
                <w:rFonts w:hint="eastAsia"/>
                <w:sz w:val="22"/>
              </w:rPr>
              <w:t>2</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bCs/>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bCs/>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00121016</w:t>
            </w:r>
          </w:p>
        </w:tc>
        <w:tc>
          <w:tcPr>
            <w:tcW w:w="862" w:type="pct"/>
            <w:tcMar>
              <w:top w:w="57" w:type="dxa"/>
              <w:left w:w="57" w:type="dxa"/>
              <w:bottom w:w="57" w:type="dxa"/>
              <w:right w:w="57" w:type="dxa"/>
            </w:tcMar>
            <w:vAlign w:val="center"/>
          </w:tcPr>
          <w:p w:rsidR="00C87B75" w:rsidRDefault="00C87B75" w:rsidP="00330B83">
            <w:pPr>
              <w:widowControl/>
              <w:jc w:val="center"/>
              <w:rPr>
                <w:bCs/>
                <w:sz w:val="22"/>
              </w:rPr>
            </w:pPr>
            <w:r>
              <w:rPr>
                <w:sz w:val="22"/>
              </w:rPr>
              <w:t>材料先进制备技术</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r>
              <w:rPr>
                <w:sz w:val="22"/>
              </w:rPr>
              <w:t>1</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bCs/>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bCs/>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00111008</w:t>
            </w:r>
          </w:p>
        </w:tc>
        <w:tc>
          <w:tcPr>
            <w:tcW w:w="862" w:type="pct"/>
            <w:tcMar>
              <w:top w:w="57" w:type="dxa"/>
              <w:left w:w="57" w:type="dxa"/>
              <w:bottom w:w="57" w:type="dxa"/>
              <w:right w:w="57" w:type="dxa"/>
            </w:tcMar>
            <w:vAlign w:val="center"/>
          </w:tcPr>
          <w:p w:rsidR="00C87B75" w:rsidRDefault="00C87B75" w:rsidP="00330B83">
            <w:pPr>
              <w:widowControl/>
              <w:jc w:val="center"/>
              <w:rPr>
                <w:bCs/>
                <w:sz w:val="22"/>
              </w:rPr>
            </w:pPr>
            <w:r>
              <w:rPr>
                <w:sz w:val="22"/>
              </w:rPr>
              <w:t>功能材料学</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r>
              <w:rPr>
                <w:rFonts w:hint="eastAsia"/>
                <w:sz w:val="22"/>
              </w:rPr>
              <w:t>2</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bCs/>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bCs/>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00111019</w:t>
            </w:r>
          </w:p>
        </w:tc>
        <w:tc>
          <w:tcPr>
            <w:tcW w:w="862" w:type="pct"/>
            <w:tcMar>
              <w:top w:w="57" w:type="dxa"/>
              <w:left w:w="57" w:type="dxa"/>
              <w:bottom w:w="57" w:type="dxa"/>
              <w:right w:w="57" w:type="dxa"/>
            </w:tcMar>
            <w:vAlign w:val="center"/>
          </w:tcPr>
          <w:p w:rsidR="00C87B75" w:rsidRDefault="00C87B75" w:rsidP="00330B83">
            <w:pPr>
              <w:widowControl/>
              <w:jc w:val="center"/>
              <w:rPr>
                <w:bCs/>
                <w:sz w:val="22"/>
              </w:rPr>
            </w:pPr>
            <w:r>
              <w:rPr>
                <w:sz w:val="22"/>
              </w:rPr>
              <w:t>电化学原理与应用</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r>
              <w:rPr>
                <w:rFonts w:hint="eastAsia"/>
                <w:sz w:val="22"/>
              </w:rPr>
              <w:t>2</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bCs/>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bCs/>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00121012</w:t>
            </w:r>
          </w:p>
        </w:tc>
        <w:tc>
          <w:tcPr>
            <w:tcW w:w="862" w:type="pct"/>
            <w:tcMar>
              <w:top w:w="57" w:type="dxa"/>
              <w:left w:w="57" w:type="dxa"/>
              <w:bottom w:w="57" w:type="dxa"/>
              <w:right w:w="57" w:type="dxa"/>
            </w:tcMar>
            <w:vAlign w:val="center"/>
          </w:tcPr>
          <w:p w:rsidR="00C87B75" w:rsidRDefault="00C87B75" w:rsidP="00330B83">
            <w:pPr>
              <w:widowControl/>
              <w:ind w:leftChars="-50" w:left="-101" w:rightChars="-50" w:right="-101"/>
              <w:jc w:val="center"/>
              <w:rPr>
                <w:sz w:val="22"/>
              </w:rPr>
            </w:pPr>
            <w:r>
              <w:rPr>
                <w:sz w:val="22"/>
              </w:rPr>
              <w:t>复合材料界面与设计</w:t>
            </w:r>
          </w:p>
        </w:tc>
        <w:tc>
          <w:tcPr>
            <w:tcW w:w="344" w:type="pct"/>
            <w:tcMar>
              <w:top w:w="57" w:type="dxa"/>
              <w:left w:w="57" w:type="dxa"/>
              <w:bottom w:w="57" w:type="dxa"/>
              <w:right w:w="57" w:type="dxa"/>
            </w:tcMar>
            <w:vAlign w:val="center"/>
          </w:tcPr>
          <w:p w:rsidR="00C87B75" w:rsidRDefault="00C87B75" w:rsidP="00330B83">
            <w:pPr>
              <w:widowControl/>
              <w:ind w:leftChars="-50" w:left="-101" w:rightChars="-50" w:right="-101"/>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r>
              <w:rPr>
                <w:sz w:val="22"/>
              </w:rPr>
              <w:t>1</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bCs/>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bCs/>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00112007</w:t>
            </w:r>
          </w:p>
        </w:tc>
        <w:tc>
          <w:tcPr>
            <w:tcW w:w="862" w:type="pct"/>
            <w:tcMar>
              <w:top w:w="57" w:type="dxa"/>
              <w:left w:w="57" w:type="dxa"/>
              <w:bottom w:w="57" w:type="dxa"/>
              <w:right w:w="57" w:type="dxa"/>
            </w:tcMar>
            <w:vAlign w:val="center"/>
          </w:tcPr>
          <w:p w:rsidR="00C87B75" w:rsidRDefault="00C87B75" w:rsidP="00330B83">
            <w:pPr>
              <w:widowControl/>
              <w:jc w:val="center"/>
              <w:rPr>
                <w:bCs/>
                <w:sz w:val="22"/>
              </w:rPr>
            </w:pPr>
            <w:r>
              <w:rPr>
                <w:sz w:val="22"/>
              </w:rPr>
              <w:t>高等复合材料力学</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r>
              <w:rPr>
                <w:sz w:val="22"/>
              </w:rPr>
              <w:t>2</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bCs/>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bCs/>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00111004</w:t>
            </w:r>
          </w:p>
        </w:tc>
        <w:tc>
          <w:tcPr>
            <w:tcW w:w="862" w:type="pct"/>
            <w:tcMar>
              <w:top w:w="57" w:type="dxa"/>
              <w:left w:w="57" w:type="dxa"/>
              <w:bottom w:w="57" w:type="dxa"/>
              <w:right w:w="57" w:type="dxa"/>
            </w:tcMar>
            <w:vAlign w:val="center"/>
          </w:tcPr>
          <w:p w:rsidR="00C87B75" w:rsidRDefault="00C87B75" w:rsidP="00330B83">
            <w:pPr>
              <w:widowControl/>
              <w:jc w:val="center"/>
              <w:rPr>
                <w:bCs/>
                <w:sz w:val="22"/>
              </w:rPr>
            </w:pPr>
            <w:r>
              <w:rPr>
                <w:sz w:val="22"/>
              </w:rPr>
              <w:t>高等复合材料学</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32</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r>
              <w:rPr>
                <w:sz w:val="22"/>
              </w:rPr>
              <w:t>4</w:t>
            </w: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r>
              <w:rPr>
                <w:sz w:val="22"/>
              </w:rPr>
              <w:t>1</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bCs/>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bCs/>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00111028</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高分子物理与化学</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rFonts w:hint="eastAsia"/>
                <w:sz w:val="22"/>
              </w:rPr>
              <w:t>2</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bCs/>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bCs/>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00121010</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聚合物成型原理与技术</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rFonts w:hint="eastAsia"/>
                <w:sz w:val="22"/>
              </w:rPr>
              <w:t>2</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bCs/>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bCs/>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00121008</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聚合物结构与性能</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1</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bCs/>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bCs/>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00121009</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聚合原理</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1</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bCs/>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bCs/>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00111011</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智能材料与结构</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1</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bCs/>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bCs/>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00111029</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生物材料学</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1</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bCs/>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bCs/>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00112010</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生物医学工程学</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1</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bCs/>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bCs/>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00111030</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生物医用材料</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bCs/>
                <w:sz w:val="22"/>
              </w:rPr>
            </w:pPr>
          </w:p>
        </w:tc>
      </w:tr>
      <w:tr w:rsidR="00C87B75" w:rsidTr="00330B83">
        <w:trPr>
          <w:cantSplit/>
          <w:trHeight w:val="20"/>
          <w:jc w:val="center"/>
        </w:trPr>
        <w:tc>
          <w:tcPr>
            <w:tcW w:w="860" w:type="pct"/>
            <w:gridSpan w:val="2"/>
            <w:vMerge w:val="restart"/>
            <w:tcMar>
              <w:top w:w="57" w:type="dxa"/>
              <w:left w:w="57" w:type="dxa"/>
              <w:bottom w:w="57" w:type="dxa"/>
              <w:right w:w="57" w:type="dxa"/>
            </w:tcMar>
            <w:vAlign w:val="center"/>
          </w:tcPr>
          <w:p w:rsidR="00C87B75" w:rsidRDefault="00C87B75" w:rsidP="00330B83">
            <w:pPr>
              <w:widowControl/>
              <w:jc w:val="center"/>
              <w:rPr>
                <w:kern w:val="0"/>
                <w:sz w:val="22"/>
              </w:rPr>
            </w:pPr>
            <w:r>
              <w:rPr>
                <w:bCs/>
                <w:sz w:val="22"/>
              </w:rPr>
              <w:t>选修课</w:t>
            </w:r>
          </w:p>
          <w:p w:rsidR="00C87B75" w:rsidRDefault="00C87B75" w:rsidP="00330B83">
            <w:pPr>
              <w:widowControl/>
              <w:jc w:val="center"/>
              <w:rPr>
                <w:bCs/>
                <w:sz w:val="22"/>
              </w:rPr>
            </w:pPr>
            <w:r>
              <w:rPr>
                <w:bCs/>
                <w:sz w:val="22"/>
              </w:rPr>
              <w:t>（</w:t>
            </w:r>
            <w:r>
              <w:rPr>
                <w:bCs/>
                <w:sz w:val="22"/>
              </w:rPr>
              <w:t>10</w:t>
            </w:r>
            <w:r>
              <w:rPr>
                <w:bCs/>
                <w:sz w:val="22"/>
              </w:rPr>
              <w:t>学分）</w:t>
            </w: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01813001-004</w:t>
            </w:r>
          </w:p>
        </w:tc>
        <w:tc>
          <w:tcPr>
            <w:tcW w:w="862" w:type="pct"/>
            <w:tcMar>
              <w:top w:w="57" w:type="dxa"/>
              <w:left w:w="57" w:type="dxa"/>
              <w:bottom w:w="57" w:type="dxa"/>
              <w:right w:w="57" w:type="dxa"/>
            </w:tcMar>
            <w:vAlign w:val="center"/>
          </w:tcPr>
          <w:p w:rsidR="00C87B75" w:rsidRDefault="00C87B75" w:rsidP="00330B83">
            <w:pPr>
              <w:jc w:val="center"/>
              <w:rPr>
                <w:sz w:val="22"/>
              </w:rPr>
            </w:pPr>
            <w:r>
              <w:rPr>
                <w:sz w:val="22"/>
              </w:rPr>
              <w:t>第二外国语</w:t>
            </w:r>
          </w:p>
          <w:p w:rsidR="00C87B75" w:rsidRDefault="00C87B75" w:rsidP="00330B83">
            <w:pPr>
              <w:widowControl/>
              <w:jc w:val="center"/>
              <w:rPr>
                <w:sz w:val="22"/>
              </w:rPr>
            </w:pPr>
            <w:r>
              <w:rPr>
                <w:sz w:val="22"/>
              </w:rPr>
              <w:t>（法、日、德、俄语）</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72</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kern w:val="0"/>
                <w:sz w:val="22"/>
              </w:rPr>
              <w:t>4</w:t>
            </w:r>
          </w:p>
        </w:tc>
        <w:tc>
          <w:tcPr>
            <w:tcW w:w="688" w:type="pct"/>
            <w:tcMar>
              <w:top w:w="57" w:type="dxa"/>
              <w:left w:w="57" w:type="dxa"/>
              <w:bottom w:w="57" w:type="dxa"/>
              <w:right w:w="57" w:type="dxa"/>
            </w:tcMar>
            <w:vAlign w:val="center"/>
          </w:tcPr>
          <w:p w:rsidR="00CD6282" w:rsidRDefault="00C87B75" w:rsidP="00330B83">
            <w:pPr>
              <w:widowControl/>
              <w:jc w:val="center"/>
              <w:rPr>
                <w:sz w:val="22"/>
              </w:rPr>
            </w:pPr>
            <w:r>
              <w:rPr>
                <w:sz w:val="22"/>
              </w:rPr>
              <w:t>外国语</w:t>
            </w:r>
          </w:p>
          <w:p w:rsidR="00C87B75" w:rsidRDefault="00C87B75" w:rsidP="00330B83">
            <w:pPr>
              <w:widowControl/>
              <w:jc w:val="center"/>
              <w:rPr>
                <w:bCs/>
                <w:kern w:val="0"/>
                <w:sz w:val="22"/>
              </w:rPr>
            </w:pPr>
            <w:r>
              <w:rPr>
                <w:sz w:val="22"/>
              </w:rPr>
              <w:t>学院</w:t>
            </w:r>
          </w:p>
        </w:tc>
        <w:tc>
          <w:tcPr>
            <w:tcW w:w="431" w:type="pct"/>
            <w:tcMar>
              <w:top w:w="57" w:type="dxa"/>
              <w:left w:w="57" w:type="dxa"/>
              <w:bottom w:w="57" w:type="dxa"/>
              <w:right w:w="57" w:type="dxa"/>
            </w:tcMar>
            <w:vAlign w:val="center"/>
          </w:tcPr>
          <w:p w:rsidR="00C87B75" w:rsidRDefault="00C87B75" w:rsidP="00330B83">
            <w:pPr>
              <w:jc w:val="center"/>
              <w:rPr>
                <w:kern w:val="0"/>
                <w:sz w:val="22"/>
              </w:rPr>
            </w:pPr>
            <w:r>
              <w:rPr>
                <w:kern w:val="0"/>
                <w:sz w:val="22"/>
              </w:rPr>
              <w:t>必选</w:t>
            </w: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02112101</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马克思主义经典著作选读</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18</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1</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1</w:t>
            </w:r>
          </w:p>
        </w:tc>
        <w:tc>
          <w:tcPr>
            <w:tcW w:w="688" w:type="pct"/>
            <w:tcMar>
              <w:top w:w="57" w:type="dxa"/>
              <w:left w:w="57" w:type="dxa"/>
              <w:bottom w:w="57" w:type="dxa"/>
              <w:right w:w="57" w:type="dxa"/>
            </w:tcMar>
            <w:vAlign w:val="center"/>
          </w:tcPr>
          <w:p w:rsidR="00CD6282" w:rsidRDefault="00C87B75" w:rsidP="00330B83">
            <w:pPr>
              <w:widowControl/>
              <w:jc w:val="center"/>
              <w:rPr>
                <w:sz w:val="22"/>
              </w:rPr>
            </w:pPr>
            <w:r>
              <w:rPr>
                <w:sz w:val="22"/>
              </w:rPr>
              <w:t>马克思</w:t>
            </w:r>
          </w:p>
          <w:p w:rsidR="00C87B75" w:rsidRDefault="00C87B75" w:rsidP="00330B83">
            <w:pPr>
              <w:widowControl/>
              <w:jc w:val="center"/>
              <w:rPr>
                <w:bCs/>
                <w:kern w:val="0"/>
                <w:sz w:val="22"/>
              </w:rPr>
            </w:pPr>
            <w:r>
              <w:rPr>
                <w:sz w:val="22"/>
              </w:rPr>
              <w:t>主义学院</w:t>
            </w:r>
          </w:p>
        </w:tc>
        <w:tc>
          <w:tcPr>
            <w:tcW w:w="431" w:type="pct"/>
            <w:tcMar>
              <w:top w:w="57" w:type="dxa"/>
              <w:left w:w="57" w:type="dxa"/>
              <w:bottom w:w="57" w:type="dxa"/>
              <w:right w:w="57" w:type="dxa"/>
            </w:tcMar>
            <w:vAlign w:val="center"/>
          </w:tcPr>
          <w:p w:rsidR="00C87B75" w:rsidRDefault="00C87B75" w:rsidP="00330B83">
            <w:pPr>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00122003</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材料科技英语</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18</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1</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jc w:val="center"/>
              <w:rPr>
                <w:bCs/>
                <w:kern w:val="0"/>
                <w:sz w:val="22"/>
              </w:rPr>
            </w:pPr>
            <w:r>
              <w:rPr>
                <w:kern w:val="0"/>
                <w:sz w:val="22"/>
              </w:rPr>
              <w:t>材料学院</w:t>
            </w:r>
          </w:p>
        </w:tc>
        <w:tc>
          <w:tcPr>
            <w:tcW w:w="431" w:type="pct"/>
            <w:tcMar>
              <w:top w:w="57" w:type="dxa"/>
              <w:left w:w="57" w:type="dxa"/>
              <w:bottom w:w="57" w:type="dxa"/>
              <w:right w:w="57" w:type="dxa"/>
            </w:tcMar>
            <w:vAlign w:val="center"/>
          </w:tcPr>
          <w:p w:rsidR="00C87B75" w:rsidRDefault="00C87B75" w:rsidP="00330B83">
            <w:pPr>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00122002</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科技论文写作规范</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18</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1</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jc w:val="center"/>
              <w:rPr>
                <w:bCs/>
                <w:kern w:val="0"/>
                <w:sz w:val="22"/>
              </w:rPr>
            </w:pPr>
            <w:r>
              <w:rPr>
                <w:kern w:val="0"/>
                <w:sz w:val="22"/>
              </w:rPr>
              <w:t>材料学院</w:t>
            </w:r>
          </w:p>
        </w:tc>
        <w:tc>
          <w:tcPr>
            <w:tcW w:w="431" w:type="pct"/>
            <w:tcMar>
              <w:top w:w="57" w:type="dxa"/>
              <w:left w:w="57" w:type="dxa"/>
              <w:bottom w:w="57" w:type="dxa"/>
              <w:right w:w="57" w:type="dxa"/>
            </w:tcMar>
            <w:vAlign w:val="center"/>
          </w:tcPr>
          <w:p w:rsidR="00C87B75" w:rsidRDefault="00C87B75" w:rsidP="00330B83">
            <w:pPr>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00122005</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玻璃非晶态科学</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00122007</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胶凝材料学</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3</w:t>
            </w:r>
          </w:p>
        </w:tc>
        <w:tc>
          <w:tcPr>
            <w:tcW w:w="688" w:type="pct"/>
            <w:tcMar>
              <w:top w:w="57" w:type="dxa"/>
              <w:left w:w="57" w:type="dxa"/>
              <w:bottom w:w="57" w:type="dxa"/>
              <w:right w:w="57" w:type="dxa"/>
            </w:tcMar>
            <w:vAlign w:val="center"/>
          </w:tcPr>
          <w:p w:rsidR="00C87B75" w:rsidRDefault="00C87B75" w:rsidP="00330B83">
            <w:pPr>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00122006</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新型建筑功能材料</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00122004</w:t>
            </w:r>
          </w:p>
        </w:tc>
        <w:tc>
          <w:tcPr>
            <w:tcW w:w="862" w:type="pct"/>
            <w:tcMar>
              <w:top w:w="57" w:type="dxa"/>
              <w:left w:w="57" w:type="dxa"/>
              <w:bottom w:w="57" w:type="dxa"/>
              <w:right w:w="57" w:type="dxa"/>
            </w:tcMar>
            <w:vAlign w:val="center"/>
          </w:tcPr>
          <w:p w:rsidR="00C87B75" w:rsidRDefault="00C87B75" w:rsidP="00330B83">
            <w:pPr>
              <w:widowControl/>
              <w:ind w:leftChars="-50" w:left="-101" w:rightChars="-50" w:right="-101"/>
              <w:jc w:val="center"/>
              <w:rPr>
                <w:sz w:val="22"/>
              </w:rPr>
            </w:pPr>
            <w:r>
              <w:rPr>
                <w:sz w:val="22"/>
              </w:rPr>
              <w:t>混凝土材料破坏原理</w:t>
            </w:r>
          </w:p>
        </w:tc>
        <w:tc>
          <w:tcPr>
            <w:tcW w:w="344" w:type="pct"/>
            <w:tcMar>
              <w:top w:w="57" w:type="dxa"/>
              <w:left w:w="57" w:type="dxa"/>
              <w:bottom w:w="57" w:type="dxa"/>
              <w:right w:w="57" w:type="dxa"/>
            </w:tcMar>
            <w:vAlign w:val="center"/>
          </w:tcPr>
          <w:p w:rsidR="00C87B75" w:rsidRDefault="00C87B75" w:rsidP="00330B83">
            <w:pPr>
              <w:widowControl/>
              <w:ind w:leftChars="-50" w:left="-101" w:rightChars="-50" w:right="-101"/>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00122010</w:t>
            </w:r>
          </w:p>
        </w:tc>
        <w:tc>
          <w:tcPr>
            <w:tcW w:w="862" w:type="pct"/>
            <w:tcMar>
              <w:top w:w="57" w:type="dxa"/>
              <w:left w:w="57" w:type="dxa"/>
              <w:bottom w:w="57" w:type="dxa"/>
              <w:right w:w="57" w:type="dxa"/>
            </w:tcMar>
            <w:vAlign w:val="center"/>
          </w:tcPr>
          <w:p w:rsidR="00C87B75" w:rsidRDefault="00C87B75" w:rsidP="00330B83">
            <w:pPr>
              <w:widowControl/>
              <w:ind w:leftChars="-50" w:left="-101" w:rightChars="-50" w:right="-101"/>
              <w:jc w:val="center"/>
              <w:rPr>
                <w:sz w:val="22"/>
              </w:rPr>
            </w:pPr>
            <w:r>
              <w:rPr>
                <w:sz w:val="22"/>
              </w:rPr>
              <w:t>道路与桥梁建筑材料</w:t>
            </w:r>
          </w:p>
        </w:tc>
        <w:tc>
          <w:tcPr>
            <w:tcW w:w="344" w:type="pct"/>
            <w:tcMar>
              <w:top w:w="57" w:type="dxa"/>
              <w:left w:w="57" w:type="dxa"/>
              <w:bottom w:w="57" w:type="dxa"/>
              <w:right w:w="57" w:type="dxa"/>
            </w:tcMar>
            <w:vAlign w:val="center"/>
          </w:tcPr>
          <w:p w:rsidR="00C87B75" w:rsidRDefault="00C87B75" w:rsidP="00330B83">
            <w:pPr>
              <w:widowControl/>
              <w:ind w:leftChars="-50" w:left="-101" w:rightChars="-50" w:right="-101"/>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00112016</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材料结构与性能</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00112051</w:t>
            </w:r>
          </w:p>
        </w:tc>
        <w:tc>
          <w:tcPr>
            <w:tcW w:w="862" w:type="pct"/>
            <w:tcMar>
              <w:top w:w="57" w:type="dxa"/>
              <w:left w:w="57" w:type="dxa"/>
              <w:bottom w:w="57" w:type="dxa"/>
              <w:right w:w="57" w:type="dxa"/>
            </w:tcMar>
            <w:vAlign w:val="center"/>
          </w:tcPr>
          <w:p w:rsidR="00C87B75" w:rsidRDefault="00C87B75" w:rsidP="00330B83">
            <w:pPr>
              <w:widowControl/>
              <w:ind w:leftChars="-50" w:left="-101" w:rightChars="-50" w:right="-101"/>
              <w:jc w:val="center"/>
              <w:rPr>
                <w:sz w:val="22"/>
              </w:rPr>
            </w:pPr>
            <w:r>
              <w:rPr>
                <w:sz w:val="22"/>
              </w:rPr>
              <w:t>先进锂离子电池材料</w:t>
            </w:r>
          </w:p>
        </w:tc>
        <w:tc>
          <w:tcPr>
            <w:tcW w:w="344" w:type="pct"/>
            <w:tcMar>
              <w:top w:w="57" w:type="dxa"/>
              <w:left w:w="57" w:type="dxa"/>
              <w:bottom w:w="57" w:type="dxa"/>
              <w:right w:w="57" w:type="dxa"/>
            </w:tcMar>
            <w:vAlign w:val="center"/>
          </w:tcPr>
          <w:p w:rsidR="00C87B75" w:rsidRDefault="00C87B75" w:rsidP="00330B83">
            <w:pPr>
              <w:widowControl/>
              <w:ind w:leftChars="-50" w:left="-101" w:rightChars="-50" w:right="-101"/>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00122028</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材料表面与界面</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00122057</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材料流变学</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24</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12</w:t>
            </w: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00121011</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复合材料力学性能</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3</w:t>
            </w:r>
          </w:p>
        </w:tc>
        <w:tc>
          <w:tcPr>
            <w:tcW w:w="688" w:type="pct"/>
            <w:tcMar>
              <w:top w:w="57" w:type="dxa"/>
              <w:left w:w="57" w:type="dxa"/>
              <w:bottom w:w="57" w:type="dxa"/>
              <w:right w:w="57" w:type="dxa"/>
            </w:tcMar>
            <w:vAlign w:val="center"/>
          </w:tcPr>
          <w:p w:rsidR="00C87B75" w:rsidRDefault="00C87B75" w:rsidP="00330B83">
            <w:pPr>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00122023</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复合材料设计</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00122021</w:t>
            </w:r>
          </w:p>
        </w:tc>
        <w:tc>
          <w:tcPr>
            <w:tcW w:w="862" w:type="pct"/>
            <w:tcMar>
              <w:top w:w="57" w:type="dxa"/>
              <w:left w:w="57" w:type="dxa"/>
              <w:bottom w:w="57" w:type="dxa"/>
              <w:right w:w="57" w:type="dxa"/>
            </w:tcMar>
            <w:vAlign w:val="center"/>
          </w:tcPr>
          <w:p w:rsidR="00C87B75" w:rsidRDefault="00C87B75" w:rsidP="00330B83">
            <w:pPr>
              <w:widowControl/>
              <w:ind w:leftChars="-50" w:left="-101" w:rightChars="-50" w:right="-101"/>
              <w:jc w:val="center"/>
              <w:rPr>
                <w:sz w:val="22"/>
              </w:rPr>
            </w:pPr>
            <w:r>
              <w:rPr>
                <w:sz w:val="22"/>
              </w:rPr>
              <w:t>复合材料制备新技术</w:t>
            </w:r>
          </w:p>
        </w:tc>
        <w:tc>
          <w:tcPr>
            <w:tcW w:w="344" w:type="pct"/>
            <w:tcMar>
              <w:top w:w="57" w:type="dxa"/>
              <w:left w:w="57" w:type="dxa"/>
              <w:bottom w:w="57" w:type="dxa"/>
              <w:right w:w="57" w:type="dxa"/>
            </w:tcMar>
            <w:vAlign w:val="center"/>
          </w:tcPr>
          <w:p w:rsidR="00C87B75" w:rsidRDefault="00C87B75" w:rsidP="00330B83">
            <w:pPr>
              <w:widowControl/>
              <w:ind w:leftChars="-50" w:left="-101" w:rightChars="-50" w:right="-101"/>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00112006</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高分子材料表征</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00112004</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高分子材料合成与制备</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00112029</w:t>
            </w:r>
          </w:p>
        </w:tc>
        <w:tc>
          <w:tcPr>
            <w:tcW w:w="862" w:type="pct"/>
            <w:tcMar>
              <w:top w:w="57" w:type="dxa"/>
              <w:left w:w="57" w:type="dxa"/>
              <w:bottom w:w="57" w:type="dxa"/>
              <w:right w:w="57" w:type="dxa"/>
            </w:tcMar>
            <w:vAlign w:val="center"/>
          </w:tcPr>
          <w:p w:rsidR="00C87B75" w:rsidRDefault="00C87B75" w:rsidP="00330B83">
            <w:pPr>
              <w:widowControl/>
              <w:ind w:leftChars="-50" w:left="-101" w:rightChars="-50" w:right="-101"/>
              <w:jc w:val="center"/>
              <w:rPr>
                <w:sz w:val="22"/>
              </w:rPr>
            </w:pPr>
            <w:r>
              <w:rPr>
                <w:sz w:val="22"/>
              </w:rPr>
              <w:t>高聚物循环再生技术</w:t>
            </w:r>
          </w:p>
        </w:tc>
        <w:tc>
          <w:tcPr>
            <w:tcW w:w="344" w:type="pct"/>
            <w:tcMar>
              <w:top w:w="57" w:type="dxa"/>
              <w:left w:w="57" w:type="dxa"/>
              <w:bottom w:w="57" w:type="dxa"/>
              <w:right w:w="57" w:type="dxa"/>
            </w:tcMar>
            <w:vAlign w:val="center"/>
          </w:tcPr>
          <w:p w:rsidR="00C87B75" w:rsidRDefault="00C87B75" w:rsidP="00330B83">
            <w:pPr>
              <w:widowControl/>
              <w:ind w:leftChars="-50" w:left="-101" w:rightChars="-50" w:right="-101"/>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00122022</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高性能聚合物基体</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00122009</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建筑高分子材料</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00112030</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结构功能一体化复合材料</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bCs/>
                <w:sz w:val="22"/>
              </w:rPr>
            </w:pPr>
            <w:r>
              <w:rPr>
                <w:sz w:val="22"/>
              </w:rPr>
              <w:t>00122015</w:t>
            </w:r>
          </w:p>
        </w:tc>
        <w:tc>
          <w:tcPr>
            <w:tcW w:w="862" w:type="pct"/>
            <w:tcMar>
              <w:top w:w="57" w:type="dxa"/>
              <w:left w:w="57" w:type="dxa"/>
              <w:bottom w:w="57" w:type="dxa"/>
              <w:right w:w="57" w:type="dxa"/>
            </w:tcMar>
            <w:vAlign w:val="center"/>
          </w:tcPr>
          <w:p w:rsidR="00C87B75" w:rsidRDefault="00C87B75" w:rsidP="00330B83">
            <w:pPr>
              <w:widowControl/>
              <w:jc w:val="center"/>
              <w:rPr>
                <w:bCs/>
                <w:sz w:val="22"/>
              </w:rPr>
            </w:pPr>
            <w:r>
              <w:rPr>
                <w:sz w:val="22"/>
              </w:rPr>
              <w:t>聚合物形态学</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4</w:t>
            </w:r>
          </w:p>
        </w:tc>
        <w:tc>
          <w:tcPr>
            <w:tcW w:w="688" w:type="pct"/>
            <w:tcMar>
              <w:top w:w="57" w:type="dxa"/>
              <w:left w:w="57" w:type="dxa"/>
              <w:bottom w:w="57" w:type="dxa"/>
              <w:right w:w="57" w:type="dxa"/>
            </w:tcMar>
            <w:vAlign w:val="center"/>
          </w:tcPr>
          <w:p w:rsidR="00C87B75" w:rsidRDefault="00C87B75" w:rsidP="00330B83">
            <w:pPr>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bCs/>
                <w:sz w:val="22"/>
              </w:rPr>
            </w:pPr>
            <w:r>
              <w:rPr>
                <w:sz w:val="22"/>
              </w:rPr>
              <w:t>00122020</w:t>
            </w:r>
          </w:p>
        </w:tc>
        <w:tc>
          <w:tcPr>
            <w:tcW w:w="862" w:type="pct"/>
            <w:tcMar>
              <w:top w:w="57" w:type="dxa"/>
              <w:left w:w="57" w:type="dxa"/>
              <w:bottom w:w="57" w:type="dxa"/>
              <w:right w:w="57" w:type="dxa"/>
            </w:tcMar>
            <w:vAlign w:val="center"/>
          </w:tcPr>
          <w:p w:rsidR="00C87B75" w:rsidRDefault="00C87B75" w:rsidP="00330B83">
            <w:pPr>
              <w:widowControl/>
              <w:jc w:val="center"/>
              <w:rPr>
                <w:bCs/>
                <w:sz w:val="22"/>
              </w:rPr>
            </w:pPr>
            <w:r>
              <w:rPr>
                <w:sz w:val="22"/>
              </w:rPr>
              <w:t>树脂基复合材料</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4</w:t>
            </w:r>
          </w:p>
        </w:tc>
        <w:tc>
          <w:tcPr>
            <w:tcW w:w="688" w:type="pct"/>
            <w:tcMar>
              <w:top w:w="57" w:type="dxa"/>
              <w:left w:w="57" w:type="dxa"/>
              <w:bottom w:w="57" w:type="dxa"/>
              <w:right w:w="57" w:type="dxa"/>
            </w:tcMar>
            <w:vAlign w:val="center"/>
          </w:tcPr>
          <w:p w:rsidR="00C87B75" w:rsidRDefault="00C87B75" w:rsidP="00330B83">
            <w:pPr>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bCs/>
                <w:sz w:val="22"/>
              </w:rPr>
            </w:pPr>
            <w:r>
              <w:rPr>
                <w:sz w:val="22"/>
              </w:rPr>
              <w:t>00122018</w:t>
            </w:r>
          </w:p>
        </w:tc>
        <w:tc>
          <w:tcPr>
            <w:tcW w:w="862" w:type="pct"/>
            <w:tcMar>
              <w:top w:w="57" w:type="dxa"/>
              <w:left w:w="57" w:type="dxa"/>
              <w:bottom w:w="57" w:type="dxa"/>
              <w:right w:w="57" w:type="dxa"/>
            </w:tcMar>
            <w:vAlign w:val="center"/>
          </w:tcPr>
          <w:p w:rsidR="00C87B75" w:rsidRDefault="00C87B75" w:rsidP="00330B83">
            <w:pPr>
              <w:widowControl/>
              <w:jc w:val="center"/>
              <w:rPr>
                <w:bCs/>
                <w:sz w:val="22"/>
              </w:rPr>
            </w:pPr>
            <w:r>
              <w:rPr>
                <w:sz w:val="22"/>
              </w:rPr>
              <w:t>聚合物表面与界面</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4</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bCs/>
                <w:sz w:val="22"/>
              </w:rPr>
            </w:pPr>
            <w:r>
              <w:rPr>
                <w:sz w:val="22"/>
              </w:rPr>
              <w:t>00112031</w:t>
            </w:r>
          </w:p>
        </w:tc>
        <w:tc>
          <w:tcPr>
            <w:tcW w:w="862" w:type="pct"/>
            <w:tcMar>
              <w:top w:w="57" w:type="dxa"/>
              <w:left w:w="57" w:type="dxa"/>
              <w:bottom w:w="57" w:type="dxa"/>
              <w:right w:w="57" w:type="dxa"/>
            </w:tcMar>
            <w:vAlign w:val="center"/>
          </w:tcPr>
          <w:p w:rsidR="00C87B75" w:rsidRDefault="00C87B75" w:rsidP="00330B83">
            <w:pPr>
              <w:widowControl/>
              <w:jc w:val="center"/>
              <w:rPr>
                <w:bCs/>
                <w:sz w:val="22"/>
              </w:rPr>
            </w:pPr>
            <w:r>
              <w:rPr>
                <w:sz w:val="22"/>
              </w:rPr>
              <w:t>有机无机功能复合材料</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4</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bCs/>
                <w:sz w:val="22"/>
              </w:rPr>
            </w:pPr>
            <w:r>
              <w:rPr>
                <w:sz w:val="22"/>
              </w:rPr>
              <w:t>00112032</w:t>
            </w:r>
          </w:p>
        </w:tc>
        <w:tc>
          <w:tcPr>
            <w:tcW w:w="862" w:type="pct"/>
            <w:tcMar>
              <w:top w:w="57" w:type="dxa"/>
              <w:left w:w="57" w:type="dxa"/>
              <w:bottom w:w="57" w:type="dxa"/>
              <w:right w:w="57" w:type="dxa"/>
            </w:tcMar>
            <w:vAlign w:val="center"/>
          </w:tcPr>
          <w:p w:rsidR="00C87B75" w:rsidRDefault="00C87B75" w:rsidP="00330B83">
            <w:pPr>
              <w:widowControl/>
              <w:jc w:val="center"/>
              <w:rPr>
                <w:bCs/>
                <w:sz w:val="22"/>
              </w:rPr>
            </w:pPr>
            <w:r>
              <w:rPr>
                <w:sz w:val="22"/>
              </w:rPr>
              <w:t>微电子封装材料与结构设计</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4</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bCs/>
                <w:sz w:val="22"/>
              </w:rPr>
            </w:pPr>
            <w:r>
              <w:rPr>
                <w:sz w:val="22"/>
              </w:rPr>
              <w:t>00112033</w:t>
            </w:r>
          </w:p>
        </w:tc>
        <w:tc>
          <w:tcPr>
            <w:tcW w:w="862" w:type="pct"/>
            <w:tcMar>
              <w:top w:w="57" w:type="dxa"/>
              <w:left w:w="57" w:type="dxa"/>
              <w:bottom w:w="57" w:type="dxa"/>
              <w:right w:w="57" w:type="dxa"/>
            </w:tcMar>
            <w:vAlign w:val="center"/>
          </w:tcPr>
          <w:p w:rsidR="00C87B75" w:rsidRDefault="00C87B75" w:rsidP="00330B83">
            <w:pPr>
              <w:widowControl/>
              <w:jc w:val="center"/>
              <w:rPr>
                <w:bCs/>
                <w:sz w:val="22"/>
              </w:rPr>
            </w:pPr>
            <w:r>
              <w:rPr>
                <w:sz w:val="22"/>
              </w:rPr>
              <w:t>增材制造（</w:t>
            </w:r>
            <w:r>
              <w:rPr>
                <w:sz w:val="22"/>
              </w:rPr>
              <w:t>3D</w:t>
            </w:r>
            <w:r>
              <w:rPr>
                <w:sz w:val="22"/>
              </w:rPr>
              <w:t>打印）技术</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4</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bCs/>
                <w:sz w:val="22"/>
              </w:rPr>
            </w:pPr>
            <w:r>
              <w:rPr>
                <w:sz w:val="22"/>
              </w:rPr>
              <w:t>00122031</w:t>
            </w:r>
          </w:p>
        </w:tc>
        <w:tc>
          <w:tcPr>
            <w:tcW w:w="862" w:type="pct"/>
            <w:tcMar>
              <w:top w:w="57" w:type="dxa"/>
              <w:left w:w="57" w:type="dxa"/>
              <w:bottom w:w="57" w:type="dxa"/>
              <w:right w:w="57" w:type="dxa"/>
            </w:tcMar>
            <w:vAlign w:val="center"/>
          </w:tcPr>
          <w:p w:rsidR="00C87B75" w:rsidRDefault="00C87B75" w:rsidP="00330B83">
            <w:pPr>
              <w:widowControl/>
              <w:jc w:val="center"/>
              <w:rPr>
                <w:bCs/>
                <w:sz w:val="22"/>
              </w:rPr>
            </w:pPr>
            <w:r>
              <w:rPr>
                <w:sz w:val="22"/>
              </w:rPr>
              <w:t>高分子材料成形</w:t>
            </w:r>
            <w:r>
              <w:rPr>
                <w:sz w:val="22"/>
              </w:rPr>
              <w:t>CAD/CAE</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4</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00122036</w:t>
            </w:r>
          </w:p>
        </w:tc>
        <w:tc>
          <w:tcPr>
            <w:tcW w:w="862" w:type="pct"/>
            <w:tcMar>
              <w:top w:w="57" w:type="dxa"/>
              <w:left w:w="57" w:type="dxa"/>
              <w:bottom w:w="57" w:type="dxa"/>
              <w:right w:w="57" w:type="dxa"/>
            </w:tcMar>
            <w:vAlign w:val="center"/>
          </w:tcPr>
          <w:p w:rsidR="00C87B75" w:rsidRDefault="00C87B75" w:rsidP="00330B83">
            <w:pPr>
              <w:widowControl/>
              <w:ind w:leftChars="-50" w:left="-101" w:rightChars="-50" w:right="-101"/>
              <w:jc w:val="center"/>
              <w:rPr>
                <w:sz w:val="22"/>
              </w:rPr>
            </w:pPr>
            <w:r>
              <w:rPr>
                <w:sz w:val="22"/>
              </w:rPr>
              <w:t>高能成形原理与技术</w:t>
            </w:r>
          </w:p>
        </w:tc>
        <w:tc>
          <w:tcPr>
            <w:tcW w:w="344" w:type="pct"/>
            <w:tcMar>
              <w:top w:w="57" w:type="dxa"/>
              <w:left w:w="57" w:type="dxa"/>
              <w:bottom w:w="57" w:type="dxa"/>
              <w:right w:w="57" w:type="dxa"/>
            </w:tcMar>
            <w:vAlign w:val="center"/>
          </w:tcPr>
          <w:p w:rsidR="00C87B75" w:rsidRDefault="00C87B75" w:rsidP="00330B83">
            <w:pPr>
              <w:widowControl/>
              <w:ind w:leftChars="-50" w:left="-101" w:rightChars="-50" w:right="-101"/>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00112036</w:t>
            </w:r>
          </w:p>
        </w:tc>
        <w:tc>
          <w:tcPr>
            <w:tcW w:w="862" w:type="pct"/>
            <w:tcMar>
              <w:top w:w="57" w:type="dxa"/>
              <w:left w:w="57" w:type="dxa"/>
              <w:bottom w:w="57" w:type="dxa"/>
              <w:right w:w="57" w:type="dxa"/>
            </w:tcMar>
            <w:vAlign w:val="center"/>
          </w:tcPr>
          <w:p w:rsidR="00C87B75" w:rsidRDefault="00C87B75" w:rsidP="00330B83">
            <w:pPr>
              <w:widowControl/>
              <w:ind w:leftChars="-50" w:left="-101" w:rightChars="-50" w:right="-101"/>
              <w:jc w:val="center"/>
              <w:rPr>
                <w:sz w:val="22"/>
              </w:rPr>
            </w:pPr>
            <w:r>
              <w:rPr>
                <w:sz w:val="22"/>
              </w:rPr>
              <w:t>磁性材料与磁学测量</w:t>
            </w:r>
          </w:p>
        </w:tc>
        <w:tc>
          <w:tcPr>
            <w:tcW w:w="344" w:type="pct"/>
            <w:tcMar>
              <w:top w:w="57" w:type="dxa"/>
              <w:left w:w="57" w:type="dxa"/>
              <w:bottom w:w="57" w:type="dxa"/>
              <w:right w:w="57" w:type="dxa"/>
            </w:tcMar>
            <w:vAlign w:val="center"/>
          </w:tcPr>
          <w:p w:rsidR="00C87B75" w:rsidRDefault="00C87B75" w:rsidP="00330B83">
            <w:pPr>
              <w:widowControl/>
              <w:ind w:leftChars="-50" w:left="-101" w:rightChars="-50" w:right="-101"/>
              <w:jc w:val="center"/>
              <w:rPr>
                <w:sz w:val="22"/>
              </w:rPr>
            </w:pPr>
            <w:r>
              <w:rPr>
                <w:sz w:val="22"/>
              </w:rPr>
              <w:t>24</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12</w:t>
            </w: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00122048</w:t>
            </w:r>
          </w:p>
        </w:tc>
        <w:tc>
          <w:tcPr>
            <w:tcW w:w="862" w:type="pct"/>
            <w:tcMar>
              <w:top w:w="57" w:type="dxa"/>
              <w:left w:w="57" w:type="dxa"/>
              <w:bottom w:w="57" w:type="dxa"/>
              <w:right w:w="57" w:type="dxa"/>
            </w:tcMar>
            <w:vAlign w:val="center"/>
          </w:tcPr>
          <w:p w:rsidR="00C87B75" w:rsidRDefault="00C87B75" w:rsidP="00330B83">
            <w:pPr>
              <w:widowControl/>
              <w:ind w:leftChars="-50" w:left="-101" w:rightChars="-50" w:right="-101"/>
              <w:jc w:val="center"/>
              <w:rPr>
                <w:sz w:val="22"/>
              </w:rPr>
            </w:pPr>
            <w:r>
              <w:rPr>
                <w:sz w:val="22"/>
              </w:rPr>
              <w:t>催化化学与催化材料</w:t>
            </w:r>
          </w:p>
        </w:tc>
        <w:tc>
          <w:tcPr>
            <w:tcW w:w="344" w:type="pct"/>
            <w:tcMar>
              <w:top w:w="57" w:type="dxa"/>
              <w:left w:w="57" w:type="dxa"/>
              <w:bottom w:w="57" w:type="dxa"/>
              <w:right w:w="57" w:type="dxa"/>
            </w:tcMar>
            <w:vAlign w:val="center"/>
          </w:tcPr>
          <w:p w:rsidR="00C87B75" w:rsidRDefault="00C87B75" w:rsidP="00330B83">
            <w:pPr>
              <w:widowControl/>
              <w:ind w:leftChars="-50" w:left="-101" w:rightChars="-50" w:right="-101"/>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00122049</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电化学过程动力学</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00122059</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电介质物理</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00112037</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分子光化学与光功能材料</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3</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00122033</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粉末冶金原理</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00112002</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高等陶瓷材料学</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00122047</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化学电源</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00122026</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纳米材料学</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00112038</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燃料电池传输过程与计算机模拟</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3</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00122065</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生命复合材料</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24</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12</w:t>
            </w: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00112054</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特种高分子</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00122045</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新能源材料与技术</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00122046</w:t>
            </w:r>
          </w:p>
        </w:tc>
        <w:tc>
          <w:tcPr>
            <w:tcW w:w="862" w:type="pct"/>
            <w:tcMar>
              <w:top w:w="57" w:type="dxa"/>
              <w:left w:w="57" w:type="dxa"/>
              <w:bottom w:w="57" w:type="dxa"/>
              <w:right w:w="57" w:type="dxa"/>
            </w:tcMar>
            <w:vAlign w:val="center"/>
          </w:tcPr>
          <w:p w:rsidR="00C87B75" w:rsidRDefault="00C87B75" w:rsidP="00330B83">
            <w:pPr>
              <w:widowControl/>
              <w:ind w:leftChars="-50" w:left="-101" w:rightChars="-50" w:right="-101"/>
              <w:jc w:val="center"/>
              <w:rPr>
                <w:sz w:val="22"/>
              </w:rPr>
            </w:pPr>
            <w:r>
              <w:rPr>
                <w:sz w:val="22"/>
              </w:rPr>
              <w:t>材料显微结构与性能</w:t>
            </w:r>
          </w:p>
        </w:tc>
        <w:tc>
          <w:tcPr>
            <w:tcW w:w="344" w:type="pct"/>
            <w:tcMar>
              <w:top w:w="57" w:type="dxa"/>
              <w:left w:w="57" w:type="dxa"/>
              <w:bottom w:w="57" w:type="dxa"/>
              <w:right w:w="57" w:type="dxa"/>
            </w:tcMar>
            <w:vAlign w:val="center"/>
          </w:tcPr>
          <w:p w:rsidR="00C87B75" w:rsidRDefault="00C87B75" w:rsidP="00330B83">
            <w:pPr>
              <w:widowControl/>
              <w:ind w:leftChars="-50" w:left="-101" w:rightChars="-50" w:right="-101"/>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00112040</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智能仿生材料</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3</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00122044</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光电子材料与器件</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00112018</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半导体器件技术</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00112020</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薄膜材料与技术</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00122011</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表面工程学</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00122058</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表面和界面物理化学</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00122054</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材料</w:t>
            </w:r>
            <w:r>
              <w:rPr>
                <w:sz w:val="22"/>
              </w:rPr>
              <w:t>X</w:t>
            </w:r>
            <w:r>
              <w:rPr>
                <w:sz w:val="22"/>
              </w:rPr>
              <w:t>射线衍射分析技术</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00112041</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先进透射电子显微学技术</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30</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6</w:t>
            </w: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00122067</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光纤光学</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34</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sz w:val="22"/>
              </w:rPr>
              <w:t>00122068</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生物医学工程专业英语</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sz w:val="22"/>
              </w:rPr>
              <w:t>18</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sz w:val="22"/>
              </w:rPr>
              <w:t>1</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sz w:val="22"/>
              </w:rPr>
              <w:t>4</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rFonts w:hint="eastAsia"/>
                <w:sz w:val="22"/>
              </w:rPr>
              <w:t>00182004</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rFonts w:hint="eastAsia"/>
                <w:sz w:val="22"/>
              </w:rPr>
              <w:t>生物材料评价方法与技术</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rFonts w:hint="eastAsia"/>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rFonts w:hint="eastAsia"/>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rFonts w:hint="eastAsia"/>
                <w:sz w:val="22"/>
              </w:rPr>
              <w:t>4</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rFonts w:hint="eastAsia"/>
                <w:sz w:val="22"/>
              </w:rPr>
              <w:t>00182002</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sz w:val="22"/>
              </w:rPr>
              <w:t>纳米生物技术</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rFonts w:hint="eastAsia"/>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rFonts w:hint="eastAsia"/>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rFonts w:hint="eastAsia"/>
                <w:sz w:val="22"/>
              </w:rPr>
              <w:t>3</w:t>
            </w:r>
          </w:p>
        </w:tc>
        <w:tc>
          <w:tcPr>
            <w:tcW w:w="688" w:type="pct"/>
            <w:tcMar>
              <w:top w:w="57" w:type="dxa"/>
              <w:left w:w="57" w:type="dxa"/>
              <w:bottom w:w="57" w:type="dxa"/>
              <w:right w:w="57" w:type="dxa"/>
            </w:tcMar>
            <w:vAlign w:val="center"/>
          </w:tcPr>
          <w:p w:rsidR="00C87B75" w:rsidRDefault="00C87B75" w:rsidP="00330B83">
            <w:pPr>
              <w:widowControl/>
              <w:jc w:val="center"/>
              <w:rPr>
                <w:sz w:val="22"/>
              </w:rPr>
            </w:pPr>
            <w:r>
              <w:rPr>
                <w:rFonts w:hint="eastAsia"/>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rFonts w:hint="eastAsia"/>
                <w:sz w:val="22"/>
              </w:rPr>
              <w:t>00182003</w:t>
            </w:r>
          </w:p>
        </w:tc>
        <w:tc>
          <w:tcPr>
            <w:tcW w:w="862" w:type="pct"/>
            <w:tcMar>
              <w:top w:w="57" w:type="dxa"/>
              <w:left w:w="57" w:type="dxa"/>
              <w:bottom w:w="57" w:type="dxa"/>
              <w:right w:w="57" w:type="dxa"/>
            </w:tcMar>
            <w:vAlign w:val="center"/>
          </w:tcPr>
          <w:p w:rsidR="00C87B75" w:rsidRDefault="00C87B75" w:rsidP="00330B83">
            <w:pPr>
              <w:widowControl/>
              <w:jc w:val="center"/>
              <w:rPr>
                <w:sz w:val="22"/>
              </w:rPr>
            </w:pPr>
            <w:r>
              <w:rPr>
                <w:rFonts w:hint="eastAsia"/>
                <w:sz w:val="22"/>
              </w:rPr>
              <w:t>铁电与介电物理学</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rFonts w:hint="eastAsia"/>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rFonts w:hint="eastAsia"/>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rFonts w:hint="eastAsia"/>
                <w:sz w:val="22"/>
              </w:rPr>
              <w:t>4</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rFonts w:hint="eastAsia"/>
                <w:sz w:val="22"/>
              </w:rPr>
              <w:t>00182005</w:t>
            </w:r>
          </w:p>
        </w:tc>
        <w:tc>
          <w:tcPr>
            <w:tcW w:w="862" w:type="pct"/>
            <w:tcMar>
              <w:top w:w="57" w:type="dxa"/>
              <w:left w:w="57" w:type="dxa"/>
              <w:bottom w:w="57" w:type="dxa"/>
              <w:right w:w="57" w:type="dxa"/>
            </w:tcMar>
            <w:vAlign w:val="center"/>
          </w:tcPr>
          <w:p w:rsidR="00C87B75" w:rsidRDefault="00C87B75" w:rsidP="00330B83">
            <w:pPr>
              <w:widowControl/>
              <w:jc w:val="center"/>
              <w:rPr>
                <w:rFonts w:ascii="宋体" w:hAnsi="宋体" w:cs="宋体"/>
                <w:kern w:val="0"/>
                <w:sz w:val="22"/>
                <w:szCs w:val="22"/>
              </w:rPr>
            </w:pPr>
            <w:r>
              <w:rPr>
                <w:rFonts w:hint="eastAsia"/>
                <w:sz w:val="22"/>
              </w:rPr>
              <w:t>航空航天材料</w:t>
            </w:r>
          </w:p>
        </w:tc>
        <w:tc>
          <w:tcPr>
            <w:tcW w:w="344" w:type="pct"/>
            <w:tcMar>
              <w:top w:w="57" w:type="dxa"/>
              <w:left w:w="57" w:type="dxa"/>
              <w:bottom w:w="57" w:type="dxa"/>
              <w:right w:w="57" w:type="dxa"/>
            </w:tcMar>
            <w:vAlign w:val="center"/>
          </w:tcPr>
          <w:p w:rsidR="00C87B75" w:rsidRDefault="00C87B75" w:rsidP="00330B83">
            <w:pPr>
              <w:widowControl/>
              <w:jc w:val="center"/>
              <w:rPr>
                <w:rFonts w:ascii="宋体" w:hAnsi="宋体" w:cs="宋体"/>
                <w:kern w:val="0"/>
                <w:sz w:val="22"/>
                <w:szCs w:val="22"/>
              </w:rPr>
            </w:pPr>
            <w:r>
              <w:rPr>
                <w:rFonts w:hint="eastAsia"/>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rFonts w:ascii="宋体" w:hAnsi="宋体" w:cs="宋体"/>
                <w:kern w:val="0"/>
                <w:sz w:val="22"/>
                <w:szCs w:val="22"/>
              </w:rPr>
            </w:pPr>
            <w:r>
              <w:rPr>
                <w:rFonts w:hint="eastAsia"/>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rFonts w:hint="eastAsia"/>
                <w:sz w:val="22"/>
              </w:rPr>
              <w:t>4</w:t>
            </w:r>
          </w:p>
        </w:tc>
        <w:tc>
          <w:tcPr>
            <w:tcW w:w="688" w:type="pct"/>
            <w:tcMar>
              <w:top w:w="57" w:type="dxa"/>
              <w:left w:w="57" w:type="dxa"/>
              <w:bottom w:w="57" w:type="dxa"/>
              <w:right w:w="57" w:type="dxa"/>
            </w:tcMar>
            <w:vAlign w:val="center"/>
          </w:tcPr>
          <w:p w:rsidR="00C87B75" w:rsidRDefault="00C87B75" w:rsidP="00330B83">
            <w:pPr>
              <w:widowControl/>
              <w:jc w:val="center"/>
              <w:rPr>
                <w:bCs/>
                <w:kern w:val="0"/>
                <w:sz w:val="22"/>
              </w:rPr>
            </w:pPr>
            <w:r>
              <w:rPr>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rFonts w:hint="eastAsia"/>
                <w:sz w:val="22"/>
              </w:rPr>
              <w:t>00152001</w:t>
            </w:r>
          </w:p>
        </w:tc>
        <w:tc>
          <w:tcPr>
            <w:tcW w:w="862" w:type="pct"/>
            <w:tcMar>
              <w:top w:w="57" w:type="dxa"/>
              <w:left w:w="57" w:type="dxa"/>
              <w:bottom w:w="57" w:type="dxa"/>
              <w:right w:w="57" w:type="dxa"/>
            </w:tcMar>
            <w:vAlign w:val="center"/>
          </w:tcPr>
          <w:p w:rsidR="00C87B75" w:rsidRDefault="00C87B75" w:rsidP="00330B83">
            <w:pPr>
              <w:widowControl/>
              <w:jc w:val="center"/>
              <w:textAlignment w:val="center"/>
              <w:rPr>
                <w:sz w:val="22"/>
              </w:rPr>
            </w:pPr>
            <w:r>
              <w:rPr>
                <w:rFonts w:ascii="宋体" w:hAnsi="宋体" w:cs="宋体" w:hint="eastAsia"/>
                <w:kern w:val="0"/>
                <w:sz w:val="22"/>
                <w:szCs w:val="22"/>
              </w:rPr>
              <w:t>复杂体系材料多维表征、调控与应用</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rFonts w:hint="eastAsia"/>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rFonts w:hint="eastAsia"/>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rFonts w:hint="eastAsia"/>
                <w:sz w:val="22"/>
              </w:rPr>
              <w:t>4</w:t>
            </w:r>
          </w:p>
        </w:tc>
        <w:tc>
          <w:tcPr>
            <w:tcW w:w="688" w:type="pct"/>
            <w:tcMar>
              <w:top w:w="57" w:type="dxa"/>
              <w:left w:w="57" w:type="dxa"/>
              <w:bottom w:w="57" w:type="dxa"/>
              <w:right w:w="57" w:type="dxa"/>
            </w:tcMar>
            <w:vAlign w:val="center"/>
          </w:tcPr>
          <w:p w:rsidR="00C87B75" w:rsidRDefault="00C87B75" w:rsidP="00330B83">
            <w:pPr>
              <w:widowControl/>
              <w:jc w:val="center"/>
              <w:rPr>
                <w:rFonts w:hAnsi="宋体"/>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sz w:val="22"/>
              </w:rPr>
            </w:pPr>
            <w:r>
              <w:rPr>
                <w:rFonts w:hint="eastAsia"/>
                <w:sz w:val="22"/>
              </w:rPr>
              <w:t>00182006</w:t>
            </w:r>
          </w:p>
        </w:tc>
        <w:tc>
          <w:tcPr>
            <w:tcW w:w="862" w:type="pct"/>
            <w:tcMar>
              <w:top w:w="57" w:type="dxa"/>
              <w:left w:w="57" w:type="dxa"/>
              <w:bottom w:w="57" w:type="dxa"/>
              <w:right w:w="57" w:type="dxa"/>
            </w:tcMar>
            <w:vAlign w:val="center"/>
          </w:tcPr>
          <w:p w:rsidR="00C87B75" w:rsidRDefault="00C87B75" w:rsidP="00330B83">
            <w:pPr>
              <w:widowControl/>
              <w:textAlignment w:val="center"/>
              <w:rPr>
                <w:sz w:val="22"/>
              </w:rPr>
            </w:pPr>
            <w:r>
              <w:rPr>
                <w:rFonts w:ascii="宋体" w:hAnsi="宋体" w:cs="宋体" w:hint="eastAsia"/>
                <w:kern w:val="0"/>
                <w:sz w:val="22"/>
                <w:szCs w:val="22"/>
              </w:rPr>
              <w:t>生物质材料及技术</w:t>
            </w:r>
          </w:p>
        </w:tc>
        <w:tc>
          <w:tcPr>
            <w:tcW w:w="344" w:type="pct"/>
            <w:tcMar>
              <w:top w:w="57" w:type="dxa"/>
              <w:left w:w="57" w:type="dxa"/>
              <w:bottom w:w="57" w:type="dxa"/>
              <w:right w:w="57" w:type="dxa"/>
            </w:tcMar>
            <w:vAlign w:val="center"/>
          </w:tcPr>
          <w:p w:rsidR="00C87B75" w:rsidRDefault="00C87B75" w:rsidP="00330B83">
            <w:pPr>
              <w:widowControl/>
              <w:jc w:val="center"/>
              <w:rPr>
                <w:sz w:val="22"/>
              </w:rPr>
            </w:pPr>
            <w:r>
              <w:rPr>
                <w:rFonts w:hint="eastAsia"/>
                <w:sz w:val="22"/>
              </w:rPr>
              <w:t>36</w:t>
            </w:r>
          </w:p>
        </w:tc>
        <w:tc>
          <w:tcPr>
            <w:tcW w:w="344" w:type="pct"/>
            <w:tcMar>
              <w:top w:w="57" w:type="dxa"/>
              <w:left w:w="57" w:type="dxa"/>
              <w:bottom w:w="57" w:type="dxa"/>
              <w:right w:w="57" w:type="dxa"/>
            </w:tcMar>
            <w:vAlign w:val="center"/>
          </w:tcPr>
          <w:p w:rsidR="00C87B75" w:rsidRDefault="00C87B75" w:rsidP="00330B83">
            <w:pPr>
              <w:widowControl/>
              <w:jc w:val="center"/>
              <w:rPr>
                <w:bCs/>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sz w:val="22"/>
              </w:rPr>
            </w:pPr>
            <w:r>
              <w:rPr>
                <w:rFonts w:hint="eastAsia"/>
                <w:sz w:val="22"/>
              </w:rPr>
              <w:t>2</w:t>
            </w:r>
          </w:p>
        </w:tc>
        <w:tc>
          <w:tcPr>
            <w:tcW w:w="431" w:type="pct"/>
            <w:tcMar>
              <w:top w:w="57" w:type="dxa"/>
              <w:left w:w="57" w:type="dxa"/>
              <w:bottom w:w="57" w:type="dxa"/>
              <w:right w:w="57" w:type="dxa"/>
            </w:tcMar>
            <w:vAlign w:val="center"/>
          </w:tcPr>
          <w:p w:rsidR="00C87B75" w:rsidRDefault="00C87B75" w:rsidP="00330B83">
            <w:pPr>
              <w:widowControl/>
              <w:jc w:val="center"/>
              <w:rPr>
                <w:sz w:val="22"/>
              </w:rPr>
            </w:pPr>
            <w:r>
              <w:rPr>
                <w:rFonts w:hint="eastAsia"/>
                <w:sz w:val="22"/>
              </w:rPr>
              <w:t>4</w:t>
            </w:r>
          </w:p>
        </w:tc>
        <w:tc>
          <w:tcPr>
            <w:tcW w:w="688" w:type="pct"/>
            <w:tcMar>
              <w:top w:w="57" w:type="dxa"/>
              <w:left w:w="57" w:type="dxa"/>
              <w:bottom w:w="57" w:type="dxa"/>
              <w:right w:w="57" w:type="dxa"/>
            </w:tcMar>
            <w:vAlign w:val="center"/>
          </w:tcPr>
          <w:p w:rsidR="00C87B75" w:rsidRDefault="00C87B75" w:rsidP="00330B83">
            <w:pPr>
              <w:widowControl/>
              <w:jc w:val="center"/>
              <w:rPr>
                <w:rFonts w:hAnsi="宋体"/>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860" w:type="pct"/>
            <w:gridSpan w:val="2"/>
            <w:vMerge w:val="restart"/>
            <w:tcMar>
              <w:top w:w="57" w:type="dxa"/>
              <w:left w:w="57" w:type="dxa"/>
              <w:bottom w:w="57" w:type="dxa"/>
              <w:right w:w="57" w:type="dxa"/>
            </w:tcMar>
            <w:vAlign w:val="center"/>
          </w:tcPr>
          <w:p w:rsidR="00C87B75" w:rsidRDefault="00C87B75" w:rsidP="00330B83">
            <w:pPr>
              <w:widowControl/>
              <w:jc w:val="center"/>
              <w:rPr>
                <w:kern w:val="0"/>
                <w:sz w:val="22"/>
              </w:rPr>
            </w:pPr>
            <w:r>
              <w:rPr>
                <w:bCs/>
                <w:sz w:val="22"/>
              </w:rPr>
              <w:t>必修</w:t>
            </w:r>
          </w:p>
          <w:p w:rsidR="00C87B75" w:rsidRDefault="00C87B75" w:rsidP="00330B83">
            <w:pPr>
              <w:widowControl/>
              <w:jc w:val="center"/>
              <w:rPr>
                <w:kern w:val="0"/>
                <w:sz w:val="22"/>
              </w:rPr>
            </w:pPr>
            <w:r>
              <w:rPr>
                <w:bCs/>
                <w:sz w:val="22"/>
              </w:rPr>
              <w:t>环节</w:t>
            </w:r>
          </w:p>
          <w:p w:rsidR="00C87B75" w:rsidRDefault="00C87B75" w:rsidP="00330B83">
            <w:pPr>
              <w:widowControl/>
              <w:jc w:val="center"/>
              <w:rPr>
                <w:kern w:val="0"/>
                <w:sz w:val="22"/>
              </w:rPr>
            </w:pPr>
            <w:r>
              <w:rPr>
                <w:bCs/>
                <w:sz w:val="22"/>
              </w:rPr>
              <w:t>（</w:t>
            </w:r>
            <w:r>
              <w:rPr>
                <w:bCs/>
                <w:sz w:val="22"/>
              </w:rPr>
              <w:t>7</w:t>
            </w:r>
            <w:r>
              <w:rPr>
                <w:bCs/>
                <w:sz w:val="22"/>
              </w:rPr>
              <w:t>学分）</w:t>
            </w:r>
          </w:p>
        </w:tc>
        <w:tc>
          <w:tcPr>
            <w:tcW w:w="776" w:type="pct"/>
            <w:tcMar>
              <w:top w:w="57" w:type="dxa"/>
              <w:left w:w="57" w:type="dxa"/>
              <w:bottom w:w="57" w:type="dxa"/>
              <w:right w:w="57" w:type="dxa"/>
            </w:tcMar>
            <w:vAlign w:val="center"/>
          </w:tcPr>
          <w:p w:rsidR="00C87B75" w:rsidRDefault="00C87B75" w:rsidP="00330B83">
            <w:pPr>
              <w:widowControl/>
              <w:jc w:val="center"/>
              <w:textAlignment w:val="center"/>
              <w:rPr>
                <w:rFonts w:ascii="宋体" w:hAnsi="宋体" w:cs="宋体"/>
                <w:color w:val="000000"/>
                <w:szCs w:val="21"/>
              </w:rPr>
            </w:pPr>
            <w:r>
              <w:rPr>
                <w:rFonts w:hint="eastAsia"/>
                <w:sz w:val="22"/>
              </w:rPr>
              <w:t>00114009</w:t>
            </w:r>
          </w:p>
        </w:tc>
        <w:tc>
          <w:tcPr>
            <w:tcW w:w="862" w:type="pct"/>
            <w:tcMar>
              <w:top w:w="57" w:type="dxa"/>
              <w:left w:w="57" w:type="dxa"/>
              <w:bottom w:w="57" w:type="dxa"/>
              <w:right w:w="57" w:type="dxa"/>
            </w:tcMar>
            <w:vAlign w:val="center"/>
          </w:tcPr>
          <w:p w:rsidR="00C87B75" w:rsidRDefault="00C87B75" w:rsidP="00330B83">
            <w:pPr>
              <w:widowControl/>
              <w:jc w:val="center"/>
              <w:rPr>
                <w:kern w:val="0"/>
                <w:sz w:val="22"/>
              </w:rPr>
            </w:pPr>
            <w:r>
              <w:rPr>
                <w:sz w:val="22"/>
              </w:rPr>
              <w:t>材料学院直博生实践环节</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kern w:val="0"/>
                <w:sz w:val="22"/>
              </w:rPr>
            </w:pPr>
            <w:r>
              <w:rPr>
                <w:rFonts w:hint="eastAsia"/>
                <w:sz w:val="22"/>
              </w:rPr>
              <w:t>5</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r>
              <w:rPr>
                <w:sz w:val="22"/>
              </w:rPr>
              <w:t>8</w:t>
            </w:r>
          </w:p>
        </w:tc>
        <w:tc>
          <w:tcPr>
            <w:tcW w:w="688" w:type="pct"/>
            <w:tcMar>
              <w:top w:w="57" w:type="dxa"/>
              <w:left w:w="57" w:type="dxa"/>
              <w:bottom w:w="57" w:type="dxa"/>
              <w:right w:w="57" w:type="dxa"/>
            </w:tcMar>
            <w:vAlign w:val="center"/>
          </w:tcPr>
          <w:p w:rsidR="00C87B75" w:rsidRDefault="00C87B75" w:rsidP="00330B83">
            <w:pPr>
              <w:jc w:val="center"/>
              <w:rPr>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kern w:val="0"/>
                <w:sz w:val="22"/>
              </w:rPr>
            </w:pPr>
            <w:r>
              <w:rPr>
                <w:sz w:val="22"/>
              </w:rPr>
              <w:t>00114005</w:t>
            </w:r>
          </w:p>
        </w:tc>
        <w:tc>
          <w:tcPr>
            <w:tcW w:w="862" w:type="pct"/>
            <w:tcMar>
              <w:top w:w="57" w:type="dxa"/>
              <w:left w:w="57" w:type="dxa"/>
              <w:bottom w:w="57" w:type="dxa"/>
              <w:right w:w="57" w:type="dxa"/>
            </w:tcMar>
            <w:vAlign w:val="center"/>
          </w:tcPr>
          <w:p w:rsidR="00C87B75" w:rsidRDefault="00C87B75" w:rsidP="00330B83">
            <w:pPr>
              <w:jc w:val="center"/>
              <w:rPr>
                <w:sz w:val="22"/>
              </w:rPr>
            </w:pPr>
            <w:r>
              <w:rPr>
                <w:sz w:val="22"/>
              </w:rPr>
              <w:t>材料学院直博生选题报告及中期考核</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kern w:val="0"/>
                <w:sz w:val="22"/>
              </w:rPr>
            </w:pPr>
            <w:r>
              <w:rPr>
                <w:sz w:val="22"/>
              </w:rPr>
              <w:t>1</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r>
              <w:rPr>
                <w:sz w:val="22"/>
              </w:rPr>
              <w:t>6</w:t>
            </w:r>
          </w:p>
        </w:tc>
        <w:tc>
          <w:tcPr>
            <w:tcW w:w="688" w:type="pct"/>
            <w:tcMar>
              <w:top w:w="57" w:type="dxa"/>
              <w:left w:w="57" w:type="dxa"/>
              <w:bottom w:w="57" w:type="dxa"/>
              <w:right w:w="57" w:type="dxa"/>
            </w:tcMar>
            <w:vAlign w:val="center"/>
          </w:tcPr>
          <w:p w:rsidR="00C87B75" w:rsidRDefault="00C87B75" w:rsidP="00330B83">
            <w:pPr>
              <w:jc w:val="center"/>
              <w:rPr>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jc w:val="center"/>
              <w:rPr>
                <w:kern w:val="0"/>
                <w:sz w:val="22"/>
              </w:rPr>
            </w:pPr>
          </w:p>
        </w:tc>
      </w:tr>
      <w:tr w:rsidR="00C87B75" w:rsidTr="00330B83">
        <w:trPr>
          <w:cantSplit/>
          <w:trHeight w:val="20"/>
          <w:jc w:val="center"/>
        </w:trPr>
        <w:tc>
          <w:tcPr>
            <w:tcW w:w="860" w:type="pct"/>
            <w:gridSpan w:val="2"/>
            <w:vMerge/>
            <w:tcMar>
              <w:top w:w="57" w:type="dxa"/>
              <w:left w:w="57" w:type="dxa"/>
              <w:bottom w:w="57" w:type="dxa"/>
              <w:right w:w="57" w:type="dxa"/>
            </w:tcMar>
            <w:vAlign w:val="center"/>
          </w:tcPr>
          <w:p w:rsidR="00C87B75" w:rsidRDefault="00C87B75" w:rsidP="00330B83">
            <w:pPr>
              <w:widowControl/>
              <w:jc w:val="center"/>
              <w:rPr>
                <w:kern w:val="0"/>
                <w:sz w:val="22"/>
              </w:rPr>
            </w:pPr>
          </w:p>
        </w:tc>
        <w:tc>
          <w:tcPr>
            <w:tcW w:w="776" w:type="pct"/>
            <w:tcMar>
              <w:top w:w="57" w:type="dxa"/>
              <w:left w:w="57" w:type="dxa"/>
              <w:bottom w:w="57" w:type="dxa"/>
              <w:right w:w="57" w:type="dxa"/>
            </w:tcMar>
            <w:vAlign w:val="center"/>
          </w:tcPr>
          <w:p w:rsidR="00C87B75" w:rsidRDefault="00C87B75" w:rsidP="00330B83">
            <w:pPr>
              <w:widowControl/>
              <w:jc w:val="center"/>
              <w:rPr>
                <w:kern w:val="0"/>
                <w:sz w:val="22"/>
              </w:rPr>
            </w:pPr>
            <w:r>
              <w:rPr>
                <w:sz w:val="22"/>
              </w:rPr>
              <w:t>00114006</w:t>
            </w:r>
          </w:p>
        </w:tc>
        <w:tc>
          <w:tcPr>
            <w:tcW w:w="862" w:type="pct"/>
            <w:tcMar>
              <w:top w:w="57" w:type="dxa"/>
              <w:left w:w="57" w:type="dxa"/>
              <w:bottom w:w="57" w:type="dxa"/>
              <w:right w:w="57" w:type="dxa"/>
            </w:tcMar>
            <w:vAlign w:val="center"/>
          </w:tcPr>
          <w:p w:rsidR="00C87B75" w:rsidRDefault="00C87B75" w:rsidP="00330B83">
            <w:pPr>
              <w:widowControl/>
              <w:jc w:val="center"/>
              <w:rPr>
                <w:kern w:val="0"/>
                <w:sz w:val="22"/>
              </w:rPr>
            </w:pPr>
            <w:r>
              <w:rPr>
                <w:sz w:val="22"/>
              </w:rPr>
              <w:t>材料学院直博生学术活动</w:t>
            </w: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344" w:type="pct"/>
            <w:tcMar>
              <w:top w:w="57" w:type="dxa"/>
              <w:left w:w="57" w:type="dxa"/>
              <w:bottom w:w="57" w:type="dxa"/>
              <w:right w:w="57" w:type="dxa"/>
            </w:tcMar>
            <w:vAlign w:val="center"/>
          </w:tcPr>
          <w:p w:rsidR="00C87B75" w:rsidRDefault="00C87B75" w:rsidP="00330B83">
            <w:pPr>
              <w:widowControl/>
              <w:jc w:val="center"/>
              <w:rPr>
                <w:kern w:val="0"/>
                <w:sz w:val="22"/>
              </w:rPr>
            </w:pPr>
          </w:p>
        </w:tc>
        <w:tc>
          <w:tcPr>
            <w:tcW w:w="258" w:type="pct"/>
            <w:tcMar>
              <w:top w:w="57" w:type="dxa"/>
              <w:left w:w="57" w:type="dxa"/>
              <w:bottom w:w="57" w:type="dxa"/>
              <w:right w:w="57" w:type="dxa"/>
            </w:tcMar>
            <w:vAlign w:val="center"/>
          </w:tcPr>
          <w:p w:rsidR="00C87B75" w:rsidRDefault="00C87B75" w:rsidP="00330B83">
            <w:pPr>
              <w:widowControl/>
              <w:jc w:val="center"/>
              <w:rPr>
                <w:kern w:val="0"/>
                <w:sz w:val="22"/>
              </w:rPr>
            </w:pPr>
            <w:r>
              <w:rPr>
                <w:sz w:val="22"/>
              </w:rPr>
              <w:t>1</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r>
              <w:rPr>
                <w:sz w:val="22"/>
              </w:rPr>
              <w:t>8</w:t>
            </w:r>
          </w:p>
        </w:tc>
        <w:tc>
          <w:tcPr>
            <w:tcW w:w="688" w:type="pct"/>
            <w:tcMar>
              <w:top w:w="57" w:type="dxa"/>
              <w:left w:w="57" w:type="dxa"/>
              <w:bottom w:w="57" w:type="dxa"/>
              <w:right w:w="57" w:type="dxa"/>
            </w:tcMar>
            <w:vAlign w:val="center"/>
          </w:tcPr>
          <w:p w:rsidR="00C87B75" w:rsidRDefault="00C87B75" w:rsidP="00330B83">
            <w:pPr>
              <w:widowControl/>
              <w:jc w:val="center"/>
              <w:rPr>
                <w:kern w:val="0"/>
                <w:sz w:val="22"/>
              </w:rPr>
            </w:pPr>
            <w:r>
              <w:rPr>
                <w:bCs/>
                <w:kern w:val="0"/>
                <w:sz w:val="22"/>
              </w:rPr>
              <w:t>材料学院</w:t>
            </w:r>
          </w:p>
        </w:tc>
        <w:tc>
          <w:tcPr>
            <w:tcW w:w="431" w:type="pct"/>
            <w:tcMar>
              <w:top w:w="57" w:type="dxa"/>
              <w:left w:w="57" w:type="dxa"/>
              <w:bottom w:w="57" w:type="dxa"/>
              <w:right w:w="57" w:type="dxa"/>
            </w:tcMar>
            <w:vAlign w:val="center"/>
          </w:tcPr>
          <w:p w:rsidR="00C87B75" w:rsidRDefault="00C87B75" w:rsidP="00330B83">
            <w:pPr>
              <w:widowControl/>
              <w:jc w:val="center"/>
              <w:rPr>
                <w:kern w:val="0"/>
                <w:sz w:val="22"/>
              </w:rPr>
            </w:pPr>
            <w:r>
              <w:rPr>
                <w:sz w:val="22"/>
              </w:rPr>
              <w:t>≥10</w:t>
            </w:r>
            <w:r>
              <w:rPr>
                <w:sz w:val="22"/>
              </w:rPr>
              <w:t>次</w:t>
            </w:r>
          </w:p>
        </w:tc>
      </w:tr>
    </w:tbl>
    <w:p w:rsidR="00704CDD" w:rsidRDefault="009043E4">
      <w:pPr>
        <w:keepNext/>
        <w:spacing w:beforeLines="50" w:before="156" w:afterLines="50" w:after="156"/>
        <w:outlineLvl w:val="2"/>
        <w:rPr>
          <w:b/>
          <w:sz w:val="24"/>
        </w:rPr>
      </w:pPr>
      <w:r>
        <w:rPr>
          <w:b/>
          <w:sz w:val="24"/>
        </w:rPr>
        <w:t>五、必修环节</w:t>
      </w:r>
      <w:bookmarkEnd w:id="298"/>
    </w:p>
    <w:p w:rsidR="00704CDD" w:rsidRDefault="009043E4">
      <w:pPr>
        <w:adjustRightInd w:val="0"/>
        <w:snapToGrid w:val="0"/>
        <w:spacing w:line="400" w:lineRule="exact"/>
        <w:ind w:firstLineChars="200" w:firstLine="466"/>
        <w:rPr>
          <w:sz w:val="24"/>
        </w:rPr>
      </w:pPr>
      <w:r>
        <w:rPr>
          <w:sz w:val="24"/>
        </w:rPr>
        <w:t>（一）实践环节的基本类型</w:t>
      </w:r>
      <w:r>
        <w:rPr>
          <w:sz w:val="24"/>
        </w:rPr>
        <w:t xml:space="preserve"> </w:t>
      </w:r>
    </w:p>
    <w:p w:rsidR="00704CDD" w:rsidRDefault="009043E4">
      <w:pPr>
        <w:adjustRightInd w:val="0"/>
        <w:snapToGrid w:val="0"/>
        <w:spacing w:line="400" w:lineRule="exact"/>
        <w:ind w:firstLineChars="200" w:firstLine="466"/>
        <w:rPr>
          <w:sz w:val="24"/>
        </w:rPr>
      </w:pPr>
      <w:r>
        <w:rPr>
          <w:sz w:val="24"/>
        </w:rPr>
        <w:t>1</w:t>
      </w:r>
      <w:r>
        <w:rPr>
          <w:sz w:val="24"/>
        </w:rPr>
        <w:t>．社会实践</w:t>
      </w:r>
    </w:p>
    <w:p w:rsidR="00704CDD" w:rsidRDefault="009043E4">
      <w:pPr>
        <w:adjustRightInd w:val="0"/>
        <w:snapToGrid w:val="0"/>
        <w:spacing w:line="400" w:lineRule="exact"/>
        <w:ind w:firstLineChars="200" w:firstLine="466"/>
        <w:rPr>
          <w:sz w:val="24"/>
        </w:rPr>
      </w:pPr>
      <w:r>
        <w:rPr>
          <w:rFonts w:hint="eastAsia"/>
          <w:sz w:val="24"/>
        </w:rPr>
        <w:t>学术</w:t>
      </w:r>
      <w:r>
        <w:rPr>
          <w:sz w:val="24"/>
        </w:rPr>
        <w:t>学位博士研究生可以通过组织和参与社会调查、支教、扶贫及其他志愿者服务等方式进行实践活动，提倡以小组或团队形式开展，累计不少于</w:t>
      </w:r>
      <w:r>
        <w:rPr>
          <w:sz w:val="24"/>
        </w:rPr>
        <w:t>15</w:t>
      </w:r>
      <w:r>
        <w:rPr>
          <w:sz w:val="24"/>
        </w:rPr>
        <w:t>个工作日。</w:t>
      </w:r>
    </w:p>
    <w:p w:rsidR="00704CDD" w:rsidRDefault="009043E4">
      <w:pPr>
        <w:adjustRightInd w:val="0"/>
        <w:snapToGrid w:val="0"/>
        <w:spacing w:line="400" w:lineRule="exact"/>
        <w:ind w:firstLineChars="200" w:firstLine="466"/>
        <w:rPr>
          <w:sz w:val="24"/>
        </w:rPr>
      </w:pPr>
      <w:r>
        <w:rPr>
          <w:rFonts w:hint="eastAsia"/>
          <w:sz w:val="24"/>
        </w:rPr>
        <w:t>学术</w:t>
      </w:r>
      <w:r>
        <w:rPr>
          <w:sz w:val="24"/>
        </w:rPr>
        <w:t>学位博士研究生完成</w:t>
      </w:r>
      <w:r>
        <w:rPr>
          <w:sz w:val="24"/>
        </w:rPr>
        <w:t>“</w:t>
      </w:r>
      <w:r>
        <w:rPr>
          <w:sz w:val="24"/>
        </w:rPr>
        <w:t>社会实践</w:t>
      </w:r>
      <w:r>
        <w:rPr>
          <w:sz w:val="24"/>
        </w:rPr>
        <w:t>”</w:t>
      </w:r>
      <w:r>
        <w:rPr>
          <w:sz w:val="24"/>
        </w:rPr>
        <w:t>活动后，需撰写不少于</w:t>
      </w:r>
      <w:r>
        <w:rPr>
          <w:sz w:val="24"/>
        </w:rPr>
        <w:t>3000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r>
        <w:rPr>
          <w:sz w:val="24"/>
        </w:rPr>
        <w:t xml:space="preserve"> </w:t>
      </w:r>
    </w:p>
    <w:p w:rsidR="00704CDD" w:rsidRDefault="009043E4">
      <w:pPr>
        <w:adjustRightInd w:val="0"/>
        <w:snapToGrid w:val="0"/>
        <w:spacing w:line="400" w:lineRule="exact"/>
        <w:ind w:firstLineChars="200" w:firstLine="466"/>
        <w:rPr>
          <w:sz w:val="24"/>
        </w:rPr>
      </w:pPr>
      <w:r>
        <w:rPr>
          <w:sz w:val="24"/>
        </w:rPr>
        <w:t>2</w:t>
      </w:r>
      <w:r>
        <w:rPr>
          <w:sz w:val="24"/>
        </w:rPr>
        <w:t>．助研、助教</w:t>
      </w:r>
    </w:p>
    <w:p w:rsidR="00704CDD" w:rsidRDefault="009043E4">
      <w:pPr>
        <w:adjustRightInd w:val="0"/>
        <w:snapToGrid w:val="0"/>
        <w:spacing w:line="400" w:lineRule="exact"/>
        <w:ind w:firstLineChars="200" w:firstLine="466"/>
        <w:rPr>
          <w:sz w:val="24"/>
        </w:rPr>
      </w:pPr>
      <w:r>
        <w:rPr>
          <w:rFonts w:hint="eastAsia"/>
          <w:sz w:val="24"/>
        </w:rPr>
        <w:lastRenderedPageBreak/>
        <w:t>学术</w:t>
      </w:r>
      <w:r>
        <w:rPr>
          <w:sz w:val="24"/>
        </w:rPr>
        <w:t>学位博士研究生担任助教或助研工作，其目的是培养研究生的综合能力，是研究生培养过程的有机组成部分。完成至少一个标准岗位的助教或助研工作通过后记</w:t>
      </w:r>
      <w:r>
        <w:rPr>
          <w:sz w:val="24"/>
        </w:rPr>
        <w:t>1</w:t>
      </w:r>
      <w:r>
        <w:rPr>
          <w:sz w:val="24"/>
        </w:rPr>
        <w:t>学分。</w:t>
      </w:r>
    </w:p>
    <w:p w:rsidR="00704CDD" w:rsidRDefault="009043E4">
      <w:pPr>
        <w:adjustRightInd w:val="0"/>
        <w:snapToGrid w:val="0"/>
        <w:spacing w:line="400" w:lineRule="exact"/>
        <w:ind w:firstLineChars="200" w:firstLine="466"/>
        <w:rPr>
          <w:sz w:val="24"/>
        </w:rPr>
      </w:pPr>
      <w:r>
        <w:rPr>
          <w:rFonts w:hint="eastAsia"/>
          <w:sz w:val="24"/>
        </w:rPr>
        <w:t>学术</w:t>
      </w:r>
      <w:r>
        <w:rPr>
          <w:sz w:val="24"/>
        </w:rPr>
        <w:t>学位博士研究生担任助研、助教的相关要求和考核办法等参照学校研究生</w:t>
      </w:r>
      <w:r>
        <w:rPr>
          <w:sz w:val="24"/>
        </w:rPr>
        <w:t>“</w:t>
      </w:r>
      <w:r>
        <w:rPr>
          <w:sz w:val="24"/>
        </w:rPr>
        <w:t>三助</w:t>
      </w:r>
      <w:r>
        <w:rPr>
          <w:sz w:val="24"/>
        </w:rPr>
        <w:t>”</w:t>
      </w:r>
      <w:r>
        <w:rPr>
          <w:sz w:val="24"/>
        </w:rPr>
        <w:t>工作有关规定执行。</w:t>
      </w:r>
    </w:p>
    <w:p w:rsidR="00704CDD" w:rsidRDefault="009043E4">
      <w:pPr>
        <w:adjustRightInd w:val="0"/>
        <w:snapToGrid w:val="0"/>
        <w:spacing w:line="400" w:lineRule="exact"/>
        <w:ind w:firstLineChars="200" w:firstLine="466"/>
        <w:rPr>
          <w:sz w:val="24"/>
        </w:rPr>
      </w:pPr>
      <w:r>
        <w:rPr>
          <w:sz w:val="24"/>
        </w:rPr>
        <w:t>3</w:t>
      </w:r>
      <w:r>
        <w:rPr>
          <w:sz w:val="24"/>
        </w:rPr>
        <w:t>．基金申请书撰写</w:t>
      </w:r>
    </w:p>
    <w:p w:rsidR="00704CDD" w:rsidRDefault="009043E4">
      <w:pPr>
        <w:adjustRightInd w:val="0"/>
        <w:snapToGrid w:val="0"/>
        <w:spacing w:line="400" w:lineRule="exact"/>
        <w:ind w:firstLineChars="200" w:firstLine="466"/>
        <w:rPr>
          <w:sz w:val="24"/>
        </w:rPr>
      </w:pPr>
      <w:r>
        <w:rPr>
          <w:rFonts w:hint="eastAsia"/>
          <w:sz w:val="24"/>
        </w:rPr>
        <w:t>学术</w:t>
      </w:r>
      <w:r>
        <w:rPr>
          <w:sz w:val="24"/>
        </w:rPr>
        <w:t>学位博士研究生在导师指导下完成一篇国家自然科学基金的申请书及</w:t>
      </w:r>
      <w:r>
        <w:rPr>
          <w:sz w:val="24"/>
        </w:rPr>
        <w:t>30</w:t>
      </w:r>
      <w:r>
        <w:rPr>
          <w:sz w:val="24"/>
        </w:rPr>
        <w:t>分钟汇报</w:t>
      </w:r>
      <w:r>
        <w:rPr>
          <w:sz w:val="24"/>
        </w:rPr>
        <w:t>PPT</w:t>
      </w:r>
      <w:r>
        <w:rPr>
          <w:sz w:val="24"/>
        </w:rPr>
        <w:t>，经指导教师（小组）检查、评阅后，合格者记</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4</w:t>
      </w:r>
      <w:r>
        <w:rPr>
          <w:sz w:val="24"/>
        </w:rPr>
        <w:t>．国际交流</w:t>
      </w:r>
    </w:p>
    <w:p w:rsidR="00704CDD" w:rsidRDefault="009043E4">
      <w:pPr>
        <w:adjustRightInd w:val="0"/>
        <w:snapToGrid w:val="0"/>
        <w:spacing w:line="400" w:lineRule="exact"/>
        <w:ind w:firstLineChars="200" w:firstLine="466"/>
        <w:rPr>
          <w:sz w:val="24"/>
        </w:rPr>
      </w:pPr>
      <w:r>
        <w:rPr>
          <w:rFonts w:hint="eastAsia"/>
          <w:sz w:val="24"/>
        </w:rPr>
        <w:t>学术</w:t>
      </w:r>
      <w:r>
        <w:rPr>
          <w:sz w:val="24"/>
        </w:rPr>
        <w:t>学位博士研究生在读期间，通过各类项目赴境外高校、科研机构学习、交流合作（不少于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5</w:t>
      </w:r>
      <w:r>
        <w:rPr>
          <w:sz w:val="24"/>
        </w:rPr>
        <w:t>．实验室安全培训</w:t>
      </w:r>
    </w:p>
    <w:p w:rsidR="00704CDD" w:rsidRDefault="009043E4">
      <w:pPr>
        <w:adjustRightInd w:val="0"/>
        <w:snapToGrid w:val="0"/>
        <w:spacing w:line="400" w:lineRule="exact"/>
        <w:ind w:firstLineChars="200" w:firstLine="466"/>
        <w:rPr>
          <w:sz w:val="24"/>
        </w:rPr>
      </w:pPr>
      <w:r>
        <w:rPr>
          <w:rFonts w:hint="eastAsia"/>
          <w:sz w:val="24"/>
        </w:rPr>
        <w:t>学术</w:t>
      </w:r>
      <w:r>
        <w:rPr>
          <w:sz w:val="24"/>
        </w:rPr>
        <w:t>学位博士研究生进入课题之前必须完成实验室安全培训。考核通过后记</w:t>
      </w:r>
      <w:r>
        <w:rPr>
          <w:sz w:val="24"/>
        </w:rPr>
        <w:t>1</w:t>
      </w:r>
      <w:r>
        <w:rPr>
          <w:sz w:val="24"/>
        </w:rPr>
        <w:t>学分。</w:t>
      </w:r>
    </w:p>
    <w:p w:rsidR="00704CDD" w:rsidRDefault="009043E4">
      <w:pPr>
        <w:adjustRightInd w:val="0"/>
        <w:snapToGrid w:val="0"/>
        <w:spacing w:line="400" w:lineRule="exact"/>
        <w:ind w:firstLineChars="200" w:firstLine="466"/>
        <w:rPr>
          <w:sz w:val="24"/>
        </w:rPr>
      </w:pPr>
      <w:r>
        <w:rPr>
          <w:rFonts w:hint="eastAsia"/>
          <w:sz w:val="24"/>
        </w:rPr>
        <w:t>※</w:t>
      </w:r>
      <w:r>
        <w:rPr>
          <w:sz w:val="24"/>
        </w:rPr>
        <w:t xml:space="preserve"> </w:t>
      </w:r>
      <w:r>
        <w:rPr>
          <w:sz w:val="24"/>
        </w:rPr>
        <w:t>定向培养研究生、来华留学生可免修实践环节，但不记学分，所缺学分必须通过选修课程补齐。</w:t>
      </w:r>
    </w:p>
    <w:p w:rsidR="00704CDD" w:rsidRDefault="009043E4">
      <w:pPr>
        <w:adjustRightInd w:val="0"/>
        <w:snapToGrid w:val="0"/>
        <w:spacing w:line="400" w:lineRule="exact"/>
        <w:ind w:firstLineChars="200" w:firstLine="466"/>
        <w:rPr>
          <w:sz w:val="24"/>
        </w:rPr>
      </w:pPr>
      <w:r>
        <w:rPr>
          <w:sz w:val="24"/>
        </w:rPr>
        <w:t>（二）学术活动</w:t>
      </w:r>
    </w:p>
    <w:p w:rsidR="00704CDD" w:rsidRDefault="009043E4">
      <w:pPr>
        <w:adjustRightInd w:val="0"/>
        <w:snapToGrid w:val="0"/>
        <w:spacing w:line="400" w:lineRule="exact"/>
        <w:ind w:firstLineChars="200" w:firstLine="466"/>
        <w:rPr>
          <w:sz w:val="24"/>
        </w:rPr>
      </w:pPr>
      <w:r>
        <w:rPr>
          <w:sz w:val="24"/>
        </w:rPr>
        <w:t>为了促使研究生能主动关心和了解国内外本学科前沿的发展动态，开阔视野，启发创造力，要求每个</w:t>
      </w:r>
      <w:r>
        <w:rPr>
          <w:rFonts w:hint="eastAsia"/>
          <w:sz w:val="24"/>
        </w:rPr>
        <w:t>学术</w:t>
      </w:r>
      <w:r>
        <w:rPr>
          <w:sz w:val="24"/>
        </w:rPr>
        <w:t>学位博士研究生应公开做学术报告至少</w:t>
      </w:r>
      <w:r>
        <w:rPr>
          <w:sz w:val="24"/>
        </w:rPr>
        <w:t>2</w:t>
      </w:r>
      <w:r>
        <w:rPr>
          <w:sz w:val="24"/>
        </w:rPr>
        <w:t>次，参加学术报告至少</w:t>
      </w:r>
      <w:r>
        <w:rPr>
          <w:sz w:val="24"/>
        </w:rPr>
        <w:t>10</w:t>
      </w:r>
      <w:r>
        <w:rPr>
          <w:sz w:val="24"/>
        </w:rPr>
        <w:t>次，且每次参加学术活动必须写出</w:t>
      </w:r>
      <w:r>
        <w:rPr>
          <w:sz w:val="24"/>
        </w:rPr>
        <w:t>500</w:t>
      </w:r>
      <w:r>
        <w:rPr>
          <w:sz w:val="24"/>
        </w:rPr>
        <w:t>字以上的心得。经指导教师（小组）检查、审核，完成者在必修环节记</w:t>
      </w:r>
      <w:r>
        <w:rPr>
          <w:sz w:val="24"/>
        </w:rPr>
        <w:t>1</w:t>
      </w:r>
      <w:r>
        <w:rPr>
          <w:sz w:val="24"/>
        </w:rPr>
        <w:t>个学分。</w:t>
      </w:r>
    </w:p>
    <w:p w:rsidR="00704CDD" w:rsidRDefault="009043E4">
      <w:pPr>
        <w:adjustRightInd w:val="0"/>
        <w:snapToGrid w:val="0"/>
        <w:spacing w:line="400" w:lineRule="exact"/>
        <w:ind w:firstLineChars="200" w:firstLine="466"/>
        <w:rPr>
          <w:sz w:val="24"/>
        </w:rPr>
      </w:pPr>
      <w:r>
        <w:rPr>
          <w:sz w:val="24"/>
        </w:rPr>
        <w:t>（三）选题报告及中期考核</w:t>
      </w:r>
    </w:p>
    <w:p w:rsidR="00704CDD" w:rsidRDefault="009043E4">
      <w:pPr>
        <w:adjustRightInd w:val="0"/>
        <w:snapToGrid w:val="0"/>
        <w:spacing w:line="400" w:lineRule="exact"/>
        <w:ind w:firstLineChars="200" w:firstLine="466"/>
        <w:rPr>
          <w:sz w:val="24"/>
        </w:rPr>
      </w:pPr>
      <w:r>
        <w:rPr>
          <w:sz w:val="24"/>
        </w:rPr>
        <w:t>学位论文选题报告不仅要提出研究的问题，还要提出问题的依据以及解决这些问题的思路与实施途径，</w:t>
      </w:r>
      <w:r>
        <w:rPr>
          <w:rFonts w:hint="eastAsia"/>
          <w:sz w:val="24"/>
        </w:rPr>
        <w:t>学术</w:t>
      </w:r>
      <w:r>
        <w:rPr>
          <w:sz w:val="24"/>
        </w:rPr>
        <w:t>学位博士研究生入学后，应在导师指导下明确科学研究方向，查阅国内外相关文献，经过广泛的调查研究后，提出学位论文选题报告，经审核后确定研究课题。选题报告通过后，记</w:t>
      </w:r>
      <w:r>
        <w:rPr>
          <w:sz w:val="24"/>
        </w:rPr>
        <w:t>1</w:t>
      </w:r>
      <w:r>
        <w:rPr>
          <w:sz w:val="24"/>
        </w:rPr>
        <w:t>个必修环节学分。</w:t>
      </w:r>
    </w:p>
    <w:p w:rsidR="00704CDD" w:rsidRDefault="009043E4">
      <w:pPr>
        <w:adjustRightInd w:val="0"/>
        <w:snapToGrid w:val="0"/>
        <w:spacing w:line="400" w:lineRule="exact"/>
        <w:ind w:firstLineChars="200" w:firstLine="466"/>
        <w:rPr>
          <w:sz w:val="24"/>
        </w:rPr>
      </w:pPr>
      <w:r>
        <w:rPr>
          <w:rFonts w:hint="eastAsia"/>
          <w:sz w:val="24"/>
        </w:rPr>
        <w:t>学术</w:t>
      </w:r>
      <w:r>
        <w:rPr>
          <w:sz w:val="24"/>
        </w:rPr>
        <w:t>学位博士研究生必须参加学校的中期考核。</w:t>
      </w:r>
      <w:r>
        <w:rPr>
          <w:rFonts w:hint="eastAsia"/>
          <w:sz w:val="24"/>
        </w:rPr>
        <w:t>学术</w:t>
      </w:r>
      <w:r>
        <w:rPr>
          <w:sz w:val="24"/>
        </w:rPr>
        <w:t>学位博士研究生选题报告和中期考核的具体要求，按照学校研究生中期考核及开题管理有关规定要求执行。</w:t>
      </w:r>
    </w:p>
    <w:p w:rsidR="00704CDD" w:rsidRDefault="009043E4">
      <w:pPr>
        <w:keepNext/>
        <w:spacing w:beforeLines="50" w:before="156" w:afterLines="50" w:after="156"/>
        <w:outlineLvl w:val="2"/>
        <w:rPr>
          <w:b/>
          <w:sz w:val="24"/>
        </w:rPr>
      </w:pPr>
      <w:bookmarkStart w:id="299" w:name="_Toc22911"/>
      <w:r>
        <w:rPr>
          <w:b/>
          <w:sz w:val="24"/>
        </w:rPr>
        <w:t>六、科学研究与学位论文</w:t>
      </w:r>
      <w:bookmarkEnd w:id="299"/>
    </w:p>
    <w:p w:rsidR="00704CDD" w:rsidRDefault="009043E4">
      <w:pPr>
        <w:adjustRightInd w:val="0"/>
        <w:snapToGrid w:val="0"/>
        <w:spacing w:line="400" w:lineRule="exact"/>
        <w:ind w:firstLineChars="200" w:firstLine="466"/>
        <w:rPr>
          <w:sz w:val="24"/>
        </w:rPr>
      </w:pPr>
      <w:r>
        <w:rPr>
          <w:sz w:val="24"/>
        </w:rPr>
        <w:t>（一）科学研究</w:t>
      </w:r>
    </w:p>
    <w:p w:rsidR="00704CDD" w:rsidRDefault="009043E4">
      <w:pPr>
        <w:spacing w:line="400" w:lineRule="exact"/>
        <w:ind w:firstLineChars="200" w:firstLine="466"/>
        <w:rPr>
          <w:sz w:val="24"/>
        </w:rPr>
      </w:pPr>
      <w:r>
        <w:rPr>
          <w:rFonts w:hint="eastAsia"/>
          <w:sz w:val="24"/>
        </w:rPr>
        <w:t>学术</w:t>
      </w:r>
      <w:r>
        <w:rPr>
          <w:sz w:val="24"/>
        </w:rPr>
        <w:t>学位博士研究生</w:t>
      </w:r>
      <w:r>
        <w:rPr>
          <w:rFonts w:hint="eastAsia"/>
          <w:kern w:val="0"/>
          <w:sz w:val="24"/>
        </w:rPr>
        <w:t>须在导师的指导下，依托相应的科研项目、科研条件和科研设施，开展科研工作，进行科研实践，培养独立进行科学研究的能力或独立承担专门技术工作的能力。</w:t>
      </w:r>
    </w:p>
    <w:p w:rsidR="00704CDD" w:rsidRDefault="009043E4">
      <w:pPr>
        <w:adjustRightInd w:val="0"/>
        <w:snapToGrid w:val="0"/>
        <w:spacing w:line="400" w:lineRule="exact"/>
        <w:ind w:firstLineChars="200" w:firstLine="466"/>
        <w:rPr>
          <w:sz w:val="24"/>
        </w:rPr>
      </w:pPr>
      <w:r>
        <w:rPr>
          <w:sz w:val="24"/>
        </w:rPr>
        <w:lastRenderedPageBreak/>
        <w:t>（二）学位论文</w:t>
      </w:r>
    </w:p>
    <w:p w:rsidR="00704CDD" w:rsidRDefault="009043E4">
      <w:pPr>
        <w:adjustRightInd w:val="0"/>
        <w:snapToGrid w:val="0"/>
        <w:spacing w:line="400" w:lineRule="exact"/>
        <w:ind w:firstLineChars="200" w:firstLine="466"/>
        <w:rPr>
          <w:sz w:val="24"/>
        </w:rPr>
      </w:pPr>
      <w:r>
        <w:rPr>
          <w:rFonts w:hint="eastAsia"/>
          <w:sz w:val="24"/>
        </w:rPr>
        <w:t>博士学位论文的撰写是材料科学与工程（本科起点）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材料科学与工程（本科起点）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rFonts w:hint="eastAsia"/>
          <w:sz w:val="24"/>
        </w:rPr>
        <w:t>材料科学与工程（本科起点）学术学位博士研究生在博士学位论文送审前，须满足取得学籍当年学校申请博士学位学术成果有关规定和材料学院学位与研究生教育有关规定，方可送审。</w:t>
      </w:r>
    </w:p>
    <w:p w:rsidR="00704CDD" w:rsidRDefault="009043E4">
      <w:pPr>
        <w:adjustRightInd w:val="0"/>
        <w:snapToGrid w:val="0"/>
        <w:spacing w:line="400" w:lineRule="exact"/>
        <w:ind w:firstLineChars="200" w:firstLine="466"/>
        <w:rPr>
          <w:sz w:val="24"/>
        </w:rPr>
      </w:pPr>
      <w:r>
        <w:rPr>
          <w:rFonts w:hint="eastAsia"/>
          <w:sz w:val="24"/>
        </w:rPr>
        <w:t>材料科学与工程（本科起点）学术学位博士研究生在博士学位论文答辩前，须达到学校研究生学位论文答辩管理办法有关要求，方可答辩。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sz w:val="24"/>
        </w:rPr>
      </w:pPr>
      <w:r>
        <w:rPr>
          <w:rFonts w:hint="eastAsia"/>
          <w:sz w:val="24"/>
        </w:rPr>
        <w:t>※</w:t>
      </w:r>
      <w:r>
        <w:rPr>
          <w:rFonts w:hint="eastAsia"/>
          <w:sz w:val="24"/>
        </w:rPr>
        <w:t xml:space="preserve"> </w:t>
      </w:r>
      <w:r>
        <w:rPr>
          <w:rFonts w:hint="eastAsia"/>
          <w:sz w:val="24"/>
        </w:rPr>
        <w:t>未尽事宜以研究生取得学籍当年武汉理工大学《研究生手册》和材料学院学位与研究生教育有关规定为准。</w:t>
      </w:r>
    </w:p>
    <w:p w:rsidR="00704CDD" w:rsidRDefault="009043E4">
      <w:pPr>
        <w:keepNext/>
        <w:spacing w:beforeLines="50" w:before="156" w:afterLines="50" w:after="156"/>
        <w:outlineLvl w:val="2"/>
        <w:rPr>
          <w:b/>
          <w:sz w:val="24"/>
        </w:rPr>
      </w:pPr>
      <w:bookmarkStart w:id="300" w:name="_Toc16381"/>
      <w:r>
        <w:rPr>
          <w:b/>
          <w:sz w:val="24"/>
        </w:rPr>
        <w:t>七、培养方式与方法</w:t>
      </w:r>
      <w:bookmarkEnd w:id="300"/>
    </w:p>
    <w:p w:rsidR="00704CDD" w:rsidRDefault="009043E4">
      <w:pPr>
        <w:adjustRightInd w:val="0"/>
        <w:snapToGrid w:val="0"/>
        <w:spacing w:line="400" w:lineRule="exact"/>
        <w:ind w:firstLineChars="200" w:firstLine="466"/>
        <w:rPr>
          <w:sz w:val="24"/>
        </w:rPr>
      </w:pPr>
      <w:r>
        <w:rPr>
          <w:sz w:val="24"/>
        </w:rPr>
        <w:t>材料科学与工程</w:t>
      </w:r>
      <w:r>
        <w:rPr>
          <w:rFonts w:hint="eastAsia"/>
          <w:sz w:val="24"/>
        </w:rPr>
        <w:t>（本科起点）学术</w:t>
      </w:r>
      <w:r>
        <w:rPr>
          <w:sz w:val="24"/>
        </w:rPr>
        <w:t>学位博士研究生的培养采取导师负责制或以导师为主的指导小组的指导方法，培养方式应灵活多样，更多地采取启发式、研讨式的教学方式，充分发挥指导教师的主导作用。</w:t>
      </w:r>
    </w:p>
    <w:p w:rsidR="00704CDD" w:rsidRDefault="009043E4">
      <w:pPr>
        <w:keepNext/>
        <w:spacing w:beforeLines="50" w:before="156" w:afterLines="50" w:after="156"/>
        <w:outlineLvl w:val="2"/>
        <w:rPr>
          <w:b/>
          <w:sz w:val="24"/>
        </w:rPr>
      </w:pPr>
      <w:bookmarkStart w:id="301" w:name="_Toc18854"/>
      <w:r>
        <w:rPr>
          <w:b/>
          <w:sz w:val="24"/>
        </w:rPr>
        <w:t>八、其他</w:t>
      </w:r>
      <w:bookmarkEnd w:id="301"/>
    </w:p>
    <w:p w:rsidR="00704CDD" w:rsidRDefault="009043E4">
      <w:pPr>
        <w:adjustRightInd w:val="0"/>
        <w:snapToGrid w:val="0"/>
        <w:spacing w:line="390" w:lineRule="exact"/>
        <w:ind w:firstLineChars="200" w:firstLine="466"/>
        <w:rPr>
          <w:sz w:val="24"/>
        </w:rPr>
      </w:pPr>
      <w:r>
        <w:rPr>
          <w:rFonts w:hint="eastAsia"/>
          <w:sz w:val="24"/>
        </w:rPr>
        <w:t>（一）</w:t>
      </w:r>
      <w:r>
        <w:rPr>
          <w:sz w:val="24"/>
        </w:rPr>
        <w:t>材料科学与工程</w:t>
      </w:r>
      <w:r>
        <w:rPr>
          <w:rFonts w:hint="eastAsia"/>
          <w:sz w:val="24"/>
        </w:rPr>
        <w:t>（本科起点）</w:t>
      </w:r>
      <w:r>
        <w:rPr>
          <w:sz w:val="24"/>
        </w:rPr>
        <w:t>学术学位博士研究生开题前需修满学位课程的学分，允许研究生开题后根据论文研究需要选修部分其他课程，申请答辩前</w:t>
      </w:r>
      <w:r>
        <w:rPr>
          <w:rFonts w:hint="eastAsia"/>
          <w:sz w:val="24"/>
        </w:rPr>
        <w:t>须</w:t>
      </w:r>
      <w:r>
        <w:rPr>
          <w:sz w:val="24"/>
        </w:rPr>
        <w:t>修完全部课程。</w:t>
      </w:r>
    </w:p>
    <w:p w:rsidR="00704CDD" w:rsidRDefault="009043E4">
      <w:pPr>
        <w:adjustRightInd w:val="0"/>
        <w:snapToGrid w:val="0"/>
        <w:spacing w:line="390" w:lineRule="exact"/>
        <w:ind w:firstLineChars="200" w:firstLine="466"/>
        <w:rPr>
          <w:sz w:val="24"/>
        </w:rPr>
      </w:pPr>
      <w:r>
        <w:rPr>
          <w:sz w:val="24"/>
        </w:rPr>
        <w:t>（二）</w:t>
      </w:r>
      <w:r>
        <w:rPr>
          <w:rFonts w:hint="eastAsia"/>
          <w:sz w:val="24"/>
        </w:rPr>
        <w:t>凡以跨学科录取材料科学与工程（本科起点）学术学位博士研究生，均须在导师指导下补修本学科本科相关主干课程，不计学分。具体规定见《研究生手册》中武汉理工大学《关于研究生补修课程的规定》。</w:t>
      </w:r>
    </w:p>
    <w:p w:rsidR="00704CDD" w:rsidRDefault="009043E4">
      <w:pPr>
        <w:adjustRightInd w:val="0"/>
        <w:snapToGrid w:val="0"/>
        <w:spacing w:line="390" w:lineRule="exact"/>
        <w:ind w:firstLineChars="200" w:firstLine="466"/>
        <w:rPr>
          <w:sz w:val="24"/>
        </w:rPr>
      </w:pPr>
      <w:r>
        <w:rPr>
          <w:sz w:val="24"/>
        </w:rPr>
        <w:t>（三）材料科学与工程</w:t>
      </w:r>
      <w:r>
        <w:rPr>
          <w:rFonts w:hint="eastAsia"/>
          <w:sz w:val="24"/>
        </w:rPr>
        <w:t>（本科起点）</w:t>
      </w:r>
      <w:r>
        <w:rPr>
          <w:sz w:val="24"/>
        </w:rPr>
        <w:t>学术学位博士研究生在学期间应查阅本学科国内外文献</w:t>
      </w:r>
      <w:r>
        <w:rPr>
          <w:sz w:val="24"/>
        </w:rPr>
        <w:t>80</w:t>
      </w:r>
      <w:r>
        <w:rPr>
          <w:sz w:val="24"/>
        </w:rPr>
        <w:t>篇以上，其中外文文献不少于三分之一。</w:t>
      </w:r>
    </w:p>
    <w:p w:rsidR="00704CDD" w:rsidRDefault="009043E4">
      <w:pPr>
        <w:adjustRightInd w:val="0"/>
        <w:snapToGrid w:val="0"/>
        <w:spacing w:line="390" w:lineRule="exact"/>
        <w:ind w:firstLineChars="200" w:firstLine="466"/>
        <w:rPr>
          <w:sz w:val="24"/>
        </w:rPr>
      </w:pPr>
      <w:r>
        <w:rPr>
          <w:sz w:val="24"/>
        </w:rPr>
        <w:t>（四）材料科学与工程</w:t>
      </w:r>
      <w:r>
        <w:rPr>
          <w:rFonts w:hint="eastAsia"/>
          <w:sz w:val="24"/>
        </w:rPr>
        <w:t>（本科起点）</w:t>
      </w:r>
      <w:r>
        <w:rPr>
          <w:sz w:val="24"/>
        </w:rPr>
        <w:t>学术学位博士研究生在课程学习阶段每月至少</w:t>
      </w:r>
      <w:r>
        <w:rPr>
          <w:sz w:val="24"/>
        </w:rPr>
        <w:t>1</w:t>
      </w:r>
      <w:r>
        <w:rPr>
          <w:sz w:val="24"/>
        </w:rPr>
        <w:t>次、论文工作阶段</w:t>
      </w:r>
      <w:r>
        <w:rPr>
          <w:rFonts w:hint="eastAsia"/>
          <w:kern w:val="0"/>
          <w:sz w:val="24"/>
        </w:rPr>
        <w:t>每月</w:t>
      </w:r>
      <w:r>
        <w:rPr>
          <w:kern w:val="0"/>
          <w:sz w:val="24"/>
        </w:rPr>
        <w:t>至少</w:t>
      </w:r>
      <w:r>
        <w:rPr>
          <w:sz w:val="24"/>
        </w:rPr>
        <w:t>2</w:t>
      </w:r>
      <w:r>
        <w:rPr>
          <w:sz w:val="24"/>
        </w:rPr>
        <w:t>次向指导教师汇报自己的学习和研究工作情况，</w:t>
      </w:r>
      <w:r>
        <w:rPr>
          <w:rFonts w:hint="eastAsia"/>
          <w:kern w:val="0"/>
          <w:sz w:val="24"/>
        </w:rPr>
        <w:t>并</w:t>
      </w:r>
      <w:r>
        <w:rPr>
          <w:sz w:val="24"/>
        </w:rPr>
        <w:t>形成制度。</w:t>
      </w:r>
    </w:p>
    <w:p w:rsidR="00704CDD" w:rsidRDefault="009043E4">
      <w:pPr>
        <w:adjustRightInd w:val="0"/>
        <w:snapToGrid w:val="0"/>
        <w:spacing w:line="390" w:lineRule="exact"/>
        <w:ind w:firstLineChars="200" w:firstLine="466"/>
        <w:rPr>
          <w:sz w:val="24"/>
        </w:rPr>
      </w:pPr>
      <w:r>
        <w:rPr>
          <w:sz w:val="24"/>
        </w:rPr>
        <w:t>（五）全日制、非全日制研究生适用同一培养方案。</w:t>
      </w:r>
    </w:p>
    <w:p w:rsidR="00704CDD" w:rsidRDefault="009043E4" w:rsidP="00E67792">
      <w:pPr>
        <w:adjustRightInd w:val="0"/>
        <w:snapToGrid w:val="0"/>
        <w:spacing w:line="390" w:lineRule="exact"/>
        <w:ind w:firstLineChars="200" w:firstLine="466"/>
        <w:rPr>
          <w:kern w:val="0"/>
          <w:sz w:val="24"/>
        </w:rPr>
      </w:pPr>
      <w:r>
        <w:rPr>
          <w:sz w:val="24"/>
        </w:rPr>
        <w:t>（六）本次制订培养方案从</w:t>
      </w:r>
      <w:r>
        <w:rPr>
          <w:rFonts w:hint="eastAsia"/>
          <w:sz w:val="24"/>
        </w:rPr>
        <w:t>2022</w:t>
      </w:r>
      <w:r>
        <w:rPr>
          <w:sz w:val="24"/>
        </w:rPr>
        <w:t>级材料科学与工程</w:t>
      </w:r>
      <w:r>
        <w:rPr>
          <w:rFonts w:hint="eastAsia"/>
          <w:sz w:val="24"/>
        </w:rPr>
        <w:t>（本科起点）</w:t>
      </w:r>
      <w:r>
        <w:rPr>
          <w:sz w:val="24"/>
        </w:rPr>
        <w:t>学术学位博士研究生开始执行。</w:t>
      </w:r>
      <w:r>
        <w:rPr>
          <w:kern w:val="0"/>
          <w:sz w:val="24"/>
        </w:rPr>
        <w:br w:type="page"/>
      </w:r>
    </w:p>
    <w:p w:rsidR="00704CDD" w:rsidRDefault="009043E4">
      <w:pPr>
        <w:keepNext/>
        <w:keepLines/>
        <w:spacing w:beforeLines="100" w:before="312" w:afterLines="100" w:after="312"/>
        <w:jc w:val="center"/>
        <w:outlineLvl w:val="0"/>
        <w:rPr>
          <w:rFonts w:eastAsia="黑体"/>
          <w:b/>
          <w:kern w:val="44"/>
          <w:sz w:val="32"/>
        </w:rPr>
      </w:pPr>
      <w:bookmarkStart w:id="302" w:name="_Toc105667366"/>
      <w:bookmarkStart w:id="303" w:name="_Toc15634624"/>
      <w:r>
        <w:rPr>
          <w:rFonts w:eastAsia="黑体"/>
          <w:b/>
          <w:kern w:val="44"/>
          <w:sz w:val="32"/>
        </w:rPr>
        <w:lastRenderedPageBreak/>
        <w:t>材料科学与工程学术学位博士研究生贯通式培养方案</w:t>
      </w:r>
      <w:bookmarkStart w:id="304" w:name="_Toc454896886"/>
      <w:bookmarkEnd w:id="302"/>
      <w:bookmarkEnd w:id="303"/>
    </w:p>
    <w:p w:rsidR="00704CDD" w:rsidRDefault="009043E4">
      <w:pPr>
        <w:keepNext/>
        <w:spacing w:afterLines="100" w:after="312" w:line="360" w:lineRule="auto"/>
        <w:jc w:val="center"/>
        <w:outlineLvl w:val="1"/>
        <w:rPr>
          <w:kern w:val="0"/>
          <w:sz w:val="24"/>
        </w:rPr>
      </w:pPr>
      <w:bookmarkStart w:id="305" w:name="_Toc454896887"/>
      <w:bookmarkStart w:id="306" w:name="_Toc455390196"/>
      <w:bookmarkStart w:id="307" w:name="_Toc456788142"/>
      <w:bookmarkStart w:id="308" w:name="_Toc14518198"/>
      <w:bookmarkStart w:id="309" w:name="_Toc15120066"/>
      <w:bookmarkStart w:id="310" w:name="_Toc15634625"/>
      <w:bookmarkEnd w:id="304"/>
      <w:r>
        <w:rPr>
          <w:kern w:val="0"/>
          <w:sz w:val="24"/>
        </w:rPr>
        <w:t>（学科代码：</w:t>
      </w:r>
      <w:r>
        <w:rPr>
          <w:kern w:val="0"/>
          <w:sz w:val="24"/>
        </w:rPr>
        <w:t>0805</w:t>
      </w:r>
      <w:r>
        <w:rPr>
          <w:kern w:val="0"/>
          <w:sz w:val="24"/>
        </w:rPr>
        <w:t>，申请工学博士学位适用）</w:t>
      </w:r>
      <w:bookmarkEnd w:id="305"/>
      <w:bookmarkEnd w:id="306"/>
      <w:bookmarkEnd w:id="307"/>
      <w:bookmarkEnd w:id="308"/>
      <w:bookmarkEnd w:id="309"/>
      <w:bookmarkEnd w:id="310"/>
    </w:p>
    <w:p w:rsidR="00704CDD" w:rsidRDefault="009043E4">
      <w:pPr>
        <w:keepNext/>
        <w:spacing w:beforeLines="50" w:before="156" w:afterLines="50" w:after="156"/>
        <w:outlineLvl w:val="2"/>
        <w:rPr>
          <w:b/>
          <w:sz w:val="24"/>
        </w:rPr>
      </w:pPr>
      <w:bookmarkStart w:id="311" w:name="_Toc1861"/>
      <w:r>
        <w:rPr>
          <w:b/>
          <w:sz w:val="24"/>
        </w:rPr>
        <w:t>一、培养目标</w:t>
      </w:r>
      <w:bookmarkEnd w:id="311"/>
    </w:p>
    <w:p w:rsidR="00704CDD" w:rsidRDefault="009043E4">
      <w:pPr>
        <w:spacing w:line="400" w:lineRule="exact"/>
        <w:ind w:firstLineChars="200" w:firstLine="466"/>
        <w:rPr>
          <w:sz w:val="24"/>
        </w:rPr>
      </w:pPr>
      <w:r>
        <w:rPr>
          <w:rFonts w:hint="eastAsia"/>
          <w:sz w:val="24"/>
        </w:rPr>
        <w:t>以</w:t>
      </w:r>
      <w:r>
        <w:rPr>
          <w:sz w:val="24"/>
        </w:rPr>
        <w:t>习近平新时代中国特色社会主义思想为指导，落实立</w:t>
      </w:r>
      <w:r>
        <w:rPr>
          <w:rFonts w:hint="eastAsia"/>
          <w:sz w:val="24"/>
        </w:rPr>
        <w:t>德</w:t>
      </w:r>
      <w:r>
        <w:rPr>
          <w:sz w:val="24"/>
        </w:rPr>
        <w:t>树人根本任务，面向</w:t>
      </w:r>
      <w:r>
        <w:rPr>
          <w:rFonts w:hint="eastAsia"/>
          <w:sz w:val="24"/>
        </w:rPr>
        <w:t>材料科学与</w:t>
      </w:r>
      <w:r>
        <w:rPr>
          <w:sz w:val="24"/>
        </w:rPr>
        <w:t>工程及微电子、</w:t>
      </w:r>
      <w:r>
        <w:rPr>
          <w:rFonts w:hint="eastAsia"/>
          <w:sz w:val="24"/>
        </w:rPr>
        <w:t>能源</w:t>
      </w:r>
      <w:r>
        <w:rPr>
          <w:sz w:val="24"/>
        </w:rPr>
        <w:t>环境、智能制造、交通与基础设施、生命健康</w:t>
      </w:r>
      <w:r>
        <w:rPr>
          <w:rFonts w:hint="eastAsia"/>
          <w:sz w:val="24"/>
        </w:rPr>
        <w:t>学科</w:t>
      </w:r>
      <w:r>
        <w:rPr>
          <w:sz w:val="24"/>
        </w:rPr>
        <w:t>交叉领域学术前沿，培养德、智、体</w:t>
      </w:r>
      <w:r>
        <w:rPr>
          <w:rFonts w:hint="eastAsia"/>
          <w:sz w:val="24"/>
        </w:rPr>
        <w:t>、</w:t>
      </w:r>
      <w:r>
        <w:rPr>
          <w:sz w:val="24"/>
        </w:rPr>
        <w:t>美</w:t>
      </w:r>
      <w:r>
        <w:rPr>
          <w:rFonts w:hint="eastAsia"/>
          <w:sz w:val="24"/>
        </w:rPr>
        <w:t>、</w:t>
      </w:r>
      <w:r>
        <w:rPr>
          <w:sz w:val="24"/>
        </w:rPr>
        <w:t>劳</w:t>
      </w:r>
      <w:r>
        <w:rPr>
          <w:rFonts w:hint="eastAsia"/>
          <w:sz w:val="24"/>
        </w:rPr>
        <w:t>五育</w:t>
      </w:r>
      <w:r>
        <w:rPr>
          <w:sz w:val="24"/>
        </w:rPr>
        <w:t>并举，</w:t>
      </w:r>
      <w:r>
        <w:rPr>
          <w:rFonts w:hint="eastAsia"/>
          <w:sz w:val="24"/>
        </w:rPr>
        <w:t>具</w:t>
      </w:r>
      <w:r>
        <w:rPr>
          <w:sz w:val="24"/>
        </w:rPr>
        <w:t>有</w:t>
      </w:r>
      <w:r>
        <w:rPr>
          <w:rFonts w:hint="eastAsia"/>
          <w:sz w:val="24"/>
        </w:rPr>
        <w:t>坚定的理想信念、</w:t>
      </w:r>
      <w:r>
        <w:rPr>
          <w:sz w:val="24"/>
        </w:rPr>
        <w:t>创新</w:t>
      </w:r>
      <w:r>
        <w:rPr>
          <w:rFonts w:hint="eastAsia"/>
          <w:sz w:val="24"/>
        </w:rPr>
        <w:t>能力</w:t>
      </w:r>
      <w:r>
        <w:rPr>
          <w:sz w:val="24"/>
        </w:rPr>
        <w:t>、</w:t>
      </w:r>
      <w:r>
        <w:rPr>
          <w:rFonts w:hint="eastAsia"/>
          <w:sz w:val="24"/>
        </w:rPr>
        <w:t>国际视野，能够引领材料</w:t>
      </w:r>
      <w:r>
        <w:rPr>
          <w:sz w:val="24"/>
        </w:rPr>
        <w:t>学科</w:t>
      </w:r>
      <w:r>
        <w:rPr>
          <w:rFonts w:hint="eastAsia"/>
          <w:sz w:val="24"/>
        </w:rPr>
        <w:t>前沿发展并</w:t>
      </w:r>
      <w:r>
        <w:rPr>
          <w:sz w:val="24"/>
        </w:rPr>
        <w:t>融合能源、交通、信息等领域发展</w:t>
      </w:r>
      <w:r>
        <w:rPr>
          <w:rFonts w:hint="eastAsia"/>
          <w:sz w:val="24"/>
        </w:rPr>
        <w:t>的学术领军后备人才。</w:t>
      </w:r>
      <w:r>
        <w:rPr>
          <w:sz w:val="24"/>
        </w:rPr>
        <w:t>具体要求为：</w:t>
      </w:r>
    </w:p>
    <w:p w:rsidR="00704CDD" w:rsidRDefault="009043E4">
      <w:pPr>
        <w:adjustRightInd w:val="0"/>
        <w:snapToGrid w:val="0"/>
        <w:spacing w:line="400" w:lineRule="exact"/>
        <w:ind w:firstLineChars="200" w:firstLine="466"/>
        <w:rPr>
          <w:sz w:val="24"/>
        </w:rPr>
      </w:pPr>
      <w:r>
        <w:rPr>
          <w:rFonts w:hint="eastAsia"/>
          <w:sz w:val="24"/>
        </w:rPr>
        <w:t>（一）坚持党的基本路线，热爱祖国，热爱人民；学习</w:t>
      </w:r>
      <w:r>
        <w:rPr>
          <w:sz w:val="24"/>
        </w:rPr>
        <w:t>并</w:t>
      </w:r>
      <w:r>
        <w:rPr>
          <w:rFonts w:hint="eastAsia"/>
          <w:sz w:val="24"/>
        </w:rPr>
        <w:t>掌握马列主义基本理论，树立正确的世界观、</w:t>
      </w:r>
      <w:r>
        <w:rPr>
          <w:sz w:val="24"/>
        </w:rPr>
        <w:t>人生观</w:t>
      </w:r>
      <w:r>
        <w:rPr>
          <w:rFonts w:hint="eastAsia"/>
          <w:sz w:val="24"/>
        </w:rPr>
        <w:t>和</w:t>
      </w:r>
      <w:r>
        <w:rPr>
          <w:sz w:val="24"/>
        </w:rPr>
        <w:t>价值观</w:t>
      </w:r>
      <w:r>
        <w:rPr>
          <w:rFonts w:hint="eastAsia"/>
          <w:sz w:val="24"/>
        </w:rPr>
        <w:t>；具</w:t>
      </w:r>
      <w:r>
        <w:rPr>
          <w:sz w:val="24"/>
        </w:rPr>
        <w:t>有良好的职业道德、团</w:t>
      </w:r>
      <w:r>
        <w:rPr>
          <w:rFonts w:hint="eastAsia"/>
          <w:sz w:val="24"/>
        </w:rPr>
        <w:t>结</w:t>
      </w:r>
      <w:r>
        <w:rPr>
          <w:sz w:val="24"/>
        </w:rPr>
        <w:t>合作精神、追求真理、追求卓越的优良品质</w:t>
      </w:r>
      <w:r>
        <w:rPr>
          <w:rFonts w:hint="eastAsia"/>
          <w:sz w:val="24"/>
        </w:rPr>
        <w:t>；遵纪守法，品行端正、诚实守信、学风严谨，</w:t>
      </w:r>
      <w:r>
        <w:rPr>
          <w:rFonts w:hAnsi="宋体"/>
          <w:sz w:val="24"/>
        </w:rPr>
        <w:t>具有坚持真理的科学品质</w:t>
      </w:r>
      <w:r>
        <w:rPr>
          <w:rFonts w:hAnsi="宋体" w:hint="eastAsia"/>
          <w:sz w:val="24"/>
        </w:rPr>
        <w:t>和</w:t>
      </w:r>
      <w:r>
        <w:rPr>
          <w:rFonts w:hAnsi="宋体"/>
          <w:sz w:val="24"/>
        </w:rPr>
        <w:t>坚持不懈的学术</w:t>
      </w:r>
      <w:r>
        <w:rPr>
          <w:rFonts w:hAnsi="宋体" w:hint="eastAsia"/>
          <w:sz w:val="24"/>
        </w:rPr>
        <w:t>精神</w:t>
      </w:r>
      <w:r>
        <w:rPr>
          <w:rFonts w:hAnsi="宋体"/>
          <w:sz w:val="24"/>
        </w:rPr>
        <w:t>。</w:t>
      </w:r>
    </w:p>
    <w:p w:rsidR="00704CDD" w:rsidRDefault="009043E4">
      <w:pPr>
        <w:adjustRightInd w:val="0"/>
        <w:snapToGrid w:val="0"/>
        <w:spacing w:line="400" w:lineRule="exact"/>
        <w:ind w:firstLineChars="200" w:firstLine="466"/>
        <w:rPr>
          <w:sz w:val="24"/>
        </w:rPr>
      </w:pPr>
      <w:r>
        <w:rPr>
          <w:rFonts w:hint="eastAsia"/>
          <w:sz w:val="24"/>
        </w:rPr>
        <w:t>（二）</w:t>
      </w:r>
      <w:r>
        <w:rPr>
          <w:rFonts w:hAnsi="宋体"/>
          <w:sz w:val="24"/>
        </w:rPr>
        <w:t>掌握材料科学与工程学科坚实、宽广的基础理论和系统深入的专</w:t>
      </w:r>
      <w:r>
        <w:rPr>
          <w:rFonts w:hAnsi="宋体" w:hint="eastAsia"/>
          <w:sz w:val="24"/>
        </w:rPr>
        <w:t>业</w:t>
      </w:r>
      <w:r>
        <w:rPr>
          <w:rFonts w:hAnsi="宋体"/>
          <w:sz w:val="24"/>
        </w:rPr>
        <w:t>知识</w:t>
      </w:r>
      <w:r>
        <w:rPr>
          <w:rFonts w:hAnsi="宋体" w:hint="eastAsia"/>
          <w:sz w:val="24"/>
        </w:rPr>
        <w:t>、</w:t>
      </w:r>
      <w:r>
        <w:rPr>
          <w:rFonts w:hAnsi="宋体"/>
          <w:sz w:val="24"/>
        </w:rPr>
        <w:t>交叉学科知识，具备独立从事材料</w:t>
      </w:r>
      <w:r>
        <w:rPr>
          <w:rFonts w:hAnsi="宋体" w:hint="eastAsia"/>
          <w:sz w:val="24"/>
        </w:rPr>
        <w:t>及</w:t>
      </w:r>
      <w:r>
        <w:rPr>
          <w:rFonts w:hAnsi="宋体"/>
          <w:sz w:val="24"/>
        </w:rPr>
        <w:t>交叉学科领域科学研究的创新能力、工作能力以及相应的组织能力、管理能力和领导力。</w:t>
      </w:r>
      <w:r>
        <w:rPr>
          <w:rFonts w:hAnsi="宋体" w:hint="eastAsia"/>
          <w:sz w:val="24"/>
        </w:rPr>
        <w:t>熟悉</w:t>
      </w:r>
      <w:r>
        <w:rPr>
          <w:rFonts w:hAnsi="宋体"/>
          <w:sz w:val="24"/>
        </w:rPr>
        <w:t>学科</w:t>
      </w:r>
      <w:r>
        <w:rPr>
          <w:rFonts w:hAnsi="宋体" w:hint="eastAsia"/>
          <w:sz w:val="24"/>
        </w:rPr>
        <w:t>及</w:t>
      </w:r>
      <w:r>
        <w:rPr>
          <w:rFonts w:hAnsi="宋体"/>
          <w:sz w:val="24"/>
        </w:rPr>
        <w:t>交叉</w:t>
      </w:r>
      <w:r>
        <w:rPr>
          <w:rFonts w:hAnsi="宋体" w:hint="eastAsia"/>
          <w:sz w:val="24"/>
        </w:rPr>
        <w:t>学科</w:t>
      </w:r>
      <w:r>
        <w:rPr>
          <w:rFonts w:hAnsi="宋体"/>
          <w:sz w:val="24"/>
        </w:rPr>
        <w:t>前沿发展动态，能胜任材料学科</w:t>
      </w:r>
      <w:r>
        <w:rPr>
          <w:rFonts w:hAnsi="宋体" w:hint="eastAsia"/>
          <w:sz w:val="24"/>
        </w:rPr>
        <w:t>及交叉</w:t>
      </w:r>
      <w:r>
        <w:rPr>
          <w:rFonts w:hAnsi="宋体"/>
          <w:sz w:val="24"/>
        </w:rPr>
        <w:t>学科高层次的教学、科研、工程技术工作与科技管理工作，</w:t>
      </w:r>
      <w:r>
        <w:rPr>
          <w:rFonts w:hAnsi="宋体" w:hint="eastAsia"/>
          <w:sz w:val="24"/>
        </w:rPr>
        <w:t>并</w:t>
      </w:r>
      <w:r>
        <w:rPr>
          <w:rFonts w:hAnsi="宋体"/>
          <w:sz w:val="24"/>
        </w:rPr>
        <w:t>做出创新性成果</w:t>
      </w:r>
      <w:r>
        <w:rPr>
          <w:rFonts w:hAnsi="宋体"/>
          <w:b/>
          <w:bCs/>
          <w:sz w:val="24"/>
        </w:rPr>
        <w:t>。</w:t>
      </w:r>
    </w:p>
    <w:p w:rsidR="00704CDD" w:rsidRDefault="009043E4">
      <w:pPr>
        <w:adjustRightInd w:val="0"/>
        <w:snapToGrid w:val="0"/>
        <w:spacing w:line="400" w:lineRule="exact"/>
        <w:ind w:firstLineChars="200" w:firstLine="466"/>
        <w:rPr>
          <w:sz w:val="24"/>
        </w:rPr>
      </w:pPr>
      <w:r>
        <w:rPr>
          <w:rFonts w:hint="eastAsia"/>
          <w:sz w:val="24"/>
        </w:rPr>
        <w:t>（三）</w:t>
      </w:r>
      <w:r>
        <w:rPr>
          <w:rFonts w:hAnsi="宋体"/>
          <w:sz w:val="24"/>
        </w:rPr>
        <w:t>掌握两门外语，</w:t>
      </w:r>
      <w:r>
        <w:rPr>
          <w:sz w:val="24"/>
        </w:rPr>
        <w:t>能熟练地</w:t>
      </w:r>
      <w:r>
        <w:rPr>
          <w:rFonts w:hint="eastAsia"/>
          <w:sz w:val="24"/>
        </w:rPr>
        <w:t>运用</w:t>
      </w:r>
      <w:r>
        <w:rPr>
          <w:sz w:val="24"/>
        </w:rPr>
        <w:t>外语进行专业文献阅读和</w:t>
      </w:r>
      <w:r>
        <w:rPr>
          <w:rFonts w:hint="eastAsia"/>
          <w:sz w:val="24"/>
        </w:rPr>
        <w:t>学术</w:t>
      </w:r>
      <w:r>
        <w:rPr>
          <w:sz w:val="24"/>
        </w:rPr>
        <w:t>论文</w:t>
      </w:r>
      <w:r>
        <w:rPr>
          <w:rFonts w:hint="eastAsia"/>
          <w:sz w:val="24"/>
        </w:rPr>
        <w:t>写作</w:t>
      </w:r>
      <w:r>
        <w:rPr>
          <w:rFonts w:hAnsi="宋体"/>
          <w:sz w:val="24"/>
        </w:rPr>
        <w:t>，具</w:t>
      </w:r>
      <w:r>
        <w:rPr>
          <w:rFonts w:hAnsi="宋体" w:hint="eastAsia"/>
          <w:sz w:val="24"/>
        </w:rPr>
        <w:t>备</w:t>
      </w:r>
      <w:r>
        <w:rPr>
          <w:rFonts w:hAnsi="宋体"/>
          <w:sz w:val="24"/>
        </w:rPr>
        <w:t>良好的外语听说能力</w:t>
      </w:r>
      <w:r>
        <w:rPr>
          <w:rFonts w:hAnsi="宋体" w:hint="eastAsia"/>
          <w:sz w:val="24"/>
        </w:rPr>
        <w:t>；</w:t>
      </w:r>
      <w:r>
        <w:rPr>
          <w:rFonts w:hAnsi="宋体"/>
          <w:sz w:val="24"/>
        </w:rPr>
        <w:t>具有</w:t>
      </w:r>
      <w:r>
        <w:rPr>
          <w:rFonts w:hAnsi="宋体" w:hint="eastAsia"/>
          <w:sz w:val="24"/>
        </w:rPr>
        <w:t>国</w:t>
      </w:r>
      <w:r>
        <w:rPr>
          <w:rFonts w:hAnsi="宋体"/>
          <w:sz w:val="24"/>
        </w:rPr>
        <w:t>际视野</w:t>
      </w:r>
      <w:r>
        <w:rPr>
          <w:rFonts w:hAnsi="宋体" w:hint="eastAsia"/>
          <w:sz w:val="24"/>
        </w:rPr>
        <w:t>，理解</w:t>
      </w:r>
      <w:r>
        <w:rPr>
          <w:rFonts w:hAnsi="宋体"/>
          <w:sz w:val="24"/>
        </w:rPr>
        <w:t>国际规则</w:t>
      </w:r>
      <w:r>
        <w:rPr>
          <w:rFonts w:hAnsi="宋体" w:hint="eastAsia"/>
          <w:sz w:val="24"/>
        </w:rPr>
        <w:t>，能够</w:t>
      </w:r>
      <w:r>
        <w:rPr>
          <w:rFonts w:hAnsi="宋体"/>
          <w:sz w:val="24"/>
        </w:rPr>
        <w:t>与国际化业界同行及不同学科、行业背景的人进行有效沟通</w:t>
      </w:r>
      <w:r>
        <w:rPr>
          <w:rFonts w:hAnsi="宋体" w:hint="eastAsia"/>
          <w:sz w:val="24"/>
        </w:rPr>
        <w:t>、</w:t>
      </w:r>
      <w:r>
        <w:rPr>
          <w:rFonts w:hAnsi="宋体"/>
          <w:sz w:val="24"/>
        </w:rPr>
        <w:t>学术交流</w:t>
      </w:r>
      <w:r>
        <w:rPr>
          <w:rFonts w:hAnsi="宋体" w:hint="eastAsia"/>
          <w:sz w:val="24"/>
        </w:rPr>
        <w:t>和</w:t>
      </w:r>
      <w:r>
        <w:rPr>
          <w:rFonts w:hAnsi="宋体"/>
          <w:sz w:val="24"/>
        </w:rPr>
        <w:t>团队协作。</w:t>
      </w:r>
    </w:p>
    <w:p w:rsidR="00704CDD" w:rsidRDefault="009043E4">
      <w:pPr>
        <w:adjustRightInd w:val="0"/>
        <w:snapToGrid w:val="0"/>
        <w:spacing w:line="400" w:lineRule="exact"/>
        <w:ind w:firstLineChars="200" w:firstLine="466"/>
        <w:rPr>
          <w:rFonts w:hAnsi="宋体"/>
          <w:sz w:val="24"/>
        </w:rPr>
      </w:pPr>
      <w:r>
        <w:rPr>
          <w:rFonts w:hint="eastAsia"/>
          <w:sz w:val="24"/>
        </w:rPr>
        <w:t>（四）</w:t>
      </w:r>
      <w:r>
        <w:rPr>
          <w:rFonts w:hAnsi="宋体"/>
          <w:sz w:val="24"/>
        </w:rPr>
        <w:t>积极</w:t>
      </w:r>
      <w:r>
        <w:rPr>
          <w:rFonts w:hAnsi="宋体" w:hint="eastAsia"/>
          <w:sz w:val="24"/>
        </w:rPr>
        <w:t>参加文体活动，具有良好的心理素质和健康的体魄，树立正确的审美观念，形成积极的文化主体意识和创新意识，具备良好的人文素养和道德情操。</w:t>
      </w:r>
    </w:p>
    <w:p w:rsidR="00704CDD" w:rsidRDefault="009043E4">
      <w:pPr>
        <w:adjustRightInd w:val="0"/>
        <w:snapToGrid w:val="0"/>
        <w:spacing w:line="400" w:lineRule="exact"/>
        <w:ind w:firstLineChars="200" w:firstLine="466"/>
        <w:rPr>
          <w:sz w:val="24"/>
        </w:rPr>
      </w:pPr>
      <w:r>
        <w:rPr>
          <w:rFonts w:hAnsi="宋体" w:hint="eastAsia"/>
          <w:sz w:val="24"/>
        </w:rPr>
        <w:t>（五）积极参加社会实践、社会志愿服务、创新创业等活动，形成良好劳动习惯。</w:t>
      </w:r>
    </w:p>
    <w:p w:rsidR="00704CDD" w:rsidRDefault="009043E4">
      <w:pPr>
        <w:keepNext/>
        <w:spacing w:beforeLines="50" w:before="156" w:afterLines="50" w:after="156"/>
        <w:outlineLvl w:val="2"/>
        <w:rPr>
          <w:b/>
          <w:sz w:val="24"/>
        </w:rPr>
      </w:pPr>
      <w:bookmarkStart w:id="312" w:name="_Toc4073"/>
      <w:r>
        <w:rPr>
          <w:b/>
          <w:sz w:val="24"/>
        </w:rPr>
        <w:t>二、研究方向</w:t>
      </w:r>
      <w:bookmarkEnd w:id="312"/>
    </w:p>
    <w:p w:rsidR="00704CDD" w:rsidRDefault="009043E4">
      <w:pPr>
        <w:adjustRightInd w:val="0"/>
        <w:snapToGrid w:val="0"/>
        <w:spacing w:line="400" w:lineRule="exact"/>
        <w:ind w:firstLineChars="200" w:firstLine="466"/>
        <w:rPr>
          <w:sz w:val="24"/>
        </w:rPr>
      </w:pPr>
      <w:bookmarkStart w:id="313" w:name="_Toc610"/>
      <w:r>
        <w:rPr>
          <w:rFonts w:hint="eastAsia"/>
          <w:sz w:val="24"/>
        </w:rPr>
        <w:t>（一）微电</w:t>
      </w:r>
      <w:r>
        <w:rPr>
          <w:sz w:val="24"/>
        </w:rPr>
        <w:t>子</w:t>
      </w:r>
      <w:r>
        <w:rPr>
          <w:rFonts w:hint="eastAsia"/>
          <w:sz w:val="24"/>
        </w:rPr>
        <w:t>与光</w:t>
      </w:r>
      <w:r>
        <w:rPr>
          <w:sz w:val="24"/>
        </w:rPr>
        <w:t>电子</w:t>
      </w:r>
      <w:r>
        <w:rPr>
          <w:rFonts w:hint="eastAsia"/>
          <w:sz w:val="24"/>
        </w:rPr>
        <w:t>材料</w:t>
      </w:r>
    </w:p>
    <w:p w:rsidR="00704CDD" w:rsidRDefault="009043E4">
      <w:pPr>
        <w:adjustRightInd w:val="0"/>
        <w:snapToGrid w:val="0"/>
        <w:spacing w:line="400" w:lineRule="exact"/>
        <w:ind w:firstLineChars="200" w:firstLine="466"/>
        <w:rPr>
          <w:sz w:val="24"/>
        </w:rPr>
      </w:pPr>
      <w:r>
        <w:rPr>
          <w:rFonts w:hint="eastAsia"/>
          <w:sz w:val="24"/>
        </w:rPr>
        <w:t>（二）能源与</w:t>
      </w:r>
      <w:r>
        <w:rPr>
          <w:sz w:val="24"/>
        </w:rPr>
        <w:t>环境材料</w:t>
      </w:r>
    </w:p>
    <w:p w:rsidR="00704CDD" w:rsidRDefault="009043E4">
      <w:pPr>
        <w:adjustRightInd w:val="0"/>
        <w:snapToGrid w:val="0"/>
        <w:spacing w:line="400" w:lineRule="exact"/>
        <w:ind w:firstLineChars="200" w:firstLine="466"/>
        <w:rPr>
          <w:sz w:val="24"/>
        </w:rPr>
      </w:pPr>
      <w:r>
        <w:rPr>
          <w:rFonts w:hint="eastAsia"/>
          <w:sz w:val="24"/>
        </w:rPr>
        <w:t>（三）智能制造材料</w:t>
      </w:r>
    </w:p>
    <w:p w:rsidR="00704CDD" w:rsidRDefault="009043E4">
      <w:pPr>
        <w:adjustRightInd w:val="0"/>
        <w:snapToGrid w:val="0"/>
        <w:spacing w:line="400" w:lineRule="exact"/>
        <w:ind w:firstLineChars="200" w:firstLine="466"/>
        <w:rPr>
          <w:sz w:val="24"/>
        </w:rPr>
      </w:pPr>
      <w:r>
        <w:rPr>
          <w:rFonts w:hint="eastAsia"/>
          <w:sz w:val="24"/>
        </w:rPr>
        <w:t>（四）交通</w:t>
      </w:r>
      <w:r>
        <w:rPr>
          <w:sz w:val="24"/>
        </w:rPr>
        <w:t>与基础设施</w:t>
      </w:r>
      <w:r>
        <w:rPr>
          <w:rFonts w:hint="eastAsia"/>
          <w:sz w:val="24"/>
        </w:rPr>
        <w:t>材料</w:t>
      </w:r>
    </w:p>
    <w:p w:rsidR="00704CDD" w:rsidRDefault="009043E4">
      <w:pPr>
        <w:adjustRightInd w:val="0"/>
        <w:snapToGrid w:val="0"/>
        <w:spacing w:line="400" w:lineRule="exact"/>
        <w:ind w:firstLineChars="200" w:firstLine="466"/>
        <w:rPr>
          <w:sz w:val="24"/>
        </w:rPr>
      </w:pPr>
      <w:r>
        <w:rPr>
          <w:rFonts w:hint="eastAsia"/>
          <w:sz w:val="24"/>
        </w:rPr>
        <w:t>（五）生命与</w:t>
      </w:r>
      <w:r>
        <w:rPr>
          <w:sz w:val="24"/>
        </w:rPr>
        <w:t>健康</w:t>
      </w:r>
      <w:r>
        <w:rPr>
          <w:rFonts w:hint="eastAsia"/>
          <w:sz w:val="24"/>
        </w:rPr>
        <w:t>材料</w:t>
      </w:r>
    </w:p>
    <w:p w:rsidR="00704CDD" w:rsidRDefault="009043E4">
      <w:pPr>
        <w:keepNext/>
        <w:spacing w:beforeLines="50" w:before="156" w:afterLines="50" w:after="156"/>
        <w:outlineLvl w:val="2"/>
        <w:rPr>
          <w:b/>
          <w:sz w:val="24"/>
        </w:rPr>
      </w:pPr>
      <w:r>
        <w:rPr>
          <w:b/>
          <w:sz w:val="24"/>
        </w:rPr>
        <w:lastRenderedPageBreak/>
        <w:t>三、学制、学习年限</w:t>
      </w:r>
      <w:bookmarkEnd w:id="313"/>
    </w:p>
    <w:p w:rsidR="00704CDD" w:rsidRDefault="009043E4">
      <w:pPr>
        <w:adjustRightInd w:val="0"/>
        <w:snapToGrid w:val="0"/>
        <w:spacing w:line="400" w:lineRule="exact"/>
        <w:ind w:firstLineChars="200" w:firstLine="466"/>
        <w:rPr>
          <w:sz w:val="24"/>
          <w:szCs w:val="22"/>
        </w:rPr>
      </w:pPr>
      <w:r>
        <w:rPr>
          <w:rFonts w:hint="eastAsia"/>
          <w:sz w:val="24"/>
          <w:szCs w:val="22"/>
        </w:rPr>
        <w:t>材料科学与工程</w:t>
      </w:r>
      <w:r>
        <w:rPr>
          <w:sz w:val="24"/>
          <w:szCs w:val="22"/>
        </w:rPr>
        <w:t>硕士起点</w:t>
      </w:r>
      <w:r>
        <w:rPr>
          <w:rFonts w:hint="eastAsia"/>
          <w:sz w:val="24"/>
          <w:szCs w:val="22"/>
        </w:rPr>
        <w:t>的</w:t>
      </w:r>
      <w:r>
        <w:rPr>
          <w:sz w:val="24"/>
          <w:szCs w:val="22"/>
        </w:rPr>
        <w:t>学术学位博士研究生学制为</w:t>
      </w:r>
      <w:r>
        <w:rPr>
          <w:rFonts w:hint="eastAsia"/>
          <w:sz w:val="24"/>
          <w:szCs w:val="22"/>
        </w:rPr>
        <w:t>4</w:t>
      </w:r>
      <w:r>
        <w:rPr>
          <w:sz w:val="24"/>
          <w:szCs w:val="22"/>
        </w:rPr>
        <w:t>年，学习年限一般为</w:t>
      </w:r>
      <w:r>
        <w:rPr>
          <w:rFonts w:hint="eastAsia"/>
          <w:sz w:val="24"/>
          <w:szCs w:val="22"/>
        </w:rPr>
        <w:t>4</w:t>
      </w:r>
      <w:r>
        <w:rPr>
          <w:sz w:val="24"/>
          <w:szCs w:val="22"/>
        </w:rPr>
        <w:t>-</w:t>
      </w:r>
      <w:r>
        <w:rPr>
          <w:rFonts w:hint="eastAsia"/>
          <w:sz w:val="24"/>
          <w:szCs w:val="22"/>
        </w:rPr>
        <w:t>5</w:t>
      </w:r>
      <w:r>
        <w:rPr>
          <w:sz w:val="24"/>
          <w:szCs w:val="22"/>
        </w:rPr>
        <w:t>年，</w:t>
      </w:r>
      <w:r>
        <w:rPr>
          <w:rFonts w:hint="eastAsia"/>
          <w:sz w:val="24"/>
          <w:szCs w:val="22"/>
        </w:rPr>
        <w:t>全</w:t>
      </w:r>
      <w:r>
        <w:rPr>
          <w:sz w:val="24"/>
          <w:szCs w:val="22"/>
        </w:rPr>
        <w:t>日制最长不超过</w:t>
      </w:r>
      <w:r>
        <w:rPr>
          <w:rFonts w:hint="eastAsia"/>
          <w:sz w:val="24"/>
          <w:szCs w:val="22"/>
        </w:rPr>
        <w:t>7</w:t>
      </w:r>
      <w:r>
        <w:rPr>
          <w:sz w:val="24"/>
          <w:szCs w:val="22"/>
        </w:rPr>
        <w:t>年</w:t>
      </w:r>
      <w:r>
        <w:rPr>
          <w:rFonts w:hint="eastAsia"/>
          <w:sz w:val="24"/>
          <w:szCs w:val="22"/>
        </w:rPr>
        <w:t>。</w:t>
      </w:r>
    </w:p>
    <w:p w:rsidR="00704CDD" w:rsidRDefault="009043E4">
      <w:pPr>
        <w:adjustRightInd w:val="0"/>
        <w:snapToGrid w:val="0"/>
        <w:spacing w:line="400" w:lineRule="exact"/>
        <w:ind w:firstLineChars="200" w:firstLine="466"/>
        <w:rPr>
          <w:sz w:val="24"/>
        </w:rPr>
      </w:pPr>
      <w:r>
        <w:rPr>
          <w:rFonts w:hint="eastAsia"/>
          <w:sz w:val="24"/>
        </w:rPr>
        <w:t>本科</w:t>
      </w:r>
      <w:r>
        <w:rPr>
          <w:sz w:val="24"/>
        </w:rPr>
        <w:t>起点直接攻读</w:t>
      </w:r>
      <w:r>
        <w:rPr>
          <w:rFonts w:hint="eastAsia"/>
          <w:sz w:val="24"/>
        </w:rPr>
        <w:t>学术</w:t>
      </w:r>
      <w:r>
        <w:rPr>
          <w:sz w:val="24"/>
        </w:rPr>
        <w:t>学位博士研究生学制为</w:t>
      </w:r>
      <w:r>
        <w:rPr>
          <w:sz w:val="24"/>
        </w:rPr>
        <w:t>5</w:t>
      </w:r>
      <w:r>
        <w:rPr>
          <w:sz w:val="24"/>
        </w:rPr>
        <w:t>年，学习年限一般为</w:t>
      </w:r>
      <w:r>
        <w:rPr>
          <w:sz w:val="24"/>
        </w:rPr>
        <w:t>5-6</w:t>
      </w:r>
      <w:r>
        <w:rPr>
          <w:sz w:val="24"/>
        </w:rPr>
        <w:t>年，最长不超过</w:t>
      </w:r>
      <w:r>
        <w:rPr>
          <w:sz w:val="24"/>
        </w:rPr>
        <w:t>8</w:t>
      </w:r>
      <w:r>
        <w:rPr>
          <w:sz w:val="24"/>
        </w:rPr>
        <w:t>年</w:t>
      </w:r>
      <w:r>
        <w:rPr>
          <w:rFonts w:hint="eastAsia"/>
          <w:sz w:val="24"/>
        </w:rPr>
        <w:t>。</w:t>
      </w:r>
    </w:p>
    <w:p w:rsidR="00704CDD" w:rsidRDefault="009043E4">
      <w:pPr>
        <w:adjustRightInd w:val="0"/>
        <w:snapToGrid w:val="0"/>
        <w:spacing w:line="400" w:lineRule="exact"/>
        <w:ind w:firstLineChars="200" w:firstLine="466"/>
        <w:rPr>
          <w:sz w:val="24"/>
        </w:rPr>
      </w:pPr>
      <w:r>
        <w:rPr>
          <w:sz w:val="24"/>
        </w:rPr>
        <w:t>休学创业的研究生，最长学习年限为</w:t>
      </w:r>
      <w:r>
        <w:rPr>
          <w:sz w:val="24"/>
        </w:rPr>
        <w:t>10</w:t>
      </w:r>
      <w:r>
        <w:rPr>
          <w:sz w:val="24"/>
        </w:rPr>
        <w:t>年。</w:t>
      </w:r>
    </w:p>
    <w:p w:rsidR="00704CDD" w:rsidRDefault="009043E4">
      <w:pPr>
        <w:keepNext/>
        <w:spacing w:beforeLines="50" w:before="156" w:afterLines="50" w:after="156"/>
        <w:outlineLvl w:val="2"/>
        <w:rPr>
          <w:b/>
          <w:sz w:val="24"/>
        </w:rPr>
      </w:pPr>
      <w:bookmarkStart w:id="314" w:name="_Toc24313"/>
      <w:r>
        <w:rPr>
          <w:b/>
          <w:sz w:val="24"/>
        </w:rPr>
        <w:t>四、课程设置及学分要求</w:t>
      </w:r>
      <w:bookmarkEnd w:id="314"/>
    </w:p>
    <w:p w:rsidR="00704CDD" w:rsidRDefault="009043E4">
      <w:pPr>
        <w:adjustRightInd w:val="0"/>
        <w:snapToGrid w:val="0"/>
        <w:spacing w:line="400" w:lineRule="exact"/>
        <w:ind w:firstLineChars="200" w:firstLine="466"/>
        <w:rPr>
          <w:sz w:val="24"/>
        </w:rPr>
      </w:pPr>
      <w:r>
        <w:rPr>
          <w:sz w:val="24"/>
        </w:rPr>
        <w:t>（一）学分要求</w:t>
      </w:r>
    </w:p>
    <w:p w:rsidR="00704CDD" w:rsidRDefault="009043E4">
      <w:pPr>
        <w:adjustRightInd w:val="0"/>
        <w:snapToGrid w:val="0"/>
        <w:spacing w:line="400" w:lineRule="exact"/>
        <w:ind w:firstLineChars="200" w:firstLine="466"/>
        <w:rPr>
          <w:sz w:val="24"/>
        </w:rPr>
      </w:pPr>
      <w:r>
        <w:rPr>
          <w:sz w:val="24"/>
        </w:rPr>
        <w:t>总学分数为</w:t>
      </w:r>
      <w:r>
        <w:rPr>
          <w:sz w:val="24"/>
        </w:rPr>
        <w:t>≥41</w:t>
      </w:r>
      <w:r>
        <w:rPr>
          <w:sz w:val="24"/>
        </w:rPr>
        <w:t>学分，其中课程学习学分为</w:t>
      </w:r>
      <w:r>
        <w:rPr>
          <w:sz w:val="24"/>
        </w:rPr>
        <w:t>≥34</w:t>
      </w:r>
      <w:r>
        <w:rPr>
          <w:sz w:val="24"/>
        </w:rPr>
        <w:t>学分，必修环节学分为</w:t>
      </w:r>
      <w:r>
        <w:rPr>
          <w:sz w:val="24"/>
        </w:rPr>
        <w:t>7</w:t>
      </w:r>
      <w:r>
        <w:rPr>
          <w:sz w:val="24"/>
        </w:rPr>
        <w:t>学分。所修课程由公共学位课、专业学位课和选修课三部分组成，其中公共学位课</w:t>
      </w:r>
      <w:r>
        <w:rPr>
          <w:sz w:val="24"/>
        </w:rPr>
        <w:t>≥10</w:t>
      </w:r>
      <w:r>
        <w:rPr>
          <w:sz w:val="24"/>
        </w:rPr>
        <w:t>学分，专业学位课</w:t>
      </w:r>
      <w:r>
        <w:rPr>
          <w:sz w:val="24"/>
        </w:rPr>
        <w:t>≥14</w:t>
      </w:r>
      <w:r>
        <w:rPr>
          <w:sz w:val="24"/>
        </w:rPr>
        <w:t>学分，选修课</w:t>
      </w:r>
      <w:r>
        <w:rPr>
          <w:sz w:val="24"/>
        </w:rPr>
        <w:t>≥10</w:t>
      </w:r>
      <w:r>
        <w:rPr>
          <w:sz w:val="24"/>
        </w:rPr>
        <w:t>学分。必修环节包括：实践环节</w:t>
      </w:r>
      <w:r>
        <w:rPr>
          <w:sz w:val="24"/>
        </w:rPr>
        <w:t>5</w:t>
      </w:r>
      <w:r>
        <w:rPr>
          <w:sz w:val="24"/>
        </w:rPr>
        <w:t>学分、学术活动</w:t>
      </w:r>
      <w:r>
        <w:rPr>
          <w:sz w:val="24"/>
        </w:rPr>
        <w:t>1</w:t>
      </w:r>
      <w:r>
        <w:rPr>
          <w:sz w:val="24"/>
        </w:rPr>
        <w:t>学分、选题报告及中期考核</w:t>
      </w:r>
      <w:r>
        <w:rPr>
          <w:sz w:val="24"/>
        </w:rPr>
        <w:t>1</w:t>
      </w:r>
      <w:r>
        <w:rPr>
          <w:sz w:val="24"/>
        </w:rPr>
        <w:t>学分。</w:t>
      </w:r>
    </w:p>
    <w:p w:rsidR="00704CDD" w:rsidRDefault="009043E4">
      <w:pPr>
        <w:adjustRightInd w:val="0"/>
        <w:snapToGrid w:val="0"/>
        <w:spacing w:afterLines="50" w:after="156" w:line="400" w:lineRule="exact"/>
        <w:ind w:firstLineChars="200" w:firstLine="466"/>
        <w:rPr>
          <w:sz w:val="24"/>
        </w:rPr>
      </w:pPr>
      <w:r>
        <w:rPr>
          <w:sz w:val="24"/>
        </w:rPr>
        <w:t>（</w:t>
      </w:r>
      <w:r>
        <w:rPr>
          <w:rFonts w:hint="eastAsia"/>
          <w:sz w:val="24"/>
        </w:rPr>
        <w:t>二</w:t>
      </w:r>
      <w:r>
        <w:rPr>
          <w:sz w:val="24"/>
        </w:rPr>
        <w:t>）课程设置</w:t>
      </w: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713"/>
        <w:gridCol w:w="1272"/>
        <w:gridCol w:w="1417"/>
        <w:gridCol w:w="566"/>
        <w:gridCol w:w="567"/>
        <w:gridCol w:w="427"/>
        <w:gridCol w:w="708"/>
        <w:gridCol w:w="1118"/>
        <w:gridCol w:w="632"/>
      </w:tblGrid>
      <w:tr w:rsidR="00704CDD">
        <w:trPr>
          <w:trHeight w:val="20"/>
          <w:tblHeader/>
          <w:jc w:val="center"/>
        </w:trPr>
        <w:tc>
          <w:tcPr>
            <w:tcW w:w="849" w:type="dxa"/>
            <w:tcMar>
              <w:top w:w="68" w:type="dxa"/>
              <w:left w:w="57" w:type="dxa"/>
              <w:bottom w:w="68" w:type="dxa"/>
              <w:right w:w="57" w:type="dxa"/>
            </w:tcMar>
            <w:vAlign w:val="center"/>
          </w:tcPr>
          <w:p w:rsidR="00704CDD" w:rsidRDefault="009043E4" w:rsidP="003527DC">
            <w:pPr>
              <w:widowControl/>
              <w:topLinePunct/>
              <w:jc w:val="center"/>
              <w:rPr>
                <w:b/>
                <w:sz w:val="22"/>
                <w:szCs w:val="22"/>
              </w:rPr>
            </w:pPr>
            <w:r>
              <w:rPr>
                <w:rFonts w:hAnsi="宋体"/>
                <w:b/>
                <w:sz w:val="22"/>
                <w:szCs w:val="22"/>
              </w:rPr>
              <w:t>课程</w:t>
            </w:r>
          </w:p>
          <w:p w:rsidR="00704CDD" w:rsidRDefault="009043E4" w:rsidP="003527DC">
            <w:pPr>
              <w:widowControl/>
              <w:topLinePunct/>
              <w:jc w:val="center"/>
              <w:rPr>
                <w:b/>
                <w:sz w:val="22"/>
                <w:szCs w:val="22"/>
              </w:rPr>
            </w:pPr>
            <w:r>
              <w:rPr>
                <w:rFonts w:hAnsi="宋体"/>
                <w:b/>
                <w:sz w:val="22"/>
                <w:szCs w:val="22"/>
              </w:rPr>
              <w:t>类别</w:t>
            </w:r>
          </w:p>
        </w:tc>
        <w:tc>
          <w:tcPr>
            <w:tcW w:w="713" w:type="dxa"/>
            <w:tcMar>
              <w:top w:w="68" w:type="dxa"/>
              <w:left w:w="57" w:type="dxa"/>
              <w:bottom w:w="68" w:type="dxa"/>
              <w:right w:w="57" w:type="dxa"/>
            </w:tcMar>
            <w:vAlign w:val="center"/>
          </w:tcPr>
          <w:p w:rsidR="00704CDD" w:rsidRDefault="009043E4" w:rsidP="003527DC">
            <w:pPr>
              <w:widowControl/>
              <w:topLinePunct/>
              <w:jc w:val="center"/>
              <w:rPr>
                <w:b/>
                <w:sz w:val="22"/>
                <w:szCs w:val="22"/>
              </w:rPr>
            </w:pPr>
            <w:r>
              <w:rPr>
                <w:rFonts w:hAnsi="宋体"/>
                <w:b/>
                <w:sz w:val="22"/>
                <w:szCs w:val="22"/>
              </w:rPr>
              <w:t>课程</w:t>
            </w:r>
          </w:p>
          <w:p w:rsidR="00704CDD" w:rsidRDefault="009043E4" w:rsidP="003527DC">
            <w:pPr>
              <w:widowControl/>
              <w:topLinePunct/>
              <w:jc w:val="center"/>
              <w:rPr>
                <w:b/>
                <w:sz w:val="22"/>
                <w:szCs w:val="22"/>
              </w:rPr>
            </w:pPr>
            <w:r>
              <w:rPr>
                <w:rFonts w:hAnsi="宋体"/>
                <w:b/>
                <w:sz w:val="22"/>
                <w:szCs w:val="22"/>
              </w:rPr>
              <w:t>类型</w:t>
            </w:r>
          </w:p>
        </w:tc>
        <w:tc>
          <w:tcPr>
            <w:tcW w:w="1272" w:type="dxa"/>
            <w:tcMar>
              <w:top w:w="68" w:type="dxa"/>
              <w:left w:w="57" w:type="dxa"/>
              <w:bottom w:w="68" w:type="dxa"/>
              <w:right w:w="57" w:type="dxa"/>
            </w:tcMar>
            <w:vAlign w:val="center"/>
          </w:tcPr>
          <w:p w:rsidR="00704CDD" w:rsidRDefault="009043E4" w:rsidP="003527DC">
            <w:pPr>
              <w:widowControl/>
              <w:topLinePunct/>
              <w:jc w:val="center"/>
              <w:rPr>
                <w:b/>
                <w:sz w:val="22"/>
                <w:szCs w:val="22"/>
              </w:rPr>
            </w:pPr>
            <w:r>
              <w:rPr>
                <w:rFonts w:hAnsi="宋体"/>
                <w:b/>
                <w:sz w:val="22"/>
                <w:szCs w:val="22"/>
              </w:rPr>
              <w:t>课程编号</w:t>
            </w:r>
          </w:p>
        </w:tc>
        <w:tc>
          <w:tcPr>
            <w:tcW w:w="1417" w:type="dxa"/>
            <w:tcMar>
              <w:top w:w="68" w:type="dxa"/>
              <w:left w:w="57" w:type="dxa"/>
              <w:bottom w:w="68" w:type="dxa"/>
              <w:right w:w="57" w:type="dxa"/>
            </w:tcMar>
            <w:vAlign w:val="center"/>
          </w:tcPr>
          <w:p w:rsidR="00704CDD" w:rsidRDefault="009043E4" w:rsidP="003527DC">
            <w:pPr>
              <w:widowControl/>
              <w:topLinePunct/>
              <w:jc w:val="center"/>
              <w:rPr>
                <w:b/>
                <w:sz w:val="22"/>
                <w:szCs w:val="22"/>
              </w:rPr>
            </w:pPr>
            <w:r>
              <w:rPr>
                <w:rFonts w:hAnsi="宋体"/>
                <w:b/>
                <w:sz w:val="22"/>
                <w:szCs w:val="22"/>
              </w:rPr>
              <w:t>课程名称</w:t>
            </w:r>
          </w:p>
        </w:tc>
        <w:tc>
          <w:tcPr>
            <w:tcW w:w="566" w:type="dxa"/>
            <w:tcMar>
              <w:top w:w="68" w:type="dxa"/>
              <w:left w:w="57" w:type="dxa"/>
              <w:bottom w:w="68" w:type="dxa"/>
              <w:right w:w="57" w:type="dxa"/>
            </w:tcMar>
            <w:vAlign w:val="center"/>
          </w:tcPr>
          <w:p w:rsidR="00704CDD" w:rsidRDefault="009043E4" w:rsidP="003527DC">
            <w:pPr>
              <w:widowControl/>
              <w:topLinePunct/>
              <w:jc w:val="center"/>
              <w:rPr>
                <w:b/>
                <w:sz w:val="22"/>
                <w:szCs w:val="22"/>
              </w:rPr>
            </w:pPr>
            <w:r>
              <w:rPr>
                <w:rFonts w:hAnsi="宋体"/>
                <w:b/>
                <w:sz w:val="22"/>
                <w:szCs w:val="22"/>
              </w:rPr>
              <w:t>理论</w:t>
            </w:r>
          </w:p>
          <w:p w:rsidR="00704CDD" w:rsidRDefault="009043E4" w:rsidP="003527DC">
            <w:pPr>
              <w:widowControl/>
              <w:topLinePunct/>
              <w:jc w:val="center"/>
              <w:rPr>
                <w:b/>
                <w:sz w:val="22"/>
                <w:szCs w:val="22"/>
              </w:rPr>
            </w:pPr>
            <w:r>
              <w:rPr>
                <w:rFonts w:hAnsi="宋体"/>
                <w:b/>
                <w:sz w:val="22"/>
                <w:szCs w:val="22"/>
              </w:rPr>
              <w:t>学时</w:t>
            </w:r>
          </w:p>
        </w:tc>
        <w:tc>
          <w:tcPr>
            <w:tcW w:w="567" w:type="dxa"/>
            <w:tcMar>
              <w:top w:w="68" w:type="dxa"/>
              <w:left w:w="57" w:type="dxa"/>
              <w:bottom w:w="68" w:type="dxa"/>
              <w:right w:w="57" w:type="dxa"/>
            </w:tcMar>
            <w:vAlign w:val="center"/>
          </w:tcPr>
          <w:p w:rsidR="00704CDD" w:rsidRDefault="009043E4" w:rsidP="003527DC">
            <w:pPr>
              <w:widowControl/>
              <w:topLinePunct/>
              <w:jc w:val="center"/>
              <w:rPr>
                <w:b/>
                <w:sz w:val="22"/>
                <w:szCs w:val="22"/>
              </w:rPr>
            </w:pPr>
            <w:r>
              <w:rPr>
                <w:rFonts w:hAnsi="宋体"/>
                <w:b/>
                <w:sz w:val="22"/>
                <w:szCs w:val="22"/>
              </w:rPr>
              <w:t>实验</w:t>
            </w:r>
          </w:p>
          <w:p w:rsidR="00704CDD" w:rsidRDefault="009043E4" w:rsidP="003527DC">
            <w:pPr>
              <w:widowControl/>
              <w:topLinePunct/>
              <w:jc w:val="center"/>
              <w:rPr>
                <w:b/>
                <w:sz w:val="22"/>
                <w:szCs w:val="22"/>
              </w:rPr>
            </w:pPr>
            <w:r>
              <w:rPr>
                <w:rFonts w:hAnsi="宋体"/>
                <w:b/>
                <w:sz w:val="22"/>
                <w:szCs w:val="22"/>
              </w:rPr>
              <w:t>学时</w:t>
            </w:r>
          </w:p>
        </w:tc>
        <w:tc>
          <w:tcPr>
            <w:tcW w:w="427" w:type="dxa"/>
            <w:tcMar>
              <w:top w:w="68" w:type="dxa"/>
              <w:left w:w="57" w:type="dxa"/>
              <w:bottom w:w="68" w:type="dxa"/>
              <w:right w:w="57" w:type="dxa"/>
            </w:tcMar>
            <w:vAlign w:val="center"/>
          </w:tcPr>
          <w:p w:rsidR="00704CDD" w:rsidRDefault="009043E4" w:rsidP="003527DC">
            <w:pPr>
              <w:widowControl/>
              <w:topLinePunct/>
              <w:jc w:val="center"/>
              <w:rPr>
                <w:b/>
                <w:sz w:val="22"/>
                <w:szCs w:val="22"/>
              </w:rPr>
            </w:pPr>
            <w:r>
              <w:rPr>
                <w:rFonts w:hAnsi="宋体"/>
                <w:b/>
                <w:sz w:val="22"/>
                <w:szCs w:val="22"/>
              </w:rPr>
              <w:t>学分</w:t>
            </w:r>
          </w:p>
        </w:tc>
        <w:tc>
          <w:tcPr>
            <w:tcW w:w="708" w:type="dxa"/>
            <w:tcMar>
              <w:top w:w="68" w:type="dxa"/>
              <w:left w:w="57" w:type="dxa"/>
              <w:bottom w:w="68" w:type="dxa"/>
              <w:right w:w="57" w:type="dxa"/>
            </w:tcMar>
            <w:vAlign w:val="center"/>
          </w:tcPr>
          <w:p w:rsidR="00704CDD" w:rsidRDefault="009043E4" w:rsidP="003527DC">
            <w:pPr>
              <w:widowControl/>
              <w:topLinePunct/>
              <w:jc w:val="center"/>
              <w:rPr>
                <w:b/>
                <w:sz w:val="22"/>
                <w:szCs w:val="22"/>
              </w:rPr>
            </w:pPr>
            <w:r>
              <w:rPr>
                <w:rFonts w:hAnsi="宋体"/>
                <w:b/>
                <w:sz w:val="22"/>
                <w:szCs w:val="22"/>
              </w:rPr>
              <w:t>开课</w:t>
            </w:r>
          </w:p>
          <w:p w:rsidR="00704CDD" w:rsidRDefault="009043E4" w:rsidP="003527DC">
            <w:pPr>
              <w:widowControl/>
              <w:topLinePunct/>
              <w:jc w:val="center"/>
              <w:rPr>
                <w:b/>
                <w:sz w:val="22"/>
                <w:szCs w:val="22"/>
              </w:rPr>
            </w:pPr>
            <w:r>
              <w:rPr>
                <w:rFonts w:hAnsi="宋体"/>
                <w:b/>
                <w:sz w:val="22"/>
                <w:szCs w:val="22"/>
              </w:rPr>
              <w:t>学期</w:t>
            </w:r>
          </w:p>
        </w:tc>
        <w:tc>
          <w:tcPr>
            <w:tcW w:w="1118" w:type="dxa"/>
            <w:tcMar>
              <w:top w:w="68" w:type="dxa"/>
              <w:left w:w="57" w:type="dxa"/>
              <w:bottom w:w="68" w:type="dxa"/>
              <w:right w:w="57" w:type="dxa"/>
            </w:tcMar>
            <w:vAlign w:val="center"/>
          </w:tcPr>
          <w:p w:rsidR="00704CDD" w:rsidRDefault="009043E4" w:rsidP="003527DC">
            <w:pPr>
              <w:widowControl/>
              <w:topLinePunct/>
              <w:jc w:val="center"/>
              <w:rPr>
                <w:b/>
                <w:sz w:val="22"/>
                <w:szCs w:val="22"/>
              </w:rPr>
            </w:pPr>
            <w:r>
              <w:rPr>
                <w:rFonts w:hAnsi="宋体"/>
                <w:b/>
                <w:sz w:val="22"/>
                <w:szCs w:val="22"/>
              </w:rPr>
              <w:t>开课</w:t>
            </w:r>
          </w:p>
          <w:p w:rsidR="00704CDD" w:rsidRDefault="009043E4" w:rsidP="003527DC">
            <w:pPr>
              <w:widowControl/>
              <w:topLinePunct/>
              <w:jc w:val="center"/>
              <w:rPr>
                <w:b/>
                <w:sz w:val="22"/>
                <w:szCs w:val="22"/>
              </w:rPr>
            </w:pPr>
            <w:r>
              <w:rPr>
                <w:rFonts w:hAnsi="宋体"/>
                <w:b/>
                <w:sz w:val="22"/>
                <w:szCs w:val="22"/>
              </w:rPr>
              <w:t>单位</w:t>
            </w:r>
          </w:p>
        </w:tc>
        <w:tc>
          <w:tcPr>
            <w:tcW w:w="632" w:type="dxa"/>
            <w:tcMar>
              <w:top w:w="68" w:type="dxa"/>
              <w:left w:w="57" w:type="dxa"/>
              <w:bottom w:w="68" w:type="dxa"/>
              <w:right w:w="57" w:type="dxa"/>
            </w:tcMar>
            <w:vAlign w:val="center"/>
          </w:tcPr>
          <w:p w:rsidR="00704CDD" w:rsidRDefault="009043E4" w:rsidP="003527DC">
            <w:pPr>
              <w:widowControl/>
              <w:topLinePunct/>
              <w:jc w:val="center"/>
              <w:rPr>
                <w:b/>
                <w:sz w:val="22"/>
                <w:szCs w:val="22"/>
              </w:rPr>
            </w:pPr>
            <w:r>
              <w:rPr>
                <w:rFonts w:hAnsi="宋体"/>
                <w:b/>
                <w:sz w:val="22"/>
                <w:szCs w:val="22"/>
              </w:rPr>
              <w:t>备注</w:t>
            </w:r>
          </w:p>
        </w:tc>
      </w:tr>
      <w:tr w:rsidR="00704CDD">
        <w:trPr>
          <w:trHeight w:val="20"/>
          <w:jc w:val="center"/>
        </w:trPr>
        <w:tc>
          <w:tcPr>
            <w:tcW w:w="849" w:type="dxa"/>
            <w:vMerge w:val="restart"/>
            <w:tcMar>
              <w:top w:w="68" w:type="dxa"/>
              <w:left w:w="57" w:type="dxa"/>
              <w:bottom w:w="68" w:type="dxa"/>
              <w:right w:w="57" w:type="dxa"/>
            </w:tcMar>
            <w:vAlign w:val="center"/>
          </w:tcPr>
          <w:p w:rsidR="00704CDD" w:rsidRDefault="009043E4" w:rsidP="003527DC">
            <w:pPr>
              <w:widowControl/>
              <w:topLinePunct/>
              <w:jc w:val="center"/>
              <w:rPr>
                <w:sz w:val="22"/>
                <w:szCs w:val="22"/>
              </w:rPr>
            </w:pPr>
            <w:r>
              <w:rPr>
                <w:rFonts w:hAnsi="宋体"/>
                <w:sz w:val="22"/>
                <w:szCs w:val="22"/>
              </w:rPr>
              <w:t>公共</w:t>
            </w:r>
          </w:p>
          <w:p w:rsidR="00704CDD" w:rsidRDefault="009043E4" w:rsidP="003527DC">
            <w:pPr>
              <w:widowControl/>
              <w:topLinePunct/>
              <w:jc w:val="center"/>
              <w:rPr>
                <w:sz w:val="22"/>
                <w:szCs w:val="22"/>
              </w:rPr>
            </w:pPr>
            <w:r>
              <w:rPr>
                <w:rFonts w:hAnsi="宋体"/>
                <w:sz w:val="22"/>
                <w:szCs w:val="22"/>
              </w:rPr>
              <w:t>学位课</w:t>
            </w:r>
          </w:p>
          <w:p w:rsidR="00704CDD" w:rsidRDefault="009043E4" w:rsidP="003527DC">
            <w:pPr>
              <w:widowControl/>
              <w:topLinePunct/>
              <w:jc w:val="center"/>
              <w:rPr>
                <w:sz w:val="22"/>
                <w:szCs w:val="22"/>
              </w:rPr>
            </w:pPr>
            <w:r>
              <w:rPr>
                <w:rFonts w:hAnsi="宋体"/>
                <w:sz w:val="22"/>
                <w:szCs w:val="22"/>
              </w:rPr>
              <w:t>（</w:t>
            </w:r>
            <w:r>
              <w:rPr>
                <w:sz w:val="22"/>
                <w:szCs w:val="22"/>
              </w:rPr>
              <w:t>10</w:t>
            </w:r>
            <w:r>
              <w:rPr>
                <w:rFonts w:hAnsi="宋体"/>
                <w:sz w:val="22"/>
                <w:szCs w:val="22"/>
              </w:rPr>
              <w:t>学分）</w:t>
            </w:r>
          </w:p>
        </w:tc>
        <w:tc>
          <w:tcPr>
            <w:tcW w:w="713" w:type="dxa"/>
            <w:vMerge w:val="restart"/>
            <w:tcMar>
              <w:top w:w="68" w:type="dxa"/>
              <w:left w:w="57" w:type="dxa"/>
              <w:bottom w:w="68" w:type="dxa"/>
              <w:right w:w="57" w:type="dxa"/>
            </w:tcMar>
            <w:vAlign w:val="center"/>
          </w:tcPr>
          <w:p w:rsidR="00704CDD" w:rsidRDefault="009043E4" w:rsidP="003527DC">
            <w:pPr>
              <w:widowControl/>
              <w:topLinePunct/>
              <w:jc w:val="center"/>
              <w:rPr>
                <w:bCs/>
                <w:kern w:val="0"/>
                <w:sz w:val="22"/>
                <w:szCs w:val="22"/>
              </w:rPr>
            </w:pPr>
            <w:r>
              <w:rPr>
                <w:rFonts w:hAnsi="宋体"/>
                <w:bCs/>
                <w:kern w:val="0"/>
                <w:sz w:val="22"/>
                <w:szCs w:val="22"/>
              </w:rPr>
              <w:t>外语</w:t>
            </w:r>
          </w:p>
          <w:p w:rsidR="00704CDD" w:rsidRDefault="009043E4" w:rsidP="003527DC">
            <w:pPr>
              <w:widowControl/>
              <w:topLinePunct/>
              <w:jc w:val="center"/>
              <w:rPr>
                <w:bCs/>
                <w:kern w:val="0"/>
                <w:sz w:val="22"/>
                <w:szCs w:val="22"/>
              </w:rPr>
            </w:pPr>
            <w:r>
              <w:rPr>
                <w:rFonts w:hAnsi="宋体"/>
                <w:bCs/>
                <w:kern w:val="0"/>
                <w:sz w:val="22"/>
                <w:szCs w:val="22"/>
              </w:rPr>
              <w:t>（</w:t>
            </w:r>
            <w:r>
              <w:rPr>
                <w:bCs/>
                <w:kern w:val="0"/>
                <w:sz w:val="22"/>
                <w:szCs w:val="22"/>
              </w:rPr>
              <w:t>4</w:t>
            </w:r>
            <w:r>
              <w:rPr>
                <w:rFonts w:hAnsi="宋体"/>
                <w:bCs/>
                <w:kern w:val="0"/>
                <w:sz w:val="22"/>
                <w:szCs w:val="22"/>
              </w:rPr>
              <w:t>学分）</w:t>
            </w:r>
          </w:p>
        </w:tc>
        <w:tc>
          <w:tcPr>
            <w:tcW w:w="1272"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01821058</w:t>
            </w:r>
          </w:p>
        </w:tc>
        <w:tc>
          <w:tcPr>
            <w:tcW w:w="1417"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rFonts w:hAnsi="宋体"/>
                <w:sz w:val="22"/>
                <w:szCs w:val="22"/>
              </w:rPr>
              <w:t>英语演讲</w:t>
            </w:r>
          </w:p>
        </w:tc>
        <w:tc>
          <w:tcPr>
            <w:tcW w:w="566"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tcMar>
              <w:top w:w="68" w:type="dxa"/>
              <w:left w:w="57" w:type="dxa"/>
              <w:bottom w:w="68" w:type="dxa"/>
              <w:right w:w="57" w:type="dxa"/>
            </w:tcMar>
            <w:vAlign w:val="center"/>
          </w:tcPr>
          <w:p w:rsidR="00704CDD" w:rsidRDefault="00704CDD" w:rsidP="003527DC">
            <w:pPr>
              <w:widowControl/>
              <w:topLinePunct/>
              <w:jc w:val="center"/>
              <w:rPr>
                <w:sz w:val="22"/>
                <w:szCs w:val="22"/>
              </w:rPr>
            </w:pPr>
          </w:p>
        </w:tc>
        <w:tc>
          <w:tcPr>
            <w:tcW w:w="427"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tcMar>
              <w:top w:w="68" w:type="dxa"/>
              <w:left w:w="57" w:type="dxa"/>
              <w:bottom w:w="68" w:type="dxa"/>
              <w:right w:w="57" w:type="dxa"/>
            </w:tcMar>
            <w:vAlign w:val="center"/>
          </w:tcPr>
          <w:p w:rsidR="00CD6282" w:rsidRDefault="009043E4" w:rsidP="003527DC">
            <w:pPr>
              <w:widowControl/>
              <w:topLinePunct/>
              <w:jc w:val="center"/>
              <w:rPr>
                <w:rFonts w:hAnsi="宋体"/>
                <w:sz w:val="22"/>
                <w:szCs w:val="22"/>
              </w:rPr>
            </w:pPr>
            <w:r>
              <w:rPr>
                <w:rFonts w:hAnsi="宋体"/>
                <w:sz w:val="22"/>
                <w:szCs w:val="22"/>
              </w:rPr>
              <w:t>外国语</w:t>
            </w:r>
          </w:p>
          <w:p w:rsidR="00704CDD" w:rsidRDefault="009043E4" w:rsidP="003527DC">
            <w:pPr>
              <w:widowControl/>
              <w:topLinePunct/>
              <w:jc w:val="center"/>
              <w:rPr>
                <w:sz w:val="22"/>
                <w:szCs w:val="22"/>
              </w:rPr>
            </w:pPr>
            <w:r>
              <w:rPr>
                <w:rFonts w:hAnsi="宋体"/>
                <w:sz w:val="22"/>
                <w:szCs w:val="22"/>
              </w:rPr>
              <w:t>学院</w:t>
            </w:r>
          </w:p>
        </w:tc>
        <w:tc>
          <w:tcPr>
            <w:tcW w:w="632" w:type="dxa"/>
            <w:tcMar>
              <w:top w:w="68" w:type="dxa"/>
              <w:left w:w="57" w:type="dxa"/>
              <w:bottom w:w="68" w:type="dxa"/>
              <w:right w:w="57" w:type="dxa"/>
            </w:tcMar>
            <w:vAlign w:val="center"/>
          </w:tcPr>
          <w:p w:rsidR="00704CDD" w:rsidRDefault="00704CDD" w:rsidP="003527DC">
            <w:pPr>
              <w:widowControl/>
              <w:topLinePunct/>
              <w:jc w:val="center"/>
              <w:rPr>
                <w:sz w:val="22"/>
                <w:szCs w:val="22"/>
              </w:rPr>
            </w:pPr>
          </w:p>
        </w:tc>
      </w:tr>
      <w:tr w:rsidR="00704CDD">
        <w:trPr>
          <w:trHeight w:val="510"/>
          <w:jc w:val="center"/>
        </w:trPr>
        <w:tc>
          <w:tcPr>
            <w:tcW w:w="849" w:type="dxa"/>
            <w:vMerge/>
            <w:tcMar>
              <w:top w:w="68" w:type="dxa"/>
              <w:left w:w="57" w:type="dxa"/>
              <w:bottom w:w="68" w:type="dxa"/>
              <w:right w:w="57" w:type="dxa"/>
            </w:tcMar>
            <w:vAlign w:val="center"/>
          </w:tcPr>
          <w:p w:rsidR="00704CDD" w:rsidRDefault="00704CDD" w:rsidP="003527DC">
            <w:pPr>
              <w:widowControl/>
              <w:topLinePunct/>
              <w:jc w:val="center"/>
              <w:rPr>
                <w:sz w:val="22"/>
                <w:szCs w:val="22"/>
              </w:rPr>
            </w:pPr>
          </w:p>
        </w:tc>
        <w:tc>
          <w:tcPr>
            <w:tcW w:w="713" w:type="dxa"/>
            <w:vMerge/>
            <w:tcMar>
              <w:top w:w="68" w:type="dxa"/>
              <w:left w:w="57" w:type="dxa"/>
              <w:bottom w:w="68" w:type="dxa"/>
              <w:right w:w="57" w:type="dxa"/>
            </w:tcMar>
            <w:vAlign w:val="center"/>
          </w:tcPr>
          <w:p w:rsidR="00704CDD" w:rsidRDefault="00704CDD" w:rsidP="003527DC">
            <w:pPr>
              <w:widowControl/>
              <w:topLinePunct/>
              <w:jc w:val="center"/>
              <w:rPr>
                <w:bCs/>
                <w:kern w:val="0"/>
                <w:sz w:val="22"/>
                <w:szCs w:val="22"/>
              </w:rPr>
            </w:pPr>
          </w:p>
        </w:tc>
        <w:tc>
          <w:tcPr>
            <w:tcW w:w="1272"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01821059</w:t>
            </w:r>
          </w:p>
        </w:tc>
        <w:tc>
          <w:tcPr>
            <w:tcW w:w="1417"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rFonts w:hAnsi="宋体"/>
                <w:sz w:val="22"/>
                <w:szCs w:val="22"/>
              </w:rPr>
              <w:t>科技英语阅读与写作</w:t>
            </w:r>
          </w:p>
        </w:tc>
        <w:tc>
          <w:tcPr>
            <w:tcW w:w="566"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tcMar>
              <w:top w:w="68" w:type="dxa"/>
              <w:left w:w="57" w:type="dxa"/>
              <w:bottom w:w="68" w:type="dxa"/>
              <w:right w:w="57" w:type="dxa"/>
            </w:tcMar>
            <w:vAlign w:val="center"/>
          </w:tcPr>
          <w:p w:rsidR="00704CDD" w:rsidRDefault="00704CDD" w:rsidP="003527DC">
            <w:pPr>
              <w:widowControl/>
              <w:topLinePunct/>
              <w:jc w:val="center"/>
              <w:rPr>
                <w:sz w:val="22"/>
                <w:szCs w:val="22"/>
              </w:rPr>
            </w:pPr>
          </w:p>
        </w:tc>
        <w:tc>
          <w:tcPr>
            <w:tcW w:w="427"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1</w:t>
            </w:r>
          </w:p>
        </w:tc>
        <w:tc>
          <w:tcPr>
            <w:tcW w:w="1118" w:type="dxa"/>
            <w:tcMar>
              <w:top w:w="68" w:type="dxa"/>
              <w:left w:w="57" w:type="dxa"/>
              <w:bottom w:w="68" w:type="dxa"/>
              <w:right w:w="57" w:type="dxa"/>
            </w:tcMar>
            <w:vAlign w:val="center"/>
          </w:tcPr>
          <w:p w:rsidR="00CD6282" w:rsidRDefault="009043E4" w:rsidP="003527DC">
            <w:pPr>
              <w:widowControl/>
              <w:topLinePunct/>
              <w:jc w:val="center"/>
              <w:rPr>
                <w:rFonts w:hAnsi="宋体"/>
                <w:sz w:val="22"/>
                <w:szCs w:val="22"/>
              </w:rPr>
            </w:pPr>
            <w:r>
              <w:rPr>
                <w:rFonts w:hAnsi="宋体"/>
                <w:sz w:val="22"/>
                <w:szCs w:val="22"/>
              </w:rPr>
              <w:t>外国语</w:t>
            </w:r>
          </w:p>
          <w:p w:rsidR="00704CDD" w:rsidRDefault="009043E4" w:rsidP="003527DC">
            <w:pPr>
              <w:widowControl/>
              <w:topLinePunct/>
              <w:jc w:val="center"/>
              <w:rPr>
                <w:sz w:val="22"/>
                <w:szCs w:val="22"/>
              </w:rPr>
            </w:pPr>
            <w:r>
              <w:rPr>
                <w:rFonts w:hAnsi="宋体"/>
                <w:sz w:val="22"/>
                <w:szCs w:val="22"/>
              </w:rPr>
              <w:t>学院</w:t>
            </w:r>
          </w:p>
        </w:tc>
        <w:tc>
          <w:tcPr>
            <w:tcW w:w="632" w:type="dxa"/>
            <w:tcMar>
              <w:top w:w="68" w:type="dxa"/>
              <w:left w:w="57" w:type="dxa"/>
              <w:bottom w:w="68"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849" w:type="dxa"/>
            <w:vMerge/>
            <w:tcMar>
              <w:top w:w="68" w:type="dxa"/>
              <w:left w:w="57" w:type="dxa"/>
              <w:bottom w:w="68" w:type="dxa"/>
              <w:right w:w="57" w:type="dxa"/>
            </w:tcMar>
            <w:vAlign w:val="center"/>
          </w:tcPr>
          <w:p w:rsidR="00704CDD" w:rsidRDefault="00704CDD" w:rsidP="003527DC">
            <w:pPr>
              <w:widowControl/>
              <w:topLinePunct/>
              <w:jc w:val="center"/>
              <w:rPr>
                <w:sz w:val="22"/>
                <w:szCs w:val="22"/>
              </w:rPr>
            </w:pPr>
          </w:p>
        </w:tc>
        <w:tc>
          <w:tcPr>
            <w:tcW w:w="713" w:type="dxa"/>
            <w:tcMar>
              <w:top w:w="68" w:type="dxa"/>
              <w:left w:w="57" w:type="dxa"/>
              <w:bottom w:w="68" w:type="dxa"/>
              <w:right w:w="57" w:type="dxa"/>
            </w:tcMar>
            <w:vAlign w:val="center"/>
          </w:tcPr>
          <w:p w:rsidR="00704CDD" w:rsidRDefault="009043E4" w:rsidP="003527DC">
            <w:pPr>
              <w:widowControl/>
              <w:topLinePunct/>
              <w:jc w:val="center"/>
              <w:rPr>
                <w:bCs/>
                <w:kern w:val="0"/>
                <w:sz w:val="22"/>
                <w:szCs w:val="22"/>
              </w:rPr>
            </w:pPr>
            <w:r>
              <w:rPr>
                <w:rFonts w:hAnsi="宋体"/>
                <w:bCs/>
                <w:kern w:val="0"/>
                <w:sz w:val="22"/>
                <w:szCs w:val="22"/>
              </w:rPr>
              <w:t>思政</w:t>
            </w:r>
          </w:p>
          <w:p w:rsidR="00704CDD" w:rsidRDefault="009043E4" w:rsidP="003527DC">
            <w:pPr>
              <w:widowControl/>
              <w:topLinePunct/>
              <w:jc w:val="center"/>
              <w:rPr>
                <w:sz w:val="22"/>
                <w:szCs w:val="22"/>
              </w:rPr>
            </w:pPr>
            <w:r>
              <w:rPr>
                <w:rFonts w:hAnsi="宋体"/>
                <w:bCs/>
                <w:kern w:val="0"/>
                <w:sz w:val="22"/>
                <w:szCs w:val="22"/>
              </w:rPr>
              <w:t>（</w:t>
            </w:r>
            <w:r>
              <w:rPr>
                <w:bCs/>
                <w:kern w:val="0"/>
                <w:sz w:val="22"/>
                <w:szCs w:val="22"/>
              </w:rPr>
              <w:t>2</w:t>
            </w:r>
            <w:r>
              <w:rPr>
                <w:rFonts w:hAnsi="宋体"/>
                <w:bCs/>
                <w:kern w:val="0"/>
                <w:sz w:val="22"/>
                <w:szCs w:val="22"/>
              </w:rPr>
              <w:t>学分）</w:t>
            </w:r>
          </w:p>
        </w:tc>
        <w:tc>
          <w:tcPr>
            <w:tcW w:w="1272"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02111008</w:t>
            </w:r>
          </w:p>
        </w:tc>
        <w:tc>
          <w:tcPr>
            <w:tcW w:w="1417"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rFonts w:hAnsi="宋体"/>
                <w:sz w:val="22"/>
                <w:szCs w:val="22"/>
              </w:rPr>
              <w:t>中国马克思主义与当代</w:t>
            </w:r>
          </w:p>
        </w:tc>
        <w:tc>
          <w:tcPr>
            <w:tcW w:w="566"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tcMar>
              <w:top w:w="68" w:type="dxa"/>
              <w:left w:w="57" w:type="dxa"/>
              <w:bottom w:w="68" w:type="dxa"/>
              <w:right w:w="57" w:type="dxa"/>
            </w:tcMar>
            <w:vAlign w:val="center"/>
          </w:tcPr>
          <w:p w:rsidR="00704CDD" w:rsidRDefault="00704CDD" w:rsidP="003527DC">
            <w:pPr>
              <w:widowControl/>
              <w:topLinePunct/>
              <w:jc w:val="center"/>
              <w:rPr>
                <w:sz w:val="22"/>
                <w:szCs w:val="22"/>
              </w:rPr>
            </w:pPr>
          </w:p>
        </w:tc>
        <w:tc>
          <w:tcPr>
            <w:tcW w:w="427"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1</w:t>
            </w:r>
          </w:p>
        </w:tc>
        <w:tc>
          <w:tcPr>
            <w:tcW w:w="1118" w:type="dxa"/>
            <w:tcMar>
              <w:top w:w="68" w:type="dxa"/>
              <w:left w:w="57" w:type="dxa"/>
              <w:bottom w:w="68" w:type="dxa"/>
              <w:right w:w="57" w:type="dxa"/>
            </w:tcMar>
            <w:vAlign w:val="center"/>
          </w:tcPr>
          <w:p w:rsidR="00CD6282" w:rsidRDefault="009043E4" w:rsidP="003527DC">
            <w:pPr>
              <w:widowControl/>
              <w:tabs>
                <w:tab w:val="right" w:leader="middleDot" w:pos="9240"/>
              </w:tabs>
              <w:topLinePunct/>
              <w:jc w:val="center"/>
              <w:rPr>
                <w:rFonts w:hAnsi="宋体"/>
                <w:sz w:val="22"/>
                <w:szCs w:val="22"/>
              </w:rPr>
            </w:pPr>
            <w:r>
              <w:rPr>
                <w:rFonts w:hAnsi="宋体"/>
                <w:sz w:val="22"/>
                <w:szCs w:val="22"/>
              </w:rPr>
              <w:t>马克思</w:t>
            </w:r>
          </w:p>
          <w:p w:rsidR="00704CDD" w:rsidRDefault="009043E4" w:rsidP="003527DC">
            <w:pPr>
              <w:widowControl/>
              <w:tabs>
                <w:tab w:val="right" w:leader="middleDot" w:pos="9240"/>
              </w:tabs>
              <w:topLinePunct/>
              <w:jc w:val="center"/>
              <w:rPr>
                <w:sz w:val="22"/>
                <w:szCs w:val="22"/>
              </w:rPr>
            </w:pPr>
            <w:r>
              <w:rPr>
                <w:rFonts w:hAnsi="宋体"/>
                <w:sz w:val="22"/>
                <w:szCs w:val="22"/>
              </w:rPr>
              <w:t>主义学院</w:t>
            </w:r>
          </w:p>
        </w:tc>
        <w:tc>
          <w:tcPr>
            <w:tcW w:w="632" w:type="dxa"/>
            <w:tcMar>
              <w:top w:w="68" w:type="dxa"/>
              <w:left w:w="57" w:type="dxa"/>
              <w:bottom w:w="68"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849" w:type="dxa"/>
            <w:vMerge/>
            <w:tcMar>
              <w:top w:w="68" w:type="dxa"/>
              <w:left w:w="57" w:type="dxa"/>
              <w:bottom w:w="68" w:type="dxa"/>
              <w:right w:w="57" w:type="dxa"/>
            </w:tcMar>
            <w:vAlign w:val="center"/>
          </w:tcPr>
          <w:p w:rsidR="00704CDD" w:rsidRDefault="00704CDD" w:rsidP="003527DC">
            <w:pPr>
              <w:widowControl/>
              <w:topLinePunct/>
              <w:jc w:val="center"/>
              <w:rPr>
                <w:sz w:val="22"/>
                <w:szCs w:val="22"/>
              </w:rPr>
            </w:pPr>
          </w:p>
        </w:tc>
        <w:tc>
          <w:tcPr>
            <w:tcW w:w="713" w:type="dxa"/>
            <w:vMerge w:val="restart"/>
            <w:tcMar>
              <w:top w:w="68" w:type="dxa"/>
              <w:left w:w="57" w:type="dxa"/>
              <w:bottom w:w="68" w:type="dxa"/>
              <w:right w:w="57" w:type="dxa"/>
            </w:tcMar>
            <w:vAlign w:val="center"/>
          </w:tcPr>
          <w:p w:rsidR="00704CDD" w:rsidRDefault="009043E4" w:rsidP="003527DC">
            <w:pPr>
              <w:widowControl/>
              <w:topLinePunct/>
              <w:jc w:val="center"/>
              <w:rPr>
                <w:sz w:val="22"/>
                <w:szCs w:val="22"/>
              </w:rPr>
            </w:pPr>
            <w:r>
              <w:rPr>
                <w:rFonts w:hAnsi="宋体"/>
                <w:sz w:val="22"/>
                <w:szCs w:val="22"/>
              </w:rPr>
              <w:t>数学</w:t>
            </w:r>
          </w:p>
          <w:p w:rsidR="00704CDD" w:rsidRDefault="009043E4" w:rsidP="003527DC">
            <w:pPr>
              <w:widowControl/>
              <w:topLinePunct/>
              <w:jc w:val="center"/>
              <w:rPr>
                <w:sz w:val="22"/>
                <w:szCs w:val="22"/>
              </w:rPr>
            </w:pPr>
            <w:r>
              <w:rPr>
                <w:rFonts w:hAnsi="宋体"/>
                <w:sz w:val="22"/>
                <w:szCs w:val="22"/>
              </w:rPr>
              <w:t>（</w:t>
            </w:r>
            <w:r>
              <w:rPr>
                <w:sz w:val="22"/>
                <w:szCs w:val="22"/>
              </w:rPr>
              <w:t>4</w:t>
            </w:r>
            <w:r>
              <w:rPr>
                <w:rFonts w:hAnsi="宋体"/>
                <w:sz w:val="22"/>
                <w:szCs w:val="22"/>
              </w:rPr>
              <w:t>学分）</w:t>
            </w:r>
          </w:p>
        </w:tc>
        <w:tc>
          <w:tcPr>
            <w:tcW w:w="1272"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01421062</w:t>
            </w:r>
          </w:p>
        </w:tc>
        <w:tc>
          <w:tcPr>
            <w:tcW w:w="1417"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rFonts w:hAnsi="宋体"/>
                <w:sz w:val="22"/>
                <w:szCs w:val="22"/>
              </w:rPr>
              <w:t>矩阵论</w:t>
            </w:r>
          </w:p>
        </w:tc>
        <w:tc>
          <w:tcPr>
            <w:tcW w:w="566"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tcMar>
              <w:top w:w="68" w:type="dxa"/>
              <w:left w:w="57" w:type="dxa"/>
              <w:bottom w:w="68" w:type="dxa"/>
              <w:right w:w="57" w:type="dxa"/>
            </w:tcMar>
            <w:vAlign w:val="center"/>
          </w:tcPr>
          <w:p w:rsidR="00704CDD" w:rsidRDefault="00704CDD" w:rsidP="003527DC">
            <w:pPr>
              <w:widowControl/>
              <w:topLinePunct/>
              <w:jc w:val="center"/>
              <w:rPr>
                <w:sz w:val="22"/>
                <w:szCs w:val="22"/>
              </w:rPr>
            </w:pPr>
          </w:p>
        </w:tc>
        <w:tc>
          <w:tcPr>
            <w:tcW w:w="427"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1</w:t>
            </w:r>
          </w:p>
        </w:tc>
        <w:tc>
          <w:tcPr>
            <w:tcW w:w="1118"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rFonts w:hAnsi="宋体"/>
                <w:sz w:val="22"/>
                <w:szCs w:val="22"/>
              </w:rPr>
              <w:t>理学院</w:t>
            </w:r>
          </w:p>
        </w:tc>
        <w:tc>
          <w:tcPr>
            <w:tcW w:w="632" w:type="dxa"/>
            <w:vMerge w:val="restart"/>
            <w:tcMar>
              <w:top w:w="68" w:type="dxa"/>
              <w:left w:w="57" w:type="dxa"/>
              <w:bottom w:w="68" w:type="dxa"/>
              <w:right w:w="57" w:type="dxa"/>
            </w:tcMar>
            <w:vAlign w:val="center"/>
          </w:tcPr>
          <w:p w:rsidR="00704CDD" w:rsidRDefault="009043E4" w:rsidP="003527DC">
            <w:pPr>
              <w:widowControl/>
              <w:topLinePunct/>
              <w:jc w:val="center"/>
              <w:rPr>
                <w:sz w:val="22"/>
                <w:szCs w:val="22"/>
              </w:rPr>
            </w:pPr>
            <w:r>
              <w:rPr>
                <w:rFonts w:hAnsi="宋体"/>
                <w:sz w:val="22"/>
                <w:szCs w:val="22"/>
              </w:rPr>
              <w:t>任选</w:t>
            </w:r>
            <w:r>
              <w:rPr>
                <w:sz w:val="22"/>
                <w:szCs w:val="22"/>
              </w:rPr>
              <w:t>2</w:t>
            </w:r>
            <w:r>
              <w:rPr>
                <w:rFonts w:hAnsi="宋体"/>
                <w:sz w:val="22"/>
                <w:szCs w:val="22"/>
              </w:rPr>
              <w:t>门</w:t>
            </w:r>
          </w:p>
        </w:tc>
      </w:tr>
      <w:tr w:rsidR="00704CDD">
        <w:trPr>
          <w:trHeight w:val="20"/>
          <w:jc w:val="center"/>
        </w:trPr>
        <w:tc>
          <w:tcPr>
            <w:tcW w:w="849" w:type="dxa"/>
            <w:vMerge/>
            <w:tcMar>
              <w:top w:w="68" w:type="dxa"/>
              <w:left w:w="57" w:type="dxa"/>
              <w:bottom w:w="68" w:type="dxa"/>
              <w:right w:w="57" w:type="dxa"/>
            </w:tcMar>
            <w:vAlign w:val="center"/>
          </w:tcPr>
          <w:p w:rsidR="00704CDD" w:rsidRDefault="00704CDD" w:rsidP="003527DC">
            <w:pPr>
              <w:widowControl/>
              <w:topLinePunct/>
              <w:jc w:val="center"/>
              <w:rPr>
                <w:sz w:val="22"/>
                <w:szCs w:val="22"/>
              </w:rPr>
            </w:pPr>
          </w:p>
        </w:tc>
        <w:tc>
          <w:tcPr>
            <w:tcW w:w="713" w:type="dxa"/>
            <w:vMerge/>
            <w:tcMar>
              <w:top w:w="68" w:type="dxa"/>
              <w:left w:w="57" w:type="dxa"/>
              <w:bottom w:w="68" w:type="dxa"/>
              <w:right w:w="57" w:type="dxa"/>
            </w:tcMar>
            <w:vAlign w:val="center"/>
          </w:tcPr>
          <w:p w:rsidR="00704CDD" w:rsidRDefault="00704CDD" w:rsidP="003527DC">
            <w:pPr>
              <w:widowControl/>
              <w:topLinePunct/>
              <w:jc w:val="center"/>
              <w:rPr>
                <w:sz w:val="22"/>
                <w:szCs w:val="22"/>
              </w:rPr>
            </w:pPr>
          </w:p>
        </w:tc>
        <w:tc>
          <w:tcPr>
            <w:tcW w:w="1272"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01421061</w:t>
            </w:r>
          </w:p>
        </w:tc>
        <w:tc>
          <w:tcPr>
            <w:tcW w:w="1417"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rFonts w:hAnsi="宋体"/>
                <w:sz w:val="22"/>
                <w:szCs w:val="22"/>
              </w:rPr>
              <w:t>数学物理方程</w:t>
            </w:r>
          </w:p>
        </w:tc>
        <w:tc>
          <w:tcPr>
            <w:tcW w:w="566"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tcMar>
              <w:top w:w="68" w:type="dxa"/>
              <w:left w:w="57" w:type="dxa"/>
              <w:bottom w:w="68" w:type="dxa"/>
              <w:right w:w="57" w:type="dxa"/>
            </w:tcMar>
            <w:vAlign w:val="center"/>
          </w:tcPr>
          <w:p w:rsidR="00704CDD" w:rsidRDefault="00704CDD" w:rsidP="003527DC">
            <w:pPr>
              <w:widowControl/>
              <w:topLinePunct/>
              <w:jc w:val="center"/>
              <w:rPr>
                <w:sz w:val="22"/>
                <w:szCs w:val="22"/>
              </w:rPr>
            </w:pPr>
          </w:p>
        </w:tc>
        <w:tc>
          <w:tcPr>
            <w:tcW w:w="427"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1</w:t>
            </w:r>
          </w:p>
        </w:tc>
        <w:tc>
          <w:tcPr>
            <w:tcW w:w="1118"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rFonts w:hAnsi="宋体"/>
                <w:sz w:val="22"/>
                <w:szCs w:val="22"/>
              </w:rPr>
              <w:t>理学院</w:t>
            </w:r>
          </w:p>
        </w:tc>
        <w:tc>
          <w:tcPr>
            <w:tcW w:w="632" w:type="dxa"/>
            <w:vMerge/>
            <w:tcMar>
              <w:top w:w="68" w:type="dxa"/>
              <w:left w:w="57" w:type="dxa"/>
              <w:bottom w:w="68"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849" w:type="dxa"/>
            <w:vMerge/>
            <w:tcMar>
              <w:top w:w="68" w:type="dxa"/>
              <w:left w:w="57" w:type="dxa"/>
              <w:bottom w:w="68" w:type="dxa"/>
              <w:right w:w="57" w:type="dxa"/>
            </w:tcMar>
            <w:vAlign w:val="center"/>
          </w:tcPr>
          <w:p w:rsidR="00704CDD" w:rsidRDefault="00704CDD" w:rsidP="003527DC">
            <w:pPr>
              <w:widowControl/>
              <w:topLinePunct/>
              <w:jc w:val="center"/>
              <w:rPr>
                <w:sz w:val="22"/>
                <w:szCs w:val="22"/>
              </w:rPr>
            </w:pPr>
          </w:p>
        </w:tc>
        <w:tc>
          <w:tcPr>
            <w:tcW w:w="713" w:type="dxa"/>
            <w:vMerge/>
            <w:tcMar>
              <w:top w:w="68" w:type="dxa"/>
              <w:left w:w="57" w:type="dxa"/>
              <w:bottom w:w="68" w:type="dxa"/>
              <w:right w:w="57" w:type="dxa"/>
            </w:tcMar>
            <w:vAlign w:val="center"/>
          </w:tcPr>
          <w:p w:rsidR="00704CDD" w:rsidRDefault="00704CDD" w:rsidP="003527DC">
            <w:pPr>
              <w:widowControl/>
              <w:topLinePunct/>
              <w:jc w:val="center"/>
              <w:rPr>
                <w:sz w:val="22"/>
                <w:szCs w:val="22"/>
              </w:rPr>
            </w:pPr>
          </w:p>
        </w:tc>
        <w:tc>
          <w:tcPr>
            <w:tcW w:w="1272"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01421063</w:t>
            </w:r>
          </w:p>
        </w:tc>
        <w:tc>
          <w:tcPr>
            <w:tcW w:w="1417"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rFonts w:hAnsi="宋体"/>
                <w:sz w:val="22"/>
                <w:szCs w:val="22"/>
              </w:rPr>
              <w:t>应用数理统计</w:t>
            </w:r>
          </w:p>
        </w:tc>
        <w:tc>
          <w:tcPr>
            <w:tcW w:w="566"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tcMar>
              <w:top w:w="68" w:type="dxa"/>
              <w:left w:w="57" w:type="dxa"/>
              <w:bottom w:w="68" w:type="dxa"/>
              <w:right w:w="57" w:type="dxa"/>
            </w:tcMar>
            <w:vAlign w:val="center"/>
          </w:tcPr>
          <w:p w:rsidR="00704CDD" w:rsidRDefault="00704CDD" w:rsidP="003527DC">
            <w:pPr>
              <w:widowControl/>
              <w:topLinePunct/>
              <w:jc w:val="center"/>
              <w:rPr>
                <w:sz w:val="22"/>
                <w:szCs w:val="22"/>
              </w:rPr>
            </w:pPr>
          </w:p>
        </w:tc>
        <w:tc>
          <w:tcPr>
            <w:tcW w:w="427"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1</w:t>
            </w:r>
          </w:p>
        </w:tc>
        <w:tc>
          <w:tcPr>
            <w:tcW w:w="1118"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rFonts w:hAnsi="宋体"/>
                <w:sz w:val="22"/>
                <w:szCs w:val="22"/>
              </w:rPr>
              <w:t>理学院</w:t>
            </w:r>
          </w:p>
        </w:tc>
        <w:tc>
          <w:tcPr>
            <w:tcW w:w="632" w:type="dxa"/>
            <w:vMerge/>
            <w:tcMar>
              <w:top w:w="68" w:type="dxa"/>
              <w:left w:w="57" w:type="dxa"/>
              <w:bottom w:w="68"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849" w:type="dxa"/>
            <w:vMerge/>
            <w:tcMar>
              <w:top w:w="68" w:type="dxa"/>
              <w:left w:w="57" w:type="dxa"/>
              <w:bottom w:w="68" w:type="dxa"/>
              <w:right w:w="57" w:type="dxa"/>
            </w:tcMar>
            <w:vAlign w:val="center"/>
          </w:tcPr>
          <w:p w:rsidR="00704CDD" w:rsidRDefault="00704CDD" w:rsidP="003527DC">
            <w:pPr>
              <w:widowControl/>
              <w:topLinePunct/>
              <w:jc w:val="center"/>
              <w:rPr>
                <w:sz w:val="22"/>
                <w:szCs w:val="22"/>
              </w:rPr>
            </w:pPr>
          </w:p>
        </w:tc>
        <w:tc>
          <w:tcPr>
            <w:tcW w:w="713" w:type="dxa"/>
            <w:vMerge/>
            <w:tcMar>
              <w:top w:w="68" w:type="dxa"/>
              <w:left w:w="57" w:type="dxa"/>
              <w:bottom w:w="68" w:type="dxa"/>
              <w:right w:w="57" w:type="dxa"/>
            </w:tcMar>
            <w:vAlign w:val="center"/>
          </w:tcPr>
          <w:p w:rsidR="00704CDD" w:rsidRDefault="00704CDD" w:rsidP="003527DC">
            <w:pPr>
              <w:widowControl/>
              <w:topLinePunct/>
              <w:jc w:val="center"/>
              <w:rPr>
                <w:sz w:val="22"/>
                <w:szCs w:val="22"/>
              </w:rPr>
            </w:pPr>
          </w:p>
        </w:tc>
        <w:tc>
          <w:tcPr>
            <w:tcW w:w="1272"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01421065</w:t>
            </w:r>
          </w:p>
        </w:tc>
        <w:tc>
          <w:tcPr>
            <w:tcW w:w="1417"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rFonts w:hAnsi="宋体"/>
                <w:sz w:val="22"/>
                <w:szCs w:val="22"/>
              </w:rPr>
              <w:t>数值分析</w:t>
            </w:r>
          </w:p>
        </w:tc>
        <w:tc>
          <w:tcPr>
            <w:tcW w:w="566"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tcMar>
              <w:top w:w="68" w:type="dxa"/>
              <w:left w:w="57" w:type="dxa"/>
              <w:bottom w:w="68" w:type="dxa"/>
              <w:right w:w="57" w:type="dxa"/>
            </w:tcMar>
            <w:vAlign w:val="center"/>
          </w:tcPr>
          <w:p w:rsidR="00704CDD" w:rsidRDefault="00704CDD" w:rsidP="003527DC">
            <w:pPr>
              <w:widowControl/>
              <w:topLinePunct/>
              <w:jc w:val="center"/>
              <w:rPr>
                <w:sz w:val="22"/>
                <w:szCs w:val="22"/>
              </w:rPr>
            </w:pPr>
          </w:p>
        </w:tc>
        <w:tc>
          <w:tcPr>
            <w:tcW w:w="427"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rFonts w:hAnsi="宋体"/>
                <w:sz w:val="22"/>
                <w:szCs w:val="22"/>
              </w:rPr>
              <w:t>理学院</w:t>
            </w:r>
          </w:p>
        </w:tc>
        <w:tc>
          <w:tcPr>
            <w:tcW w:w="632" w:type="dxa"/>
            <w:vMerge/>
            <w:tcMar>
              <w:top w:w="68" w:type="dxa"/>
              <w:left w:w="57" w:type="dxa"/>
              <w:bottom w:w="68"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849" w:type="dxa"/>
            <w:vMerge/>
            <w:tcMar>
              <w:top w:w="68" w:type="dxa"/>
              <w:left w:w="57" w:type="dxa"/>
              <w:bottom w:w="68" w:type="dxa"/>
              <w:right w:w="57" w:type="dxa"/>
            </w:tcMar>
            <w:vAlign w:val="center"/>
          </w:tcPr>
          <w:p w:rsidR="00704CDD" w:rsidRDefault="00704CDD" w:rsidP="003527DC">
            <w:pPr>
              <w:widowControl/>
              <w:topLinePunct/>
              <w:jc w:val="center"/>
              <w:rPr>
                <w:sz w:val="22"/>
                <w:szCs w:val="22"/>
              </w:rPr>
            </w:pPr>
          </w:p>
        </w:tc>
        <w:tc>
          <w:tcPr>
            <w:tcW w:w="713" w:type="dxa"/>
            <w:vMerge/>
            <w:tcMar>
              <w:top w:w="68" w:type="dxa"/>
              <w:left w:w="57" w:type="dxa"/>
              <w:bottom w:w="68" w:type="dxa"/>
              <w:right w:w="57" w:type="dxa"/>
            </w:tcMar>
            <w:vAlign w:val="center"/>
          </w:tcPr>
          <w:p w:rsidR="00704CDD" w:rsidRDefault="00704CDD" w:rsidP="003527DC">
            <w:pPr>
              <w:widowControl/>
              <w:topLinePunct/>
              <w:jc w:val="center"/>
              <w:rPr>
                <w:sz w:val="22"/>
                <w:szCs w:val="22"/>
              </w:rPr>
            </w:pPr>
          </w:p>
        </w:tc>
        <w:tc>
          <w:tcPr>
            <w:tcW w:w="1272"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01421066</w:t>
            </w:r>
          </w:p>
        </w:tc>
        <w:tc>
          <w:tcPr>
            <w:tcW w:w="1417"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rFonts w:hAnsi="宋体"/>
                <w:sz w:val="22"/>
                <w:szCs w:val="22"/>
              </w:rPr>
              <w:t>数学模型</w:t>
            </w:r>
          </w:p>
        </w:tc>
        <w:tc>
          <w:tcPr>
            <w:tcW w:w="566"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tcMar>
              <w:top w:w="68" w:type="dxa"/>
              <w:left w:w="57" w:type="dxa"/>
              <w:bottom w:w="68" w:type="dxa"/>
              <w:right w:w="57" w:type="dxa"/>
            </w:tcMar>
            <w:vAlign w:val="center"/>
          </w:tcPr>
          <w:p w:rsidR="00704CDD" w:rsidRDefault="00704CDD" w:rsidP="003527DC">
            <w:pPr>
              <w:widowControl/>
              <w:topLinePunct/>
              <w:jc w:val="center"/>
              <w:rPr>
                <w:sz w:val="22"/>
                <w:szCs w:val="22"/>
              </w:rPr>
            </w:pPr>
          </w:p>
        </w:tc>
        <w:tc>
          <w:tcPr>
            <w:tcW w:w="427"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rFonts w:hAnsi="宋体"/>
                <w:sz w:val="22"/>
                <w:szCs w:val="22"/>
              </w:rPr>
              <w:t>理学院</w:t>
            </w:r>
          </w:p>
        </w:tc>
        <w:tc>
          <w:tcPr>
            <w:tcW w:w="632" w:type="dxa"/>
            <w:vMerge/>
            <w:tcMar>
              <w:top w:w="68" w:type="dxa"/>
              <w:left w:w="57" w:type="dxa"/>
              <w:bottom w:w="68"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849" w:type="dxa"/>
            <w:vMerge/>
            <w:tcMar>
              <w:top w:w="68" w:type="dxa"/>
              <w:left w:w="57" w:type="dxa"/>
              <w:bottom w:w="68" w:type="dxa"/>
              <w:right w:w="57" w:type="dxa"/>
            </w:tcMar>
            <w:vAlign w:val="center"/>
          </w:tcPr>
          <w:p w:rsidR="00704CDD" w:rsidRDefault="00704CDD" w:rsidP="003527DC">
            <w:pPr>
              <w:widowControl/>
              <w:topLinePunct/>
              <w:jc w:val="center"/>
              <w:rPr>
                <w:sz w:val="22"/>
                <w:szCs w:val="22"/>
              </w:rPr>
            </w:pPr>
          </w:p>
        </w:tc>
        <w:tc>
          <w:tcPr>
            <w:tcW w:w="713" w:type="dxa"/>
            <w:vMerge/>
            <w:tcMar>
              <w:top w:w="68" w:type="dxa"/>
              <w:left w:w="57" w:type="dxa"/>
              <w:bottom w:w="68" w:type="dxa"/>
              <w:right w:w="57" w:type="dxa"/>
            </w:tcMar>
            <w:vAlign w:val="center"/>
          </w:tcPr>
          <w:p w:rsidR="00704CDD" w:rsidRDefault="00704CDD" w:rsidP="003527DC">
            <w:pPr>
              <w:widowControl/>
              <w:topLinePunct/>
              <w:jc w:val="center"/>
              <w:rPr>
                <w:sz w:val="22"/>
                <w:szCs w:val="22"/>
              </w:rPr>
            </w:pPr>
          </w:p>
        </w:tc>
        <w:tc>
          <w:tcPr>
            <w:tcW w:w="1272"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01421064</w:t>
            </w:r>
          </w:p>
        </w:tc>
        <w:tc>
          <w:tcPr>
            <w:tcW w:w="1417"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rFonts w:hAnsi="宋体"/>
                <w:sz w:val="22"/>
                <w:szCs w:val="22"/>
              </w:rPr>
              <w:t>随机过程</w:t>
            </w:r>
          </w:p>
        </w:tc>
        <w:tc>
          <w:tcPr>
            <w:tcW w:w="566"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tcMar>
              <w:top w:w="68" w:type="dxa"/>
              <w:left w:w="57" w:type="dxa"/>
              <w:bottom w:w="68" w:type="dxa"/>
              <w:right w:w="57" w:type="dxa"/>
            </w:tcMar>
            <w:vAlign w:val="center"/>
          </w:tcPr>
          <w:p w:rsidR="00704CDD" w:rsidRDefault="00704CDD" w:rsidP="003527DC">
            <w:pPr>
              <w:widowControl/>
              <w:topLinePunct/>
              <w:jc w:val="center"/>
              <w:rPr>
                <w:sz w:val="22"/>
                <w:szCs w:val="22"/>
              </w:rPr>
            </w:pPr>
          </w:p>
        </w:tc>
        <w:tc>
          <w:tcPr>
            <w:tcW w:w="427"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rFonts w:hAnsi="宋体"/>
                <w:sz w:val="22"/>
                <w:szCs w:val="22"/>
              </w:rPr>
              <w:t>理学院</w:t>
            </w:r>
          </w:p>
        </w:tc>
        <w:tc>
          <w:tcPr>
            <w:tcW w:w="632" w:type="dxa"/>
            <w:vMerge/>
            <w:tcMar>
              <w:top w:w="68" w:type="dxa"/>
              <w:left w:w="57" w:type="dxa"/>
              <w:bottom w:w="68"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val="restart"/>
            <w:tcMar>
              <w:top w:w="68" w:type="dxa"/>
              <w:left w:w="57" w:type="dxa"/>
              <w:bottom w:w="68" w:type="dxa"/>
              <w:right w:w="57" w:type="dxa"/>
            </w:tcMar>
            <w:vAlign w:val="center"/>
          </w:tcPr>
          <w:p w:rsidR="00704CDD" w:rsidRDefault="009043E4" w:rsidP="003527DC">
            <w:pPr>
              <w:widowControl/>
              <w:topLinePunct/>
              <w:jc w:val="center"/>
              <w:rPr>
                <w:sz w:val="22"/>
                <w:szCs w:val="22"/>
              </w:rPr>
            </w:pPr>
            <w:r>
              <w:rPr>
                <w:rFonts w:hAnsi="宋体"/>
                <w:sz w:val="22"/>
                <w:szCs w:val="22"/>
              </w:rPr>
              <w:t>专业</w:t>
            </w:r>
          </w:p>
          <w:p w:rsidR="00704CDD" w:rsidRDefault="009043E4" w:rsidP="003527DC">
            <w:pPr>
              <w:widowControl/>
              <w:topLinePunct/>
              <w:jc w:val="center"/>
              <w:rPr>
                <w:sz w:val="22"/>
                <w:szCs w:val="22"/>
              </w:rPr>
            </w:pPr>
            <w:r>
              <w:rPr>
                <w:rFonts w:hAnsi="宋体"/>
                <w:sz w:val="22"/>
                <w:szCs w:val="22"/>
              </w:rPr>
              <w:t>学位课</w:t>
            </w:r>
          </w:p>
          <w:p w:rsidR="00704CDD" w:rsidRDefault="009043E4" w:rsidP="003527DC">
            <w:pPr>
              <w:widowControl/>
              <w:topLinePunct/>
              <w:jc w:val="center"/>
              <w:rPr>
                <w:sz w:val="22"/>
                <w:szCs w:val="22"/>
              </w:rPr>
            </w:pPr>
            <w:r>
              <w:rPr>
                <w:rFonts w:hAnsi="宋体"/>
                <w:sz w:val="22"/>
                <w:szCs w:val="22"/>
              </w:rPr>
              <w:t>（</w:t>
            </w:r>
            <w:r>
              <w:rPr>
                <w:sz w:val="22"/>
                <w:szCs w:val="22"/>
              </w:rPr>
              <w:t>14</w:t>
            </w:r>
            <w:r>
              <w:rPr>
                <w:rFonts w:hAnsi="宋体"/>
                <w:sz w:val="22"/>
                <w:szCs w:val="22"/>
              </w:rPr>
              <w:t>学分）</w:t>
            </w:r>
          </w:p>
        </w:tc>
        <w:tc>
          <w:tcPr>
            <w:tcW w:w="1272"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07011001</w:t>
            </w:r>
          </w:p>
        </w:tc>
        <w:tc>
          <w:tcPr>
            <w:tcW w:w="1417"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rFonts w:hAnsi="宋体"/>
                <w:sz w:val="22"/>
                <w:szCs w:val="22"/>
              </w:rPr>
              <w:t>量子力学</w:t>
            </w:r>
          </w:p>
        </w:tc>
        <w:tc>
          <w:tcPr>
            <w:tcW w:w="566"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tcMar>
              <w:top w:w="68" w:type="dxa"/>
              <w:left w:w="57" w:type="dxa"/>
              <w:bottom w:w="68" w:type="dxa"/>
              <w:right w:w="57" w:type="dxa"/>
            </w:tcMar>
            <w:vAlign w:val="center"/>
          </w:tcPr>
          <w:p w:rsidR="00704CDD" w:rsidRDefault="00704CDD" w:rsidP="003527DC">
            <w:pPr>
              <w:widowControl/>
              <w:topLinePunct/>
              <w:jc w:val="center"/>
              <w:rPr>
                <w:sz w:val="22"/>
                <w:szCs w:val="22"/>
              </w:rPr>
            </w:pPr>
          </w:p>
        </w:tc>
        <w:tc>
          <w:tcPr>
            <w:tcW w:w="427"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1</w:t>
            </w:r>
          </w:p>
        </w:tc>
        <w:tc>
          <w:tcPr>
            <w:tcW w:w="1118"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tcMar>
              <w:top w:w="68" w:type="dxa"/>
              <w:left w:w="57" w:type="dxa"/>
              <w:bottom w:w="68"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68" w:type="dxa"/>
              <w:left w:w="57" w:type="dxa"/>
              <w:bottom w:w="68" w:type="dxa"/>
              <w:right w:w="57" w:type="dxa"/>
            </w:tcMar>
            <w:textDirection w:val="tbRlV"/>
            <w:vAlign w:val="center"/>
          </w:tcPr>
          <w:p w:rsidR="00704CDD" w:rsidRDefault="00704CDD" w:rsidP="003527DC">
            <w:pPr>
              <w:widowControl/>
              <w:topLinePunct/>
              <w:jc w:val="center"/>
              <w:rPr>
                <w:sz w:val="22"/>
                <w:szCs w:val="22"/>
              </w:rPr>
            </w:pPr>
          </w:p>
        </w:tc>
        <w:tc>
          <w:tcPr>
            <w:tcW w:w="1272"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0701002</w:t>
            </w:r>
          </w:p>
        </w:tc>
        <w:tc>
          <w:tcPr>
            <w:tcW w:w="1417"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rFonts w:hAnsi="宋体"/>
                <w:sz w:val="22"/>
                <w:szCs w:val="22"/>
              </w:rPr>
              <w:t>凝聚态物理学</w:t>
            </w:r>
          </w:p>
        </w:tc>
        <w:tc>
          <w:tcPr>
            <w:tcW w:w="566"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54</w:t>
            </w:r>
          </w:p>
        </w:tc>
        <w:tc>
          <w:tcPr>
            <w:tcW w:w="567" w:type="dxa"/>
            <w:tcMar>
              <w:top w:w="68" w:type="dxa"/>
              <w:left w:w="57" w:type="dxa"/>
              <w:bottom w:w="68" w:type="dxa"/>
              <w:right w:w="57" w:type="dxa"/>
            </w:tcMar>
            <w:vAlign w:val="center"/>
          </w:tcPr>
          <w:p w:rsidR="00704CDD" w:rsidRDefault="00704CDD" w:rsidP="003527DC">
            <w:pPr>
              <w:widowControl/>
              <w:topLinePunct/>
              <w:jc w:val="center"/>
              <w:rPr>
                <w:sz w:val="22"/>
                <w:szCs w:val="22"/>
              </w:rPr>
            </w:pPr>
          </w:p>
        </w:tc>
        <w:tc>
          <w:tcPr>
            <w:tcW w:w="427"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3</w:t>
            </w:r>
          </w:p>
        </w:tc>
        <w:tc>
          <w:tcPr>
            <w:tcW w:w="708"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1</w:t>
            </w:r>
          </w:p>
        </w:tc>
        <w:tc>
          <w:tcPr>
            <w:tcW w:w="1118"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tcMar>
              <w:top w:w="68" w:type="dxa"/>
              <w:left w:w="57" w:type="dxa"/>
              <w:bottom w:w="68"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68" w:type="dxa"/>
              <w:left w:w="57" w:type="dxa"/>
              <w:bottom w:w="68" w:type="dxa"/>
              <w:right w:w="57" w:type="dxa"/>
            </w:tcMar>
            <w:textDirection w:val="tbRlV"/>
            <w:vAlign w:val="center"/>
          </w:tcPr>
          <w:p w:rsidR="00704CDD" w:rsidRDefault="00704CDD" w:rsidP="003527DC">
            <w:pPr>
              <w:widowControl/>
              <w:topLinePunct/>
              <w:jc w:val="center"/>
              <w:rPr>
                <w:sz w:val="22"/>
                <w:szCs w:val="22"/>
              </w:rPr>
            </w:pPr>
          </w:p>
        </w:tc>
        <w:tc>
          <w:tcPr>
            <w:tcW w:w="1272"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07011003</w:t>
            </w:r>
          </w:p>
        </w:tc>
        <w:tc>
          <w:tcPr>
            <w:tcW w:w="1417"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rFonts w:hAnsi="宋体"/>
                <w:sz w:val="22"/>
                <w:szCs w:val="22"/>
              </w:rPr>
              <w:t>量子化学</w:t>
            </w:r>
          </w:p>
        </w:tc>
        <w:tc>
          <w:tcPr>
            <w:tcW w:w="566"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tcMar>
              <w:top w:w="68" w:type="dxa"/>
              <w:left w:w="57" w:type="dxa"/>
              <w:bottom w:w="68" w:type="dxa"/>
              <w:right w:w="57" w:type="dxa"/>
            </w:tcMar>
            <w:vAlign w:val="center"/>
          </w:tcPr>
          <w:p w:rsidR="00704CDD" w:rsidRDefault="00704CDD" w:rsidP="003527DC">
            <w:pPr>
              <w:widowControl/>
              <w:topLinePunct/>
              <w:jc w:val="center"/>
              <w:rPr>
                <w:sz w:val="22"/>
                <w:szCs w:val="22"/>
              </w:rPr>
            </w:pPr>
          </w:p>
        </w:tc>
        <w:tc>
          <w:tcPr>
            <w:tcW w:w="427"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68" w:type="dxa"/>
              <w:left w:w="57" w:type="dxa"/>
              <w:bottom w:w="68" w:type="dxa"/>
              <w:right w:w="57" w:type="dxa"/>
            </w:tcMar>
            <w:vAlign w:val="center"/>
          </w:tcPr>
          <w:p w:rsidR="00704CDD" w:rsidRDefault="00C465C6" w:rsidP="003527DC">
            <w:pPr>
              <w:widowControl/>
              <w:topLinePunct/>
              <w:jc w:val="center"/>
              <w:rPr>
                <w:sz w:val="22"/>
                <w:szCs w:val="22"/>
              </w:rPr>
            </w:pPr>
            <w:r>
              <w:rPr>
                <w:sz w:val="22"/>
                <w:szCs w:val="22"/>
              </w:rPr>
              <w:t>2</w:t>
            </w:r>
          </w:p>
        </w:tc>
        <w:tc>
          <w:tcPr>
            <w:tcW w:w="1118"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tcMar>
              <w:top w:w="68" w:type="dxa"/>
              <w:left w:w="57" w:type="dxa"/>
              <w:bottom w:w="68"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68" w:type="dxa"/>
              <w:left w:w="57" w:type="dxa"/>
              <w:bottom w:w="68" w:type="dxa"/>
              <w:right w:w="57" w:type="dxa"/>
            </w:tcMar>
            <w:textDirection w:val="tbRlV"/>
            <w:vAlign w:val="center"/>
          </w:tcPr>
          <w:p w:rsidR="00704CDD" w:rsidRDefault="00704CDD" w:rsidP="003527DC">
            <w:pPr>
              <w:widowControl/>
              <w:topLinePunct/>
              <w:jc w:val="center"/>
              <w:rPr>
                <w:sz w:val="22"/>
                <w:szCs w:val="22"/>
              </w:rPr>
            </w:pPr>
          </w:p>
        </w:tc>
        <w:tc>
          <w:tcPr>
            <w:tcW w:w="1272"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07011004</w:t>
            </w:r>
          </w:p>
        </w:tc>
        <w:tc>
          <w:tcPr>
            <w:tcW w:w="1417"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rFonts w:hAnsi="宋体"/>
                <w:sz w:val="22"/>
                <w:szCs w:val="22"/>
              </w:rPr>
              <w:t>结构化学</w:t>
            </w:r>
          </w:p>
        </w:tc>
        <w:tc>
          <w:tcPr>
            <w:tcW w:w="566"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54</w:t>
            </w:r>
          </w:p>
        </w:tc>
        <w:tc>
          <w:tcPr>
            <w:tcW w:w="567" w:type="dxa"/>
            <w:tcMar>
              <w:top w:w="68" w:type="dxa"/>
              <w:left w:w="57" w:type="dxa"/>
              <w:bottom w:w="68" w:type="dxa"/>
              <w:right w:w="57" w:type="dxa"/>
            </w:tcMar>
            <w:vAlign w:val="center"/>
          </w:tcPr>
          <w:p w:rsidR="00704CDD" w:rsidRDefault="00704CDD" w:rsidP="003527DC">
            <w:pPr>
              <w:widowControl/>
              <w:topLinePunct/>
              <w:jc w:val="center"/>
              <w:rPr>
                <w:sz w:val="22"/>
                <w:szCs w:val="22"/>
              </w:rPr>
            </w:pPr>
          </w:p>
        </w:tc>
        <w:tc>
          <w:tcPr>
            <w:tcW w:w="427"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3</w:t>
            </w:r>
          </w:p>
        </w:tc>
        <w:tc>
          <w:tcPr>
            <w:tcW w:w="708"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1</w:t>
            </w:r>
          </w:p>
        </w:tc>
        <w:tc>
          <w:tcPr>
            <w:tcW w:w="1118"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tcMar>
              <w:top w:w="68" w:type="dxa"/>
              <w:left w:w="57" w:type="dxa"/>
              <w:bottom w:w="68"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68" w:type="dxa"/>
              <w:left w:w="57" w:type="dxa"/>
              <w:bottom w:w="68" w:type="dxa"/>
              <w:right w:w="57" w:type="dxa"/>
            </w:tcMar>
            <w:textDirection w:val="tbRlV"/>
            <w:vAlign w:val="center"/>
          </w:tcPr>
          <w:p w:rsidR="00704CDD" w:rsidRDefault="00704CDD" w:rsidP="003527DC">
            <w:pPr>
              <w:widowControl/>
              <w:topLinePunct/>
              <w:jc w:val="center"/>
              <w:rPr>
                <w:sz w:val="22"/>
                <w:szCs w:val="22"/>
              </w:rPr>
            </w:pPr>
          </w:p>
        </w:tc>
        <w:tc>
          <w:tcPr>
            <w:tcW w:w="1272"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07011005</w:t>
            </w:r>
          </w:p>
        </w:tc>
        <w:tc>
          <w:tcPr>
            <w:tcW w:w="1417" w:type="dxa"/>
            <w:tcMar>
              <w:top w:w="68" w:type="dxa"/>
              <w:left w:w="57" w:type="dxa"/>
              <w:bottom w:w="68" w:type="dxa"/>
              <w:right w:w="57" w:type="dxa"/>
            </w:tcMar>
            <w:vAlign w:val="center"/>
          </w:tcPr>
          <w:p w:rsidR="00704CDD" w:rsidRDefault="009043E4" w:rsidP="003527DC">
            <w:pPr>
              <w:widowControl/>
              <w:topLinePunct/>
              <w:ind w:leftChars="-50" w:left="-101" w:rightChars="-50" w:right="-101"/>
              <w:jc w:val="center"/>
              <w:rPr>
                <w:sz w:val="22"/>
                <w:szCs w:val="22"/>
              </w:rPr>
            </w:pPr>
            <w:r>
              <w:rPr>
                <w:rFonts w:hAnsi="宋体"/>
                <w:sz w:val="22"/>
                <w:szCs w:val="22"/>
              </w:rPr>
              <w:t>材料模拟与计算</w:t>
            </w:r>
          </w:p>
        </w:tc>
        <w:tc>
          <w:tcPr>
            <w:tcW w:w="566" w:type="dxa"/>
            <w:tcMar>
              <w:top w:w="68" w:type="dxa"/>
              <w:left w:w="57" w:type="dxa"/>
              <w:bottom w:w="68" w:type="dxa"/>
              <w:right w:w="57" w:type="dxa"/>
            </w:tcMar>
            <w:vAlign w:val="center"/>
          </w:tcPr>
          <w:p w:rsidR="00704CDD" w:rsidRDefault="009043E4" w:rsidP="003527DC">
            <w:pPr>
              <w:widowControl/>
              <w:topLinePunct/>
              <w:ind w:leftChars="-50" w:left="-101" w:rightChars="-50" w:right="-101"/>
              <w:jc w:val="center"/>
              <w:rPr>
                <w:sz w:val="22"/>
                <w:szCs w:val="22"/>
              </w:rPr>
            </w:pPr>
            <w:r>
              <w:rPr>
                <w:sz w:val="22"/>
                <w:szCs w:val="22"/>
              </w:rPr>
              <w:t>36</w:t>
            </w:r>
          </w:p>
        </w:tc>
        <w:tc>
          <w:tcPr>
            <w:tcW w:w="567" w:type="dxa"/>
            <w:tcMar>
              <w:top w:w="68" w:type="dxa"/>
              <w:left w:w="57" w:type="dxa"/>
              <w:bottom w:w="68" w:type="dxa"/>
              <w:right w:w="57" w:type="dxa"/>
            </w:tcMar>
            <w:vAlign w:val="center"/>
          </w:tcPr>
          <w:p w:rsidR="00704CDD" w:rsidRDefault="00704CDD" w:rsidP="003527DC">
            <w:pPr>
              <w:widowControl/>
              <w:topLinePunct/>
              <w:jc w:val="center"/>
              <w:rPr>
                <w:sz w:val="22"/>
                <w:szCs w:val="22"/>
              </w:rPr>
            </w:pPr>
          </w:p>
        </w:tc>
        <w:tc>
          <w:tcPr>
            <w:tcW w:w="427"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tcMar>
              <w:top w:w="68" w:type="dxa"/>
              <w:left w:w="57" w:type="dxa"/>
              <w:bottom w:w="68"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68" w:type="dxa"/>
              <w:left w:w="57" w:type="dxa"/>
              <w:bottom w:w="68" w:type="dxa"/>
              <w:right w:w="57" w:type="dxa"/>
            </w:tcMar>
            <w:textDirection w:val="tbRlV"/>
            <w:vAlign w:val="center"/>
          </w:tcPr>
          <w:p w:rsidR="00704CDD" w:rsidRDefault="00704CDD" w:rsidP="003527DC">
            <w:pPr>
              <w:widowControl/>
              <w:topLinePunct/>
              <w:jc w:val="center"/>
              <w:rPr>
                <w:sz w:val="22"/>
                <w:szCs w:val="22"/>
              </w:rPr>
            </w:pPr>
          </w:p>
        </w:tc>
        <w:tc>
          <w:tcPr>
            <w:tcW w:w="1272"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07011006</w:t>
            </w:r>
          </w:p>
        </w:tc>
        <w:tc>
          <w:tcPr>
            <w:tcW w:w="1417"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rFonts w:hAnsi="宋体"/>
                <w:sz w:val="22"/>
                <w:szCs w:val="22"/>
              </w:rPr>
              <w:t>材料热力学与动力学</w:t>
            </w:r>
          </w:p>
        </w:tc>
        <w:tc>
          <w:tcPr>
            <w:tcW w:w="566"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tcMar>
              <w:top w:w="68" w:type="dxa"/>
              <w:left w:w="57" w:type="dxa"/>
              <w:bottom w:w="68" w:type="dxa"/>
              <w:right w:w="57" w:type="dxa"/>
            </w:tcMar>
            <w:vAlign w:val="center"/>
          </w:tcPr>
          <w:p w:rsidR="00704CDD" w:rsidRDefault="00704CDD" w:rsidP="003527DC">
            <w:pPr>
              <w:widowControl/>
              <w:topLinePunct/>
              <w:jc w:val="center"/>
              <w:rPr>
                <w:sz w:val="22"/>
                <w:szCs w:val="22"/>
              </w:rPr>
            </w:pPr>
          </w:p>
        </w:tc>
        <w:tc>
          <w:tcPr>
            <w:tcW w:w="427"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sz w:val="22"/>
                <w:szCs w:val="22"/>
              </w:rPr>
              <w:t>1</w:t>
            </w:r>
          </w:p>
        </w:tc>
        <w:tc>
          <w:tcPr>
            <w:tcW w:w="1118" w:type="dxa"/>
            <w:tcMar>
              <w:top w:w="68" w:type="dxa"/>
              <w:left w:w="57" w:type="dxa"/>
              <w:bottom w:w="68"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tcMar>
              <w:top w:w="68" w:type="dxa"/>
              <w:left w:w="57" w:type="dxa"/>
              <w:bottom w:w="68"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57" w:type="dxa"/>
              <w:left w:w="57" w:type="dxa"/>
              <w:bottom w:w="57" w:type="dxa"/>
              <w:right w:w="57" w:type="dxa"/>
            </w:tcMar>
            <w:textDirection w:val="tbRlV"/>
            <w:vAlign w:val="center"/>
          </w:tcPr>
          <w:p w:rsidR="00704CDD" w:rsidRDefault="00704CDD" w:rsidP="003527DC">
            <w:pPr>
              <w:widowControl/>
              <w:topLinePunct/>
              <w:jc w:val="center"/>
              <w:rPr>
                <w:sz w:val="22"/>
                <w:szCs w:val="22"/>
              </w:rPr>
            </w:pPr>
          </w:p>
        </w:tc>
        <w:tc>
          <w:tcPr>
            <w:tcW w:w="1272"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07011007</w:t>
            </w:r>
          </w:p>
        </w:tc>
        <w:tc>
          <w:tcPr>
            <w:tcW w:w="1417"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材料合成与制备新技术</w:t>
            </w:r>
          </w:p>
        </w:tc>
        <w:tc>
          <w:tcPr>
            <w:tcW w:w="566"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427"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57" w:type="dxa"/>
              <w:left w:w="57" w:type="dxa"/>
              <w:bottom w:w="57" w:type="dxa"/>
              <w:right w:w="57" w:type="dxa"/>
            </w:tcMar>
            <w:textDirection w:val="tbRlV"/>
            <w:vAlign w:val="center"/>
          </w:tcPr>
          <w:p w:rsidR="00704CDD" w:rsidRDefault="00704CDD" w:rsidP="003527DC">
            <w:pPr>
              <w:widowControl/>
              <w:topLinePunct/>
              <w:jc w:val="center"/>
              <w:rPr>
                <w:sz w:val="22"/>
                <w:szCs w:val="22"/>
              </w:rPr>
            </w:pPr>
          </w:p>
        </w:tc>
        <w:tc>
          <w:tcPr>
            <w:tcW w:w="1272"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07011008</w:t>
            </w:r>
          </w:p>
        </w:tc>
        <w:tc>
          <w:tcPr>
            <w:tcW w:w="1417"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半导体物理</w:t>
            </w:r>
          </w:p>
        </w:tc>
        <w:tc>
          <w:tcPr>
            <w:tcW w:w="566"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427"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r>
      <w:tr w:rsidR="00704CDD">
        <w:trPr>
          <w:cantSplit/>
          <w:trHeight w:val="780"/>
          <w:jc w:val="center"/>
        </w:trPr>
        <w:tc>
          <w:tcPr>
            <w:tcW w:w="1562" w:type="dxa"/>
            <w:gridSpan w:val="2"/>
            <w:vMerge w:val="restart"/>
            <w:tcMar>
              <w:top w:w="57" w:type="dxa"/>
              <w:left w:w="57" w:type="dxa"/>
              <w:bottom w:w="57" w:type="dxa"/>
              <w:right w:w="57" w:type="dxa"/>
            </w:tcMar>
            <w:vAlign w:val="center"/>
          </w:tcPr>
          <w:p w:rsidR="00704CDD" w:rsidRDefault="009043E4" w:rsidP="003527DC">
            <w:pPr>
              <w:widowControl/>
              <w:topLinePunct/>
              <w:jc w:val="center"/>
              <w:rPr>
                <w:bCs/>
                <w:kern w:val="0"/>
                <w:sz w:val="22"/>
                <w:szCs w:val="22"/>
              </w:rPr>
            </w:pPr>
            <w:r>
              <w:rPr>
                <w:rFonts w:hAnsi="宋体"/>
                <w:bCs/>
                <w:kern w:val="0"/>
                <w:sz w:val="22"/>
                <w:szCs w:val="22"/>
              </w:rPr>
              <w:t>选修课</w:t>
            </w:r>
          </w:p>
          <w:p w:rsidR="00704CDD" w:rsidRDefault="009043E4" w:rsidP="003527DC">
            <w:pPr>
              <w:widowControl/>
              <w:topLinePunct/>
              <w:jc w:val="center"/>
              <w:rPr>
                <w:sz w:val="22"/>
                <w:szCs w:val="22"/>
              </w:rPr>
            </w:pPr>
            <w:r>
              <w:rPr>
                <w:rFonts w:hAnsi="宋体"/>
                <w:bCs/>
                <w:kern w:val="0"/>
                <w:sz w:val="22"/>
                <w:szCs w:val="22"/>
              </w:rPr>
              <w:t>（</w:t>
            </w:r>
            <w:r>
              <w:rPr>
                <w:bCs/>
                <w:kern w:val="0"/>
                <w:sz w:val="22"/>
                <w:szCs w:val="22"/>
              </w:rPr>
              <w:t>10</w:t>
            </w:r>
            <w:r>
              <w:rPr>
                <w:rFonts w:hAnsi="宋体"/>
                <w:bCs/>
                <w:kern w:val="0"/>
                <w:sz w:val="22"/>
                <w:szCs w:val="22"/>
              </w:rPr>
              <w:t>学分）</w:t>
            </w:r>
          </w:p>
        </w:tc>
        <w:tc>
          <w:tcPr>
            <w:tcW w:w="1272"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int="eastAsia"/>
                <w:sz w:val="22"/>
                <w:szCs w:val="22"/>
              </w:rPr>
              <w:t>02123005</w:t>
            </w:r>
          </w:p>
        </w:tc>
        <w:tc>
          <w:tcPr>
            <w:tcW w:w="1417"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int="eastAsia"/>
                <w:sz w:val="22"/>
                <w:szCs w:val="22"/>
              </w:rPr>
              <w:t>西方文化经典导读</w:t>
            </w:r>
          </w:p>
        </w:tc>
        <w:tc>
          <w:tcPr>
            <w:tcW w:w="566"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int="eastAsia"/>
                <w:sz w:val="22"/>
                <w:szCs w:val="22"/>
              </w:rPr>
              <w:t>18</w:t>
            </w:r>
          </w:p>
        </w:tc>
        <w:tc>
          <w:tcPr>
            <w:tcW w:w="567"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427"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1</w:t>
            </w:r>
          </w:p>
        </w:tc>
        <w:tc>
          <w:tcPr>
            <w:tcW w:w="70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1</w:t>
            </w:r>
          </w:p>
        </w:tc>
        <w:tc>
          <w:tcPr>
            <w:tcW w:w="1118" w:type="dxa"/>
            <w:tcMar>
              <w:top w:w="57" w:type="dxa"/>
              <w:left w:w="57" w:type="dxa"/>
              <w:bottom w:w="57" w:type="dxa"/>
              <w:right w:w="57" w:type="dxa"/>
            </w:tcMar>
            <w:vAlign w:val="center"/>
          </w:tcPr>
          <w:p w:rsidR="00CD6282" w:rsidRDefault="009043E4" w:rsidP="003527DC">
            <w:pPr>
              <w:widowControl/>
              <w:topLinePunct/>
              <w:jc w:val="center"/>
              <w:rPr>
                <w:rFonts w:hAnsi="宋体"/>
                <w:sz w:val="22"/>
                <w:szCs w:val="22"/>
              </w:rPr>
            </w:pPr>
            <w:r>
              <w:rPr>
                <w:rFonts w:hAnsi="宋体"/>
                <w:sz w:val="22"/>
                <w:szCs w:val="22"/>
              </w:rPr>
              <w:t>马克思</w:t>
            </w:r>
          </w:p>
          <w:p w:rsidR="00704CDD" w:rsidRDefault="009043E4" w:rsidP="003527DC">
            <w:pPr>
              <w:widowControl/>
              <w:topLinePunct/>
              <w:jc w:val="center"/>
              <w:rPr>
                <w:sz w:val="22"/>
                <w:szCs w:val="22"/>
              </w:rPr>
            </w:pPr>
            <w:r>
              <w:rPr>
                <w:rFonts w:hAnsi="宋体"/>
                <w:sz w:val="22"/>
                <w:szCs w:val="22"/>
              </w:rPr>
              <w:t>主义学院</w:t>
            </w:r>
          </w:p>
        </w:tc>
        <w:tc>
          <w:tcPr>
            <w:tcW w:w="632" w:type="dxa"/>
            <w:vMerge w:val="restart"/>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必选</w:t>
            </w:r>
            <w:r>
              <w:rPr>
                <w:sz w:val="22"/>
                <w:szCs w:val="22"/>
              </w:rPr>
              <w:t>1</w:t>
            </w:r>
            <w:r>
              <w:rPr>
                <w:rFonts w:hAnsi="宋体"/>
                <w:sz w:val="22"/>
                <w:szCs w:val="22"/>
              </w:rPr>
              <w:t>门</w:t>
            </w:r>
          </w:p>
        </w:tc>
      </w:tr>
      <w:tr w:rsidR="00704CDD">
        <w:trPr>
          <w:cantSplit/>
          <w:trHeight w:val="638"/>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rFonts w:hAnsi="宋体"/>
                <w:bCs/>
                <w:kern w:val="0"/>
                <w:sz w:val="22"/>
                <w:szCs w:val="22"/>
              </w:rPr>
            </w:pPr>
          </w:p>
        </w:tc>
        <w:tc>
          <w:tcPr>
            <w:tcW w:w="1272"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02123006</w:t>
            </w:r>
          </w:p>
        </w:tc>
        <w:tc>
          <w:tcPr>
            <w:tcW w:w="1417"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中国传统文化与哲学思想</w:t>
            </w:r>
          </w:p>
        </w:tc>
        <w:tc>
          <w:tcPr>
            <w:tcW w:w="566"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18</w:t>
            </w:r>
          </w:p>
        </w:tc>
        <w:tc>
          <w:tcPr>
            <w:tcW w:w="567"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427"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1</w:t>
            </w:r>
          </w:p>
        </w:tc>
        <w:tc>
          <w:tcPr>
            <w:tcW w:w="70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1</w:t>
            </w:r>
          </w:p>
        </w:tc>
        <w:tc>
          <w:tcPr>
            <w:tcW w:w="1118" w:type="dxa"/>
            <w:tcMar>
              <w:top w:w="57" w:type="dxa"/>
              <w:left w:w="57" w:type="dxa"/>
              <w:bottom w:w="57" w:type="dxa"/>
              <w:right w:w="57" w:type="dxa"/>
            </w:tcMar>
            <w:vAlign w:val="center"/>
          </w:tcPr>
          <w:p w:rsidR="00CD6282" w:rsidRDefault="009043E4" w:rsidP="003527DC">
            <w:pPr>
              <w:widowControl/>
              <w:topLinePunct/>
              <w:jc w:val="center"/>
              <w:rPr>
                <w:rFonts w:hAnsi="宋体"/>
                <w:sz w:val="22"/>
                <w:szCs w:val="22"/>
              </w:rPr>
            </w:pPr>
            <w:r>
              <w:rPr>
                <w:rFonts w:hAnsi="宋体"/>
                <w:sz w:val="22"/>
                <w:szCs w:val="22"/>
              </w:rPr>
              <w:t>马克思</w:t>
            </w:r>
          </w:p>
          <w:p w:rsidR="00704CDD" w:rsidRDefault="009043E4" w:rsidP="003527DC">
            <w:pPr>
              <w:widowControl/>
              <w:topLinePunct/>
              <w:jc w:val="center"/>
              <w:rPr>
                <w:sz w:val="22"/>
                <w:szCs w:val="22"/>
              </w:rPr>
            </w:pPr>
            <w:r>
              <w:rPr>
                <w:rFonts w:hAnsi="宋体"/>
                <w:sz w:val="22"/>
                <w:szCs w:val="22"/>
              </w:rPr>
              <w:t>主义学院</w:t>
            </w:r>
          </w:p>
        </w:tc>
        <w:tc>
          <w:tcPr>
            <w:tcW w:w="632" w:type="dxa"/>
            <w:vMerge/>
            <w:tcMar>
              <w:top w:w="57" w:type="dxa"/>
              <w:left w:w="57" w:type="dxa"/>
              <w:bottom w:w="57" w:type="dxa"/>
              <w:right w:w="57" w:type="dxa"/>
            </w:tcMar>
            <w:vAlign w:val="center"/>
          </w:tcPr>
          <w:p w:rsidR="00704CDD" w:rsidRDefault="00704CDD" w:rsidP="003527DC">
            <w:pPr>
              <w:widowControl/>
              <w:topLinePunct/>
              <w:jc w:val="center"/>
              <w:rPr>
                <w:rFonts w:hAnsi="宋体"/>
                <w:sz w:val="22"/>
                <w:szCs w:val="22"/>
              </w:rPr>
            </w:pPr>
          </w:p>
        </w:tc>
      </w:tr>
      <w:tr w:rsidR="00704CDD">
        <w:trPr>
          <w:cantSplit/>
          <w:trHeight w:val="450"/>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rFonts w:hAnsi="宋体"/>
                <w:bCs/>
                <w:kern w:val="0"/>
                <w:sz w:val="22"/>
                <w:szCs w:val="22"/>
              </w:rPr>
            </w:pPr>
          </w:p>
        </w:tc>
        <w:tc>
          <w:tcPr>
            <w:tcW w:w="1272"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02112101</w:t>
            </w:r>
          </w:p>
        </w:tc>
        <w:tc>
          <w:tcPr>
            <w:tcW w:w="1417"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马克思主义经典著作选读</w:t>
            </w:r>
          </w:p>
        </w:tc>
        <w:tc>
          <w:tcPr>
            <w:tcW w:w="566"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18</w:t>
            </w:r>
          </w:p>
        </w:tc>
        <w:tc>
          <w:tcPr>
            <w:tcW w:w="567"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427"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1</w:t>
            </w:r>
          </w:p>
        </w:tc>
        <w:tc>
          <w:tcPr>
            <w:tcW w:w="70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1</w:t>
            </w:r>
          </w:p>
        </w:tc>
        <w:tc>
          <w:tcPr>
            <w:tcW w:w="1118" w:type="dxa"/>
            <w:tcMar>
              <w:top w:w="57" w:type="dxa"/>
              <w:left w:w="57" w:type="dxa"/>
              <w:bottom w:w="57" w:type="dxa"/>
              <w:right w:w="57" w:type="dxa"/>
            </w:tcMar>
            <w:vAlign w:val="center"/>
          </w:tcPr>
          <w:p w:rsidR="00CD6282" w:rsidRDefault="009043E4" w:rsidP="003527DC">
            <w:pPr>
              <w:widowControl/>
              <w:topLinePunct/>
              <w:jc w:val="center"/>
              <w:rPr>
                <w:rFonts w:hAnsi="宋体"/>
                <w:sz w:val="22"/>
                <w:szCs w:val="22"/>
              </w:rPr>
            </w:pPr>
            <w:r>
              <w:rPr>
                <w:rFonts w:hAnsi="宋体"/>
                <w:sz w:val="22"/>
                <w:szCs w:val="22"/>
              </w:rPr>
              <w:t>马克思</w:t>
            </w:r>
          </w:p>
          <w:p w:rsidR="00704CDD" w:rsidRDefault="009043E4" w:rsidP="003527DC">
            <w:pPr>
              <w:widowControl/>
              <w:topLinePunct/>
              <w:jc w:val="center"/>
              <w:rPr>
                <w:sz w:val="22"/>
                <w:szCs w:val="22"/>
              </w:rPr>
            </w:pPr>
            <w:r>
              <w:rPr>
                <w:rFonts w:hAnsi="宋体"/>
                <w:sz w:val="22"/>
                <w:szCs w:val="22"/>
              </w:rPr>
              <w:t>主义学院</w:t>
            </w:r>
          </w:p>
        </w:tc>
        <w:tc>
          <w:tcPr>
            <w:tcW w:w="632" w:type="dxa"/>
            <w:vMerge/>
            <w:tcMar>
              <w:top w:w="57" w:type="dxa"/>
              <w:left w:w="57" w:type="dxa"/>
              <w:bottom w:w="57" w:type="dxa"/>
              <w:right w:w="57" w:type="dxa"/>
            </w:tcMar>
            <w:vAlign w:val="center"/>
          </w:tcPr>
          <w:p w:rsidR="00704CDD" w:rsidRDefault="00704CDD" w:rsidP="003527DC">
            <w:pPr>
              <w:widowControl/>
              <w:topLinePunct/>
              <w:jc w:val="center"/>
              <w:rPr>
                <w:rFonts w:hAnsi="宋体"/>
                <w:sz w:val="22"/>
                <w:szCs w:val="22"/>
              </w:rPr>
            </w:pPr>
          </w:p>
        </w:tc>
      </w:tr>
      <w:tr w:rsidR="00704CDD">
        <w:trPr>
          <w:cantSplit/>
          <w:trHeight w:val="432"/>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rFonts w:hAnsi="宋体"/>
                <w:bCs/>
                <w:kern w:val="0"/>
                <w:sz w:val="22"/>
                <w:szCs w:val="22"/>
              </w:rPr>
            </w:pPr>
          </w:p>
        </w:tc>
        <w:tc>
          <w:tcPr>
            <w:tcW w:w="1272" w:type="dxa"/>
            <w:tcMar>
              <w:top w:w="57" w:type="dxa"/>
              <w:left w:w="57" w:type="dxa"/>
              <w:bottom w:w="57" w:type="dxa"/>
              <w:right w:w="57" w:type="dxa"/>
            </w:tcMar>
            <w:vAlign w:val="center"/>
          </w:tcPr>
          <w:p w:rsidR="00704CDD" w:rsidRDefault="009043E4" w:rsidP="003527DC">
            <w:pPr>
              <w:widowControl/>
              <w:topLinePunct/>
              <w:jc w:val="center"/>
              <w:rPr>
                <w:bCs/>
                <w:kern w:val="0"/>
                <w:sz w:val="22"/>
              </w:rPr>
            </w:pPr>
            <w:r>
              <w:rPr>
                <w:bCs/>
                <w:kern w:val="0"/>
                <w:sz w:val="22"/>
              </w:rPr>
              <w:t>01813001-004</w:t>
            </w:r>
          </w:p>
        </w:tc>
        <w:tc>
          <w:tcPr>
            <w:tcW w:w="1417" w:type="dxa"/>
            <w:tcMar>
              <w:top w:w="57" w:type="dxa"/>
              <w:left w:w="57" w:type="dxa"/>
              <w:bottom w:w="57" w:type="dxa"/>
              <w:right w:w="57" w:type="dxa"/>
            </w:tcMar>
            <w:vAlign w:val="center"/>
          </w:tcPr>
          <w:p w:rsidR="00704CDD" w:rsidRDefault="009043E4" w:rsidP="003527DC">
            <w:pPr>
              <w:widowControl/>
              <w:topLinePunct/>
              <w:jc w:val="center"/>
              <w:rPr>
                <w:sz w:val="22"/>
              </w:rPr>
            </w:pPr>
            <w:r>
              <w:rPr>
                <w:sz w:val="22"/>
              </w:rPr>
              <w:t>第二外国语</w:t>
            </w:r>
          </w:p>
          <w:p w:rsidR="00704CDD" w:rsidRDefault="009043E4" w:rsidP="003527DC">
            <w:pPr>
              <w:widowControl/>
              <w:topLinePunct/>
              <w:jc w:val="center"/>
              <w:rPr>
                <w:sz w:val="22"/>
              </w:rPr>
            </w:pPr>
            <w:r>
              <w:rPr>
                <w:sz w:val="22"/>
              </w:rPr>
              <w:t>（英、日、法、德、俄语）</w:t>
            </w:r>
          </w:p>
        </w:tc>
        <w:tc>
          <w:tcPr>
            <w:tcW w:w="566" w:type="dxa"/>
            <w:tcMar>
              <w:top w:w="57" w:type="dxa"/>
              <w:left w:w="57" w:type="dxa"/>
              <w:bottom w:w="57" w:type="dxa"/>
              <w:right w:w="57" w:type="dxa"/>
            </w:tcMar>
            <w:vAlign w:val="center"/>
          </w:tcPr>
          <w:p w:rsidR="00704CDD" w:rsidRDefault="009043E4" w:rsidP="003527DC">
            <w:pPr>
              <w:widowControl/>
              <w:topLinePunct/>
              <w:jc w:val="center"/>
              <w:rPr>
                <w:sz w:val="22"/>
              </w:rPr>
            </w:pPr>
            <w:r>
              <w:rPr>
                <w:sz w:val="22"/>
              </w:rPr>
              <w:t>72</w:t>
            </w:r>
          </w:p>
        </w:tc>
        <w:tc>
          <w:tcPr>
            <w:tcW w:w="567" w:type="dxa"/>
            <w:tcMar>
              <w:top w:w="57" w:type="dxa"/>
              <w:left w:w="57" w:type="dxa"/>
              <w:bottom w:w="57" w:type="dxa"/>
              <w:right w:w="57" w:type="dxa"/>
            </w:tcMar>
            <w:vAlign w:val="center"/>
          </w:tcPr>
          <w:p w:rsidR="00704CDD" w:rsidRDefault="00704CDD" w:rsidP="003527DC">
            <w:pPr>
              <w:widowControl/>
              <w:topLinePunct/>
              <w:jc w:val="center"/>
              <w:rPr>
                <w:sz w:val="22"/>
              </w:rPr>
            </w:pPr>
          </w:p>
        </w:tc>
        <w:tc>
          <w:tcPr>
            <w:tcW w:w="427" w:type="dxa"/>
            <w:tcMar>
              <w:top w:w="57" w:type="dxa"/>
              <w:left w:w="57" w:type="dxa"/>
              <w:bottom w:w="57" w:type="dxa"/>
              <w:right w:w="57" w:type="dxa"/>
            </w:tcMar>
            <w:vAlign w:val="center"/>
          </w:tcPr>
          <w:p w:rsidR="00704CDD" w:rsidRDefault="009043E4" w:rsidP="003527DC">
            <w:pPr>
              <w:widowControl/>
              <w:topLinePunct/>
              <w:jc w:val="center"/>
              <w:rPr>
                <w:sz w:val="22"/>
              </w:rPr>
            </w:pPr>
            <w:r>
              <w:rPr>
                <w:sz w:val="22"/>
              </w:rPr>
              <w:t>4</w:t>
            </w:r>
          </w:p>
        </w:tc>
        <w:tc>
          <w:tcPr>
            <w:tcW w:w="708" w:type="dxa"/>
            <w:tcMar>
              <w:top w:w="57" w:type="dxa"/>
              <w:left w:w="57" w:type="dxa"/>
              <w:bottom w:w="57" w:type="dxa"/>
              <w:right w:w="57" w:type="dxa"/>
            </w:tcMar>
            <w:vAlign w:val="center"/>
          </w:tcPr>
          <w:p w:rsidR="00704CDD" w:rsidRDefault="009043E4" w:rsidP="003527DC">
            <w:pPr>
              <w:widowControl/>
              <w:topLinePunct/>
              <w:jc w:val="center"/>
              <w:rPr>
                <w:sz w:val="22"/>
              </w:rPr>
            </w:pPr>
            <w:r>
              <w:rPr>
                <w:sz w:val="22"/>
              </w:rPr>
              <w:t>2</w:t>
            </w:r>
          </w:p>
        </w:tc>
        <w:tc>
          <w:tcPr>
            <w:tcW w:w="1118" w:type="dxa"/>
            <w:tcMar>
              <w:top w:w="57" w:type="dxa"/>
              <w:left w:w="57" w:type="dxa"/>
              <w:bottom w:w="57" w:type="dxa"/>
              <w:right w:w="57" w:type="dxa"/>
            </w:tcMar>
            <w:vAlign w:val="center"/>
          </w:tcPr>
          <w:p w:rsidR="00CD6282" w:rsidRDefault="009043E4" w:rsidP="003527DC">
            <w:pPr>
              <w:widowControl/>
              <w:topLinePunct/>
              <w:jc w:val="center"/>
              <w:rPr>
                <w:sz w:val="22"/>
              </w:rPr>
            </w:pPr>
            <w:r>
              <w:rPr>
                <w:sz w:val="22"/>
              </w:rPr>
              <w:t>外</w:t>
            </w:r>
            <w:r>
              <w:rPr>
                <w:rFonts w:hint="eastAsia"/>
                <w:sz w:val="22"/>
              </w:rPr>
              <w:t>国</w:t>
            </w:r>
            <w:r>
              <w:rPr>
                <w:sz w:val="22"/>
              </w:rPr>
              <w:t>语</w:t>
            </w:r>
          </w:p>
          <w:p w:rsidR="00704CDD" w:rsidRDefault="009043E4" w:rsidP="003527DC">
            <w:pPr>
              <w:widowControl/>
              <w:topLinePunct/>
              <w:jc w:val="center"/>
              <w:rPr>
                <w:sz w:val="22"/>
              </w:rPr>
            </w:pPr>
            <w:r>
              <w:rPr>
                <w:sz w:val="22"/>
              </w:rPr>
              <w:t>学院</w:t>
            </w:r>
          </w:p>
        </w:tc>
        <w:tc>
          <w:tcPr>
            <w:tcW w:w="632" w:type="dxa"/>
            <w:tcMar>
              <w:top w:w="57" w:type="dxa"/>
              <w:left w:w="57" w:type="dxa"/>
              <w:bottom w:w="57" w:type="dxa"/>
              <w:right w:w="57" w:type="dxa"/>
            </w:tcMar>
            <w:vAlign w:val="center"/>
          </w:tcPr>
          <w:p w:rsidR="00704CDD" w:rsidRDefault="009043E4" w:rsidP="003527DC">
            <w:pPr>
              <w:widowControl/>
              <w:topLinePunct/>
              <w:jc w:val="center"/>
              <w:rPr>
                <w:rFonts w:hAnsi="宋体"/>
                <w:sz w:val="22"/>
                <w:szCs w:val="22"/>
              </w:rPr>
            </w:pPr>
            <w:r>
              <w:rPr>
                <w:rFonts w:hAnsi="宋体"/>
                <w:sz w:val="22"/>
                <w:szCs w:val="22"/>
              </w:rPr>
              <w:t>硕士阶段未</w:t>
            </w:r>
            <w:r>
              <w:rPr>
                <w:rFonts w:hAnsi="宋体" w:hint="eastAsia"/>
                <w:sz w:val="22"/>
                <w:szCs w:val="22"/>
              </w:rPr>
              <w:t>修</w:t>
            </w:r>
            <w:r>
              <w:rPr>
                <w:rFonts w:hAnsi="宋体"/>
                <w:sz w:val="22"/>
                <w:szCs w:val="22"/>
              </w:rPr>
              <w:t>必选</w:t>
            </w:r>
          </w:p>
        </w:tc>
      </w:tr>
      <w:tr w:rsidR="00704CDD">
        <w:trPr>
          <w:cantSplit/>
          <w:trHeight w:val="312"/>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rFonts w:hAnsi="宋体"/>
                <w:bCs/>
                <w:kern w:val="0"/>
                <w:sz w:val="22"/>
                <w:szCs w:val="22"/>
              </w:rPr>
            </w:pPr>
          </w:p>
        </w:tc>
        <w:tc>
          <w:tcPr>
            <w:tcW w:w="1272" w:type="dxa"/>
            <w:tcMar>
              <w:top w:w="57" w:type="dxa"/>
              <w:left w:w="57" w:type="dxa"/>
              <w:bottom w:w="57" w:type="dxa"/>
              <w:right w:w="57" w:type="dxa"/>
            </w:tcMar>
            <w:vAlign w:val="center"/>
          </w:tcPr>
          <w:p w:rsidR="00704CDD" w:rsidRDefault="009043E4" w:rsidP="003527DC">
            <w:pPr>
              <w:widowControl/>
              <w:topLinePunct/>
              <w:jc w:val="center"/>
              <w:rPr>
                <w:bCs/>
                <w:kern w:val="0"/>
                <w:sz w:val="22"/>
              </w:rPr>
            </w:pPr>
            <w:r>
              <w:rPr>
                <w:rFonts w:hint="eastAsia"/>
                <w:bCs/>
                <w:kern w:val="0"/>
                <w:sz w:val="22"/>
              </w:rPr>
              <w:t>01821066</w:t>
            </w:r>
          </w:p>
        </w:tc>
        <w:tc>
          <w:tcPr>
            <w:tcW w:w="1417" w:type="dxa"/>
            <w:tcMar>
              <w:top w:w="57" w:type="dxa"/>
              <w:left w:w="57" w:type="dxa"/>
              <w:bottom w:w="57" w:type="dxa"/>
              <w:right w:w="57" w:type="dxa"/>
            </w:tcMar>
            <w:vAlign w:val="center"/>
          </w:tcPr>
          <w:p w:rsidR="00704CDD" w:rsidRDefault="009043E4" w:rsidP="003527DC">
            <w:pPr>
              <w:widowControl/>
              <w:topLinePunct/>
              <w:jc w:val="center"/>
              <w:rPr>
                <w:bCs/>
                <w:kern w:val="0"/>
                <w:sz w:val="22"/>
              </w:rPr>
            </w:pPr>
            <w:r>
              <w:rPr>
                <w:rFonts w:hint="eastAsia"/>
                <w:bCs/>
                <w:kern w:val="0"/>
                <w:sz w:val="22"/>
              </w:rPr>
              <w:t>跨文化交际</w:t>
            </w:r>
          </w:p>
        </w:tc>
        <w:tc>
          <w:tcPr>
            <w:tcW w:w="566" w:type="dxa"/>
            <w:tcMar>
              <w:top w:w="57" w:type="dxa"/>
              <w:left w:w="57" w:type="dxa"/>
              <w:bottom w:w="57" w:type="dxa"/>
              <w:right w:w="57" w:type="dxa"/>
            </w:tcMar>
            <w:vAlign w:val="center"/>
          </w:tcPr>
          <w:p w:rsidR="00704CDD" w:rsidRDefault="009043E4" w:rsidP="003527DC">
            <w:pPr>
              <w:widowControl/>
              <w:topLinePunct/>
              <w:jc w:val="center"/>
              <w:rPr>
                <w:bCs/>
                <w:kern w:val="0"/>
                <w:sz w:val="22"/>
              </w:rPr>
            </w:pPr>
            <w:r>
              <w:rPr>
                <w:rFonts w:hint="eastAsia"/>
                <w:bCs/>
                <w:kern w:val="0"/>
                <w:sz w:val="22"/>
              </w:rPr>
              <w:t>18</w:t>
            </w:r>
          </w:p>
        </w:tc>
        <w:tc>
          <w:tcPr>
            <w:tcW w:w="567" w:type="dxa"/>
            <w:tcMar>
              <w:top w:w="57" w:type="dxa"/>
              <w:left w:w="57" w:type="dxa"/>
              <w:bottom w:w="57" w:type="dxa"/>
              <w:right w:w="57" w:type="dxa"/>
            </w:tcMar>
            <w:vAlign w:val="center"/>
          </w:tcPr>
          <w:p w:rsidR="00704CDD" w:rsidRDefault="00704CDD" w:rsidP="003527DC">
            <w:pPr>
              <w:widowControl/>
              <w:topLinePunct/>
              <w:jc w:val="center"/>
              <w:rPr>
                <w:bCs/>
                <w:kern w:val="0"/>
                <w:sz w:val="22"/>
              </w:rPr>
            </w:pPr>
          </w:p>
        </w:tc>
        <w:tc>
          <w:tcPr>
            <w:tcW w:w="427" w:type="dxa"/>
            <w:tcMar>
              <w:top w:w="57" w:type="dxa"/>
              <w:left w:w="57" w:type="dxa"/>
              <w:bottom w:w="57" w:type="dxa"/>
              <w:right w:w="57" w:type="dxa"/>
            </w:tcMar>
            <w:vAlign w:val="center"/>
          </w:tcPr>
          <w:p w:rsidR="00704CDD" w:rsidRDefault="009043E4" w:rsidP="003527DC">
            <w:pPr>
              <w:widowControl/>
              <w:topLinePunct/>
              <w:jc w:val="center"/>
              <w:rPr>
                <w:bCs/>
                <w:kern w:val="0"/>
                <w:sz w:val="22"/>
              </w:rPr>
            </w:pPr>
            <w:r>
              <w:rPr>
                <w:rFonts w:hint="eastAsia"/>
                <w:bCs/>
                <w:kern w:val="0"/>
                <w:sz w:val="22"/>
              </w:rPr>
              <w:t>1</w:t>
            </w:r>
          </w:p>
        </w:tc>
        <w:tc>
          <w:tcPr>
            <w:tcW w:w="708" w:type="dxa"/>
            <w:tcMar>
              <w:top w:w="57" w:type="dxa"/>
              <w:left w:w="57" w:type="dxa"/>
              <w:bottom w:w="57" w:type="dxa"/>
              <w:right w:w="57" w:type="dxa"/>
            </w:tcMar>
            <w:vAlign w:val="center"/>
          </w:tcPr>
          <w:p w:rsidR="00704CDD" w:rsidRDefault="009043E4" w:rsidP="003527DC">
            <w:pPr>
              <w:widowControl/>
              <w:topLinePunct/>
              <w:jc w:val="center"/>
              <w:rPr>
                <w:bCs/>
                <w:kern w:val="0"/>
                <w:sz w:val="22"/>
              </w:rPr>
            </w:pPr>
            <w:r>
              <w:rPr>
                <w:rFonts w:hint="eastAsia"/>
                <w:bCs/>
                <w:kern w:val="0"/>
                <w:sz w:val="22"/>
              </w:rPr>
              <w:t>2</w:t>
            </w:r>
          </w:p>
        </w:tc>
        <w:tc>
          <w:tcPr>
            <w:tcW w:w="1118" w:type="dxa"/>
            <w:tcMar>
              <w:top w:w="57" w:type="dxa"/>
              <w:left w:w="57" w:type="dxa"/>
              <w:bottom w:w="57" w:type="dxa"/>
              <w:right w:w="57" w:type="dxa"/>
            </w:tcMar>
            <w:vAlign w:val="center"/>
          </w:tcPr>
          <w:p w:rsidR="00CD6282" w:rsidRDefault="009043E4" w:rsidP="003527DC">
            <w:pPr>
              <w:widowControl/>
              <w:topLinePunct/>
              <w:jc w:val="center"/>
              <w:rPr>
                <w:bCs/>
                <w:kern w:val="0"/>
                <w:sz w:val="22"/>
              </w:rPr>
            </w:pPr>
            <w:r>
              <w:rPr>
                <w:rFonts w:hint="eastAsia"/>
                <w:bCs/>
                <w:kern w:val="0"/>
                <w:sz w:val="22"/>
              </w:rPr>
              <w:t>外国语</w:t>
            </w:r>
          </w:p>
          <w:p w:rsidR="00704CDD" w:rsidRDefault="009043E4" w:rsidP="003527DC">
            <w:pPr>
              <w:widowControl/>
              <w:topLinePunct/>
              <w:jc w:val="center"/>
              <w:rPr>
                <w:bCs/>
                <w:kern w:val="0"/>
                <w:sz w:val="22"/>
              </w:rPr>
            </w:pPr>
            <w:r>
              <w:rPr>
                <w:rFonts w:hint="eastAsia"/>
                <w:bCs/>
                <w:kern w:val="0"/>
                <w:sz w:val="22"/>
              </w:rPr>
              <w:t>学院</w:t>
            </w:r>
          </w:p>
        </w:tc>
        <w:tc>
          <w:tcPr>
            <w:tcW w:w="632" w:type="dxa"/>
            <w:tcMar>
              <w:top w:w="57" w:type="dxa"/>
              <w:left w:w="57" w:type="dxa"/>
              <w:bottom w:w="57" w:type="dxa"/>
              <w:right w:w="57" w:type="dxa"/>
            </w:tcMar>
            <w:vAlign w:val="center"/>
          </w:tcPr>
          <w:p w:rsidR="00704CDD" w:rsidRDefault="00704CDD" w:rsidP="003527DC">
            <w:pPr>
              <w:widowControl/>
              <w:topLinePunct/>
              <w:jc w:val="center"/>
              <w:rPr>
                <w:bCs/>
                <w:kern w:val="0"/>
                <w:sz w:val="22"/>
              </w:rPr>
            </w:pPr>
          </w:p>
        </w:tc>
      </w:tr>
      <w:tr w:rsidR="00704CDD">
        <w:trPr>
          <w:trHeight w:val="20"/>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bCs/>
                <w:kern w:val="0"/>
                <w:sz w:val="22"/>
                <w:szCs w:val="22"/>
              </w:rPr>
            </w:pPr>
          </w:p>
        </w:tc>
        <w:tc>
          <w:tcPr>
            <w:tcW w:w="1272"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07021002</w:t>
            </w:r>
          </w:p>
        </w:tc>
        <w:tc>
          <w:tcPr>
            <w:tcW w:w="1417"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显微学</w:t>
            </w:r>
          </w:p>
        </w:tc>
        <w:tc>
          <w:tcPr>
            <w:tcW w:w="566"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28</w:t>
            </w:r>
          </w:p>
        </w:tc>
        <w:tc>
          <w:tcPr>
            <w:tcW w:w="567"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8</w:t>
            </w:r>
          </w:p>
        </w:tc>
        <w:tc>
          <w:tcPr>
            <w:tcW w:w="427"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vMerge w:val="restart"/>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必选</w:t>
            </w:r>
            <w:r>
              <w:rPr>
                <w:sz w:val="22"/>
                <w:szCs w:val="22"/>
              </w:rPr>
              <w:t>1</w:t>
            </w:r>
            <w:r>
              <w:rPr>
                <w:rFonts w:hAnsi="宋体"/>
                <w:sz w:val="22"/>
                <w:szCs w:val="22"/>
              </w:rPr>
              <w:t>门</w:t>
            </w:r>
          </w:p>
        </w:tc>
      </w:tr>
      <w:tr w:rsidR="00704CDD">
        <w:trPr>
          <w:trHeight w:val="20"/>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1272"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07021003</w:t>
            </w:r>
          </w:p>
        </w:tc>
        <w:tc>
          <w:tcPr>
            <w:tcW w:w="1417"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晶体学</w:t>
            </w:r>
          </w:p>
        </w:tc>
        <w:tc>
          <w:tcPr>
            <w:tcW w:w="566"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w:t>
            </w:r>
          </w:p>
        </w:tc>
        <w:tc>
          <w:tcPr>
            <w:tcW w:w="427"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vMerge/>
            <w:shd w:val="clear" w:color="auto" w:fill="auto"/>
            <w:tcMar>
              <w:top w:w="57" w:type="dxa"/>
              <w:left w:w="57" w:type="dxa"/>
              <w:bottom w:w="57"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1272"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07021004</w:t>
            </w:r>
          </w:p>
        </w:tc>
        <w:tc>
          <w:tcPr>
            <w:tcW w:w="1417"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谱学</w:t>
            </w:r>
          </w:p>
        </w:tc>
        <w:tc>
          <w:tcPr>
            <w:tcW w:w="566"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w:t>
            </w:r>
          </w:p>
        </w:tc>
        <w:tc>
          <w:tcPr>
            <w:tcW w:w="427"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vMerge/>
            <w:shd w:val="clear" w:color="auto" w:fill="auto"/>
            <w:tcMar>
              <w:top w:w="57" w:type="dxa"/>
              <w:left w:w="57" w:type="dxa"/>
              <w:bottom w:w="57"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bCs/>
                <w:kern w:val="0"/>
                <w:sz w:val="22"/>
                <w:szCs w:val="22"/>
              </w:rPr>
            </w:pPr>
          </w:p>
        </w:tc>
        <w:tc>
          <w:tcPr>
            <w:tcW w:w="1272"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07021005</w:t>
            </w:r>
          </w:p>
        </w:tc>
        <w:tc>
          <w:tcPr>
            <w:tcW w:w="1417" w:type="dxa"/>
            <w:shd w:val="clear" w:color="auto" w:fill="auto"/>
            <w:tcMar>
              <w:top w:w="57" w:type="dxa"/>
              <w:left w:w="57" w:type="dxa"/>
              <w:bottom w:w="57" w:type="dxa"/>
              <w:right w:w="57" w:type="dxa"/>
            </w:tcMar>
            <w:vAlign w:val="center"/>
          </w:tcPr>
          <w:p w:rsidR="00704CDD" w:rsidRPr="003527DC" w:rsidRDefault="009043E4" w:rsidP="003527DC">
            <w:pPr>
              <w:widowControl/>
              <w:topLinePunct/>
              <w:jc w:val="center"/>
              <w:rPr>
                <w:sz w:val="22"/>
              </w:rPr>
            </w:pPr>
            <w:r w:rsidRPr="003527DC">
              <w:rPr>
                <w:sz w:val="22"/>
              </w:rPr>
              <w:t>材料结构与性能</w:t>
            </w:r>
          </w:p>
        </w:tc>
        <w:tc>
          <w:tcPr>
            <w:tcW w:w="566" w:type="dxa"/>
            <w:shd w:val="clear" w:color="auto" w:fill="auto"/>
            <w:tcMar>
              <w:top w:w="57" w:type="dxa"/>
              <w:left w:w="57" w:type="dxa"/>
              <w:bottom w:w="57" w:type="dxa"/>
              <w:right w:w="57" w:type="dxa"/>
            </w:tcMar>
            <w:vAlign w:val="center"/>
          </w:tcPr>
          <w:p w:rsidR="00704CDD" w:rsidRDefault="009043E4" w:rsidP="003527DC">
            <w:pPr>
              <w:widowControl/>
              <w:topLinePunct/>
              <w:ind w:leftChars="-50" w:left="-101" w:rightChars="-50" w:right="-101"/>
              <w:jc w:val="center"/>
              <w:rPr>
                <w:rFonts w:hAnsi="宋体"/>
                <w:sz w:val="22"/>
                <w:szCs w:val="22"/>
              </w:rPr>
            </w:pPr>
            <w:r>
              <w:rPr>
                <w:rFonts w:hAnsi="宋体"/>
                <w:sz w:val="22"/>
                <w:szCs w:val="22"/>
              </w:rPr>
              <w:t>36</w:t>
            </w:r>
          </w:p>
        </w:tc>
        <w:tc>
          <w:tcPr>
            <w:tcW w:w="567" w:type="dxa"/>
            <w:shd w:val="clear" w:color="auto" w:fill="auto"/>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427"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shd w:val="clear" w:color="auto" w:fill="auto"/>
            <w:tcMar>
              <w:top w:w="57" w:type="dxa"/>
              <w:left w:w="57" w:type="dxa"/>
              <w:bottom w:w="57"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bCs/>
                <w:kern w:val="0"/>
                <w:sz w:val="22"/>
                <w:szCs w:val="22"/>
              </w:rPr>
            </w:pPr>
          </w:p>
        </w:tc>
        <w:tc>
          <w:tcPr>
            <w:tcW w:w="1272" w:type="dxa"/>
            <w:shd w:val="clear" w:color="auto" w:fill="auto"/>
            <w:tcMar>
              <w:top w:w="57" w:type="dxa"/>
              <w:left w:w="57" w:type="dxa"/>
              <w:bottom w:w="57" w:type="dxa"/>
              <w:right w:w="57" w:type="dxa"/>
            </w:tcMar>
            <w:vAlign w:val="center"/>
          </w:tcPr>
          <w:p w:rsidR="00704CDD" w:rsidRDefault="009043E4" w:rsidP="003527DC">
            <w:pPr>
              <w:widowControl/>
              <w:topLinePunct/>
              <w:ind w:leftChars="-50" w:left="-101" w:rightChars="-50" w:right="-101"/>
              <w:jc w:val="center"/>
              <w:rPr>
                <w:rFonts w:hAnsi="宋体"/>
                <w:sz w:val="22"/>
                <w:szCs w:val="22"/>
              </w:rPr>
            </w:pPr>
            <w:r>
              <w:rPr>
                <w:rFonts w:hAnsi="宋体"/>
                <w:sz w:val="22"/>
                <w:szCs w:val="22"/>
              </w:rPr>
              <w:t>07021006</w:t>
            </w:r>
          </w:p>
        </w:tc>
        <w:tc>
          <w:tcPr>
            <w:tcW w:w="1417" w:type="dxa"/>
            <w:shd w:val="clear" w:color="auto" w:fill="auto"/>
            <w:tcMar>
              <w:top w:w="57" w:type="dxa"/>
              <w:left w:w="57" w:type="dxa"/>
              <w:bottom w:w="57" w:type="dxa"/>
              <w:right w:w="57" w:type="dxa"/>
            </w:tcMar>
            <w:vAlign w:val="center"/>
          </w:tcPr>
          <w:p w:rsidR="00704CDD" w:rsidRPr="003527DC" w:rsidRDefault="009043E4" w:rsidP="003527DC">
            <w:pPr>
              <w:widowControl/>
              <w:topLinePunct/>
              <w:jc w:val="center"/>
              <w:rPr>
                <w:sz w:val="22"/>
              </w:rPr>
            </w:pPr>
            <w:r w:rsidRPr="003527DC">
              <w:rPr>
                <w:sz w:val="22"/>
              </w:rPr>
              <w:t>材料表面与界面</w:t>
            </w:r>
          </w:p>
        </w:tc>
        <w:tc>
          <w:tcPr>
            <w:tcW w:w="566" w:type="dxa"/>
            <w:shd w:val="clear" w:color="auto" w:fill="auto"/>
            <w:tcMar>
              <w:top w:w="57" w:type="dxa"/>
              <w:left w:w="57" w:type="dxa"/>
              <w:bottom w:w="57" w:type="dxa"/>
              <w:right w:w="57" w:type="dxa"/>
            </w:tcMar>
            <w:vAlign w:val="center"/>
          </w:tcPr>
          <w:p w:rsidR="00704CDD" w:rsidRDefault="009043E4" w:rsidP="003527DC">
            <w:pPr>
              <w:widowControl/>
              <w:topLinePunct/>
              <w:ind w:leftChars="-50" w:left="-101" w:rightChars="-50" w:right="-101"/>
              <w:jc w:val="center"/>
              <w:rPr>
                <w:rFonts w:hAnsi="宋体"/>
                <w:sz w:val="22"/>
                <w:szCs w:val="22"/>
              </w:rPr>
            </w:pPr>
            <w:r>
              <w:rPr>
                <w:rFonts w:hAnsi="宋体"/>
                <w:sz w:val="22"/>
                <w:szCs w:val="22"/>
              </w:rPr>
              <w:t>36</w:t>
            </w:r>
          </w:p>
        </w:tc>
        <w:tc>
          <w:tcPr>
            <w:tcW w:w="567" w:type="dxa"/>
            <w:shd w:val="clear" w:color="auto" w:fill="auto"/>
            <w:tcMar>
              <w:top w:w="57" w:type="dxa"/>
              <w:left w:w="57" w:type="dxa"/>
              <w:bottom w:w="57" w:type="dxa"/>
              <w:right w:w="57" w:type="dxa"/>
            </w:tcMar>
            <w:vAlign w:val="center"/>
          </w:tcPr>
          <w:p w:rsidR="00704CDD" w:rsidRDefault="00704CDD" w:rsidP="003527DC">
            <w:pPr>
              <w:widowControl/>
              <w:topLinePunct/>
              <w:ind w:leftChars="-50" w:left="-101" w:rightChars="-50" w:right="-101"/>
              <w:jc w:val="center"/>
              <w:rPr>
                <w:rFonts w:hAnsi="宋体"/>
                <w:sz w:val="22"/>
                <w:szCs w:val="22"/>
              </w:rPr>
            </w:pPr>
          </w:p>
        </w:tc>
        <w:tc>
          <w:tcPr>
            <w:tcW w:w="427" w:type="dxa"/>
            <w:shd w:val="clear" w:color="auto" w:fill="auto"/>
            <w:tcMar>
              <w:top w:w="57" w:type="dxa"/>
              <w:left w:w="57" w:type="dxa"/>
              <w:bottom w:w="57" w:type="dxa"/>
              <w:right w:w="57" w:type="dxa"/>
            </w:tcMar>
            <w:vAlign w:val="center"/>
          </w:tcPr>
          <w:p w:rsidR="00704CDD" w:rsidRDefault="009043E4" w:rsidP="003527DC">
            <w:pPr>
              <w:widowControl/>
              <w:topLinePunct/>
              <w:ind w:leftChars="-50" w:left="-101" w:rightChars="-50" w:right="-101"/>
              <w:jc w:val="center"/>
              <w:rPr>
                <w:rFonts w:hAnsi="宋体"/>
                <w:sz w:val="22"/>
                <w:szCs w:val="22"/>
              </w:rPr>
            </w:pPr>
            <w:r>
              <w:rPr>
                <w:rFonts w:hAnsi="宋体"/>
                <w:sz w:val="22"/>
                <w:szCs w:val="22"/>
              </w:rPr>
              <w:t>2</w:t>
            </w:r>
          </w:p>
        </w:tc>
        <w:tc>
          <w:tcPr>
            <w:tcW w:w="708" w:type="dxa"/>
            <w:shd w:val="clear" w:color="auto" w:fill="auto"/>
            <w:tcMar>
              <w:top w:w="57" w:type="dxa"/>
              <w:left w:w="57" w:type="dxa"/>
              <w:bottom w:w="57" w:type="dxa"/>
              <w:right w:w="57" w:type="dxa"/>
            </w:tcMar>
            <w:vAlign w:val="center"/>
          </w:tcPr>
          <w:p w:rsidR="00704CDD" w:rsidRDefault="009043E4" w:rsidP="003527DC">
            <w:pPr>
              <w:widowControl/>
              <w:topLinePunct/>
              <w:ind w:leftChars="-50" w:left="-101" w:rightChars="-50" w:right="-101"/>
              <w:jc w:val="center"/>
              <w:rPr>
                <w:rFonts w:hAnsi="宋体"/>
                <w:sz w:val="22"/>
                <w:szCs w:val="22"/>
              </w:rPr>
            </w:pPr>
            <w:r>
              <w:rPr>
                <w:rFonts w:hAnsi="宋体"/>
                <w:sz w:val="22"/>
                <w:szCs w:val="22"/>
              </w:rPr>
              <w:t>2</w:t>
            </w:r>
          </w:p>
        </w:tc>
        <w:tc>
          <w:tcPr>
            <w:tcW w:w="1118" w:type="dxa"/>
            <w:shd w:val="clear" w:color="auto" w:fill="auto"/>
            <w:tcMar>
              <w:top w:w="57" w:type="dxa"/>
              <w:left w:w="57" w:type="dxa"/>
              <w:bottom w:w="57" w:type="dxa"/>
              <w:right w:w="57" w:type="dxa"/>
            </w:tcMar>
            <w:vAlign w:val="center"/>
          </w:tcPr>
          <w:p w:rsidR="00704CDD" w:rsidRDefault="009043E4" w:rsidP="003527DC">
            <w:pPr>
              <w:widowControl/>
              <w:topLinePunct/>
              <w:ind w:leftChars="-50" w:left="-101" w:rightChars="-50" w:right="-101"/>
              <w:jc w:val="center"/>
              <w:rPr>
                <w:rFonts w:hAnsi="宋体"/>
                <w:sz w:val="22"/>
                <w:szCs w:val="22"/>
              </w:rPr>
            </w:pPr>
            <w:r>
              <w:rPr>
                <w:rFonts w:hAnsi="宋体"/>
                <w:sz w:val="22"/>
                <w:szCs w:val="22"/>
              </w:rPr>
              <w:t>材料示范学院</w:t>
            </w:r>
          </w:p>
        </w:tc>
        <w:tc>
          <w:tcPr>
            <w:tcW w:w="632" w:type="dxa"/>
            <w:shd w:val="clear" w:color="auto" w:fill="auto"/>
            <w:tcMar>
              <w:top w:w="57" w:type="dxa"/>
              <w:left w:w="57" w:type="dxa"/>
              <w:bottom w:w="57"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bCs/>
                <w:kern w:val="0"/>
                <w:sz w:val="22"/>
                <w:szCs w:val="22"/>
              </w:rPr>
            </w:pPr>
          </w:p>
        </w:tc>
        <w:tc>
          <w:tcPr>
            <w:tcW w:w="1272"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07021007</w:t>
            </w:r>
          </w:p>
        </w:tc>
        <w:tc>
          <w:tcPr>
            <w:tcW w:w="1417" w:type="dxa"/>
            <w:shd w:val="clear" w:color="auto" w:fill="auto"/>
            <w:tcMar>
              <w:top w:w="57" w:type="dxa"/>
              <w:left w:w="57" w:type="dxa"/>
              <w:bottom w:w="57" w:type="dxa"/>
              <w:right w:w="57" w:type="dxa"/>
            </w:tcMar>
            <w:vAlign w:val="center"/>
          </w:tcPr>
          <w:p w:rsidR="00704CDD" w:rsidRPr="003527DC" w:rsidRDefault="009043E4" w:rsidP="003527DC">
            <w:pPr>
              <w:widowControl/>
              <w:topLinePunct/>
              <w:jc w:val="center"/>
              <w:rPr>
                <w:sz w:val="22"/>
              </w:rPr>
            </w:pPr>
            <w:r w:rsidRPr="003527DC">
              <w:rPr>
                <w:sz w:val="22"/>
              </w:rPr>
              <w:t>纳米复合材料</w:t>
            </w:r>
          </w:p>
        </w:tc>
        <w:tc>
          <w:tcPr>
            <w:tcW w:w="566"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shd w:val="clear" w:color="auto" w:fill="auto"/>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427"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shd w:val="clear" w:color="auto" w:fill="auto"/>
            <w:tcMar>
              <w:top w:w="57" w:type="dxa"/>
              <w:left w:w="57" w:type="dxa"/>
              <w:bottom w:w="57"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bCs/>
                <w:kern w:val="0"/>
                <w:sz w:val="22"/>
                <w:szCs w:val="22"/>
              </w:rPr>
            </w:pPr>
          </w:p>
        </w:tc>
        <w:tc>
          <w:tcPr>
            <w:tcW w:w="1272"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07021008</w:t>
            </w:r>
          </w:p>
        </w:tc>
        <w:tc>
          <w:tcPr>
            <w:tcW w:w="1417" w:type="dxa"/>
            <w:shd w:val="clear" w:color="auto" w:fill="auto"/>
            <w:tcMar>
              <w:top w:w="57" w:type="dxa"/>
              <w:left w:w="57" w:type="dxa"/>
              <w:bottom w:w="57" w:type="dxa"/>
              <w:right w:w="57" w:type="dxa"/>
            </w:tcMar>
            <w:vAlign w:val="center"/>
          </w:tcPr>
          <w:p w:rsidR="00704CDD" w:rsidRPr="003527DC" w:rsidRDefault="009043E4" w:rsidP="003527DC">
            <w:pPr>
              <w:widowControl/>
              <w:topLinePunct/>
              <w:jc w:val="center"/>
              <w:rPr>
                <w:sz w:val="22"/>
              </w:rPr>
            </w:pPr>
            <w:r w:rsidRPr="003527DC">
              <w:rPr>
                <w:sz w:val="22"/>
              </w:rPr>
              <w:t>梯度复合材料</w:t>
            </w:r>
          </w:p>
        </w:tc>
        <w:tc>
          <w:tcPr>
            <w:tcW w:w="566"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shd w:val="clear" w:color="auto" w:fill="auto"/>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427"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shd w:val="clear" w:color="auto" w:fill="auto"/>
            <w:tcMar>
              <w:top w:w="57" w:type="dxa"/>
              <w:left w:w="57" w:type="dxa"/>
              <w:bottom w:w="57"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bCs/>
                <w:kern w:val="0"/>
                <w:sz w:val="22"/>
                <w:szCs w:val="22"/>
              </w:rPr>
            </w:pPr>
          </w:p>
        </w:tc>
        <w:tc>
          <w:tcPr>
            <w:tcW w:w="1272"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07021009</w:t>
            </w:r>
          </w:p>
        </w:tc>
        <w:tc>
          <w:tcPr>
            <w:tcW w:w="1417" w:type="dxa"/>
            <w:shd w:val="clear" w:color="auto" w:fill="auto"/>
            <w:tcMar>
              <w:top w:w="57" w:type="dxa"/>
              <w:left w:w="57" w:type="dxa"/>
              <w:bottom w:w="57" w:type="dxa"/>
              <w:right w:w="57" w:type="dxa"/>
            </w:tcMar>
            <w:vAlign w:val="center"/>
          </w:tcPr>
          <w:p w:rsidR="00704CDD" w:rsidRPr="003527DC" w:rsidRDefault="009043E4" w:rsidP="003527DC">
            <w:pPr>
              <w:widowControl/>
              <w:topLinePunct/>
              <w:jc w:val="center"/>
              <w:rPr>
                <w:sz w:val="22"/>
              </w:rPr>
            </w:pPr>
            <w:r w:rsidRPr="003527DC">
              <w:rPr>
                <w:sz w:val="22"/>
              </w:rPr>
              <w:t>结构</w:t>
            </w:r>
            <w:r w:rsidRPr="003527DC">
              <w:rPr>
                <w:sz w:val="22"/>
              </w:rPr>
              <w:t>-</w:t>
            </w:r>
            <w:r w:rsidRPr="003527DC">
              <w:rPr>
                <w:sz w:val="22"/>
              </w:rPr>
              <w:t>功能一体化复合材料</w:t>
            </w:r>
          </w:p>
        </w:tc>
        <w:tc>
          <w:tcPr>
            <w:tcW w:w="566"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shd w:val="clear" w:color="auto" w:fill="auto"/>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427"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shd w:val="clear" w:color="auto" w:fill="auto"/>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shd w:val="clear" w:color="auto" w:fill="auto"/>
            <w:tcMar>
              <w:top w:w="57" w:type="dxa"/>
              <w:left w:w="57" w:type="dxa"/>
              <w:bottom w:w="57"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bCs/>
                <w:kern w:val="0"/>
                <w:sz w:val="22"/>
                <w:szCs w:val="22"/>
              </w:rPr>
            </w:pPr>
          </w:p>
        </w:tc>
        <w:tc>
          <w:tcPr>
            <w:tcW w:w="1272"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07021010</w:t>
            </w:r>
          </w:p>
        </w:tc>
        <w:tc>
          <w:tcPr>
            <w:tcW w:w="1417" w:type="dxa"/>
            <w:tcMar>
              <w:top w:w="57" w:type="dxa"/>
              <w:left w:w="57" w:type="dxa"/>
              <w:bottom w:w="57" w:type="dxa"/>
              <w:right w:w="57" w:type="dxa"/>
            </w:tcMar>
            <w:vAlign w:val="center"/>
          </w:tcPr>
          <w:p w:rsidR="00704CDD" w:rsidRPr="003527DC" w:rsidRDefault="009043E4" w:rsidP="003527DC">
            <w:pPr>
              <w:widowControl/>
              <w:topLinePunct/>
              <w:jc w:val="center"/>
              <w:rPr>
                <w:sz w:val="22"/>
              </w:rPr>
            </w:pPr>
            <w:r w:rsidRPr="003527DC">
              <w:rPr>
                <w:sz w:val="22"/>
              </w:rPr>
              <w:t>水泥混凝土化学</w:t>
            </w:r>
          </w:p>
        </w:tc>
        <w:tc>
          <w:tcPr>
            <w:tcW w:w="566" w:type="dxa"/>
            <w:tcMar>
              <w:top w:w="57" w:type="dxa"/>
              <w:left w:w="57" w:type="dxa"/>
              <w:bottom w:w="57" w:type="dxa"/>
              <w:right w:w="57" w:type="dxa"/>
            </w:tcMar>
            <w:vAlign w:val="center"/>
          </w:tcPr>
          <w:p w:rsidR="00704CDD" w:rsidRDefault="009043E4" w:rsidP="003527DC">
            <w:pPr>
              <w:widowControl/>
              <w:topLinePunct/>
              <w:ind w:leftChars="-50" w:left="-101" w:rightChars="-50" w:right="-101"/>
              <w:jc w:val="center"/>
              <w:rPr>
                <w:rFonts w:hAnsi="宋体"/>
                <w:sz w:val="22"/>
                <w:szCs w:val="22"/>
              </w:rPr>
            </w:pPr>
            <w:r>
              <w:rPr>
                <w:rFonts w:hAnsi="宋体"/>
                <w:sz w:val="22"/>
                <w:szCs w:val="22"/>
              </w:rPr>
              <w:t>36</w:t>
            </w:r>
          </w:p>
        </w:tc>
        <w:tc>
          <w:tcPr>
            <w:tcW w:w="567"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427"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bCs/>
                <w:kern w:val="0"/>
                <w:sz w:val="22"/>
                <w:szCs w:val="22"/>
              </w:rPr>
            </w:pPr>
          </w:p>
        </w:tc>
        <w:tc>
          <w:tcPr>
            <w:tcW w:w="1272"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07021011</w:t>
            </w:r>
          </w:p>
        </w:tc>
        <w:tc>
          <w:tcPr>
            <w:tcW w:w="1417" w:type="dxa"/>
            <w:tcMar>
              <w:top w:w="57" w:type="dxa"/>
              <w:left w:w="57" w:type="dxa"/>
              <w:bottom w:w="57" w:type="dxa"/>
              <w:right w:w="57" w:type="dxa"/>
            </w:tcMar>
            <w:vAlign w:val="center"/>
          </w:tcPr>
          <w:p w:rsidR="00704CDD" w:rsidRPr="003527DC" w:rsidRDefault="009043E4" w:rsidP="003527DC">
            <w:pPr>
              <w:widowControl/>
              <w:topLinePunct/>
              <w:jc w:val="center"/>
              <w:rPr>
                <w:sz w:val="22"/>
              </w:rPr>
            </w:pPr>
            <w:r w:rsidRPr="003527DC">
              <w:rPr>
                <w:sz w:val="22"/>
              </w:rPr>
              <w:t>功能化道路材料</w:t>
            </w:r>
          </w:p>
        </w:tc>
        <w:tc>
          <w:tcPr>
            <w:tcW w:w="566" w:type="dxa"/>
            <w:tcMar>
              <w:top w:w="57" w:type="dxa"/>
              <w:left w:w="57" w:type="dxa"/>
              <w:bottom w:w="57" w:type="dxa"/>
              <w:right w:w="57" w:type="dxa"/>
            </w:tcMar>
            <w:vAlign w:val="center"/>
          </w:tcPr>
          <w:p w:rsidR="00704CDD" w:rsidRDefault="009043E4" w:rsidP="003527DC">
            <w:pPr>
              <w:widowControl/>
              <w:topLinePunct/>
              <w:ind w:leftChars="-50" w:left="-101" w:rightChars="-50" w:right="-101"/>
              <w:jc w:val="center"/>
              <w:rPr>
                <w:rFonts w:hAnsi="宋体"/>
                <w:sz w:val="22"/>
                <w:szCs w:val="22"/>
              </w:rPr>
            </w:pPr>
            <w:r>
              <w:rPr>
                <w:rFonts w:hAnsi="宋体"/>
                <w:sz w:val="22"/>
                <w:szCs w:val="22"/>
              </w:rPr>
              <w:t>36</w:t>
            </w:r>
          </w:p>
        </w:tc>
        <w:tc>
          <w:tcPr>
            <w:tcW w:w="567"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427"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bCs/>
                <w:kern w:val="0"/>
                <w:sz w:val="22"/>
                <w:szCs w:val="22"/>
              </w:rPr>
            </w:pPr>
          </w:p>
        </w:tc>
        <w:tc>
          <w:tcPr>
            <w:tcW w:w="1272"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07021012</w:t>
            </w:r>
          </w:p>
        </w:tc>
        <w:tc>
          <w:tcPr>
            <w:tcW w:w="1417" w:type="dxa"/>
            <w:tcMar>
              <w:top w:w="57" w:type="dxa"/>
              <w:left w:w="57" w:type="dxa"/>
              <w:bottom w:w="57" w:type="dxa"/>
              <w:right w:w="57" w:type="dxa"/>
            </w:tcMar>
            <w:vAlign w:val="center"/>
          </w:tcPr>
          <w:p w:rsidR="00704CDD" w:rsidRPr="003527DC" w:rsidRDefault="009043E4" w:rsidP="003527DC">
            <w:pPr>
              <w:widowControl/>
              <w:topLinePunct/>
              <w:jc w:val="center"/>
              <w:rPr>
                <w:sz w:val="22"/>
              </w:rPr>
            </w:pPr>
            <w:r w:rsidRPr="003527DC">
              <w:rPr>
                <w:sz w:val="22"/>
              </w:rPr>
              <w:t>功能高分子材料</w:t>
            </w:r>
          </w:p>
        </w:tc>
        <w:tc>
          <w:tcPr>
            <w:tcW w:w="566" w:type="dxa"/>
            <w:tcMar>
              <w:top w:w="57" w:type="dxa"/>
              <w:left w:w="57" w:type="dxa"/>
              <w:bottom w:w="57" w:type="dxa"/>
              <w:right w:w="57" w:type="dxa"/>
            </w:tcMar>
            <w:vAlign w:val="center"/>
          </w:tcPr>
          <w:p w:rsidR="00704CDD" w:rsidRDefault="009043E4" w:rsidP="003527DC">
            <w:pPr>
              <w:widowControl/>
              <w:topLinePunct/>
              <w:ind w:leftChars="-50" w:left="-101" w:rightChars="-50" w:right="-101"/>
              <w:jc w:val="center"/>
              <w:rPr>
                <w:rFonts w:hAnsi="宋体"/>
                <w:sz w:val="22"/>
                <w:szCs w:val="22"/>
              </w:rPr>
            </w:pPr>
            <w:r>
              <w:rPr>
                <w:rFonts w:hAnsi="宋体"/>
                <w:sz w:val="22"/>
                <w:szCs w:val="22"/>
              </w:rPr>
              <w:t>36</w:t>
            </w:r>
          </w:p>
        </w:tc>
        <w:tc>
          <w:tcPr>
            <w:tcW w:w="567"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427"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bCs/>
                <w:kern w:val="0"/>
                <w:sz w:val="22"/>
                <w:szCs w:val="22"/>
              </w:rPr>
            </w:pPr>
          </w:p>
        </w:tc>
        <w:tc>
          <w:tcPr>
            <w:tcW w:w="1272"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07021013</w:t>
            </w:r>
          </w:p>
        </w:tc>
        <w:tc>
          <w:tcPr>
            <w:tcW w:w="1417" w:type="dxa"/>
            <w:tcMar>
              <w:top w:w="57" w:type="dxa"/>
              <w:left w:w="57" w:type="dxa"/>
              <w:bottom w:w="57" w:type="dxa"/>
              <w:right w:w="57" w:type="dxa"/>
            </w:tcMar>
            <w:vAlign w:val="center"/>
          </w:tcPr>
          <w:p w:rsidR="00704CDD" w:rsidRPr="003527DC" w:rsidRDefault="009043E4" w:rsidP="003527DC">
            <w:pPr>
              <w:widowControl/>
              <w:topLinePunct/>
              <w:jc w:val="center"/>
              <w:rPr>
                <w:sz w:val="22"/>
              </w:rPr>
            </w:pPr>
            <w:r w:rsidRPr="003527DC">
              <w:rPr>
                <w:sz w:val="22"/>
              </w:rPr>
              <w:t>多孔材料</w:t>
            </w:r>
          </w:p>
        </w:tc>
        <w:tc>
          <w:tcPr>
            <w:tcW w:w="566"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427"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bCs/>
                <w:kern w:val="0"/>
                <w:sz w:val="22"/>
                <w:szCs w:val="22"/>
              </w:rPr>
            </w:pPr>
          </w:p>
        </w:tc>
        <w:tc>
          <w:tcPr>
            <w:tcW w:w="1272" w:type="dxa"/>
            <w:tcMar>
              <w:top w:w="57" w:type="dxa"/>
              <w:left w:w="57" w:type="dxa"/>
              <w:bottom w:w="57" w:type="dxa"/>
              <w:right w:w="57" w:type="dxa"/>
            </w:tcMar>
            <w:vAlign w:val="center"/>
          </w:tcPr>
          <w:p w:rsidR="00704CDD" w:rsidRDefault="009043E4" w:rsidP="003527DC">
            <w:pPr>
              <w:widowControl/>
              <w:topLinePunct/>
              <w:jc w:val="center"/>
              <w:rPr>
                <w:rFonts w:hAnsi="宋体"/>
                <w:sz w:val="22"/>
                <w:szCs w:val="22"/>
              </w:rPr>
            </w:pPr>
            <w:r>
              <w:rPr>
                <w:rFonts w:hAnsi="宋体"/>
                <w:sz w:val="22"/>
                <w:szCs w:val="22"/>
              </w:rPr>
              <w:t>07021025</w:t>
            </w:r>
          </w:p>
        </w:tc>
        <w:tc>
          <w:tcPr>
            <w:tcW w:w="1417" w:type="dxa"/>
            <w:tcMar>
              <w:top w:w="57" w:type="dxa"/>
              <w:left w:w="57" w:type="dxa"/>
              <w:bottom w:w="57" w:type="dxa"/>
              <w:right w:w="57" w:type="dxa"/>
            </w:tcMar>
            <w:vAlign w:val="center"/>
          </w:tcPr>
          <w:p w:rsidR="00704CDD" w:rsidRPr="003527DC" w:rsidRDefault="009043E4" w:rsidP="003527DC">
            <w:pPr>
              <w:widowControl/>
              <w:topLinePunct/>
              <w:jc w:val="center"/>
              <w:rPr>
                <w:sz w:val="22"/>
              </w:rPr>
            </w:pPr>
            <w:r w:rsidRPr="003527DC">
              <w:rPr>
                <w:rFonts w:hint="eastAsia"/>
                <w:sz w:val="22"/>
              </w:rPr>
              <w:t>微</w:t>
            </w:r>
            <w:r w:rsidRPr="003527DC">
              <w:rPr>
                <w:sz w:val="22"/>
              </w:rPr>
              <w:t>电子材料</w:t>
            </w:r>
          </w:p>
        </w:tc>
        <w:tc>
          <w:tcPr>
            <w:tcW w:w="566"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427"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bCs/>
                <w:kern w:val="0"/>
                <w:sz w:val="22"/>
                <w:szCs w:val="22"/>
              </w:rPr>
            </w:pPr>
          </w:p>
        </w:tc>
        <w:tc>
          <w:tcPr>
            <w:tcW w:w="1272" w:type="dxa"/>
            <w:tcMar>
              <w:top w:w="57" w:type="dxa"/>
              <w:left w:w="57" w:type="dxa"/>
              <w:bottom w:w="57" w:type="dxa"/>
              <w:right w:w="57" w:type="dxa"/>
            </w:tcMar>
            <w:vAlign w:val="center"/>
          </w:tcPr>
          <w:p w:rsidR="00704CDD" w:rsidRDefault="009043E4" w:rsidP="003527DC">
            <w:pPr>
              <w:widowControl/>
              <w:topLinePunct/>
              <w:jc w:val="center"/>
              <w:rPr>
                <w:rFonts w:hAnsi="宋体"/>
                <w:sz w:val="22"/>
                <w:szCs w:val="22"/>
              </w:rPr>
            </w:pPr>
            <w:r>
              <w:rPr>
                <w:rFonts w:hAnsi="宋体"/>
                <w:sz w:val="22"/>
                <w:szCs w:val="22"/>
              </w:rPr>
              <w:t>070210</w:t>
            </w:r>
            <w:r w:rsidR="003527DC">
              <w:rPr>
                <w:rFonts w:hAnsi="宋体"/>
                <w:sz w:val="22"/>
                <w:szCs w:val="22"/>
              </w:rPr>
              <w:t>27</w:t>
            </w:r>
          </w:p>
        </w:tc>
        <w:tc>
          <w:tcPr>
            <w:tcW w:w="1417" w:type="dxa"/>
            <w:tcMar>
              <w:top w:w="57" w:type="dxa"/>
              <w:left w:w="57" w:type="dxa"/>
              <w:bottom w:w="57" w:type="dxa"/>
              <w:right w:w="57" w:type="dxa"/>
            </w:tcMar>
            <w:vAlign w:val="center"/>
          </w:tcPr>
          <w:p w:rsidR="00704CDD" w:rsidRPr="003527DC" w:rsidRDefault="009043E4" w:rsidP="003527DC">
            <w:pPr>
              <w:widowControl/>
              <w:topLinePunct/>
              <w:jc w:val="center"/>
              <w:rPr>
                <w:sz w:val="22"/>
              </w:rPr>
            </w:pPr>
            <w:r w:rsidRPr="003527DC">
              <w:rPr>
                <w:rFonts w:hint="eastAsia"/>
                <w:sz w:val="22"/>
              </w:rPr>
              <w:t>生物</w:t>
            </w:r>
            <w:r w:rsidRPr="003527DC">
              <w:rPr>
                <w:sz w:val="22"/>
              </w:rPr>
              <w:t>医用微纳米机器</w:t>
            </w:r>
            <w:r w:rsidRPr="003527DC">
              <w:rPr>
                <w:rFonts w:hint="eastAsia"/>
                <w:sz w:val="22"/>
              </w:rPr>
              <w:t>人</w:t>
            </w:r>
          </w:p>
        </w:tc>
        <w:tc>
          <w:tcPr>
            <w:tcW w:w="566" w:type="dxa"/>
            <w:tcMar>
              <w:top w:w="57" w:type="dxa"/>
              <w:left w:w="57" w:type="dxa"/>
              <w:bottom w:w="57" w:type="dxa"/>
              <w:right w:w="57" w:type="dxa"/>
            </w:tcMar>
            <w:vAlign w:val="center"/>
          </w:tcPr>
          <w:p w:rsidR="00704CDD" w:rsidRDefault="009043E4" w:rsidP="003527DC">
            <w:pPr>
              <w:widowControl/>
              <w:topLinePunct/>
              <w:jc w:val="center"/>
              <w:rPr>
                <w:rFonts w:hAnsi="宋体"/>
                <w:sz w:val="22"/>
                <w:szCs w:val="22"/>
              </w:rPr>
            </w:pPr>
            <w:r>
              <w:rPr>
                <w:rFonts w:hAnsi="宋体"/>
                <w:sz w:val="22"/>
                <w:szCs w:val="22"/>
              </w:rPr>
              <w:t>36</w:t>
            </w:r>
          </w:p>
        </w:tc>
        <w:tc>
          <w:tcPr>
            <w:tcW w:w="567" w:type="dxa"/>
            <w:tcMar>
              <w:top w:w="57" w:type="dxa"/>
              <w:left w:w="57" w:type="dxa"/>
              <w:bottom w:w="57" w:type="dxa"/>
              <w:right w:w="57" w:type="dxa"/>
            </w:tcMar>
            <w:vAlign w:val="center"/>
          </w:tcPr>
          <w:p w:rsidR="00704CDD" w:rsidRDefault="00704CDD" w:rsidP="003527DC">
            <w:pPr>
              <w:widowControl/>
              <w:topLinePunct/>
              <w:jc w:val="center"/>
              <w:rPr>
                <w:rFonts w:hAnsi="宋体"/>
                <w:sz w:val="22"/>
                <w:szCs w:val="22"/>
              </w:rPr>
            </w:pPr>
          </w:p>
        </w:tc>
        <w:tc>
          <w:tcPr>
            <w:tcW w:w="427" w:type="dxa"/>
            <w:tcMar>
              <w:top w:w="57" w:type="dxa"/>
              <w:left w:w="57" w:type="dxa"/>
              <w:bottom w:w="57" w:type="dxa"/>
              <w:right w:w="57" w:type="dxa"/>
            </w:tcMar>
            <w:vAlign w:val="center"/>
          </w:tcPr>
          <w:p w:rsidR="00704CDD" w:rsidRDefault="009043E4" w:rsidP="003527DC">
            <w:pPr>
              <w:widowControl/>
              <w:topLinePunct/>
              <w:jc w:val="center"/>
              <w:rPr>
                <w:rFonts w:hAnsi="宋体"/>
                <w:sz w:val="22"/>
                <w:szCs w:val="22"/>
              </w:rPr>
            </w:pPr>
            <w:r>
              <w:rPr>
                <w:rFonts w:hAnsi="宋体"/>
                <w:sz w:val="22"/>
                <w:szCs w:val="22"/>
              </w:rPr>
              <w:t>2</w:t>
            </w:r>
          </w:p>
        </w:tc>
        <w:tc>
          <w:tcPr>
            <w:tcW w:w="708" w:type="dxa"/>
            <w:tcMar>
              <w:top w:w="57" w:type="dxa"/>
              <w:left w:w="57" w:type="dxa"/>
              <w:bottom w:w="57" w:type="dxa"/>
              <w:right w:w="57" w:type="dxa"/>
            </w:tcMar>
            <w:vAlign w:val="center"/>
          </w:tcPr>
          <w:p w:rsidR="00704CDD" w:rsidRDefault="009043E4" w:rsidP="003527DC">
            <w:pPr>
              <w:widowControl/>
              <w:topLinePunct/>
              <w:jc w:val="center"/>
              <w:rPr>
                <w:rFonts w:hAnsi="宋体"/>
                <w:sz w:val="22"/>
                <w:szCs w:val="22"/>
              </w:rPr>
            </w:pPr>
            <w:r>
              <w:rPr>
                <w:rFonts w:hAnsi="宋体"/>
                <w:sz w:val="22"/>
                <w:szCs w:val="22"/>
              </w:rPr>
              <w:t>2</w:t>
            </w:r>
          </w:p>
        </w:tc>
        <w:tc>
          <w:tcPr>
            <w:tcW w:w="1118" w:type="dxa"/>
            <w:tcMar>
              <w:top w:w="57" w:type="dxa"/>
              <w:left w:w="57" w:type="dxa"/>
              <w:bottom w:w="57" w:type="dxa"/>
              <w:right w:w="57" w:type="dxa"/>
            </w:tcMar>
            <w:vAlign w:val="center"/>
          </w:tcPr>
          <w:p w:rsidR="00704CDD" w:rsidRDefault="009043E4" w:rsidP="003527DC">
            <w:pPr>
              <w:widowControl/>
              <w:topLinePunct/>
              <w:jc w:val="center"/>
              <w:rPr>
                <w:rFonts w:hAnsi="宋体"/>
                <w:sz w:val="22"/>
                <w:szCs w:val="22"/>
              </w:rPr>
            </w:pPr>
            <w:r>
              <w:rPr>
                <w:rFonts w:hAnsi="宋体"/>
                <w:sz w:val="22"/>
                <w:szCs w:val="22"/>
              </w:rPr>
              <w:t>材料示范学院</w:t>
            </w:r>
          </w:p>
        </w:tc>
        <w:tc>
          <w:tcPr>
            <w:tcW w:w="632"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bCs/>
                <w:kern w:val="0"/>
                <w:sz w:val="22"/>
                <w:szCs w:val="22"/>
              </w:rPr>
            </w:pPr>
          </w:p>
        </w:tc>
        <w:tc>
          <w:tcPr>
            <w:tcW w:w="1272"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07021015</w:t>
            </w:r>
          </w:p>
        </w:tc>
        <w:tc>
          <w:tcPr>
            <w:tcW w:w="1417" w:type="dxa"/>
            <w:tcMar>
              <w:top w:w="57" w:type="dxa"/>
              <w:left w:w="57" w:type="dxa"/>
              <w:bottom w:w="57" w:type="dxa"/>
              <w:right w:w="57" w:type="dxa"/>
            </w:tcMar>
            <w:vAlign w:val="center"/>
          </w:tcPr>
          <w:p w:rsidR="00704CDD" w:rsidRPr="003527DC" w:rsidRDefault="009043E4" w:rsidP="003527DC">
            <w:pPr>
              <w:widowControl/>
              <w:topLinePunct/>
              <w:jc w:val="center"/>
              <w:rPr>
                <w:sz w:val="22"/>
              </w:rPr>
            </w:pPr>
            <w:r w:rsidRPr="003527DC">
              <w:rPr>
                <w:sz w:val="22"/>
              </w:rPr>
              <w:t>电化学原理与应用</w:t>
            </w:r>
          </w:p>
        </w:tc>
        <w:tc>
          <w:tcPr>
            <w:tcW w:w="566"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427"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bCs/>
                <w:kern w:val="0"/>
                <w:sz w:val="22"/>
                <w:szCs w:val="22"/>
              </w:rPr>
            </w:pPr>
          </w:p>
        </w:tc>
        <w:tc>
          <w:tcPr>
            <w:tcW w:w="1272" w:type="dxa"/>
            <w:tcMar>
              <w:top w:w="57" w:type="dxa"/>
              <w:left w:w="57" w:type="dxa"/>
              <w:bottom w:w="57" w:type="dxa"/>
              <w:right w:w="57" w:type="dxa"/>
            </w:tcMar>
            <w:vAlign w:val="center"/>
          </w:tcPr>
          <w:p w:rsidR="00704CDD" w:rsidRDefault="009043E4" w:rsidP="003527DC">
            <w:pPr>
              <w:widowControl/>
              <w:topLinePunct/>
              <w:jc w:val="center"/>
              <w:rPr>
                <w:rFonts w:hAnsi="宋体"/>
                <w:sz w:val="22"/>
                <w:szCs w:val="22"/>
              </w:rPr>
            </w:pPr>
            <w:r>
              <w:rPr>
                <w:rFonts w:hAnsi="宋体"/>
                <w:sz w:val="22"/>
                <w:szCs w:val="22"/>
              </w:rPr>
              <w:t>07021016</w:t>
            </w:r>
          </w:p>
        </w:tc>
        <w:tc>
          <w:tcPr>
            <w:tcW w:w="1417" w:type="dxa"/>
            <w:tcMar>
              <w:top w:w="57" w:type="dxa"/>
              <w:left w:w="57" w:type="dxa"/>
              <w:bottom w:w="57" w:type="dxa"/>
              <w:right w:w="57" w:type="dxa"/>
            </w:tcMar>
            <w:vAlign w:val="center"/>
          </w:tcPr>
          <w:p w:rsidR="00704CDD" w:rsidRPr="003527DC" w:rsidRDefault="009043E4" w:rsidP="003527DC">
            <w:pPr>
              <w:widowControl/>
              <w:topLinePunct/>
              <w:jc w:val="center"/>
              <w:rPr>
                <w:sz w:val="22"/>
              </w:rPr>
            </w:pPr>
            <w:r w:rsidRPr="003527DC">
              <w:rPr>
                <w:sz w:val="22"/>
              </w:rPr>
              <w:t>电介质物理与材料</w:t>
            </w:r>
          </w:p>
        </w:tc>
        <w:tc>
          <w:tcPr>
            <w:tcW w:w="566" w:type="dxa"/>
            <w:tcMar>
              <w:top w:w="57" w:type="dxa"/>
              <w:left w:w="57" w:type="dxa"/>
              <w:bottom w:w="57" w:type="dxa"/>
              <w:right w:w="57" w:type="dxa"/>
            </w:tcMar>
            <w:vAlign w:val="center"/>
          </w:tcPr>
          <w:p w:rsidR="00704CDD" w:rsidRDefault="009043E4" w:rsidP="003527DC">
            <w:pPr>
              <w:widowControl/>
              <w:topLinePunct/>
              <w:jc w:val="center"/>
              <w:rPr>
                <w:rFonts w:hAnsi="宋体"/>
                <w:sz w:val="22"/>
                <w:szCs w:val="22"/>
              </w:rPr>
            </w:pPr>
            <w:r>
              <w:rPr>
                <w:rFonts w:hAnsi="宋体"/>
                <w:sz w:val="22"/>
                <w:szCs w:val="22"/>
              </w:rPr>
              <w:t>36</w:t>
            </w:r>
          </w:p>
        </w:tc>
        <w:tc>
          <w:tcPr>
            <w:tcW w:w="567" w:type="dxa"/>
            <w:tcMar>
              <w:top w:w="57" w:type="dxa"/>
              <w:left w:w="57" w:type="dxa"/>
              <w:bottom w:w="57" w:type="dxa"/>
              <w:right w:w="57" w:type="dxa"/>
            </w:tcMar>
            <w:vAlign w:val="center"/>
          </w:tcPr>
          <w:p w:rsidR="00704CDD" w:rsidRDefault="00704CDD" w:rsidP="003527DC">
            <w:pPr>
              <w:widowControl/>
              <w:topLinePunct/>
              <w:jc w:val="center"/>
              <w:rPr>
                <w:rFonts w:hAnsi="宋体"/>
                <w:sz w:val="22"/>
                <w:szCs w:val="22"/>
              </w:rPr>
            </w:pPr>
          </w:p>
        </w:tc>
        <w:tc>
          <w:tcPr>
            <w:tcW w:w="427" w:type="dxa"/>
            <w:tcMar>
              <w:top w:w="57" w:type="dxa"/>
              <w:left w:w="57" w:type="dxa"/>
              <w:bottom w:w="57" w:type="dxa"/>
              <w:right w:w="57" w:type="dxa"/>
            </w:tcMar>
            <w:vAlign w:val="center"/>
          </w:tcPr>
          <w:p w:rsidR="00704CDD" w:rsidRDefault="009043E4" w:rsidP="003527DC">
            <w:pPr>
              <w:widowControl/>
              <w:topLinePunct/>
              <w:jc w:val="center"/>
              <w:rPr>
                <w:rFonts w:hAnsi="宋体"/>
                <w:sz w:val="22"/>
                <w:szCs w:val="22"/>
              </w:rPr>
            </w:pPr>
            <w:r>
              <w:rPr>
                <w:rFonts w:hAnsi="宋体"/>
                <w:sz w:val="22"/>
                <w:szCs w:val="22"/>
              </w:rPr>
              <w:t>2</w:t>
            </w:r>
          </w:p>
        </w:tc>
        <w:tc>
          <w:tcPr>
            <w:tcW w:w="70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tcMar>
              <w:top w:w="57" w:type="dxa"/>
              <w:left w:w="57" w:type="dxa"/>
              <w:bottom w:w="57" w:type="dxa"/>
              <w:right w:w="57" w:type="dxa"/>
            </w:tcMar>
            <w:vAlign w:val="center"/>
          </w:tcPr>
          <w:p w:rsidR="00704CDD" w:rsidRDefault="009043E4" w:rsidP="003527DC">
            <w:pPr>
              <w:widowControl/>
              <w:topLinePunct/>
              <w:jc w:val="center"/>
              <w:rPr>
                <w:rFonts w:hAnsi="宋体"/>
                <w:sz w:val="22"/>
                <w:szCs w:val="22"/>
              </w:rPr>
            </w:pPr>
            <w:r>
              <w:rPr>
                <w:rFonts w:hAnsi="宋体"/>
                <w:sz w:val="22"/>
                <w:szCs w:val="22"/>
              </w:rPr>
              <w:t>材料示范学院</w:t>
            </w:r>
          </w:p>
        </w:tc>
        <w:tc>
          <w:tcPr>
            <w:tcW w:w="632"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bCs/>
                <w:kern w:val="0"/>
                <w:sz w:val="22"/>
                <w:szCs w:val="22"/>
              </w:rPr>
            </w:pPr>
          </w:p>
        </w:tc>
        <w:tc>
          <w:tcPr>
            <w:tcW w:w="1272"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07021017</w:t>
            </w:r>
          </w:p>
        </w:tc>
        <w:tc>
          <w:tcPr>
            <w:tcW w:w="1417" w:type="dxa"/>
            <w:tcMar>
              <w:top w:w="57" w:type="dxa"/>
              <w:left w:w="57" w:type="dxa"/>
              <w:bottom w:w="57" w:type="dxa"/>
              <w:right w:w="57" w:type="dxa"/>
            </w:tcMar>
            <w:vAlign w:val="center"/>
          </w:tcPr>
          <w:p w:rsidR="00704CDD" w:rsidRPr="003527DC" w:rsidRDefault="009043E4" w:rsidP="003527DC">
            <w:pPr>
              <w:widowControl/>
              <w:topLinePunct/>
              <w:jc w:val="center"/>
              <w:rPr>
                <w:sz w:val="22"/>
              </w:rPr>
            </w:pPr>
            <w:r w:rsidRPr="003527DC">
              <w:rPr>
                <w:sz w:val="22"/>
              </w:rPr>
              <w:t>电子材料与元器件</w:t>
            </w:r>
          </w:p>
        </w:tc>
        <w:tc>
          <w:tcPr>
            <w:tcW w:w="566"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427"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bCs/>
                <w:kern w:val="0"/>
                <w:sz w:val="22"/>
                <w:szCs w:val="22"/>
              </w:rPr>
            </w:pPr>
          </w:p>
        </w:tc>
        <w:tc>
          <w:tcPr>
            <w:tcW w:w="1272"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07021018</w:t>
            </w:r>
          </w:p>
        </w:tc>
        <w:tc>
          <w:tcPr>
            <w:tcW w:w="1417" w:type="dxa"/>
            <w:tcMar>
              <w:top w:w="57" w:type="dxa"/>
              <w:left w:w="57" w:type="dxa"/>
              <w:bottom w:w="57" w:type="dxa"/>
              <w:right w:w="57" w:type="dxa"/>
            </w:tcMar>
            <w:vAlign w:val="center"/>
          </w:tcPr>
          <w:p w:rsidR="00704CDD" w:rsidRPr="003527DC" w:rsidRDefault="009043E4" w:rsidP="003527DC">
            <w:pPr>
              <w:widowControl/>
              <w:topLinePunct/>
              <w:jc w:val="center"/>
              <w:rPr>
                <w:sz w:val="22"/>
              </w:rPr>
            </w:pPr>
            <w:r w:rsidRPr="003527DC">
              <w:rPr>
                <w:sz w:val="22"/>
              </w:rPr>
              <w:t>储能材料与技术</w:t>
            </w:r>
          </w:p>
        </w:tc>
        <w:tc>
          <w:tcPr>
            <w:tcW w:w="566" w:type="dxa"/>
            <w:tcMar>
              <w:top w:w="57" w:type="dxa"/>
              <w:left w:w="57" w:type="dxa"/>
              <w:bottom w:w="57" w:type="dxa"/>
              <w:right w:w="57" w:type="dxa"/>
            </w:tcMar>
            <w:vAlign w:val="center"/>
          </w:tcPr>
          <w:p w:rsidR="00704CDD" w:rsidRDefault="009043E4" w:rsidP="003527DC">
            <w:pPr>
              <w:widowControl/>
              <w:topLinePunct/>
              <w:ind w:leftChars="-50" w:left="-101" w:rightChars="-50" w:right="-101"/>
              <w:jc w:val="center"/>
              <w:rPr>
                <w:rFonts w:hAnsi="宋体"/>
                <w:sz w:val="22"/>
                <w:szCs w:val="22"/>
              </w:rPr>
            </w:pPr>
            <w:r>
              <w:rPr>
                <w:rFonts w:hAnsi="宋体"/>
                <w:sz w:val="22"/>
                <w:szCs w:val="22"/>
              </w:rPr>
              <w:t>36</w:t>
            </w:r>
          </w:p>
        </w:tc>
        <w:tc>
          <w:tcPr>
            <w:tcW w:w="567"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427"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bCs/>
                <w:kern w:val="0"/>
                <w:sz w:val="22"/>
                <w:szCs w:val="22"/>
              </w:rPr>
            </w:pPr>
          </w:p>
        </w:tc>
        <w:tc>
          <w:tcPr>
            <w:tcW w:w="1272"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07021019</w:t>
            </w:r>
          </w:p>
        </w:tc>
        <w:tc>
          <w:tcPr>
            <w:tcW w:w="1417" w:type="dxa"/>
            <w:tcMar>
              <w:top w:w="57" w:type="dxa"/>
              <w:left w:w="57" w:type="dxa"/>
              <w:bottom w:w="57" w:type="dxa"/>
              <w:right w:w="57" w:type="dxa"/>
            </w:tcMar>
            <w:vAlign w:val="center"/>
          </w:tcPr>
          <w:p w:rsidR="00704CDD" w:rsidRPr="003527DC" w:rsidRDefault="009043E4" w:rsidP="003527DC">
            <w:pPr>
              <w:widowControl/>
              <w:topLinePunct/>
              <w:jc w:val="center"/>
              <w:rPr>
                <w:sz w:val="22"/>
              </w:rPr>
            </w:pPr>
            <w:r w:rsidRPr="003527DC">
              <w:rPr>
                <w:sz w:val="22"/>
              </w:rPr>
              <w:t>生物材料与再生医学</w:t>
            </w:r>
          </w:p>
        </w:tc>
        <w:tc>
          <w:tcPr>
            <w:tcW w:w="566"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427"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bCs/>
                <w:kern w:val="0"/>
                <w:sz w:val="22"/>
                <w:szCs w:val="22"/>
              </w:rPr>
            </w:pPr>
          </w:p>
        </w:tc>
        <w:tc>
          <w:tcPr>
            <w:tcW w:w="1272"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07021020</w:t>
            </w:r>
          </w:p>
        </w:tc>
        <w:tc>
          <w:tcPr>
            <w:tcW w:w="1417" w:type="dxa"/>
            <w:tcMar>
              <w:top w:w="57" w:type="dxa"/>
              <w:left w:w="57" w:type="dxa"/>
              <w:bottom w:w="57" w:type="dxa"/>
              <w:right w:w="57" w:type="dxa"/>
            </w:tcMar>
            <w:vAlign w:val="center"/>
          </w:tcPr>
          <w:p w:rsidR="00704CDD" w:rsidRPr="003527DC" w:rsidRDefault="009043E4" w:rsidP="003527DC">
            <w:pPr>
              <w:widowControl/>
              <w:topLinePunct/>
              <w:jc w:val="center"/>
              <w:rPr>
                <w:sz w:val="22"/>
              </w:rPr>
            </w:pPr>
            <w:r w:rsidRPr="003527DC">
              <w:rPr>
                <w:sz w:val="22"/>
              </w:rPr>
              <w:t>光子玻璃</w:t>
            </w:r>
          </w:p>
        </w:tc>
        <w:tc>
          <w:tcPr>
            <w:tcW w:w="566"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427"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1272"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07021021</w:t>
            </w:r>
          </w:p>
        </w:tc>
        <w:tc>
          <w:tcPr>
            <w:tcW w:w="1417" w:type="dxa"/>
            <w:tcMar>
              <w:top w:w="57" w:type="dxa"/>
              <w:left w:w="57" w:type="dxa"/>
              <w:bottom w:w="57" w:type="dxa"/>
              <w:right w:w="57" w:type="dxa"/>
            </w:tcMar>
            <w:vAlign w:val="center"/>
          </w:tcPr>
          <w:p w:rsidR="00704CDD" w:rsidRPr="003527DC" w:rsidRDefault="009043E4" w:rsidP="003527DC">
            <w:pPr>
              <w:widowControl/>
              <w:topLinePunct/>
              <w:jc w:val="center"/>
              <w:rPr>
                <w:sz w:val="22"/>
              </w:rPr>
            </w:pPr>
            <w:r w:rsidRPr="003527DC">
              <w:rPr>
                <w:sz w:val="22"/>
              </w:rPr>
              <w:t>光子晶体与超材料</w:t>
            </w:r>
          </w:p>
        </w:tc>
        <w:tc>
          <w:tcPr>
            <w:tcW w:w="566"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427"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r>
      <w:tr w:rsidR="00704CDD">
        <w:trPr>
          <w:trHeight w:val="801"/>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1272"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07021022</w:t>
            </w:r>
          </w:p>
        </w:tc>
        <w:tc>
          <w:tcPr>
            <w:tcW w:w="1417" w:type="dxa"/>
            <w:tcMar>
              <w:top w:w="57" w:type="dxa"/>
              <w:left w:w="57" w:type="dxa"/>
              <w:bottom w:w="57" w:type="dxa"/>
              <w:right w:w="57" w:type="dxa"/>
            </w:tcMar>
            <w:vAlign w:val="center"/>
          </w:tcPr>
          <w:p w:rsidR="00704CDD" w:rsidRPr="003527DC" w:rsidRDefault="009043E4" w:rsidP="003527DC">
            <w:pPr>
              <w:widowControl/>
              <w:topLinePunct/>
              <w:jc w:val="center"/>
              <w:rPr>
                <w:sz w:val="22"/>
              </w:rPr>
            </w:pPr>
            <w:r w:rsidRPr="003527DC">
              <w:rPr>
                <w:sz w:val="22"/>
              </w:rPr>
              <w:t>微波物理学与微波材料</w:t>
            </w:r>
          </w:p>
        </w:tc>
        <w:tc>
          <w:tcPr>
            <w:tcW w:w="566"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427"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1272"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07021023</w:t>
            </w:r>
          </w:p>
        </w:tc>
        <w:tc>
          <w:tcPr>
            <w:tcW w:w="1417" w:type="dxa"/>
            <w:tcMar>
              <w:top w:w="57" w:type="dxa"/>
              <w:left w:w="57" w:type="dxa"/>
              <w:bottom w:w="57" w:type="dxa"/>
              <w:right w:w="57" w:type="dxa"/>
            </w:tcMar>
            <w:vAlign w:val="center"/>
          </w:tcPr>
          <w:p w:rsidR="00704CDD" w:rsidRPr="003527DC" w:rsidRDefault="009043E4" w:rsidP="003527DC">
            <w:pPr>
              <w:widowControl/>
              <w:topLinePunct/>
              <w:jc w:val="center"/>
              <w:rPr>
                <w:sz w:val="22"/>
              </w:rPr>
            </w:pPr>
            <w:r w:rsidRPr="003527DC">
              <w:rPr>
                <w:sz w:val="22"/>
              </w:rPr>
              <w:t>热电材料与器件技术</w:t>
            </w:r>
          </w:p>
        </w:tc>
        <w:tc>
          <w:tcPr>
            <w:tcW w:w="566"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427"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1272"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07021024</w:t>
            </w:r>
          </w:p>
        </w:tc>
        <w:tc>
          <w:tcPr>
            <w:tcW w:w="1417" w:type="dxa"/>
            <w:tcMar>
              <w:top w:w="57" w:type="dxa"/>
              <w:left w:w="57" w:type="dxa"/>
              <w:bottom w:w="57" w:type="dxa"/>
              <w:right w:w="57" w:type="dxa"/>
            </w:tcMar>
            <w:vAlign w:val="center"/>
          </w:tcPr>
          <w:p w:rsidR="00704CDD" w:rsidRPr="003527DC" w:rsidRDefault="009043E4" w:rsidP="003527DC">
            <w:pPr>
              <w:widowControl/>
              <w:topLinePunct/>
              <w:jc w:val="center"/>
              <w:rPr>
                <w:sz w:val="22"/>
              </w:rPr>
            </w:pPr>
            <w:r w:rsidRPr="003527DC">
              <w:rPr>
                <w:sz w:val="22"/>
              </w:rPr>
              <w:t>磁性材料</w:t>
            </w:r>
          </w:p>
        </w:tc>
        <w:tc>
          <w:tcPr>
            <w:tcW w:w="566"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427"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1272"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07021026</w:t>
            </w:r>
          </w:p>
        </w:tc>
        <w:tc>
          <w:tcPr>
            <w:tcW w:w="1417" w:type="dxa"/>
            <w:tcMar>
              <w:top w:w="57" w:type="dxa"/>
              <w:left w:w="57" w:type="dxa"/>
              <w:bottom w:w="57" w:type="dxa"/>
              <w:right w:w="57" w:type="dxa"/>
            </w:tcMar>
            <w:vAlign w:val="center"/>
          </w:tcPr>
          <w:p w:rsidR="00704CDD" w:rsidRPr="003527DC" w:rsidRDefault="009043E4" w:rsidP="003527DC">
            <w:pPr>
              <w:widowControl/>
              <w:topLinePunct/>
              <w:jc w:val="center"/>
              <w:rPr>
                <w:sz w:val="22"/>
              </w:rPr>
            </w:pPr>
            <w:r w:rsidRPr="003527DC">
              <w:rPr>
                <w:rFonts w:hint="eastAsia"/>
                <w:sz w:val="22"/>
              </w:rPr>
              <w:t>微</w:t>
            </w:r>
            <w:r w:rsidRPr="003527DC">
              <w:rPr>
                <w:sz w:val="22"/>
              </w:rPr>
              <w:t>纳</w:t>
            </w:r>
            <w:r w:rsidRPr="003527DC">
              <w:rPr>
                <w:rFonts w:hint="eastAsia"/>
                <w:sz w:val="22"/>
              </w:rPr>
              <w:t>米</w:t>
            </w:r>
            <w:r w:rsidRPr="003527DC">
              <w:rPr>
                <w:sz w:val="22"/>
              </w:rPr>
              <w:t>加工技术</w:t>
            </w:r>
          </w:p>
        </w:tc>
        <w:tc>
          <w:tcPr>
            <w:tcW w:w="566"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427"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1272"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07021001</w:t>
            </w:r>
          </w:p>
        </w:tc>
        <w:tc>
          <w:tcPr>
            <w:tcW w:w="1417" w:type="dxa"/>
            <w:tcMar>
              <w:top w:w="57" w:type="dxa"/>
              <w:left w:w="57" w:type="dxa"/>
              <w:bottom w:w="57" w:type="dxa"/>
              <w:right w:w="57" w:type="dxa"/>
            </w:tcMar>
            <w:vAlign w:val="center"/>
          </w:tcPr>
          <w:p w:rsidR="00704CDD" w:rsidRPr="003527DC" w:rsidRDefault="009043E4" w:rsidP="003527DC">
            <w:pPr>
              <w:widowControl/>
              <w:topLinePunct/>
              <w:jc w:val="center"/>
              <w:rPr>
                <w:sz w:val="22"/>
              </w:rPr>
            </w:pPr>
            <w:r w:rsidRPr="003527DC">
              <w:rPr>
                <w:sz w:val="22"/>
              </w:rPr>
              <w:t>光伏科学与技术</w:t>
            </w:r>
          </w:p>
        </w:tc>
        <w:tc>
          <w:tcPr>
            <w:tcW w:w="566" w:type="dxa"/>
            <w:tcMar>
              <w:top w:w="57" w:type="dxa"/>
              <w:left w:w="57" w:type="dxa"/>
              <w:bottom w:w="57" w:type="dxa"/>
              <w:right w:w="57" w:type="dxa"/>
            </w:tcMar>
            <w:vAlign w:val="center"/>
          </w:tcPr>
          <w:p w:rsidR="00704CDD" w:rsidRDefault="009043E4" w:rsidP="003527DC">
            <w:pPr>
              <w:widowControl/>
              <w:topLinePunct/>
              <w:ind w:leftChars="-50" w:left="-101" w:rightChars="-50" w:right="-101"/>
              <w:jc w:val="center"/>
              <w:rPr>
                <w:rFonts w:hAnsi="宋体"/>
                <w:sz w:val="22"/>
                <w:szCs w:val="22"/>
              </w:rPr>
            </w:pPr>
            <w:r>
              <w:rPr>
                <w:rFonts w:hAnsi="宋体"/>
                <w:sz w:val="22"/>
                <w:szCs w:val="22"/>
              </w:rPr>
              <w:t>36</w:t>
            </w:r>
          </w:p>
        </w:tc>
        <w:tc>
          <w:tcPr>
            <w:tcW w:w="567"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427"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111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r>
      <w:tr w:rsidR="00704CDD">
        <w:trPr>
          <w:trHeight w:val="20"/>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1272"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int="eastAsia"/>
                <w:sz w:val="22"/>
                <w:szCs w:val="22"/>
              </w:rPr>
              <w:t>00162009</w:t>
            </w:r>
          </w:p>
        </w:tc>
        <w:tc>
          <w:tcPr>
            <w:tcW w:w="1417" w:type="dxa"/>
            <w:tcMar>
              <w:top w:w="57" w:type="dxa"/>
              <w:left w:w="57" w:type="dxa"/>
              <w:bottom w:w="57" w:type="dxa"/>
              <w:right w:w="57" w:type="dxa"/>
            </w:tcMar>
            <w:vAlign w:val="center"/>
          </w:tcPr>
          <w:p w:rsidR="00704CDD" w:rsidRPr="003527DC" w:rsidRDefault="009043E4" w:rsidP="003527DC">
            <w:pPr>
              <w:widowControl/>
              <w:topLinePunct/>
              <w:jc w:val="center"/>
              <w:rPr>
                <w:sz w:val="22"/>
              </w:rPr>
            </w:pPr>
            <w:r w:rsidRPr="003527DC">
              <w:rPr>
                <w:rFonts w:hint="eastAsia"/>
                <w:sz w:val="22"/>
              </w:rPr>
              <w:t>人</w:t>
            </w:r>
            <w:r w:rsidRPr="003527DC">
              <w:rPr>
                <w:sz w:val="22"/>
              </w:rPr>
              <w:t>工智能材料</w:t>
            </w:r>
          </w:p>
        </w:tc>
        <w:tc>
          <w:tcPr>
            <w:tcW w:w="566"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36</w:t>
            </w:r>
          </w:p>
        </w:tc>
        <w:tc>
          <w:tcPr>
            <w:tcW w:w="567"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427"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2</w:t>
            </w:r>
          </w:p>
        </w:tc>
        <w:tc>
          <w:tcPr>
            <w:tcW w:w="70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int="eastAsia"/>
                <w:sz w:val="22"/>
                <w:szCs w:val="22"/>
              </w:rPr>
              <w:t>2</w:t>
            </w:r>
          </w:p>
        </w:tc>
        <w:tc>
          <w:tcPr>
            <w:tcW w:w="1118" w:type="dxa"/>
            <w:tcMar>
              <w:top w:w="57" w:type="dxa"/>
              <w:left w:w="57" w:type="dxa"/>
              <w:bottom w:w="57" w:type="dxa"/>
              <w:right w:w="57" w:type="dxa"/>
            </w:tcMar>
            <w:vAlign w:val="center"/>
          </w:tcPr>
          <w:p w:rsidR="00704CDD" w:rsidRDefault="009043E4" w:rsidP="003527DC">
            <w:pPr>
              <w:widowControl/>
              <w:topLinePunct/>
              <w:ind w:leftChars="-50" w:left="-101" w:rightChars="-50" w:right="-101"/>
              <w:jc w:val="center"/>
              <w:rPr>
                <w:sz w:val="22"/>
                <w:szCs w:val="22"/>
              </w:rPr>
            </w:pPr>
            <w:r>
              <w:rPr>
                <w:rFonts w:hint="eastAsia"/>
                <w:sz w:val="22"/>
                <w:szCs w:val="22"/>
              </w:rPr>
              <w:t>材料</w:t>
            </w:r>
            <w:r>
              <w:rPr>
                <w:sz w:val="22"/>
                <w:szCs w:val="22"/>
              </w:rPr>
              <w:t>学院</w:t>
            </w:r>
          </w:p>
        </w:tc>
        <w:tc>
          <w:tcPr>
            <w:tcW w:w="632"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r>
      <w:tr w:rsidR="00704CDD">
        <w:trPr>
          <w:trHeight w:val="442"/>
          <w:jc w:val="center"/>
        </w:trPr>
        <w:tc>
          <w:tcPr>
            <w:tcW w:w="1562" w:type="dxa"/>
            <w:gridSpan w:val="2"/>
            <w:vMerge w:val="restart"/>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必修</w:t>
            </w:r>
          </w:p>
          <w:p w:rsidR="00704CDD" w:rsidRDefault="009043E4" w:rsidP="003527DC">
            <w:pPr>
              <w:widowControl/>
              <w:topLinePunct/>
              <w:jc w:val="center"/>
              <w:rPr>
                <w:sz w:val="22"/>
                <w:szCs w:val="22"/>
              </w:rPr>
            </w:pPr>
            <w:r>
              <w:rPr>
                <w:rFonts w:hAnsi="宋体"/>
                <w:sz w:val="22"/>
                <w:szCs w:val="22"/>
              </w:rPr>
              <w:t>环节</w:t>
            </w:r>
          </w:p>
          <w:p w:rsidR="00704CDD" w:rsidRDefault="009043E4" w:rsidP="003527DC">
            <w:pPr>
              <w:widowControl/>
              <w:topLinePunct/>
              <w:jc w:val="center"/>
              <w:rPr>
                <w:sz w:val="22"/>
                <w:szCs w:val="22"/>
              </w:rPr>
            </w:pPr>
            <w:r>
              <w:rPr>
                <w:rFonts w:hAnsi="宋体"/>
                <w:sz w:val="22"/>
                <w:szCs w:val="22"/>
              </w:rPr>
              <w:t>（</w:t>
            </w:r>
            <w:r>
              <w:rPr>
                <w:sz w:val="22"/>
                <w:szCs w:val="22"/>
              </w:rPr>
              <w:t>7</w:t>
            </w:r>
            <w:r>
              <w:rPr>
                <w:rFonts w:hAnsi="宋体"/>
                <w:sz w:val="22"/>
                <w:szCs w:val="22"/>
              </w:rPr>
              <w:t>学分）</w:t>
            </w:r>
          </w:p>
        </w:tc>
        <w:tc>
          <w:tcPr>
            <w:tcW w:w="1272"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07024004</w:t>
            </w:r>
          </w:p>
        </w:tc>
        <w:tc>
          <w:tcPr>
            <w:tcW w:w="1417" w:type="dxa"/>
            <w:tcMar>
              <w:top w:w="57" w:type="dxa"/>
              <w:left w:w="57" w:type="dxa"/>
              <w:bottom w:w="57" w:type="dxa"/>
              <w:right w:w="57" w:type="dxa"/>
            </w:tcMar>
            <w:vAlign w:val="center"/>
          </w:tcPr>
          <w:p w:rsidR="00704CDD" w:rsidRPr="003527DC" w:rsidRDefault="009043E4" w:rsidP="003527DC">
            <w:pPr>
              <w:widowControl/>
              <w:topLinePunct/>
              <w:jc w:val="center"/>
              <w:rPr>
                <w:sz w:val="22"/>
              </w:rPr>
            </w:pPr>
            <w:r w:rsidRPr="003527DC">
              <w:rPr>
                <w:sz w:val="22"/>
              </w:rPr>
              <w:t>实践环节</w:t>
            </w:r>
          </w:p>
        </w:tc>
        <w:tc>
          <w:tcPr>
            <w:tcW w:w="566"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567"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427"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5</w:t>
            </w:r>
          </w:p>
        </w:tc>
        <w:tc>
          <w:tcPr>
            <w:tcW w:w="70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6</w:t>
            </w:r>
          </w:p>
        </w:tc>
        <w:tc>
          <w:tcPr>
            <w:tcW w:w="111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r>
      <w:tr w:rsidR="00704CDD">
        <w:trPr>
          <w:trHeight w:val="308"/>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1272"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07024002</w:t>
            </w:r>
          </w:p>
        </w:tc>
        <w:tc>
          <w:tcPr>
            <w:tcW w:w="1417" w:type="dxa"/>
            <w:tcMar>
              <w:top w:w="57" w:type="dxa"/>
              <w:left w:w="57" w:type="dxa"/>
              <w:bottom w:w="57" w:type="dxa"/>
              <w:right w:w="57" w:type="dxa"/>
            </w:tcMar>
            <w:vAlign w:val="center"/>
          </w:tcPr>
          <w:p w:rsidR="00704CDD" w:rsidRPr="003527DC" w:rsidRDefault="009043E4" w:rsidP="003527DC">
            <w:pPr>
              <w:widowControl/>
              <w:topLinePunct/>
              <w:jc w:val="center"/>
              <w:rPr>
                <w:sz w:val="22"/>
              </w:rPr>
            </w:pPr>
            <w:r w:rsidRPr="003527DC">
              <w:rPr>
                <w:sz w:val="22"/>
              </w:rPr>
              <w:t>学术活动</w:t>
            </w:r>
          </w:p>
        </w:tc>
        <w:tc>
          <w:tcPr>
            <w:tcW w:w="566"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567"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427"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1</w:t>
            </w:r>
          </w:p>
        </w:tc>
        <w:tc>
          <w:tcPr>
            <w:tcW w:w="70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3</w:t>
            </w:r>
          </w:p>
        </w:tc>
        <w:tc>
          <w:tcPr>
            <w:tcW w:w="111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bCs/>
                <w:sz w:val="22"/>
                <w:szCs w:val="22"/>
              </w:rPr>
              <w:t>≥10</w:t>
            </w:r>
            <w:r>
              <w:rPr>
                <w:rFonts w:hAnsi="宋体"/>
                <w:bCs/>
                <w:sz w:val="22"/>
                <w:szCs w:val="22"/>
              </w:rPr>
              <w:t>次</w:t>
            </w:r>
          </w:p>
        </w:tc>
      </w:tr>
      <w:tr w:rsidR="00704CDD">
        <w:trPr>
          <w:trHeight w:val="20"/>
          <w:jc w:val="center"/>
        </w:trPr>
        <w:tc>
          <w:tcPr>
            <w:tcW w:w="1562" w:type="dxa"/>
            <w:gridSpan w:val="2"/>
            <w:vMerge/>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1272"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07024003</w:t>
            </w:r>
          </w:p>
        </w:tc>
        <w:tc>
          <w:tcPr>
            <w:tcW w:w="1417" w:type="dxa"/>
            <w:tcMar>
              <w:top w:w="57" w:type="dxa"/>
              <w:left w:w="57" w:type="dxa"/>
              <w:bottom w:w="57" w:type="dxa"/>
              <w:right w:w="57" w:type="dxa"/>
            </w:tcMar>
            <w:vAlign w:val="center"/>
          </w:tcPr>
          <w:p w:rsidR="00704CDD" w:rsidRPr="003527DC" w:rsidRDefault="009043E4" w:rsidP="003527DC">
            <w:pPr>
              <w:widowControl/>
              <w:topLinePunct/>
              <w:jc w:val="center"/>
              <w:rPr>
                <w:sz w:val="22"/>
              </w:rPr>
            </w:pPr>
            <w:r w:rsidRPr="003527DC">
              <w:rPr>
                <w:sz w:val="22"/>
              </w:rPr>
              <w:t>选题报告及中期考核</w:t>
            </w:r>
          </w:p>
        </w:tc>
        <w:tc>
          <w:tcPr>
            <w:tcW w:w="566"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567"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c>
          <w:tcPr>
            <w:tcW w:w="427"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1</w:t>
            </w:r>
          </w:p>
        </w:tc>
        <w:tc>
          <w:tcPr>
            <w:tcW w:w="70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sz w:val="22"/>
                <w:szCs w:val="22"/>
              </w:rPr>
              <w:t>3</w:t>
            </w:r>
          </w:p>
        </w:tc>
        <w:tc>
          <w:tcPr>
            <w:tcW w:w="1118" w:type="dxa"/>
            <w:tcMar>
              <w:top w:w="57" w:type="dxa"/>
              <w:left w:w="57" w:type="dxa"/>
              <w:bottom w:w="57" w:type="dxa"/>
              <w:right w:w="57" w:type="dxa"/>
            </w:tcMar>
            <w:vAlign w:val="center"/>
          </w:tcPr>
          <w:p w:rsidR="00704CDD" w:rsidRDefault="009043E4" w:rsidP="003527DC">
            <w:pPr>
              <w:widowControl/>
              <w:topLinePunct/>
              <w:jc w:val="center"/>
              <w:rPr>
                <w:sz w:val="22"/>
                <w:szCs w:val="22"/>
              </w:rPr>
            </w:pPr>
            <w:r>
              <w:rPr>
                <w:rFonts w:hAnsi="宋体"/>
                <w:sz w:val="22"/>
                <w:szCs w:val="22"/>
              </w:rPr>
              <w:t>材料示范学院</w:t>
            </w:r>
          </w:p>
        </w:tc>
        <w:tc>
          <w:tcPr>
            <w:tcW w:w="632" w:type="dxa"/>
            <w:tcMar>
              <w:top w:w="57" w:type="dxa"/>
              <w:left w:w="57" w:type="dxa"/>
              <w:bottom w:w="57" w:type="dxa"/>
              <w:right w:w="57" w:type="dxa"/>
            </w:tcMar>
            <w:vAlign w:val="center"/>
          </w:tcPr>
          <w:p w:rsidR="00704CDD" w:rsidRDefault="00704CDD" w:rsidP="003527DC">
            <w:pPr>
              <w:widowControl/>
              <w:topLinePunct/>
              <w:jc w:val="center"/>
              <w:rPr>
                <w:sz w:val="22"/>
                <w:szCs w:val="22"/>
              </w:rPr>
            </w:pPr>
          </w:p>
        </w:tc>
      </w:tr>
    </w:tbl>
    <w:p w:rsidR="00704CDD" w:rsidRDefault="009043E4">
      <w:pPr>
        <w:keepNext/>
        <w:spacing w:beforeLines="50" w:before="156" w:afterLines="50" w:after="156"/>
        <w:outlineLvl w:val="2"/>
        <w:rPr>
          <w:b/>
          <w:sz w:val="24"/>
        </w:rPr>
      </w:pPr>
      <w:bookmarkStart w:id="315" w:name="_Toc24988"/>
      <w:r>
        <w:rPr>
          <w:b/>
          <w:sz w:val="24"/>
        </w:rPr>
        <w:t>五、必修环节</w:t>
      </w:r>
      <w:bookmarkEnd w:id="315"/>
    </w:p>
    <w:p w:rsidR="00704CDD" w:rsidRDefault="009043E4">
      <w:pPr>
        <w:adjustRightInd w:val="0"/>
        <w:snapToGrid w:val="0"/>
        <w:spacing w:line="400" w:lineRule="exact"/>
        <w:ind w:firstLineChars="200" w:firstLine="466"/>
        <w:rPr>
          <w:sz w:val="24"/>
        </w:rPr>
      </w:pPr>
      <w:r>
        <w:rPr>
          <w:sz w:val="24"/>
        </w:rPr>
        <w:t>（一）实践环节</w:t>
      </w:r>
    </w:p>
    <w:p w:rsidR="00704CDD" w:rsidRDefault="009043E4">
      <w:pPr>
        <w:adjustRightInd w:val="0"/>
        <w:snapToGrid w:val="0"/>
        <w:spacing w:line="400" w:lineRule="exact"/>
        <w:ind w:firstLineChars="200" w:firstLine="466"/>
        <w:rPr>
          <w:sz w:val="24"/>
        </w:rPr>
      </w:pPr>
      <w:r>
        <w:rPr>
          <w:sz w:val="24"/>
        </w:rPr>
        <w:t>1</w:t>
      </w:r>
      <w:r>
        <w:rPr>
          <w:sz w:val="24"/>
        </w:rPr>
        <w:t>．</w:t>
      </w:r>
      <w:r>
        <w:rPr>
          <w:rFonts w:hint="eastAsia"/>
          <w:sz w:val="24"/>
        </w:rPr>
        <w:t>实验</w:t>
      </w:r>
      <w:r>
        <w:rPr>
          <w:sz w:val="24"/>
        </w:rPr>
        <w:t>室安全</w:t>
      </w:r>
      <w:r>
        <w:rPr>
          <w:rFonts w:hint="eastAsia"/>
          <w:sz w:val="24"/>
        </w:rPr>
        <w:t>培训</w:t>
      </w:r>
    </w:p>
    <w:p w:rsidR="00704CDD" w:rsidRDefault="009043E4">
      <w:pPr>
        <w:adjustRightInd w:val="0"/>
        <w:snapToGrid w:val="0"/>
        <w:spacing w:line="400" w:lineRule="exact"/>
        <w:ind w:firstLineChars="200" w:firstLine="466"/>
        <w:rPr>
          <w:sz w:val="24"/>
        </w:rPr>
      </w:pPr>
      <w:r>
        <w:rPr>
          <w:sz w:val="24"/>
        </w:rPr>
        <w:t>研究生进入课题之前必须完成实验室安全培训。考核通过后记</w:t>
      </w:r>
      <w:r>
        <w:rPr>
          <w:sz w:val="24"/>
        </w:rPr>
        <w:t>1</w:t>
      </w:r>
      <w:r>
        <w:rPr>
          <w:sz w:val="24"/>
        </w:rPr>
        <w:t>学分。</w:t>
      </w:r>
    </w:p>
    <w:p w:rsidR="00704CDD" w:rsidRDefault="009043E4">
      <w:pPr>
        <w:adjustRightInd w:val="0"/>
        <w:snapToGrid w:val="0"/>
        <w:spacing w:line="400" w:lineRule="exact"/>
        <w:ind w:firstLineChars="200" w:firstLine="466"/>
        <w:rPr>
          <w:sz w:val="24"/>
        </w:rPr>
      </w:pPr>
      <w:r>
        <w:rPr>
          <w:rFonts w:hint="eastAsia"/>
          <w:sz w:val="24"/>
        </w:rPr>
        <w:t>2</w:t>
      </w:r>
      <w:r>
        <w:rPr>
          <w:rFonts w:hint="eastAsia"/>
          <w:sz w:val="24"/>
        </w:rPr>
        <w:t>．</w:t>
      </w:r>
      <w:r>
        <w:rPr>
          <w:sz w:val="24"/>
        </w:rPr>
        <w:t>社会实践</w:t>
      </w:r>
    </w:p>
    <w:p w:rsidR="00704CDD" w:rsidRDefault="009043E4">
      <w:pPr>
        <w:adjustRightInd w:val="0"/>
        <w:snapToGrid w:val="0"/>
        <w:spacing w:line="400" w:lineRule="exact"/>
        <w:ind w:firstLineChars="200" w:firstLine="466"/>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704CDD" w:rsidRDefault="009043E4">
      <w:pPr>
        <w:adjustRightInd w:val="0"/>
        <w:snapToGrid w:val="0"/>
        <w:spacing w:line="400" w:lineRule="exact"/>
        <w:ind w:firstLineChars="200" w:firstLine="466"/>
        <w:rPr>
          <w:sz w:val="24"/>
        </w:rPr>
      </w:pPr>
      <w:r>
        <w:rPr>
          <w:sz w:val="24"/>
        </w:rPr>
        <w:t>研究生完成</w:t>
      </w:r>
      <w:r>
        <w:rPr>
          <w:sz w:val="24"/>
        </w:rPr>
        <w:t>“</w:t>
      </w:r>
      <w:r>
        <w:rPr>
          <w:sz w:val="24"/>
        </w:rPr>
        <w:t>社会实践</w:t>
      </w:r>
      <w:r>
        <w:rPr>
          <w:sz w:val="24"/>
        </w:rPr>
        <w:t>”</w:t>
      </w:r>
      <w:r>
        <w:rPr>
          <w:sz w:val="24"/>
        </w:rPr>
        <w:t>活动后，需撰写不少于</w:t>
      </w:r>
      <w:r>
        <w:rPr>
          <w:sz w:val="24"/>
        </w:rPr>
        <w:t>3000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3</w:t>
      </w:r>
      <w:r>
        <w:rPr>
          <w:sz w:val="24"/>
        </w:rPr>
        <w:t>．助研、助教</w:t>
      </w:r>
    </w:p>
    <w:p w:rsidR="00704CDD" w:rsidRDefault="009043E4">
      <w:pPr>
        <w:adjustRightInd w:val="0"/>
        <w:snapToGrid w:val="0"/>
        <w:spacing w:line="400" w:lineRule="exact"/>
        <w:ind w:firstLineChars="200" w:firstLine="466"/>
        <w:rPr>
          <w:sz w:val="24"/>
        </w:rPr>
      </w:pPr>
      <w:r>
        <w:rPr>
          <w:sz w:val="24"/>
        </w:rPr>
        <w:t>研究生担任助教或助研工作，其目的是培养研究生的综合能力，是研究生培养过程的有机组成部分。完成至少一个标准岗位的助教或助研工作通过后记</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研究生担任助研、助教的相关要求和考核办法等参照学校研究生</w:t>
      </w:r>
      <w:r>
        <w:rPr>
          <w:sz w:val="24"/>
        </w:rPr>
        <w:t>“</w:t>
      </w:r>
      <w:r>
        <w:rPr>
          <w:sz w:val="24"/>
        </w:rPr>
        <w:t>三助</w:t>
      </w:r>
      <w:r>
        <w:rPr>
          <w:sz w:val="24"/>
        </w:rPr>
        <w:t>”</w:t>
      </w:r>
      <w:r>
        <w:rPr>
          <w:sz w:val="24"/>
        </w:rPr>
        <w:t>工作有关规定执行。</w:t>
      </w:r>
    </w:p>
    <w:p w:rsidR="00704CDD" w:rsidRDefault="009043E4">
      <w:pPr>
        <w:adjustRightInd w:val="0"/>
        <w:snapToGrid w:val="0"/>
        <w:spacing w:line="400" w:lineRule="exact"/>
        <w:ind w:firstLineChars="200" w:firstLine="466"/>
        <w:rPr>
          <w:sz w:val="24"/>
        </w:rPr>
      </w:pPr>
      <w:r>
        <w:rPr>
          <w:sz w:val="24"/>
        </w:rPr>
        <w:t>4</w:t>
      </w:r>
      <w:r>
        <w:rPr>
          <w:sz w:val="24"/>
        </w:rPr>
        <w:t>．基金申请书撰写</w:t>
      </w:r>
    </w:p>
    <w:p w:rsidR="00704CDD" w:rsidRDefault="009043E4">
      <w:pPr>
        <w:adjustRightInd w:val="0"/>
        <w:snapToGrid w:val="0"/>
        <w:spacing w:line="400" w:lineRule="exact"/>
        <w:ind w:firstLineChars="200" w:firstLine="466"/>
        <w:rPr>
          <w:sz w:val="24"/>
        </w:rPr>
      </w:pPr>
      <w:r>
        <w:rPr>
          <w:sz w:val="24"/>
        </w:rPr>
        <w:t>研究生在导师指导下完成一篇国家科研基金的申请书及</w:t>
      </w:r>
      <w:r>
        <w:rPr>
          <w:sz w:val="24"/>
        </w:rPr>
        <w:t>30</w:t>
      </w:r>
      <w:r>
        <w:rPr>
          <w:sz w:val="24"/>
        </w:rPr>
        <w:t>分钟汇报</w:t>
      </w:r>
      <w:r>
        <w:rPr>
          <w:sz w:val="24"/>
        </w:rPr>
        <w:t>PPT</w:t>
      </w:r>
      <w:r>
        <w:rPr>
          <w:sz w:val="24"/>
        </w:rPr>
        <w:t>，经</w:t>
      </w:r>
      <w:r>
        <w:rPr>
          <w:sz w:val="24"/>
        </w:rPr>
        <w:lastRenderedPageBreak/>
        <w:t>指导教师（小组）检查、评阅后，合格者记</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5</w:t>
      </w:r>
      <w:r>
        <w:rPr>
          <w:sz w:val="24"/>
        </w:rPr>
        <w:t>．国际交流</w:t>
      </w:r>
    </w:p>
    <w:p w:rsidR="00704CDD" w:rsidRDefault="009043E4">
      <w:pPr>
        <w:adjustRightInd w:val="0"/>
        <w:snapToGrid w:val="0"/>
        <w:spacing w:line="400" w:lineRule="exact"/>
        <w:ind w:firstLineChars="200" w:firstLine="466"/>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 xml:space="preserve"> 1 </w:t>
      </w:r>
      <w:r>
        <w:rPr>
          <w:sz w:val="24"/>
        </w:rPr>
        <w:t>学分。</w:t>
      </w:r>
    </w:p>
    <w:p w:rsidR="00704CDD" w:rsidRDefault="009043E4">
      <w:pPr>
        <w:adjustRightInd w:val="0"/>
        <w:snapToGrid w:val="0"/>
        <w:spacing w:line="400" w:lineRule="exact"/>
        <w:ind w:firstLineChars="200" w:firstLine="466"/>
        <w:rPr>
          <w:sz w:val="24"/>
        </w:rPr>
      </w:pPr>
      <w:r>
        <w:rPr>
          <w:sz w:val="24"/>
        </w:rPr>
        <w:t>6</w:t>
      </w:r>
      <w:r>
        <w:rPr>
          <w:sz w:val="24"/>
        </w:rPr>
        <w:t>．创新创业竞赛</w:t>
      </w:r>
    </w:p>
    <w:p w:rsidR="00704CDD" w:rsidRDefault="009043E4">
      <w:pPr>
        <w:adjustRightInd w:val="0"/>
        <w:snapToGrid w:val="0"/>
        <w:spacing w:line="400" w:lineRule="exact"/>
        <w:ind w:firstLineChars="200" w:firstLine="466"/>
        <w:rPr>
          <w:sz w:val="24"/>
        </w:rPr>
      </w:pPr>
      <w:r>
        <w:rPr>
          <w:sz w:val="24"/>
        </w:rPr>
        <w:t>规范和促进研究生科研成果转化，鼓励研究生开展创业实践，提高创业技能。研究生在读期间，参与并完成我校各类创新创业竞赛，学院审核通过后记</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（二）学术活动</w:t>
      </w:r>
    </w:p>
    <w:p w:rsidR="00704CDD" w:rsidRDefault="009043E4">
      <w:pPr>
        <w:adjustRightInd w:val="0"/>
        <w:snapToGrid w:val="0"/>
        <w:spacing w:line="400" w:lineRule="exact"/>
        <w:ind w:firstLineChars="200" w:firstLine="466"/>
        <w:rPr>
          <w:sz w:val="24"/>
        </w:rPr>
      </w:pPr>
      <w:r>
        <w:rPr>
          <w:sz w:val="24"/>
        </w:rPr>
        <w:t>为了促使研究生能主动关心和了解国内外本学科前沿的发展动态，开阔视野，启发创造力，要求每个博士研究生应公开做学术报告至少</w:t>
      </w:r>
      <w:r>
        <w:rPr>
          <w:sz w:val="24"/>
        </w:rPr>
        <w:t>2</w:t>
      </w:r>
      <w:r>
        <w:rPr>
          <w:sz w:val="24"/>
        </w:rPr>
        <w:t>次，并累计完成学术交流活动</w:t>
      </w:r>
      <w:r>
        <w:rPr>
          <w:sz w:val="24"/>
        </w:rPr>
        <w:t>20</w:t>
      </w:r>
      <w:r>
        <w:rPr>
          <w:sz w:val="24"/>
        </w:rPr>
        <w:t>分以上，记</w:t>
      </w:r>
      <w:r>
        <w:rPr>
          <w:sz w:val="24"/>
        </w:rPr>
        <w:t>1</w:t>
      </w:r>
      <w:r>
        <w:rPr>
          <w:sz w:val="24"/>
        </w:rPr>
        <w:t>学分。参加学术交流活动计分方法如下：</w:t>
      </w:r>
    </w:p>
    <w:p w:rsidR="00704CDD" w:rsidRDefault="009043E4">
      <w:pPr>
        <w:adjustRightInd w:val="0"/>
        <w:snapToGrid w:val="0"/>
        <w:spacing w:line="400" w:lineRule="exact"/>
        <w:ind w:firstLineChars="200" w:firstLine="466"/>
        <w:rPr>
          <w:sz w:val="24"/>
        </w:rPr>
      </w:pPr>
      <w:r>
        <w:rPr>
          <w:sz w:val="24"/>
        </w:rPr>
        <w:t>1</w:t>
      </w:r>
      <w:r>
        <w:rPr>
          <w:sz w:val="24"/>
        </w:rPr>
        <w:t>．参加国际学术会议：做学术报告，计</w:t>
      </w:r>
      <w:r>
        <w:rPr>
          <w:sz w:val="24"/>
        </w:rPr>
        <w:t>3</w:t>
      </w:r>
      <w:r>
        <w:rPr>
          <w:sz w:val="24"/>
        </w:rPr>
        <w:t>分</w:t>
      </w:r>
      <w:r>
        <w:rPr>
          <w:sz w:val="24"/>
        </w:rPr>
        <w:t>/</w:t>
      </w:r>
      <w:r>
        <w:rPr>
          <w:sz w:val="24"/>
        </w:rPr>
        <w:t>次；张贴海报，计</w:t>
      </w:r>
      <w:r>
        <w:rPr>
          <w:sz w:val="24"/>
        </w:rPr>
        <w:t>2</w:t>
      </w:r>
      <w:r>
        <w:rPr>
          <w:sz w:val="24"/>
        </w:rPr>
        <w:t>分</w:t>
      </w:r>
      <w:r>
        <w:rPr>
          <w:sz w:val="24"/>
        </w:rPr>
        <w:t>/</w:t>
      </w:r>
      <w:r>
        <w:rPr>
          <w:sz w:val="24"/>
        </w:rPr>
        <w:t>次；仅参加会议，计</w:t>
      </w:r>
      <w:r>
        <w:rPr>
          <w:sz w:val="24"/>
        </w:rPr>
        <w:t>1.5</w:t>
      </w:r>
      <w:r>
        <w:rPr>
          <w:sz w:val="24"/>
        </w:rPr>
        <w:t>分。</w:t>
      </w:r>
    </w:p>
    <w:p w:rsidR="00704CDD" w:rsidRDefault="009043E4">
      <w:pPr>
        <w:adjustRightInd w:val="0"/>
        <w:snapToGrid w:val="0"/>
        <w:spacing w:line="400" w:lineRule="exact"/>
        <w:ind w:firstLineChars="200" w:firstLine="466"/>
        <w:rPr>
          <w:sz w:val="24"/>
        </w:rPr>
      </w:pPr>
      <w:r>
        <w:rPr>
          <w:sz w:val="24"/>
        </w:rPr>
        <w:t>2</w:t>
      </w:r>
      <w:r>
        <w:rPr>
          <w:sz w:val="24"/>
        </w:rPr>
        <w:t>．参加国内学术会议：做学术报告，计</w:t>
      </w:r>
      <w:r>
        <w:rPr>
          <w:sz w:val="24"/>
        </w:rPr>
        <w:t>2</w:t>
      </w:r>
      <w:r>
        <w:rPr>
          <w:sz w:val="24"/>
        </w:rPr>
        <w:t>分</w:t>
      </w:r>
      <w:r>
        <w:rPr>
          <w:sz w:val="24"/>
        </w:rPr>
        <w:t>/</w:t>
      </w:r>
      <w:r>
        <w:rPr>
          <w:sz w:val="24"/>
        </w:rPr>
        <w:t>次；张贴海报，计</w:t>
      </w:r>
      <w:r>
        <w:rPr>
          <w:sz w:val="24"/>
        </w:rPr>
        <w:t>1.5</w:t>
      </w:r>
      <w:r>
        <w:rPr>
          <w:sz w:val="24"/>
        </w:rPr>
        <w:t>分</w:t>
      </w:r>
      <w:r>
        <w:rPr>
          <w:sz w:val="24"/>
        </w:rPr>
        <w:t>/</w:t>
      </w:r>
      <w:r>
        <w:rPr>
          <w:sz w:val="24"/>
        </w:rPr>
        <w:t>次；仅参加会议，计</w:t>
      </w:r>
      <w:r>
        <w:rPr>
          <w:sz w:val="24"/>
        </w:rPr>
        <w:t>1</w:t>
      </w:r>
      <w:r>
        <w:rPr>
          <w:sz w:val="24"/>
        </w:rPr>
        <w:t>分。</w:t>
      </w:r>
    </w:p>
    <w:p w:rsidR="00704CDD" w:rsidRDefault="009043E4">
      <w:pPr>
        <w:adjustRightInd w:val="0"/>
        <w:snapToGrid w:val="0"/>
        <w:spacing w:line="400" w:lineRule="exact"/>
        <w:ind w:firstLineChars="200" w:firstLine="466"/>
        <w:rPr>
          <w:sz w:val="24"/>
        </w:rPr>
      </w:pPr>
      <w:r>
        <w:rPr>
          <w:sz w:val="24"/>
        </w:rPr>
        <w:t>3</w:t>
      </w:r>
      <w:r>
        <w:rPr>
          <w:sz w:val="24"/>
        </w:rPr>
        <w:t>．参加校内公开宣传的学术报告并写出</w:t>
      </w:r>
      <w:r>
        <w:rPr>
          <w:sz w:val="24"/>
        </w:rPr>
        <w:t>500</w:t>
      </w:r>
      <w:r>
        <w:rPr>
          <w:sz w:val="24"/>
        </w:rPr>
        <w:t>字以上的心得，计</w:t>
      </w:r>
      <w:r>
        <w:rPr>
          <w:sz w:val="24"/>
        </w:rPr>
        <w:t>1</w:t>
      </w:r>
      <w:r>
        <w:rPr>
          <w:sz w:val="24"/>
        </w:rPr>
        <w:t>分</w:t>
      </w:r>
      <w:r>
        <w:rPr>
          <w:sz w:val="24"/>
        </w:rPr>
        <w:t>/</w:t>
      </w:r>
      <w:r>
        <w:rPr>
          <w:sz w:val="24"/>
        </w:rPr>
        <w:t>次。</w:t>
      </w:r>
    </w:p>
    <w:p w:rsidR="00704CDD" w:rsidRDefault="009043E4">
      <w:pPr>
        <w:adjustRightInd w:val="0"/>
        <w:snapToGrid w:val="0"/>
        <w:spacing w:line="400" w:lineRule="exact"/>
        <w:ind w:firstLineChars="200" w:firstLine="466"/>
        <w:rPr>
          <w:sz w:val="24"/>
        </w:rPr>
      </w:pPr>
      <w:r>
        <w:rPr>
          <w:sz w:val="24"/>
        </w:rPr>
        <w:t>（三）选题报告及中期考核</w:t>
      </w:r>
    </w:p>
    <w:p w:rsidR="00704CDD" w:rsidRDefault="009043E4">
      <w:pPr>
        <w:adjustRightInd w:val="0"/>
        <w:snapToGrid w:val="0"/>
        <w:spacing w:line="400" w:lineRule="exact"/>
        <w:ind w:firstLineChars="200" w:firstLine="466"/>
        <w:rPr>
          <w:sz w:val="24"/>
        </w:rPr>
      </w:pPr>
      <w:r>
        <w:rPr>
          <w:sz w:val="24"/>
        </w:rPr>
        <w:t>学位论文选题报告不仅要提出研究的问题，还要提出问题的依据以及解决这些问题的思路与实施途径。研究生应在导师的指导下明确科学研究方向，查阅国内外相关文献，并进行了广泛的调查研究，提出学位论文选题报告，经审核后确定研究课题。选题报告通过后，记</w:t>
      </w:r>
      <w:r>
        <w:rPr>
          <w:sz w:val="24"/>
        </w:rPr>
        <w:t>1</w:t>
      </w:r>
      <w:r>
        <w:rPr>
          <w:sz w:val="24"/>
        </w:rPr>
        <w:t>个必修环节学分。</w:t>
      </w:r>
    </w:p>
    <w:p w:rsidR="00704CDD" w:rsidRDefault="009043E4">
      <w:pPr>
        <w:adjustRightInd w:val="0"/>
        <w:snapToGrid w:val="0"/>
        <w:spacing w:line="400" w:lineRule="exact"/>
        <w:ind w:firstLineChars="200" w:firstLine="466"/>
        <w:rPr>
          <w:sz w:val="24"/>
        </w:rPr>
      </w:pPr>
      <w:r>
        <w:rPr>
          <w:rFonts w:hint="eastAsia"/>
          <w:sz w:val="24"/>
        </w:rPr>
        <w:t>学术</w:t>
      </w:r>
      <w:r>
        <w:rPr>
          <w:sz w:val="24"/>
        </w:rPr>
        <w:t>学位博士研究生必须参加学校的中期考核。</w:t>
      </w:r>
      <w:r>
        <w:rPr>
          <w:rFonts w:hint="eastAsia"/>
          <w:sz w:val="24"/>
        </w:rPr>
        <w:t>学术</w:t>
      </w:r>
      <w:r>
        <w:rPr>
          <w:sz w:val="24"/>
        </w:rPr>
        <w:t>学位博士研究生选题报告和中期考核的具体要求，按照学校研究生中期考核及开题管理有关规定要求执行。</w:t>
      </w:r>
    </w:p>
    <w:p w:rsidR="00704CDD" w:rsidRDefault="009043E4">
      <w:pPr>
        <w:adjustRightInd w:val="0"/>
        <w:snapToGrid w:val="0"/>
        <w:spacing w:line="400" w:lineRule="exact"/>
        <w:ind w:firstLineChars="200" w:firstLine="466"/>
        <w:rPr>
          <w:sz w:val="24"/>
        </w:rPr>
      </w:pPr>
      <w:r>
        <w:rPr>
          <w:sz w:val="24"/>
        </w:rPr>
        <w:t>博士研究生在完成学位论文选题报告后，方可提出选题申请和开题答辩。博士研究生开题答辩由学院统一组织，开题答辩通过后，应提交选题报告到学院管理办公室，经学院审核通过后方确定研究课题。学院审核通过时间即为开题时间。</w:t>
      </w:r>
    </w:p>
    <w:p w:rsidR="00704CDD" w:rsidRDefault="009043E4">
      <w:pPr>
        <w:keepNext/>
        <w:spacing w:beforeLines="50" w:before="156" w:afterLines="50" w:after="156"/>
        <w:outlineLvl w:val="2"/>
        <w:rPr>
          <w:b/>
          <w:sz w:val="24"/>
        </w:rPr>
      </w:pPr>
      <w:bookmarkStart w:id="316" w:name="_Toc13097"/>
      <w:r>
        <w:rPr>
          <w:b/>
          <w:sz w:val="24"/>
        </w:rPr>
        <w:t>六、科学研究与学位论文</w:t>
      </w:r>
      <w:bookmarkEnd w:id="316"/>
    </w:p>
    <w:p w:rsidR="00704CDD" w:rsidRDefault="009043E4">
      <w:pPr>
        <w:adjustRightInd w:val="0"/>
        <w:snapToGrid w:val="0"/>
        <w:spacing w:line="400" w:lineRule="exact"/>
        <w:ind w:firstLineChars="200" w:firstLine="466"/>
        <w:rPr>
          <w:sz w:val="24"/>
        </w:rPr>
      </w:pPr>
      <w:r>
        <w:rPr>
          <w:sz w:val="24"/>
        </w:rPr>
        <w:t>（一）科学研究</w:t>
      </w:r>
    </w:p>
    <w:p w:rsidR="00704CDD" w:rsidRDefault="009043E4">
      <w:pPr>
        <w:adjustRightInd w:val="0"/>
        <w:snapToGrid w:val="0"/>
        <w:spacing w:line="400" w:lineRule="exact"/>
        <w:ind w:firstLineChars="200" w:firstLine="466"/>
        <w:rPr>
          <w:sz w:val="24"/>
        </w:rPr>
      </w:pPr>
      <w:r>
        <w:rPr>
          <w:rFonts w:hint="eastAsia"/>
          <w:sz w:val="24"/>
        </w:rPr>
        <w:t>博士研究生必须在导师的指导下，依托相应的科研项目、科研条件和科研设施，开展科研工作，进行科研实践，培养独立进行科学研究的能力或独立承担专门技术工作的能力。同时，博士研究生应进行学术研究论文撰写的训练，撰写学术研究论文，具备高水平研究论文撰写发表的能力。</w:t>
      </w:r>
    </w:p>
    <w:p w:rsidR="00704CDD" w:rsidRDefault="009043E4">
      <w:pPr>
        <w:adjustRightInd w:val="0"/>
        <w:snapToGrid w:val="0"/>
        <w:spacing w:line="400" w:lineRule="exact"/>
        <w:ind w:firstLineChars="200" w:firstLine="466"/>
        <w:rPr>
          <w:sz w:val="24"/>
        </w:rPr>
      </w:pPr>
      <w:r>
        <w:rPr>
          <w:sz w:val="24"/>
        </w:rPr>
        <w:t>（二）学位论文</w:t>
      </w:r>
    </w:p>
    <w:p w:rsidR="00704CDD" w:rsidRDefault="009043E4">
      <w:pPr>
        <w:adjustRightInd w:val="0"/>
        <w:snapToGrid w:val="0"/>
        <w:spacing w:line="400" w:lineRule="exact"/>
        <w:ind w:firstLineChars="200" w:firstLine="466"/>
        <w:rPr>
          <w:sz w:val="24"/>
        </w:rPr>
      </w:pPr>
      <w:r>
        <w:rPr>
          <w:sz w:val="24"/>
        </w:rPr>
        <w:lastRenderedPageBreak/>
        <w:t>博士学位论文的撰写是材料科学与工程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材料科学与工程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sz w:val="24"/>
        </w:rPr>
        <w:t>材料科学与工程</w:t>
      </w:r>
      <w:r>
        <w:rPr>
          <w:rFonts w:hint="eastAsia"/>
          <w:sz w:val="24"/>
        </w:rPr>
        <w:t>学术学位博士研究生在博士学位论文送审前，须满足取得学籍当年学校申请博士学位学术成果有关规定和材料学院学位与研究生教育有关规定，方可送审。</w:t>
      </w:r>
    </w:p>
    <w:p w:rsidR="00704CDD" w:rsidRDefault="009043E4">
      <w:pPr>
        <w:adjustRightInd w:val="0"/>
        <w:snapToGrid w:val="0"/>
        <w:spacing w:line="400" w:lineRule="exact"/>
        <w:ind w:firstLineChars="200" w:firstLine="466"/>
        <w:rPr>
          <w:sz w:val="24"/>
        </w:rPr>
      </w:pPr>
      <w:r>
        <w:rPr>
          <w:sz w:val="24"/>
        </w:rPr>
        <w:t>材料科学与工程</w:t>
      </w:r>
      <w:r>
        <w:rPr>
          <w:rFonts w:hint="eastAsia"/>
          <w:sz w:val="24"/>
        </w:rPr>
        <w:t>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sz w:val="24"/>
        </w:rPr>
      </w:pPr>
      <w:r>
        <w:rPr>
          <w:rFonts w:hint="eastAsia"/>
          <w:sz w:val="24"/>
        </w:rPr>
        <w:t>※</w:t>
      </w:r>
      <w:r>
        <w:rPr>
          <w:rFonts w:hint="eastAsia"/>
          <w:sz w:val="24"/>
        </w:rPr>
        <w:t xml:space="preserve"> </w:t>
      </w:r>
      <w:r>
        <w:rPr>
          <w:rFonts w:hint="eastAsia"/>
          <w:sz w:val="24"/>
        </w:rPr>
        <w:t>未尽事宜以研究生取得学籍当年武汉理工大学《研究生手册》和材料学院学位与研究生教育有关规定为准</w:t>
      </w:r>
      <w:r>
        <w:rPr>
          <w:sz w:val="24"/>
        </w:rPr>
        <w:t>。</w:t>
      </w:r>
    </w:p>
    <w:p w:rsidR="00704CDD" w:rsidRDefault="009043E4">
      <w:pPr>
        <w:keepNext/>
        <w:spacing w:beforeLines="50" w:before="156" w:afterLines="50" w:after="156"/>
        <w:outlineLvl w:val="2"/>
        <w:rPr>
          <w:b/>
          <w:sz w:val="24"/>
        </w:rPr>
      </w:pPr>
      <w:bookmarkStart w:id="317" w:name="_Toc23248"/>
      <w:r>
        <w:rPr>
          <w:b/>
          <w:sz w:val="24"/>
        </w:rPr>
        <w:t>七、培养方式与方法</w:t>
      </w:r>
      <w:bookmarkEnd w:id="317"/>
    </w:p>
    <w:p w:rsidR="00704CDD" w:rsidRDefault="009043E4">
      <w:pPr>
        <w:adjustRightInd w:val="0"/>
        <w:snapToGrid w:val="0"/>
        <w:spacing w:line="400" w:lineRule="exact"/>
        <w:ind w:firstLineChars="200" w:firstLine="466"/>
        <w:rPr>
          <w:sz w:val="24"/>
        </w:rPr>
      </w:pPr>
      <w:r>
        <w:rPr>
          <w:sz w:val="24"/>
        </w:rPr>
        <w:t>材料科学与工程学术学位博士研究生的培养采取导师负责制或以导师团队共同指导的方法，培养方式应灵活多样，更多地采取启发式、研讨式的教学方式，充分发挥指导教师的主导作用。具体方式为：</w:t>
      </w:r>
    </w:p>
    <w:p w:rsidR="00704CDD" w:rsidRDefault="009043E4">
      <w:pPr>
        <w:adjustRightInd w:val="0"/>
        <w:snapToGrid w:val="0"/>
        <w:spacing w:line="400" w:lineRule="exact"/>
        <w:ind w:firstLineChars="200" w:firstLine="466"/>
        <w:rPr>
          <w:sz w:val="24"/>
        </w:rPr>
      </w:pPr>
      <w:r>
        <w:rPr>
          <w:sz w:val="24"/>
        </w:rPr>
        <w:t>（一）导师应根据培养方案的要求和因材施教的原则，从每个研究生具体情况出发制订研究生的培养计划，加强研究生的科研创新能力、自学能力、动手能力、表达能力和写作能力的训练和培养。</w:t>
      </w:r>
    </w:p>
    <w:p w:rsidR="00704CDD" w:rsidRDefault="009043E4">
      <w:pPr>
        <w:adjustRightInd w:val="0"/>
        <w:snapToGrid w:val="0"/>
        <w:spacing w:line="400" w:lineRule="exact"/>
        <w:ind w:firstLineChars="200" w:firstLine="466"/>
        <w:rPr>
          <w:sz w:val="24"/>
        </w:rPr>
      </w:pPr>
      <w:r>
        <w:rPr>
          <w:sz w:val="24"/>
        </w:rPr>
        <w:t>（二）加强研究生的思想政治工作和道德品质、文明礼貌的教育，要求研究生认真参加政治理论课和时事政策的学习，积极参加公益劳动。</w:t>
      </w:r>
    </w:p>
    <w:p w:rsidR="00704CDD" w:rsidRDefault="009043E4">
      <w:pPr>
        <w:keepNext/>
        <w:spacing w:beforeLines="50" w:before="156" w:afterLines="50" w:after="156"/>
        <w:outlineLvl w:val="2"/>
        <w:rPr>
          <w:b/>
          <w:sz w:val="24"/>
        </w:rPr>
      </w:pPr>
      <w:bookmarkStart w:id="318" w:name="_Toc32655"/>
      <w:r>
        <w:rPr>
          <w:b/>
          <w:sz w:val="24"/>
        </w:rPr>
        <w:t>八、其他</w:t>
      </w:r>
      <w:bookmarkEnd w:id="318"/>
    </w:p>
    <w:p w:rsidR="00704CDD" w:rsidRDefault="009043E4">
      <w:pPr>
        <w:adjustRightInd w:val="0"/>
        <w:snapToGrid w:val="0"/>
        <w:spacing w:line="400" w:lineRule="exact"/>
        <w:ind w:firstLineChars="200" w:firstLine="466"/>
        <w:rPr>
          <w:sz w:val="24"/>
        </w:rPr>
      </w:pPr>
      <w:r>
        <w:rPr>
          <w:sz w:val="24"/>
        </w:rPr>
        <w:t>（一）材料科学与工程学术学位博士研究生开题前需修满所要求公共学位课程的学分，且修满至少</w:t>
      </w:r>
      <w:r>
        <w:rPr>
          <w:sz w:val="24"/>
        </w:rPr>
        <w:t>10</w:t>
      </w:r>
      <w:r>
        <w:rPr>
          <w:sz w:val="24"/>
        </w:rPr>
        <w:t>个学分，各门课程平均分达到</w:t>
      </w:r>
      <w:r>
        <w:rPr>
          <w:sz w:val="24"/>
        </w:rPr>
        <w:t>75</w:t>
      </w:r>
      <w:r>
        <w:rPr>
          <w:sz w:val="24"/>
        </w:rPr>
        <w:t>分。允许研究生开题后根据论文研究需要选修其他课程，申请答辩前</w:t>
      </w:r>
      <w:r>
        <w:rPr>
          <w:rFonts w:hint="eastAsia"/>
          <w:sz w:val="24"/>
        </w:rPr>
        <w:t>须</w:t>
      </w:r>
      <w:r>
        <w:rPr>
          <w:sz w:val="24"/>
        </w:rPr>
        <w:t>修完全部课程。</w:t>
      </w:r>
    </w:p>
    <w:p w:rsidR="00704CDD" w:rsidRDefault="009043E4">
      <w:pPr>
        <w:adjustRightInd w:val="0"/>
        <w:snapToGrid w:val="0"/>
        <w:spacing w:line="400" w:lineRule="exact"/>
        <w:ind w:firstLineChars="200" w:firstLine="466"/>
        <w:rPr>
          <w:sz w:val="24"/>
        </w:rPr>
      </w:pPr>
      <w:r>
        <w:rPr>
          <w:sz w:val="24"/>
        </w:rPr>
        <w:t>（二）材料科学与工程学术学位博士研究生在学期间应查阅本学科国内外文献</w:t>
      </w:r>
      <w:r>
        <w:rPr>
          <w:sz w:val="24"/>
        </w:rPr>
        <w:t>80</w:t>
      </w:r>
      <w:r>
        <w:rPr>
          <w:sz w:val="24"/>
        </w:rPr>
        <w:t>篇以上，其中外文文献不少于三分之一。</w:t>
      </w:r>
    </w:p>
    <w:p w:rsidR="00704CDD" w:rsidRDefault="009043E4">
      <w:pPr>
        <w:adjustRightInd w:val="0"/>
        <w:snapToGrid w:val="0"/>
        <w:spacing w:line="400" w:lineRule="exact"/>
        <w:ind w:firstLineChars="200" w:firstLine="466"/>
        <w:rPr>
          <w:sz w:val="24"/>
        </w:rPr>
      </w:pPr>
      <w:r>
        <w:rPr>
          <w:sz w:val="24"/>
        </w:rPr>
        <w:t>（三）材料科学与工程学术学位博士研究生在课程学习阶段每月至少</w:t>
      </w:r>
      <w:r>
        <w:rPr>
          <w:sz w:val="24"/>
        </w:rPr>
        <w:t>1</w:t>
      </w:r>
      <w:r>
        <w:rPr>
          <w:sz w:val="24"/>
        </w:rPr>
        <w:t>次、论文工作阶段每月至少</w:t>
      </w:r>
      <w:r>
        <w:rPr>
          <w:sz w:val="24"/>
        </w:rPr>
        <w:t>2</w:t>
      </w:r>
      <w:r>
        <w:rPr>
          <w:sz w:val="24"/>
        </w:rPr>
        <w:t>次向指导教师汇报自己的学习和研究工作情况，</w:t>
      </w:r>
      <w:r>
        <w:rPr>
          <w:rFonts w:hint="eastAsia"/>
          <w:kern w:val="0"/>
          <w:sz w:val="24"/>
        </w:rPr>
        <w:t>并</w:t>
      </w:r>
      <w:r>
        <w:rPr>
          <w:sz w:val="24"/>
        </w:rPr>
        <w:t>形成制度。</w:t>
      </w:r>
    </w:p>
    <w:p w:rsidR="00704CDD" w:rsidRDefault="009043E4">
      <w:pPr>
        <w:adjustRightInd w:val="0"/>
        <w:snapToGrid w:val="0"/>
        <w:spacing w:line="400" w:lineRule="exact"/>
        <w:ind w:firstLineChars="200" w:firstLine="466"/>
        <w:rPr>
          <w:sz w:val="24"/>
        </w:rPr>
      </w:pPr>
      <w:r>
        <w:rPr>
          <w:sz w:val="24"/>
        </w:rPr>
        <w:t>（四）材料科学与工程</w:t>
      </w:r>
      <w:r>
        <w:rPr>
          <w:rFonts w:hint="eastAsia"/>
          <w:sz w:val="24"/>
        </w:rPr>
        <w:t>学术学位博士研究生</w:t>
      </w:r>
      <w:r>
        <w:rPr>
          <w:sz w:val="24"/>
        </w:rPr>
        <w:t>贯通式培养方案由两个部分组成，</w:t>
      </w:r>
      <w:r>
        <w:rPr>
          <w:sz w:val="24"/>
        </w:rPr>
        <w:lastRenderedPageBreak/>
        <w:t>分别为《材料科学与工程研究生贯通式培养方案》（适用于申请工学硕士学位）和《材料科学与工程研究生贯通式培养方案》（适用于申请工学博士学位），这两个培养方案相互贯通。</w:t>
      </w:r>
    </w:p>
    <w:p w:rsidR="00704CDD" w:rsidRDefault="009043E4">
      <w:pPr>
        <w:adjustRightInd w:val="0"/>
        <w:snapToGrid w:val="0"/>
        <w:spacing w:line="400" w:lineRule="exact"/>
        <w:ind w:firstLineChars="200" w:firstLine="466"/>
        <w:rPr>
          <w:sz w:val="24"/>
        </w:rPr>
      </w:pPr>
      <w:r>
        <w:rPr>
          <w:sz w:val="24"/>
        </w:rPr>
        <w:t>（</w:t>
      </w:r>
      <w:r>
        <w:rPr>
          <w:rFonts w:hint="eastAsia"/>
          <w:sz w:val="24"/>
        </w:rPr>
        <w:t>五</w:t>
      </w:r>
      <w:r>
        <w:rPr>
          <w:sz w:val="24"/>
        </w:rPr>
        <w:t>）本科起点材料科学与工程学术学位博士研究生和提前攻读材料科学与工程学术学位博士研究生，均按本培养方案培养。</w:t>
      </w:r>
    </w:p>
    <w:p w:rsidR="00704CDD" w:rsidRDefault="009043E4">
      <w:pPr>
        <w:adjustRightInd w:val="0"/>
        <w:snapToGrid w:val="0"/>
        <w:spacing w:line="400" w:lineRule="exact"/>
        <w:ind w:firstLineChars="200" w:firstLine="466"/>
        <w:rPr>
          <w:sz w:val="24"/>
        </w:rPr>
      </w:pPr>
      <w:r>
        <w:rPr>
          <w:sz w:val="24"/>
        </w:rPr>
        <w:t>（六）本培养方案从</w:t>
      </w:r>
      <w:r>
        <w:rPr>
          <w:sz w:val="24"/>
        </w:rPr>
        <w:t>2022</w:t>
      </w:r>
      <w:r>
        <w:rPr>
          <w:sz w:val="24"/>
        </w:rPr>
        <w:t>级材料科学与工程学术学位博士研究生开始执行。</w:t>
      </w:r>
    </w:p>
    <w:p w:rsidR="00704CDD" w:rsidRDefault="009043E4">
      <w:r>
        <w:br w:type="page"/>
      </w:r>
    </w:p>
    <w:p w:rsidR="00704CDD" w:rsidRDefault="009043E4">
      <w:pPr>
        <w:keepNext/>
        <w:keepLines/>
        <w:spacing w:beforeLines="100" w:before="312" w:afterLines="100" w:after="312"/>
        <w:jc w:val="center"/>
        <w:outlineLvl w:val="0"/>
        <w:rPr>
          <w:rFonts w:eastAsia="黑体" w:cs="黑体"/>
          <w:b/>
          <w:kern w:val="44"/>
          <w:sz w:val="32"/>
        </w:rPr>
      </w:pPr>
      <w:bookmarkStart w:id="319" w:name="_Toc105667367"/>
      <w:bookmarkStart w:id="320" w:name="_Toc15634626"/>
      <w:r>
        <w:rPr>
          <w:rFonts w:eastAsia="黑体" w:cs="黑体" w:hint="eastAsia"/>
          <w:b/>
          <w:kern w:val="44"/>
          <w:sz w:val="32"/>
        </w:rPr>
        <w:lastRenderedPageBreak/>
        <w:t>动力工程及工程热物理（硕士起点）（</w:t>
      </w:r>
      <w:r>
        <w:rPr>
          <w:rFonts w:eastAsia="黑体" w:cs="黑体" w:hint="eastAsia"/>
          <w:b/>
          <w:kern w:val="44"/>
          <w:sz w:val="32"/>
        </w:rPr>
        <w:t>I</w:t>
      </w:r>
      <w:r>
        <w:rPr>
          <w:rFonts w:eastAsia="黑体" w:cs="黑体" w:hint="eastAsia"/>
          <w:b/>
          <w:kern w:val="44"/>
          <w:sz w:val="32"/>
        </w:rPr>
        <w:t>）学术学位博士研究生培养方案</w:t>
      </w:r>
      <w:bookmarkEnd w:id="319"/>
      <w:bookmarkEnd w:id="320"/>
    </w:p>
    <w:p w:rsidR="00704CDD" w:rsidRDefault="009043E4">
      <w:pPr>
        <w:keepNext/>
        <w:keepLines/>
        <w:spacing w:before="260" w:after="240" w:line="416" w:lineRule="auto"/>
        <w:jc w:val="center"/>
        <w:outlineLvl w:val="1"/>
        <w:rPr>
          <w:bCs/>
          <w:sz w:val="24"/>
        </w:rPr>
      </w:pPr>
      <w:bookmarkStart w:id="321" w:name="_Toc14518204"/>
      <w:bookmarkStart w:id="322" w:name="_Toc15120068"/>
      <w:bookmarkStart w:id="323" w:name="_Toc15634627"/>
      <w:r>
        <w:rPr>
          <w:bCs/>
          <w:sz w:val="24"/>
        </w:rPr>
        <w:t>（学科代码：</w:t>
      </w:r>
      <w:r>
        <w:rPr>
          <w:bCs/>
          <w:sz w:val="24"/>
        </w:rPr>
        <w:t>0807</w:t>
      </w:r>
      <w:r>
        <w:rPr>
          <w:bCs/>
          <w:sz w:val="24"/>
        </w:rPr>
        <w:t>，申请工学博士学位适用）</w:t>
      </w:r>
      <w:bookmarkEnd w:id="321"/>
      <w:bookmarkEnd w:id="322"/>
      <w:bookmarkEnd w:id="323"/>
    </w:p>
    <w:p w:rsidR="00704CDD" w:rsidRDefault="009043E4">
      <w:pPr>
        <w:keepNext/>
        <w:spacing w:beforeLines="50" w:before="156" w:afterLines="50" w:after="156"/>
        <w:outlineLvl w:val="2"/>
        <w:rPr>
          <w:b/>
          <w:sz w:val="24"/>
        </w:rPr>
      </w:pPr>
      <w:bookmarkStart w:id="324" w:name="_Toc9921"/>
      <w:r>
        <w:rPr>
          <w:b/>
          <w:sz w:val="24"/>
        </w:rPr>
        <w:t>一、培养目标</w:t>
      </w:r>
      <w:bookmarkEnd w:id="324"/>
    </w:p>
    <w:p w:rsidR="00704CDD" w:rsidRDefault="009043E4">
      <w:pPr>
        <w:adjustRightInd w:val="0"/>
        <w:snapToGrid w:val="0"/>
        <w:spacing w:line="400" w:lineRule="exact"/>
        <w:ind w:firstLineChars="200" w:firstLine="466"/>
        <w:rPr>
          <w:sz w:val="24"/>
        </w:rPr>
      </w:pPr>
      <w:bookmarkStart w:id="325" w:name="_Toc12020"/>
      <w:r>
        <w:rPr>
          <w:rFonts w:hint="eastAsia"/>
          <w:sz w:val="24"/>
        </w:rPr>
        <w:t>以习近平新时代中国特色社会主义思想为指导，落实立德树人根本任务，面向汽车行业转型升级、国家战略性新兴产业培育、国防尖端装备发展的重大需求，瞄准世界动力工程及工程热物理领域学术前沿，培养德智体美劳五育并举，具有坚定的理想信念，掌握扎实的理论基础、系统的专业知识，了解学科前沿动态，具备独立从事科学研究并取得创造性研究成果的突出能力，具有国际竞争力的引领动力工程及工程热物理学科前沿发展的学术领军后备人才。具体要求为：</w:t>
      </w:r>
    </w:p>
    <w:p w:rsidR="00704CDD" w:rsidRDefault="009043E4">
      <w:pPr>
        <w:adjustRightInd w:val="0"/>
        <w:snapToGrid w:val="0"/>
        <w:spacing w:line="400" w:lineRule="exact"/>
        <w:ind w:firstLineChars="200" w:firstLine="466"/>
        <w:rPr>
          <w:sz w:val="24"/>
        </w:rPr>
      </w:pPr>
      <w:r>
        <w:rPr>
          <w:rFonts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adjustRightInd w:val="0"/>
        <w:snapToGrid w:val="0"/>
        <w:spacing w:line="400" w:lineRule="exact"/>
        <w:ind w:firstLineChars="200" w:firstLine="466"/>
        <w:rPr>
          <w:sz w:val="24"/>
        </w:rPr>
      </w:pPr>
      <w:r>
        <w:rPr>
          <w:rFonts w:hint="eastAsia"/>
          <w:sz w:val="24"/>
        </w:rPr>
        <w:t>（二）具有动力工程及工程热物理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adjustRightInd w:val="0"/>
        <w:snapToGrid w:val="0"/>
        <w:spacing w:line="400" w:lineRule="exact"/>
        <w:ind w:firstLineChars="200" w:firstLine="466"/>
        <w:rPr>
          <w:sz w:val="24"/>
        </w:rPr>
      </w:pPr>
      <w:r>
        <w:rPr>
          <w:rFonts w:hint="eastAsia"/>
          <w:sz w:val="24"/>
        </w:rPr>
        <w:t>（三）积极参加文体活动，具有良好的心理素质和健康的体魄，树立正确的审美观念，形成积极的文化主体意识和创新意识，具备良好的人文素养和道德情操；</w:t>
      </w:r>
    </w:p>
    <w:p w:rsidR="00704CDD" w:rsidRDefault="009043E4">
      <w:pPr>
        <w:adjustRightInd w:val="0"/>
        <w:snapToGrid w:val="0"/>
        <w:spacing w:line="400" w:lineRule="exact"/>
        <w:ind w:firstLineChars="200" w:firstLine="466"/>
        <w:rPr>
          <w:sz w:val="24"/>
        </w:rPr>
      </w:pPr>
      <w:r>
        <w:rPr>
          <w:rFonts w:hint="eastAsia"/>
          <w:sz w:val="24"/>
        </w:rPr>
        <w:t>（四）积极参加社会实践、社会志愿服务、创新创业等活动，形成良好劳动习惯。</w:t>
      </w:r>
    </w:p>
    <w:p w:rsidR="00704CDD" w:rsidRDefault="009043E4">
      <w:pPr>
        <w:keepNext/>
        <w:spacing w:beforeLines="50" w:before="156" w:afterLines="50" w:after="156"/>
        <w:outlineLvl w:val="2"/>
        <w:rPr>
          <w:b/>
          <w:sz w:val="24"/>
        </w:rPr>
      </w:pPr>
      <w:r>
        <w:rPr>
          <w:b/>
          <w:sz w:val="24"/>
        </w:rPr>
        <w:t>二、研究方向</w:t>
      </w:r>
      <w:bookmarkEnd w:id="325"/>
    </w:p>
    <w:p w:rsidR="00704CDD" w:rsidRDefault="009043E4">
      <w:pPr>
        <w:adjustRightInd w:val="0"/>
        <w:snapToGrid w:val="0"/>
        <w:spacing w:line="400" w:lineRule="exact"/>
        <w:ind w:firstLineChars="200" w:firstLine="466"/>
        <w:rPr>
          <w:sz w:val="24"/>
          <w:szCs w:val="22"/>
        </w:rPr>
      </w:pPr>
      <w:r>
        <w:rPr>
          <w:sz w:val="24"/>
          <w:szCs w:val="22"/>
        </w:rPr>
        <w:t>（一）内燃机性能及控制</w:t>
      </w:r>
    </w:p>
    <w:p w:rsidR="00704CDD" w:rsidRDefault="009043E4">
      <w:pPr>
        <w:adjustRightInd w:val="0"/>
        <w:snapToGrid w:val="0"/>
        <w:spacing w:line="400" w:lineRule="exact"/>
        <w:ind w:firstLineChars="200" w:firstLine="466"/>
        <w:rPr>
          <w:sz w:val="24"/>
          <w:szCs w:val="22"/>
        </w:rPr>
      </w:pPr>
      <w:r>
        <w:rPr>
          <w:sz w:val="24"/>
          <w:szCs w:val="22"/>
        </w:rPr>
        <w:t>（二）燃烧及传热传质</w:t>
      </w:r>
    </w:p>
    <w:p w:rsidR="00704CDD" w:rsidRDefault="009043E4">
      <w:pPr>
        <w:adjustRightInd w:val="0"/>
        <w:snapToGrid w:val="0"/>
        <w:spacing w:line="400" w:lineRule="exact"/>
        <w:ind w:firstLineChars="200" w:firstLine="466"/>
        <w:rPr>
          <w:sz w:val="24"/>
          <w:szCs w:val="22"/>
        </w:rPr>
      </w:pPr>
      <w:r>
        <w:rPr>
          <w:sz w:val="24"/>
          <w:szCs w:val="22"/>
        </w:rPr>
        <w:t>（三）动力机械监测诊断与控制</w:t>
      </w:r>
    </w:p>
    <w:p w:rsidR="00704CDD" w:rsidRDefault="009043E4">
      <w:pPr>
        <w:adjustRightInd w:val="0"/>
        <w:snapToGrid w:val="0"/>
        <w:spacing w:line="400" w:lineRule="exact"/>
        <w:ind w:firstLineChars="200" w:firstLine="466"/>
        <w:rPr>
          <w:sz w:val="24"/>
          <w:szCs w:val="22"/>
        </w:rPr>
      </w:pPr>
      <w:r>
        <w:rPr>
          <w:sz w:val="24"/>
          <w:szCs w:val="22"/>
        </w:rPr>
        <w:t>（四）新能源动力系统及智能控制</w:t>
      </w:r>
    </w:p>
    <w:p w:rsidR="00704CDD" w:rsidRDefault="009043E4">
      <w:pPr>
        <w:keepNext/>
        <w:spacing w:beforeLines="50" w:before="156" w:afterLines="50" w:after="156"/>
        <w:outlineLvl w:val="2"/>
        <w:rPr>
          <w:b/>
          <w:sz w:val="24"/>
        </w:rPr>
      </w:pPr>
      <w:bookmarkStart w:id="326" w:name="_Toc740"/>
      <w:r>
        <w:rPr>
          <w:b/>
          <w:sz w:val="24"/>
        </w:rPr>
        <w:t>三、学制及学习年限</w:t>
      </w:r>
      <w:bookmarkEnd w:id="326"/>
    </w:p>
    <w:p w:rsidR="00704CDD" w:rsidRDefault="009043E4">
      <w:pPr>
        <w:adjustRightInd w:val="0"/>
        <w:snapToGrid w:val="0"/>
        <w:spacing w:line="400" w:lineRule="exact"/>
        <w:ind w:firstLineChars="200" w:firstLine="466"/>
        <w:rPr>
          <w:sz w:val="24"/>
          <w:szCs w:val="22"/>
        </w:rPr>
      </w:pPr>
      <w:r>
        <w:rPr>
          <w:sz w:val="24"/>
          <w:szCs w:val="22"/>
        </w:rPr>
        <w:t>动力工程及工程热</w:t>
      </w:r>
      <w:r>
        <w:rPr>
          <w:sz w:val="24"/>
        </w:rPr>
        <w:t>物理</w:t>
      </w:r>
      <w:r>
        <w:rPr>
          <w:rFonts w:eastAsia="黑体"/>
          <w:sz w:val="24"/>
        </w:rPr>
        <w:t>（</w:t>
      </w:r>
      <w:r>
        <w:rPr>
          <w:rFonts w:eastAsia="黑体"/>
          <w:sz w:val="24"/>
        </w:rPr>
        <w:t>I</w:t>
      </w:r>
      <w:r>
        <w:rPr>
          <w:rFonts w:eastAsia="黑体"/>
          <w:sz w:val="24"/>
        </w:rPr>
        <w:t>）</w:t>
      </w:r>
      <w:r>
        <w:rPr>
          <w:sz w:val="24"/>
        </w:rPr>
        <w:t>学术学位博士研究生</w:t>
      </w:r>
      <w:r>
        <w:rPr>
          <w:sz w:val="24"/>
          <w:szCs w:val="22"/>
        </w:rPr>
        <w:t>学制为</w:t>
      </w:r>
      <w:r>
        <w:rPr>
          <w:sz w:val="24"/>
          <w:szCs w:val="22"/>
        </w:rPr>
        <w:t>4</w:t>
      </w:r>
      <w:r>
        <w:rPr>
          <w:sz w:val="24"/>
          <w:szCs w:val="22"/>
        </w:rPr>
        <w:t>年，学习年限一般为</w:t>
      </w:r>
      <w:r>
        <w:rPr>
          <w:sz w:val="24"/>
          <w:szCs w:val="22"/>
        </w:rPr>
        <w:t>4-5</w:t>
      </w:r>
      <w:r>
        <w:rPr>
          <w:sz w:val="24"/>
          <w:szCs w:val="22"/>
        </w:rPr>
        <w:t>年，全日制最长不超过</w:t>
      </w:r>
      <w:r>
        <w:rPr>
          <w:sz w:val="24"/>
          <w:szCs w:val="22"/>
        </w:rPr>
        <w:t>7</w:t>
      </w:r>
      <w:r>
        <w:rPr>
          <w:sz w:val="24"/>
          <w:szCs w:val="22"/>
        </w:rPr>
        <w:t>年，非全日制最长不超过</w:t>
      </w:r>
      <w:r>
        <w:rPr>
          <w:sz w:val="24"/>
          <w:szCs w:val="22"/>
        </w:rPr>
        <w:t>9</w:t>
      </w:r>
      <w:r>
        <w:rPr>
          <w:sz w:val="24"/>
          <w:szCs w:val="22"/>
        </w:rPr>
        <w:t>年。</w:t>
      </w:r>
    </w:p>
    <w:p w:rsidR="00704CDD" w:rsidRDefault="009043E4">
      <w:pPr>
        <w:adjustRightInd w:val="0"/>
        <w:snapToGrid w:val="0"/>
        <w:spacing w:line="400" w:lineRule="exact"/>
        <w:ind w:firstLineChars="200" w:firstLine="466"/>
        <w:rPr>
          <w:sz w:val="24"/>
          <w:szCs w:val="22"/>
        </w:rPr>
      </w:pPr>
      <w:r>
        <w:rPr>
          <w:sz w:val="24"/>
          <w:szCs w:val="22"/>
        </w:rPr>
        <w:t>休学创业的学术学位博士研究生，最长学习年限为</w:t>
      </w:r>
      <w:r>
        <w:rPr>
          <w:sz w:val="24"/>
          <w:szCs w:val="22"/>
        </w:rPr>
        <w:t>10</w:t>
      </w:r>
      <w:r>
        <w:rPr>
          <w:sz w:val="24"/>
          <w:szCs w:val="22"/>
        </w:rPr>
        <w:t>年。</w:t>
      </w:r>
    </w:p>
    <w:p w:rsidR="00704CDD" w:rsidRDefault="009043E4">
      <w:pPr>
        <w:keepNext/>
        <w:spacing w:beforeLines="50" w:before="156" w:afterLines="50" w:after="156"/>
        <w:outlineLvl w:val="2"/>
        <w:rPr>
          <w:b/>
          <w:sz w:val="24"/>
        </w:rPr>
      </w:pPr>
      <w:bookmarkStart w:id="327" w:name="_Toc17782"/>
      <w:bookmarkStart w:id="328" w:name="_Toc16939"/>
      <w:r>
        <w:rPr>
          <w:b/>
          <w:sz w:val="24"/>
        </w:rPr>
        <w:lastRenderedPageBreak/>
        <w:t>二、研究方向</w:t>
      </w:r>
      <w:bookmarkEnd w:id="327"/>
    </w:p>
    <w:p w:rsidR="00704CDD" w:rsidRDefault="009043E4">
      <w:pPr>
        <w:adjustRightInd w:val="0"/>
        <w:snapToGrid w:val="0"/>
        <w:spacing w:line="400" w:lineRule="exact"/>
        <w:ind w:firstLineChars="200" w:firstLine="466"/>
        <w:rPr>
          <w:sz w:val="24"/>
        </w:rPr>
      </w:pPr>
      <w:r>
        <w:rPr>
          <w:sz w:val="24"/>
        </w:rPr>
        <w:t>（一）</w:t>
      </w:r>
      <w:r>
        <w:rPr>
          <w:rFonts w:hint="eastAsia"/>
          <w:sz w:val="24"/>
        </w:rPr>
        <w:t>动力机械性能优化与节能减排</w:t>
      </w:r>
    </w:p>
    <w:p w:rsidR="00704CDD" w:rsidRDefault="009043E4">
      <w:pPr>
        <w:adjustRightInd w:val="0"/>
        <w:snapToGrid w:val="0"/>
        <w:spacing w:line="400" w:lineRule="exact"/>
        <w:ind w:firstLineChars="200" w:firstLine="466"/>
        <w:rPr>
          <w:sz w:val="24"/>
        </w:rPr>
      </w:pPr>
      <w:r>
        <w:rPr>
          <w:sz w:val="24"/>
        </w:rPr>
        <w:t>（二）</w:t>
      </w:r>
      <w:r>
        <w:rPr>
          <w:rFonts w:hint="eastAsia"/>
          <w:sz w:val="24"/>
        </w:rPr>
        <w:t>动力机械建模仿真与监测诊断</w:t>
      </w:r>
    </w:p>
    <w:p w:rsidR="00704CDD" w:rsidRDefault="009043E4">
      <w:pPr>
        <w:adjustRightInd w:val="0"/>
        <w:snapToGrid w:val="0"/>
        <w:spacing w:line="400" w:lineRule="exact"/>
        <w:ind w:firstLineChars="200" w:firstLine="466"/>
        <w:rPr>
          <w:sz w:val="24"/>
        </w:rPr>
      </w:pPr>
      <w:r>
        <w:rPr>
          <w:sz w:val="24"/>
        </w:rPr>
        <w:t>（三）</w:t>
      </w:r>
      <w:r>
        <w:rPr>
          <w:rFonts w:hint="eastAsia"/>
          <w:sz w:val="24"/>
        </w:rPr>
        <w:t>新能源动力系统</w:t>
      </w:r>
    </w:p>
    <w:p w:rsidR="00704CDD" w:rsidRDefault="009043E4">
      <w:pPr>
        <w:keepNext/>
        <w:spacing w:beforeLines="50" w:before="156" w:afterLines="50" w:after="156"/>
        <w:outlineLvl w:val="2"/>
        <w:rPr>
          <w:b/>
          <w:sz w:val="24"/>
        </w:rPr>
      </w:pPr>
      <w:r>
        <w:rPr>
          <w:b/>
          <w:sz w:val="24"/>
        </w:rPr>
        <w:t>四、课程体系及学分要求</w:t>
      </w:r>
      <w:bookmarkEnd w:id="328"/>
    </w:p>
    <w:p w:rsidR="00704CDD" w:rsidRDefault="009043E4">
      <w:pPr>
        <w:adjustRightInd w:val="0"/>
        <w:snapToGrid w:val="0"/>
        <w:spacing w:line="400" w:lineRule="exact"/>
        <w:ind w:firstLineChars="200" w:firstLine="466"/>
        <w:rPr>
          <w:sz w:val="24"/>
          <w:szCs w:val="22"/>
        </w:rPr>
      </w:pPr>
      <w:r>
        <w:rPr>
          <w:sz w:val="24"/>
          <w:szCs w:val="22"/>
        </w:rPr>
        <w:t>（一）学分要求</w:t>
      </w:r>
    </w:p>
    <w:p w:rsidR="00704CDD" w:rsidRDefault="009043E4">
      <w:pPr>
        <w:adjustRightInd w:val="0"/>
        <w:snapToGrid w:val="0"/>
        <w:spacing w:line="400" w:lineRule="exact"/>
        <w:ind w:firstLineChars="200" w:firstLine="466"/>
        <w:rPr>
          <w:sz w:val="24"/>
          <w:szCs w:val="22"/>
        </w:rPr>
      </w:pPr>
      <w:r>
        <w:rPr>
          <w:sz w:val="24"/>
          <w:szCs w:val="22"/>
        </w:rPr>
        <w:t>总学分数为</w:t>
      </w:r>
      <w:r>
        <w:rPr>
          <w:sz w:val="24"/>
          <w:szCs w:val="22"/>
        </w:rPr>
        <w:t>≥17</w:t>
      </w:r>
      <w:r>
        <w:rPr>
          <w:sz w:val="24"/>
          <w:szCs w:val="22"/>
        </w:rPr>
        <w:t>学分，其中课程学习学分为</w:t>
      </w:r>
      <w:r>
        <w:rPr>
          <w:sz w:val="24"/>
          <w:szCs w:val="22"/>
        </w:rPr>
        <w:t>≥12</w:t>
      </w:r>
      <w:r>
        <w:rPr>
          <w:sz w:val="24"/>
          <w:szCs w:val="22"/>
        </w:rPr>
        <w:t>学分，必修环节学分为</w:t>
      </w:r>
      <w:r>
        <w:rPr>
          <w:sz w:val="24"/>
          <w:szCs w:val="22"/>
        </w:rPr>
        <w:t>5</w:t>
      </w:r>
      <w:r>
        <w:rPr>
          <w:sz w:val="24"/>
          <w:szCs w:val="22"/>
        </w:rPr>
        <w:t>学分。所修课程由公共学位课、专业学位课和选修课三部分组成，其中公共学位课</w:t>
      </w:r>
      <w:r>
        <w:rPr>
          <w:sz w:val="24"/>
          <w:szCs w:val="22"/>
        </w:rPr>
        <w:t>≥4</w:t>
      </w:r>
      <w:r>
        <w:rPr>
          <w:sz w:val="24"/>
          <w:szCs w:val="22"/>
        </w:rPr>
        <w:t>学分，专业学位课</w:t>
      </w:r>
      <w:r>
        <w:rPr>
          <w:sz w:val="24"/>
          <w:szCs w:val="22"/>
        </w:rPr>
        <w:t>≥4</w:t>
      </w:r>
      <w:r>
        <w:rPr>
          <w:sz w:val="24"/>
          <w:szCs w:val="22"/>
        </w:rPr>
        <w:t>学分，选修课</w:t>
      </w:r>
      <w:r>
        <w:rPr>
          <w:sz w:val="24"/>
          <w:szCs w:val="22"/>
        </w:rPr>
        <w:t>≥4</w:t>
      </w:r>
      <w:r>
        <w:rPr>
          <w:sz w:val="24"/>
          <w:szCs w:val="22"/>
        </w:rPr>
        <w:t>学分。必修环节包括：实践环节</w:t>
      </w:r>
      <w:r>
        <w:rPr>
          <w:sz w:val="24"/>
          <w:szCs w:val="22"/>
        </w:rPr>
        <w:t>3</w:t>
      </w:r>
      <w:r>
        <w:rPr>
          <w:sz w:val="24"/>
          <w:szCs w:val="22"/>
        </w:rPr>
        <w:t>学分、学术活动</w:t>
      </w:r>
      <w:r>
        <w:rPr>
          <w:sz w:val="24"/>
          <w:szCs w:val="22"/>
        </w:rPr>
        <w:t>1</w:t>
      </w:r>
      <w:r>
        <w:rPr>
          <w:sz w:val="24"/>
          <w:szCs w:val="22"/>
        </w:rPr>
        <w:t>学分、选题报告及中期考核</w:t>
      </w:r>
      <w:r>
        <w:rPr>
          <w:sz w:val="24"/>
          <w:szCs w:val="22"/>
        </w:rPr>
        <w:t>1</w:t>
      </w:r>
      <w:r>
        <w:rPr>
          <w:sz w:val="24"/>
          <w:szCs w:val="22"/>
        </w:rPr>
        <w:t>学分。</w:t>
      </w:r>
    </w:p>
    <w:p w:rsidR="00704CDD" w:rsidRDefault="009043E4">
      <w:pPr>
        <w:adjustRightInd w:val="0"/>
        <w:snapToGrid w:val="0"/>
        <w:spacing w:line="400" w:lineRule="exact"/>
        <w:ind w:firstLineChars="200" w:firstLine="466"/>
        <w:rPr>
          <w:sz w:val="24"/>
          <w:szCs w:val="22"/>
        </w:rPr>
      </w:pPr>
      <w:r>
        <w:rPr>
          <w:sz w:val="24"/>
          <w:szCs w:val="22"/>
        </w:rPr>
        <w:t>（二）课程设置</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03"/>
        <w:gridCol w:w="860"/>
        <w:gridCol w:w="1134"/>
        <w:gridCol w:w="1275"/>
        <w:gridCol w:w="707"/>
        <w:gridCol w:w="709"/>
        <w:gridCol w:w="565"/>
        <w:gridCol w:w="707"/>
        <w:gridCol w:w="991"/>
        <w:gridCol w:w="651"/>
      </w:tblGrid>
      <w:tr w:rsidR="00704CDD">
        <w:trPr>
          <w:cantSplit/>
          <w:trHeight w:val="300"/>
          <w:tblHeader/>
          <w:jc w:val="center"/>
        </w:trPr>
        <w:tc>
          <w:tcPr>
            <w:tcW w:w="703" w:type="dxa"/>
            <w:tcMar>
              <w:top w:w="57" w:type="dxa"/>
              <w:left w:w="57" w:type="dxa"/>
              <w:bottom w:w="57" w:type="dxa"/>
              <w:right w:w="57" w:type="dxa"/>
            </w:tcMar>
            <w:vAlign w:val="center"/>
          </w:tcPr>
          <w:p w:rsidR="00704CDD" w:rsidRDefault="009043E4">
            <w:pPr>
              <w:jc w:val="center"/>
              <w:rPr>
                <w:b/>
                <w:bCs/>
                <w:sz w:val="22"/>
              </w:rPr>
            </w:pPr>
            <w:r>
              <w:rPr>
                <w:b/>
                <w:bCs/>
                <w:sz w:val="22"/>
              </w:rPr>
              <w:t>课程</w:t>
            </w:r>
          </w:p>
          <w:p w:rsidR="00704CDD" w:rsidRDefault="009043E4">
            <w:pPr>
              <w:jc w:val="center"/>
              <w:rPr>
                <w:b/>
                <w:bCs/>
                <w:sz w:val="22"/>
              </w:rPr>
            </w:pPr>
            <w:r>
              <w:rPr>
                <w:b/>
                <w:bCs/>
                <w:sz w:val="22"/>
              </w:rPr>
              <w:t>类别</w:t>
            </w:r>
          </w:p>
        </w:tc>
        <w:tc>
          <w:tcPr>
            <w:tcW w:w="860" w:type="dxa"/>
            <w:tcMar>
              <w:top w:w="57" w:type="dxa"/>
              <w:left w:w="57" w:type="dxa"/>
              <w:bottom w:w="57" w:type="dxa"/>
              <w:right w:w="57" w:type="dxa"/>
            </w:tcMar>
            <w:vAlign w:val="center"/>
          </w:tcPr>
          <w:p w:rsidR="00704CDD" w:rsidRDefault="009043E4">
            <w:pPr>
              <w:jc w:val="center"/>
              <w:rPr>
                <w:b/>
                <w:bCs/>
                <w:sz w:val="22"/>
              </w:rPr>
            </w:pPr>
            <w:r>
              <w:rPr>
                <w:b/>
                <w:bCs/>
                <w:sz w:val="22"/>
              </w:rPr>
              <w:t>课程</w:t>
            </w:r>
          </w:p>
          <w:p w:rsidR="00704CDD" w:rsidRDefault="009043E4">
            <w:pPr>
              <w:jc w:val="center"/>
              <w:rPr>
                <w:b/>
                <w:bCs/>
                <w:sz w:val="22"/>
              </w:rPr>
            </w:pPr>
            <w:r>
              <w:rPr>
                <w:b/>
                <w:bCs/>
                <w:sz w:val="22"/>
              </w:rPr>
              <w:t>类型</w:t>
            </w:r>
          </w:p>
        </w:tc>
        <w:tc>
          <w:tcPr>
            <w:tcW w:w="1134" w:type="dxa"/>
            <w:tcMar>
              <w:top w:w="57" w:type="dxa"/>
              <w:left w:w="57" w:type="dxa"/>
              <w:bottom w:w="57" w:type="dxa"/>
              <w:right w:w="57" w:type="dxa"/>
            </w:tcMar>
            <w:vAlign w:val="center"/>
          </w:tcPr>
          <w:p w:rsidR="00704CDD" w:rsidRDefault="009043E4">
            <w:pPr>
              <w:jc w:val="center"/>
              <w:rPr>
                <w:b/>
                <w:bCs/>
                <w:sz w:val="22"/>
              </w:rPr>
            </w:pPr>
            <w:r>
              <w:rPr>
                <w:b/>
                <w:bCs/>
                <w:sz w:val="22"/>
              </w:rPr>
              <w:t>课程编号</w:t>
            </w:r>
          </w:p>
        </w:tc>
        <w:tc>
          <w:tcPr>
            <w:tcW w:w="1275" w:type="dxa"/>
            <w:tcMar>
              <w:top w:w="57" w:type="dxa"/>
              <w:left w:w="57" w:type="dxa"/>
              <w:bottom w:w="57" w:type="dxa"/>
              <w:right w:w="57" w:type="dxa"/>
            </w:tcMar>
            <w:vAlign w:val="center"/>
          </w:tcPr>
          <w:p w:rsidR="00704CDD" w:rsidRDefault="009043E4">
            <w:pPr>
              <w:jc w:val="center"/>
              <w:rPr>
                <w:b/>
                <w:bCs/>
                <w:sz w:val="22"/>
              </w:rPr>
            </w:pPr>
            <w:r>
              <w:rPr>
                <w:b/>
                <w:bCs/>
                <w:sz w:val="22"/>
              </w:rPr>
              <w:t>课程名称</w:t>
            </w:r>
          </w:p>
        </w:tc>
        <w:tc>
          <w:tcPr>
            <w:tcW w:w="707" w:type="dxa"/>
            <w:tcMar>
              <w:top w:w="57" w:type="dxa"/>
              <w:left w:w="57" w:type="dxa"/>
              <w:bottom w:w="57" w:type="dxa"/>
              <w:right w:w="57" w:type="dxa"/>
            </w:tcMar>
            <w:vAlign w:val="center"/>
          </w:tcPr>
          <w:p w:rsidR="00704CDD" w:rsidRDefault="009043E4">
            <w:pPr>
              <w:jc w:val="center"/>
              <w:rPr>
                <w:b/>
                <w:bCs/>
                <w:sz w:val="22"/>
              </w:rPr>
            </w:pPr>
            <w:r>
              <w:rPr>
                <w:b/>
                <w:bCs/>
                <w:sz w:val="22"/>
              </w:rPr>
              <w:t>理论</w:t>
            </w:r>
          </w:p>
          <w:p w:rsidR="00704CDD" w:rsidRDefault="009043E4">
            <w:pPr>
              <w:jc w:val="center"/>
              <w:rPr>
                <w:b/>
                <w:bCs/>
                <w:sz w:val="22"/>
              </w:rPr>
            </w:pPr>
            <w:r>
              <w:rPr>
                <w:b/>
                <w:bCs/>
                <w:sz w:val="22"/>
              </w:rPr>
              <w:t>学时</w:t>
            </w:r>
          </w:p>
        </w:tc>
        <w:tc>
          <w:tcPr>
            <w:tcW w:w="709" w:type="dxa"/>
            <w:tcMar>
              <w:top w:w="57" w:type="dxa"/>
              <w:left w:w="57" w:type="dxa"/>
              <w:bottom w:w="57" w:type="dxa"/>
              <w:right w:w="57" w:type="dxa"/>
            </w:tcMar>
            <w:vAlign w:val="center"/>
          </w:tcPr>
          <w:p w:rsidR="00704CDD" w:rsidRDefault="009043E4">
            <w:pPr>
              <w:jc w:val="center"/>
              <w:rPr>
                <w:b/>
                <w:bCs/>
                <w:sz w:val="22"/>
              </w:rPr>
            </w:pPr>
            <w:r>
              <w:rPr>
                <w:b/>
                <w:bCs/>
                <w:sz w:val="22"/>
              </w:rPr>
              <w:t>实验</w:t>
            </w:r>
          </w:p>
          <w:p w:rsidR="00704CDD" w:rsidRDefault="009043E4">
            <w:pPr>
              <w:jc w:val="center"/>
              <w:rPr>
                <w:b/>
                <w:bCs/>
                <w:sz w:val="22"/>
              </w:rPr>
            </w:pPr>
            <w:r>
              <w:rPr>
                <w:b/>
                <w:bCs/>
                <w:sz w:val="22"/>
              </w:rPr>
              <w:t>学时</w:t>
            </w:r>
          </w:p>
        </w:tc>
        <w:tc>
          <w:tcPr>
            <w:tcW w:w="565" w:type="dxa"/>
            <w:tcMar>
              <w:top w:w="57" w:type="dxa"/>
              <w:left w:w="57" w:type="dxa"/>
              <w:bottom w:w="57" w:type="dxa"/>
              <w:right w:w="57" w:type="dxa"/>
            </w:tcMar>
            <w:vAlign w:val="center"/>
          </w:tcPr>
          <w:p w:rsidR="00704CDD" w:rsidRDefault="009043E4">
            <w:pPr>
              <w:jc w:val="center"/>
              <w:rPr>
                <w:b/>
                <w:bCs/>
                <w:sz w:val="22"/>
              </w:rPr>
            </w:pPr>
            <w:r>
              <w:rPr>
                <w:b/>
                <w:bCs/>
                <w:sz w:val="22"/>
              </w:rPr>
              <w:t>学分</w:t>
            </w:r>
          </w:p>
        </w:tc>
        <w:tc>
          <w:tcPr>
            <w:tcW w:w="707" w:type="dxa"/>
            <w:tcMar>
              <w:top w:w="57" w:type="dxa"/>
              <w:left w:w="57" w:type="dxa"/>
              <w:bottom w:w="57" w:type="dxa"/>
              <w:right w:w="57" w:type="dxa"/>
            </w:tcMar>
            <w:vAlign w:val="center"/>
          </w:tcPr>
          <w:p w:rsidR="00704CDD" w:rsidRDefault="009043E4">
            <w:pPr>
              <w:jc w:val="center"/>
              <w:rPr>
                <w:b/>
                <w:bCs/>
                <w:sz w:val="22"/>
              </w:rPr>
            </w:pPr>
            <w:r>
              <w:rPr>
                <w:b/>
                <w:bCs/>
                <w:sz w:val="22"/>
              </w:rPr>
              <w:t>开课</w:t>
            </w:r>
          </w:p>
          <w:p w:rsidR="00704CDD" w:rsidRDefault="009043E4">
            <w:pPr>
              <w:jc w:val="center"/>
              <w:rPr>
                <w:b/>
                <w:bCs/>
                <w:sz w:val="22"/>
              </w:rPr>
            </w:pPr>
            <w:r>
              <w:rPr>
                <w:b/>
                <w:bCs/>
                <w:sz w:val="22"/>
              </w:rPr>
              <w:t>学期</w:t>
            </w:r>
          </w:p>
        </w:tc>
        <w:tc>
          <w:tcPr>
            <w:tcW w:w="991" w:type="dxa"/>
            <w:tcMar>
              <w:top w:w="57" w:type="dxa"/>
              <w:left w:w="57" w:type="dxa"/>
              <w:bottom w:w="57" w:type="dxa"/>
              <w:right w:w="57" w:type="dxa"/>
            </w:tcMar>
            <w:vAlign w:val="center"/>
          </w:tcPr>
          <w:p w:rsidR="00704CDD" w:rsidRDefault="009043E4">
            <w:pPr>
              <w:jc w:val="center"/>
              <w:rPr>
                <w:b/>
                <w:bCs/>
                <w:sz w:val="22"/>
              </w:rPr>
            </w:pPr>
            <w:r>
              <w:rPr>
                <w:b/>
                <w:bCs/>
                <w:sz w:val="22"/>
              </w:rPr>
              <w:t>开课</w:t>
            </w:r>
          </w:p>
          <w:p w:rsidR="00704CDD" w:rsidRDefault="009043E4">
            <w:pPr>
              <w:jc w:val="center"/>
              <w:rPr>
                <w:b/>
                <w:bCs/>
                <w:sz w:val="22"/>
              </w:rPr>
            </w:pPr>
            <w:r>
              <w:rPr>
                <w:b/>
                <w:bCs/>
                <w:sz w:val="22"/>
              </w:rPr>
              <w:t>单位</w:t>
            </w:r>
          </w:p>
        </w:tc>
        <w:tc>
          <w:tcPr>
            <w:tcW w:w="651" w:type="dxa"/>
            <w:tcMar>
              <w:top w:w="57" w:type="dxa"/>
              <w:left w:w="57" w:type="dxa"/>
              <w:bottom w:w="57" w:type="dxa"/>
              <w:right w:w="57" w:type="dxa"/>
            </w:tcMar>
            <w:vAlign w:val="center"/>
          </w:tcPr>
          <w:p w:rsidR="00704CDD" w:rsidRDefault="009043E4">
            <w:pPr>
              <w:jc w:val="center"/>
              <w:rPr>
                <w:b/>
                <w:bCs/>
                <w:sz w:val="22"/>
              </w:rPr>
            </w:pPr>
            <w:r>
              <w:rPr>
                <w:b/>
                <w:bCs/>
                <w:sz w:val="22"/>
              </w:rPr>
              <w:t>备注</w:t>
            </w:r>
          </w:p>
        </w:tc>
      </w:tr>
      <w:tr w:rsidR="00704CDD">
        <w:trPr>
          <w:cantSplit/>
          <w:trHeight w:val="722"/>
          <w:jc w:val="center"/>
        </w:trPr>
        <w:tc>
          <w:tcPr>
            <w:tcW w:w="703" w:type="dxa"/>
            <w:vMerge w:val="restart"/>
            <w:tcMar>
              <w:top w:w="57" w:type="dxa"/>
              <w:left w:w="57" w:type="dxa"/>
              <w:bottom w:w="57" w:type="dxa"/>
              <w:right w:w="57" w:type="dxa"/>
            </w:tcMar>
            <w:vAlign w:val="center"/>
          </w:tcPr>
          <w:p w:rsidR="00704CDD" w:rsidRDefault="009043E4">
            <w:pPr>
              <w:ind w:leftChars="-50" w:left="-101" w:rightChars="-50" w:right="-101"/>
              <w:jc w:val="center"/>
              <w:rPr>
                <w:sz w:val="22"/>
              </w:rPr>
            </w:pPr>
            <w:r>
              <w:rPr>
                <w:sz w:val="22"/>
              </w:rPr>
              <w:t>公共</w:t>
            </w:r>
          </w:p>
          <w:p w:rsidR="00704CDD" w:rsidRDefault="009043E4">
            <w:pPr>
              <w:ind w:leftChars="-50" w:left="-101" w:rightChars="-50" w:right="-101"/>
              <w:jc w:val="center"/>
              <w:rPr>
                <w:sz w:val="22"/>
              </w:rPr>
            </w:pPr>
            <w:r>
              <w:rPr>
                <w:sz w:val="22"/>
              </w:rPr>
              <w:t>学位课</w:t>
            </w:r>
          </w:p>
          <w:p w:rsidR="00704CDD" w:rsidRDefault="009043E4">
            <w:pPr>
              <w:ind w:leftChars="-50" w:left="-101" w:rightChars="-50" w:right="-101"/>
              <w:jc w:val="center"/>
              <w:rPr>
                <w:sz w:val="22"/>
              </w:rPr>
            </w:pPr>
            <w:r>
              <w:rPr>
                <w:sz w:val="22"/>
              </w:rPr>
              <w:t>（</w:t>
            </w:r>
            <w:r>
              <w:rPr>
                <w:sz w:val="22"/>
              </w:rPr>
              <w:t>4</w:t>
            </w:r>
            <w:r>
              <w:rPr>
                <w:sz w:val="22"/>
              </w:rPr>
              <w:t>学分）</w:t>
            </w:r>
          </w:p>
        </w:tc>
        <w:tc>
          <w:tcPr>
            <w:tcW w:w="860" w:type="dxa"/>
            <w:tcMar>
              <w:top w:w="57" w:type="dxa"/>
              <w:left w:w="57" w:type="dxa"/>
              <w:bottom w:w="57" w:type="dxa"/>
              <w:right w:w="57" w:type="dxa"/>
            </w:tcMar>
            <w:vAlign w:val="center"/>
          </w:tcPr>
          <w:p w:rsidR="00704CDD" w:rsidRDefault="009043E4">
            <w:pPr>
              <w:ind w:leftChars="-50" w:left="-101" w:rightChars="-50" w:right="-101"/>
              <w:jc w:val="center"/>
              <w:rPr>
                <w:sz w:val="22"/>
              </w:rPr>
            </w:pPr>
            <w:r>
              <w:rPr>
                <w:sz w:val="22"/>
              </w:rPr>
              <w:t>外语</w:t>
            </w:r>
          </w:p>
          <w:p w:rsidR="00704CDD" w:rsidRDefault="009043E4">
            <w:pPr>
              <w:ind w:leftChars="-50" w:left="-101" w:rightChars="-50" w:right="-101"/>
              <w:jc w:val="center"/>
              <w:rPr>
                <w:sz w:val="22"/>
              </w:rPr>
            </w:pPr>
            <w:r>
              <w:rPr>
                <w:sz w:val="22"/>
              </w:rPr>
              <w:t>（</w:t>
            </w:r>
            <w:r>
              <w:rPr>
                <w:sz w:val="22"/>
              </w:rPr>
              <w:t>2</w:t>
            </w:r>
            <w:r>
              <w:rPr>
                <w:sz w:val="22"/>
              </w:rPr>
              <w:t>学分）</w:t>
            </w:r>
          </w:p>
        </w:tc>
        <w:tc>
          <w:tcPr>
            <w:tcW w:w="1134" w:type="dxa"/>
            <w:tcMar>
              <w:top w:w="57" w:type="dxa"/>
              <w:left w:w="57" w:type="dxa"/>
              <w:bottom w:w="57" w:type="dxa"/>
              <w:right w:w="57" w:type="dxa"/>
            </w:tcMar>
            <w:vAlign w:val="center"/>
          </w:tcPr>
          <w:p w:rsidR="00704CDD" w:rsidRDefault="009043E4">
            <w:pPr>
              <w:widowControl/>
              <w:ind w:leftChars="-50" w:left="-101" w:rightChars="-50" w:right="-101"/>
              <w:jc w:val="center"/>
              <w:rPr>
                <w:bCs/>
                <w:sz w:val="22"/>
              </w:rPr>
            </w:pPr>
            <w:r>
              <w:rPr>
                <w:bCs/>
                <w:sz w:val="22"/>
              </w:rPr>
              <w:t>01811038</w:t>
            </w:r>
          </w:p>
          <w:p w:rsidR="00704CDD" w:rsidRDefault="009043E4">
            <w:pPr>
              <w:widowControl/>
              <w:ind w:leftChars="-50" w:left="-101" w:rightChars="-50" w:right="-101"/>
              <w:jc w:val="center"/>
              <w:rPr>
                <w:sz w:val="22"/>
              </w:rPr>
            </w:pPr>
            <w:r>
              <w:rPr>
                <w:bCs/>
                <w:sz w:val="22"/>
              </w:rPr>
              <w:t>-042</w:t>
            </w:r>
          </w:p>
        </w:tc>
        <w:tc>
          <w:tcPr>
            <w:tcW w:w="1275" w:type="dxa"/>
            <w:tcMar>
              <w:top w:w="57" w:type="dxa"/>
              <w:left w:w="57" w:type="dxa"/>
              <w:bottom w:w="57" w:type="dxa"/>
              <w:right w:w="57" w:type="dxa"/>
            </w:tcMar>
            <w:vAlign w:val="center"/>
          </w:tcPr>
          <w:p w:rsidR="00704CDD" w:rsidRDefault="009043E4">
            <w:pPr>
              <w:jc w:val="center"/>
              <w:rPr>
                <w:sz w:val="22"/>
              </w:rPr>
            </w:pPr>
            <w:r>
              <w:rPr>
                <w:sz w:val="22"/>
              </w:rPr>
              <w:t>第一外国语（英、日、法、德、俄语）</w:t>
            </w:r>
          </w:p>
        </w:tc>
        <w:tc>
          <w:tcPr>
            <w:tcW w:w="707" w:type="dxa"/>
            <w:tcMar>
              <w:top w:w="57" w:type="dxa"/>
              <w:left w:w="57" w:type="dxa"/>
              <w:bottom w:w="57" w:type="dxa"/>
              <w:right w:w="57" w:type="dxa"/>
            </w:tcMar>
            <w:vAlign w:val="center"/>
          </w:tcPr>
          <w:p w:rsidR="00704CDD" w:rsidRDefault="009043E4">
            <w:pPr>
              <w:jc w:val="center"/>
              <w:rPr>
                <w:sz w:val="22"/>
              </w:rPr>
            </w:pPr>
            <w:r>
              <w:rPr>
                <w:sz w:val="22"/>
              </w:rPr>
              <w:t>36</w:t>
            </w:r>
          </w:p>
        </w:tc>
        <w:tc>
          <w:tcPr>
            <w:tcW w:w="709" w:type="dxa"/>
            <w:tcMar>
              <w:top w:w="57" w:type="dxa"/>
              <w:left w:w="57" w:type="dxa"/>
              <w:bottom w:w="57" w:type="dxa"/>
              <w:right w:w="57" w:type="dxa"/>
            </w:tcMar>
            <w:vAlign w:val="center"/>
          </w:tcPr>
          <w:p w:rsidR="00704CDD" w:rsidRDefault="00704CDD">
            <w:pPr>
              <w:jc w:val="center"/>
              <w:rPr>
                <w:sz w:val="22"/>
              </w:rPr>
            </w:pPr>
          </w:p>
        </w:tc>
        <w:tc>
          <w:tcPr>
            <w:tcW w:w="565" w:type="dxa"/>
            <w:tcMar>
              <w:top w:w="57" w:type="dxa"/>
              <w:left w:w="57" w:type="dxa"/>
              <w:bottom w:w="57" w:type="dxa"/>
              <w:right w:w="57" w:type="dxa"/>
            </w:tcMar>
            <w:vAlign w:val="center"/>
          </w:tcPr>
          <w:p w:rsidR="00704CDD" w:rsidRDefault="009043E4">
            <w:pPr>
              <w:jc w:val="center"/>
              <w:rPr>
                <w:sz w:val="22"/>
              </w:rPr>
            </w:pPr>
            <w:r>
              <w:rPr>
                <w:sz w:val="22"/>
              </w:rPr>
              <w:t>2</w:t>
            </w:r>
          </w:p>
        </w:tc>
        <w:tc>
          <w:tcPr>
            <w:tcW w:w="707" w:type="dxa"/>
            <w:tcMar>
              <w:top w:w="57" w:type="dxa"/>
              <w:left w:w="57" w:type="dxa"/>
              <w:bottom w:w="57" w:type="dxa"/>
              <w:right w:w="57" w:type="dxa"/>
            </w:tcMar>
            <w:vAlign w:val="center"/>
          </w:tcPr>
          <w:p w:rsidR="00704CDD" w:rsidRDefault="009043E4">
            <w:pPr>
              <w:jc w:val="center"/>
              <w:rPr>
                <w:sz w:val="22"/>
              </w:rPr>
            </w:pPr>
            <w:r>
              <w:rPr>
                <w:sz w:val="22"/>
              </w:rPr>
              <w:t>2</w:t>
            </w:r>
          </w:p>
        </w:tc>
        <w:tc>
          <w:tcPr>
            <w:tcW w:w="991" w:type="dxa"/>
            <w:tcMar>
              <w:top w:w="57" w:type="dxa"/>
              <w:left w:w="57" w:type="dxa"/>
              <w:bottom w:w="57" w:type="dxa"/>
              <w:right w:w="57" w:type="dxa"/>
            </w:tcMar>
            <w:vAlign w:val="center"/>
          </w:tcPr>
          <w:p w:rsidR="00704CDD" w:rsidRDefault="009043E4">
            <w:pPr>
              <w:jc w:val="center"/>
              <w:rPr>
                <w:sz w:val="22"/>
              </w:rPr>
            </w:pPr>
            <w:r>
              <w:rPr>
                <w:sz w:val="22"/>
              </w:rPr>
              <w:t>外国语</w:t>
            </w:r>
          </w:p>
          <w:p w:rsidR="00704CDD" w:rsidRDefault="009043E4">
            <w:pPr>
              <w:jc w:val="center"/>
              <w:rPr>
                <w:sz w:val="22"/>
              </w:rPr>
            </w:pPr>
            <w:r>
              <w:rPr>
                <w:sz w:val="22"/>
              </w:rPr>
              <w:t>学院</w:t>
            </w:r>
          </w:p>
        </w:tc>
        <w:tc>
          <w:tcPr>
            <w:tcW w:w="651" w:type="dxa"/>
            <w:tcMar>
              <w:top w:w="57" w:type="dxa"/>
              <w:left w:w="57" w:type="dxa"/>
              <w:bottom w:w="57" w:type="dxa"/>
              <w:right w:w="57" w:type="dxa"/>
            </w:tcMar>
            <w:vAlign w:val="center"/>
          </w:tcPr>
          <w:p w:rsidR="00704CDD" w:rsidRDefault="00704CDD">
            <w:pPr>
              <w:jc w:val="center"/>
              <w:rPr>
                <w:sz w:val="22"/>
              </w:rPr>
            </w:pPr>
          </w:p>
        </w:tc>
      </w:tr>
      <w:tr w:rsidR="00704CDD">
        <w:trPr>
          <w:cantSplit/>
          <w:trHeight w:val="562"/>
          <w:jc w:val="center"/>
        </w:trPr>
        <w:tc>
          <w:tcPr>
            <w:tcW w:w="703" w:type="dxa"/>
            <w:vMerge/>
            <w:tcMar>
              <w:top w:w="57" w:type="dxa"/>
              <w:left w:w="57" w:type="dxa"/>
              <w:bottom w:w="57" w:type="dxa"/>
              <w:right w:w="57" w:type="dxa"/>
            </w:tcMar>
            <w:vAlign w:val="center"/>
          </w:tcPr>
          <w:p w:rsidR="00704CDD" w:rsidRDefault="00704CDD">
            <w:pPr>
              <w:ind w:leftChars="-50" w:left="-101" w:rightChars="-50" w:right="-101"/>
              <w:jc w:val="center"/>
              <w:rPr>
                <w:sz w:val="22"/>
              </w:rPr>
            </w:pPr>
          </w:p>
        </w:tc>
        <w:tc>
          <w:tcPr>
            <w:tcW w:w="860" w:type="dxa"/>
            <w:tcMar>
              <w:top w:w="57" w:type="dxa"/>
              <w:left w:w="57" w:type="dxa"/>
              <w:bottom w:w="57" w:type="dxa"/>
              <w:right w:w="57" w:type="dxa"/>
            </w:tcMar>
            <w:vAlign w:val="center"/>
          </w:tcPr>
          <w:p w:rsidR="00704CDD" w:rsidRDefault="009043E4">
            <w:pPr>
              <w:ind w:leftChars="-50" w:left="-101" w:rightChars="-50" w:right="-101"/>
              <w:jc w:val="center"/>
              <w:rPr>
                <w:sz w:val="22"/>
              </w:rPr>
            </w:pPr>
            <w:r>
              <w:rPr>
                <w:sz w:val="22"/>
              </w:rPr>
              <w:t>思政</w:t>
            </w:r>
          </w:p>
          <w:p w:rsidR="00704CDD" w:rsidRDefault="009043E4">
            <w:pPr>
              <w:ind w:leftChars="-50" w:left="-101" w:rightChars="-50" w:right="-101"/>
              <w:jc w:val="center"/>
              <w:rPr>
                <w:sz w:val="22"/>
              </w:rPr>
            </w:pPr>
            <w:r>
              <w:rPr>
                <w:sz w:val="22"/>
              </w:rPr>
              <w:t>（</w:t>
            </w:r>
            <w:r>
              <w:rPr>
                <w:sz w:val="22"/>
              </w:rPr>
              <w:t>2</w:t>
            </w:r>
            <w:r>
              <w:rPr>
                <w:sz w:val="22"/>
              </w:rPr>
              <w:t>学分）</w:t>
            </w:r>
          </w:p>
        </w:tc>
        <w:tc>
          <w:tcPr>
            <w:tcW w:w="1134" w:type="dxa"/>
            <w:tcMar>
              <w:top w:w="57" w:type="dxa"/>
              <w:left w:w="57" w:type="dxa"/>
              <w:bottom w:w="57" w:type="dxa"/>
              <w:right w:w="57" w:type="dxa"/>
            </w:tcMar>
            <w:vAlign w:val="center"/>
          </w:tcPr>
          <w:p w:rsidR="00704CDD" w:rsidRDefault="009043E4">
            <w:pPr>
              <w:ind w:leftChars="-50" w:left="-101" w:rightChars="-50" w:right="-101"/>
              <w:jc w:val="center"/>
              <w:rPr>
                <w:sz w:val="22"/>
              </w:rPr>
            </w:pPr>
            <w:r>
              <w:rPr>
                <w:bCs/>
                <w:kern w:val="0"/>
                <w:sz w:val="22"/>
              </w:rPr>
              <w:t>02111008</w:t>
            </w:r>
          </w:p>
        </w:tc>
        <w:tc>
          <w:tcPr>
            <w:tcW w:w="1275" w:type="dxa"/>
            <w:tcMar>
              <w:top w:w="57" w:type="dxa"/>
              <w:left w:w="57" w:type="dxa"/>
              <w:bottom w:w="57" w:type="dxa"/>
              <w:right w:w="57" w:type="dxa"/>
            </w:tcMar>
            <w:vAlign w:val="center"/>
          </w:tcPr>
          <w:p w:rsidR="00704CDD" w:rsidRDefault="009043E4">
            <w:pPr>
              <w:jc w:val="center"/>
              <w:rPr>
                <w:sz w:val="22"/>
              </w:rPr>
            </w:pPr>
            <w:r>
              <w:rPr>
                <w:sz w:val="22"/>
              </w:rPr>
              <w:t>中国马克思主义与</w:t>
            </w:r>
          </w:p>
          <w:p w:rsidR="00704CDD" w:rsidRDefault="009043E4">
            <w:pPr>
              <w:jc w:val="center"/>
              <w:rPr>
                <w:sz w:val="22"/>
              </w:rPr>
            </w:pPr>
            <w:r>
              <w:rPr>
                <w:sz w:val="22"/>
              </w:rPr>
              <w:t>当代</w:t>
            </w:r>
          </w:p>
        </w:tc>
        <w:tc>
          <w:tcPr>
            <w:tcW w:w="707" w:type="dxa"/>
            <w:tcMar>
              <w:top w:w="57" w:type="dxa"/>
              <w:left w:w="57" w:type="dxa"/>
              <w:bottom w:w="57" w:type="dxa"/>
              <w:right w:w="57" w:type="dxa"/>
            </w:tcMar>
            <w:vAlign w:val="center"/>
          </w:tcPr>
          <w:p w:rsidR="00704CDD" w:rsidRDefault="009043E4">
            <w:pPr>
              <w:jc w:val="center"/>
              <w:rPr>
                <w:sz w:val="22"/>
              </w:rPr>
            </w:pPr>
            <w:r>
              <w:rPr>
                <w:sz w:val="22"/>
              </w:rPr>
              <w:t>36</w:t>
            </w:r>
          </w:p>
        </w:tc>
        <w:tc>
          <w:tcPr>
            <w:tcW w:w="709" w:type="dxa"/>
            <w:tcMar>
              <w:top w:w="57" w:type="dxa"/>
              <w:left w:w="57" w:type="dxa"/>
              <w:bottom w:w="57" w:type="dxa"/>
              <w:right w:w="57" w:type="dxa"/>
            </w:tcMar>
            <w:vAlign w:val="center"/>
          </w:tcPr>
          <w:p w:rsidR="00704CDD" w:rsidRDefault="00704CDD">
            <w:pPr>
              <w:jc w:val="center"/>
              <w:rPr>
                <w:sz w:val="22"/>
              </w:rPr>
            </w:pPr>
          </w:p>
        </w:tc>
        <w:tc>
          <w:tcPr>
            <w:tcW w:w="565" w:type="dxa"/>
            <w:tcMar>
              <w:top w:w="57" w:type="dxa"/>
              <w:left w:w="57" w:type="dxa"/>
              <w:bottom w:w="57" w:type="dxa"/>
              <w:right w:w="57" w:type="dxa"/>
            </w:tcMar>
            <w:vAlign w:val="center"/>
          </w:tcPr>
          <w:p w:rsidR="00704CDD" w:rsidRDefault="009043E4">
            <w:pPr>
              <w:jc w:val="center"/>
              <w:rPr>
                <w:sz w:val="22"/>
              </w:rPr>
            </w:pPr>
            <w:r>
              <w:rPr>
                <w:sz w:val="22"/>
              </w:rPr>
              <w:t>2</w:t>
            </w:r>
          </w:p>
        </w:tc>
        <w:tc>
          <w:tcPr>
            <w:tcW w:w="707" w:type="dxa"/>
            <w:tcMar>
              <w:top w:w="57" w:type="dxa"/>
              <w:left w:w="57" w:type="dxa"/>
              <w:bottom w:w="57" w:type="dxa"/>
              <w:right w:w="57" w:type="dxa"/>
            </w:tcMar>
            <w:vAlign w:val="center"/>
          </w:tcPr>
          <w:p w:rsidR="00704CDD" w:rsidRDefault="009043E4">
            <w:pPr>
              <w:jc w:val="center"/>
              <w:rPr>
                <w:sz w:val="22"/>
              </w:rPr>
            </w:pPr>
            <w:r>
              <w:rPr>
                <w:sz w:val="22"/>
              </w:rPr>
              <w:t>1</w:t>
            </w:r>
          </w:p>
        </w:tc>
        <w:tc>
          <w:tcPr>
            <w:tcW w:w="991" w:type="dxa"/>
            <w:tcMar>
              <w:top w:w="57" w:type="dxa"/>
              <w:left w:w="57" w:type="dxa"/>
              <w:bottom w:w="57" w:type="dxa"/>
              <w:right w:w="57" w:type="dxa"/>
            </w:tcMar>
            <w:vAlign w:val="center"/>
          </w:tcPr>
          <w:p w:rsidR="001007BF" w:rsidRDefault="009043E4">
            <w:pPr>
              <w:jc w:val="center"/>
              <w:rPr>
                <w:sz w:val="22"/>
              </w:rPr>
            </w:pPr>
            <w:r>
              <w:rPr>
                <w:sz w:val="22"/>
              </w:rPr>
              <w:t>马克思</w:t>
            </w:r>
          </w:p>
          <w:p w:rsidR="00704CDD" w:rsidRDefault="009043E4">
            <w:pPr>
              <w:jc w:val="center"/>
              <w:rPr>
                <w:sz w:val="22"/>
              </w:rPr>
            </w:pPr>
            <w:r>
              <w:rPr>
                <w:sz w:val="22"/>
              </w:rPr>
              <w:t>主义学院</w:t>
            </w:r>
          </w:p>
        </w:tc>
        <w:tc>
          <w:tcPr>
            <w:tcW w:w="651" w:type="dxa"/>
            <w:tcMar>
              <w:top w:w="57" w:type="dxa"/>
              <w:left w:w="57" w:type="dxa"/>
              <w:bottom w:w="57" w:type="dxa"/>
              <w:right w:w="57" w:type="dxa"/>
            </w:tcMar>
            <w:vAlign w:val="center"/>
          </w:tcPr>
          <w:p w:rsidR="00704CDD" w:rsidRDefault="00704CDD">
            <w:pPr>
              <w:jc w:val="center"/>
              <w:rPr>
                <w:sz w:val="22"/>
              </w:rPr>
            </w:pPr>
          </w:p>
        </w:tc>
      </w:tr>
      <w:tr w:rsidR="00704CDD">
        <w:trPr>
          <w:cantSplit/>
          <w:trHeight w:val="442"/>
          <w:jc w:val="center"/>
        </w:trPr>
        <w:tc>
          <w:tcPr>
            <w:tcW w:w="1563" w:type="dxa"/>
            <w:gridSpan w:val="2"/>
            <w:vMerge w:val="restart"/>
            <w:tcMar>
              <w:top w:w="57" w:type="dxa"/>
              <w:left w:w="57" w:type="dxa"/>
              <w:bottom w:w="57" w:type="dxa"/>
              <w:right w:w="57" w:type="dxa"/>
            </w:tcMar>
            <w:vAlign w:val="center"/>
          </w:tcPr>
          <w:p w:rsidR="00704CDD" w:rsidRDefault="009043E4">
            <w:pPr>
              <w:jc w:val="center"/>
              <w:rPr>
                <w:sz w:val="22"/>
              </w:rPr>
            </w:pPr>
            <w:r>
              <w:rPr>
                <w:sz w:val="22"/>
              </w:rPr>
              <w:t>专业</w:t>
            </w:r>
          </w:p>
          <w:p w:rsidR="00704CDD" w:rsidRDefault="009043E4">
            <w:pPr>
              <w:jc w:val="center"/>
              <w:rPr>
                <w:sz w:val="22"/>
              </w:rPr>
            </w:pPr>
            <w:r>
              <w:rPr>
                <w:sz w:val="22"/>
              </w:rPr>
              <w:t>学位课</w:t>
            </w:r>
          </w:p>
          <w:p w:rsidR="00704CDD" w:rsidRDefault="009043E4">
            <w:pPr>
              <w:jc w:val="center"/>
              <w:rPr>
                <w:sz w:val="22"/>
              </w:rPr>
            </w:pPr>
            <w:r>
              <w:rPr>
                <w:sz w:val="22"/>
              </w:rPr>
              <w:t>（</w:t>
            </w:r>
            <w:r>
              <w:rPr>
                <w:sz w:val="22"/>
              </w:rPr>
              <w:t>4</w:t>
            </w:r>
            <w:r>
              <w:rPr>
                <w:sz w:val="22"/>
              </w:rPr>
              <w:t>学分）</w:t>
            </w:r>
          </w:p>
        </w:tc>
        <w:tc>
          <w:tcPr>
            <w:tcW w:w="1134" w:type="dxa"/>
            <w:tcMar>
              <w:top w:w="57" w:type="dxa"/>
              <w:left w:w="57" w:type="dxa"/>
              <w:bottom w:w="57" w:type="dxa"/>
              <w:right w:w="57" w:type="dxa"/>
            </w:tcMar>
            <w:vAlign w:val="center"/>
          </w:tcPr>
          <w:p w:rsidR="00704CDD" w:rsidRDefault="009043E4">
            <w:pPr>
              <w:adjustRightInd w:val="0"/>
              <w:snapToGrid w:val="0"/>
              <w:ind w:leftChars="-50" w:left="-101" w:rightChars="-50" w:right="-101"/>
              <w:jc w:val="center"/>
              <w:rPr>
                <w:bCs/>
                <w:kern w:val="0"/>
                <w:sz w:val="22"/>
              </w:rPr>
            </w:pPr>
            <w:r>
              <w:rPr>
                <w:bCs/>
                <w:kern w:val="0"/>
                <w:sz w:val="22"/>
              </w:rPr>
              <w:t>00711201</w:t>
            </w:r>
          </w:p>
        </w:tc>
        <w:tc>
          <w:tcPr>
            <w:tcW w:w="127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内燃机燃烧与排放</w:t>
            </w:r>
          </w:p>
          <w:p w:rsidR="00704CDD" w:rsidRDefault="009043E4">
            <w:pPr>
              <w:adjustRightInd w:val="0"/>
              <w:snapToGrid w:val="0"/>
              <w:jc w:val="center"/>
              <w:rPr>
                <w:bCs/>
                <w:kern w:val="0"/>
                <w:sz w:val="22"/>
              </w:rPr>
            </w:pPr>
            <w:r>
              <w:rPr>
                <w:bCs/>
                <w:kern w:val="0"/>
                <w:sz w:val="22"/>
              </w:rPr>
              <w:t>控制</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704CDD" w:rsidRDefault="00704CDD">
            <w:pPr>
              <w:adjustRightInd w:val="0"/>
              <w:snapToGrid w:val="0"/>
              <w:jc w:val="center"/>
              <w:rPr>
                <w:bCs/>
                <w:kern w:val="0"/>
                <w:sz w:val="22"/>
              </w:rPr>
            </w:pPr>
          </w:p>
        </w:tc>
        <w:tc>
          <w:tcPr>
            <w:tcW w:w="56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1</w:t>
            </w:r>
          </w:p>
        </w:tc>
        <w:tc>
          <w:tcPr>
            <w:tcW w:w="991"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704CDD" w:rsidRDefault="00704CDD">
            <w:pPr>
              <w:jc w:val="center"/>
              <w:rPr>
                <w:sz w:val="22"/>
              </w:rPr>
            </w:pPr>
          </w:p>
        </w:tc>
      </w:tr>
      <w:tr w:rsidR="00704CDD">
        <w:trPr>
          <w:cantSplit/>
          <w:trHeight w:val="296"/>
          <w:jc w:val="center"/>
        </w:trPr>
        <w:tc>
          <w:tcPr>
            <w:tcW w:w="1563" w:type="dxa"/>
            <w:gridSpan w:val="2"/>
            <w:vMerge/>
            <w:tcMar>
              <w:top w:w="57" w:type="dxa"/>
              <w:left w:w="57" w:type="dxa"/>
              <w:bottom w:w="57" w:type="dxa"/>
              <w:right w:w="57" w:type="dxa"/>
            </w:tcMar>
            <w:vAlign w:val="center"/>
          </w:tcPr>
          <w:p w:rsidR="00704CDD" w:rsidRDefault="00704CDD">
            <w:pPr>
              <w:jc w:val="center"/>
              <w:rPr>
                <w:sz w:val="22"/>
              </w:rPr>
            </w:pPr>
          </w:p>
        </w:tc>
        <w:tc>
          <w:tcPr>
            <w:tcW w:w="1134" w:type="dxa"/>
            <w:tcMar>
              <w:top w:w="57" w:type="dxa"/>
              <w:left w:w="57" w:type="dxa"/>
              <w:bottom w:w="57" w:type="dxa"/>
              <w:right w:w="57" w:type="dxa"/>
            </w:tcMar>
            <w:vAlign w:val="center"/>
          </w:tcPr>
          <w:p w:rsidR="00704CDD" w:rsidRDefault="009043E4">
            <w:pPr>
              <w:adjustRightInd w:val="0"/>
              <w:snapToGrid w:val="0"/>
              <w:ind w:leftChars="-50" w:left="-101" w:rightChars="-50" w:right="-101"/>
              <w:jc w:val="center"/>
              <w:rPr>
                <w:bCs/>
                <w:kern w:val="0"/>
                <w:sz w:val="22"/>
              </w:rPr>
            </w:pPr>
            <w:r>
              <w:rPr>
                <w:bCs/>
                <w:kern w:val="0"/>
                <w:sz w:val="22"/>
              </w:rPr>
              <w:t>00711202</w:t>
            </w:r>
          </w:p>
        </w:tc>
        <w:tc>
          <w:tcPr>
            <w:tcW w:w="127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高等传质与相变</w:t>
            </w:r>
          </w:p>
          <w:p w:rsidR="00704CDD" w:rsidRDefault="009043E4">
            <w:pPr>
              <w:adjustRightInd w:val="0"/>
              <w:snapToGrid w:val="0"/>
              <w:jc w:val="center"/>
              <w:rPr>
                <w:bCs/>
                <w:kern w:val="0"/>
                <w:sz w:val="22"/>
              </w:rPr>
            </w:pPr>
            <w:r>
              <w:rPr>
                <w:bCs/>
                <w:kern w:val="0"/>
                <w:sz w:val="22"/>
              </w:rPr>
              <w:t>理论</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704CDD" w:rsidRDefault="00704CDD">
            <w:pPr>
              <w:adjustRightInd w:val="0"/>
              <w:snapToGrid w:val="0"/>
              <w:jc w:val="center"/>
              <w:rPr>
                <w:bCs/>
                <w:kern w:val="0"/>
                <w:sz w:val="22"/>
              </w:rPr>
            </w:pPr>
          </w:p>
        </w:tc>
        <w:tc>
          <w:tcPr>
            <w:tcW w:w="56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1</w:t>
            </w:r>
          </w:p>
        </w:tc>
        <w:tc>
          <w:tcPr>
            <w:tcW w:w="991"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704CDD" w:rsidRDefault="00704CDD">
            <w:pPr>
              <w:jc w:val="center"/>
              <w:rPr>
                <w:sz w:val="22"/>
              </w:rPr>
            </w:pPr>
          </w:p>
        </w:tc>
      </w:tr>
      <w:tr w:rsidR="00704CDD">
        <w:trPr>
          <w:cantSplit/>
          <w:trHeight w:val="336"/>
          <w:jc w:val="center"/>
        </w:trPr>
        <w:tc>
          <w:tcPr>
            <w:tcW w:w="1563" w:type="dxa"/>
            <w:gridSpan w:val="2"/>
            <w:vMerge/>
            <w:tcMar>
              <w:top w:w="57" w:type="dxa"/>
              <w:left w:w="57" w:type="dxa"/>
              <w:bottom w:w="57" w:type="dxa"/>
              <w:right w:w="57" w:type="dxa"/>
            </w:tcMar>
            <w:vAlign w:val="center"/>
          </w:tcPr>
          <w:p w:rsidR="00704CDD" w:rsidRDefault="00704CDD">
            <w:pPr>
              <w:jc w:val="center"/>
              <w:rPr>
                <w:sz w:val="22"/>
              </w:rPr>
            </w:pPr>
          </w:p>
        </w:tc>
        <w:tc>
          <w:tcPr>
            <w:tcW w:w="1134" w:type="dxa"/>
            <w:tcMar>
              <w:top w:w="57" w:type="dxa"/>
              <w:left w:w="57" w:type="dxa"/>
              <w:bottom w:w="57" w:type="dxa"/>
              <w:right w:w="57" w:type="dxa"/>
            </w:tcMar>
            <w:vAlign w:val="center"/>
          </w:tcPr>
          <w:p w:rsidR="00704CDD" w:rsidRDefault="009043E4">
            <w:pPr>
              <w:adjustRightInd w:val="0"/>
              <w:snapToGrid w:val="0"/>
              <w:ind w:leftChars="-50" w:left="-101" w:rightChars="-50" w:right="-101"/>
              <w:jc w:val="center"/>
              <w:rPr>
                <w:bCs/>
                <w:kern w:val="0"/>
                <w:sz w:val="22"/>
              </w:rPr>
            </w:pPr>
            <w:r>
              <w:rPr>
                <w:bCs/>
                <w:kern w:val="0"/>
                <w:sz w:val="22"/>
              </w:rPr>
              <w:t>00711203</w:t>
            </w:r>
          </w:p>
        </w:tc>
        <w:tc>
          <w:tcPr>
            <w:tcW w:w="127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内燃机多相反应流动力学</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54</w:t>
            </w:r>
          </w:p>
        </w:tc>
        <w:tc>
          <w:tcPr>
            <w:tcW w:w="709" w:type="dxa"/>
            <w:tcMar>
              <w:top w:w="57" w:type="dxa"/>
              <w:left w:w="57" w:type="dxa"/>
              <w:bottom w:w="57" w:type="dxa"/>
              <w:right w:w="57" w:type="dxa"/>
            </w:tcMar>
            <w:vAlign w:val="center"/>
          </w:tcPr>
          <w:p w:rsidR="00704CDD" w:rsidRDefault="00704CDD">
            <w:pPr>
              <w:adjustRightInd w:val="0"/>
              <w:snapToGrid w:val="0"/>
              <w:jc w:val="center"/>
              <w:rPr>
                <w:bCs/>
                <w:kern w:val="0"/>
                <w:sz w:val="22"/>
              </w:rPr>
            </w:pPr>
          </w:p>
        </w:tc>
        <w:tc>
          <w:tcPr>
            <w:tcW w:w="56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3</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704CDD" w:rsidRDefault="00704CDD">
            <w:pPr>
              <w:jc w:val="center"/>
              <w:rPr>
                <w:sz w:val="22"/>
              </w:rPr>
            </w:pPr>
          </w:p>
        </w:tc>
      </w:tr>
      <w:tr w:rsidR="00704CDD">
        <w:trPr>
          <w:cantSplit/>
          <w:trHeight w:val="264"/>
          <w:jc w:val="center"/>
        </w:trPr>
        <w:tc>
          <w:tcPr>
            <w:tcW w:w="1563" w:type="dxa"/>
            <w:gridSpan w:val="2"/>
            <w:vMerge/>
            <w:tcMar>
              <w:top w:w="57" w:type="dxa"/>
              <w:left w:w="57" w:type="dxa"/>
              <w:bottom w:w="57" w:type="dxa"/>
              <w:right w:w="57" w:type="dxa"/>
            </w:tcMar>
            <w:vAlign w:val="center"/>
          </w:tcPr>
          <w:p w:rsidR="00704CDD" w:rsidRDefault="00704CDD">
            <w:pPr>
              <w:jc w:val="center"/>
              <w:rPr>
                <w:sz w:val="22"/>
              </w:rPr>
            </w:pPr>
          </w:p>
        </w:tc>
        <w:tc>
          <w:tcPr>
            <w:tcW w:w="1134" w:type="dxa"/>
            <w:tcMar>
              <w:top w:w="57" w:type="dxa"/>
              <w:left w:w="57" w:type="dxa"/>
              <w:bottom w:w="57" w:type="dxa"/>
              <w:right w:w="57" w:type="dxa"/>
            </w:tcMar>
            <w:vAlign w:val="center"/>
          </w:tcPr>
          <w:p w:rsidR="00704CDD" w:rsidRDefault="009043E4">
            <w:pPr>
              <w:adjustRightInd w:val="0"/>
              <w:snapToGrid w:val="0"/>
              <w:ind w:leftChars="-50" w:left="-101" w:rightChars="-50" w:right="-101"/>
              <w:jc w:val="center"/>
              <w:rPr>
                <w:bCs/>
                <w:kern w:val="0"/>
                <w:sz w:val="22"/>
              </w:rPr>
            </w:pPr>
            <w:r>
              <w:rPr>
                <w:bCs/>
                <w:kern w:val="0"/>
                <w:sz w:val="22"/>
              </w:rPr>
              <w:t>00711204</w:t>
            </w:r>
          </w:p>
        </w:tc>
        <w:tc>
          <w:tcPr>
            <w:tcW w:w="127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内燃机及车辆动力发展前沿</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704CDD" w:rsidRDefault="00704CDD">
            <w:pPr>
              <w:adjustRightInd w:val="0"/>
              <w:snapToGrid w:val="0"/>
              <w:jc w:val="center"/>
              <w:rPr>
                <w:bCs/>
                <w:kern w:val="0"/>
                <w:sz w:val="22"/>
              </w:rPr>
            </w:pPr>
          </w:p>
        </w:tc>
        <w:tc>
          <w:tcPr>
            <w:tcW w:w="56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704CDD" w:rsidRDefault="00704CDD">
            <w:pPr>
              <w:jc w:val="center"/>
              <w:rPr>
                <w:sz w:val="22"/>
              </w:rPr>
            </w:pPr>
          </w:p>
        </w:tc>
      </w:tr>
      <w:tr w:rsidR="00704CDD">
        <w:trPr>
          <w:cantSplit/>
          <w:trHeight w:val="274"/>
          <w:jc w:val="center"/>
        </w:trPr>
        <w:tc>
          <w:tcPr>
            <w:tcW w:w="1563" w:type="dxa"/>
            <w:gridSpan w:val="2"/>
            <w:vMerge/>
            <w:tcMar>
              <w:top w:w="57" w:type="dxa"/>
              <w:left w:w="57" w:type="dxa"/>
              <w:bottom w:w="57" w:type="dxa"/>
              <w:right w:w="57" w:type="dxa"/>
            </w:tcMar>
            <w:vAlign w:val="center"/>
          </w:tcPr>
          <w:p w:rsidR="00704CDD" w:rsidRDefault="00704CDD">
            <w:pPr>
              <w:jc w:val="center"/>
              <w:rPr>
                <w:sz w:val="22"/>
              </w:rPr>
            </w:pPr>
          </w:p>
        </w:tc>
        <w:tc>
          <w:tcPr>
            <w:tcW w:w="1134" w:type="dxa"/>
            <w:tcMar>
              <w:top w:w="57" w:type="dxa"/>
              <w:left w:w="57" w:type="dxa"/>
              <w:bottom w:w="57" w:type="dxa"/>
              <w:right w:w="57" w:type="dxa"/>
            </w:tcMar>
            <w:vAlign w:val="center"/>
          </w:tcPr>
          <w:p w:rsidR="00704CDD" w:rsidRDefault="009043E4">
            <w:pPr>
              <w:adjustRightInd w:val="0"/>
              <w:snapToGrid w:val="0"/>
              <w:ind w:leftChars="-50" w:left="-101" w:rightChars="-50" w:right="-101"/>
              <w:jc w:val="center"/>
              <w:rPr>
                <w:bCs/>
                <w:kern w:val="0"/>
                <w:sz w:val="22"/>
              </w:rPr>
            </w:pPr>
            <w:r>
              <w:rPr>
                <w:bCs/>
                <w:kern w:val="0"/>
                <w:sz w:val="22"/>
              </w:rPr>
              <w:t>00711205</w:t>
            </w:r>
          </w:p>
        </w:tc>
        <w:tc>
          <w:tcPr>
            <w:tcW w:w="127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车辆动力系统仿真与控制</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704CDD" w:rsidRDefault="00704CDD">
            <w:pPr>
              <w:adjustRightInd w:val="0"/>
              <w:snapToGrid w:val="0"/>
              <w:jc w:val="center"/>
              <w:rPr>
                <w:bCs/>
                <w:kern w:val="0"/>
                <w:sz w:val="22"/>
              </w:rPr>
            </w:pPr>
          </w:p>
        </w:tc>
        <w:tc>
          <w:tcPr>
            <w:tcW w:w="56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704CDD" w:rsidRDefault="00704CDD">
            <w:pPr>
              <w:jc w:val="center"/>
              <w:rPr>
                <w:sz w:val="22"/>
              </w:rPr>
            </w:pPr>
          </w:p>
        </w:tc>
      </w:tr>
      <w:tr w:rsidR="00704CDD">
        <w:trPr>
          <w:cantSplit/>
          <w:trHeight w:val="264"/>
          <w:jc w:val="center"/>
        </w:trPr>
        <w:tc>
          <w:tcPr>
            <w:tcW w:w="1563" w:type="dxa"/>
            <w:gridSpan w:val="2"/>
            <w:vMerge/>
            <w:tcMar>
              <w:top w:w="57" w:type="dxa"/>
              <w:left w:w="57" w:type="dxa"/>
              <w:bottom w:w="57" w:type="dxa"/>
              <w:right w:w="57" w:type="dxa"/>
            </w:tcMar>
            <w:vAlign w:val="center"/>
          </w:tcPr>
          <w:p w:rsidR="00704CDD" w:rsidRDefault="00704CDD">
            <w:pPr>
              <w:jc w:val="center"/>
              <w:rPr>
                <w:sz w:val="22"/>
              </w:rPr>
            </w:pPr>
          </w:p>
        </w:tc>
        <w:tc>
          <w:tcPr>
            <w:tcW w:w="1134" w:type="dxa"/>
            <w:tcMar>
              <w:top w:w="57" w:type="dxa"/>
              <w:left w:w="57" w:type="dxa"/>
              <w:bottom w:w="57" w:type="dxa"/>
              <w:right w:w="57" w:type="dxa"/>
            </w:tcMar>
            <w:vAlign w:val="center"/>
          </w:tcPr>
          <w:p w:rsidR="00704CDD" w:rsidRDefault="009043E4">
            <w:pPr>
              <w:adjustRightInd w:val="0"/>
              <w:snapToGrid w:val="0"/>
              <w:ind w:leftChars="-50" w:left="-101" w:rightChars="-50" w:right="-101"/>
              <w:jc w:val="center"/>
              <w:rPr>
                <w:bCs/>
                <w:kern w:val="0"/>
                <w:sz w:val="22"/>
              </w:rPr>
            </w:pPr>
            <w:r>
              <w:rPr>
                <w:bCs/>
                <w:kern w:val="0"/>
                <w:sz w:val="22"/>
              </w:rPr>
              <w:t>00711206</w:t>
            </w:r>
          </w:p>
        </w:tc>
        <w:tc>
          <w:tcPr>
            <w:tcW w:w="127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智能控制理论与</w:t>
            </w:r>
          </w:p>
          <w:p w:rsidR="00704CDD" w:rsidRDefault="009043E4">
            <w:pPr>
              <w:adjustRightInd w:val="0"/>
              <w:snapToGrid w:val="0"/>
              <w:jc w:val="center"/>
              <w:rPr>
                <w:bCs/>
                <w:kern w:val="0"/>
                <w:sz w:val="22"/>
              </w:rPr>
            </w:pPr>
            <w:r>
              <w:rPr>
                <w:bCs/>
                <w:kern w:val="0"/>
                <w:sz w:val="22"/>
              </w:rPr>
              <w:t>技术</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704CDD" w:rsidRDefault="00704CDD">
            <w:pPr>
              <w:adjustRightInd w:val="0"/>
              <w:snapToGrid w:val="0"/>
              <w:jc w:val="center"/>
              <w:rPr>
                <w:bCs/>
                <w:kern w:val="0"/>
                <w:sz w:val="22"/>
              </w:rPr>
            </w:pPr>
          </w:p>
        </w:tc>
        <w:tc>
          <w:tcPr>
            <w:tcW w:w="56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704CDD" w:rsidRDefault="00704CDD">
            <w:pPr>
              <w:jc w:val="center"/>
              <w:rPr>
                <w:sz w:val="22"/>
              </w:rPr>
            </w:pPr>
          </w:p>
        </w:tc>
      </w:tr>
      <w:tr w:rsidR="00704CDD">
        <w:trPr>
          <w:cantSplit/>
          <w:trHeight w:val="463"/>
          <w:jc w:val="center"/>
        </w:trPr>
        <w:tc>
          <w:tcPr>
            <w:tcW w:w="1563" w:type="dxa"/>
            <w:gridSpan w:val="2"/>
            <w:vMerge/>
            <w:tcMar>
              <w:top w:w="57" w:type="dxa"/>
              <w:left w:w="57" w:type="dxa"/>
              <w:bottom w:w="57" w:type="dxa"/>
              <w:right w:w="57" w:type="dxa"/>
            </w:tcMar>
            <w:vAlign w:val="center"/>
          </w:tcPr>
          <w:p w:rsidR="00704CDD" w:rsidRDefault="00704CDD">
            <w:pPr>
              <w:jc w:val="center"/>
              <w:rPr>
                <w:sz w:val="22"/>
              </w:rPr>
            </w:pPr>
          </w:p>
        </w:tc>
        <w:tc>
          <w:tcPr>
            <w:tcW w:w="1134" w:type="dxa"/>
            <w:tcMar>
              <w:top w:w="57" w:type="dxa"/>
              <w:left w:w="57" w:type="dxa"/>
              <w:bottom w:w="57" w:type="dxa"/>
              <w:right w:w="57" w:type="dxa"/>
            </w:tcMar>
            <w:vAlign w:val="center"/>
          </w:tcPr>
          <w:p w:rsidR="00704CDD" w:rsidRDefault="009043E4">
            <w:pPr>
              <w:adjustRightInd w:val="0"/>
              <w:snapToGrid w:val="0"/>
              <w:ind w:leftChars="-50" w:left="-101" w:rightChars="-50" w:right="-101"/>
              <w:jc w:val="center"/>
              <w:rPr>
                <w:bCs/>
                <w:kern w:val="0"/>
                <w:sz w:val="22"/>
              </w:rPr>
            </w:pPr>
            <w:r>
              <w:rPr>
                <w:bCs/>
                <w:kern w:val="0"/>
                <w:sz w:val="22"/>
              </w:rPr>
              <w:t>00711207</w:t>
            </w:r>
          </w:p>
        </w:tc>
        <w:tc>
          <w:tcPr>
            <w:tcW w:w="127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现代信号处理原理与应用</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704CDD" w:rsidRDefault="00704CDD">
            <w:pPr>
              <w:adjustRightInd w:val="0"/>
              <w:snapToGrid w:val="0"/>
              <w:jc w:val="center"/>
              <w:rPr>
                <w:bCs/>
                <w:kern w:val="0"/>
                <w:sz w:val="22"/>
              </w:rPr>
            </w:pPr>
          </w:p>
        </w:tc>
        <w:tc>
          <w:tcPr>
            <w:tcW w:w="56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1</w:t>
            </w:r>
          </w:p>
        </w:tc>
        <w:tc>
          <w:tcPr>
            <w:tcW w:w="991"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704CDD" w:rsidRDefault="00704CDD">
            <w:pPr>
              <w:jc w:val="center"/>
              <w:rPr>
                <w:sz w:val="22"/>
              </w:rPr>
            </w:pPr>
          </w:p>
        </w:tc>
      </w:tr>
      <w:tr w:rsidR="00704CDD">
        <w:trPr>
          <w:cantSplit/>
          <w:trHeight w:val="131"/>
          <w:jc w:val="center"/>
        </w:trPr>
        <w:tc>
          <w:tcPr>
            <w:tcW w:w="1563" w:type="dxa"/>
            <w:gridSpan w:val="2"/>
            <w:vMerge/>
            <w:tcMar>
              <w:top w:w="57" w:type="dxa"/>
              <w:left w:w="57" w:type="dxa"/>
              <w:bottom w:w="57" w:type="dxa"/>
              <w:right w:w="57" w:type="dxa"/>
            </w:tcMar>
            <w:vAlign w:val="center"/>
          </w:tcPr>
          <w:p w:rsidR="00704CDD" w:rsidRDefault="00704CDD">
            <w:pPr>
              <w:jc w:val="center"/>
              <w:rPr>
                <w:sz w:val="22"/>
              </w:rPr>
            </w:pPr>
          </w:p>
        </w:tc>
        <w:tc>
          <w:tcPr>
            <w:tcW w:w="1134" w:type="dxa"/>
            <w:tcMar>
              <w:top w:w="57" w:type="dxa"/>
              <w:left w:w="57" w:type="dxa"/>
              <w:bottom w:w="57" w:type="dxa"/>
              <w:right w:w="57" w:type="dxa"/>
            </w:tcMar>
            <w:vAlign w:val="center"/>
          </w:tcPr>
          <w:p w:rsidR="00704CDD" w:rsidRDefault="009043E4">
            <w:pPr>
              <w:adjustRightInd w:val="0"/>
              <w:snapToGrid w:val="0"/>
              <w:ind w:leftChars="-50" w:left="-101" w:rightChars="-50" w:right="-101"/>
              <w:jc w:val="center"/>
              <w:rPr>
                <w:bCs/>
                <w:kern w:val="0"/>
                <w:sz w:val="22"/>
              </w:rPr>
            </w:pPr>
            <w:r>
              <w:rPr>
                <w:bCs/>
                <w:kern w:val="0"/>
                <w:sz w:val="22"/>
              </w:rPr>
              <w:t>00551102</w:t>
            </w:r>
          </w:p>
        </w:tc>
        <w:tc>
          <w:tcPr>
            <w:tcW w:w="127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机械振动学</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704CDD" w:rsidRDefault="00704CDD">
            <w:pPr>
              <w:adjustRightInd w:val="0"/>
              <w:snapToGrid w:val="0"/>
              <w:jc w:val="center"/>
              <w:rPr>
                <w:bCs/>
                <w:kern w:val="0"/>
                <w:sz w:val="22"/>
              </w:rPr>
            </w:pPr>
          </w:p>
        </w:tc>
        <w:tc>
          <w:tcPr>
            <w:tcW w:w="56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rFonts w:hint="eastAsia"/>
                <w:bCs/>
                <w:kern w:val="0"/>
                <w:sz w:val="22"/>
              </w:rPr>
              <w:t>船海</w:t>
            </w:r>
            <w:r>
              <w:rPr>
                <w:bCs/>
                <w:kern w:val="0"/>
                <w:sz w:val="22"/>
              </w:rPr>
              <w:t>能动学院</w:t>
            </w:r>
          </w:p>
        </w:tc>
        <w:tc>
          <w:tcPr>
            <w:tcW w:w="651" w:type="dxa"/>
            <w:tcMar>
              <w:top w:w="57" w:type="dxa"/>
              <w:left w:w="57" w:type="dxa"/>
              <w:bottom w:w="57" w:type="dxa"/>
              <w:right w:w="57" w:type="dxa"/>
            </w:tcMar>
            <w:vAlign w:val="center"/>
          </w:tcPr>
          <w:p w:rsidR="00704CDD" w:rsidRDefault="00704CDD">
            <w:pPr>
              <w:jc w:val="center"/>
              <w:rPr>
                <w:sz w:val="22"/>
              </w:rPr>
            </w:pPr>
          </w:p>
        </w:tc>
      </w:tr>
      <w:tr w:rsidR="00704CDD">
        <w:trPr>
          <w:cantSplit/>
          <w:trHeight w:val="107"/>
          <w:jc w:val="center"/>
        </w:trPr>
        <w:tc>
          <w:tcPr>
            <w:tcW w:w="1563" w:type="dxa"/>
            <w:gridSpan w:val="2"/>
            <w:vMerge/>
            <w:tcMar>
              <w:top w:w="57" w:type="dxa"/>
              <w:left w:w="57" w:type="dxa"/>
              <w:bottom w:w="57" w:type="dxa"/>
              <w:right w:w="57" w:type="dxa"/>
            </w:tcMar>
            <w:vAlign w:val="center"/>
          </w:tcPr>
          <w:p w:rsidR="00704CDD" w:rsidRDefault="00704CDD">
            <w:pPr>
              <w:jc w:val="center"/>
              <w:rPr>
                <w:sz w:val="22"/>
              </w:rPr>
            </w:pPr>
          </w:p>
        </w:tc>
        <w:tc>
          <w:tcPr>
            <w:tcW w:w="1134" w:type="dxa"/>
            <w:tcMar>
              <w:top w:w="57" w:type="dxa"/>
              <w:left w:w="57" w:type="dxa"/>
              <w:bottom w:w="57" w:type="dxa"/>
              <w:right w:w="57" w:type="dxa"/>
            </w:tcMar>
            <w:vAlign w:val="center"/>
          </w:tcPr>
          <w:p w:rsidR="00704CDD" w:rsidRDefault="009043E4">
            <w:pPr>
              <w:adjustRightInd w:val="0"/>
              <w:snapToGrid w:val="0"/>
              <w:ind w:leftChars="-50" w:left="-101" w:rightChars="-50" w:right="-101"/>
              <w:jc w:val="center"/>
              <w:rPr>
                <w:bCs/>
                <w:kern w:val="0"/>
                <w:sz w:val="22"/>
              </w:rPr>
            </w:pPr>
            <w:r>
              <w:rPr>
                <w:bCs/>
                <w:kern w:val="0"/>
                <w:sz w:val="22"/>
              </w:rPr>
              <w:t>00512108</w:t>
            </w:r>
          </w:p>
        </w:tc>
        <w:tc>
          <w:tcPr>
            <w:tcW w:w="127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过程建模及仿真</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704CDD" w:rsidRDefault="00704CDD">
            <w:pPr>
              <w:adjustRightInd w:val="0"/>
              <w:snapToGrid w:val="0"/>
              <w:jc w:val="center"/>
              <w:rPr>
                <w:bCs/>
                <w:kern w:val="0"/>
                <w:sz w:val="22"/>
              </w:rPr>
            </w:pPr>
          </w:p>
        </w:tc>
        <w:tc>
          <w:tcPr>
            <w:tcW w:w="56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rFonts w:hint="eastAsia"/>
                <w:bCs/>
                <w:kern w:val="0"/>
                <w:sz w:val="22"/>
              </w:rPr>
              <w:t>船海能动学院</w:t>
            </w:r>
          </w:p>
        </w:tc>
        <w:tc>
          <w:tcPr>
            <w:tcW w:w="651" w:type="dxa"/>
            <w:tcMar>
              <w:top w:w="57" w:type="dxa"/>
              <w:left w:w="57" w:type="dxa"/>
              <w:bottom w:w="57" w:type="dxa"/>
              <w:right w:w="57" w:type="dxa"/>
            </w:tcMar>
            <w:vAlign w:val="center"/>
          </w:tcPr>
          <w:p w:rsidR="00704CDD" w:rsidRDefault="00704CDD">
            <w:pPr>
              <w:jc w:val="center"/>
              <w:rPr>
                <w:sz w:val="22"/>
              </w:rPr>
            </w:pPr>
          </w:p>
        </w:tc>
      </w:tr>
      <w:tr w:rsidR="00704CDD">
        <w:trPr>
          <w:cantSplit/>
          <w:trHeight w:val="414"/>
          <w:jc w:val="center"/>
        </w:trPr>
        <w:tc>
          <w:tcPr>
            <w:tcW w:w="1563" w:type="dxa"/>
            <w:gridSpan w:val="2"/>
            <w:vMerge/>
            <w:tcMar>
              <w:top w:w="57" w:type="dxa"/>
              <w:left w:w="57" w:type="dxa"/>
              <w:bottom w:w="57" w:type="dxa"/>
              <w:right w:w="57" w:type="dxa"/>
            </w:tcMar>
            <w:vAlign w:val="center"/>
          </w:tcPr>
          <w:p w:rsidR="00704CDD" w:rsidRDefault="00704CDD">
            <w:pPr>
              <w:jc w:val="center"/>
              <w:rPr>
                <w:sz w:val="22"/>
              </w:rPr>
            </w:pPr>
          </w:p>
        </w:tc>
        <w:tc>
          <w:tcPr>
            <w:tcW w:w="1134" w:type="dxa"/>
            <w:tcMar>
              <w:top w:w="57" w:type="dxa"/>
              <w:left w:w="57" w:type="dxa"/>
              <w:bottom w:w="57" w:type="dxa"/>
              <w:right w:w="57" w:type="dxa"/>
            </w:tcMar>
            <w:vAlign w:val="center"/>
          </w:tcPr>
          <w:p w:rsidR="00704CDD" w:rsidRDefault="009043E4">
            <w:pPr>
              <w:adjustRightInd w:val="0"/>
              <w:snapToGrid w:val="0"/>
              <w:ind w:leftChars="-50" w:left="-101" w:rightChars="-50" w:right="-101"/>
              <w:jc w:val="center"/>
              <w:rPr>
                <w:bCs/>
                <w:kern w:val="0"/>
                <w:sz w:val="22"/>
              </w:rPr>
            </w:pPr>
            <w:r>
              <w:rPr>
                <w:bCs/>
                <w:kern w:val="0"/>
                <w:sz w:val="22"/>
              </w:rPr>
              <w:t>00511103</w:t>
            </w:r>
          </w:p>
        </w:tc>
        <w:tc>
          <w:tcPr>
            <w:tcW w:w="127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内燃机性能优化、排放与控制</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704CDD" w:rsidRDefault="00704CDD">
            <w:pPr>
              <w:adjustRightInd w:val="0"/>
              <w:snapToGrid w:val="0"/>
              <w:jc w:val="center"/>
              <w:rPr>
                <w:bCs/>
                <w:kern w:val="0"/>
                <w:sz w:val="22"/>
              </w:rPr>
            </w:pPr>
          </w:p>
        </w:tc>
        <w:tc>
          <w:tcPr>
            <w:tcW w:w="56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rFonts w:hint="eastAsia"/>
                <w:bCs/>
                <w:kern w:val="0"/>
                <w:sz w:val="22"/>
              </w:rPr>
              <w:t>船海能动学院</w:t>
            </w:r>
          </w:p>
        </w:tc>
        <w:tc>
          <w:tcPr>
            <w:tcW w:w="651" w:type="dxa"/>
            <w:tcMar>
              <w:top w:w="57" w:type="dxa"/>
              <w:left w:w="57" w:type="dxa"/>
              <w:bottom w:w="57" w:type="dxa"/>
              <w:right w:w="57" w:type="dxa"/>
            </w:tcMar>
            <w:vAlign w:val="center"/>
          </w:tcPr>
          <w:p w:rsidR="00704CDD" w:rsidRDefault="00704CDD">
            <w:pPr>
              <w:jc w:val="center"/>
              <w:rPr>
                <w:sz w:val="22"/>
              </w:rPr>
            </w:pPr>
          </w:p>
        </w:tc>
      </w:tr>
      <w:tr w:rsidR="00704CDD">
        <w:trPr>
          <w:cantSplit/>
          <w:trHeight w:val="403"/>
          <w:jc w:val="center"/>
        </w:trPr>
        <w:tc>
          <w:tcPr>
            <w:tcW w:w="1563" w:type="dxa"/>
            <w:gridSpan w:val="2"/>
            <w:vMerge/>
            <w:tcMar>
              <w:top w:w="57" w:type="dxa"/>
              <w:left w:w="57" w:type="dxa"/>
              <w:bottom w:w="57" w:type="dxa"/>
              <w:right w:w="57" w:type="dxa"/>
            </w:tcMar>
            <w:vAlign w:val="center"/>
          </w:tcPr>
          <w:p w:rsidR="00704CDD" w:rsidRDefault="00704CDD">
            <w:pPr>
              <w:jc w:val="center"/>
              <w:rPr>
                <w:sz w:val="22"/>
              </w:rPr>
            </w:pPr>
          </w:p>
        </w:tc>
        <w:tc>
          <w:tcPr>
            <w:tcW w:w="1134" w:type="dxa"/>
            <w:tcMar>
              <w:top w:w="57" w:type="dxa"/>
              <w:left w:w="57" w:type="dxa"/>
              <w:bottom w:w="57" w:type="dxa"/>
              <w:right w:w="57" w:type="dxa"/>
            </w:tcMar>
            <w:vAlign w:val="center"/>
          </w:tcPr>
          <w:p w:rsidR="00704CDD" w:rsidRDefault="009043E4">
            <w:pPr>
              <w:adjustRightInd w:val="0"/>
              <w:snapToGrid w:val="0"/>
              <w:ind w:leftChars="-50" w:left="-101" w:rightChars="-50" w:right="-101"/>
              <w:jc w:val="center"/>
              <w:rPr>
                <w:bCs/>
                <w:kern w:val="0"/>
                <w:sz w:val="22"/>
              </w:rPr>
            </w:pPr>
            <w:r>
              <w:rPr>
                <w:bCs/>
                <w:kern w:val="0"/>
                <w:sz w:val="22"/>
              </w:rPr>
              <w:t>00511104</w:t>
            </w:r>
          </w:p>
        </w:tc>
        <w:tc>
          <w:tcPr>
            <w:tcW w:w="127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现代控制理论</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54</w:t>
            </w:r>
          </w:p>
        </w:tc>
        <w:tc>
          <w:tcPr>
            <w:tcW w:w="709" w:type="dxa"/>
            <w:tcMar>
              <w:top w:w="57" w:type="dxa"/>
              <w:left w:w="57" w:type="dxa"/>
              <w:bottom w:w="57" w:type="dxa"/>
              <w:right w:w="57" w:type="dxa"/>
            </w:tcMar>
            <w:vAlign w:val="center"/>
          </w:tcPr>
          <w:p w:rsidR="00704CDD" w:rsidRDefault="00704CDD">
            <w:pPr>
              <w:adjustRightInd w:val="0"/>
              <w:snapToGrid w:val="0"/>
              <w:jc w:val="center"/>
              <w:rPr>
                <w:bCs/>
                <w:kern w:val="0"/>
                <w:sz w:val="22"/>
              </w:rPr>
            </w:pPr>
          </w:p>
        </w:tc>
        <w:tc>
          <w:tcPr>
            <w:tcW w:w="56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3</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rFonts w:hint="eastAsia"/>
                <w:bCs/>
                <w:kern w:val="0"/>
                <w:sz w:val="22"/>
              </w:rPr>
              <w:t>船海能动学院</w:t>
            </w:r>
          </w:p>
        </w:tc>
        <w:tc>
          <w:tcPr>
            <w:tcW w:w="651" w:type="dxa"/>
            <w:tcMar>
              <w:top w:w="57" w:type="dxa"/>
              <w:left w:w="57" w:type="dxa"/>
              <w:bottom w:w="57" w:type="dxa"/>
              <w:right w:w="57" w:type="dxa"/>
            </w:tcMar>
            <w:vAlign w:val="center"/>
          </w:tcPr>
          <w:p w:rsidR="00704CDD" w:rsidRDefault="00704CDD">
            <w:pPr>
              <w:jc w:val="center"/>
              <w:rPr>
                <w:sz w:val="22"/>
              </w:rPr>
            </w:pPr>
          </w:p>
        </w:tc>
      </w:tr>
      <w:tr w:rsidR="00704CDD">
        <w:trPr>
          <w:cantSplit/>
          <w:trHeight w:val="264"/>
          <w:jc w:val="center"/>
        </w:trPr>
        <w:tc>
          <w:tcPr>
            <w:tcW w:w="1563" w:type="dxa"/>
            <w:gridSpan w:val="2"/>
            <w:vMerge/>
            <w:tcMar>
              <w:top w:w="57" w:type="dxa"/>
              <w:left w:w="57" w:type="dxa"/>
              <w:bottom w:w="57" w:type="dxa"/>
              <w:right w:w="57" w:type="dxa"/>
            </w:tcMar>
            <w:vAlign w:val="center"/>
          </w:tcPr>
          <w:p w:rsidR="00704CDD" w:rsidRDefault="00704CDD">
            <w:pPr>
              <w:jc w:val="center"/>
              <w:rPr>
                <w:sz w:val="22"/>
              </w:rPr>
            </w:pPr>
          </w:p>
        </w:tc>
        <w:tc>
          <w:tcPr>
            <w:tcW w:w="1134" w:type="dxa"/>
            <w:tcMar>
              <w:top w:w="57" w:type="dxa"/>
              <w:left w:w="57" w:type="dxa"/>
              <w:bottom w:w="57" w:type="dxa"/>
              <w:right w:w="57" w:type="dxa"/>
            </w:tcMar>
            <w:vAlign w:val="center"/>
          </w:tcPr>
          <w:p w:rsidR="00704CDD" w:rsidRDefault="009043E4">
            <w:pPr>
              <w:adjustRightInd w:val="0"/>
              <w:snapToGrid w:val="0"/>
              <w:ind w:leftChars="-50" w:left="-101" w:rightChars="-50" w:right="-101"/>
              <w:jc w:val="center"/>
              <w:rPr>
                <w:bCs/>
                <w:kern w:val="0"/>
                <w:sz w:val="22"/>
              </w:rPr>
            </w:pPr>
            <w:r>
              <w:rPr>
                <w:bCs/>
                <w:kern w:val="0"/>
                <w:sz w:val="22"/>
              </w:rPr>
              <w:t>00511026</w:t>
            </w:r>
          </w:p>
        </w:tc>
        <w:tc>
          <w:tcPr>
            <w:tcW w:w="127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发动机动力系统匹配与优化</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704CDD" w:rsidRDefault="00704CDD">
            <w:pPr>
              <w:adjustRightInd w:val="0"/>
              <w:snapToGrid w:val="0"/>
              <w:jc w:val="center"/>
              <w:rPr>
                <w:bCs/>
                <w:kern w:val="0"/>
                <w:sz w:val="22"/>
              </w:rPr>
            </w:pPr>
          </w:p>
        </w:tc>
        <w:tc>
          <w:tcPr>
            <w:tcW w:w="56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rFonts w:hint="eastAsia"/>
                <w:bCs/>
                <w:kern w:val="0"/>
                <w:sz w:val="22"/>
              </w:rPr>
              <w:t>船海能动学院</w:t>
            </w:r>
          </w:p>
        </w:tc>
        <w:tc>
          <w:tcPr>
            <w:tcW w:w="651" w:type="dxa"/>
            <w:tcMar>
              <w:top w:w="57" w:type="dxa"/>
              <w:left w:w="57" w:type="dxa"/>
              <w:bottom w:w="57" w:type="dxa"/>
              <w:right w:w="57" w:type="dxa"/>
            </w:tcMar>
            <w:vAlign w:val="center"/>
          </w:tcPr>
          <w:p w:rsidR="00704CDD" w:rsidRDefault="00704CDD">
            <w:pPr>
              <w:jc w:val="center"/>
              <w:rPr>
                <w:sz w:val="22"/>
              </w:rPr>
            </w:pPr>
          </w:p>
        </w:tc>
      </w:tr>
      <w:tr w:rsidR="00704CDD">
        <w:trPr>
          <w:cantSplit/>
          <w:trHeight w:val="264"/>
          <w:jc w:val="center"/>
        </w:trPr>
        <w:tc>
          <w:tcPr>
            <w:tcW w:w="1563" w:type="dxa"/>
            <w:gridSpan w:val="2"/>
            <w:vMerge/>
            <w:tcMar>
              <w:top w:w="57" w:type="dxa"/>
              <w:left w:w="57" w:type="dxa"/>
              <w:bottom w:w="57" w:type="dxa"/>
              <w:right w:w="57" w:type="dxa"/>
            </w:tcMar>
            <w:vAlign w:val="center"/>
          </w:tcPr>
          <w:p w:rsidR="00704CDD" w:rsidRDefault="00704CDD">
            <w:pPr>
              <w:jc w:val="center"/>
              <w:rPr>
                <w:sz w:val="22"/>
              </w:rPr>
            </w:pPr>
          </w:p>
        </w:tc>
        <w:tc>
          <w:tcPr>
            <w:tcW w:w="1134" w:type="dxa"/>
            <w:tcMar>
              <w:top w:w="57" w:type="dxa"/>
              <w:left w:w="57" w:type="dxa"/>
              <w:bottom w:w="57" w:type="dxa"/>
              <w:right w:w="57" w:type="dxa"/>
            </w:tcMar>
            <w:vAlign w:val="center"/>
          </w:tcPr>
          <w:p w:rsidR="00704CDD" w:rsidRDefault="009043E4">
            <w:pPr>
              <w:adjustRightInd w:val="0"/>
              <w:snapToGrid w:val="0"/>
              <w:ind w:leftChars="-50" w:left="-101" w:rightChars="-50" w:right="-101"/>
              <w:jc w:val="center"/>
              <w:rPr>
                <w:bCs/>
                <w:kern w:val="0"/>
                <w:sz w:val="22"/>
              </w:rPr>
            </w:pPr>
            <w:r>
              <w:rPr>
                <w:bCs/>
                <w:kern w:val="0"/>
                <w:sz w:val="22"/>
              </w:rPr>
              <w:t>00512101</w:t>
            </w:r>
          </w:p>
        </w:tc>
        <w:tc>
          <w:tcPr>
            <w:tcW w:w="127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内燃机电子控制技术</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704CDD" w:rsidRDefault="00704CDD">
            <w:pPr>
              <w:adjustRightInd w:val="0"/>
              <w:snapToGrid w:val="0"/>
              <w:jc w:val="center"/>
              <w:rPr>
                <w:bCs/>
                <w:kern w:val="0"/>
                <w:sz w:val="22"/>
              </w:rPr>
            </w:pPr>
          </w:p>
        </w:tc>
        <w:tc>
          <w:tcPr>
            <w:tcW w:w="56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704CDD" w:rsidRDefault="009043E4">
            <w:pPr>
              <w:jc w:val="center"/>
              <w:rPr>
                <w:bCs/>
                <w:kern w:val="0"/>
                <w:sz w:val="22"/>
              </w:rPr>
            </w:pPr>
            <w:r>
              <w:rPr>
                <w:rFonts w:hint="eastAsia"/>
                <w:bCs/>
                <w:kern w:val="0"/>
                <w:sz w:val="22"/>
              </w:rPr>
              <w:t>船海能动学院</w:t>
            </w:r>
          </w:p>
        </w:tc>
        <w:tc>
          <w:tcPr>
            <w:tcW w:w="651" w:type="dxa"/>
            <w:tcMar>
              <w:top w:w="57" w:type="dxa"/>
              <w:left w:w="57" w:type="dxa"/>
              <w:bottom w:w="57" w:type="dxa"/>
              <w:right w:w="57" w:type="dxa"/>
            </w:tcMar>
            <w:vAlign w:val="center"/>
          </w:tcPr>
          <w:p w:rsidR="00704CDD" w:rsidRDefault="00704CDD">
            <w:pPr>
              <w:jc w:val="center"/>
              <w:rPr>
                <w:sz w:val="22"/>
              </w:rPr>
            </w:pPr>
          </w:p>
        </w:tc>
      </w:tr>
      <w:tr w:rsidR="00704CDD">
        <w:trPr>
          <w:cantSplit/>
          <w:trHeight w:val="1072"/>
          <w:jc w:val="center"/>
        </w:trPr>
        <w:tc>
          <w:tcPr>
            <w:tcW w:w="1563" w:type="dxa"/>
            <w:gridSpan w:val="2"/>
            <w:vMerge w:val="restart"/>
            <w:tcMar>
              <w:top w:w="57" w:type="dxa"/>
              <w:left w:w="57" w:type="dxa"/>
              <w:bottom w:w="57" w:type="dxa"/>
              <w:right w:w="57" w:type="dxa"/>
            </w:tcMar>
            <w:vAlign w:val="center"/>
          </w:tcPr>
          <w:p w:rsidR="00704CDD" w:rsidRDefault="009043E4">
            <w:pPr>
              <w:jc w:val="center"/>
              <w:rPr>
                <w:sz w:val="22"/>
              </w:rPr>
            </w:pPr>
            <w:r>
              <w:rPr>
                <w:sz w:val="22"/>
              </w:rPr>
              <w:t>选修课</w:t>
            </w:r>
          </w:p>
          <w:p w:rsidR="00704CDD" w:rsidRDefault="009043E4">
            <w:pPr>
              <w:jc w:val="center"/>
              <w:rPr>
                <w:sz w:val="22"/>
              </w:rPr>
            </w:pPr>
            <w:r>
              <w:rPr>
                <w:sz w:val="22"/>
              </w:rPr>
              <w:t>（</w:t>
            </w:r>
            <w:r>
              <w:rPr>
                <w:sz w:val="22"/>
              </w:rPr>
              <w:t>4</w:t>
            </w:r>
            <w:r>
              <w:rPr>
                <w:sz w:val="22"/>
              </w:rPr>
              <w:t>学分）</w:t>
            </w:r>
          </w:p>
          <w:p w:rsidR="00704CDD" w:rsidRDefault="00704CDD">
            <w:pPr>
              <w:jc w:val="center"/>
              <w:rPr>
                <w:sz w:val="22"/>
              </w:rPr>
            </w:pPr>
          </w:p>
        </w:tc>
        <w:tc>
          <w:tcPr>
            <w:tcW w:w="1134"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01813001-004</w:t>
            </w:r>
          </w:p>
        </w:tc>
        <w:tc>
          <w:tcPr>
            <w:tcW w:w="127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第二外国语（英、日、法、德、俄语）</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72</w:t>
            </w:r>
          </w:p>
        </w:tc>
        <w:tc>
          <w:tcPr>
            <w:tcW w:w="709" w:type="dxa"/>
            <w:tcMar>
              <w:top w:w="57" w:type="dxa"/>
              <w:left w:w="57" w:type="dxa"/>
              <w:bottom w:w="57" w:type="dxa"/>
              <w:right w:w="57" w:type="dxa"/>
            </w:tcMar>
            <w:vAlign w:val="center"/>
          </w:tcPr>
          <w:p w:rsidR="00704CDD" w:rsidRDefault="00704CDD">
            <w:pPr>
              <w:adjustRightInd w:val="0"/>
              <w:snapToGrid w:val="0"/>
              <w:jc w:val="center"/>
              <w:rPr>
                <w:bCs/>
                <w:kern w:val="0"/>
                <w:sz w:val="22"/>
              </w:rPr>
            </w:pPr>
          </w:p>
        </w:tc>
        <w:tc>
          <w:tcPr>
            <w:tcW w:w="56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4</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外国语学院</w:t>
            </w:r>
          </w:p>
        </w:tc>
        <w:tc>
          <w:tcPr>
            <w:tcW w:w="651" w:type="dxa"/>
            <w:tcMar>
              <w:top w:w="57" w:type="dxa"/>
              <w:left w:w="57" w:type="dxa"/>
              <w:bottom w:w="57" w:type="dxa"/>
              <w:right w:w="57" w:type="dxa"/>
            </w:tcMar>
            <w:vAlign w:val="center"/>
          </w:tcPr>
          <w:p w:rsidR="00704CDD" w:rsidRDefault="009043E4">
            <w:pPr>
              <w:jc w:val="center"/>
              <w:rPr>
                <w:sz w:val="22"/>
              </w:rPr>
            </w:pPr>
            <w:r>
              <w:rPr>
                <w:sz w:val="22"/>
              </w:rPr>
              <w:t>硕士阶段未修，必选</w:t>
            </w:r>
          </w:p>
        </w:tc>
      </w:tr>
      <w:tr w:rsidR="00704CDD">
        <w:trPr>
          <w:cantSplit/>
          <w:trHeight w:val="114"/>
          <w:jc w:val="center"/>
        </w:trPr>
        <w:tc>
          <w:tcPr>
            <w:tcW w:w="1563" w:type="dxa"/>
            <w:gridSpan w:val="2"/>
            <w:vMerge/>
            <w:tcMar>
              <w:top w:w="57" w:type="dxa"/>
              <w:left w:w="57" w:type="dxa"/>
              <w:bottom w:w="57" w:type="dxa"/>
              <w:right w:w="57" w:type="dxa"/>
            </w:tcMar>
            <w:vAlign w:val="center"/>
          </w:tcPr>
          <w:p w:rsidR="00704CDD" w:rsidRDefault="00704CDD">
            <w:pPr>
              <w:jc w:val="center"/>
              <w:rPr>
                <w:sz w:val="22"/>
              </w:rPr>
            </w:pPr>
          </w:p>
        </w:tc>
        <w:tc>
          <w:tcPr>
            <w:tcW w:w="1134"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02112101</w:t>
            </w:r>
          </w:p>
        </w:tc>
        <w:tc>
          <w:tcPr>
            <w:tcW w:w="127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马克思主义经典</w:t>
            </w:r>
          </w:p>
          <w:p w:rsidR="00704CDD" w:rsidRDefault="009043E4">
            <w:pPr>
              <w:adjustRightInd w:val="0"/>
              <w:snapToGrid w:val="0"/>
              <w:jc w:val="center"/>
              <w:rPr>
                <w:bCs/>
                <w:kern w:val="0"/>
                <w:sz w:val="22"/>
              </w:rPr>
            </w:pPr>
            <w:r>
              <w:rPr>
                <w:bCs/>
                <w:kern w:val="0"/>
                <w:sz w:val="22"/>
              </w:rPr>
              <w:t>著作选读</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18</w:t>
            </w:r>
          </w:p>
        </w:tc>
        <w:tc>
          <w:tcPr>
            <w:tcW w:w="709" w:type="dxa"/>
            <w:tcMar>
              <w:top w:w="57" w:type="dxa"/>
              <w:left w:w="57" w:type="dxa"/>
              <w:bottom w:w="57" w:type="dxa"/>
              <w:right w:w="57" w:type="dxa"/>
            </w:tcMar>
            <w:vAlign w:val="center"/>
          </w:tcPr>
          <w:p w:rsidR="00704CDD" w:rsidRDefault="00704CDD">
            <w:pPr>
              <w:adjustRightInd w:val="0"/>
              <w:snapToGrid w:val="0"/>
              <w:jc w:val="center"/>
              <w:rPr>
                <w:bCs/>
                <w:kern w:val="0"/>
                <w:sz w:val="22"/>
              </w:rPr>
            </w:pPr>
          </w:p>
        </w:tc>
        <w:tc>
          <w:tcPr>
            <w:tcW w:w="56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1</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3</w:t>
            </w:r>
          </w:p>
        </w:tc>
        <w:tc>
          <w:tcPr>
            <w:tcW w:w="991"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sz w:val="22"/>
              </w:rPr>
              <w:t>马克思主义学院</w:t>
            </w:r>
          </w:p>
        </w:tc>
        <w:tc>
          <w:tcPr>
            <w:tcW w:w="651" w:type="dxa"/>
            <w:tcMar>
              <w:top w:w="57" w:type="dxa"/>
              <w:left w:w="57" w:type="dxa"/>
              <w:bottom w:w="57" w:type="dxa"/>
              <w:right w:w="57" w:type="dxa"/>
            </w:tcMar>
            <w:vAlign w:val="center"/>
          </w:tcPr>
          <w:p w:rsidR="00704CDD" w:rsidRDefault="00704CDD">
            <w:pPr>
              <w:jc w:val="center"/>
              <w:rPr>
                <w:sz w:val="22"/>
              </w:rPr>
            </w:pPr>
          </w:p>
        </w:tc>
      </w:tr>
      <w:tr w:rsidR="00704CDD">
        <w:trPr>
          <w:cantSplit/>
          <w:trHeight w:val="384"/>
          <w:jc w:val="center"/>
        </w:trPr>
        <w:tc>
          <w:tcPr>
            <w:tcW w:w="1563" w:type="dxa"/>
            <w:gridSpan w:val="2"/>
            <w:vMerge/>
            <w:tcMar>
              <w:top w:w="57" w:type="dxa"/>
              <w:left w:w="57" w:type="dxa"/>
              <w:bottom w:w="57" w:type="dxa"/>
              <w:right w:w="57" w:type="dxa"/>
            </w:tcMar>
            <w:vAlign w:val="center"/>
          </w:tcPr>
          <w:p w:rsidR="00704CDD" w:rsidRDefault="00704CDD">
            <w:pPr>
              <w:jc w:val="center"/>
              <w:rPr>
                <w:sz w:val="22"/>
              </w:rPr>
            </w:pPr>
          </w:p>
        </w:tc>
        <w:tc>
          <w:tcPr>
            <w:tcW w:w="1134"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00712201</w:t>
            </w:r>
          </w:p>
        </w:tc>
        <w:tc>
          <w:tcPr>
            <w:tcW w:w="127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发动机测试技术</w:t>
            </w:r>
          </w:p>
          <w:p w:rsidR="00704CDD" w:rsidRDefault="009043E4">
            <w:pPr>
              <w:adjustRightInd w:val="0"/>
              <w:snapToGrid w:val="0"/>
              <w:jc w:val="center"/>
              <w:rPr>
                <w:bCs/>
                <w:kern w:val="0"/>
                <w:sz w:val="22"/>
              </w:rPr>
            </w:pPr>
            <w:r>
              <w:rPr>
                <w:bCs/>
                <w:kern w:val="0"/>
                <w:sz w:val="22"/>
              </w:rPr>
              <w:t>新进展</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704CDD" w:rsidRDefault="00704CDD">
            <w:pPr>
              <w:adjustRightInd w:val="0"/>
              <w:snapToGrid w:val="0"/>
              <w:jc w:val="center"/>
              <w:rPr>
                <w:bCs/>
                <w:kern w:val="0"/>
                <w:sz w:val="22"/>
              </w:rPr>
            </w:pPr>
          </w:p>
        </w:tc>
        <w:tc>
          <w:tcPr>
            <w:tcW w:w="56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1</w:t>
            </w:r>
          </w:p>
        </w:tc>
        <w:tc>
          <w:tcPr>
            <w:tcW w:w="991"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704CDD" w:rsidRDefault="00704CDD">
            <w:pPr>
              <w:jc w:val="center"/>
              <w:rPr>
                <w:sz w:val="22"/>
              </w:rPr>
            </w:pPr>
          </w:p>
        </w:tc>
      </w:tr>
      <w:tr w:rsidR="00704CDD">
        <w:trPr>
          <w:cantSplit/>
          <w:trHeight w:val="384"/>
          <w:jc w:val="center"/>
        </w:trPr>
        <w:tc>
          <w:tcPr>
            <w:tcW w:w="1563" w:type="dxa"/>
            <w:gridSpan w:val="2"/>
            <w:vMerge/>
            <w:tcMar>
              <w:top w:w="57" w:type="dxa"/>
              <w:left w:w="57" w:type="dxa"/>
              <w:bottom w:w="57" w:type="dxa"/>
              <w:right w:w="57" w:type="dxa"/>
            </w:tcMar>
            <w:vAlign w:val="center"/>
          </w:tcPr>
          <w:p w:rsidR="00704CDD" w:rsidRDefault="00704CDD">
            <w:pPr>
              <w:jc w:val="center"/>
              <w:rPr>
                <w:sz w:val="22"/>
              </w:rPr>
            </w:pPr>
          </w:p>
        </w:tc>
        <w:tc>
          <w:tcPr>
            <w:tcW w:w="1134"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00712202</w:t>
            </w:r>
          </w:p>
        </w:tc>
        <w:tc>
          <w:tcPr>
            <w:tcW w:w="127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发动机电子控制技术</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704CDD" w:rsidRDefault="00704CDD">
            <w:pPr>
              <w:adjustRightInd w:val="0"/>
              <w:snapToGrid w:val="0"/>
              <w:jc w:val="center"/>
              <w:rPr>
                <w:bCs/>
                <w:kern w:val="0"/>
                <w:sz w:val="22"/>
              </w:rPr>
            </w:pPr>
          </w:p>
        </w:tc>
        <w:tc>
          <w:tcPr>
            <w:tcW w:w="56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704CDD" w:rsidRDefault="00704CDD">
            <w:pPr>
              <w:jc w:val="center"/>
              <w:rPr>
                <w:sz w:val="22"/>
              </w:rPr>
            </w:pPr>
          </w:p>
        </w:tc>
      </w:tr>
      <w:tr w:rsidR="00704CDD">
        <w:trPr>
          <w:cantSplit/>
          <w:trHeight w:val="384"/>
          <w:jc w:val="center"/>
        </w:trPr>
        <w:tc>
          <w:tcPr>
            <w:tcW w:w="1563" w:type="dxa"/>
            <w:gridSpan w:val="2"/>
            <w:vMerge/>
            <w:tcMar>
              <w:top w:w="57" w:type="dxa"/>
              <w:left w:w="57" w:type="dxa"/>
              <w:bottom w:w="57" w:type="dxa"/>
              <w:right w:w="57" w:type="dxa"/>
            </w:tcMar>
            <w:vAlign w:val="center"/>
          </w:tcPr>
          <w:p w:rsidR="00704CDD" w:rsidRDefault="00704CDD">
            <w:pPr>
              <w:jc w:val="center"/>
              <w:rPr>
                <w:sz w:val="22"/>
              </w:rPr>
            </w:pPr>
          </w:p>
        </w:tc>
        <w:tc>
          <w:tcPr>
            <w:tcW w:w="1134"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00712203</w:t>
            </w:r>
          </w:p>
        </w:tc>
        <w:tc>
          <w:tcPr>
            <w:tcW w:w="127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燃料电池系统及其</w:t>
            </w:r>
          </w:p>
          <w:p w:rsidR="00704CDD" w:rsidRDefault="009043E4">
            <w:pPr>
              <w:adjustRightInd w:val="0"/>
              <w:snapToGrid w:val="0"/>
              <w:jc w:val="center"/>
              <w:rPr>
                <w:bCs/>
                <w:kern w:val="0"/>
                <w:sz w:val="22"/>
              </w:rPr>
            </w:pPr>
            <w:r>
              <w:rPr>
                <w:bCs/>
                <w:kern w:val="0"/>
                <w:sz w:val="22"/>
              </w:rPr>
              <w:t>控制</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704CDD" w:rsidRDefault="00704CDD">
            <w:pPr>
              <w:adjustRightInd w:val="0"/>
              <w:snapToGrid w:val="0"/>
              <w:jc w:val="center"/>
              <w:rPr>
                <w:bCs/>
                <w:kern w:val="0"/>
                <w:sz w:val="22"/>
              </w:rPr>
            </w:pPr>
          </w:p>
        </w:tc>
        <w:tc>
          <w:tcPr>
            <w:tcW w:w="56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1</w:t>
            </w:r>
          </w:p>
        </w:tc>
        <w:tc>
          <w:tcPr>
            <w:tcW w:w="991"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704CDD" w:rsidRDefault="00704CDD">
            <w:pPr>
              <w:jc w:val="center"/>
              <w:rPr>
                <w:sz w:val="22"/>
              </w:rPr>
            </w:pPr>
          </w:p>
        </w:tc>
      </w:tr>
      <w:tr w:rsidR="00704CDD">
        <w:trPr>
          <w:cantSplit/>
          <w:trHeight w:val="384"/>
          <w:jc w:val="center"/>
        </w:trPr>
        <w:tc>
          <w:tcPr>
            <w:tcW w:w="1563" w:type="dxa"/>
            <w:gridSpan w:val="2"/>
            <w:vMerge/>
            <w:tcMar>
              <w:top w:w="57" w:type="dxa"/>
              <w:left w:w="57" w:type="dxa"/>
              <w:bottom w:w="57" w:type="dxa"/>
              <w:right w:w="57" w:type="dxa"/>
            </w:tcMar>
            <w:vAlign w:val="center"/>
          </w:tcPr>
          <w:p w:rsidR="00704CDD" w:rsidRDefault="00704CDD">
            <w:pPr>
              <w:jc w:val="center"/>
              <w:rPr>
                <w:sz w:val="22"/>
              </w:rPr>
            </w:pPr>
          </w:p>
        </w:tc>
        <w:tc>
          <w:tcPr>
            <w:tcW w:w="1134"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00712205</w:t>
            </w:r>
          </w:p>
        </w:tc>
        <w:tc>
          <w:tcPr>
            <w:tcW w:w="127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非线性有限元分析</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704CDD" w:rsidRDefault="00704CDD">
            <w:pPr>
              <w:adjustRightInd w:val="0"/>
              <w:snapToGrid w:val="0"/>
              <w:jc w:val="center"/>
              <w:rPr>
                <w:bCs/>
                <w:kern w:val="0"/>
                <w:sz w:val="22"/>
              </w:rPr>
            </w:pPr>
          </w:p>
        </w:tc>
        <w:tc>
          <w:tcPr>
            <w:tcW w:w="56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704CDD" w:rsidRDefault="00704CDD">
            <w:pPr>
              <w:jc w:val="center"/>
              <w:rPr>
                <w:sz w:val="22"/>
              </w:rPr>
            </w:pPr>
          </w:p>
        </w:tc>
      </w:tr>
      <w:tr w:rsidR="00704CDD">
        <w:trPr>
          <w:cantSplit/>
          <w:trHeight w:val="384"/>
          <w:jc w:val="center"/>
        </w:trPr>
        <w:tc>
          <w:tcPr>
            <w:tcW w:w="1563" w:type="dxa"/>
            <w:gridSpan w:val="2"/>
            <w:vMerge/>
            <w:tcMar>
              <w:top w:w="57" w:type="dxa"/>
              <w:left w:w="57" w:type="dxa"/>
              <w:bottom w:w="57" w:type="dxa"/>
              <w:right w:w="57" w:type="dxa"/>
            </w:tcMar>
            <w:vAlign w:val="center"/>
          </w:tcPr>
          <w:p w:rsidR="00704CDD" w:rsidRDefault="00704CDD">
            <w:pPr>
              <w:jc w:val="center"/>
              <w:rPr>
                <w:sz w:val="22"/>
              </w:rPr>
            </w:pPr>
          </w:p>
        </w:tc>
        <w:tc>
          <w:tcPr>
            <w:tcW w:w="1134"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00712206</w:t>
            </w:r>
          </w:p>
        </w:tc>
        <w:tc>
          <w:tcPr>
            <w:tcW w:w="127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分子模拟理论及其在内燃机中的应用</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704CDD" w:rsidRDefault="00704CDD">
            <w:pPr>
              <w:adjustRightInd w:val="0"/>
              <w:snapToGrid w:val="0"/>
              <w:jc w:val="center"/>
              <w:rPr>
                <w:bCs/>
                <w:kern w:val="0"/>
                <w:sz w:val="22"/>
              </w:rPr>
            </w:pPr>
          </w:p>
        </w:tc>
        <w:tc>
          <w:tcPr>
            <w:tcW w:w="56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704CDD" w:rsidRDefault="00704CDD">
            <w:pPr>
              <w:jc w:val="center"/>
              <w:rPr>
                <w:sz w:val="22"/>
              </w:rPr>
            </w:pPr>
          </w:p>
        </w:tc>
      </w:tr>
      <w:tr w:rsidR="00704CDD">
        <w:trPr>
          <w:cantSplit/>
          <w:trHeight w:val="384"/>
          <w:jc w:val="center"/>
        </w:trPr>
        <w:tc>
          <w:tcPr>
            <w:tcW w:w="1563" w:type="dxa"/>
            <w:gridSpan w:val="2"/>
            <w:vMerge/>
            <w:tcMar>
              <w:top w:w="57" w:type="dxa"/>
              <w:left w:w="57" w:type="dxa"/>
              <w:bottom w:w="57" w:type="dxa"/>
              <w:right w:w="57" w:type="dxa"/>
            </w:tcMar>
            <w:vAlign w:val="center"/>
          </w:tcPr>
          <w:p w:rsidR="00704CDD" w:rsidRDefault="00704CDD">
            <w:pPr>
              <w:jc w:val="center"/>
              <w:rPr>
                <w:sz w:val="22"/>
              </w:rPr>
            </w:pPr>
          </w:p>
        </w:tc>
        <w:tc>
          <w:tcPr>
            <w:tcW w:w="1134"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00712207</w:t>
            </w:r>
          </w:p>
        </w:tc>
        <w:tc>
          <w:tcPr>
            <w:tcW w:w="127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分子碰撞与过渡态</w:t>
            </w:r>
          </w:p>
          <w:p w:rsidR="00704CDD" w:rsidRDefault="009043E4">
            <w:pPr>
              <w:adjustRightInd w:val="0"/>
              <w:snapToGrid w:val="0"/>
              <w:jc w:val="center"/>
              <w:rPr>
                <w:bCs/>
                <w:kern w:val="0"/>
                <w:sz w:val="22"/>
              </w:rPr>
            </w:pPr>
            <w:r>
              <w:rPr>
                <w:sz w:val="22"/>
              </w:rPr>
              <w:t>理论</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704CDD" w:rsidRDefault="00704CDD">
            <w:pPr>
              <w:adjustRightInd w:val="0"/>
              <w:snapToGrid w:val="0"/>
              <w:jc w:val="center"/>
              <w:rPr>
                <w:bCs/>
                <w:kern w:val="0"/>
                <w:sz w:val="22"/>
              </w:rPr>
            </w:pPr>
          </w:p>
        </w:tc>
        <w:tc>
          <w:tcPr>
            <w:tcW w:w="56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704CDD" w:rsidRDefault="00704CDD">
            <w:pPr>
              <w:jc w:val="center"/>
              <w:rPr>
                <w:sz w:val="22"/>
              </w:rPr>
            </w:pPr>
          </w:p>
        </w:tc>
      </w:tr>
      <w:tr w:rsidR="00704CDD">
        <w:trPr>
          <w:cantSplit/>
          <w:trHeight w:val="384"/>
          <w:jc w:val="center"/>
        </w:trPr>
        <w:tc>
          <w:tcPr>
            <w:tcW w:w="1563" w:type="dxa"/>
            <w:gridSpan w:val="2"/>
            <w:vMerge/>
            <w:tcMar>
              <w:top w:w="57" w:type="dxa"/>
              <w:left w:w="57" w:type="dxa"/>
              <w:bottom w:w="57" w:type="dxa"/>
              <w:right w:w="57" w:type="dxa"/>
            </w:tcMar>
            <w:vAlign w:val="center"/>
          </w:tcPr>
          <w:p w:rsidR="00704CDD" w:rsidRDefault="00704CDD">
            <w:pPr>
              <w:jc w:val="center"/>
              <w:rPr>
                <w:sz w:val="22"/>
              </w:rPr>
            </w:pPr>
          </w:p>
        </w:tc>
        <w:tc>
          <w:tcPr>
            <w:tcW w:w="1134"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00712208</w:t>
            </w:r>
          </w:p>
        </w:tc>
        <w:tc>
          <w:tcPr>
            <w:tcW w:w="127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汽车新能源技术</w:t>
            </w:r>
          </w:p>
          <w:p w:rsidR="00704CDD" w:rsidRDefault="009043E4">
            <w:pPr>
              <w:adjustRightInd w:val="0"/>
              <w:snapToGrid w:val="0"/>
              <w:jc w:val="center"/>
              <w:rPr>
                <w:bCs/>
                <w:kern w:val="0"/>
                <w:sz w:val="22"/>
              </w:rPr>
            </w:pPr>
            <w:r>
              <w:rPr>
                <w:bCs/>
                <w:kern w:val="0"/>
                <w:sz w:val="22"/>
              </w:rPr>
              <w:t>及应用</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704CDD" w:rsidRDefault="00704CDD">
            <w:pPr>
              <w:adjustRightInd w:val="0"/>
              <w:snapToGrid w:val="0"/>
              <w:jc w:val="center"/>
              <w:rPr>
                <w:bCs/>
                <w:kern w:val="0"/>
                <w:sz w:val="22"/>
              </w:rPr>
            </w:pPr>
          </w:p>
        </w:tc>
        <w:tc>
          <w:tcPr>
            <w:tcW w:w="56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704CDD" w:rsidRDefault="00704CDD">
            <w:pPr>
              <w:jc w:val="center"/>
              <w:rPr>
                <w:sz w:val="22"/>
              </w:rPr>
            </w:pPr>
          </w:p>
        </w:tc>
      </w:tr>
      <w:tr w:rsidR="00704CDD">
        <w:trPr>
          <w:cantSplit/>
          <w:trHeight w:val="384"/>
          <w:jc w:val="center"/>
        </w:trPr>
        <w:tc>
          <w:tcPr>
            <w:tcW w:w="1563" w:type="dxa"/>
            <w:gridSpan w:val="2"/>
            <w:vMerge/>
            <w:tcMar>
              <w:top w:w="57" w:type="dxa"/>
              <w:left w:w="57" w:type="dxa"/>
              <w:bottom w:w="57" w:type="dxa"/>
              <w:right w:w="57" w:type="dxa"/>
            </w:tcMar>
            <w:vAlign w:val="center"/>
          </w:tcPr>
          <w:p w:rsidR="00704CDD" w:rsidRDefault="00704CDD">
            <w:pPr>
              <w:jc w:val="center"/>
              <w:rPr>
                <w:sz w:val="22"/>
              </w:rPr>
            </w:pPr>
          </w:p>
        </w:tc>
        <w:tc>
          <w:tcPr>
            <w:tcW w:w="1134"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00512103</w:t>
            </w:r>
          </w:p>
        </w:tc>
        <w:tc>
          <w:tcPr>
            <w:tcW w:w="127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模态分析</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704CDD" w:rsidRDefault="00704CDD">
            <w:pPr>
              <w:adjustRightInd w:val="0"/>
              <w:snapToGrid w:val="0"/>
              <w:jc w:val="center"/>
              <w:rPr>
                <w:bCs/>
                <w:kern w:val="0"/>
                <w:sz w:val="22"/>
              </w:rPr>
            </w:pPr>
          </w:p>
        </w:tc>
        <w:tc>
          <w:tcPr>
            <w:tcW w:w="56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3</w:t>
            </w:r>
          </w:p>
        </w:tc>
        <w:tc>
          <w:tcPr>
            <w:tcW w:w="991"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rFonts w:hint="eastAsia"/>
                <w:bCs/>
                <w:kern w:val="0"/>
                <w:sz w:val="22"/>
              </w:rPr>
              <w:t>船海能动学院</w:t>
            </w:r>
          </w:p>
        </w:tc>
        <w:tc>
          <w:tcPr>
            <w:tcW w:w="651" w:type="dxa"/>
            <w:tcMar>
              <w:top w:w="57" w:type="dxa"/>
              <w:left w:w="57" w:type="dxa"/>
              <w:bottom w:w="57" w:type="dxa"/>
              <w:right w:w="57" w:type="dxa"/>
            </w:tcMar>
            <w:vAlign w:val="center"/>
          </w:tcPr>
          <w:p w:rsidR="00704CDD" w:rsidRDefault="00704CDD">
            <w:pPr>
              <w:jc w:val="center"/>
              <w:rPr>
                <w:sz w:val="22"/>
              </w:rPr>
            </w:pPr>
          </w:p>
        </w:tc>
      </w:tr>
      <w:tr w:rsidR="00704CDD">
        <w:trPr>
          <w:cantSplit/>
          <w:trHeight w:val="384"/>
          <w:jc w:val="center"/>
        </w:trPr>
        <w:tc>
          <w:tcPr>
            <w:tcW w:w="1563" w:type="dxa"/>
            <w:gridSpan w:val="2"/>
            <w:vMerge/>
            <w:tcMar>
              <w:top w:w="57" w:type="dxa"/>
              <w:left w:w="57" w:type="dxa"/>
              <w:bottom w:w="57" w:type="dxa"/>
              <w:right w:w="57" w:type="dxa"/>
            </w:tcMar>
            <w:vAlign w:val="center"/>
          </w:tcPr>
          <w:p w:rsidR="00704CDD" w:rsidRDefault="00704CDD">
            <w:pPr>
              <w:jc w:val="center"/>
              <w:rPr>
                <w:sz w:val="22"/>
              </w:rPr>
            </w:pPr>
          </w:p>
        </w:tc>
        <w:tc>
          <w:tcPr>
            <w:tcW w:w="1134"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00512104</w:t>
            </w:r>
          </w:p>
        </w:tc>
        <w:tc>
          <w:tcPr>
            <w:tcW w:w="127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内燃机工作过程数值计算</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704CDD" w:rsidRDefault="00704CDD">
            <w:pPr>
              <w:adjustRightInd w:val="0"/>
              <w:snapToGrid w:val="0"/>
              <w:jc w:val="center"/>
              <w:rPr>
                <w:bCs/>
                <w:kern w:val="0"/>
                <w:sz w:val="22"/>
              </w:rPr>
            </w:pPr>
          </w:p>
        </w:tc>
        <w:tc>
          <w:tcPr>
            <w:tcW w:w="56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991"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rFonts w:hint="eastAsia"/>
                <w:bCs/>
                <w:kern w:val="0"/>
                <w:sz w:val="22"/>
              </w:rPr>
              <w:t>船海能动学院</w:t>
            </w:r>
          </w:p>
        </w:tc>
        <w:tc>
          <w:tcPr>
            <w:tcW w:w="651" w:type="dxa"/>
            <w:tcMar>
              <w:top w:w="57" w:type="dxa"/>
              <w:left w:w="57" w:type="dxa"/>
              <w:bottom w:w="57" w:type="dxa"/>
              <w:right w:w="57" w:type="dxa"/>
            </w:tcMar>
            <w:vAlign w:val="center"/>
          </w:tcPr>
          <w:p w:rsidR="00704CDD" w:rsidRDefault="00704CDD">
            <w:pPr>
              <w:jc w:val="center"/>
              <w:rPr>
                <w:sz w:val="22"/>
              </w:rPr>
            </w:pPr>
          </w:p>
        </w:tc>
      </w:tr>
      <w:tr w:rsidR="00704CDD">
        <w:trPr>
          <w:cantSplit/>
          <w:trHeight w:val="425"/>
          <w:jc w:val="center"/>
        </w:trPr>
        <w:tc>
          <w:tcPr>
            <w:tcW w:w="1563" w:type="dxa"/>
            <w:gridSpan w:val="2"/>
            <w:vMerge/>
            <w:tcMar>
              <w:top w:w="57" w:type="dxa"/>
              <w:left w:w="57" w:type="dxa"/>
              <w:bottom w:w="57" w:type="dxa"/>
              <w:right w:w="57" w:type="dxa"/>
            </w:tcMar>
            <w:vAlign w:val="center"/>
          </w:tcPr>
          <w:p w:rsidR="00704CDD" w:rsidRDefault="00704CDD">
            <w:pPr>
              <w:jc w:val="center"/>
              <w:rPr>
                <w:sz w:val="22"/>
              </w:rPr>
            </w:pPr>
          </w:p>
        </w:tc>
        <w:tc>
          <w:tcPr>
            <w:tcW w:w="1134"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00512106</w:t>
            </w:r>
          </w:p>
        </w:tc>
        <w:tc>
          <w:tcPr>
            <w:tcW w:w="127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高层体系结构仿真</w:t>
            </w:r>
          </w:p>
          <w:p w:rsidR="00704CDD" w:rsidRDefault="009043E4">
            <w:pPr>
              <w:adjustRightInd w:val="0"/>
              <w:snapToGrid w:val="0"/>
              <w:jc w:val="center"/>
              <w:rPr>
                <w:bCs/>
                <w:kern w:val="0"/>
                <w:sz w:val="22"/>
              </w:rPr>
            </w:pPr>
            <w:r>
              <w:rPr>
                <w:bCs/>
                <w:kern w:val="0"/>
                <w:sz w:val="22"/>
              </w:rPr>
              <w:t>系统</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704CDD" w:rsidRDefault="00704CDD">
            <w:pPr>
              <w:adjustRightInd w:val="0"/>
              <w:snapToGrid w:val="0"/>
              <w:jc w:val="center"/>
              <w:rPr>
                <w:bCs/>
                <w:kern w:val="0"/>
                <w:sz w:val="22"/>
              </w:rPr>
            </w:pPr>
          </w:p>
        </w:tc>
        <w:tc>
          <w:tcPr>
            <w:tcW w:w="56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3</w:t>
            </w:r>
          </w:p>
        </w:tc>
        <w:tc>
          <w:tcPr>
            <w:tcW w:w="991"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rFonts w:hint="eastAsia"/>
                <w:bCs/>
                <w:kern w:val="0"/>
                <w:sz w:val="22"/>
              </w:rPr>
              <w:t>船海能动学院</w:t>
            </w:r>
          </w:p>
        </w:tc>
        <w:tc>
          <w:tcPr>
            <w:tcW w:w="651" w:type="dxa"/>
            <w:tcMar>
              <w:top w:w="57" w:type="dxa"/>
              <w:left w:w="57" w:type="dxa"/>
              <w:bottom w:w="57" w:type="dxa"/>
              <w:right w:w="57" w:type="dxa"/>
            </w:tcMar>
            <w:vAlign w:val="center"/>
          </w:tcPr>
          <w:p w:rsidR="00704CDD" w:rsidRDefault="00704CDD">
            <w:pPr>
              <w:jc w:val="center"/>
              <w:rPr>
                <w:sz w:val="22"/>
              </w:rPr>
            </w:pPr>
          </w:p>
        </w:tc>
      </w:tr>
      <w:tr w:rsidR="00704CDD">
        <w:trPr>
          <w:cantSplit/>
          <w:trHeight w:val="440"/>
          <w:jc w:val="center"/>
        </w:trPr>
        <w:tc>
          <w:tcPr>
            <w:tcW w:w="1563" w:type="dxa"/>
            <w:gridSpan w:val="2"/>
            <w:vMerge/>
            <w:tcMar>
              <w:top w:w="57" w:type="dxa"/>
              <w:left w:w="57" w:type="dxa"/>
              <w:bottom w:w="57" w:type="dxa"/>
              <w:right w:w="57" w:type="dxa"/>
            </w:tcMar>
            <w:vAlign w:val="center"/>
          </w:tcPr>
          <w:p w:rsidR="00704CDD" w:rsidRDefault="00704CDD">
            <w:pPr>
              <w:jc w:val="center"/>
              <w:rPr>
                <w:sz w:val="22"/>
              </w:rPr>
            </w:pPr>
          </w:p>
        </w:tc>
        <w:tc>
          <w:tcPr>
            <w:tcW w:w="1134"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00512107</w:t>
            </w:r>
          </w:p>
        </w:tc>
        <w:tc>
          <w:tcPr>
            <w:tcW w:w="127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内燃机热负荷</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36</w:t>
            </w:r>
          </w:p>
        </w:tc>
        <w:tc>
          <w:tcPr>
            <w:tcW w:w="709" w:type="dxa"/>
            <w:tcMar>
              <w:top w:w="57" w:type="dxa"/>
              <w:left w:w="57" w:type="dxa"/>
              <w:bottom w:w="57" w:type="dxa"/>
              <w:right w:w="57" w:type="dxa"/>
            </w:tcMar>
            <w:vAlign w:val="center"/>
          </w:tcPr>
          <w:p w:rsidR="00704CDD" w:rsidRDefault="00704CDD">
            <w:pPr>
              <w:adjustRightInd w:val="0"/>
              <w:snapToGrid w:val="0"/>
              <w:jc w:val="center"/>
              <w:rPr>
                <w:bCs/>
                <w:kern w:val="0"/>
                <w:sz w:val="22"/>
              </w:rPr>
            </w:pPr>
          </w:p>
        </w:tc>
        <w:tc>
          <w:tcPr>
            <w:tcW w:w="56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3</w:t>
            </w:r>
          </w:p>
        </w:tc>
        <w:tc>
          <w:tcPr>
            <w:tcW w:w="991"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rFonts w:hint="eastAsia"/>
                <w:bCs/>
                <w:kern w:val="0"/>
                <w:sz w:val="22"/>
              </w:rPr>
              <w:t>船海能动学院</w:t>
            </w:r>
          </w:p>
        </w:tc>
        <w:tc>
          <w:tcPr>
            <w:tcW w:w="651" w:type="dxa"/>
            <w:tcMar>
              <w:top w:w="57" w:type="dxa"/>
              <w:left w:w="57" w:type="dxa"/>
              <w:bottom w:w="57" w:type="dxa"/>
              <w:right w:w="57" w:type="dxa"/>
            </w:tcMar>
            <w:vAlign w:val="center"/>
          </w:tcPr>
          <w:p w:rsidR="00704CDD" w:rsidRDefault="00704CDD">
            <w:pPr>
              <w:jc w:val="center"/>
              <w:rPr>
                <w:sz w:val="22"/>
              </w:rPr>
            </w:pPr>
          </w:p>
        </w:tc>
      </w:tr>
      <w:tr w:rsidR="00704CDD">
        <w:trPr>
          <w:cantSplit/>
          <w:trHeight w:val="344"/>
          <w:jc w:val="center"/>
        </w:trPr>
        <w:tc>
          <w:tcPr>
            <w:tcW w:w="1563" w:type="dxa"/>
            <w:gridSpan w:val="2"/>
            <w:vMerge w:val="restart"/>
            <w:tcMar>
              <w:top w:w="57" w:type="dxa"/>
              <w:left w:w="57" w:type="dxa"/>
              <w:bottom w:w="57" w:type="dxa"/>
              <w:right w:w="57" w:type="dxa"/>
            </w:tcMar>
            <w:vAlign w:val="center"/>
          </w:tcPr>
          <w:p w:rsidR="00704CDD" w:rsidRDefault="009043E4">
            <w:pPr>
              <w:jc w:val="center"/>
              <w:rPr>
                <w:sz w:val="22"/>
              </w:rPr>
            </w:pPr>
            <w:r>
              <w:rPr>
                <w:sz w:val="22"/>
              </w:rPr>
              <w:t>必修</w:t>
            </w:r>
          </w:p>
          <w:p w:rsidR="00704CDD" w:rsidRDefault="009043E4">
            <w:pPr>
              <w:jc w:val="center"/>
              <w:rPr>
                <w:sz w:val="22"/>
              </w:rPr>
            </w:pPr>
            <w:r>
              <w:rPr>
                <w:sz w:val="22"/>
              </w:rPr>
              <w:t>环节</w:t>
            </w:r>
          </w:p>
          <w:p w:rsidR="00704CDD" w:rsidRDefault="009043E4">
            <w:pPr>
              <w:jc w:val="center"/>
              <w:rPr>
                <w:sz w:val="22"/>
              </w:rPr>
            </w:pPr>
            <w:r>
              <w:rPr>
                <w:sz w:val="22"/>
              </w:rPr>
              <w:t>（</w:t>
            </w:r>
            <w:r>
              <w:rPr>
                <w:sz w:val="22"/>
              </w:rPr>
              <w:t>5</w:t>
            </w:r>
            <w:r>
              <w:rPr>
                <w:sz w:val="22"/>
              </w:rPr>
              <w:t>学分）</w:t>
            </w:r>
          </w:p>
        </w:tc>
        <w:tc>
          <w:tcPr>
            <w:tcW w:w="1134"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00714001</w:t>
            </w:r>
          </w:p>
        </w:tc>
        <w:tc>
          <w:tcPr>
            <w:tcW w:w="127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实践环节</w:t>
            </w:r>
          </w:p>
        </w:tc>
        <w:tc>
          <w:tcPr>
            <w:tcW w:w="707" w:type="dxa"/>
            <w:tcMar>
              <w:top w:w="57" w:type="dxa"/>
              <w:left w:w="57" w:type="dxa"/>
              <w:bottom w:w="57" w:type="dxa"/>
              <w:right w:w="57" w:type="dxa"/>
            </w:tcMar>
            <w:vAlign w:val="center"/>
          </w:tcPr>
          <w:p w:rsidR="00704CDD" w:rsidRDefault="00704CDD">
            <w:pPr>
              <w:adjustRightInd w:val="0"/>
              <w:snapToGrid w:val="0"/>
              <w:jc w:val="center"/>
              <w:rPr>
                <w:bCs/>
                <w:kern w:val="0"/>
                <w:sz w:val="22"/>
              </w:rPr>
            </w:pPr>
          </w:p>
        </w:tc>
        <w:tc>
          <w:tcPr>
            <w:tcW w:w="709" w:type="dxa"/>
            <w:tcMar>
              <w:top w:w="57" w:type="dxa"/>
              <w:left w:w="57" w:type="dxa"/>
              <w:bottom w:w="57" w:type="dxa"/>
              <w:right w:w="57" w:type="dxa"/>
            </w:tcMar>
            <w:vAlign w:val="center"/>
          </w:tcPr>
          <w:p w:rsidR="00704CDD" w:rsidRDefault="00704CDD">
            <w:pPr>
              <w:adjustRightInd w:val="0"/>
              <w:snapToGrid w:val="0"/>
              <w:jc w:val="center"/>
              <w:rPr>
                <w:bCs/>
                <w:kern w:val="0"/>
                <w:sz w:val="22"/>
              </w:rPr>
            </w:pPr>
          </w:p>
        </w:tc>
        <w:tc>
          <w:tcPr>
            <w:tcW w:w="56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3</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1-4</w:t>
            </w:r>
          </w:p>
        </w:tc>
        <w:tc>
          <w:tcPr>
            <w:tcW w:w="991" w:type="dxa"/>
            <w:tcMar>
              <w:top w:w="57" w:type="dxa"/>
              <w:left w:w="57" w:type="dxa"/>
              <w:bottom w:w="57" w:type="dxa"/>
              <w:right w:w="57" w:type="dxa"/>
            </w:tcMar>
            <w:vAlign w:val="center"/>
          </w:tcPr>
          <w:p w:rsidR="00704CDD" w:rsidRDefault="009043E4">
            <w:pPr>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704CDD" w:rsidRDefault="00704CDD">
            <w:pPr>
              <w:jc w:val="center"/>
              <w:rPr>
                <w:sz w:val="22"/>
              </w:rPr>
            </w:pPr>
          </w:p>
        </w:tc>
      </w:tr>
      <w:tr w:rsidR="00704CDD">
        <w:trPr>
          <w:cantSplit/>
          <w:trHeight w:val="148"/>
          <w:jc w:val="center"/>
        </w:trPr>
        <w:tc>
          <w:tcPr>
            <w:tcW w:w="1563" w:type="dxa"/>
            <w:gridSpan w:val="2"/>
            <w:vMerge/>
            <w:tcMar>
              <w:top w:w="57" w:type="dxa"/>
              <w:left w:w="57" w:type="dxa"/>
              <w:bottom w:w="57" w:type="dxa"/>
              <w:right w:w="57" w:type="dxa"/>
            </w:tcMar>
            <w:vAlign w:val="center"/>
          </w:tcPr>
          <w:p w:rsidR="00704CDD" w:rsidRDefault="00704CDD">
            <w:pPr>
              <w:jc w:val="center"/>
              <w:rPr>
                <w:sz w:val="22"/>
              </w:rPr>
            </w:pPr>
          </w:p>
        </w:tc>
        <w:tc>
          <w:tcPr>
            <w:tcW w:w="1134"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00714002</w:t>
            </w:r>
          </w:p>
        </w:tc>
        <w:tc>
          <w:tcPr>
            <w:tcW w:w="127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选题报告及中期考核</w:t>
            </w:r>
          </w:p>
        </w:tc>
        <w:tc>
          <w:tcPr>
            <w:tcW w:w="707" w:type="dxa"/>
            <w:tcMar>
              <w:top w:w="57" w:type="dxa"/>
              <w:left w:w="57" w:type="dxa"/>
              <w:bottom w:w="57" w:type="dxa"/>
              <w:right w:w="57" w:type="dxa"/>
            </w:tcMar>
            <w:vAlign w:val="center"/>
          </w:tcPr>
          <w:p w:rsidR="00704CDD" w:rsidRDefault="00704CDD">
            <w:pPr>
              <w:adjustRightInd w:val="0"/>
              <w:snapToGrid w:val="0"/>
              <w:jc w:val="center"/>
              <w:rPr>
                <w:bCs/>
                <w:kern w:val="0"/>
                <w:sz w:val="22"/>
              </w:rPr>
            </w:pPr>
          </w:p>
        </w:tc>
        <w:tc>
          <w:tcPr>
            <w:tcW w:w="709" w:type="dxa"/>
            <w:tcMar>
              <w:top w:w="57" w:type="dxa"/>
              <w:left w:w="57" w:type="dxa"/>
              <w:bottom w:w="57" w:type="dxa"/>
              <w:right w:w="57" w:type="dxa"/>
            </w:tcMar>
            <w:vAlign w:val="center"/>
          </w:tcPr>
          <w:p w:rsidR="00704CDD" w:rsidRDefault="00704CDD">
            <w:pPr>
              <w:adjustRightInd w:val="0"/>
              <w:snapToGrid w:val="0"/>
              <w:jc w:val="center"/>
              <w:rPr>
                <w:bCs/>
                <w:kern w:val="0"/>
                <w:sz w:val="22"/>
              </w:rPr>
            </w:pPr>
          </w:p>
        </w:tc>
        <w:tc>
          <w:tcPr>
            <w:tcW w:w="565"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1</w:t>
            </w:r>
          </w:p>
        </w:tc>
        <w:tc>
          <w:tcPr>
            <w:tcW w:w="707"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4</w:t>
            </w:r>
          </w:p>
        </w:tc>
        <w:tc>
          <w:tcPr>
            <w:tcW w:w="991" w:type="dxa"/>
            <w:tcMar>
              <w:top w:w="57" w:type="dxa"/>
              <w:left w:w="57" w:type="dxa"/>
              <w:bottom w:w="57" w:type="dxa"/>
              <w:right w:w="57" w:type="dxa"/>
            </w:tcMar>
            <w:vAlign w:val="center"/>
          </w:tcPr>
          <w:p w:rsidR="00704CDD" w:rsidRDefault="009043E4">
            <w:pPr>
              <w:jc w:val="center"/>
              <w:rPr>
                <w:bCs/>
                <w:kern w:val="0"/>
                <w:sz w:val="22"/>
              </w:rPr>
            </w:pPr>
            <w:r>
              <w:rPr>
                <w:bCs/>
                <w:kern w:val="0"/>
                <w:sz w:val="22"/>
              </w:rPr>
              <w:t>汽车学院</w:t>
            </w:r>
          </w:p>
        </w:tc>
        <w:tc>
          <w:tcPr>
            <w:tcW w:w="651" w:type="dxa"/>
            <w:tcMar>
              <w:top w:w="57" w:type="dxa"/>
              <w:left w:w="57" w:type="dxa"/>
              <w:bottom w:w="57" w:type="dxa"/>
              <w:right w:w="57" w:type="dxa"/>
            </w:tcMar>
            <w:vAlign w:val="center"/>
          </w:tcPr>
          <w:p w:rsidR="00704CDD" w:rsidRDefault="00704CDD">
            <w:pPr>
              <w:jc w:val="center"/>
              <w:rPr>
                <w:sz w:val="22"/>
              </w:rPr>
            </w:pPr>
          </w:p>
        </w:tc>
      </w:tr>
      <w:tr w:rsidR="00704CDD">
        <w:trPr>
          <w:cantSplit/>
          <w:trHeight w:val="344"/>
          <w:jc w:val="center"/>
        </w:trPr>
        <w:tc>
          <w:tcPr>
            <w:tcW w:w="1563" w:type="dxa"/>
            <w:gridSpan w:val="2"/>
            <w:vMerge/>
            <w:tcMar>
              <w:top w:w="57" w:type="dxa"/>
              <w:left w:w="57" w:type="dxa"/>
              <w:bottom w:w="57" w:type="dxa"/>
              <w:right w:w="57" w:type="dxa"/>
            </w:tcMar>
            <w:vAlign w:val="center"/>
          </w:tcPr>
          <w:p w:rsidR="00704CDD" w:rsidRDefault="00704CDD">
            <w:pPr>
              <w:jc w:val="center"/>
              <w:rPr>
                <w:sz w:val="22"/>
              </w:rPr>
            </w:pPr>
          </w:p>
        </w:tc>
        <w:tc>
          <w:tcPr>
            <w:tcW w:w="1134" w:type="dxa"/>
            <w:tcMar>
              <w:top w:w="57" w:type="dxa"/>
              <w:left w:w="57" w:type="dxa"/>
              <w:bottom w:w="57" w:type="dxa"/>
              <w:right w:w="57" w:type="dxa"/>
            </w:tcMar>
            <w:vAlign w:val="center"/>
          </w:tcPr>
          <w:p w:rsidR="00704CDD" w:rsidRDefault="009043E4">
            <w:pPr>
              <w:jc w:val="center"/>
              <w:rPr>
                <w:sz w:val="22"/>
              </w:rPr>
            </w:pPr>
            <w:r>
              <w:rPr>
                <w:sz w:val="22"/>
              </w:rPr>
              <w:t>00714003</w:t>
            </w:r>
          </w:p>
        </w:tc>
        <w:tc>
          <w:tcPr>
            <w:tcW w:w="1275" w:type="dxa"/>
            <w:tcMar>
              <w:top w:w="57" w:type="dxa"/>
              <w:left w:w="57" w:type="dxa"/>
              <w:bottom w:w="57" w:type="dxa"/>
              <w:right w:w="57" w:type="dxa"/>
            </w:tcMar>
            <w:vAlign w:val="center"/>
          </w:tcPr>
          <w:p w:rsidR="00704CDD" w:rsidRDefault="009043E4">
            <w:pPr>
              <w:jc w:val="center"/>
              <w:rPr>
                <w:sz w:val="22"/>
              </w:rPr>
            </w:pPr>
            <w:r>
              <w:rPr>
                <w:sz w:val="22"/>
              </w:rPr>
              <w:t>学术活动</w:t>
            </w:r>
          </w:p>
        </w:tc>
        <w:tc>
          <w:tcPr>
            <w:tcW w:w="707" w:type="dxa"/>
            <w:tcMar>
              <w:top w:w="57" w:type="dxa"/>
              <w:left w:w="57" w:type="dxa"/>
              <w:bottom w:w="57" w:type="dxa"/>
              <w:right w:w="57" w:type="dxa"/>
            </w:tcMar>
            <w:vAlign w:val="center"/>
          </w:tcPr>
          <w:p w:rsidR="00704CDD" w:rsidRDefault="00704CDD">
            <w:pPr>
              <w:jc w:val="center"/>
              <w:rPr>
                <w:sz w:val="22"/>
              </w:rPr>
            </w:pPr>
          </w:p>
        </w:tc>
        <w:tc>
          <w:tcPr>
            <w:tcW w:w="709" w:type="dxa"/>
            <w:tcMar>
              <w:top w:w="57" w:type="dxa"/>
              <w:left w:w="57" w:type="dxa"/>
              <w:bottom w:w="57" w:type="dxa"/>
              <w:right w:w="57" w:type="dxa"/>
            </w:tcMar>
            <w:vAlign w:val="center"/>
          </w:tcPr>
          <w:p w:rsidR="00704CDD" w:rsidRDefault="00704CDD">
            <w:pPr>
              <w:jc w:val="center"/>
              <w:rPr>
                <w:sz w:val="22"/>
              </w:rPr>
            </w:pPr>
          </w:p>
        </w:tc>
        <w:tc>
          <w:tcPr>
            <w:tcW w:w="565" w:type="dxa"/>
            <w:tcMar>
              <w:top w:w="57" w:type="dxa"/>
              <w:left w:w="57" w:type="dxa"/>
              <w:bottom w:w="57" w:type="dxa"/>
              <w:right w:w="57" w:type="dxa"/>
            </w:tcMar>
            <w:vAlign w:val="center"/>
          </w:tcPr>
          <w:p w:rsidR="00704CDD" w:rsidRDefault="009043E4">
            <w:pPr>
              <w:jc w:val="center"/>
              <w:rPr>
                <w:sz w:val="22"/>
              </w:rPr>
            </w:pPr>
            <w:r>
              <w:rPr>
                <w:sz w:val="22"/>
              </w:rPr>
              <w:t>1</w:t>
            </w:r>
          </w:p>
        </w:tc>
        <w:tc>
          <w:tcPr>
            <w:tcW w:w="707" w:type="dxa"/>
            <w:tcMar>
              <w:top w:w="57" w:type="dxa"/>
              <w:left w:w="57" w:type="dxa"/>
              <w:bottom w:w="57" w:type="dxa"/>
              <w:right w:w="57" w:type="dxa"/>
            </w:tcMar>
            <w:vAlign w:val="center"/>
          </w:tcPr>
          <w:p w:rsidR="00704CDD" w:rsidRDefault="009043E4">
            <w:pPr>
              <w:jc w:val="center"/>
              <w:rPr>
                <w:sz w:val="22"/>
              </w:rPr>
            </w:pPr>
            <w:r>
              <w:rPr>
                <w:sz w:val="22"/>
              </w:rPr>
              <w:t>1-4</w:t>
            </w:r>
          </w:p>
        </w:tc>
        <w:tc>
          <w:tcPr>
            <w:tcW w:w="991" w:type="dxa"/>
            <w:tcMar>
              <w:top w:w="57" w:type="dxa"/>
              <w:left w:w="57" w:type="dxa"/>
              <w:bottom w:w="57" w:type="dxa"/>
              <w:right w:w="57" w:type="dxa"/>
            </w:tcMar>
            <w:vAlign w:val="center"/>
          </w:tcPr>
          <w:p w:rsidR="00704CDD" w:rsidRDefault="009043E4">
            <w:pPr>
              <w:jc w:val="center"/>
              <w:rPr>
                <w:sz w:val="22"/>
              </w:rPr>
            </w:pPr>
            <w:r>
              <w:rPr>
                <w:sz w:val="22"/>
              </w:rPr>
              <w:t>汽车学院</w:t>
            </w:r>
          </w:p>
        </w:tc>
        <w:tc>
          <w:tcPr>
            <w:tcW w:w="651" w:type="dxa"/>
            <w:tcMar>
              <w:top w:w="57" w:type="dxa"/>
              <w:left w:w="57" w:type="dxa"/>
              <w:bottom w:w="57" w:type="dxa"/>
              <w:right w:w="57" w:type="dxa"/>
            </w:tcMar>
            <w:vAlign w:val="center"/>
          </w:tcPr>
          <w:p w:rsidR="00704CDD" w:rsidRDefault="009043E4">
            <w:pPr>
              <w:jc w:val="center"/>
              <w:rPr>
                <w:sz w:val="22"/>
              </w:rPr>
            </w:pPr>
            <w:r>
              <w:rPr>
                <w:sz w:val="22"/>
              </w:rPr>
              <w:t>≥10</w:t>
            </w:r>
            <w:r>
              <w:rPr>
                <w:sz w:val="22"/>
              </w:rPr>
              <w:t>次</w:t>
            </w:r>
          </w:p>
        </w:tc>
      </w:tr>
    </w:tbl>
    <w:p w:rsidR="00704CDD" w:rsidRDefault="009043E4">
      <w:pPr>
        <w:keepNext/>
        <w:spacing w:beforeLines="50" w:before="156" w:afterLines="50" w:after="156"/>
        <w:outlineLvl w:val="2"/>
        <w:rPr>
          <w:b/>
          <w:sz w:val="24"/>
        </w:rPr>
      </w:pPr>
      <w:bookmarkStart w:id="329" w:name="_Toc4354"/>
      <w:r>
        <w:rPr>
          <w:b/>
          <w:sz w:val="24"/>
        </w:rPr>
        <w:t>五、必修环节</w:t>
      </w:r>
      <w:bookmarkEnd w:id="329"/>
    </w:p>
    <w:p w:rsidR="00704CDD" w:rsidRDefault="009043E4">
      <w:pPr>
        <w:adjustRightInd w:val="0"/>
        <w:snapToGrid w:val="0"/>
        <w:spacing w:line="420" w:lineRule="exact"/>
        <w:ind w:firstLineChars="200" w:firstLine="466"/>
        <w:rPr>
          <w:sz w:val="24"/>
          <w:szCs w:val="22"/>
        </w:rPr>
      </w:pPr>
      <w:r>
        <w:rPr>
          <w:sz w:val="24"/>
          <w:szCs w:val="22"/>
        </w:rPr>
        <w:t>（一）实践环节的基本类型</w:t>
      </w:r>
      <w:r>
        <w:rPr>
          <w:sz w:val="24"/>
          <w:szCs w:val="22"/>
        </w:rPr>
        <w:t xml:space="preserve"> </w:t>
      </w:r>
    </w:p>
    <w:p w:rsidR="00704CDD" w:rsidRDefault="009043E4">
      <w:pPr>
        <w:adjustRightInd w:val="0"/>
        <w:snapToGrid w:val="0"/>
        <w:spacing w:line="420" w:lineRule="exact"/>
        <w:ind w:firstLineChars="200" w:firstLine="466"/>
        <w:rPr>
          <w:sz w:val="24"/>
          <w:szCs w:val="22"/>
        </w:rPr>
      </w:pPr>
      <w:r>
        <w:rPr>
          <w:sz w:val="24"/>
          <w:szCs w:val="22"/>
        </w:rPr>
        <w:t>1</w:t>
      </w:r>
      <w:r>
        <w:rPr>
          <w:sz w:val="24"/>
          <w:szCs w:val="22"/>
        </w:rPr>
        <w:t>．社会实践</w:t>
      </w:r>
    </w:p>
    <w:p w:rsidR="00704CDD" w:rsidRDefault="009043E4">
      <w:pPr>
        <w:adjustRightInd w:val="0"/>
        <w:snapToGrid w:val="0"/>
        <w:spacing w:line="420" w:lineRule="exact"/>
        <w:ind w:firstLineChars="200" w:firstLine="466"/>
        <w:rPr>
          <w:sz w:val="24"/>
          <w:szCs w:val="22"/>
        </w:rPr>
      </w:pPr>
      <w:r>
        <w:rPr>
          <w:sz w:val="24"/>
          <w:szCs w:val="22"/>
        </w:rPr>
        <w:t>学术学位博士研究生可以通过组织和参与社会调查、支教、扶贫及其他志愿者服务等方式进行实践活动，提倡以小组或团队形式开展，累计不少于</w:t>
      </w:r>
      <w:r>
        <w:rPr>
          <w:sz w:val="24"/>
          <w:szCs w:val="22"/>
        </w:rPr>
        <w:t>15</w:t>
      </w:r>
      <w:r>
        <w:rPr>
          <w:sz w:val="24"/>
          <w:szCs w:val="22"/>
        </w:rPr>
        <w:t>个工作日。</w:t>
      </w:r>
    </w:p>
    <w:p w:rsidR="00704CDD" w:rsidRDefault="009043E4">
      <w:pPr>
        <w:adjustRightInd w:val="0"/>
        <w:snapToGrid w:val="0"/>
        <w:spacing w:line="420" w:lineRule="exact"/>
        <w:ind w:firstLineChars="200" w:firstLine="466"/>
        <w:rPr>
          <w:sz w:val="24"/>
          <w:szCs w:val="22"/>
        </w:rPr>
      </w:pPr>
      <w:r>
        <w:rPr>
          <w:sz w:val="24"/>
          <w:szCs w:val="22"/>
        </w:rPr>
        <w:t>学术学位博士研究生完成</w:t>
      </w:r>
      <w:r>
        <w:rPr>
          <w:sz w:val="24"/>
          <w:szCs w:val="22"/>
        </w:rPr>
        <w:t>“</w:t>
      </w:r>
      <w:r>
        <w:rPr>
          <w:sz w:val="24"/>
          <w:szCs w:val="22"/>
        </w:rPr>
        <w:t>社会实践</w:t>
      </w:r>
      <w:r>
        <w:rPr>
          <w:sz w:val="24"/>
          <w:szCs w:val="22"/>
        </w:rPr>
        <w:t>”</w:t>
      </w:r>
      <w:r>
        <w:rPr>
          <w:sz w:val="24"/>
          <w:szCs w:val="22"/>
        </w:rPr>
        <w:t>活动后，需撰写不少于</w:t>
      </w:r>
      <w:r>
        <w:rPr>
          <w:sz w:val="24"/>
          <w:szCs w:val="22"/>
        </w:rPr>
        <w:t>3000</w:t>
      </w:r>
      <w:r>
        <w:rPr>
          <w:sz w:val="24"/>
          <w:szCs w:val="22"/>
        </w:rPr>
        <w:t>字的社会实践总结报告，内容包括实践过程概述及体会、感想等，并附必要的佐证材料。社会实践服务对象（单位或个人）应在报告上填写评语。学术学位博士研究生提交由实践单位和指导教师签署意见的书面实践报告，学院审核通过后记</w:t>
      </w:r>
      <w:r>
        <w:rPr>
          <w:sz w:val="24"/>
          <w:szCs w:val="22"/>
        </w:rPr>
        <w:t>1</w:t>
      </w:r>
      <w:r>
        <w:rPr>
          <w:sz w:val="24"/>
          <w:szCs w:val="22"/>
        </w:rPr>
        <w:t>学分。</w:t>
      </w:r>
      <w:r>
        <w:rPr>
          <w:sz w:val="24"/>
          <w:szCs w:val="22"/>
        </w:rPr>
        <w:t xml:space="preserve"> </w:t>
      </w:r>
    </w:p>
    <w:p w:rsidR="00704CDD" w:rsidRDefault="009043E4">
      <w:pPr>
        <w:adjustRightInd w:val="0"/>
        <w:snapToGrid w:val="0"/>
        <w:spacing w:line="420" w:lineRule="exact"/>
        <w:ind w:firstLineChars="200" w:firstLine="466"/>
        <w:rPr>
          <w:sz w:val="24"/>
          <w:szCs w:val="22"/>
        </w:rPr>
      </w:pPr>
      <w:r>
        <w:rPr>
          <w:sz w:val="24"/>
          <w:szCs w:val="22"/>
        </w:rPr>
        <w:t>2</w:t>
      </w:r>
      <w:r>
        <w:rPr>
          <w:sz w:val="24"/>
          <w:szCs w:val="22"/>
        </w:rPr>
        <w:t>．助研、助教</w:t>
      </w:r>
    </w:p>
    <w:p w:rsidR="00704CDD" w:rsidRDefault="009043E4">
      <w:pPr>
        <w:adjustRightInd w:val="0"/>
        <w:snapToGrid w:val="0"/>
        <w:spacing w:line="420" w:lineRule="exact"/>
        <w:ind w:firstLineChars="200" w:firstLine="466"/>
        <w:rPr>
          <w:sz w:val="24"/>
          <w:szCs w:val="22"/>
        </w:rPr>
      </w:pPr>
      <w:r>
        <w:rPr>
          <w:sz w:val="24"/>
          <w:szCs w:val="22"/>
        </w:rPr>
        <w:t>研究生担任助教或助研工作，其目的是培养研究生的综合能力，是研究生培养过程的有机组成部分。完成至少一个标准岗位的助教或助研工作通过后记</w:t>
      </w:r>
      <w:r>
        <w:rPr>
          <w:sz w:val="24"/>
          <w:szCs w:val="22"/>
        </w:rPr>
        <w:t>1</w:t>
      </w:r>
      <w:r>
        <w:rPr>
          <w:sz w:val="24"/>
          <w:szCs w:val="22"/>
        </w:rPr>
        <w:t>学分。</w:t>
      </w:r>
    </w:p>
    <w:p w:rsidR="00704CDD" w:rsidRDefault="009043E4">
      <w:pPr>
        <w:adjustRightInd w:val="0"/>
        <w:snapToGrid w:val="0"/>
        <w:spacing w:line="420" w:lineRule="exact"/>
        <w:ind w:firstLineChars="200" w:firstLine="466"/>
        <w:rPr>
          <w:sz w:val="24"/>
          <w:szCs w:val="22"/>
        </w:rPr>
      </w:pPr>
      <w:r>
        <w:rPr>
          <w:sz w:val="24"/>
          <w:szCs w:val="22"/>
        </w:rPr>
        <w:t>研究生担任助研、助教的相关要求和考核办法等参照学校研究生</w:t>
      </w:r>
      <w:r>
        <w:rPr>
          <w:sz w:val="24"/>
          <w:szCs w:val="22"/>
        </w:rPr>
        <w:t>“</w:t>
      </w:r>
      <w:r>
        <w:rPr>
          <w:sz w:val="24"/>
          <w:szCs w:val="22"/>
        </w:rPr>
        <w:t>三助</w:t>
      </w:r>
      <w:r>
        <w:rPr>
          <w:sz w:val="24"/>
          <w:szCs w:val="22"/>
        </w:rPr>
        <w:t>”</w:t>
      </w:r>
      <w:r>
        <w:rPr>
          <w:sz w:val="24"/>
          <w:szCs w:val="22"/>
        </w:rPr>
        <w:t>工作有</w:t>
      </w:r>
      <w:r>
        <w:rPr>
          <w:sz w:val="24"/>
          <w:szCs w:val="22"/>
        </w:rPr>
        <w:lastRenderedPageBreak/>
        <w:t>关规定执行。</w:t>
      </w:r>
    </w:p>
    <w:p w:rsidR="00704CDD" w:rsidRDefault="009043E4">
      <w:pPr>
        <w:adjustRightInd w:val="0"/>
        <w:snapToGrid w:val="0"/>
        <w:spacing w:line="420" w:lineRule="exact"/>
        <w:ind w:firstLineChars="200" w:firstLine="466"/>
        <w:rPr>
          <w:sz w:val="24"/>
          <w:szCs w:val="22"/>
        </w:rPr>
      </w:pPr>
      <w:r>
        <w:rPr>
          <w:sz w:val="24"/>
          <w:szCs w:val="22"/>
        </w:rPr>
        <w:t>3</w:t>
      </w:r>
      <w:r>
        <w:rPr>
          <w:sz w:val="24"/>
          <w:szCs w:val="22"/>
        </w:rPr>
        <w:t>．基金申请书撰写</w:t>
      </w:r>
    </w:p>
    <w:p w:rsidR="00704CDD" w:rsidRDefault="009043E4">
      <w:pPr>
        <w:adjustRightInd w:val="0"/>
        <w:snapToGrid w:val="0"/>
        <w:spacing w:line="420" w:lineRule="exact"/>
        <w:ind w:firstLineChars="200" w:firstLine="466"/>
        <w:rPr>
          <w:sz w:val="24"/>
          <w:szCs w:val="22"/>
        </w:rPr>
      </w:pPr>
      <w:r>
        <w:rPr>
          <w:sz w:val="24"/>
          <w:szCs w:val="22"/>
        </w:rPr>
        <w:t>学术学位博士研究生在导师指导下完成一项国家自然科学基金项目的申请书及</w:t>
      </w:r>
      <w:r>
        <w:rPr>
          <w:sz w:val="24"/>
          <w:szCs w:val="22"/>
        </w:rPr>
        <w:t>30</w:t>
      </w:r>
      <w:r>
        <w:rPr>
          <w:sz w:val="24"/>
          <w:szCs w:val="22"/>
        </w:rPr>
        <w:t>分钟汇报</w:t>
      </w:r>
      <w:r>
        <w:rPr>
          <w:sz w:val="24"/>
          <w:szCs w:val="22"/>
        </w:rPr>
        <w:t>PPT</w:t>
      </w:r>
      <w:r>
        <w:rPr>
          <w:sz w:val="24"/>
          <w:szCs w:val="22"/>
        </w:rPr>
        <w:t>，经指导教师（小组）检查、评阅后，合格者</w:t>
      </w:r>
      <w:r>
        <w:rPr>
          <w:rFonts w:hint="eastAsia"/>
          <w:sz w:val="24"/>
          <w:szCs w:val="22"/>
        </w:rPr>
        <w:t>记</w:t>
      </w:r>
      <w:r>
        <w:rPr>
          <w:sz w:val="24"/>
          <w:szCs w:val="22"/>
        </w:rPr>
        <w:t>1</w:t>
      </w:r>
      <w:r>
        <w:rPr>
          <w:sz w:val="24"/>
          <w:szCs w:val="22"/>
        </w:rPr>
        <w:t>学分。</w:t>
      </w:r>
    </w:p>
    <w:p w:rsidR="00704CDD" w:rsidRDefault="009043E4">
      <w:pPr>
        <w:adjustRightInd w:val="0"/>
        <w:snapToGrid w:val="0"/>
        <w:spacing w:line="420" w:lineRule="exact"/>
        <w:ind w:firstLineChars="200" w:firstLine="466"/>
        <w:rPr>
          <w:sz w:val="24"/>
          <w:szCs w:val="22"/>
        </w:rPr>
      </w:pPr>
      <w:r>
        <w:rPr>
          <w:sz w:val="24"/>
          <w:szCs w:val="22"/>
        </w:rPr>
        <w:t>4</w:t>
      </w:r>
      <w:r>
        <w:rPr>
          <w:sz w:val="24"/>
          <w:szCs w:val="22"/>
        </w:rPr>
        <w:t>．国际交流</w:t>
      </w:r>
    </w:p>
    <w:p w:rsidR="00704CDD" w:rsidRDefault="009043E4">
      <w:pPr>
        <w:adjustRightInd w:val="0"/>
        <w:snapToGrid w:val="0"/>
        <w:spacing w:line="420" w:lineRule="exact"/>
        <w:ind w:firstLineChars="200" w:firstLine="466"/>
        <w:rPr>
          <w:sz w:val="24"/>
          <w:szCs w:val="22"/>
        </w:rPr>
      </w:pPr>
      <w:r>
        <w:rPr>
          <w:sz w:val="24"/>
          <w:szCs w:val="22"/>
        </w:rPr>
        <w:t>学术学位博士研究生在读期间，通过各类项目赴境外高校、科研机构学习、交流合作（不少于</w:t>
      </w:r>
      <w:r>
        <w:rPr>
          <w:sz w:val="24"/>
          <w:szCs w:val="22"/>
        </w:rPr>
        <w:t>3</w:t>
      </w:r>
      <w:r>
        <w:rPr>
          <w:sz w:val="24"/>
          <w:szCs w:val="22"/>
        </w:rPr>
        <w:t>个月），或参加一次境外国际学术会议并做口头报告。学院审核通过后记</w:t>
      </w:r>
      <w:r>
        <w:rPr>
          <w:sz w:val="24"/>
          <w:szCs w:val="22"/>
        </w:rPr>
        <w:t>1</w:t>
      </w:r>
      <w:r>
        <w:rPr>
          <w:sz w:val="24"/>
          <w:szCs w:val="22"/>
        </w:rPr>
        <w:t>学分。</w:t>
      </w:r>
    </w:p>
    <w:p w:rsidR="00704CDD" w:rsidRDefault="009043E4">
      <w:pPr>
        <w:adjustRightInd w:val="0"/>
        <w:snapToGrid w:val="0"/>
        <w:spacing w:line="420" w:lineRule="exact"/>
        <w:ind w:firstLineChars="200" w:firstLine="466"/>
        <w:rPr>
          <w:sz w:val="24"/>
          <w:szCs w:val="22"/>
        </w:rPr>
      </w:pPr>
      <w:r>
        <w:rPr>
          <w:sz w:val="24"/>
          <w:szCs w:val="22"/>
        </w:rPr>
        <w:t>5</w:t>
      </w:r>
      <w:r>
        <w:rPr>
          <w:sz w:val="24"/>
          <w:szCs w:val="22"/>
        </w:rPr>
        <w:t>．实验室安全培训</w:t>
      </w:r>
    </w:p>
    <w:p w:rsidR="00704CDD" w:rsidRDefault="009043E4">
      <w:pPr>
        <w:adjustRightInd w:val="0"/>
        <w:snapToGrid w:val="0"/>
        <w:spacing w:line="420" w:lineRule="exact"/>
        <w:ind w:firstLineChars="200" w:firstLine="466"/>
        <w:rPr>
          <w:sz w:val="24"/>
          <w:szCs w:val="22"/>
        </w:rPr>
      </w:pPr>
      <w:r>
        <w:rPr>
          <w:sz w:val="24"/>
          <w:szCs w:val="22"/>
        </w:rPr>
        <w:t>研究生进入课题之前必须完成实验室安全培训。考核通过后记</w:t>
      </w:r>
      <w:r>
        <w:rPr>
          <w:sz w:val="24"/>
          <w:szCs w:val="22"/>
        </w:rPr>
        <w:t>1</w:t>
      </w:r>
      <w:r>
        <w:rPr>
          <w:sz w:val="24"/>
          <w:szCs w:val="22"/>
        </w:rPr>
        <w:t>学分。</w:t>
      </w:r>
    </w:p>
    <w:p w:rsidR="00704CDD" w:rsidRDefault="009043E4">
      <w:pPr>
        <w:adjustRightInd w:val="0"/>
        <w:snapToGrid w:val="0"/>
        <w:spacing w:line="420" w:lineRule="exact"/>
        <w:ind w:firstLineChars="200" w:firstLine="466"/>
        <w:rPr>
          <w:sz w:val="24"/>
          <w:szCs w:val="22"/>
        </w:rPr>
      </w:pPr>
      <w:r>
        <w:rPr>
          <w:rFonts w:cs="宋体" w:hint="eastAsia"/>
          <w:sz w:val="24"/>
          <w:szCs w:val="22"/>
        </w:rPr>
        <w:t>※</w:t>
      </w:r>
      <w:r>
        <w:rPr>
          <w:sz w:val="24"/>
          <w:szCs w:val="22"/>
        </w:rPr>
        <w:t xml:space="preserve"> </w:t>
      </w:r>
      <w:r>
        <w:rPr>
          <w:sz w:val="24"/>
          <w:szCs w:val="22"/>
        </w:rPr>
        <w:t>定向培养学术学位博士研究生、来华留学生可免修实践环节，但不记学分，所缺学分必须通过选修课程补齐。</w:t>
      </w:r>
    </w:p>
    <w:p w:rsidR="00704CDD" w:rsidRDefault="009043E4">
      <w:pPr>
        <w:adjustRightInd w:val="0"/>
        <w:snapToGrid w:val="0"/>
        <w:spacing w:line="420" w:lineRule="exact"/>
        <w:ind w:firstLineChars="200" w:firstLine="466"/>
        <w:rPr>
          <w:sz w:val="24"/>
          <w:szCs w:val="22"/>
        </w:rPr>
      </w:pPr>
      <w:r>
        <w:rPr>
          <w:sz w:val="24"/>
          <w:szCs w:val="22"/>
        </w:rPr>
        <w:t>（二）学术活动</w:t>
      </w:r>
    </w:p>
    <w:p w:rsidR="00704CDD" w:rsidRDefault="009043E4">
      <w:pPr>
        <w:adjustRightInd w:val="0"/>
        <w:snapToGrid w:val="0"/>
        <w:spacing w:line="420" w:lineRule="exact"/>
        <w:ind w:firstLineChars="200" w:firstLine="466"/>
        <w:rPr>
          <w:sz w:val="24"/>
          <w:szCs w:val="22"/>
        </w:rPr>
      </w:pPr>
      <w:r>
        <w:rPr>
          <w:sz w:val="24"/>
          <w:szCs w:val="22"/>
        </w:rPr>
        <w:t>为了促使学术学位博士研究生能主动关心和了解国内外本学科前沿的发展动态，开阔视野，启发创造力，要求每个学术学位博士研究生应公开做学术报告至少</w:t>
      </w:r>
      <w:r>
        <w:rPr>
          <w:sz w:val="24"/>
          <w:szCs w:val="22"/>
        </w:rPr>
        <w:t>2</w:t>
      </w:r>
      <w:r>
        <w:rPr>
          <w:sz w:val="24"/>
          <w:szCs w:val="22"/>
        </w:rPr>
        <w:t>次，参加学术报告至少</w:t>
      </w:r>
      <w:r>
        <w:rPr>
          <w:sz w:val="24"/>
          <w:szCs w:val="22"/>
        </w:rPr>
        <w:t>10</w:t>
      </w:r>
      <w:r>
        <w:rPr>
          <w:sz w:val="24"/>
          <w:szCs w:val="22"/>
        </w:rPr>
        <w:t>次，且每次参加学术活动必须写出</w:t>
      </w:r>
      <w:r>
        <w:rPr>
          <w:sz w:val="24"/>
          <w:szCs w:val="22"/>
        </w:rPr>
        <w:t>500</w:t>
      </w:r>
      <w:r>
        <w:rPr>
          <w:sz w:val="24"/>
          <w:szCs w:val="22"/>
        </w:rPr>
        <w:t>字以上的心得。经指导教师（小组）检查、审核，完成者在必修环节记</w:t>
      </w:r>
      <w:r>
        <w:rPr>
          <w:sz w:val="24"/>
          <w:szCs w:val="22"/>
        </w:rPr>
        <w:t>1</w:t>
      </w:r>
      <w:r>
        <w:rPr>
          <w:sz w:val="24"/>
          <w:szCs w:val="22"/>
        </w:rPr>
        <w:t>个学分。</w:t>
      </w:r>
    </w:p>
    <w:p w:rsidR="00704CDD" w:rsidRDefault="009043E4">
      <w:pPr>
        <w:adjustRightInd w:val="0"/>
        <w:snapToGrid w:val="0"/>
        <w:spacing w:line="420" w:lineRule="exact"/>
        <w:ind w:firstLineChars="200" w:firstLine="466"/>
        <w:rPr>
          <w:sz w:val="24"/>
          <w:szCs w:val="22"/>
        </w:rPr>
      </w:pPr>
      <w:r>
        <w:rPr>
          <w:sz w:val="24"/>
          <w:szCs w:val="22"/>
        </w:rPr>
        <w:t>（三）选题报告及中期考核</w:t>
      </w:r>
    </w:p>
    <w:p w:rsidR="00704CDD" w:rsidRDefault="009043E4">
      <w:pPr>
        <w:adjustRightInd w:val="0"/>
        <w:snapToGrid w:val="0"/>
        <w:spacing w:line="420" w:lineRule="exact"/>
        <w:ind w:firstLineChars="200" w:firstLine="466"/>
        <w:rPr>
          <w:sz w:val="24"/>
          <w:szCs w:val="22"/>
        </w:rPr>
      </w:pPr>
      <w:r>
        <w:rPr>
          <w:sz w:val="24"/>
          <w:szCs w:val="22"/>
        </w:rPr>
        <w:t>学位论文选题报告不仅要提出研究的问题，还要提出问题的依据以及解决这些问题的思路与实施途径，博士研究生入学后，应在导师指导下明确科学研究方向，查阅国内外相关文献，经过广泛的调查研究后，提出学位论文选题报告，经审核后确定研究课题。选题报告通过后，记</w:t>
      </w:r>
      <w:r>
        <w:rPr>
          <w:sz w:val="24"/>
          <w:szCs w:val="22"/>
        </w:rPr>
        <w:t>1</w:t>
      </w:r>
      <w:r>
        <w:rPr>
          <w:sz w:val="24"/>
          <w:szCs w:val="22"/>
        </w:rPr>
        <w:t>个必修环节学分。</w:t>
      </w:r>
    </w:p>
    <w:p w:rsidR="00704CDD" w:rsidRDefault="009043E4">
      <w:pPr>
        <w:adjustRightInd w:val="0"/>
        <w:snapToGrid w:val="0"/>
        <w:spacing w:line="420" w:lineRule="exact"/>
        <w:ind w:firstLineChars="200" w:firstLine="466"/>
        <w:rPr>
          <w:sz w:val="24"/>
          <w:szCs w:val="22"/>
        </w:rPr>
      </w:pPr>
      <w:r>
        <w:rPr>
          <w:sz w:val="24"/>
          <w:szCs w:val="22"/>
        </w:rPr>
        <w:t>学术学位博士研究生必须参加学校的中期考核。学术学位博士研究生选题报告和中期考核的具体要求，按照学校研究生中期考核及开题管理有关规定要求执行。</w:t>
      </w:r>
    </w:p>
    <w:p w:rsidR="00704CDD" w:rsidRDefault="009043E4">
      <w:pPr>
        <w:keepNext/>
        <w:spacing w:beforeLines="50" w:before="156" w:afterLines="50" w:after="156"/>
        <w:outlineLvl w:val="2"/>
        <w:rPr>
          <w:b/>
          <w:sz w:val="24"/>
        </w:rPr>
      </w:pPr>
      <w:bookmarkStart w:id="330" w:name="_Toc1192"/>
      <w:r>
        <w:rPr>
          <w:b/>
          <w:sz w:val="24"/>
        </w:rPr>
        <w:t>六、科学研究与学位论文</w:t>
      </w:r>
      <w:bookmarkEnd w:id="330"/>
    </w:p>
    <w:p w:rsidR="00704CDD" w:rsidRDefault="009043E4">
      <w:pPr>
        <w:adjustRightInd w:val="0"/>
        <w:snapToGrid w:val="0"/>
        <w:spacing w:line="400" w:lineRule="exact"/>
        <w:ind w:firstLineChars="200" w:firstLine="466"/>
        <w:rPr>
          <w:sz w:val="24"/>
          <w:szCs w:val="22"/>
        </w:rPr>
      </w:pPr>
      <w:r>
        <w:rPr>
          <w:sz w:val="24"/>
          <w:szCs w:val="22"/>
        </w:rPr>
        <w:t>（一）科学研究</w:t>
      </w:r>
    </w:p>
    <w:p w:rsidR="00704CDD" w:rsidRDefault="009043E4">
      <w:pPr>
        <w:autoSpaceDE w:val="0"/>
        <w:autoSpaceDN w:val="0"/>
        <w:adjustRightInd w:val="0"/>
        <w:spacing w:line="400" w:lineRule="exact"/>
        <w:ind w:firstLineChars="200" w:firstLine="466"/>
        <w:rPr>
          <w:kern w:val="0"/>
          <w:sz w:val="24"/>
          <w:szCs w:val="22"/>
        </w:rPr>
      </w:pPr>
      <w:r>
        <w:rPr>
          <w:kern w:val="0"/>
          <w:sz w:val="24"/>
          <w:szCs w:val="22"/>
        </w:rPr>
        <w:t>学术学位博士研究生须在导师的指导下，依托相应的科研项目、科研条件和科研设施，开展科研工作，进行科研实践，培养独立进行科学研究的能力或独立承担专门技术工作的能力。</w:t>
      </w:r>
    </w:p>
    <w:p w:rsidR="00704CDD" w:rsidRDefault="009043E4">
      <w:pPr>
        <w:adjustRightInd w:val="0"/>
        <w:snapToGrid w:val="0"/>
        <w:spacing w:line="400" w:lineRule="exact"/>
        <w:ind w:firstLineChars="200" w:firstLine="466"/>
        <w:rPr>
          <w:sz w:val="24"/>
          <w:szCs w:val="22"/>
        </w:rPr>
      </w:pPr>
      <w:r>
        <w:rPr>
          <w:sz w:val="24"/>
          <w:szCs w:val="22"/>
        </w:rPr>
        <w:t>（二）学位论文</w:t>
      </w:r>
    </w:p>
    <w:p w:rsidR="00704CDD" w:rsidRDefault="009043E4">
      <w:pPr>
        <w:adjustRightInd w:val="0"/>
        <w:snapToGrid w:val="0"/>
        <w:spacing w:line="400" w:lineRule="exact"/>
        <w:ind w:firstLineChars="200" w:firstLine="466"/>
        <w:rPr>
          <w:sz w:val="24"/>
        </w:rPr>
      </w:pPr>
      <w:r>
        <w:rPr>
          <w:sz w:val="24"/>
        </w:rPr>
        <w:t>博士学位论文的撰写</w:t>
      </w:r>
      <w:r>
        <w:rPr>
          <w:rFonts w:hint="eastAsia"/>
          <w:sz w:val="24"/>
        </w:rPr>
        <w:t>是动力工程及工程热物理（硕士起点）（</w:t>
      </w:r>
      <w:r>
        <w:rPr>
          <w:rFonts w:hint="eastAsia"/>
          <w:sz w:val="24"/>
        </w:rPr>
        <w:t>I</w:t>
      </w:r>
      <w:r>
        <w:rPr>
          <w:rFonts w:hint="eastAsia"/>
          <w:sz w:val="24"/>
        </w:rPr>
        <w:t>）学术学位博士研究生在校期间的主要工作。博士学位论文反映了学术学位博士研究生是否掌握坚实而宽广的理论基础和系统深入的专门知识，是否具有独立从事科学研究工作的能</w:t>
      </w:r>
      <w:r>
        <w:rPr>
          <w:rFonts w:hint="eastAsia"/>
          <w:sz w:val="24"/>
        </w:rPr>
        <w:lastRenderedPageBreak/>
        <w:t>力，是否具有创造性，是能否被授予博士学位的关键。动动力工程及工程热物理（硕士起点）（</w:t>
      </w:r>
      <w:r>
        <w:rPr>
          <w:rFonts w:hint="eastAsia"/>
          <w:sz w:val="24"/>
        </w:rPr>
        <w:t>I</w:t>
      </w:r>
      <w:r>
        <w:rPr>
          <w:rFonts w:hint="eastAsia"/>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rFonts w:hint="eastAsia"/>
          <w:sz w:val="24"/>
        </w:rPr>
        <w:t>动力工程及工程热物理（硕士起点）（</w:t>
      </w:r>
      <w:r>
        <w:rPr>
          <w:rFonts w:hint="eastAsia"/>
          <w:sz w:val="24"/>
        </w:rPr>
        <w:t>I</w:t>
      </w:r>
      <w:r>
        <w:rPr>
          <w:rFonts w:hint="eastAsia"/>
          <w:sz w:val="24"/>
        </w:rPr>
        <w:t>）学术学位博士研究生在博士学位论文送审前，须满足取得学籍当年学校申请博士学位学术成果有关规定和汽车学院学位与研究生教育有关规定，方可送审。</w:t>
      </w:r>
    </w:p>
    <w:p w:rsidR="00704CDD" w:rsidRDefault="009043E4">
      <w:pPr>
        <w:adjustRightInd w:val="0"/>
        <w:snapToGrid w:val="0"/>
        <w:spacing w:line="400" w:lineRule="exact"/>
        <w:ind w:firstLineChars="200" w:firstLine="466"/>
        <w:rPr>
          <w:sz w:val="24"/>
        </w:rPr>
      </w:pPr>
      <w:r>
        <w:rPr>
          <w:rFonts w:hint="eastAsia"/>
          <w:sz w:val="24"/>
        </w:rPr>
        <w:t>动力工程及工程热物理（硕士起点）（</w:t>
      </w:r>
      <w:r>
        <w:rPr>
          <w:rFonts w:hint="eastAsia"/>
          <w:sz w:val="24"/>
        </w:rPr>
        <w:t>I</w:t>
      </w:r>
      <w:r>
        <w:rPr>
          <w:rFonts w:hint="eastAsia"/>
          <w:sz w:val="24"/>
        </w:rPr>
        <w:t>）学术学位博士研究生在博士学位论文答辩前，须达到学校研究生学位论文答辩管理办法有关要求，方可答辩。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sz w:val="24"/>
          <w:szCs w:val="22"/>
        </w:rPr>
      </w:pPr>
      <w:r>
        <w:rPr>
          <w:rFonts w:hint="eastAsia"/>
          <w:sz w:val="24"/>
        </w:rPr>
        <w:t>※</w:t>
      </w:r>
      <w:r>
        <w:rPr>
          <w:rFonts w:hint="eastAsia"/>
          <w:sz w:val="24"/>
        </w:rPr>
        <w:t xml:space="preserve"> </w:t>
      </w:r>
      <w:r>
        <w:rPr>
          <w:rFonts w:hint="eastAsia"/>
          <w:sz w:val="24"/>
        </w:rPr>
        <w:t>未尽事宜以研究生取得学籍当年武汉理工大学《研究生手册》和汽车学院学位与研究生教育有关规定为准</w:t>
      </w:r>
      <w:r>
        <w:rPr>
          <w:sz w:val="24"/>
          <w:szCs w:val="22"/>
        </w:rPr>
        <w:t>。</w:t>
      </w:r>
    </w:p>
    <w:p w:rsidR="00704CDD" w:rsidRDefault="009043E4">
      <w:pPr>
        <w:keepNext/>
        <w:spacing w:beforeLines="50" w:before="156" w:afterLines="50" w:after="156"/>
        <w:outlineLvl w:val="2"/>
        <w:rPr>
          <w:b/>
          <w:sz w:val="24"/>
        </w:rPr>
      </w:pPr>
      <w:bookmarkStart w:id="331" w:name="_Toc13985"/>
      <w:r>
        <w:rPr>
          <w:b/>
          <w:sz w:val="24"/>
        </w:rPr>
        <w:t>七、培养方式与方法</w:t>
      </w:r>
      <w:bookmarkEnd w:id="331"/>
    </w:p>
    <w:p w:rsidR="00704CDD" w:rsidRDefault="009043E4">
      <w:pPr>
        <w:adjustRightInd w:val="0"/>
        <w:snapToGrid w:val="0"/>
        <w:spacing w:line="400" w:lineRule="exact"/>
        <w:ind w:firstLineChars="200" w:firstLine="466"/>
        <w:rPr>
          <w:sz w:val="24"/>
          <w:szCs w:val="22"/>
        </w:rPr>
      </w:pPr>
      <w:r>
        <w:rPr>
          <w:sz w:val="24"/>
          <w:szCs w:val="22"/>
        </w:rPr>
        <w:t>动力工程及工程热物理</w:t>
      </w:r>
      <w:r>
        <w:rPr>
          <w:rFonts w:eastAsia="黑体"/>
          <w:sz w:val="24"/>
        </w:rPr>
        <w:t>（</w:t>
      </w:r>
      <w:r>
        <w:rPr>
          <w:rFonts w:eastAsia="黑体"/>
          <w:sz w:val="24"/>
        </w:rPr>
        <w:t>I</w:t>
      </w:r>
      <w:r>
        <w:rPr>
          <w:rFonts w:eastAsia="黑体"/>
          <w:sz w:val="24"/>
        </w:rPr>
        <w:t>）</w:t>
      </w:r>
      <w:r>
        <w:rPr>
          <w:sz w:val="24"/>
          <w:szCs w:val="22"/>
        </w:rPr>
        <w:t>学术学位博士研究生的培养采取导师负责制或以导师为主的指导小组的指导方法，培养方式应灵活多样，更多地采取启发式、研讨式的教学方式，充分发挥指导教师的主导作用。</w:t>
      </w:r>
    </w:p>
    <w:p w:rsidR="00704CDD" w:rsidRDefault="009043E4">
      <w:pPr>
        <w:adjustRightInd w:val="0"/>
        <w:snapToGrid w:val="0"/>
        <w:spacing w:line="400" w:lineRule="exact"/>
        <w:ind w:firstLineChars="200" w:firstLine="466"/>
        <w:rPr>
          <w:sz w:val="24"/>
          <w:szCs w:val="22"/>
        </w:rPr>
      </w:pPr>
      <w:r>
        <w:rPr>
          <w:sz w:val="24"/>
          <w:szCs w:val="22"/>
        </w:rPr>
        <w:t>积极探索交叉学科研究生团队指导模式改革，组建跨单位跨学科的研究生导师团队，打造多学科交叉融合的课程体系，培养科学化、系统化理论知识与实践深度融合的新能源与智能网联汽车学科交叉人才。</w:t>
      </w:r>
    </w:p>
    <w:p w:rsidR="00704CDD" w:rsidRDefault="009043E4">
      <w:pPr>
        <w:adjustRightInd w:val="0"/>
        <w:snapToGrid w:val="0"/>
        <w:spacing w:line="400" w:lineRule="exact"/>
        <w:ind w:firstLineChars="200" w:firstLine="466"/>
        <w:rPr>
          <w:sz w:val="24"/>
          <w:szCs w:val="22"/>
        </w:rPr>
      </w:pPr>
      <w:r>
        <w:rPr>
          <w:sz w:val="24"/>
          <w:szCs w:val="22"/>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704CDD" w:rsidRDefault="009043E4">
      <w:pPr>
        <w:keepNext/>
        <w:spacing w:beforeLines="50" w:before="156" w:afterLines="50" w:after="156"/>
        <w:outlineLvl w:val="2"/>
        <w:rPr>
          <w:b/>
          <w:sz w:val="24"/>
        </w:rPr>
      </w:pPr>
      <w:bookmarkStart w:id="332" w:name="_Toc12713"/>
      <w:r>
        <w:rPr>
          <w:b/>
          <w:sz w:val="24"/>
        </w:rPr>
        <w:t>八、其他</w:t>
      </w:r>
      <w:bookmarkEnd w:id="332"/>
    </w:p>
    <w:p w:rsidR="00704CDD" w:rsidRDefault="009043E4">
      <w:pPr>
        <w:adjustRightInd w:val="0"/>
        <w:snapToGrid w:val="0"/>
        <w:spacing w:line="400" w:lineRule="exact"/>
        <w:ind w:firstLineChars="200" w:firstLine="466"/>
        <w:rPr>
          <w:sz w:val="24"/>
          <w:szCs w:val="22"/>
        </w:rPr>
      </w:pPr>
      <w:r>
        <w:rPr>
          <w:sz w:val="24"/>
          <w:szCs w:val="22"/>
        </w:rPr>
        <w:t>（一）提前攻读动力工程及工程热物理</w:t>
      </w:r>
      <w:r>
        <w:rPr>
          <w:rFonts w:eastAsia="黑体"/>
          <w:sz w:val="24"/>
        </w:rPr>
        <w:t>（</w:t>
      </w:r>
      <w:r>
        <w:rPr>
          <w:rFonts w:eastAsia="黑体"/>
          <w:sz w:val="24"/>
        </w:rPr>
        <w:t>I</w:t>
      </w:r>
      <w:r>
        <w:rPr>
          <w:rFonts w:eastAsia="黑体"/>
          <w:sz w:val="24"/>
        </w:rPr>
        <w:t>）</w:t>
      </w:r>
      <w:r>
        <w:rPr>
          <w:sz w:val="24"/>
          <w:szCs w:val="22"/>
        </w:rPr>
        <w:t>博士学位的研究生在修完本专业硕士学位研究生培养方案规定的课程后，按硕士起点的学术学位博士研究生培养方案培养。</w:t>
      </w:r>
    </w:p>
    <w:p w:rsidR="00704CDD" w:rsidRDefault="009043E4">
      <w:pPr>
        <w:adjustRightInd w:val="0"/>
        <w:snapToGrid w:val="0"/>
        <w:spacing w:line="400" w:lineRule="exact"/>
        <w:ind w:firstLineChars="200" w:firstLine="466"/>
        <w:rPr>
          <w:sz w:val="24"/>
          <w:szCs w:val="22"/>
        </w:rPr>
      </w:pPr>
      <w:r>
        <w:rPr>
          <w:sz w:val="24"/>
          <w:szCs w:val="22"/>
        </w:rPr>
        <w:t>（二）动力工程及工程热物理</w:t>
      </w:r>
      <w:r>
        <w:rPr>
          <w:rFonts w:eastAsia="黑体"/>
          <w:sz w:val="24"/>
        </w:rPr>
        <w:t>（</w:t>
      </w:r>
      <w:r>
        <w:rPr>
          <w:rFonts w:eastAsia="黑体"/>
          <w:sz w:val="24"/>
        </w:rPr>
        <w:t>I</w:t>
      </w:r>
      <w:r>
        <w:rPr>
          <w:rFonts w:eastAsia="黑体"/>
          <w:sz w:val="24"/>
        </w:rPr>
        <w:t>）</w:t>
      </w:r>
      <w:r>
        <w:rPr>
          <w:sz w:val="24"/>
          <w:szCs w:val="22"/>
        </w:rPr>
        <w:t>学术学位博士研究生开题前需修满学位课程的学分，允许研究生开题后根据论文研究需要选修部分其他课程，申请答辩前修须完全部课程。</w:t>
      </w:r>
    </w:p>
    <w:p w:rsidR="00704CDD" w:rsidRDefault="009043E4">
      <w:pPr>
        <w:adjustRightInd w:val="0"/>
        <w:snapToGrid w:val="0"/>
        <w:spacing w:line="400" w:lineRule="exact"/>
        <w:ind w:firstLineChars="200" w:firstLine="466"/>
        <w:rPr>
          <w:sz w:val="24"/>
          <w:szCs w:val="22"/>
        </w:rPr>
      </w:pPr>
      <w:r>
        <w:rPr>
          <w:sz w:val="24"/>
          <w:szCs w:val="22"/>
        </w:rPr>
        <w:t>（三）动力工程及工程热物理</w:t>
      </w:r>
      <w:bookmarkStart w:id="333" w:name="_Hlk104970576"/>
      <w:r>
        <w:rPr>
          <w:rFonts w:eastAsia="黑体"/>
          <w:sz w:val="24"/>
        </w:rPr>
        <w:t>（</w:t>
      </w:r>
      <w:r>
        <w:rPr>
          <w:rFonts w:eastAsia="黑体"/>
          <w:sz w:val="24"/>
        </w:rPr>
        <w:t>I</w:t>
      </w:r>
      <w:r>
        <w:rPr>
          <w:rFonts w:eastAsia="黑体"/>
          <w:sz w:val="24"/>
        </w:rPr>
        <w:t>）</w:t>
      </w:r>
      <w:bookmarkEnd w:id="333"/>
      <w:r>
        <w:rPr>
          <w:sz w:val="24"/>
          <w:szCs w:val="22"/>
        </w:rPr>
        <w:t>学术学位博士研究生应查阅本学科国内外文献</w:t>
      </w:r>
      <w:r>
        <w:rPr>
          <w:sz w:val="24"/>
          <w:szCs w:val="22"/>
        </w:rPr>
        <w:t>80</w:t>
      </w:r>
      <w:r>
        <w:rPr>
          <w:sz w:val="24"/>
          <w:szCs w:val="22"/>
        </w:rPr>
        <w:t>篇以上，其中外文文献不少于三分之一。</w:t>
      </w:r>
    </w:p>
    <w:p w:rsidR="00704CDD" w:rsidRDefault="009043E4">
      <w:pPr>
        <w:adjustRightInd w:val="0"/>
        <w:snapToGrid w:val="0"/>
        <w:spacing w:line="400" w:lineRule="exact"/>
        <w:ind w:firstLineChars="200" w:firstLine="466"/>
        <w:rPr>
          <w:sz w:val="24"/>
          <w:szCs w:val="22"/>
        </w:rPr>
      </w:pPr>
      <w:r>
        <w:rPr>
          <w:sz w:val="24"/>
          <w:szCs w:val="22"/>
        </w:rPr>
        <w:t>（四）动力工程及工程热物理</w:t>
      </w:r>
      <w:r>
        <w:rPr>
          <w:rFonts w:eastAsia="黑体"/>
          <w:sz w:val="24"/>
        </w:rPr>
        <w:t>（</w:t>
      </w:r>
      <w:r>
        <w:rPr>
          <w:rFonts w:eastAsia="黑体"/>
          <w:sz w:val="24"/>
        </w:rPr>
        <w:t>I</w:t>
      </w:r>
      <w:r>
        <w:rPr>
          <w:rFonts w:eastAsia="黑体"/>
          <w:sz w:val="24"/>
        </w:rPr>
        <w:t>）</w:t>
      </w:r>
      <w:r>
        <w:rPr>
          <w:sz w:val="24"/>
          <w:szCs w:val="22"/>
        </w:rPr>
        <w:t>学术学位博士研究生在课程学习阶段每月至少</w:t>
      </w:r>
      <w:r>
        <w:rPr>
          <w:sz w:val="24"/>
          <w:szCs w:val="22"/>
        </w:rPr>
        <w:t>1</w:t>
      </w:r>
      <w:r>
        <w:rPr>
          <w:sz w:val="24"/>
          <w:szCs w:val="22"/>
        </w:rPr>
        <w:t>次、论文工作阶段</w:t>
      </w:r>
      <w:r>
        <w:rPr>
          <w:kern w:val="0"/>
          <w:sz w:val="24"/>
          <w:szCs w:val="22"/>
        </w:rPr>
        <w:t>每月至少</w:t>
      </w:r>
      <w:r>
        <w:rPr>
          <w:sz w:val="24"/>
          <w:szCs w:val="22"/>
        </w:rPr>
        <w:t>2</w:t>
      </w:r>
      <w:r>
        <w:rPr>
          <w:sz w:val="24"/>
          <w:szCs w:val="22"/>
        </w:rPr>
        <w:t>次向指导教师汇报自己的学习和研究工作情况，</w:t>
      </w:r>
      <w:r>
        <w:rPr>
          <w:kern w:val="0"/>
          <w:sz w:val="24"/>
          <w:szCs w:val="22"/>
        </w:rPr>
        <w:t>并</w:t>
      </w:r>
      <w:r>
        <w:rPr>
          <w:sz w:val="24"/>
          <w:szCs w:val="22"/>
        </w:rPr>
        <w:t>形成制度。</w:t>
      </w:r>
    </w:p>
    <w:p w:rsidR="00704CDD" w:rsidRDefault="009043E4">
      <w:pPr>
        <w:adjustRightInd w:val="0"/>
        <w:snapToGrid w:val="0"/>
        <w:spacing w:line="400" w:lineRule="exact"/>
        <w:ind w:firstLineChars="200" w:firstLine="466"/>
        <w:rPr>
          <w:sz w:val="24"/>
          <w:szCs w:val="22"/>
        </w:rPr>
      </w:pPr>
      <w:r>
        <w:rPr>
          <w:sz w:val="24"/>
          <w:szCs w:val="22"/>
        </w:rPr>
        <w:lastRenderedPageBreak/>
        <w:t>（五）鼓励动力工程及工程热物理</w:t>
      </w:r>
      <w:r>
        <w:rPr>
          <w:rFonts w:eastAsia="黑体"/>
          <w:sz w:val="24"/>
        </w:rPr>
        <w:t>（</w:t>
      </w:r>
      <w:r>
        <w:rPr>
          <w:rFonts w:eastAsia="黑体"/>
          <w:sz w:val="24"/>
        </w:rPr>
        <w:t>I</w:t>
      </w:r>
      <w:r>
        <w:rPr>
          <w:rFonts w:eastAsia="黑体"/>
          <w:sz w:val="24"/>
        </w:rPr>
        <w:t>）</w:t>
      </w:r>
      <w:r>
        <w:rPr>
          <w:sz w:val="24"/>
          <w:szCs w:val="22"/>
        </w:rPr>
        <w:t>学术学位博士研究生积极参加全国各类研究生学术科技竞赛，积极申报各类研究生创新创业项目。</w:t>
      </w:r>
    </w:p>
    <w:p w:rsidR="00704CDD" w:rsidRDefault="009043E4">
      <w:pPr>
        <w:adjustRightInd w:val="0"/>
        <w:snapToGrid w:val="0"/>
        <w:spacing w:line="400" w:lineRule="exact"/>
        <w:ind w:firstLineChars="200" w:firstLine="466"/>
        <w:rPr>
          <w:sz w:val="24"/>
          <w:szCs w:val="22"/>
        </w:rPr>
      </w:pPr>
      <w:r>
        <w:rPr>
          <w:sz w:val="24"/>
          <w:szCs w:val="22"/>
        </w:rPr>
        <w:t>（六）全日制、非全日制研究生适用同一培养方案。</w:t>
      </w:r>
    </w:p>
    <w:p w:rsidR="00704CDD" w:rsidRDefault="009043E4">
      <w:pPr>
        <w:adjustRightInd w:val="0"/>
        <w:snapToGrid w:val="0"/>
        <w:spacing w:line="400" w:lineRule="exact"/>
        <w:ind w:firstLineChars="200" w:firstLine="466"/>
        <w:rPr>
          <w:sz w:val="24"/>
          <w:szCs w:val="22"/>
        </w:rPr>
      </w:pPr>
      <w:r>
        <w:rPr>
          <w:sz w:val="24"/>
          <w:szCs w:val="22"/>
        </w:rPr>
        <w:t>（七）本次制订培养方案从</w:t>
      </w:r>
      <w:r>
        <w:rPr>
          <w:sz w:val="24"/>
          <w:szCs w:val="22"/>
        </w:rPr>
        <w:t>2022</w:t>
      </w:r>
      <w:r>
        <w:rPr>
          <w:sz w:val="24"/>
          <w:szCs w:val="22"/>
        </w:rPr>
        <w:t>级动力工程及工程热物理</w:t>
      </w:r>
      <w:r>
        <w:rPr>
          <w:rFonts w:eastAsia="黑体"/>
          <w:sz w:val="24"/>
        </w:rPr>
        <w:t>（</w:t>
      </w:r>
      <w:r>
        <w:rPr>
          <w:rFonts w:eastAsia="黑体"/>
          <w:sz w:val="24"/>
        </w:rPr>
        <w:t>I</w:t>
      </w:r>
      <w:r>
        <w:rPr>
          <w:rFonts w:eastAsia="黑体"/>
          <w:sz w:val="24"/>
        </w:rPr>
        <w:t>）</w:t>
      </w:r>
      <w:r>
        <w:rPr>
          <w:sz w:val="24"/>
          <w:szCs w:val="22"/>
        </w:rPr>
        <w:t>学术学位博士研究生开始执行。</w:t>
      </w:r>
    </w:p>
    <w:p w:rsidR="00704CDD" w:rsidRDefault="009043E4">
      <w:r>
        <w:br w:type="page"/>
      </w:r>
    </w:p>
    <w:p w:rsidR="00704CDD" w:rsidRDefault="009043E4">
      <w:pPr>
        <w:keepNext/>
        <w:keepLines/>
        <w:spacing w:beforeLines="100" w:before="312" w:afterLines="100" w:after="312"/>
        <w:jc w:val="center"/>
        <w:outlineLvl w:val="0"/>
        <w:rPr>
          <w:rFonts w:eastAsia="黑体"/>
          <w:b/>
          <w:kern w:val="44"/>
          <w:sz w:val="32"/>
          <w:shd w:val="clear" w:color="auto" w:fill="70AD47"/>
        </w:rPr>
      </w:pPr>
      <w:bookmarkStart w:id="334" w:name="_Toc15634628"/>
      <w:bookmarkStart w:id="335" w:name="_Toc105667368"/>
      <w:r>
        <w:rPr>
          <w:rFonts w:eastAsia="黑体"/>
          <w:b/>
          <w:kern w:val="44"/>
          <w:sz w:val="32"/>
        </w:rPr>
        <w:lastRenderedPageBreak/>
        <w:t>动力工程及工程热物理（</w:t>
      </w:r>
      <w:r>
        <w:rPr>
          <w:rFonts w:eastAsia="黑体"/>
          <w:b/>
          <w:kern w:val="44"/>
          <w:sz w:val="32"/>
        </w:rPr>
        <w:t>II</w:t>
      </w:r>
      <w:r>
        <w:rPr>
          <w:rFonts w:eastAsia="黑体"/>
          <w:b/>
          <w:kern w:val="44"/>
          <w:sz w:val="32"/>
        </w:rPr>
        <w:t>）</w:t>
      </w:r>
      <w:r>
        <w:rPr>
          <w:rFonts w:eastAsia="黑体" w:hint="eastAsia"/>
          <w:b/>
          <w:kern w:val="44"/>
          <w:sz w:val="32"/>
        </w:rPr>
        <w:t>学术</w:t>
      </w:r>
      <w:r>
        <w:rPr>
          <w:rFonts w:eastAsia="黑体"/>
          <w:b/>
          <w:kern w:val="44"/>
          <w:sz w:val="32"/>
        </w:rPr>
        <w:t>学位博士研究生培养方案</w:t>
      </w:r>
      <w:bookmarkEnd w:id="334"/>
      <w:bookmarkEnd w:id="335"/>
    </w:p>
    <w:p w:rsidR="00704CDD" w:rsidRDefault="009043E4" w:rsidP="00E67792">
      <w:pPr>
        <w:spacing w:afterLines="100" w:after="312" w:line="360" w:lineRule="auto"/>
        <w:jc w:val="center"/>
        <w:outlineLvl w:val="1"/>
        <w:rPr>
          <w:sz w:val="24"/>
        </w:rPr>
      </w:pPr>
      <w:r>
        <w:rPr>
          <w:sz w:val="24"/>
        </w:rPr>
        <w:t>（学科代码：</w:t>
      </w:r>
      <w:r>
        <w:rPr>
          <w:sz w:val="24"/>
          <w:szCs w:val="32"/>
        </w:rPr>
        <w:t>0807</w:t>
      </w:r>
      <w:r>
        <w:rPr>
          <w:sz w:val="24"/>
        </w:rPr>
        <w:t>，申请工学博士学位适用）</w:t>
      </w:r>
    </w:p>
    <w:p w:rsidR="00704CDD" w:rsidRDefault="009043E4">
      <w:pPr>
        <w:keepNext/>
        <w:spacing w:beforeLines="50" w:before="156" w:afterLines="50" w:after="156"/>
        <w:outlineLvl w:val="2"/>
        <w:rPr>
          <w:b/>
          <w:sz w:val="24"/>
          <w:shd w:val="clear" w:color="auto" w:fill="70AD47"/>
        </w:rPr>
      </w:pPr>
      <w:bookmarkStart w:id="336" w:name="_Toc12549"/>
      <w:r>
        <w:rPr>
          <w:b/>
          <w:sz w:val="24"/>
        </w:rPr>
        <w:t>一、培养目标</w:t>
      </w:r>
      <w:bookmarkEnd w:id="336"/>
    </w:p>
    <w:p w:rsidR="00704CDD" w:rsidRDefault="009043E4">
      <w:pPr>
        <w:adjustRightInd w:val="0"/>
        <w:snapToGrid w:val="0"/>
        <w:spacing w:line="400" w:lineRule="exact"/>
        <w:ind w:firstLineChars="200" w:firstLine="466"/>
        <w:rPr>
          <w:sz w:val="24"/>
        </w:rPr>
      </w:pPr>
      <w:bookmarkStart w:id="337" w:name="_Toc26391"/>
      <w:r>
        <w:rPr>
          <w:rFonts w:hint="eastAsia"/>
          <w:sz w:val="24"/>
        </w:rPr>
        <w:t>以习近平新时代中国特色社会主义思想为指导，落实立德树人根本任务，面向新能源科学革命、先进动力技术转型升级、交通强国战略性新兴产业培育、国防尖端武器装备发展的重大需求，瞄准世界能源与动力工程领域学术前沿，培养德智体美劳五育并举，具有坚定的理想信念，掌握扎实的理论基础、系统的专业知识，了解学科前沿动态，具备独立从事科学研究并取得创造性研究成果的突出能力，具有国际竞争力的引领动力工程及工程热物理前沿发展的学术领军后备人才。具体要求为：</w:t>
      </w:r>
    </w:p>
    <w:p w:rsidR="00704CDD" w:rsidRDefault="009043E4">
      <w:pPr>
        <w:adjustRightInd w:val="0"/>
        <w:snapToGrid w:val="0"/>
        <w:spacing w:line="400" w:lineRule="exact"/>
        <w:ind w:firstLineChars="200" w:firstLine="466"/>
        <w:rPr>
          <w:sz w:val="24"/>
        </w:rPr>
      </w:pPr>
      <w:r>
        <w:rPr>
          <w:rFonts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adjustRightInd w:val="0"/>
        <w:snapToGrid w:val="0"/>
        <w:spacing w:line="400" w:lineRule="exact"/>
        <w:ind w:firstLineChars="200" w:firstLine="466"/>
        <w:rPr>
          <w:sz w:val="24"/>
        </w:rPr>
      </w:pPr>
      <w:r>
        <w:rPr>
          <w:rFonts w:hint="eastAsia"/>
          <w:sz w:val="24"/>
        </w:rPr>
        <w:t>（二）具有动力工程及工程热物理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adjustRightInd w:val="0"/>
        <w:snapToGrid w:val="0"/>
        <w:spacing w:line="400" w:lineRule="exact"/>
        <w:ind w:firstLineChars="200" w:firstLine="466"/>
        <w:rPr>
          <w:sz w:val="24"/>
        </w:rPr>
      </w:pPr>
      <w:r>
        <w:rPr>
          <w:rFonts w:hint="eastAsia"/>
          <w:sz w:val="24"/>
        </w:rPr>
        <w:t>（三）积极参加文体活动，具有良好的心理素质和健康的体魄，树立正确的审美观念，形成积极的文化主体意识和创新意识，具备良好的人文素养和道德情操；</w:t>
      </w:r>
    </w:p>
    <w:p w:rsidR="00704CDD" w:rsidRDefault="009043E4">
      <w:pPr>
        <w:adjustRightInd w:val="0"/>
        <w:snapToGrid w:val="0"/>
        <w:spacing w:line="400" w:lineRule="exact"/>
        <w:ind w:firstLineChars="200" w:firstLine="466"/>
        <w:rPr>
          <w:sz w:val="24"/>
        </w:rPr>
      </w:pPr>
      <w:r>
        <w:rPr>
          <w:rFonts w:hint="eastAsia"/>
          <w:sz w:val="24"/>
        </w:rPr>
        <w:t>（四）积极参加社会实践、社会志愿服务、创新创业等活动，形成良好劳动习惯。</w:t>
      </w:r>
    </w:p>
    <w:p w:rsidR="00704CDD" w:rsidRDefault="009043E4">
      <w:pPr>
        <w:keepNext/>
        <w:spacing w:beforeLines="50" w:before="156" w:afterLines="50" w:after="156"/>
        <w:outlineLvl w:val="2"/>
        <w:rPr>
          <w:b/>
          <w:sz w:val="24"/>
        </w:rPr>
      </w:pPr>
      <w:r>
        <w:rPr>
          <w:b/>
          <w:sz w:val="24"/>
        </w:rPr>
        <w:t>二、研究方向</w:t>
      </w:r>
    </w:p>
    <w:p w:rsidR="00704CDD" w:rsidRDefault="009043E4">
      <w:pPr>
        <w:adjustRightInd w:val="0"/>
        <w:snapToGrid w:val="0"/>
        <w:spacing w:line="400" w:lineRule="exact"/>
        <w:ind w:firstLineChars="200" w:firstLine="466"/>
        <w:rPr>
          <w:sz w:val="24"/>
        </w:rPr>
      </w:pPr>
      <w:r>
        <w:rPr>
          <w:rFonts w:hint="eastAsia"/>
          <w:sz w:val="24"/>
        </w:rPr>
        <w:t>（一）新能源动力系统及控制</w:t>
      </w:r>
    </w:p>
    <w:p w:rsidR="00704CDD" w:rsidRDefault="009043E4">
      <w:pPr>
        <w:adjustRightInd w:val="0"/>
        <w:snapToGrid w:val="0"/>
        <w:spacing w:line="400" w:lineRule="exact"/>
        <w:ind w:firstLineChars="200" w:firstLine="466"/>
        <w:rPr>
          <w:sz w:val="24"/>
        </w:rPr>
      </w:pPr>
      <w:r>
        <w:rPr>
          <w:rFonts w:hint="eastAsia"/>
          <w:sz w:val="24"/>
        </w:rPr>
        <w:t>（二）低碳零碳燃料及其高效清洁燃烧</w:t>
      </w:r>
    </w:p>
    <w:p w:rsidR="00704CDD" w:rsidRDefault="009043E4">
      <w:pPr>
        <w:adjustRightInd w:val="0"/>
        <w:snapToGrid w:val="0"/>
        <w:spacing w:line="400" w:lineRule="exact"/>
        <w:ind w:firstLineChars="200" w:firstLine="466"/>
        <w:rPr>
          <w:sz w:val="24"/>
        </w:rPr>
      </w:pPr>
      <w:r>
        <w:rPr>
          <w:rFonts w:hint="eastAsia"/>
          <w:sz w:val="24"/>
        </w:rPr>
        <w:t>（三）热力系统传热传质</w:t>
      </w:r>
    </w:p>
    <w:p w:rsidR="00704CDD" w:rsidRDefault="009043E4">
      <w:pPr>
        <w:adjustRightInd w:val="0"/>
        <w:snapToGrid w:val="0"/>
        <w:spacing w:line="400" w:lineRule="exact"/>
        <w:ind w:firstLineChars="200" w:firstLine="466"/>
        <w:rPr>
          <w:sz w:val="24"/>
        </w:rPr>
      </w:pPr>
      <w:r>
        <w:rPr>
          <w:rFonts w:hint="eastAsia"/>
          <w:sz w:val="24"/>
        </w:rPr>
        <w:t>（四）动力装置设计与制造</w:t>
      </w:r>
    </w:p>
    <w:p w:rsidR="00704CDD" w:rsidRDefault="009043E4">
      <w:pPr>
        <w:adjustRightInd w:val="0"/>
        <w:snapToGrid w:val="0"/>
        <w:spacing w:line="400" w:lineRule="exact"/>
        <w:ind w:firstLineChars="200" w:firstLine="466"/>
        <w:rPr>
          <w:sz w:val="24"/>
        </w:rPr>
      </w:pPr>
      <w:r>
        <w:rPr>
          <w:rFonts w:hint="eastAsia"/>
          <w:sz w:val="24"/>
        </w:rPr>
        <w:t>（五）内燃机性能及控制</w:t>
      </w:r>
    </w:p>
    <w:p w:rsidR="00704CDD" w:rsidRDefault="009043E4">
      <w:pPr>
        <w:keepNext/>
        <w:spacing w:beforeLines="50" w:before="156" w:afterLines="50" w:after="156"/>
        <w:outlineLvl w:val="2"/>
        <w:rPr>
          <w:b/>
          <w:sz w:val="24"/>
        </w:rPr>
      </w:pPr>
      <w:r>
        <w:rPr>
          <w:b/>
          <w:sz w:val="24"/>
        </w:rPr>
        <w:t>三、学制及学习年限</w:t>
      </w:r>
      <w:bookmarkEnd w:id="337"/>
    </w:p>
    <w:p w:rsidR="00704CDD" w:rsidRDefault="009043E4">
      <w:pPr>
        <w:adjustRightInd w:val="0"/>
        <w:snapToGrid w:val="0"/>
        <w:spacing w:line="400" w:lineRule="exact"/>
        <w:ind w:firstLineChars="200" w:firstLine="466"/>
        <w:rPr>
          <w:sz w:val="24"/>
        </w:rPr>
      </w:pPr>
      <w:r>
        <w:rPr>
          <w:rFonts w:hint="eastAsia"/>
          <w:sz w:val="24"/>
        </w:rPr>
        <w:t>动力工程及工程热物理（</w:t>
      </w:r>
      <w:r>
        <w:rPr>
          <w:rFonts w:hint="eastAsia"/>
          <w:sz w:val="24"/>
        </w:rPr>
        <w:t>II</w:t>
      </w:r>
      <w:r>
        <w:rPr>
          <w:rFonts w:hint="eastAsia"/>
          <w:sz w:val="24"/>
        </w:rPr>
        <w:t>）学术学位博士研究生</w:t>
      </w:r>
      <w:r>
        <w:rPr>
          <w:sz w:val="24"/>
        </w:rPr>
        <w:t>学制为</w:t>
      </w:r>
      <w:r>
        <w:rPr>
          <w:sz w:val="24"/>
        </w:rPr>
        <w:t>4</w:t>
      </w:r>
      <w:r>
        <w:rPr>
          <w:sz w:val="24"/>
        </w:rPr>
        <w:t>年，学习年限一般为</w:t>
      </w:r>
      <w:r>
        <w:rPr>
          <w:sz w:val="24"/>
        </w:rPr>
        <w:t>4-5</w:t>
      </w:r>
      <w:r>
        <w:rPr>
          <w:sz w:val="24"/>
        </w:rPr>
        <w:t>年，全日制最长不超过</w:t>
      </w:r>
      <w:r>
        <w:rPr>
          <w:sz w:val="24"/>
        </w:rPr>
        <w:t>7</w:t>
      </w:r>
      <w:r>
        <w:rPr>
          <w:sz w:val="24"/>
        </w:rPr>
        <w:t>年，非全日制最长不超过</w:t>
      </w:r>
      <w:r>
        <w:rPr>
          <w:sz w:val="24"/>
        </w:rPr>
        <w:t>9</w:t>
      </w:r>
      <w:r>
        <w:rPr>
          <w:sz w:val="24"/>
        </w:rPr>
        <w:t>年。</w:t>
      </w:r>
    </w:p>
    <w:p w:rsidR="00704CDD" w:rsidRDefault="009043E4">
      <w:pPr>
        <w:adjustRightInd w:val="0"/>
        <w:snapToGrid w:val="0"/>
        <w:spacing w:line="400" w:lineRule="exact"/>
        <w:ind w:firstLineChars="200" w:firstLine="466"/>
        <w:rPr>
          <w:sz w:val="24"/>
        </w:rPr>
      </w:pPr>
      <w:r>
        <w:rPr>
          <w:sz w:val="24"/>
        </w:rPr>
        <w:t>休学创业的研究生，最长学习年限为</w:t>
      </w:r>
      <w:r>
        <w:rPr>
          <w:sz w:val="24"/>
        </w:rPr>
        <w:t>10</w:t>
      </w:r>
      <w:r>
        <w:rPr>
          <w:sz w:val="24"/>
        </w:rPr>
        <w:t>年。</w:t>
      </w:r>
    </w:p>
    <w:p w:rsidR="00704CDD" w:rsidRDefault="009043E4">
      <w:pPr>
        <w:keepNext/>
        <w:spacing w:beforeLines="50" w:before="156" w:afterLines="50" w:after="156"/>
        <w:outlineLvl w:val="2"/>
        <w:rPr>
          <w:b/>
          <w:sz w:val="24"/>
        </w:rPr>
      </w:pPr>
      <w:bookmarkStart w:id="338" w:name="_Toc18316"/>
      <w:r>
        <w:rPr>
          <w:b/>
          <w:sz w:val="24"/>
        </w:rPr>
        <w:lastRenderedPageBreak/>
        <w:t>四、课程设置及学分要求</w:t>
      </w:r>
      <w:bookmarkEnd w:id="338"/>
    </w:p>
    <w:p w:rsidR="00704CDD" w:rsidRDefault="009043E4">
      <w:pPr>
        <w:adjustRightInd w:val="0"/>
        <w:snapToGrid w:val="0"/>
        <w:spacing w:line="400" w:lineRule="exact"/>
        <w:ind w:firstLineChars="200" w:firstLine="466"/>
        <w:rPr>
          <w:sz w:val="24"/>
        </w:rPr>
      </w:pPr>
      <w:r>
        <w:rPr>
          <w:sz w:val="24"/>
        </w:rPr>
        <w:t>（一）学分要求</w:t>
      </w:r>
    </w:p>
    <w:p w:rsidR="00704CDD" w:rsidRDefault="009043E4">
      <w:pPr>
        <w:adjustRightInd w:val="0"/>
        <w:snapToGrid w:val="0"/>
        <w:spacing w:line="400" w:lineRule="exact"/>
        <w:ind w:firstLineChars="200" w:firstLine="466"/>
        <w:rPr>
          <w:sz w:val="24"/>
        </w:rPr>
      </w:pPr>
      <w:r>
        <w:rPr>
          <w:sz w:val="24"/>
        </w:rPr>
        <w:t>总学分数为</w:t>
      </w:r>
      <w:r>
        <w:rPr>
          <w:sz w:val="24"/>
        </w:rPr>
        <w:t>≥17</w:t>
      </w:r>
      <w:r>
        <w:rPr>
          <w:sz w:val="24"/>
        </w:rPr>
        <w:t>学分，其中课程学习学分为</w:t>
      </w:r>
      <w:r>
        <w:rPr>
          <w:sz w:val="24"/>
        </w:rPr>
        <w:t>≥12</w:t>
      </w:r>
      <w:r>
        <w:rPr>
          <w:sz w:val="24"/>
        </w:rPr>
        <w:t>学分，必修环节学分为</w:t>
      </w:r>
      <w:r>
        <w:rPr>
          <w:sz w:val="24"/>
        </w:rPr>
        <w:t>5</w:t>
      </w:r>
      <w:r>
        <w:rPr>
          <w:sz w:val="24"/>
        </w:rPr>
        <w:t>学分。所修课程由公共学位课、专业学位课和选修课三部分组成，其中公共学位课</w:t>
      </w:r>
      <w:r>
        <w:rPr>
          <w:sz w:val="24"/>
        </w:rPr>
        <w:t>≥4</w:t>
      </w:r>
      <w:r>
        <w:rPr>
          <w:sz w:val="24"/>
        </w:rPr>
        <w:t>学分，专业学位课</w:t>
      </w:r>
      <w:r>
        <w:rPr>
          <w:sz w:val="24"/>
        </w:rPr>
        <w:t>≥4</w:t>
      </w:r>
      <w:r>
        <w:rPr>
          <w:sz w:val="24"/>
        </w:rPr>
        <w:t>学分，选修课</w:t>
      </w:r>
      <w:r>
        <w:rPr>
          <w:sz w:val="24"/>
        </w:rPr>
        <w:t>≥4</w:t>
      </w:r>
      <w:r>
        <w:rPr>
          <w:sz w:val="24"/>
        </w:rPr>
        <w:t>学分。必修环节包括：实践环节</w:t>
      </w:r>
      <w:r>
        <w:rPr>
          <w:sz w:val="24"/>
        </w:rPr>
        <w:t>3</w:t>
      </w:r>
      <w:r>
        <w:rPr>
          <w:sz w:val="24"/>
        </w:rPr>
        <w:t>学分、学术活动</w:t>
      </w:r>
      <w:r>
        <w:rPr>
          <w:sz w:val="24"/>
        </w:rPr>
        <w:t>1</w:t>
      </w:r>
      <w:r>
        <w:rPr>
          <w:sz w:val="24"/>
        </w:rPr>
        <w:t>学分、选题报告及中期考核</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（二）课程设置</w:t>
      </w:r>
    </w:p>
    <w:tbl>
      <w:tblPr>
        <w:tblW w:w="840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913"/>
        <w:gridCol w:w="1012"/>
        <w:gridCol w:w="1461"/>
        <w:gridCol w:w="551"/>
        <w:gridCol w:w="567"/>
        <w:gridCol w:w="567"/>
        <w:gridCol w:w="567"/>
        <w:gridCol w:w="1137"/>
        <w:gridCol w:w="784"/>
      </w:tblGrid>
      <w:tr w:rsidR="00704CDD">
        <w:trPr>
          <w:cantSplit/>
          <w:trHeight w:val="20"/>
          <w:tblHeader/>
        </w:trPr>
        <w:tc>
          <w:tcPr>
            <w:tcW w:w="848" w:type="dxa"/>
            <w:tcMar>
              <w:top w:w="57" w:type="dxa"/>
              <w:left w:w="57" w:type="dxa"/>
              <w:bottom w:w="57" w:type="dxa"/>
              <w:right w:w="57" w:type="dxa"/>
            </w:tcMar>
            <w:vAlign w:val="center"/>
          </w:tcPr>
          <w:p w:rsidR="00704CDD" w:rsidRDefault="009043E4">
            <w:pPr>
              <w:widowControl/>
              <w:jc w:val="center"/>
              <w:rPr>
                <w:b/>
                <w:bCs/>
                <w:sz w:val="22"/>
              </w:rPr>
            </w:pPr>
            <w:bookmarkStart w:id="339" w:name="_Toc28566"/>
            <w:r>
              <w:rPr>
                <w:b/>
                <w:bCs/>
                <w:sz w:val="22"/>
              </w:rPr>
              <w:t>课程</w:t>
            </w:r>
          </w:p>
          <w:p w:rsidR="00704CDD" w:rsidRDefault="009043E4">
            <w:pPr>
              <w:widowControl/>
              <w:jc w:val="center"/>
              <w:rPr>
                <w:b/>
                <w:kern w:val="0"/>
                <w:sz w:val="22"/>
              </w:rPr>
            </w:pPr>
            <w:r>
              <w:rPr>
                <w:b/>
                <w:bCs/>
                <w:sz w:val="22"/>
              </w:rPr>
              <w:t>类别</w:t>
            </w:r>
          </w:p>
        </w:tc>
        <w:tc>
          <w:tcPr>
            <w:tcW w:w="913"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课程</w:t>
            </w:r>
          </w:p>
          <w:p w:rsidR="00704CDD" w:rsidRDefault="009043E4">
            <w:pPr>
              <w:widowControl/>
              <w:jc w:val="center"/>
              <w:rPr>
                <w:b/>
                <w:kern w:val="0"/>
                <w:sz w:val="22"/>
              </w:rPr>
            </w:pPr>
            <w:r>
              <w:rPr>
                <w:b/>
                <w:bCs/>
                <w:sz w:val="22"/>
              </w:rPr>
              <w:t>类型</w:t>
            </w:r>
          </w:p>
        </w:tc>
        <w:tc>
          <w:tcPr>
            <w:tcW w:w="1012"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课程编号</w:t>
            </w:r>
          </w:p>
        </w:tc>
        <w:tc>
          <w:tcPr>
            <w:tcW w:w="1461"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课程名称</w:t>
            </w:r>
          </w:p>
        </w:tc>
        <w:tc>
          <w:tcPr>
            <w:tcW w:w="551" w:type="dxa"/>
            <w:tcMar>
              <w:top w:w="57" w:type="dxa"/>
              <w:left w:w="57" w:type="dxa"/>
              <w:bottom w:w="57" w:type="dxa"/>
              <w:right w:w="57" w:type="dxa"/>
            </w:tcMar>
            <w:vAlign w:val="center"/>
          </w:tcPr>
          <w:p w:rsidR="00704CDD" w:rsidRDefault="009043E4">
            <w:pPr>
              <w:widowControl/>
              <w:jc w:val="center"/>
              <w:rPr>
                <w:b/>
                <w:bCs/>
                <w:sz w:val="22"/>
              </w:rPr>
            </w:pPr>
            <w:r>
              <w:rPr>
                <w:b/>
                <w:bCs/>
                <w:sz w:val="22"/>
              </w:rPr>
              <w:t>理论</w:t>
            </w:r>
          </w:p>
          <w:p w:rsidR="00704CDD" w:rsidRDefault="009043E4">
            <w:pPr>
              <w:widowControl/>
              <w:jc w:val="center"/>
              <w:rPr>
                <w:b/>
                <w:kern w:val="0"/>
                <w:sz w:val="22"/>
              </w:rPr>
            </w:pPr>
            <w:r>
              <w:rPr>
                <w:b/>
                <w:bCs/>
                <w:sz w:val="22"/>
              </w:rPr>
              <w:t>学时</w:t>
            </w:r>
          </w:p>
        </w:tc>
        <w:tc>
          <w:tcPr>
            <w:tcW w:w="567" w:type="dxa"/>
            <w:tcMar>
              <w:top w:w="57" w:type="dxa"/>
              <w:left w:w="57" w:type="dxa"/>
              <w:bottom w:w="57" w:type="dxa"/>
              <w:right w:w="57" w:type="dxa"/>
            </w:tcMar>
            <w:vAlign w:val="center"/>
          </w:tcPr>
          <w:p w:rsidR="00704CDD" w:rsidRDefault="009043E4">
            <w:pPr>
              <w:widowControl/>
              <w:jc w:val="center"/>
              <w:rPr>
                <w:b/>
                <w:bCs/>
                <w:sz w:val="22"/>
              </w:rPr>
            </w:pPr>
            <w:r>
              <w:rPr>
                <w:b/>
                <w:bCs/>
                <w:sz w:val="22"/>
              </w:rPr>
              <w:t>实验</w:t>
            </w:r>
          </w:p>
          <w:p w:rsidR="00704CDD" w:rsidRDefault="009043E4">
            <w:pPr>
              <w:widowControl/>
              <w:jc w:val="center"/>
              <w:rPr>
                <w:b/>
                <w:kern w:val="0"/>
                <w:sz w:val="22"/>
              </w:rPr>
            </w:pPr>
            <w:r>
              <w:rPr>
                <w:b/>
                <w:bCs/>
                <w:sz w:val="22"/>
              </w:rPr>
              <w:t>学时</w:t>
            </w:r>
          </w:p>
        </w:tc>
        <w:tc>
          <w:tcPr>
            <w:tcW w:w="567"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学分</w:t>
            </w:r>
          </w:p>
        </w:tc>
        <w:tc>
          <w:tcPr>
            <w:tcW w:w="567" w:type="dxa"/>
            <w:tcMar>
              <w:top w:w="57" w:type="dxa"/>
              <w:left w:w="57" w:type="dxa"/>
              <w:bottom w:w="57" w:type="dxa"/>
              <w:right w:w="57" w:type="dxa"/>
            </w:tcMar>
            <w:vAlign w:val="center"/>
          </w:tcPr>
          <w:p w:rsidR="00704CDD" w:rsidRDefault="009043E4">
            <w:pPr>
              <w:widowControl/>
              <w:jc w:val="center"/>
              <w:rPr>
                <w:b/>
                <w:bCs/>
                <w:sz w:val="22"/>
              </w:rPr>
            </w:pPr>
            <w:r>
              <w:rPr>
                <w:b/>
                <w:bCs/>
                <w:sz w:val="22"/>
              </w:rPr>
              <w:t>开课</w:t>
            </w:r>
          </w:p>
          <w:p w:rsidR="00704CDD" w:rsidRDefault="009043E4">
            <w:pPr>
              <w:widowControl/>
              <w:jc w:val="center"/>
              <w:rPr>
                <w:b/>
                <w:bCs/>
                <w:sz w:val="22"/>
              </w:rPr>
            </w:pPr>
            <w:r>
              <w:rPr>
                <w:b/>
                <w:bCs/>
                <w:sz w:val="22"/>
              </w:rPr>
              <w:t>学期</w:t>
            </w:r>
          </w:p>
        </w:tc>
        <w:tc>
          <w:tcPr>
            <w:tcW w:w="1137" w:type="dxa"/>
            <w:tcMar>
              <w:top w:w="57" w:type="dxa"/>
              <w:left w:w="57" w:type="dxa"/>
              <w:bottom w:w="57" w:type="dxa"/>
              <w:right w:w="57" w:type="dxa"/>
            </w:tcMar>
            <w:vAlign w:val="center"/>
          </w:tcPr>
          <w:p w:rsidR="00704CDD" w:rsidRDefault="009043E4">
            <w:pPr>
              <w:widowControl/>
              <w:jc w:val="center"/>
              <w:rPr>
                <w:b/>
                <w:bCs/>
                <w:sz w:val="22"/>
              </w:rPr>
            </w:pPr>
            <w:r>
              <w:rPr>
                <w:b/>
                <w:bCs/>
                <w:sz w:val="22"/>
              </w:rPr>
              <w:t>开课</w:t>
            </w:r>
          </w:p>
          <w:p w:rsidR="00704CDD" w:rsidRDefault="009043E4">
            <w:pPr>
              <w:widowControl/>
              <w:jc w:val="center"/>
              <w:rPr>
                <w:b/>
                <w:bCs/>
                <w:sz w:val="22"/>
              </w:rPr>
            </w:pPr>
            <w:r>
              <w:rPr>
                <w:b/>
                <w:bCs/>
                <w:sz w:val="22"/>
              </w:rPr>
              <w:t>单位</w:t>
            </w:r>
          </w:p>
        </w:tc>
        <w:tc>
          <w:tcPr>
            <w:tcW w:w="784"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备注</w:t>
            </w:r>
          </w:p>
        </w:tc>
      </w:tr>
      <w:tr w:rsidR="00704CDD">
        <w:trPr>
          <w:cantSplit/>
          <w:trHeight w:val="20"/>
        </w:trPr>
        <w:tc>
          <w:tcPr>
            <w:tcW w:w="848" w:type="dxa"/>
            <w:vMerge w:val="restart"/>
            <w:shd w:val="clear" w:color="auto" w:fill="auto"/>
            <w:tcMar>
              <w:top w:w="57" w:type="dxa"/>
              <w:left w:w="57" w:type="dxa"/>
              <w:bottom w:w="57" w:type="dxa"/>
              <w:right w:w="57" w:type="dxa"/>
            </w:tcMar>
            <w:vAlign w:val="center"/>
          </w:tcPr>
          <w:p w:rsidR="00704CDD" w:rsidRDefault="009043E4">
            <w:pPr>
              <w:widowControl/>
              <w:ind w:leftChars="-50" w:left="-101" w:rightChars="-50" w:right="-101"/>
              <w:jc w:val="center"/>
              <w:rPr>
                <w:bCs/>
                <w:sz w:val="22"/>
              </w:rPr>
            </w:pPr>
            <w:r>
              <w:rPr>
                <w:bCs/>
                <w:sz w:val="22"/>
              </w:rPr>
              <w:t>公共</w:t>
            </w:r>
          </w:p>
          <w:p w:rsidR="00704CDD" w:rsidRDefault="009043E4">
            <w:pPr>
              <w:widowControl/>
              <w:ind w:leftChars="-50" w:left="-101" w:rightChars="-50" w:right="-101"/>
              <w:jc w:val="center"/>
              <w:rPr>
                <w:bCs/>
                <w:sz w:val="22"/>
              </w:rPr>
            </w:pPr>
            <w:r>
              <w:rPr>
                <w:bCs/>
                <w:sz w:val="22"/>
              </w:rPr>
              <w:t>学位课</w:t>
            </w:r>
          </w:p>
          <w:p w:rsidR="00704CDD" w:rsidRDefault="009043E4">
            <w:pPr>
              <w:widowControl/>
              <w:ind w:leftChars="-50" w:left="-101" w:rightChars="-50" w:right="-101"/>
              <w:jc w:val="center"/>
              <w:rPr>
                <w:kern w:val="0"/>
                <w:sz w:val="22"/>
              </w:rPr>
            </w:pPr>
            <w:r>
              <w:rPr>
                <w:bCs/>
                <w:sz w:val="22"/>
              </w:rPr>
              <w:t>（</w:t>
            </w:r>
            <w:r>
              <w:rPr>
                <w:bCs/>
                <w:sz w:val="22"/>
              </w:rPr>
              <w:t>4</w:t>
            </w:r>
            <w:r>
              <w:rPr>
                <w:bCs/>
                <w:sz w:val="22"/>
              </w:rPr>
              <w:t>学分）</w:t>
            </w:r>
          </w:p>
        </w:tc>
        <w:tc>
          <w:tcPr>
            <w:tcW w:w="913" w:type="dxa"/>
            <w:shd w:val="clear" w:color="auto" w:fill="auto"/>
            <w:tcMar>
              <w:top w:w="57" w:type="dxa"/>
              <w:left w:w="57" w:type="dxa"/>
              <w:bottom w:w="57" w:type="dxa"/>
              <w:right w:w="57" w:type="dxa"/>
            </w:tcMar>
            <w:vAlign w:val="center"/>
          </w:tcPr>
          <w:p w:rsidR="00704CDD" w:rsidRDefault="009043E4">
            <w:pPr>
              <w:widowControl/>
              <w:ind w:leftChars="-50" w:left="-101" w:rightChars="-50" w:right="-101"/>
              <w:jc w:val="center"/>
              <w:rPr>
                <w:bCs/>
                <w:sz w:val="22"/>
              </w:rPr>
            </w:pPr>
            <w:r>
              <w:rPr>
                <w:bCs/>
                <w:sz w:val="22"/>
              </w:rPr>
              <w:t>外语</w:t>
            </w:r>
          </w:p>
          <w:p w:rsidR="00704CDD" w:rsidRDefault="009043E4">
            <w:pPr>
              <w:widowControl/>
              <w:ind w:leftChars="-50" w:left="-101" w:rightChars="-50" w:right="-101"/>
              <w:jc w:val="center"/>
              <w:rPr>
                <w:bCs/>
                <w:sz w:val="22"/>
              </w:rPr>
            </w:pPr>
            <w:r>
              <w:rPr>
                <w:bCs/>
                <w:sz w:val="22"/>
              </w:rPr>
              <w:t>（</w:t>
            </w:r>
            <w:r>
              <w:rPr>
                <w:bCs/>
                <w:sz w:val="22"/>
              </w:rPr>
              <w:t>2</w:t>
            </w:r>
            <w:r>
              <w:rPr>
                <w:bCs/>
                <w:sz w:val="22"/>
              </w:rPr>
              <w:t>学分）</w:t>
            </w:r>
          </w:p>
        </w:tc>
        <w:tc>
          <w:tcPr>
            <w:tcW w:w="101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kern w:val="0"/>
                <w:sz w:val="22"/>
                <w:szCs w:val="22"/>
              </w:rPr>
              <w:t>01811038-042</w:t>
            </w:r>
          </w:p>
        </w:tc>
        <w:tc>
          <w:tcPr>
            <w:tcW w:w="1461"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sz w:val="22"/>
                <w:szCs w:val="22"/>
              </w:rPr>
              <w:t>第一外国语（英、日、法、德、俄语）</w:t>
            </w:r>
          </w:p>
        </w:tc>
        <w:tc>
          <w:tcPr>
            <w:tcW w:w="551"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567"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sz w:val="22"/>
                <w:szCs w:val="22"/>
              </w:rPr>
              <w:t>2</w:t>
            </w:r>
          </w:p>
        </w:tc>
        <w:tc>
          <w:tcPr>
            <w:tcW w:w="1137" w:type="dxa"/>
            <w:shd w:val="clear" w:color="auto" w:fill="auto"/>
            <w:tcMar>
              <w:top w:w="57" w:type="dxa"/>
              <w:left w:w="57" w:type="dxa"/>
              <w:bottom w:w="57" w:type="dxa"/>
              <w:right w:w="57" w:type="dxa"/>
            </w:tcMar>
            <w:vAlign w:val="center"/>
          </w:tcPr>
          <w:p w:rsidR="001007BF" w:rsidRDefault="009043E4">
            <w:pPr>
              <w:widowControl/>
              <w:jc w:val="center"/>
              <w:rPr>
                <w:sz w:val="22"/>
                <w:szCs w:val="22"/>
              </w:rPr>
            </w:pPr>
            <w:r>
              <w:rPr>
                <w:sz w:val="22"/>
                <w:szCs w:val="22"/>
              </w:rPr>
              <w:t>外国语</w:t>
            </w:r>
          </w:p>
          <w:p w:rsidR="00704CDD" w:rsidRDefault="009043E4">
            <w:pPr>
              <w:widowControl/>
              <w:jc w:val="center"/>
              <w:rPr>
                <w:bCs/>
                <w:sz w:val="22"/>
              </w:rPr>
            </w:pPr>
            <w:r>
              <w:rPr>
                <w:sz w:val="22"/>
                <w:szCs w:val="22"/>
              </w:rPr>
              <w:t>学院</w:t>
            </w:r>
          </w:p>
        </w:tc>
        <w:tc>
          <w:tcPr>
            <w:tcW w:w="784"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r>
      <w:tr w:rsidR="00704CDD">
        <w:trPr>
          <w:cantSplit/>
          <w:trHeight w:val="20"/>
        </w:trPr>
        <w:tc>
          <w:tcPr>
            <w:tcW w:w="848" w:type="dxa"/>
            <w:vMerge/>
            <w:shd w:val="clear" w:color="auto" w:fill="auto"/>
            <w:tcMar>
              <w:top w:w="57" w:type="dxa"/>
              <w:left w:w="57" w:type="dxa"/>
              <w:bottom w:w="57" w:type="dxa"/>
              <w:right w:w="57" w:type="dxa"/>
            </w:tcMar>
            <w:vAlign w:val="center"/>
          </w:tcPr>
          <w:p w:rsidR="00704CDD" w:rsidRDefault="00704CDD">
            <w:pPr>
              <w:widowControl/>
              <w:jc w:val="left"/>
              <w:rPr>
                <w:kern w:val="0"/>
                <w:sz w:val="22"/>
              </w:rPr>
            </w:pPr>
          </w:p>
        </w:tc>
        <w:tc>
          <w:tcPr>
            <w:tcW w:w="913" w:type="dxa"/>
            <w:shd w:val="clear" w:color="auto" w:fill="auto"/>
            <w:tcMar>
              <w:top w:w="57" w:type="dxa"/>
              <w:left w:w="57" w:type="dxa"/>
              <w:bottom w:w="57" w:type="dxa"/>
              <w:right w:w="57" w:type="dxa"/>
            </w:tcMar>
            <w:vAlign w:val="center"/>
          </w:tcPr>
          <w:p w:rsidR="00704CDD" w:rsidRDefault="009043E4">
            <w:pPr>
              <w:widowControl/>
              <w:ind w:leftChars="-50" w:left="-101" w:rightChars="-50" w:right="-101"/>
              <w:jc w:val="center"/>
              <w:rPr>
                <w:bCs/>
                <w:sz w:val="22"/>
              </w:rPr>
            </w:pPr>
            <w:r>
              <w:rPr>
                <w:bCs/>
                <w:sz w:val="22"/>
              </w:rPr>
              <w:t>思政</w:t>
            </w:r>
          </w:p>
          <w:p w:rsidR="00704CDD" w:rsidRDefault="009043E4">
            <w:pPr>
              <w:widowControl/>
              <w:ind w:leftChars="-50" w:left="-101" w:rightChars="-50" w:right="-101"/>
              <w:jc w:val="center"/>
              <w:rPr>
                <w:bCs/>
                <w:sz w:val="22"/>
              </w:rPr>
            </w:pPr>
            <w:r>
              <w:rPr>
                <w:bCs/>
                <w:sz w:val="22"/>
              </w:rPr>
              <w:t>（</w:t>
            </w:r>
            <w:r>
              <w:rPr>
                <w:bCs/>
                <w:sz w:val="22"/>
              </w:rPr>
              <w:t>2</w:t>
            </w:r>
            <w:r>
              <w:rPr>
                <w:bCs/>
                <w:sz w:val="22"/>
              </w:rPr>
              <w:t>学分）</w:t>
            </w:r>
          </w:p>
        </w:tc>
        <w:tc>
          <w:tcPr>
            <w:tcW w:w="101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kern w:val="0"/>
                <w:sz w:val="22"/>
                <w:szCs w:val="22"/>
              </w:rPr>
              <w:t>02111008</w:t>
            </w:r>
          </w:p>
        </w:tc>
        <w:tc>
          <w:tcPr>
            <w:tcW w:w="1461"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sz w:val="22"/>
                <w:szCs w:val="22"/>
              </w:rPr>
              <w:t>中国马克思主义与当代</w:t>
            </w:r>
          </w:p>
        </w:tc>
        <w:tc>
          <w:tcPr>
            <w:tcW w:w="551"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sz w:val="22"/>
                <w:szCs w:val="22"/>
              </w:rPr>
              <w:t>36</w:t>
            </w:r>
          </w:p>
        </w:tc>
        <w:tc>
          <w:tcPr>
            <w:tcW w:w="567"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sz w:val="22"/>
                <w:szCs w:val="22"/>
              </w:rPr>
              <w:t>2</w:t>
            </w: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sz w:val="22"/>
                <w:szCs w:val="22"/>
              </w:rPr>
              <w:t>1</w:t>
            </w:r>
          </w:p>
        </w:tc>
        <w:tc>
          <w:tcPr>
            <w:tcW w:w="1137" w:type="dxa"/>
            <w:shd w:val="clear" w:color="auto" w:fill="auto"/>
            <w:tcMar>
              <w:top w:w="57" w:type="dxa"/>
              <w:left w:w="57" w:type="dxa"/>
              <w:bottom w:w="57" w:type="dxa"/>
              <w:right w:w="57" w:type="dxa"/>
            </w:tcMar>
            <w:vAlign w:val="center"/>
          </w:tcPr>
          <w:p w:rsidR="001007BF" w:rsidRDefault="009043E4">
            <w:pPr>
              <w:widowControl/>
              <w:jc w:val="center"/>
              <w:rPr>
                <w:sz w:val="22"/>
                <w:szCs w:val="22"/>
              </w:rPr>
            </w:pPr>
            <w:r>
              <w:rPr>
                <w:sz w:val="22"/>
                <w:szCs w:val="22"/>
              </w:rPr>
              <w:t>马克思</w:t>
            </w:r>
          </w:p>
          <w:p w:rsidR="00704CDD" w:rsidRDefault="009043E4">
            <w:pPr>
              <w:widowControl/>
              <w:jc w:val="center"/>
              <w:rPr>
                <w:bCs/>
                <w:sz w:val="22"/>
              </w:rPr>
            </w:pPr>
            <w:r>
              <w:rPr>
                <w:sz w:val="22"/>
                <w:szCs w:val="22"/>
              </w:rPr>
              <w:t>主义学院</w:t>
            </w:r>
          </w:p>
        </w:tc>
        <w:tc>
          <w:tcPr>
            <w:tcW w:w="784"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r>
      <w:tr w:rsidR="00704CDD">
        <w:trPr>
          <w:cantSplit/>
          <w:trHeight w:val="20"/>
        </w:trPr>
        <w:tc>
          <w:tcPr>
            <w:tcW w:w="1761" w:type="dxa"/>
            <w:gridSpan w:val="2"/>
            <w:vMerge w:val="restart"/>
            <w:tcMar>
              <w:top w:w="57" w:type="dxa"/>
              <w:left w:w="57" w:type="dxa"/>
              <w:bottom w:w="57" w:type="dxa"/>
              <w:right w:w="57" w:type="dxa"/>
            </w:tcMar>
            <w:vAlign w:val="center"/>
          </w:tcPr>
          <w:p w:rsidR="00704CDD" w:rsidRDefault="009043E4">
            <w:pPr>
              <w:widowControl/>
              <w:jc w:val="center"/>
              <w:rPr>
                <w:kern w:val="0"/>
                <w:sz w:val="22"/>
              </w:rPr>
            </w:pPr>
            <w:r>
              <w:rPr>
                <w:bCs/>
                <w:sz w:val="22"/>
              </w:rPr>
              <w:t>专业</w:t>
            </w:r>
          </w:p>
          <w:p w:rsidR="00704CDD" w:rsidRDefault="009043E4">
            <w:pPr>
              <w:widowControl/>
              <w:jc w:val="center"/>
              <w:rPr>
                <w:kern w:val="0"/>
                <w:sz w:val="22"/>
              </w:rPr>
            </w:pPr>
            <w:r>
              <w:rPr>
                <w:bCs/>
                <w:sz w:val="22"/>
              </w:rPr>
              <w:t>学位课</w:t>
            </w:r>
          </w:p>
          <w:p w:rsidR="00704CDD" w:rsidRDefault="009043E4">
            <w:pPr>
              <w:widowControl/>
              <w:jc w:val="center"/>
              <w:rPr>
                <w:kern w:val="0"/>
                <w:sz w:val="22"/>
              </w:rPr>
            </w:pPr>
            <w:r>
              <w:rPr>
                <w:bCs/>
                <w:sz w:val="22"/>
              </w:rPr>
              <w:t>（</w:t>
            </w:r>
            <w:r>
              <w:rPr>
                <w:bCs/>
                <w:sz w:val="22"/>
              </w:rPr>
              <w:t>4</w:t>
            </w:r>
            <w:r>
              <w:rPr>
                <w:bCs/>
                <w:sz w:val="22"/>
              </w:rPr>
              <w:t>学分）</w:t>
            </w:r>
          </w:p>
        </w:tc>
        <w:tc>
          <w:tcPr>
            <w:tcW w:w="1012" w:type="dxa"/>
            <w:tcMar>
              <w:top w:w="57" w:type="dxa"/>
              <w:left w:w="57" w:type="dxa"/>
              <w:bottom w:w="57" w:type="dxa"/>
              <w:right w:w="57" w:type="dxa"/>
            </w:tcMar>
            <w:vAlign w:val="center"/>
          </w:tcPr>
          <w:p w:rsidR="00704CDD" w:rsidRDefault="009043E4">
            <w:pPr>
              <w:widowControl/>
              <w:jc w:val="center"/>
              <w:rPr>
                <w:bCs/>
                <w:sz w:val="22"/>
              </w:rPr>
            </w:pPr>
            <w:r>
              <w:rPr>
                <w:bCs/>
                <w:sz w:val="22"/>
              </w:rPr>
              <w:t>00511030</w:t>
            </w:r>
          </w:p>
        </w:tc>
        <w:tc>
          <w:tcPr>
            <w:tcW w:w="1461" w:type="dxa"/>
            <w:tcMar>
              <w:top w:w="57" w:type="dxa"/>
              <w:left w:w="57" w:type="dxa"/>
              <w:bottom w:w="57" w:type="dxa"/>
              <w:right w:w="57" w:type="dxa"/>
            </w:tcMar>
            <w:vAlign w:val="center"/>
          </w:tcPr>
          <w:p w:rsidR="00704CDD" w:rsidRDefault="009043E4">
            <w:pPr>
              <w:widowControl/>
              <w:jc w:val="center"/>
              <w:rPr>
                <w:bCs/>
                <w:sz w:val="22"/>
              </w:rPr>
            </w:pPr>
            <w:r>
              <w:rPr>
                <w:bCs/>
                <w:sz w:val="22"/>
              </w:rPr>
              <w:t>高等工程热力学与传热学</w:t>
            </w:r>
          </w:p>
        </w:tc>
        <w:tc>
          <w:tcPr>
            <w:tcW w:w="551" w:type="dxa"/>
            <w:tcMar>
              <w:top w:w="57" w:type="dxa"/>
              <w:left w:w="57" w:type="dxa"/>
              <w:bottom w:w="57" w:type="dxa"/>
              <w:right w:w="57" w:type="dxa"/>
            </w:tcMar>
            <w:vAlign w:val="center"/>
          </w:tcPr>
          <w:p w:rsidR="00704CDD" w:rsidRDefault="009043E4">
            <w:pPr>
              <w:widowControl/>
              <w:jc w:val="center"/>
              <w:rPr>
                <w:bCs/>
                <w:sz w:val="22"/>
              </w:rPr>
            </w:pPr>
            <w:r>
              <w:rPr>
                <w:bCs/>
                <w:sz w:val="22"/>
              </w:rPr>
              <w:t>32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4</w:t>
            </w:r>
          </w:p>
        </w:tc>
        <w:tc>
          <w:tcPr>
            <w:tcW w:w="567" w:type="dxa"/>
            <w:tcMar>
              <w:top w:w="57" w:type="dxa"/>
              <w:left w:w="57" w:type="dxa"/>
              <w:bottom w:w="57" w:type="dxa"/>
              <w:right w:w="57" w:type="dxa"/>
            </w:tcMar>
            <w:vAlign w:val="center"/>
          </w:tcPr>
          <w:p w:rsidR="00704CDD" w:rsidRDefault="009043E4">
            <w:pPr>
              <w:widowControl/>
              <w:jc w:val="center"/>
              <w:rPr>
                <w:bCs/>
                <w:sz w:val="22"/>
              </w:rPr>
            </w:pPr>
            <w:r>
              <w:rPr>
                <w:bCs/>
                <w:sz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bCs/>
                <w:sz w:val="22"/>
              </w:rPr>
              <w:t>2</w:t>
            </w:r>
          </w:p>
        </w:tc>
        <w:tc>
          <w:tcPr>
            <w:tcW w:w="1137" w:type="dxa"/>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船海</w:t>
            </w:r>
            <w:r>
              <w:rPr>
                <w:bCs/>
                <w:sz w:val="22"/>
              </w:rPr>
              <w:t>能动学院</w:t>
            </w:r>
          </w:p>
        </w:tc>
        <w:tc>
          <w:tcPr>
            <w:tcW w:w="784" w:type="dxa"/>
            <w:tcMar>
              <w:top w:w="57" w:type="dxa"/>
              <w:left w:w="57" w:type="dxa"/>
              <w:bottom w:w="57" w:type="dxa"/>
              <w:right w:w="57" w:type="dxa"/>
            </w:tcMar>
            <w:vAlign w:val="center"/>
          </w:tcPr>
          <w:p w:rsidR="00704CDD" w:rsidRDefault="00704CDD">
            <w:pPr>
              <w:widowControl/>
              <w:jc w:val="center"/>
              <w:rPr>
                <w:bCs/>
                <w:sz w:val="22"/>
              </w:rPr>
            </w:pPr>
          </w:p>
        </w:tc>
      </w:tr>
      <w:tr w:rsidR="00704CDD">
        <w:trPr>
          <w:cantSplit/>
          <w:trHeight w:val="20"/>
        </w:trPr>
        <w:tc>
          <w:tcPr>
            <w:tcW w:w="1761"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bCs/>
                <w:sz w:val="22"/>
              </w:rPr>
              <w:t>00511031</w:t>
            </w:r>
          </w:p>
        </w:tc>
        <w:tc>
          <w:tcPr>
            <w:tcW w:w="1461" w:type="dxa"/>
            <w:tcMar>
              <w:top w:w="57" w:type="dxa"/>
              <w:left w:w="57" w:type="dxa"/>
              <w:bottom w:w="57" w:type="dxa"/>
              <w:right w:w="57" w:type="dxa"/>
            </w:tcMar>
            <w:vAlign w:val="center"/>
          </w:tcPr>
          <w:p w:rsidR="00704CDD" w:rsidRDefault="009043E4">
            <w:pPr>
              <w:widowControl/>
              <w:jc w:val="center"/>
              <w:rPr>
                <w:bCs/>
                <w:sz w:val="22"/>
              </w:rPr>
            </w:pPr>
            <w:r>
              <w:rPr>
                <w:bCs/>
                <w:sz w:val="22"/>
              </w:rPr>
              <w:t>高等燃烧学</w:t>
            </w:r>
          </w:p>
        </w:tc>
        <w:tc>
          <w:tcPr>
            <w:tcW w:w="551" w:type="dxa"/>
            <w:tcMar>
              <w:top w:w="57" w:type="dxa"/>
              <w:left w:w="57" w:type="dxa"/>
              <w:bottom w:w="57" w:type="dxa"/>
              <w:right w:w="57" w:type="dxa"/>
            </w:tcMar>
            <w:vAlign w:val="center"/>
          </w:tcPr>
          <w:p w:rsidR="00704CDD" w:rsidRDefault="009043E4">
            <w:pPr>
              <w:widowControl/>
              <w:jc w:val="center"/>
              <w:rPr>
                <w:bCs/>
                <w:sz w:val="22"/>
              </w:rPr>
            </w:pPr>
            <w:r>
              <w:rPr>
                <w:bCs/>
                <w:sz w:val="22"/>
              </w:rPr>
              <w:t>36</w:t>
            </w:r>
          </w:p>
        </w:tc>
        <w:tc>
          <w:tcPr>
            <w:tcW w:w="567"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bCs/>
                <w:sz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bCs/>
                <w:sz w:val="22"/>
              </w:rPr>
              <w:t>2</w:t>
            </w:r>
          </w:p>
        </w:tc>
        <w:tc>
          <w:tcPr>
            <w:tcW w:w="1137" w:type="dxa"/>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船海</w:t>
            </w:r>
            <w:r>
              <w:rPr>
                <w:bCs/>
                <w:sz w:val="22"/>
              </w:rPr>
              <w:t>能动学院</w:t>
            </w:r>
          </w:p>
        </w:tc>
        <w:tc>
          <w:tcPr>
            <w:tcW w:w="784" w:type="dxa"/>
            <w:tcMar>
              <w:top w:w="57" w:type="dxa"/>
              <w:left w:w="57" w:type="dxa"/>
              <w:bottom w:w="57" w:type="dxa"/>
              <w:right w:w="57" w:type="dxa"/>
            </w:tcMar>
            <w:vAlign w:val="center"/>
          </w:tcPr>
          <w:p w:rsidR="00704CDD" w:rsidRDefault="00704CDD">
            <w:pPr>
              <w:widowControl/>
              <w:jc w:val="center"/>
              <w:rPr>
                <w:bCs/>
                <w:sz w:val="22"/>
              </w:rPr>
            </w:pPr>
          </w:p>
        </w:tc>
      </w:tr>
      <w:tr w:rsidR="00704CDD">
        <w:trPr>
          <w:cantSplit/>
          <w:trHeight w:val="20"/>
        </w:trPr>
        <w:tc>
          <w:tcPr>
            <w:tcW w:w="1761"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bCs/>
                <w:sz w:val="22"/>
              </w:rPr>
              <w:t>00511032</w:t>
            </w:r>
          </w:p>
        </w:tc>
        <w:tc>
          <w:tcPr>
            <w:tcW w:w="1461" w:type="dxa"/>
            <w:tcMar>
              <w:top w:w="57" w:type="dxa"/>
              <w:left w:w="57" w:type="dxa"/>
              <w:bottom w:w="57" w:type="dxa"/>
              <w:right w:w="57" w:type="dxa"/>
            </w:tcMar>
            <w:vAlign w:val="center"/>
          </w:tcPr>
          <w:p w:rsidR="00704CDD" w:rsidRDefault="009043E4">
            <w:pPr>
              <w:widowControl/>
              <w:jc w:val="center"/>
              <w:rPr>
                <w:bCs/>
                <w:sz w:val="22"/>
              </w:rPr>
            </w:pPr>
            <w:r>
              <w:rPr>
                <w:bCs/>
                <w:sz w:val="22"/>
              </w:rPr>
              <w:t>过程系统建模与仿真</w:t>
            </w:r>
          </w:p>
        </w:tc>
        <w:tc>
          <w:tcPr>
            <w:tcW w:w="551" w:type="dxa"/>
            <w:tcMar>
              <w:top w:w="57" w:type="dxa"/>
              <w:left w:w="57" w:type="dxa"/>
              <w:bottom w:w="57" w:type="dxa"/>
              <w:right w:w="57" w:type="dxa"/>
            </w:tcMar>
            <w:vAlign w:val="center"/>
          </w:tcPr>
          <w:p w:rsidR="00704CDD" w:rsidRDefault="009043E4">
            <w:pPr>
              <w:widowControl/>
              <w:jc w:val="center"/>
              <w:rPr>
                <w:bCs/>
                <w:sz w:val="22"/>
              </w:rPr>
            </w:pPr>
            <w:r>
              <w:rPr>
                <w:bCs/>
                <w:sz w:val="22"/>
              </w:rPr>
              <w:t>36</w:t>
            </w:r>
          </w:p>
        </w:tc>
        <w:tc>
          <w:tcPr>
            <w:tcW w:w="567"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bCs/>
                <w:sz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bCs/>
                <w:sz w:val="22"/>
              </w:rPr>
              <w:t>2</w:t>
            </w:r>
          </w:p>
        </w:tc>
        <w:tc>
          <w:tcPr>
            <w:tcW w:w="1137" w:type="dxa"/>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船海</w:t>
            </w:r>
            <w:r>
              <w:rPr>
                <w:bCs/>
                <w:sz w:val="22"/>
              </w:rPr>
              <w:t>能动学院</w:t>
            </w:r>
          </w:p>
        </w:tc>
        <w:tc>
          <w:tcPr>
            <w:tcW w:w="784" w:type="dxa"/>
            <w:tcMar>
              <w:top w:w="57" w:type="dxa"/>
              <w:left w:w="57" w:type="dxa"/>
              <w:bottom w:w="57" w:type="dxa"/>
              <w:right w:w="57" w:type="dxa"/>
            </w:tcMar>
            <w:vAlign w:val="center"/>
          </w:tcPr>
          <w:p w:rsidR="00704CDD" w:rsidRDefault="00704CDD">
            <w:pPr>
              <w:widowControl/>
              <w:jc w:val="center"/>
              <w:rPr>
                <w:bCs/>
                <w:sz w:val="22"/>
              </w:rPr>
            </w:pPr>
          </w:p>
        </w:tc>
      </w:tr>
      <w:tr w:rsidR="00704CDD">
        <w:trPr>
          <w:cantSplit/>
          <w:trHeight w:val="20"/>
        </w:trPr>
        <w:tc>
          <w:tcPr>
            <w:tcW w:w="1761"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bCs/>
                <w:sz w:val="22"/>
              </w:rPr>
              <w:t>00511102</w:t>
            </w:r>
          </w:p>
        </w:tc>
        <w:tc>
          <w:tcPr>
            <w:tcW w:w="1461" w:type="dxa"/>
            <w:tcMar>
              <w:top w:w="57" w:type="dxa"/>
              <w:left w:w="57" w:type="dxa"/>
              <w:bottom w:w="57" w:type="dxa"/>
              <w:right w:w="57" w:type="dxa"/>
            </w:tcMar>
            <w:vAlign w:val="center"/>
          </w:tcPr>
          <w:p w:rsidR="00704CDD" w:rsidRDefault="009043E4">
            <w:pPr>
              <w:widowControl/>
              <w:jc w:val="center"/>
              <w:rPr>
                <w:bCs/>
                <w:sz w:val="22"/>
              </w:rPr>
            </w:pPr>
            <w:r>
              <w:rPr>
                <w:bCs/>
                <w:sz w:val="22"/>
              </w:rPr>
              <w:t>机械振动学</w:t>
            </w:r>
          </w:p>
        </w:tc>
        <w:tc>
          <w:tcPr>
            <w:tcW w:w="551" w:type="dxa"/>
            <w:tcMar>
              <w:top w:w="57" w:type="dxa"/>
              <w:left w:w="57" w:type="dxa"/>
              <w:bottom w:w="57" w:type="dxa"/>
              <w:right w:w="57" w:type="dxa"/>
            </w:tcMar>
            <w:vAlign w:val="center"/>
          </w:tcPr>
          <w:p w:rsidR="00704CDD" w:rsidRDefault="009043E4">
            <w:pPr>
              <w:widowControl/>
              <w:jc w:val="center"/>
              <w:rPr>
                <w:bCs/>
                <w:sz w:val="22"/>
              </w:rPr>
            </w:pPr>
            <w:r>
              <w:rPr>
                <w:bCs/>
                <w:sz w:val="22"/>
              </w:rPr>
              <w:t>36</w:t>
            </w:r>
          </w:p>
        </w:tc>
        <w:tc>
          <w:tcPr>
            <w:tcW w:w="567"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bCs/>
                <w:sz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bCs/>
                <w:sz w:val="22"/>
              </w:rPr>
              <w:t>2</w:t>
            </w:r>
          </w:p>
        </w:tc>
        <w:tc>
          <w:tcPr>
            <w:tcW w:w="1137" w:type="dxa"/>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船海</w:t>
            </w:r>
            <w:r>
              <w:rPr>
                <w:bCs/>
                <w:sz w:val="22"/>
              </w:rPr>
              <w:t>能动学院</w:t>
            </w:r>
          </w:p>
        </w:tc>
        <w:tc>
          <w:tcPr>
            <w:tcW w:w="784" w:type="dxa"/>
            <w:tcMar>
              <w:top w:w="57" w:type="dxa"/>
              <w:left w:w="57" w:type="dxa"/>
              <w:bottom w:w="57" w:type="dxa"/>
              <w:right w:w="57" w:type="dxa"/>
            </w:tcMar>
            <w:vAlign w:val="center"/>
          </w:tcPr>
          <w:p w:rsidR="00704CDD" w:rsidRDefault="00704CDD">
            <w:pPr>
              <w:widowControl/>
              <w:jc w:val="center"/>
              <w:rPr>
                <w:bCs/>
                <w:sz w:val="22"/>
              </w:rPr>
            </w:pPr>
          </w:p>
        </w:tc>
      </w:tr>
      <w:tr w:rsidR="00704CDD">
        <w:trPr>
          <w:cantSplit/>
          <w:trHeight w:val="20"/>
        </w:trPr>
        <w:tc>
          <w:tcPr>
            <w:tcW w:w="1761"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0</w:t>
            </w:r>
            <w:r>
              <w:rPr>
                <w:bCs/>
                <w:sz w:val="22"/>
              </w:rPr>
              <w:t>8581018</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高等流体力学</w:t>
            </w:r>
          </w:p>
        </w:tc>
        <w:tc>
          <w:tcPr>
            <w:tcW w:w="551" w:type="dxa"/>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3</w:t>
            </w:r>
            <w:r>
              <w:rPr>
                <w:bCs/>
                <w:sz w:val="22"/>
              </w:rPr>
              <w:t>6</w:t>
            </w:r>
          </w:p>
        </w:tc>
        <w:tc>
          <w:tcPr>
            <w:tcW w:w="567"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1</w:t>
            </w:r>
          </w:p>
        </w:tc>
        <w:tc>
          <w:tcPr>
            <w:tcW w:w="1137" w:type="dxa"/>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船海</w:t>
            </w:r>
            <w:r>
              <w:rPr>
                <w:bCs/>
                <w:sz w:val="22"/>
              </w:rPr>
              <w:t>能动学院</w:t>
            </w:r>
          </w:p>
        </w:tc>
        <w:tc>
          <w:tcPr>
            <w:tcW w:w="784" w:type="dxa"/>
            <w:tcMar>
              <w:top w:w="57" w:type="dxa"/>
              <w:left w:w="57" w:type="dxa"/>
              <w:bottom w:w="57" w:type="dxa"/>
              <w:right w:w="57" w:type="dxa"/>
            </w:tcMar>
            <w:vAlign w:val="center"/>
          </w:tcPr>
          <w:p w:rsidR="00704CDD" w:rsidRDefault="00704CDD">
            <w:pPr>
              <w:widowControl/>
              <w:jc w:val="center"/>
              <w:rPr>
                <w:bCs/>
                <w:sz w:val="22"/>
              </w:rPr>
            </w:pPr>
          </w:p>
        </w:tc>
      </w:tr>
      <w:tr w:rsidR="00704CDD">
        <w:trPr>
          <w:cantSplit/>
          <w:trHeight w:val="20"/>
        </w:trPr>
        <w:tc>
          <w:tcPr>
            <w:tcW w:w="1761" w:type="dxa"/>
            <w:gridSpan w:val="2"/>
            <w:vMerge w:val="restart"/>
            <w:tcMar>
              <w:top w:w="57" w:type="dxa"/>
              <w:left w:w="57" w:type="dxa"/>
              <w:bottom w:w="57" w:type="dxa"/>
              <w:right w:w="57" w:type="dxa"/>
            </w:tcMar>
            <w:vAlign w:val="center"/>
          </w:tcPr>
          <w:p w:rsidR="00704CDD" w:rsidRDefault="009043E4">
            <w:pPr>
              <w:widowControl/>
              <w:jc w:val="center"/>
              <w:rPr>
                <w:kern w:val="0"/>
                <w:sz w:val="22"/>
              </w:rPr>
            </w:pPr>
            <w:r>
              <w:rPr>
                <w:bCs/>
                <w:sz w:val="22"/>
              </w:rPr>
              <w:t>选修课</w:t>
            </w:r>
          </w:p>
          <w:p w:rsidR="00704CDD" w:rsidRDefault="009043E4">
            <w:pPr>
              <w:widowControl/>
              <w:jc w:val="center"/>
              <w:rPr>
                <w:kern w:val="0"/>
                <w:sz w:val="22"/>
              </w:rPr>
            </w:pPr>
            <w:r>
              <w:rPr>
                <w:bCs/>
                <w:sz w:val="22"/>
              </w:rPr>
              <w:t>（</w:t>
            </w:r>
            <w:r>
              <w:rPr>
                <w:bCs/>
                <w:sz w:val="22"/>
              </w:rPr>
              <w:t>4</w:t>
            </w:r>
            <w:r>
              <w:rPr>
                <w:bCs/>
                <w:sz w:val="22"/>
              </w:rPr>
              <w:t>学分）</w:t>
            </w:r>
          </w:p>
        </w:tc>
        <w:tc>
          <w:tcPr>
            <w:tcW w:w="101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01813001</w:t>
            </w:r>
          </w:p>
          <w:p w:rsidR="00704CDD" w:rsidRDefault="009043E4">
            <w:pPr>
              <w:widowControl/>
              <w:jc w:val="center"/>
              <w:rPr>
                <w:bCs/>
                <w:sz w:val="22"/>
              </w:rPr>
            </w:pPr>
            <w:r>
              <w:rPr>
                <w:bCs/>
                <w:sz w:val="22"/>
              </w:rPr>
              <w:t>-004</w:t>
            </w:r>
          </w:p>
        </w:tc>
        <w:tc>
          <w:tcPr>
            <w:tcW w:w="1461"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第二外国语（英、日、法、德、俄语）</w:t>
            </w:r>
          </w:p>
        </w:tc>
        <w:tc>
          <w:tcPr>
            <w:tcW w:w="551"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72</w:t>
            </w:r>
          </w:p>
        </w:tc>
        <w:tc>
          <w:tcPr>
            <w:tcW w:w="567"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4</w:t>
            </w: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2</w:t>
            </w:r>
          </w:p>
        </w:tc>
        <w:tc>
          <w:tcPr>
            <w:tcW w:w="1137" w:type="dxa"/>
            <w:shd w:val="clear" w:color="auto" w:fill="auto"/>
            <w:tcMar>
              <w:top w:w="57" w:type="dxa"/>
              <w:left w:w="57" w:type="dxa"/>
              <w:bottom w:w="57" w:type="dxa"/>
              <w:right w:w="57" w:type="dxa"/>
            </w:tcMar>
            <w:vAlign w:val="center"/>
          </w:tcPr>
          <w:p w:rsidR="001007BF" w:rsidRDefault="009043E4">
            <w:pPr>
              <w:widowControl/>
              <w:jc w:val="center"/>
              <w:rPr>
                <w:bCs/>
                <w:sz w:val="22"/>
              </w:rPr>
            </w:pPr>
            <w:r>
              <w:rPr>
                <w:bCs/>
                <w:sz w:val="22"/>
              </w:rPr>
              <w:t>外国语</w:t>
            </w:r>
          </w:p>
          <w:p w:rsidR="00704CDD" w:rsidRDefault="009043E4">
            <w:pPr>
              <w:widowControl/>
              <w:jc w:val="center"/>
              <w:rPr>
                <w:bCs/>
                <w:sz w:val="22"/>
              </w:rPr>
            </w:pPr>
            <w:r>
              <w:rPr>
                <w:bCs/>
                <w:sz w:val="22"/>
              </w:rPr>
              <w:t>学院</w:t>
            </w:r>
          </w:p>
        </w:tc>
        <w:tc>
          <w:tcPr>
            <w:tcW w:w="78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硕士阶段未修必选</w:t>
            </w:r>
          </w:p>
        </w:tc>
      </w:tr>
      <w:tr w:rsidR="00704CDD">
        <w:trPr>
          <w:cantSplit/>
          <w:trHeight w:val="20"/>
        </w:trPr>
        <w:tc>
          <w:tcPr>
            <w:tcW w:w="1761"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02112101</w:t>
            </w:r>
          </w:p>
        </w:tc>
        <w:tc>
          <w:tcPr>
            <w:tcW w:w="1461"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马克思主义经典著作选读</w:t>
            </w:r>
          </w:p>
        </w:tc>
        <w:tc>
          <w:tcPr>
            <w:tcW w:w="551"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18</w:t>
            </w:r>
          </w:p>
        </w:tc>
        <w:tc>
          <w:tcPr>
            <w:tcW w:w="567"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1</w:t>
            </w: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1</w:t>
            </w:r>
          </w:p>
        </w:tc>
        <w:tc>
          <w:tcPr>
            <w:tcW w:w="1137" w:type="dxa"/>
            <w:shd w:val="clear" w:color="auto" w:fill="auto"/>
            <w:tcMar>
              <w:top w:w="57" w:type="dxa"/>
              <w:left w:w="57" w:type="dxa"/>
              <w:bottom w:w="57" w:type="dxa"/>
              <w:right w:w="57" w:type="dxa"/>
            </w:tcMar>
            <w:vAlign w:val="center"/>
          </w:tcPr>
          <w:p w:rsidR="001007BF" w:rsidRDefault="009043E4">
            <w:pPr>
              <w:widowControl/>
              <w:jc w:val="center"/>
              <w:rPr>
                <w:bCs/>
                <w:sz w:val="22"/>
              </w:rPr>
            </w:pPr>
            <w:r>
              <w:rPr>
                <w:bCs/>
                <w:sz w:val="22"/>
              </w:rPr>
              <w:t>马克思</w:t>
            </w:r>
          </w:p>
          <w:p w:rsidR="00704CDD" w:rsidRDefault="009043E4">
            <w:pPr>
              <w:widowControl/>
              <w:jc w:val="center"/>
              <w:rPr>
                <w:bCs/>
                <w:sz w:val="22"/>
              </w:rPr>
            </w:pPr>
            <w:r>
              <w:rPr>
                <w:bCs/>
                <w:sz w:val="22"/>
              </w:rPr>
              <w:t>主义学院</w:t>
            </w:r>
          </w:p>
        </w:tc>
        <w:tc>
          <w:tcPr>
            <w:tcW w:w="784"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r>
      <w:tr w:rsidR="00704CDD">
        <w:trPr>
          <w:cantSplit/>
          <w:trHeight w:val="20"/>
        </w:trPr>
        <w:tc>
          <w:tcPr>
            <w:tcW w:w="1761"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bCs/>
                <w:sz w:val="22"/>
              </w:rPr>
              <w:t>00512107</w:t>
            </w:r>
          </w:p>
        </w:tc>
        <w:tc>
          <w:tcPr>
            <w:tcW w:w="1461" w:type="dxa"/>
            <w:tcMar>
              <w:top w:w="57" w:type="dxa"/>
              <w:left w:w="57" w:type="dxa"/>
              <w:bottom w:w="57" w:type="dxa"/>
              <w:right w:w="57" w:type="dxa"/>
            </w:tcMar>
            <w:vAlign w:val="center"/>
          </w:tcPr>
          <w:p w:rsidR="00704CDD" w:rsidRDefault="009043E4">
            <w:pPr>
              <w:widowControl/>
              <w:jc w:val="center"/>
              <w:rPr>
                <w:bCs/>
                <w:sz w:val="22"/>
              </w:rPr>
            </w:pPr>
            <w:r>
              <w:rPr>
                <w:bCs/>
                <w:sz w:val="22"/>
              </w:rPr>
              <w:t>内燃机热负荷</w:t>
            </w:r>
          </w:p>
        </w:tc>
        <w:tc>
          <w:tcPr>
            <w:tcW w:w="551" w:type="dxa"/>
            <w:tcMar>
              <w:top w:w="57" w:type="dxa"/>
              <w:left w:w="57" w:type="dxa"/>
              <w:bottom w:w="57" w:type="dxa"/>
              <w:right w:w="57" w:type="dxa"/>
            </w:tcMar>
            <w:vAlign w:val="center"/>
          </w:tcPr>
          <w:p w:rsidR="00704CDD" w:rsidRDefault="009043E4">
            <w:pPr>
              <w:widowControl/>
              <w:jc w:val="center"/>
              <w:rPr>
                <w:bCs/>
                <w:sz w:val="22"/>
              </w:rPr>
            </w:pPr>
            <w:r>
              <w:rPr>
                <w:bCs/>
                <w:sz w:val="22"/>
              </w:rPr>
              <w:t>36</w:t>
            </w:r>
          </w:p>
        </w:tc>
        <w:tc>
          <w:tcPr>
            <w:tcW w:w="567"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bCs/>
                <w:sz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bCs/>
                <w:sz w:val="22"/>
              </w:rPr>
              <w:t>2</w:t>
            </w:r>
          </w:p>
        </w:tc>
        <w:tc>
          <w:tcPr>
            <w:tcW w:w="1137" w:type="dxa"/>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船海</w:t>
            </w:r>
            <w:r>
              <w:rPr>
                <w:bCs/>
                <w:sz w:val="22"/>
              </w:rPr>
              <w:t>能动学院</w:t>
            </w:r>
          </w:p>
        </w:tc>
        <w:tc>
          <w:tcPr>
            <w:tcW w:w="784" w:type="dxa"/>
            <w:tcMar>
              <w:top w:w="57" w:type="dxa"/>
              <w:left w:w="57" w:type="dxa"/>
              <w:bottom w:w="57" w:type="dxa"/>
              <w:right w:w="57" w:type="dxa"/>
            </w:tcMar>
            <w:vAlign w:val="center"/>
          </w:tcPr>
          <w:p w:rsidR="00704CDD" w:rsidRDefault="00704CDD">
            <w:pPr>
              <w:widowControl/>
              <w:jc w:val="center"/>
              <w:rPr>
                <w:bCs/>
                <w:sz w:val="22"/>
              </w:rPr>
            </w:pPr>
          </w:p>
        </w:tc>
      </w:tr>
      <w:tr w:rsidR="00704CDD">
        <w:trPr>
          <w:cantSplit/>
          <w:trHeight w:val="20"/>
        </w:trPr>
        <w:tc>
          <w:tcPr>
            <w:tcW w:w="1761"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sz w:val="22"/>
              </w:rPr>
              <w:t>00511103</w:t>
            </w:r>
          </w:p>
        </w:tc>
        <w:tc>
          <w:tcPr>
            <w:tcW w:w="1461" w:type="dxa"/>
            <w:tcMar>
              <w:top w:w="57" w:type="dxa"/>
              <w:left w:w="57" w:type="dxa"/>
              <w:bottom w:w="57" w:type="dxa"/>
              <w:right w:w="57" w:type="dxa"/>
            </w:tcMar>
            <w:vAlign w:val="center"/>
          </w:tcPr>
          <w:p w:rsidR="00704CDD" w:rsidRDefault="009043E4">
            <w:pPr>
              <w:widowControl/>
              <w:jc w:val="center"/>
              <w:rPr>
                <w:bCs/>
                <w:sz w:val="22"/>
              </w:rPr>
            </w:pPr>
            <w:r>
              <w:rPr>
                <w:bCs/>
                <w:sz w:val="22"/>
              </w:rPr>
              <w:t>内燃机性能优化、排放与控制</w:t>
            </w:r>
          </w:p>
        </w:tc>
        <w:tc>
          <w:tcPr>
            <w:tcW w:w="551" w:type="dxa"/>
            <w:tcMar>
              <w:top w:w="57" w:type="dxa"/>
              <w:left w:w="57" w:type="dxa"/>
              <w:bottom w:w="57" w:type="dxa"/>
              <w:right w:w="57" w:type="dxa"/>
            </w:tcMar>
            <w:vAlign w:val="center"/>
          </w:tcPr>
          <w:p w:rsidR="00704CDD" w:rsidRDefault="009043E4">
            <w:pPr>
              <w:widowControl/>
              <w:jc w:val="center"/>
              <w:rPr>
                <w:bCs/>
                <w:sz w:val="22"/>
              </w:rPr>
            </w:pPr>
            <w:r>
              <w:rPr>
                <w:bCs/>
                <w:sz w:val="22"/>
              </w:rPr>
              <w:t>54</w:t>
            </w:r>
          </w:p>
        </w:tc>
        <w:tc>
          <w:tcPr>
            <w:tcW w:w="567"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bCs/>
                <w:sz w:val="22"/>
              </w:rPr>
              <w:t>3</w:t>
            </w:r>
          </w:p>
        </w:tc>
        <w:tc>
          <w:tcPr>
            <w:tcW w:w="567" w:type="dxa"/>
            <w:tcMar>
              <w:top w:w="57" w:type="dxa"/>
              <w:left w:w="57" w:type="dxa"/>
              <w:bottom w:w="57" w:type="dxa"/>
              <w:right w:w="57" w:type="dxa"/>
            </w:tcMar>
            <w:vAlign w:val="center"/>
          </w:tcPr>
          <w:p w:rsidR="00704CDD" w:rsidRDefault="009043E4">
            <w:pPr>
              <w:widowControl/>
              <w:jc w:val="center"/>
              <w:rPr>
                <w:bCs/>
                <w:sz w:val="22"/>
              </w:rPr>
            </w:pPr>
            <w:r>
              <w:rPr>
                <w:bCs/>
                <w:sz w:val="22"/>
              </w:rPr>
              <w:t>2</w:t>
            </w:r>
          </w:p>
        </w:tc>
        <w:tc>
          <w:tcPr>
            <w:tcW w:w="1137" w:type="dxa"/>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船海</w:t>
            </w:r>
            <w:r>
              <w:rPr>
                <w:bCs/>
                <w:sz w:val="22"/>
              </w:rPr>
              <w:t>能动学院</w:t>
            </w:r>
          </w:p>
        </w:tc>
        <w:tc>
          <w:tcPr>
            <w:tcW w:w="784" w:type="dxa"/>
            <w:tcMar>
              <w:top w:w="57" w:type="dxa"/>
              <w:left w:w="57" w:type="dxa"/>
              <w:bottom w:w="57" w:type="dxa"/>
              <w:right w:w="57" w:type="dxa"/>
            </w:tcMar>
            <w:vAlign w:val="center"/>
          </w:tcPr>
          <w:p w:rsidR="00704CDD" w:rsidRDefault="00704CDD">
            <w:pPr>
              <w:widowControl/>
              <w:jc w:val="center"/>
              <w:rPr>
                <w:bCs/>
                <w:sz w:val="22"/>
              </w:rPr>
            </w:pPr>
          </w:p>
        </w:tc>
      </w:tr>
      <w:tr w:rsidR="00704CDD">
        <w:trPr>
          <w:cantSplit/>
          <w:trHeight w:val="20"/>
        </w:trPr>
        <w:tc>
          <w:tcPr>
            <w:tcW w:w="1761"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sz w:val="22"/>
              </w:rPr>
              <w:t>00512030</w:t>
            </w:r>
          </w:p>
        </w:tc>
        <w:tc>
          <w:tcPr>
            <w:tcW w:w="1461" w:type="dxa"/>
            <w:tcMar>
              <w:top w:w="57" w:type="dxa"/>
              <w:left w:w="57" w:type="dxa"/>
              <w:bottom w:w="57" w:type="dxa"/>
              <w:right w:w="57" w:type="dxa"/>
            </w:tcMar>
            <w:vAlign w:val="center"/>
          </w:tcPr>
          <w:p w:rsidR="00704CDD" w:rsidRDefault="009043E4">
            <w:pPr>
              <w:widowControl/>
              <w:jc w:val="center"/>
              <w:rPr>
                <w:bCs/>
                <w:sz w:val="22"/>
              </w:rPr>
            </w:pPr>
            <w:r>
              <w:rPr>
                <w:bCs/>
                <w:sz w:val="22"/>
              </w:rPr>
              <w:t>现代控制理论</w:t>
            </w:r>
          </w:p>
        </w:tc>
        <w:tc>
          <w:tcPr>
            <w:tcW w:w="551" w:type="dxa"/>
            <w:tcMar>
              <w:top w:w="57" w:type="dxa"/>
              <w:left w:w="57" w:type="dxa"/>
              <w:bottom w:w="57" w:type="dxa"/>
              <w:right w:w="57" w:type="dxa"/>
            </w:tcMar>
            <w:vAlign w:val="center"/>
          </w:tcPr>
          <w:p w:rsidR="00704CDD" w:rsidRDefault="009043E4">
            <w:pPr>
              <w:widowControl/>
              <w:jc w:val="center"/>
              <w:rPr>
                <w:bCs/>
                <w:sz w:val="22"/>
              </w:rPr>
            </w:pPr>
            <w:r>
              <w:rPr>
                <w:bCs/>
                <w:sz w:val="22"/>
              </w:rPr>
              <w:t>54</w:t>
            </w:r>
          </w:p>
        </w:tc>
        <w:tc>
          <w:tcPr>
            <w:tcW w:w="567"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bCs/>
                <w:sz w:val="22"/>
              </w:rPr>
              <w:t>3</w:t>
            </w:r>
          </w:p>
        </w:tc>
        <w:tc>
          <w:tcPr>
            <w:tcW w:w="567" w:type="dxa"/>
            <w:tcMar>
              <w:top w:w="57" w:type="dxa"/>
              <w:left w:w="57" w:type="dxa"/>
              <w:bottom w:w="57" w:type="dxa"/>
              <w:right w:w="57" w:type="dxa"/>
            </w:tcMar>
            <w:vAlign w:val="center"/>
          </w:tcPr>
          <w:p w:rsidR="00704CDD" w:rsidRDefault="009043E4">
            <w:pPr>
              <w:widowControl/>
              <w:jc w:val="center"/>
              <w:rPr>
                <w:bCs/>
                <w:sz w:val="22"/>
              </w:rPr>
            </w:pPr>
            <w:r>
              <w:rPr>
                <w:bCs/>
                <w:sz w:val="22"/>
              </w:rPr>
              <w:t>2</w:t>
            </w:r>
          </w:p>
        </w:tc>
        <w:tc>
          <w:tcPr>
            <w:tcW w:w="1137" w:type="dxa"/>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船海</w:t>
            </w:r>
            <w:r>
              <w:rPr>
                <w:bCs/>
                <w:sz w:val="22"/>
              </w:rPr>
              <w:t>能动学院</w:t>
            </w:r>
          </w:p>
        </w:tc>
        <w:tc>
          <w:tcPr>
            <w:tcW w:w="784" w:type="dxa"/>
            <w:tcMar>
              <w:top w:w="57" w:type="dxa"/>
              <w:left w:w="57" w:type="dxa"/>
              <w:bottom w:w="57" w:type="dxa"/>
              <w:right w:w="57" w:type="dxa"/>
            </w:tcMar>
            <w:vAlign w:val="center"/>
          </w:tcPr>
          <w:p w:rsidR="00704CDD" w:rsidRDefault="00704CDD">
            <w:pPr>
              <w:widowControl/>
              <w:jc w:val="center"/>
              <w:rPr>
                <w:bCs/>
                <w:sz w:val="22"/>
              </w:rPr>
            </w:pPr>
          </w:p>
        </w:tc>
      </w:tr>
      <w:tr w:rsidR="00704CDD">
        <w:trPr>
          <w:cantSplit/>
          <w:trHeight w:val="20"/>
        </w:trPr>
        <w:tc>
          <w:tcPr>
            <w:tcW w:w="1761"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bCs/>
                <w:sz w:val="22"/>
              </w:rPr>
              <w:t>00581074</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高等内燃机学</w:t>
            </w:r>
          </w:p>
        </w:tc>
        <w:tc>
          <w:tcPr>
            <w:tcW w:w="551" w:type="dxa"/>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3</w:t>
            </w:r>
            <w:r>
              <w:rPr>
                <w:bCs/>
                <w:sz w:val="22"/>
              </w:rPr>
              <w:t>6</w:t>
            </w:r>
          </w:p>
        </w:tc>
        <w:tc>
          <w:tcPr>
            <w:tcW w:w="567"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2</w:t>
            </w:r>
          </w:p>
        </w:tc>
        <w:tc>
          <w:tcPr>
            <w:tcW w:w="1137" w:type="dxa"/>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船海</w:t>
            </w:r>
            <w:r>
              <w:rPr>
                <w:bCs/>
                <w:sz w:val="22"/>
              </w:rPr>
              <w:t>能动学院</w:t>
            </w:r>
          </w:p>
        </w:tc>
        <w:tc>
          <w:tcPr>
            <w:tcW w:w="784" w:type="dxa"/>
            <w:tcMar>
              <w:top w:w="57" w:type="dxa"/>
              <w:left w:w="57" w:type="dxa"/>
              <w:bottom w:w="57" w:type="dxa"/>
              <w:right w:w="57" w:type="dxa"/>
            </w:tcMar>
            <w:vAlign w:val="center"/>
          </w:tcPr>
          <w:p w:rsidR="00704CDD" w:rsidRDefault="00704CDD">
            <w:pPr>
              <w:widowControl/>
              <w:jc w:val="center"/>
              <w:rPr>
                <w:bCs/>
                <w:sz w:val="22"/>
              </w:rPr>
            </w:pPr>
          </w:p>
        </w:tc>
      </w:tr>
      <w:tr w:rsidR="00704CDD">
        <w:trPr>
          <w:cantSplit/>
          <w:trHeight w:val="20"/>
        </w:trPr>
        <w:tc>
          <w:tcPr>
            <w:tcW w:w="1761"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bCs/>
                <w:sz w:val="22"/>
              </w:rPr>
              <w:t>00552001</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流体润滑理论</w:t>
            </w:r>
          </w:p>
        </w:tc>
        <w:tc>
          <w:tcPr>
            <w:tcW w:w="551" w:type="dxa"/>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3</w:t>
            </w:r>
            <w:r>
              <w:rPr>
                <w:bCs/>
                <w:sz w:val="22"/>
              </w:rPr>
              <w:t>6</w:t>
            </w:r>
          </w:p>
        </w:tc>
        <w:tc>
          <w:tcPr>
            <w:tcW w:w="567"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2</w:t>
            </w:r>
          </w:p>
        </w:tc>
        <w:tc>
          <w:tcPr>
            <w:tcW w:w="1137" w:type="dxa"/>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船海</w:t>
            </w:r>
            <w:r>
              <w:rPr>
                <w:bCs/>
                <w:sz w:val="22"/>
              </w:rPr>
              <w:t>能动学院</w:t>
            </w:r>
          </w:p>
        </w:tc>
        <w:tc>
          <w:tcPr>
            <w:tcW w:w="784" w:type="dxa"/>
            <w:tcMar>
              <w:top w:w="57" w:type="dxa"/>
              <w:left w:w="57" w:type="dxa"/>
              <w:bottom w:w="57" w:type="dxa"/>
              <w:right w:w="57" w:type="dxa"/>
            </w:tcMar>
            <w:vAlign w:val="center"/>
          </w:tcPr>
          <w:p w:rsidR="00704CDD" w:rsidRDefault="00704CDD">
            <w:pPr>
              <w:widowControl/>
              <w:jc w:val="center"/>
              <w:rPr>
                <w:bCs/>
                <w:sz w:val="22"/>
              </w:rPr>
            </w:pPr>
          </w:p>
        </w:tc>
      </w:tr>
      <w:tr w:rsidR="00704CDD">
        <w:trPr>
          <w:cantSplit/>
          <w:trHeight w:val="20"/>
        </w:trPr>
        <w:tc>
          <w:tcPr>
            <w:tcW w:w="1761" w:type="dxa"/>
            <w:gridSpan w:val="2"/>
            <w:vMerge w:val="restart"/>
            <w:shd w:val="clear" w:color="auto" w:fill="auto"/>
            <w:tcMar>
              <w:top w:w="57" w:type="dxa"/>
              <w:left w:w="57" w:type="dxa"/>
              <w:bottom w:w="57" w:type="dxa"/>
              <w:right w:w="57" w:type="dxa"/>
            </w:tcMar>
            <w:vAlign w:val="center"/>
          </w:tcPr>
          <w:p w:rsidR="00704CDD" w:rsidRDefault="009043E4">
            <w:pPr>
              <w:widowControl/>
              <w:jc w:val="center"/>
              <w:rPr>
                <w:kern w:val="0"/>
                <w:sz w:val="22"/>
              </w:rPr>
            </w:pPr>
            <w:r>
              <w:rPr>
                <w:bCs/>
                <w:sz w:val="22"/>
              </w:rPr>
              <w:t>必修</w:t>
            </w:r>
          </w:p>
          <w:p w:rsidR="00704CDD" w:rsidRDefault="009043E4">
            <w:pPr>
              <w:widowControl/>
              <w:jc w:val="center"/>
              <w:rPr>
                <w:kern w:val="0"/>
                <w:sz w:val="22"/>
              </w:rPr>
            </w:pPr>
            <w:r>
              <w:rPr>
                <w:bCs/>
                <w:sz w:val="22"/>
              </w:rPr>
              <w:t>环节</w:t>
            </w:r>
          </w:p>
          <w:p w:rsidR="00704CDD" w:rsidRDefault="009043E4">
            <w:pPr>
              <w:widowControl/>
              <w:jc w:val="center"/>
              <w:rPr>
                <w:kern w:val="0"/>
                <w:sz w:val="22"/>
              </w:rPr>
            </w:pPr>
            <w:r>
              <w:rPr>
                <w:bCs/>
                <w:sz w:val="22"/>
              </w:rPr>
              <w:t>（</w:t>
            </w:r>
            <w:r>
              <w:rPr>
                <w:bCs/>
                <w:sz w:val="22"/>
              </w:rPr>
              <w:t>5</w:t>
            </w:r>
            <w:r>
              <w:rPr>
                <w:bCs/>
                <w:sz w:val="22"/>
              </w:rPr>
              <w:t>学分）</w:t>
            </w:r>
          </w:p>
        </w:tc>
        <w:tc>
          <w:tcPr>
            <w:tcW w:w="101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00514009</w:t>
            </w:r>
          </w:p>
        </w:tc>
        <w:tc>
          <w:tcPr>
            <w:tcW w:w="1461"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博士实践环节</w:t>
            </w:r>
          </w:p>
        </w:tc>
        <w:tc>
          <w:tcPr>
            <w:tcW w:w="551"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3</w:t>
            </w: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4</w:t>
            </w:r>
          </w:p>
        </w:tc>
        <w:tc>
          <w:tcPr>
            <w:tcW w:w="113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船海</w:t>
            </w:r>
            <w:r>
              <w:rPr>
                <w:bCs/>
                <w:sz w:val="22"/>
              </w:rPr>
              <w:t>能动学院</w:t>
            </w:r>
          </w:p>
        </w:tc>
        <w:tc>
          <w:tcPr>
            <w:tcW w:w="784"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r>
      <w:tr w:rsidR="00704CDD">
        <w:trPr>
          <w:cantSplit/>
          <w:trHeight w:val="20"/>
        </w:trPr>
        <w:tc>
          <w:tcPr>
            <w:tcW w:w="1761" w:type="dxa"/>
            <w:gridSpan w:val="2"/>
            <w:vMerge/>
            <w:shd w:val="clear" w:color="auto" w:fill="auto"/>
            <w:tcMar>
              <w:top w:w="57" w:type="dxa"/>
              <w:left w:w="57" w:type="dxa"/>
              <w:bottom w:w="57" w:type="dxa"/>
              <w:right w:w="57" w:type="dxa"/>
            </w:tcMar>
            <w:vAlign w:val="center"/>
          </w:tcPr>
          <w:p w:rsidR="00704CDD" w:rsidRDefault="00704CDD">
            <w:pPr>
              <w:widowControl/>
              <w:jc w:val="left"/>
              <w:rPr>
                <w:kern w:val="0"/>
                <w:sz w:val="22"/>
              </w:rPr>
            </w:pPr>
          </w:p>
        </w:tc>
        <w:tc>
          <w:tcPr>
            <w:tcW w:w="101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00514006</w:t>
            </w:r>
          </w:p>
        </w:tc>
        <w:tc>
          <w:tcPr>
            <w:tcW w:w="1461"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博士学术活动</w:t>
            </w:r>
          </w:p>
        </w:tc>
        <w:tc>
          <w:tcPr>
            <w:tcW w:w="551"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1</w:t>
            </w: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1</w:t>
            </w:r>
            <w:r>
              <w:rPr>
                <w:rFonts w:hint="eastAsia"/>
                <w:bCs/>
                <w:sz w:val="22"/>
              </w:rPr>
              <w:t>-</w:t>
            </w:r>
            <w:r>
              <w:rPr>
                <w:bCs/>
                <w:sz w:val="22"/>
              </w:rPr>
              <w:t>3</w:t>
            </w:r>
          </w:p>
        </w:tc>
        <w:tc>
          <w:tcPr>
            <w:tcW w:w="113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船海</w:t>
            </w:r>
            <w:r>
              <w:rPr>
                <w:bCs/>
                <w:sz w:val="22"/>
              </w:rPr>
              <w:t>能动学院</w:t>
            </w:r>
          </w:p>
        </w:tc>
        <w:tc>
          <w:tcPr>
            <w:tcW w:w="784"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r>
      <w:tr w:rsidR="00704CDD">
        <w:trPr>
          <w:cantSplit/>
          <w:trHeight w:val="20"/>
        </w:trPr>
        <w:tc>
          <w:tcPr>
            <w:tcW w:w="1761" w:type="dxa"/>
            <w:gridSpan w:val="2"/>
            <w:vMerge/>
            <w:shd w:val="clear" w:color="auto" w:fill="auto"/>
            <w:tcMar>
              <w:top w:w="57" w:type="dxa"/>
              <w:left w:w="57" w:type="dxa"/>
              <w:bottom w:w="57" w:type="dxa"/>
              <w:right w:w="57" w:type="dxa"/>
            </w:tcMar>
            <w:vAlign w:val="center"/>
          </w:tcPr>
          <w:p w:rsidR="00704CDD" w:rsidRDefault="00704CDD">
            <w:pPr>
              <w:widowControl/>
              <w:jc w:val="left"/>
              <w:rPr>
                <w:kern w:val="0"/>
                <w:sz w:val="22"/>
              </w:rPr>
            </w:pPr>
          </w:p>
        </w:tc>
        <w:tc>
          <w:tcPr>
            <w:tcW w:w="101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00514007</w:t>
            </w:r>
          </w:p>
        </w:tc>
        <w:tc>
          <w:tcPr>
            <w:tcW w:w="1461"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博士选题报告及中期考核</w:t>
            </w:r>
          </w:p>
        </w:tc>
        <w:tc>
          <w:tcPr>
            <w:tcW w:w="551"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1</w:t>
            </w: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4</w:t>
            </w:r>
          </w:p>
        </w:tc>
        <w:tc>
          <w:tcPr>
            <w:tcW w:w="113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船海</w:t>
            </w:r>
            <w:r>
              <w:rPr>
                <w:bCs/>
                <w:sz w:val="22"/>
              </w:rPr>
              <w:t>能动学院</w:t>
            </w:r>
          </w:p>
        </w:tc>
        <w:tc>
          <w:tcPr>
            <w:tcW w:w="784"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r>
    </w:tbl>
    <w:p w:rsidR="00704CDD" w:rsidRDefault="009043E4">
      <w:pPr>
        <w:keepNext/>
        <w:spacing w:beforeLines="50" w:before="156" w:afterLines="50" w:after="156"/>
        <w:outlineLvl w:val="2"/>
        <w:rPr>
          <w:b/>
          <w:sz w:val="24"/>
        </w:rPr>
      </w:pPr>
      <w:r>
        <w:rPr>
          <w:b/>
          <w:sz w:val="24"/>
        </w:rPr>
        <w:t>五、必修环节</w:t>
      </w:r>
      <w:bookmarkEnd w:id="339"/>
    </w:p>
    <w:p w:rsidR="00704CDD" w:rsidRDefault="009043E4">
      <w:pPr>
        <w:adjustRightInd w:val="0"/>
        <w:snapToGrid w:val="0"/>
        <w:spacing w:line="400" w:lineRule="exact"/>
        <w:ind w:firstLineChars="200" w:firstLine="466"/>
        <w:rPr>
          <w:sz w:val="24"/>
        </w:rPr>
      </w:pPr>
      <w:r>
        <w:rPr>
          <w:rFonts w:hint="eastAsia"/>
          <w:sz w:val="24"/>
        </w:rPr>
        <w:t>（一）实践环节</w:t>
      </w:r>
      <w:r>
        <w:rPr>
          <w:rFonts w:hint="eastAsia"/>
          <w:sz w:val="24"/>
        </w:rPr>
        <w:t xml:space="preserve"> </w:t>
      </w:r>
    </w:p>
    <w:p w:rsidR="00704CDD" w:rsidRDefault="009043E4">
      <w:pPr>
        <w:adjustRightInd w:val="0"/>
        <w:snapToGrid w:val="0"/>
        <w:spacing w:line="400" w:lineRule="exact"/>
        <w:ind w:firstLineChars="200" w:firstLine="466"/>
        <w:rPr>
          <w:sz w:val="24"/>
        </w:rPr>
      </w:pPr>
      <w:r>
        <w:rPr>
          <w:rFonts w:hint="eastAsia"/>
          <w:sz w:val="24"/>
        </w:rPr>
        <w:t>1</w:t>
      </w:r>
      <w:r>
        <w:rPr>
          <w:rFonts w:hint="eastAsia"/>
          <w:sz w:val="24"/>
        </w:rPr>
        <w:t>．社会实践</w:t>
      </w:r>
    </w:p>
    <w:p w:rsidR="00704CDD" w:rsidRDefault="009043E4">
      <w:pPr>
        <w:adjustRightInd w:val="0"/>
        <w:snapToGrid w:val="0"/>
        <w:spacing w:line="400" w:lineRule="exact"/>
        <w:ind w:firstLineChars="200" w:firstLine="466"/>
        <w:rPr>
          <w:sz w:val="24"/>
        </w:rPr>
      </w:pPr>
      <w:r>
        <w:rPr>
          <w:rFonts w:hint="eastAsia"/>
          <w:sz w:val="24"/>
        </w:rPr>
        <w:t>研究生可以通过组织和参与社会调查、支教、扶贫及其他志愿者服务等方式进行实践活动，提倡以小组或团队形式开展，累计不少于</w:t>
      </w:r>
      <w:r>
        <w:rPr>
          <w:rFonts w:hint="eastAsia"/>
          <w:sz w:val="24"/>
        </w:rPr>
        <w:t>15</w:t>
      </w:r>
      <w:r>
        <w:rPr>
          <w:rFonts w:hint="eastAsia"/>
          <w:sz w:val="24"/>
        </w:rPr>
        <w:t>个工作日。</w:t>
      </w:r>
    </w:p>
    <w:p w:rsidR="00704CDD" w:rsidRDefault="009043E4">
      <w:pPr>
        <w:adjustRightInd w:val="0"/>
        <w:snapToGrid w:val="0"/>
        <w:spacing w:line="400" w:lineRule="exact"/>
        <w:ind w:firstLineChars="200" w:firstLine="466"/>
        <w:rPr>
          <w:sz w:val="24"/>
        </w:rPr>
      </w:pPr>
      <w:r>
        <w:rPr>
          <w:rFonts w:hint="eastAsia"/>
          <w:sz w:val="24"/>
        </w:rPr>
        <w:t>研究生完成“社会实践”活动后，需撰写不少于</w:t>
      </w:r>
      <w:r>
        <w:rPr>
          <w:rFonts w:hint="eastAsia"/>
          <w:sz w:val="24"/>
        </w:rPr>
        <w:t>3000</w:t>
      </w:r>
      <w:r>
        <w:rPr>
          <w:rFonts w:hint="eastAsia"/>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rFonts w:hint="eastAsia"/>
          <w:sz w:val="24"/>
        </w:rPr>
        <w:t>1</w:t>
      </w:r>
      <w:r>
        <w:rPr>
          <w:rFonts w:hint="eastAsia"/>
          <w:sz w:val="24"/>
        </w:rPr>
        <w:t>学分。</w:t>
      </w:r>
      <w:r>
        <w:rPr>
          <w:rFonts w:hint="eastAsia"/>
          <w:sz w:val="24"/>
        </w:rPr>
        <w:t xml:space="preserve"> </w:t>
      </w:r>
    </w:p>
    <w:p w:rsidR="00704CDD" w:rsidRDefault="009043E4">
      <w:pPr>
        <w:adjustRightInd w:val="0"/>
        <w:snapToGrid w:val="0"/>
        <w:spacing w:line="400" w:lineRule="exact"/>
        <w:ind w:firstLineChars="200" w:firstLine="466"/>
        <w:rPr>
          <w:sz w:val="24"/>
        </w:rPr>
      </w:pPr>
      <w:r>
        <w:rPr>
          <w:rFonts w:hint="eastAsia"/>
          <w:sz w:val="24"/>
        </w:rPr>
        <w:t>2</w:t>
      </w:r>
      <w:r>
        <w:rPr>
          <w:rFonts w:hint="eastAsia"/>
          <w:sz w:val="24"/>
        </w:rPr>
        <w:t>．助研、助教</w:t>
      </w:r>
    </w:p>
    <w:p w:rsidR="00704CDD" w:rsidRDefault="009043E4">
      <w:pPr>
        <w:adjustRightInd w:val="0"/>
        <w:snapToGrid w:val="0"/>
        <w:spacing w:line="400" w:lineRule="exact"/>
        <w:ind w:firstLineChars="200" w:firstLine="466"/>
        <w:rPr>
          <w:sz w:val="24"/>
        </w:rPr>
      </w:pPr>
      <w:r>
        <w:rPr>
          <w:rFonts w:hint="eastAsia"/>
          <w:sz w:val="24"/>
        </w:rPr>
        <w:t>研究生担任助教或助研工作，其目的是培养研究生的综合能力，是研究生培养过程的有机组成部分。完成至少一个标准岗位的助教或助研工作通过后记</w:t>
      </w:r>
      <w:r>
        <w:rPr>
          <w:rFonts w:hint="eastAsia"/>
          <w:sz w:val="24"/>
        </w:rPr>
        <w:t>1</w:t>
      </w:r>
      <w:r>
        <w:rPr>
          <w:rFonts w:hint="eastAsia"/>
          <w:sz w:val="24"/>
        </w:rPr>
        <w:t>学分。</w:t>
      </w:r>
    </w:p>
    <w:p w:rsidR="00704CDD" w:rsidRDefault="009043E4">
      <w:pPr>
        <w:adjustRightInd w:val="0"/>
        <w:snapToGrid w:val="0"/>
        <w:spacing w:line="400" w:lineRule="exact"/>
        <w:ind w:firstLineChars="200" w:firstLine="466"/>
        <w:rPr>
          <w:sz w:val="24"/>
        </w:rPr>
      </w:pPr>
      <w:r>
        <w:rPr>
          <w:rFonts w:hint="eastAsia"/>
          <w:sz w:val="24"/>
        </w:rPr>
        <w:t>研究生担任助研、助教的相关要求和考核办法等参照学校研究生“三助”工作有关规定执行。</w:t>
      </w:r>
    </w:p>
    <w:p w:rsidR="00704CDD" w:rsidRDefault="009043E4">
      <w:pPr>
        <w:adjustRightInd w:val="0"/>
        <w:snapToGrid w:val="0"/>
        <w:spacing w:line="400" w:lineRule="exact"/>
        <w:ind w:firstLineChars="200" w:firstLine="466"/>
        <w:rPr>
          <w:sz w:val="24"/>
        </w:rPr>
      </w:pPr>
      <w:r>
        <w:rPr>
          <w:rFonts w:hint="eastAsia"/>
          <w:sz w:val="24"/>
        </w:rPr>
        <w:t>3</w:t>
      </w:r>
      <w:r>
        <w:rPr>
          <w:rFonts w:hint="eastAsia"/>
          <w:sz w:val="24"/>
        </w:rPr>
        <w:t>．基金申请书撰写</w:t>
      </w:r>
    </w:p>
    <w:p w:rsidR="00704CDD" w:rsidRDefault="009043E4">
      <w:pPr>
        <w:adjustRightInd w:val="0"/>
        <w:snapToGrid w:val="0"/>
        <w:spacing w:line="400" w:lineRule="exact"/>
        <w:ind w:firstLineChars="200" w:firstLine="466"/>
        <w:rPr>
          <w:sz w:val="24"/>
        </w:rPr>
      </w:pPr>
      <w:r>
        <w:rPr>
          <w:rFonts w:hint="eastAsia"/>
          <w:sz w:val="24"/>
        </w:rPr>
        <w:t>研究生在导师指导下完成一篇国家科研基金的申请书及</w:t>
      </w:r>
      <w:r>
        <w:rPr>
          <w:rFonts w:hint="eastAsia"/>
          <w:sz w:val="24"/>
        </w:rPr>
        <w:t>30</w:t>
      </w:r>
      <w:r>
        <w:rPr>
          <w:rFonts w:hint="eastAsia"/>
          <w:sz w:val="24"/>
        </w:rPr>
        <w:t>分钟汇报</w:t>
      </w:r>
      <w:r>
        <w:rPr>
          <w:rFonts w:hint="eastAsia"/>
          <w:sz w:val="24"/>
        </w:rPr>
        <w:t>PPT</w:t>
      </w:r>
      <w:r>
        <w:rPr>
          <w:rFonts w:hint="eastAsia"/>
          <w:sz w:val="24"/>
        </w:rPr>
        <w:t>，经指导教师（小组）检查、评阅后，合格者记</w:t>
      </w:r>
      <w:r>
        <w:rPr>
          <w:rFonts w:hint="eastAsia"/>
          <w:sz w:val="24"/>
        </w:rPr>
        <w:t>1</w:t>
      </w:r>
      <w:r>
        <w:rPr>
          <w:rFonts w:hint="eastAsia"/>
          <w:sz w:val="24"/>
        </w:rPr>
        <w:t>学分。</w:t>
      </w:r>
    </w:p>
    <w:p w:rsidR="00704CDD" w:rsidRDefault="009043E4">
      <w:pPr>
        <w:adjustRightInd w:val="0"/>
        <w:snapToGrid w:val="0"/>
        <w:spacing w:line="400" w:lineRule="exact"/>
        <w:ind w:firstLineChars="200" w:firstLine="466"/>
        <w:rPr>
          <w:sz w:val="24"/>
        </w:rPr>
      </w:pPr>
      <w:r>
        <w:rPr>
          <w:rFonts w:hint="eastAsia"/>
          <w:sz w:val="24"/>
        </w:rPr>
        <w:t>4</w:t>
      </w:r>
      <w:r>
        <w:rPr>
          <w:rFonts w:hint="eastAsia"/>
          <w:sz w:val="24"/>
        </w:rPr>
        <w:t>．国际交流</w:t>
      </w:r>
    </w:p>
    <w:p w:rsidR="00704CDD" w:rsidRDefault="009043E4">
      <w:pPr>
        <w:adjustRightInd w:val="0"/>
        <w:snapToGrid w:val="0"/>
        <w:spacing w:line="400" w:lineRule="exact"/>
        <w:ind w:firstLineChars="200" w:firstLine="466"/>
        <w:rPr>
          <w:sz w:val="24"/>
        </w:rPr>
      </w:pPr>
      <w:r>
        <w:rPr>
          <w:rFonts w:hint="eastAsia"/>
          <w:sz w:val="24"/>
        </w:rPr>
        <w:t>研究生在读期间，通过各类项目赴境外高校、科研机构学习、交流合作（不少于</w:t>
      </w:r>
      <w:r>
        <w:rPr>
          <w:rFonts w:hint="eastAsia"/>
          <w:sz w:val="24"/>
        </w:rPr>
        <w:t>3</w:t>
      </w:r>
      <w:r>
        <w:rPr>
          <w:rFonts w:hint="eastAsia"/>
          <w:sz w:val="24"/>
        </w:rPr>
        <w:t>个月），或参加一次境外国际学术会议并做口头报告。学院审核通过后记</w:t>
      </w:r>
      <w:r>
        <w:rPr>
          <w:rFonts w:hint="eastAsia"/>
          <w:sz w:val="24"/>
        </w:rPr>
        <w:t xml:space="preserve"> 1 </w:t>
      </w:r>
      <w:r>
        <w:rPr>
          <w:rFonts w:hint="eastAsia"/>
          <w:sz w:val="24"/>
        </w:rPr>
        <w:t>学分。</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lastRenderedPageBreak/>
        <w:t>5</w:t>
      </w:r>
      <w:r>
        <w:rPr>
          <w:rFonts w:hint="eastAsia"/>
          <w:kern w:val="0"/>
          <w:sz w:val="24"/>
        </w:rPr>
        <w:t>．实验室安全培训</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研究生进入课题之前必须完成实验室安全培训。考核通过后记</w:t>
      </w:r>
      <w:r>
        <w:rPr>
          <w:rFonts w:hint="eastAsia"/>
          <w:kern w:val="0"/>
          <w:sz w:val="24"/>
        </w:rPr>
        <w:t>1</w:t>
      </w:r>
      <w:r>
        <w:rPr>
          <w:rFonts w:hint="eastAsia"/>
          <w:kern w:val="0"/>
          <w:sz w:val="24"/>
        </w:rPr>
        <w:t>学分。</w:t>
      </w:r>
    </w:p>
    <w:p w:rsidR="00704CDD" w:rsidRDefault="009043E4">
      <w:pPr>
        <w:adjustRightInd w:val="0"/>
        <w:snapToGrid w:val="0"/>
        <w:spacing w:line="400" w:lineRule="exact"/>
        <w:ind w:firstLineChars="200" w:firstLine="466"/>
        <w:rPr>
          <w:sz w:val="24"/>
        </w:rPr>
      </w:pPr>
      <w:r>
        <w:rPr>
          <w:rFonts w:hint="eastAsia"/>
          <w:sz w:val="24"/>
        </w:rPr>
        <w:t>※定向培养研究生、来华留学生可免修实践环节，但不记学分，所缺学分必须通过选修课程补齐。</w:t>
      </w:r>
    </w:p>
    <w:p w:rsidR="00704CDD" w:rsidRDefault="009043E4">
      <w:pPr>
        <w:adjustRightInd w:val="0"/>
        <w:snapToGrid w:val="0"/>
        <w:spacing w:line="400" w:lineRule="exact"/>
        <w:ind w:firstLineChars="200" w:firstLine="466"/>
        <w:rPr>
          <w:sz w:val="24"/>
        </w:rPr>
      </w:pPr>
      <w:r>
        <w:rPr>
          <w:rFonts w:hint="eastAsia"/>
          <w:sz w:val="24"/>
        </w:rPr>
        <w:t>（二）学术活动</w:t>
      </w:r>
    </w:p>
    <w:p w:rsidR="00704CDD" w:rsidRDefault="009043E4">
      <w:pPr>
        <w:adjustRightInd w:val="0"/>
        <w:snapToGrid w:val="0"/>
        <w:spacing w:line="400" w:lineRule="exact"/>
        <w:ind w:firstLineChars="200" w:firstLine="466"/>
        <w:rPr>
          <w:sz w:val="24"/>
        </w:rPr>
      </w:pPr>
      <w:r>
        <w:rPr>
          <w:rFonts w:hint="eastAsia"/>
          <w:sz w:val="24"/>
        </w:rPr>
        <w:t>为了促使研究生能主动关心和了解国内外本学科前沿的发展动态，开阔视野，启发创造力，要求每个学术学位博士研究生应公开做学术报告至少</w:t>
      </w:r>
      <w:r>
        <w:rPr>
          <w:rFonts w:hint="eastAsia"/>
          <w:sz w:val="24"/>
        </w:rPr>
        <w:t>2</w:t>
      </w:r>
      <w:r>
        <w:rPr>
          <w:rFonts w:hint="eastAsia"/>
          <w:sz w:val="24"/>
        </w:rPr>
        <w:t>次，参加学术报告至少</w:t>
      </w:r>
      <w:r>
        <w:rPr>
          <w:rFonts w:hint="eastAsia"/>
          <w:sz w:val="24"/>
        </w:rPr>
        <w:t>10</w:t>
      </w:r>
      <w:r>
        <w:rPr>
          <w:rFonts w:hint="eastAsia"/>
          <w:sz w:val="24"/>
        </w:rPr>
        <w:t>次，且每次参加学术活动必须写出</w:t>
      </w:r>
      <w:r>
        <w:rPr>
          <w:rFonts w:hint="eastAsia"/>
          <w:sz w:val="24"/>
        </w:rPr>
        <w:t>500</w:t>
      </w:r>
      <w:r>
        <w:rPr>
          <w:rFonts w:hint="eastAsia"/>
          <w:sz w:val="24"/>
        </w:rPr>
        <w:t>字以上的心得。经指导教师（小组）检查、审核，完成者在必修环节记</w:t>
      </w:r>
      <w:r>
        <w:rPr>
          <w:rFonts w:hint="eastAsia"/>
          <w:sz w:val="24"/>
        </w:rPr>
        <w:t>1</w:t>
      </w:r>
      <w:r>
        <w:rPr>
          <w:rFonts w:hint="eastAsia"/>
          <w:sz w:val="24"/>
        </w:rPr>
        <w:t>个学分。</w:t>
      </w:r>
    </w:p>
    <w:p w:rsidR="00704CDD" w:rsidRDefault="009043E4">
      <w:pPr>
        <w:adjustRightInd w:val="0"/>
        <w:snapToGrid w:val="0"/>
        <w:spacing w:line="400" w:lineRule="exact"/>
        <w:ind w:firstLineChars="200" w:firstLine="466"/>
        <w:rPr>
          <w:sz w:val="24"/>
        </w:rPr>
      </w:pPr>
      <w:r>
        <w:rPr>
          <w:rFonts w:hint="eastAsia"/>
          <w:sz w:val="24"/>
        </w:rPr>
        <w:t>（三）选题报告及中期考核</w:t>
      </w:r>
    </w:p>
    <w:p w:rsidR="00704CDD" w:rsidRDefault="009043E4">
      <w:pPr>
        <w:adjustRightInd w:val="0"/>
        <w:snapToGrid w:val="0"/>
        <w:spacing w:line="400" w:lineRule="exact"/>
        <w:ind w:firstLineChars="200" w:firstLine="466"/>
        <w:rPr>
          <w:sz w:val="24"/>
        </w:rPr>
      </w:pPr>
      <w:r>
        <w:rPr>
          <w:rFonts w:hint="eastAsia"/>
          <w:sz w:val="24"/>
        </w:rPr>
        <w:t>学位论文选题报告不仅要提出研究的问题，还要提出问题的依据以及解决这些问题的思路与实施途径，博士生入学后，应在导师指导下明确科学研究方向，查阅国内外相关文献，经过广泛的调查研究后，提出学位论文选题报告，经审核后确定研究课题。选题报告通过后，记</w:t>
      </w:r>
      <w:r>
        <w:rPr>
          <w:rFonts w:hint="eastAsia"/>
          <w:sz w:val="24"/>
        </w:rPr>
        <w:t>1</w:t>
      </w:r>
      <w:r>
        <w:rPr>
          <w:rFonts w:hint="eastAsia"/>
          <w:sz w:val="24"/>
        </w:rPr>
        <w:t>个必修环节学分。</w:t>
      </w:r>
    </w:p>
    <w:p w:rsidR="00704CDD" w:rsidRDefault="009043E4">
      <w:pPr>
        <w:adjustRightInd w:val="0"/>
        <w:snapToGrid w:val="0"/>
        <w:spacing w:line="400" w:lineRule="exact"/>
        <w:ind w:firstLineChars="200" w:firstLine="466"/>
        <w:rPr>
          <w:sz w:val="24"/>
        </w:rPr>
      </w:pPr>
      <w:r>
        <w:rPr>
          <w:rFonts w:hint="eastAsia"/>
          <w:sz w:val="24"/>
        </w:rPr>
        <w:t>学术学位博士研究生必须参加学校的中期考核。学术学位博士研究生选题报告和中期考核的具体要求，按照学校研究生中期考核及开题管理有关规定要求执行。</w:t>
      </w:r>
    </w:p>
    <w:p w:rsidR="00704CDD" w:rsidRDefault="009043E4">
      <w:pPr>
        <w:keepNext/>
        <w:spacing w:beforeLines="50" w:before="156" w:afterLines="50" w:after="156"/>
        <w:outlineLvl w:val="2"/>
        <w:rPr>
          <w:b/>
          <w:sz w:val="24"/>
        </w:rPr>
      </w:pPr>
      <w:bookmarkStart w:id="340" w:name="_Toc3820"/>
      <w:r>
        <w:rPr>
          <w:b/>
          <w:sz w:val="24"/>
        </w:rPr>
        <w:t>六、科学研究与学位论文</w:t>
      </w:r>
      <w:bookmarkEnd w:id="340"/>
    </w:p>
    <w:p w:rsidR="00704CDD" w:rsidRDefault="009043E4">
      <w:pPr>
        <w:adjustRightInd w:val="0"/>
        <w:snapToGrid w:val="0"/>
        <w:spacing w:line="400" w:lineRule="exact"/>
        <w:ind w:firstLineChars="200" w:firstLine="466"/>
        <w:rPr>
          <w:sz w:val="24"/>
        </w:rPr>
      </w:pPr>
      <w:r>
        <w:rPr>
          <w:sz w:val="24"/>
        </w:rPr>
        <w:t>（一）科学研究</w:t>
      </w:r>
    </w:p>
    <w:p w:rsidR="00704CDD" w:rsidRDefault="009043E4">
      <w:pPr>
        <w:adjustRightInd w:val="0"/>
        <w:snapToGrid w:val="0"/>
        <w:spacing w:line="400" w:lineRule="exact"/>
        <w:ind w:firstLineChars="200" w:firstLine="466"/>
        <w:rPr>
          <w:sz w:val="24"/>
        </w:rPr>
      </w:pPr>
      <w:r>
        <w:rPr>
          <w:rFonts w:hint="eastAsia"/>
          <w:sz w:val="24"/>
        </w:rPr>
        <w:t>学术学位博士研究生必须在导师的指导下，依托相应的科研项目、科研条件和科研设施，开展科研工作，进行科研实践，培养独立进行科学研究的能力或独立承担专门技术工作的能力。</w:t>
      </w:r>
    </w:p>
    <w:p w:rsidR="00704CDD" w:rsidRDefault="009043E4">
      <w:pPr>
        <w:adjustRightInd w:val="0"/>
        <w:snapToGrid w:val="0"/>
        <w:spacing w:line="400" w:lineRule="exact"/>
        <w:ind w:firstLineChars="200" w:firstLine="466"/>
        <w:rPr>
          <w:sz w:val="24"/>
        </w:rPr>
      </w:pPr>
      <w:r>
        <w:rPr>
          <w:sz w:val="24"/>
        </w:rPr>
        <w:t>（二）学位论文</w:t>
      </w:r>
    </w:p>
    <w:p w:rsidR="00704CDD" w:rsidRDefault="009043E4">
      <w:pPr>
        <w:adjustRightInd w:val="0"/>
        <w:snapToGrid w:val="0"/>
        <w:spacing w:line="400" w:lineRule="exact"/>
        <w:ind w:firstLineChars="200" w:firstLine="466"/>
        <w:rPr>
          <w:sz w:val="24"/>
        </w:rPr>
      </w:pPr>
      <w:r>
        <w:rPr>
          <w:sz w:val="24"/>
        </w:rPr>
        <w:t>博士学位论文的撰写是动力工程及工程热物理（</w:t>
      </w:r>
      <w:r>
        <w:rPr>
          <w:sz w:val="24"/>
        </w:rPr>
        <w:t>II</w:t>
      </w:r>
      <w:r>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动力工程及工程热物理（</w:t>
      </w:r>
      <w:r>
        <w:rPr>
          <w:sz w:val="24"/>
        </w:rPr>
        <w:t>II</w:t>
      </w:r>
      <w:r>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sz w:val="24"/>
        </w:rPr>
        <w:t>动力工程及工程热物理（</w:t>
      </w:r>
      <w:r>
        <w:rPr>
          <w:sz w:val="24"/>
        </w:rPr>
        <w:t>II</w:t>
      </w:r>
      <w:r>
        <w:rPr>
          <w:sz w:val="24"/>
        </w:rPr>
        <w:t>）</w:t>
      </w:r>
      <w:r>
        <w:rPr>
          <w:rFonts w:hint="eastAsia"/>
          <w:sz w:val="24"/>
        </w:rPr>
        <w:t>学术学位博士研究生在博士学位论文送审前，须满足取得学籍当年学校申请博士学位学术成果有关规定和船海</w:t>
      </w:r>
      <w:r>
        <w:rPr>
          <w:sz w:val="24"/>
        </w:rPr>
        <w:t>能动</w:t>
      </w:r>
      <w:r>
        <w:rPr>
          <w:rFonts w:hint="eastAsia"/>
          <w:sz w:val="24"/>
        </w:rPr>
        <w:t>学院学位与研究生教育有关规定，方可送审。</w:t>
      </w:r>
    </w:p>
    <w:p w:rsidR="00704CDD" w:rsidRDefault="009043E4">
      <w:pPr>
        <w:adjustRightInd w:val="0"/>
        <w:snapToGrid w:val="0"/>
        <w:spacing w:line="400" w:lineRule="exact"/>
        <w:ind w:firstLineChars="200" w:firstLine="466"/>
        <w:rPr>
          <w:sz w:val="24"/>
        </w:rPr>
      </w:pPr>
      <w:r>
        <w:rPr>
          <w:sz w:val="24"/>
        </w:rPr>
        <w:t>动力工程及工程热物理（</w:t>
      </w:r>
      <w:r>
        <w:rPr>
          <w:sz w:val="24"/>
        </w:rPr>
        <w:t>II</w:t>
      </w:r>
      <w:r>
        <w:rPr>
          <w:sz w:val="24"/>
        </w:rPr>
        <w:t>）</w:t>
      </w:r>
      <w:r>
        <w:rPr>
          <w:rFonts w:hint="eastAsia"/>
          <w:sz w:val="24"/>
        </w:rPr>
        <w:t>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sz w:val="24"/>
        </w:rPr>
      </w:pPr>
      <w:r>
        <w:rPr>
          <w:rFonts w:hint="eastAsia"/>
          <w:sz w:val="24"/>
        </w:rPr>
        <w:lastRenderedPageBreak/>
        <w:t>※</w:t>
      </w:r>
      <w:r>
        <w:rPr>
          <w:rFonts w:hint="eastAsia"/>
          <w:sz w:val="24"/>
        </w:rPr>
        <w:t xml:space="preserve"> </w:t>
      </w:r>
      <w:r>
        <w:rPr>
          <w:rFonts w:hint="eastAsia"/>
          <w:sz w:val="24"/>
        </w:rPr>
        <w:t>未尽事宜以研究生取得学籍当年武汉理工大学《研究生手册》和</w:t>
      </w:r>
      <w:r>
        <w:rPr>
          <w:rFonts w:hint="eastAsia"/>
          <w:bCs/>
          <w:sz w:val="22"/>
        </w:rPr>
        <w:t>船海</w:t>
      </w:r>
      <w:r>
        <w:rPr>
          <w:bCs/>
          <w:sz w:val="22"/>
        </w:rPr>
        <w:t>能动学院</w:t>
      </w:r>
      <w:r>
        <w:rPr>
          <w:rFonts w:hint="eastAsia"/>
          <w:sz w:val="24"/>
        </w:rPr>
        <w:t>学位与研究生教育有关规定为准</w:t>
      </w:r>
      <w:r>
        <w:rPr>
          <w:sz w:val="24"/>
        </w:rPr>
        <w:t>。</w:t>
      </w:r>
    </w:p>
    <w:p w:rsidR="00704CDD" w:rsidRDefault="009043E4">
      <w:pPr>
        <w:keepNext/>
        <w:spacing w:beforeLines="50" w:before="156" w:afterLines="50" w:after="156"/>
        <w:outlineLvl w:val="2"/>
        <w:rPr>
          <w:b/>
          <w:sz w:val="24"/>
        </w:rPr>
      </w:pPr>
      <w:bookmarkStart w:id="341" w:name="_Toc20347"/>
      <w:r>
        <w:rPr>
          <w:b/>
          <w:sz w:val="24"/>
        </w:rPr>
        <w:t>七、培养方式与方法</w:t>
      </w:r>
      <w:bookmarkEnd w:id="341"/>
    </w:p>
    <w:p w:rsidR="00704CDD" w:rsidRDefault="009043E4">
      <w:pPr>
        <w:adjustRightInd w:val="0"/>
        <w:snapToGrid w:val="0"/>
        <w:spacing w:line="400" w:lineRule="exact"/>
        <w:ind w:firstLineChars="200" w:firstLine="466"/>
        <w:rPr>
          <w:sz w:val="24"/>
        </w:rPr>
      </w:pPr>
      <w:r>
        <w:rPr>
          <w:rFonts w:hint="eastAsia"/>
          <w:sz w:val="24"/>
        </w:rPr>
        <w:t>动力工程及工程热物理（</w:t>
      </w:r>
      <w:r>
        <w:rPr>
          <w:rFonts w:hint="eastAsia"/>
          <w:sz w:val="24"/>
        </w:rPr>
        <w:t>II</w:t>
      </w:r>
      <w:r>
        <w:rPr>
          <w:rFonts w:hint="eastAsia"/>
          <w:sz w:val="24"/>
        </w:rPr>
        <w:t>）学术学位博士研究生</w:t>
      </w:r>
      <w:r>
        <w:rPr>
          <w:sz w:val="24"/>
        </w:rPr>
        <w:t>的培养采取导师负责制或以导师为主的指导小组的指导方法，培养方式应灵活多样，更多地采取启发式、研讨式的教学方式，充分发挥指导教师的主导作用。</w:t>
      </w:r>
    </w:p>
    <w:p w:rsidR="00704CDD" w:rsidRDefault="009043E4">
      <w:pPr>
        <w:adjustRightInd w:val="0"/>
        <w:snapToGrid w:val="0"/>
        <w:spacing w:line="400" w:lineRule="exact"/>
        <w:ind w:firstLineChars="200" w:firstLine="466"/>
        <w:rPr>
          <w:sz w:val="24"/>
        </w:rPr>
      </w:pPr>
      <w:r>
        <w:rPr>
          <w:sz w:val="24"/>
        </w:rPr>
        <w:t>积极探索交叉学科研究生团队指导模式改革，组建跨单位跨学科的研究生导师团队，打造多学科交叉融合的课程体系，培养科学化、系统化理论知识与实践深度融合的学科交叉人才。</w:t>
      </w:r>
    </w:p>
    <w:p w:rsidR="00704CDD" w:rsidRDefault="009043E4">
      <w:pPr>
        <w:adjustRightInd w:val="0"/>
        <w:snapToGrid w:val="0"/>
        <w:spacing w:line="400" w:lineRule="exact"/>
        <w:ind w:firstLineChars="200" w:firstLine="466"/>
        <w:rPr>
          <w:sz w:val="24"/>
        </w:rPr>
      </w:pPr>
      <w:r>
        <w:rPr>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704CDD" w:rsidRDefault="009043E4">
      <w:pPr>
        <w:keepNext/>
        <w:spacing w:beforeLines="50" w:before="156" w:afterLines="50" w:after="156"/>
        <w:outlineLvl w:val="2"/>
        <w:rPr>
          <w:b/>
          <w:sz w:val="24"/>
        </w:rPr>
      </w:pPr>
      <w:bookmarkStart w:id="342" w:name="_Toc17223"/>
      <w:r>
        <w:rPr>
          <w:b/>
          <w:sz w:val="24"/>
        </w:rPr>
        <w:t>八、其它</w:t>
      </w:r>
      <w:bookmarkEnd w:id="342"/>
    </w:p>
    <w:p w:rsidR="00704CDD" w:rsidRDefault="009043E4">
      <w:pPr>
        <w:adjustRightInd w:val="0"/>
        <w:snapToGrid w:val="0"/>
        <w:spacing w:line="400" w:lineRule="exact"/>
        <w:ind w:firstLineChars="200" w:firstLine="466"/>
        <w:rPr>
          <w:sz w:val="24"/>
        </w:rPr>
      </w:pPr>
      <w:r>
        <w:rPr>
          <w:sz w:val="24"/>
        </w:rPr>
        <w:t>（一）提前攻读</w:t>
      </w:r>
      <w:r>
        <w:rPr>
          <w:rFonts w:hint="eastAsia"/>
          <w:sz w:val="24"/>
        </w:rPr>
        <w:t>动力工程及工程热物理（</w:t>
      </w:r>
      <w:r>
        <w:rPr>
          <w:rFonts w:hint="eastAsia"/>
          <w:sz w:val="24"/>
        </w:rPr>
        <w:t>II</w:t>
      </w:r>
      <w:r>
        <w:rPr>
          <w:rFonts w:hint="eastAsia"/>
          <w:sz w:val="24"/>
        </w:rPr>
        <w:t>）学术学位</w:t>
      </w:r>
      <w:r>
        <w:rPr>
          <w:sz w:val="24"/>
        </w:rPr>
        <w:t>的研究生在修完本专业硕士学位研究生培养方案规定的课程后，按硕士起点的学术学位博士研究生培养方案培养。</w:t>
      </w:r>
    </w:p>
    <w:p w:rsidR="00704CDD" w:rsidRDefault="009043E4">
      <w:pPr>
        <w:adjustRightInd w:val="0"/>
        <w:snapToGrid w:val="0"/>
        <w:spacing w:line="400" w:lineRule="exact"/>
        <w:ind w:firstLineChars="200" w:firstLine="466"/>
        <w:rPr>
          <w:sz w:val="24"/>
        </w:rPr>
      </w:pPr>
      <w:r>
        <w:rPr>
          <w:sz w:val="24"/>
        </w:rPr>
        <w:t>（二）</w:t>
      </w:r>
      <w:r>
        <w:rPr>
          <w:rFonts w:hint="eastAsia"/>
          <w:sz w:val="24"/>
        </w:rPr>
        <w:t>动力工程及工程热物理（</w:t>
      </w:r>
      <w:r>
        <w:rPr>
          <w:rFonts w:hint="eastAsia"/>
          <w:sz w:val="24"/>
        </w:rPr>
        <w:t>II</w:t>
      </w:r>
      <w:r>
        <w:rPr>
          <w:rFonts w:hint="eastAsia"/>
          <w:sz w:val="24"/>
        </w:rPr>
        <w:t>）学术学位博士研究生</w:t>
      </w:r>
      <w:r>
        <w:rPr>
          <w:sz w:val="24"/>
        </w:rPr>
        <w:t>开题前需修满学位课程的学分，允许研究生开题后根据论文研究需要选修部分其他课程，申请答辩前</w:t>
      </w:r>
      <w:r>
        <w:rPr>
          <w:rFonts w:hint="eastAsia"/>
          <w:sz w:val="24"/>
        </w:rPr>
        <w:t>须</w:t>
      </w:r>
      <w:r>
        <w:rPr>
          <w:sz w:val="24"/>
        </w:rPr>
        <w:t>修完全部课程。</w:t>
      </w:r>
    </w:p>
    <w:p w:rsidR="00704CDD" w:rsidRDefault="009043E4">
      <w:pPr>
        <w:adjustRightInd w:val="0"/>
        <w:snapToGrid w:val="0"/>
        <w:spacing w:line="400" w:lineRule="exact"/>
        <w:ind w:firstLineChars="200" w:firstLine="466"/>
        <w:rPr>
          <w:sz w:val="24"/>
        </w:rPr>
      </w:pPr>
      <w:r>
        <w:rPr>
          <w:sz w:val="24"/>
        </w:rPr>
        <w:t>（三）</w:t>
      </w:r>
      <w:r>
        <w:rPr>
          <w:rFonts w:hint="eastAsia"/>
          <w:sz w:val="24"/>
        </w:rPr>
        <w:t>动力工程及工程热物理（</w:t>
      </w:r>
      <w:r>
        <w:rPr>
          <w:rFonts w:hint="eastAsia"/>
          <w:sz w:val="24"/>
        </w:rPr>
        <w:t>II</w:t>
      </w:r>
      <w:r>
        <w:rPr>
          <w:rFonts w:hint="eastAsia"/>
          <w:sz w:val="24"/>
        </w:rPr>
        <w:t>）学术学位博士研究生</w:t>
      </w:r>
      <w:r>
        <w:rPr>
          <w:sz w:val="24"/>
        </w:rPr>
        <w:t>在学期间应查阅本学科国内外文献</w:t>
      </w:r>
      <w:r>
        <w:rPr>
          <w:sz w:val="24"/>
        </w:rPr>
        <w:t>80</w:t>
      </w:r>
      <w:r>
        <w:rPr>
          <w:sz w:val="24"/>
        </w:rPr>
        <w:t>篇以上，其中外文文献不少于三分之一。</w:t>
      </w:r>
    </w:p>
    <w:p w:rsidR="00704CDD" w:rsidRDefault="009043E4">
      <w:pPr>
        <w:adjustRightInd w:val="0"/>
        <w:snapToGrid w:val="0"/>
        <w:spacing w:line="400" w:lineRule="exact"/>
        <w:ind w:firstLineChars="200" w:firstLine="466"/>
        <w:rPr>
          <w:sz w:val="24"/>
        </w:rPr>
      </w:pPr>
      <w:r>
        <w:rPr>
          <w:sz w:val="24"/>
        </w:rPr>
        <w:t>（四）</w:t>
      </w:r>
      <w:r>
        <w:rPr>
          <w:rFonts w:hint="eastAsia"/>
          <w:sz w:val="24"/>
        </w:rPr>
        <w:t>动力工程及工程热物理（</w:t>
      </w:r>
      <w:r>
        <w:rPr>
          <w:rFonts w:hint="eastAsia"/>
          <w:sz w:val="24"/>
        </w:rPr>
        <w:t>II</w:t>
      </w:r>
      <w:r>
        <w:rPr>
          <w:rFonts w:hint="eastAsia"/>
          <w:sz w:val="24"/>
        </w:rPr>
        <w:t>）学术学位博士研究生</w:t>
      </w:r>
      <w:r>
        <w:rPr>
          <w:sz w:val="24"/>
        </w:rPr>
        <w:t>在课程学习阶段每月至少</w:t>
      </w:r>
      <w:r>
        <w:rPr>
          <w:sz w:val="24"/>
        </w:rPr>
        <w:t>1</w:t>
      </w:r>
      <w:r>
        <w:rPr>
          <w:sz w:val="24"/>
        </w:rPr>
        <w:t>次、论文工作阶段</w:t>
      </w:r>
      <w:r>
        <w:rPr>
          <w:rFonts w:hint="eastAsia"/>
          <w:kern w:val="0"/>
          <w:sz w:val="24"/>
        </w:rPr>
        <w:t>每月</w:t>
      </w:r>
      <w:r>
        <w:rPr>
          <w:kern w:val="0"/>
          <w:sz w:val="24"/>
        </w:rPr>
        <w:t>至少</w:t>
      </w:r>
      <w:r>
        <w:rPr>
          <w:sz w:val="24"/>
        </w:rPr>
        <w:t>2</w:t>
      </w:r>
      <w:r>
        <w:rPr>
          <w:sz w:val="24"/>
        </w:rPr>
        <w:t>次向指导教师汇报自己的学习和研究工作情况，</w:t>
      </w:r>
      <w:r>
        <w:rPr>
          <w:rFonts w:hint="eastAsia"/>
          <w:kern w:val="0"/>
          <w:sz w:val="24"/>
        </w:rPr>
        <w:t>并</w:t>
      </w:r>
      <w:r>
        <w:rPr>
          <w:sz w:val="24"/>
        </w:rPr>
        <w:t>形成制度。</w:t>
      </w:r>
    </w:p>
    <w:p w:rsidR="00704CDD" w:rsidRDefault="009043E4">
      <w:pPr>
        <w:adjustRightInd w:val="0"/>
        <w:snapToGrid w:val="0"/>
        <w:spacing w:line="400" w:lineRule="exact"/>
        <w:ind w:firstLineChars="200" w:firstLine="466"/>
        <w:rPr>
          <w:sz w:val="24"/>
        </w:rPr>
      </w:pPr>
      <w:r>
        <w:rPr>
          <w:sz w:val="24"/>
        </w:rPr>
        <w:t>（五）全日制、非全日制研究生适用同一培养方案。</w:t>
      </w:r>
    </w:p>
    <w:p w:rsidR="00704CDD" w:rsidRDefault="009043E4">
      <w:pPr>
        <w:adjustRightInd w:val="0"/>
        <w:snapToGrid w:val="0"/>
        <w:spacing w:line="400" w:lineRule="exact"/>
        <w:ind w:firstLineChars="200" w:firstLine="466"/>
        <w:rPr>
          <w:sz w:val="24"/>
        </w:rPr>
      </w:pPr>
      <w:r>
        <w:rPr>
          <w:sz w:val="24"/>
        </w:rPr>
        <w:t>（六）本次制订培养方案从</w:t>
      </w:r>
      <w:r>
        <w:rPr>
          <w:sz w:val="24"/>
        </w:rPr>
        <w:t>2022</w:t>
      </w:r>
      <w:r>
        <w:rPr>
          <w:sz w:val="24"/>
        </w:rPr>
        <w:t>级</w:t>
      </w:r>
      <w:r>
        <w:rPr>
          <w:rFonts w:hint="eastAsia"/>
          <w:sz w:val="24"/>
        </w:rPr>
        <w:t>动力工程及工程热物理（</w:t>
      </w:r>
      <w:r>
        <w:rPr>
          <w:rFonts w:hint="eastAsia"/>
          <w:sz w:val="24"/>
        </w:rPr>
        <w:t>II</w:t>
      </w:r>
      <w:r>
        <w:rPr>
          <w:rFonts w:hint="eastAsia"/>
          <w:sz w:val="24"/>
        </w:rPr>
        <w:t>）学术学位博士研究生</w:t>
      </w:r>
      <w:r>
        <w:rPr>
          <w:sz w:val="24"/>
        </w:rPr>
        <w:t>开始执行。</w:t>
      </w:r>
    </w:p>
    <w:p w:rsidR="00704CDD" w:rsidRDefault="009043E4">
      <w:r>
        <w:br w:type="page"/>
      </w:r>
    </w:p>
    <w:p w:rsidR="00704CDD" w:rsidRDefault="009043E4">
      <w:pPr>
        <w:keepNext/>
        <w:keepLines/>
        <w:spacing w:beforeLines="100" w:before="312" w:afterLines="100" w:after="312"/>
        <w:jc w:val="center"/>
        <w:outlineLvl w:val="0"/>
        <w:rPr>
          <w:rFonts w:eastAsia="黑体" w:cs="黑体"/>
          <w:b/>
          <w:kern w:val="44"/>
          <w:sz w:val="32"/>
        </w:rPr>
      </w:pPr>
      <w:bookmarkStart w:id="343" w:name="_Toc105667369"/>
      <w:r>
        <w:rPr>
          <w:rFonts w:eastAsia="黑体" w:cs="黑体" w:hint="eastAsia"/>
          <w:b/>
          <w:kern w:val="44"/>
          <w:sz w:val="32"/>
        </w:rPr>
        <w:lastRenderedPageBreak/>
        <w:t>动力工程及工程热物理（本科起点）（</w:t>
      </w:r>
      <w:r>
        <w:rPr>
          <w:rFonts w:eastAsia="黑体" w:hint="eastAsia"/>
          <w:b/>
          <w:kern w:val="44"/>
          <w:sz w:val="32"/>
        </w:rPr>
        <w:t>I</w:t>
      </w:r>
      <w:r>
        <w:rPr>
          <w:rFonts w:eastAsia="黑体" w:cs="黑体" w:hint="eastAsia"/>
          <w:b/>
          <w:kern w:val="44"/>
          <w:sz w:val="32"/>
        </w:rPr>
        <w:t>）学术学位博士研究生培养方案</w:t>
      </w:r>
      <w:bookmarkEnd w:id="343"/>
    </w:p>
    <w:p w:rsidR="00704CDD" w:rsidRDefault="009043E4">
      <w:pPr>
        <w:keepNext/>
        <w:keepLines/>
        <w:spacing w:afterLines="100" w:after="312" w:line="360" w:lineRule="auto"/>
        <w:jc w:val="center"/>
        <w:outlineLvl w:val="1"/>
        <w:rPr>
          <w:bCs/>
          <w:sz w:val="24"/>
        </w:rPr>
      </w:pPr>
      <w:r>
        <w:rPr>
          <w:bCs/>
          <w:sz w:val="24"/>
        </w:rPr>
        <w:t>（学科代码：</w:t>
      </w:r>
      <w:r>
        <w:rPr>
          <w:bCs/>
          <w:sz w:val="24"/>
        </w:rPr>
        <w:t>0807</w:t>
      </w:r>
      <w:r>
        <w:rPr>
          <w:bCs/>
          <w:sz w:val="24"/>
        </w:rPr>
        <w:t>，申请工学博士学位适用）</w:t>
      </w:r>
    </w:p>
    <w:p w:rsidR="00704CDD" w:rsidRDefault="009043E4">
      <w:pPr>
        <w:keepNext/>
        <w:spacing w:beforeLines="50" w:before="156" w:afterLines="50" w:after="156"/>
        <w:outlineLvl w:val="2"/>
        <w:rPr>
          <w:b/>
          <w:sz w:val="24"/>
        </w:rPr>
      </w:pPr>
      <w:bookmarkStart w:id="344" w:name="_Toc2693"/>
      <w:r>
        <w:rPr>
          <w:b/>
          <w:sz w:val="24"/>
        </w:rPr>
        <w:t>一、培养目标</w:t>
      </w:r>
      <w:bookmarkEnd w:id="344"/>
    </w:p>
    <w:p w:rsidR="00704CDD" w:rsidRDefault="009043E4">
      <w:pPr>
        <w:adjustRightInd w:val="0"/>
        <w:snapToGrid w:val="0"/>
        <w:spacing w:line="400" w:lineRule="exact"/>
        <w:ind w:firstLineChars="200" w:firstLine="466"/>
        <w:rPr>
          <w:sz w:val="24"/>
        </w:rPr>
      </w:pPr>
      <w:bookmarkStart w:id="345" w:name="_Toc30414"/>
      <w:r>
        <w:rPr>
          <w:rFonts w:hint="eastAsia"/>
          <w:sz w:val="24"/>
        </w:rPr>
        <w:t>以习近平新时代中国特色社会主义思想为指导，落实立德树人根本任务，面向汽车行业转型升级、国家战略性新兴产业培育、国防尖端装备发展的重大需求，瞄准世界动力工程及工程热物理学术前沿，培养德智体美劳五育并举，具有坚定的理想信念，掌握扎实的理论基础、系统的专业知识，了解学科前沿动态，具备独立从事科学研究并取得创造性研究成果的突出能力，具有国际竞争力的引领动力工程及工程热物理学科前沿发展的学术领军后备人才。具体要求为：</w:t>
      </w:r>
    </w:p>
    <w:p w:rsidR="00704CDD" w:rsidRDefault="009043E4">
      <w:pPr>
        <w:adjustRightInd w:val="0"/>
        <w:snapToGrid w:val="0"/>
        <w:spacing w:line="400" w:lineRule="exact"/>
        <w:ind w:firstLineChars="200" w:firstLine="466"/>
        <w:rPr>
          <w:sz w:val="24"/>
        </w:rPr>
      </w:pPr>
      <w:r>
        <w:rPr>
          <w:rFonts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adjustRightInd w:val="0"/>
        <w:snapToGrid w:val="0"/>
        <w:spacing w:line="400" w:lineRule="exact"/>
        <w:ind w:firstLineChars="200" w:firstLine="466"/>
        <w:rPr>
          <w:sz w:val="24"/>
        </w:rPr>
      </w:pPr>
      <w:r>
        <w:rPr>
          <w:rFonts w:hint="eastAsia"/>
          <w:sz w:val="24"/>
        </w:rPr>
        <w:t>（二）具有动力工程及工程热物理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adjustRightInd w:val="0"/>
        <w:snapToGrid w:val="0"/>
        <w:spacing w:line="400" w:lineRule="exact"/>
        <w:ind w:firstLineChars="200" w:firstLine="466"/>
        <w:rPr>
          <w:sz w:val="24"/>
        </w:rPr>
      </w:pPr>
      <w:r>
        <w:rPr>
          <w:rFonts w:hint="eastAsia"/>
          <w:sz w:val="24"/>
        </w:rPr>
        <w:t>（三）积极参加文体活动，具有良好的心理素质和健康的体魄，树立正确的审美观念，形成积极的文化主体意识和创新意识，具备良好的人文素养和道德情操；</w:t>
      </w:r>
    </w:p>
    <w:p w:rsidR="00704CDD" w:rsidRDefault="009043E4">
      <w:pPr>
        <w:adjustRightInd w:val="0"/>
        <w:snapToGrid w:val="0"/>
        <w:spacing w:line="400" w:lineRule="exact"/>
        <w:ind w:firstLineChars="200" w:firstLine="466"/>
        <w:rPr>
          <w:sz w:val="24"/>
        </w:rPr>
      </w:pPr>
      <w:r>
        <w:rPr>
          <w:rFonts w:hint="eastAsia"/>
          <w:sz w:val="24"/>
        </w:rPr>
        <w:t>（四）积极参加社会实践、社会志愿服务、创新创业等活动，形成良好劳动习惯。</w:t>
      </w:r>
    </w:p>
    <w:p w:rsidR="00704CDD" w:rsidRDefault="009043E4">
      <w:pPr>
        <w:keepNext/>
        <w:spacing w:beforeLines="50" w:before="156" w:afterLines="50" w:after="156"/>
        <w:outlineLvl w:val="2"/>
        <w:rPr>
          <w:b/>
          <w:sz w:val="24"/>
        </w:rPr>
      </w:pPr>
      <w:r>
        <w:rPr>
          <w:b/>
          <w:sz w:val="24"/>
        </w:rPr>
        <w:t>二、研究方向</w:t>
      </w:r>
      <w:bookmarkEnd w:id="345"/>
    </w:p>
    <w:p w:rsidR="00704CDD" w:rsidRDefault="009043E4">
      <w:pPr>
        <w:adjustRightInd w:val="0"/>
        <w:snapToGrid w:val="0"/>
        <w:spacing w:line="400" w:lineRule="exact"/>
        <w:ind w:firstLineChars="200" w:firstLine="466"/>
        <w:rPr>
          <w:sz w:val="24"/>
          <w:szCs w:val="22"/>
        </w:rPr>
      </w:pPr>
      <w:r>
        <w:rPr>
          <w:sz w:val="24"/>
          <w:szCs w:val="22"/>
        </w:rPr>
        <w:t>（一）内燃机性能及控制</w:t>
      </w:r>
    </w:p>
    <w:p w:rsidR="00704CDD" w:rsidRDefault="009043E4">
      <w:pPr>
        <w:adjustRightInd w:val="0"/>
        <w:snapToGrid w:val="0"/>
        <w:spacing w:line="400" w:lineRule="exact"/>
        <w:ind w:firstLineChars="200" w:firstLine="466"/>
        <w:rPr>
          <w:sz w:val="24"/>
          <w:szCs w:val="22"/>
        </w:rPr>
      </w:pPr>
      <w:r>
        <w:rPr>
          <w:sz w:val="24"/>
          <w:szCs w:val="22"/>
        </w:rPr>
        <w:t>（二）燃烧及传热传质</w:t>
      </w:r>
    </w:p>
    <w:p w:rsidR="00704CDD" w:rsidRDefault="009043E4">
      <w:pPr>
        <w:adjustRightInd w:val="0"/>
        <w:snapToGrid w:val="0"/>
        <w:spacing w:line="400" w:lineRule="exact"/>
        <w:ind w:firstLineChars="200" w:firstLine="466"/>
        <w:rPr>
          <w:sz w:val="24"/>
          <w:szCs w:val="22"/>
        </w:rPr>
      </w:pPr>
      <w:r>
        <w:rPr>
          <w:sz w:val="24"/>
          <w:szCs w:val="22"/>
        </w:rPr>
        <w:t>（三）动力机械监测诊断与控制</w:t>
      </w:r>
    </w:p>
    <w:p w:rsidR="00704CDD" w:rsidRDefault="009043E4">
      <w:pPr>
        <w:adjustRightInd w:val="0"/>
        <w:snapToGrid w:val="0"/>
        <w:spacing w:line="400" w:lineRule="exact"/>
        <w:ind w:firstLineChars="200" w:firstLine="466"/>
        <w:rPr>
          <w:sz w:val="24"/>
          <w:szCs w:val="22"/>
        </w:rPr>
      </w:pPr>
      <w:r>
        <w:rPr>
          <w:sz w:val="24"/>
          <w:szCs w:val="22"/>
        </w:rPr>
        <w:t>（四）新能源动力系统及智能控制</w:t>
      </w:r>
    </w:p>
    <w:p w:rsidR="00704CDD" w:rsidRDefault="009043E4">
      <w:pPr>
        <w:keepNext/>
        <w:spacing w:beforeLines="50" w:before="156" w:afterLines="50" w:after="156"/>
        <w:outlineLvl w:val="2"/>
        <w:rPr>
          <w:b/>
          <w:sz w:val="24"/>
        </w:rPr>
      </w:pPr>
      <w:bookmarkStart w:id="346" w:name="_Toc2331"/>
      <w:r>
        <w:rPr>
          <w:b/>
          <w:sz w:val="24"/>
        </w:rPr>
        <w:t>三、学制及学习年限</w:t>
      </w:r>
      <w:bookmarkEnd w:id="346"/>
    </w:p>
    <w:p w:rsidR="00704CDD" w:rsidRDefault="009043E4">
      <w:pPr>
        <w:adjustRightInd w:val="0"/>
        <w:snapToGrid w:val="0"/>
        <w:spacing w:line="400" w:lineRule="exact"/>
        <w:ind w:firstLineChars="200" w:firstLine="466"/>
        <w:rPr>
          <w:sz w:val="24"/>
          <w:szCs w:val="22"/>
        </w:rPr>
      </w:pPr>
      <w:r>
        <w:rPr>
          <w:sz w:val="24"/>
          <w:szCs w:val="22"/>
        </w:rPr>
        <w:t>动力工程及工程热物理（本科</w:t>
      </w:r>
      <w:r>
        <w:rPr>
          <w:sz w:val="24"/>
        </w:rPr>
        <w:t>起点）</w:t>
      </w:r>
      <w:r>
        <w:rPr>
          <w:rFonts w:eastAsia="黑体"/>
          <w:sz w:val="24"/>
        </w:rPr>
        <w:t>（</w:t>
      </w:r>
      <w:r>
        <w:rPr>
          <w:rFonts w:eastAsia="黑体"/>
          <w:sz w:val="24"/>
        </w:rPr>
        <w:t>I</w:t>
      </w:r>
      <w:r>
        <w:rPr>
          <w:rFonts w:eastAsia="黑体"/>
          <w:sz w:val="24"/>
        </w:rPr>
        <w:t>）</w:t>
      </w:r>
      <w:r>
        <w:rPr>
          <w:sz w:val="24"/>
        </w:rPr>
        <w:t>学术学位博士研究生</w:t>
      </w:r>
      <w:r>
        <w:rPr>
          <w:sz w:val="24"/>
          <w:szCs w:val="22"/>
        </w:rPr>
        <w:t>学制为</w:t>
      </w:r>
      <w:r>
        <w:rPr>
          <w:sz w:val="24"/>
          <w:szCs w:val="22"/>
        </w:rPr>
        <w:t>5</w:t>
      </w:r>
      <w:r>
        <w:rPr>
          <w:sz w:val="24"/>
          <w:szCs w:val="22"/>
        </w:rPr>
        <w:t>年，学习年限一般为</w:t>
      </w:r>
      <w:r>
        <w:rPr>
          <w:sz w:val="24"/>
          <w:szCs w:val="22"/>
        </w:rPr>
        <w:t>5-6</w:t>
      </w:r>
      <w:r>
        <w:rPr>
          <w:sz w:val="24"/>
          <w:szCs w:val="22"/>
        </w:rPr>
        <w:t>年，全日制最长不超过</w:t>
      </w:r>
      <w:r>
        <w:rPr>
          <w:sz w:val="24"/>
          <w:szCs w:val="22"/>
        </w:rPr>
        <w:t>8</w:t>
      </w:r>
      <w:r>
        <w:rPr>
          <w:sz w:val="24"/>
          <w:szCs w:val="22"/>
        </w:rPr>
        <w:t>年。</w:t>
      </w:r>
    </w:p>
    <w:p w:rsidR="00704CDD" w:rsidRDefault="009043E4">
      <w:pPr>
        <w:adjustRightInd w:val="0"/>
        <w:snapToGrid w:val="0"/>
        <w:spacing w:line="400" w:lineRule="exact"/>
        <w:ind w:firstLineChars="200" w:firstLine="466"/>
        <w:rPr>
          <w:sz w:val="24"/>
          <w:szCs w:val="22"/>
        </w:rPr>
      </w:pPr>
      <w:r>
        <w:rPr>
          <w:sz w:val="24"/>
          <w:szCs w:val="22"/>
        </w:rPr>
        <w:t>休学创业的学术学位博士研究生，最长学习年限为</w:t>
      </w:r>
      <w:r>
        <w:rPr>
          <w:sz w:val="24"/>
          <w:szCs w:val="22"/>
        </w:rPr>
        <w:t>10</w:t>
      </w:r>
      <w:r>
        <w:rPr>
          <w:sz w:val="24"/>
          <w:szCs w:val="22"/>
        </w:rPr>
        <w:t>年。</w:t>
      </w:r>
    </w:p>
    <w:p w:rsidR="00704CDD" w:rsidRDefault="009043E4">
      <w:pPr>
        <w:keepNext/>
        <w:spacing w:beforeLines="50" w:before="156" w:afterLines="50" w:after="156"/>
        <w:outlineLvl w:val="2"/>
        <w:rPr>
          <w:b/>
          <w:sz w:val="24"/>
        </w:rPr>
      </w:pPr>
      <w:bookmarkStart w:id="347" w:name="_Toc12457"/>
      <w:r>
        <w:rPr>
          <w:b/>
          <w:sz w:val="24"/>
        </w:rPr>
        <w:lastRenderedPageBreak/>
        <w:t>四、课程体系及学分要求</w:t>
      </w:r>
      <w:bookmarkEnd w:id="347"/>
    </w:p>
    <w:p w:rsidR="00704CDD" w:rsidRDefault="009043E4">
      <w:pPr>
        <w:adjustRightInd w:val="0"/>
        <w:snapToGrid w:val="0"/>
        <w:spacing w:line="400" w:lineRule="exact"/>
        <w:ind w:firstLineChars="200" w:firstLine="466"/>
        <w:rPr>
          <w:sz w:val="24"/>
          <w:szCs w:val="22"/>
        </w:rPr>
      </w:pPr>
      <w:r>
        <w:rPr>
          <w:sz w:val="24"/>
          <w:szCs w:val="22"/>
        </w:rPr>
        <w:t>（一）学分要求</w:t>
      </w:r>
    </w:p>
    <w:p w:rsidR="00704CDD" w:rsidRDefault="009043E4">
      <w:pPr>
        <w:adjustRightInd w:val="0"/>
        <w:snapToGrid w:val="0"/>
        <w:spacing w:line="400" w:lineRule="exact"/>
        <w:ind w:firstLineChars="200" w:firstLine="466"/>
        <w:rPr>
          <w:sz w:val="24"/>
          <w:szCs w:val="22"/>
        </w:rPr>
      </w:pPr>
      <w:r>
        <w:rPr>
          <w:sz w:val="24"/>
          <w:szCs w:val="22"/>
        </w:rPr>
        <w:t>总学分数为</w:t>
      </w:r>
      <w:r>
        <w:rPr>
          <w:sz w:val="24"/>
          <w:szCs w:val="22"/>
        </w:rPr>
        <w:t>≥41</w:t>
      </w:r>
      <w:r>
        <w:rPr>
          <w:sz w:val="24"/>
          <w:szCs w:val="22"/>
        </w:rPr>
        <w:t>学分，其中课程学习学分为</w:t>
      </w:r>
      <w:r>
        <w:rPr>
          <w:sz w:val="24"/>
          <w:szCs w:val="22"/>
        </w:rPr>
        <w:t>≥34</w:t>
      </w:r>
      <w:r>
        <w:rPr>
          <w:sz w:val="24"/>
          <w:szCs w:val="22"/>
        </w:rPr>
        <w:t>学分，必修环节学分为</w:t>
      </w:r>
      <w:r>
        <w:rPr>
          <w:sz w:val="24"/>
          <w:szCs w:val="22"/>
        </w:rPr>
        <w:t>7</w:t>
      </w:r>
      <w:r>
        <w:rPr>
          <w:sz w:val="24"/>
          <w:szCs w:val="22"/>
        </w:rPr>
        <w:t>学分。所修课程由公共学位课、专业学位课和选修课三部分组成，其中公共学位课</w:t>
      </w:r>
      <w:r>
        <w:rPr>
          <w:sz w:val="24"/>
          <w:szCs w:val="22"/>
        </w:rPr>
        <w:t>≥1</w:t>
      </w:r>
      <w:r>
        <w:rPr>
          <w:rFonts w:hint="eastAsia"/>
          <w:sz w:val="24"/>
          <w:szCs w:val="22"/>
        </w:rPr>
        <w:t>0</w:t>
      </w:r>
      <w:r>
        <w:rPr>
          <w:sz w:val="24"/>
          <w:szCs w:val="22"/>
        </w:rPr>
        <w:t>学分，专业学位课</w:t>
      </w:r>
      <w:r>
        <w:rPr>
          <w:sz w:val="24"/>
          <w:szCs w:val="22"/>
        </w:rPr>
        <w:t>≥14</w:t>
      </w:r>
      <w:r>
        <w:rPr>
          <w:sz w:val="24"/>
          <w:szCs w:val="22"/>
        </w:rPr>
        <w:t>学分，选修课</w:t>
      </w:r>
      <w:r>
        <w:rPr>
          <w:sz w:val="24"/>
          <w:szCs w:val="22"/>
        </w:rPr>
        <w:t>≥10</w:t>
      </w:r>
      <w:r>
        <w:rPr>
          <w:sz w:val="24"/>
          <w:szCs w:val="22"/>
        </w:rPr>
        <w:t>学分。必修环节包括：实践环节</w:t>
      </w:r>
      <w:r>
        <w:rPr>
          <w:sz w:val="24"/>
          <w:szCs w:val="22"/>
        </w:rPr>
        <w:t>5</w:t>
      </w:r>
      <w:r>
        <w:rPr>
          <w:sz w:val="24"/>
          <w:szCs w:val="22"/>
        </w:rPr>
        <w:t>学分、学术活动</w:t>
      </w:r>
      <w:r>
        <w:rPr>
          <w:sz w:val="24"/>
          <w:szCs w:val="22"/>
        </w:rPr>
        <w:t>1</w:t>
      </w:r>
      <w:r>
        <w:rPr>
          <w:sz w:val="24"/>
          <w:szCs w:val="22"/>
        </w:rPr>
        <w:t>学分、选题报告及中期考核</w:t>
      </w:r>
      <w:r>
        <w:rPr>
          <w:sz w:val="24"/>
          <w:szCs w:val="22"/>
        </w:rPr>
        <w:t>1</w:t>
      </w:r>
      <w:r>
        <w:rPr>
          <w:sz w:val="24"/>
          <w:szCs w:val="22"/>
        </w:rPr>
        <w:t>学分。</w:t>
      </w:r>
    </w:p>
    <w:p w:rsidR="00704CDD" w:rsidRDefault="009043E4">
      <w:pPr>
        <w:adjustRightInd w:val="0"/>
        <w:snapToGrid w:val="0"/>
        <w:spacing w:line="400" w:lineRule="exact"/>
        <w:ind w:firstLineChars="200" w:firstLine="466"/>
        <w:rPr>
          <w:sz w:val="24"/>
          <w:szCs w:val="22"/>
        </w:rPr>
      </w:pPr>
      <w:r>
        <w:rPr>
          <w:sz w:val="24"/>
          <w:szCs w:val="22"/>
        </w:rPr>
        <w:t>（二）课程设置</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850"/>
        <w:gridCol w:w="1275"/>
        <w:gridCol w:w="1277"/>
        <w:gridCol w:w="710"/>
        <w:gridCol w:w="566"/>
        <w:gridCol w:w="567"/>
        <w:gridCol w:w="567"/>
        <w:gridCol w:w="1138"/>
        <w:gridCol w:w="563"/>
      </w:tblGrid>
      <w:tr w:rsidR="00704CDD" w:rsidTr="00CF06FE">
        <w:trPr>
          <w:cantSplit/>
          <w:trHeight w:val="20"/>
          <w:tblHeader/>
          <w:jc w:val="center"/>
        </w:trPr>
        <w:tc>
          <w:tcPr>
            <w:tcW w:w="704" w:type="dxa"/>
            <w:tcMar>
              <w:top w:w="57" w:type="dxa"/>
              <w:left w:w="57" w:type="dxa"/>
              <w:bottom w:w="57" w:type="dxa"/>
              <w:right w:w="57" w:type="dxa"/>
            </w:tcMar>
            <w:vAlign w:val="center"/>
          </w:tcPr>
          <w:p w:rsidR="00704CDD" w:rsidRDefault="009043E4">
            <w:pPr>
              <w:widowControl/>
              <w:spacing w:line="280" w:lineRule="exact"/>
              <w:jc w:val="center"/>
              <w:rPr>
                <w:b/>
                <w:bCs/>
                <w:sz w:val="22"/>
              </w:rPr>
            </w:pPr>
            <w:r>
              <w:rPr>
                <w:b/>
                <w:bCs/>
                <w:sz w:val="22"/>
              </w:rPr>
              <w:t>课程</w:t>
            </w:r>
          </w:p>
          <w:p w:rsidR="00704CDD" w:rsidRDefault="009043E4">
            <w:pPr>
              <w:widowControl/>
              <w:spacing w:line="280" w:lineRule="exact"/>
              <w:jc w:val="center"/>
              <w:rPr>
                <w:b/>
                <w:kern w:val="0"/>
                <w:sz w:val="22"/>
              </w:rPr>
            </w:pPr>
            <w:r>
              <w:rPr>
                <w:b/>
                <w:bCs/>
                <w:sz w:val="22"/>
              </w:rPr>
              <w:t>类别</w:t>
            </w:r>
          </w:p>
        </w:tc>
        <w:tc>
          <w:tcPr>
            <w:tcW w:w="850" w:type="dxa"/>
            <w:tcMar>
              <w:top w:w="57" w:type="dxa"/>
              <w:left w:w="57" w:type="dxa"/>
              <w:bottom w:w="57" w:type="dxa"/>
              <w:right w:w="57" w:type="dxa"/>
            </w:tcMar>
            <w:vAlign w:val="center"/>
          </w:tcPr>
          <w:p w:rsidR="00704CDD" w:rsidRDefault="009043E4">
            <w:pPr>
              <w:widowControl/>
              <w:spacing w:line="280" w:lineRule="exact"/>
              <w:jc w:val="center"/>
              <w:rPr>
                <w:b/>
                <w:kern w:val="0"/>
                <w:sz w:val="22"/>
              </w:rPr>
            </w:pPr>
            <w:r>
              <w:rPr>
                <w:b/>
                <w:bCs/>
                <w:sz w:val="22"/>
              </w:rPr>
              <w:t>课程</w:t>
            </w:r>
          </w:p>
          <w:p w:rsidR="00704CDD" w:rsidRDefault="009043E4">
            <w:pPr>
              <w:widowControl/>
              <w:spacing w:line="280" w:lineRule="exact"/>
              <w:jc w:val="center"/>
              <w:rPr>
                <w:b/>
                <w:kern w:val="0"/>
                <w:sz w:val="22"/>
              </w:rPr>
            </w:pPr>
            <w:r>
              <w:rPr>
                <w:b/>
                <w:bCs/>
                <w:sz w:val="22"/>
              </w:rPr>
              <w:t>类型</w:t>
            </w:r>
          </w:p>
        </w:tc>
        <w:tc>
          <w:tcPr>
            <w:tcW w:w="1275" w:type="dxa"/>
            <w:tcMar>
              <w:top w:w="57" w:type="dxa"/>
              <w:left w:w="57" w:type="dxa"/>
              <w:bottom w:w="57" w:type="dxa"/>
              <w:right w:w="57" w:type="dxa"/>
            </w:tcMar>
            <w:vAlign w:val="center"/>
          </w:tcPr>
          <w:p w:rsidR="00704CDD" w:rsidRDefault="009043E4">
            <w:pPr>
              <w:widowControl/>
              <w:spacing w:line="280" w:lineRule="exact"/>
              <w:jc w:val="center"/>
              <w:rPr>
                <w:b/>
                <w:kern w:val="0"/>
                <w:sz w:val="22"/>
              </w:rPr>
            </w:pPr>
            <w:r>
              <w:rPr>
                <w:b/>
                <w:bCs/>
                <w:sz w:val="22"/>
              </w:rPr>
              <w:t>课程编号</w:t>
            </w:r>
          </w:p>
        </w:tc>
        <w:tc>
          <w:tcPr>
            <w:tcW w:w="1277" w:type="dxa"/>
            <w:tcMar>
              <w:top w:w="57" w:type="dxa"/>
              <w:left w:w="57" w:type="dxa"/>
              <w:bottom w:w="57" w:type="dxa"/>
              <w:right w:w="57" w:type="dxa"/>
            </w:tcMar>
            <w:vAlign w:val="center"/>
          </w:tcPr>
          <w:p w:rsidR="00704CDD" w:rsidRDefault="009043E4">
            <w:pPr>
              <w:widowControl/>
              <w:spacing w:line="280" w:lineRule="exact"/>
              <w:ind w:leftChars="-151" w:left="-307" w:firstLineChars="151" w:firstLine="323"/>
              <w:jc w:val="center"/>
              <w:rPr>
                <w:b/>
                <w:kern w:val="0"/>
                <w:sz w:val="22"/>
              </w:rPr>
            </w:pPr>
            <w:r>
              <w:rPr>
                <w:b/>
                <w:bCs/>
                <w:sz w:val="22"/>
              </w:rPr>
              <w:t>课程名称</w:t>
            </w:r>
          </w:p>
        </w:tc>
        <w:tc>
          <w:tcPr>
            <w:tcW w:w="710" w:type="dxa"/>
            <w:tcMar>
              <w:top w:w="57" w:type="dxa"/>
              <w:left w:w="57" w:type="dxa"/>
              <w:bottom w:w="57" w:type="dxa"/>
              <w:right w:w="57" w:type="dxa"/>
            </w:tcMar>
            <w:vAlign w:val="center"/>
          </w:tcPr>
          <w:p w:rsidR="00704CDD" w:rsidRDefault="009043E4">
            <w:pPr>
              <w:widowControl/>
              <w:spacing w:line="280" w:lineRule="exact"/>
              <w:jc w:val="center"/>
              <w:rPr>
                <w:b/>
                <w:bCs/>
                <w:sz w:val="22"/>
              </w:rPr>
            </w:pPr>
            <w:r>
              <w:rPr>
                <w:b/>
                <w:bCs/>
                <w:sz w:val="22"/>
              </w:rPr>
              <w:t>理论</w:t>
            </w:r>
          </w:p>
          <w:p w:rsidR="00704CDD" w:rsidRDefault="009043E4">
            <w:pPr>
              <w:widowControl/>
              <w:spacing w:line="280" w:lineRule="exact"/>
              <w:jc w:val="center"/>
              <w:rPr>
                <w:b/>
                <w:kern w:val="0"/>
                <w:sz w:val="22"/>
              </w:rPr>
            </w:pPr>
            <w:r>
              <w:rPr>
                <w:b/>
                <w:bCs/>
                <w:sz w:val="22"/>
              </w:rPr>
              <w:t>学时</w:t>
            </w:r>
          </w:p>
        </w:tc>
        <w:tc>
          <w:tcPr>
            <w:tcW w:w="566" w:type="dxa"/>
            <w:tcMar>
              <w:top w:w="57" w:type="dxa"/>
              <w:left w:w="57" w:type="dxa"/>
              <w:bottom w:w="57" w:type="dxa"/>
              <w:right w:w="57" w:type="dxa"/>
            </w:tcMar>
            <w:vAlign w:val="center"/>
          </w:tcPr>
          <w:p w:rsidR="00704CDD" w:rsidRDefault="009043E4">
            <w:pPr>
              <w:widowControl/>
              <w:spacing w:line="280" w:lineRule="exact"/>
              <w:jc w:val="center"/>
              <w:rPr>
                <w:b/>
                <w:bCs/>
                <w:sz w:val="22"/>
              </w:rPr>
            </w:pPr>
            <w:r>
              <w:rPr>
                <w:b/>
                <w:bCs/>
                <w:sz w:val="22"/>
              </w:rPr>
              <w:t>实验</w:t>
            </w:r>
          </w:p>
          <w:p w:rsidR="00704CDD" w:rsidRDefault="009043E4">
            <w:pPr>
              <w:widowControl/>
              <w:spacing w:line="280" w:lineRule="exact"/>
              <w:jc w:val="center"/>
              <w:rPr>
                <w:b/>
                <w:kern w:val="0"/>
                <w:sz w:val="22"/>
              </w:rPr>
            </w:pPr>
            <w:r>
              <w:rPr>
                <w:b/>
                <w:bCs/>
                <w:sz w:val="22"/>
              </w:rPr>
              <w:t>学时</w:t>
            </w:r>
          </w:p>
        </w:tc>
        <w:tc>
          <w:tcPr>
            <w:tcW w:w="567" w:type="dxa"/>
            <w:tcMar>
              <w:top w:w="57" w:type="dxa"/>
              <w:left w:w="57" w:type="dxa"/>
              <w:bottom w:w="57" w:type="dxa"/>
              <w:right w:w="57" w:type="dxa"/>
            </w:tcMar>
            <w:vAlign w:val="center"/>
          </w:tcPr>
          <w:p w:rsidR="00704CDD" w:rsidRDefault="009043E4">
            <w:pPr>
              <w:widowControl/>
              <w:spacing w:line="280" w:lineRule="exact"/>
              <w:jc w:val="center"/>
              <w:rPr>
                <w:b/>
                <w:kern w:val="0"/>
                <w:sz w:val="22"/>
              </w:rPr>
            </w:pPr>
            <w:r>
              <w:rPr>
                <w:b/>
                <w:bCs/>
                <w:sz w:val="22"/>
              </w:rPr>
              <w:t>学分</w:t>
            </w:r>
          </w:p>
        </w:tc>
        <w:tc>
          <w:tcPr>
            <w:tcW w:w="567" w:type="dxa"/>
            <w:tcMar>
              <w:top w:w="57" w:type="dxa"/>
              <w:left w:w="57" w:type="dxa"/>
              <w:bottom w:w="57" w:type="dxa"/>
              <w:right w:w="57" w:type="dxa"/>
            </w:tcMar>
            <w:vAlign w:val="center"/>
          </w:tcPr>
          <w:p w:rsidR="00704CDD" w:rsidRDefault="009043E4">
            <w:pPr>
              <w:widowControl/>
              <w:spacing w:line="280" w:lineRule="exact"/>
              <w:jc w:val="center"/>
              <w:rPr>
                <w:b/>
                <w:bCs/>
                <w:sz w:val="22"/>
              </w:rPr>
            </w:pPr>
            <w:r>
              <w:rPr>
                <w:b/>
                <w:bCs/>
                <w:sz w:val="22"/>
              </w:rPr>
              <w:t>开课</w:t>
            </w:r>
          </w:p>
          <w:p w:rsidR="00704CDD" w:rsidRDefault="009043E4">
            <w:pPr>
              <w:widowControl/>
              <w:spacing w:line="280" w:lineRule="exact"/>
              <w:jc w:val="center"/>
              <w:rPr>
                <w:b/>
                <w:bCs/>
                <w:sz w:val="22"/>
              </w:rPr>
            </w:pPr>
            <w:r>
              <w:rPr>
                <w:b/>
                <w:bCs/>
                <w:sz w:val="22"/>
              </w:rPr>
              <w:t>学期</w:t>
            </w:r>
          </w:p>
        </w:tc>
        <w:tc>
          <w:tcPr>
            <w:tcW w:w="1138" w:type="dxa"/>
            <w:tcMar>
              <w:top w:w="57" w:type="dxa"/>
              <w:left w:w="57" w:type="dxa"/>
              <w:bottom w:w="57" w:type="dxa"/>
              <w:right w:w="57" w:type="dxa"/>
            </w:tcMar>
            <w:vAlign w:val="center"/>
          </w:tcPr>
          <w:p w:rsidR="00704CDD" w:rsidRDefault="009043E4">
            <w:pPr>
              <w:widowControl/>
              <w:spacing w:line="280" w:lineRule="exact"/>
              <w:jc w:val="center"/>
              <w:rPr>
                <w:b/>
                <w:bCs/>
                <w:sz w:val="22"/>
              </w:rPr>
            </w:pPr>
            <w:r>
              <w:rPr>
                <w:b/>
                <w:bCs/>
                <w:sz w:val="22"/>
              </w:rPr>
              <w:t>开课</w:t>
            </w:r>
          </w:p>
          <w:p w:rsidR="00704CDD" w:rsidRDefault="009043E4">
            <w:pPr>
              <w:widowControl/>
              <w:spacing w:line="280" w:lineRule="exact"/>
              <w:jc w:val="center"/>
              <w:rPr>
                <w:b/>
                <w:bCs/>
                <w:sz w:val="22"/>
              </w:rPr>
            </w:pPr>
            <w:r>
              <w:rPr>
                <w:b/>
                <w:bCs/>
                <w:sz w:val="22"/>
              </w:rPr>
              <w:t>单位</w:t>
            </w:r>
          </w:p>
        </w:tc>
        <w:tc>
          <w:tcPr>
            <w:tcW w:w="563" w:type="dxa"/>
            <w:tcMar>
              <w:top w:w="57" w:type="dxa"/>
              <w:left w:w="57" w:type="dxa"/>
              <w:bottom w:w="57" w:type="dxa"/>
              <w:right w:w="57" w:type="dxa"/>
            </w:tcMar>
            <w:vAlign w:val="center"/>
          </w:tcPr>
          <w:p w:rsidR="00704CDD" w:rsidRDefault="009043E4">
            <w:pPr>
              <w:widowControl/>
              <w:spacing w:line="280" w:lineRule="exact"/>
              <w:jc w:val="center"/>
              <w:rPr>
                <w:b/>
                <w:kern w:val="0"/>
                <w:sz w:val="22"/>
              </w:rPr>
            </w:pPr>
            <w:r>
              <w:rPr>
                <w:b/>
                <w:bCs/>
                <w:sz w:val="22"/>
              </w:rPr>
              <w:t>备注</w:t>
            </w:r>
          </w:p>
        </w:tc>
      </w:tr>
      <w:tr w:rsidR="00704CDD" w:rsidTr="00CF06FE">
        <w:trPr>
          <w:cantSplit/>
          <w:trHeight w:val="20"/>
          <w:jc w:val="center"/>
        </w:trPr>
        <w:tc>
          <w:tcPr>
            <w:tcW w:w="704" w:type="dxa"/>
            <w:vMerge w:val="restart"/>
            <w:tcMar>
              <w:top w:w="57" w:type="dxa"/>
              <w:left w:w="57" w:type="dxa"/>
              <w:bottom w:w="57" w:type="dxa"/>
              <w:right w:w="57" w:type="dxa"/>
            </w:tcMar>
            <w:vAlign w:val="center"/>
          </w:tcPr>
          <w:p w:rsidR="00704CDD" w:rsidRDefault="009043E4">
            <w:pPr>
              <w:widowControl/>
              <w:spacing w:line="280" w:lineRule="exact"/>
              <w:jc w:val="center"/>
              <w:rPr>
                <w:bCs/>
                <w:sz w:val="22"/>
              </w:rPr>
            </w:pPr>
            <w:r>
              <w:rPr>
                <w:bCs/>
                <w:sz w:val="22"/>
              </w:rPr>
              <w:t>公共</w:t>
            </w:r>
          </w:p>
          <w:p w:rsidR="00704CDD" w:rsidRDefault="009043E4">
            <w:pPr>
              <w:widowControl/>
              <w:spacing w:line="280" w:lineRule="exact"/>
              <w:jc w:val="center"/>
              <w:rPr>
                <w:bCs/>
                <w:sz w:val="22"/>
              </w:rPr>
            </w:pPr>
            <w:r>
              <w:rPr>
                <w:bCs/>
                <w:sz w:val="22"/>
              </w:rPr>
              <w:t>学位课</w:t>
            </w:r>
          </w:p>
          <w:p w:rsidR="00704CDD" w:rsidRDefault="009043E4">
            <w:pPr>
              <w:widowControl/>
              <w:spacing w:line="280" w:lineRule="exact"/>
              <w:jc w:val="center"/>
              <w:rPr>
                <w:kern w:val="0"/>
                <w:sz w:val="22"/>
              </w:rPr>
            </w:pPr>
            <w:r>
              <w:rPr>
                <w:bCs/>
                <w:sz w:val="22"/>
              </w:rPr>
              <w:t>（</w:t>
            </w:r>
            <w:r>
              <w:rPr>
                <w:bCs/>
                <w:sz w:val="22"/>
              </w:rPr>
              <w:t>11</w:t>
            </w:r>
            <w:r>
              <w:rPr>
                <w:bCs/>
                <w:sz w:val="22"/>
              </w:rPr>
              <w:t>学分）</w:t>
            </w:r>
          </w:p>
        </w:tc>
        <w:tc>
          <w:tcPr>
            <w:tcW w:w="850" w:type="dxa"/>
            <w:vMerge w:val="restart"/>
            <w:tcMar>
              <w:top w:w="57" w:type="dxa"/>
              <w:left w:w="57" w:type="dxa"/>
              <w:bottom w:w="57" w:type="dxa"/>
              <w:right w:w="57" w:type="dxa"/>
            </w:tcMar>
            <w:vAlign w:val="center"/>
          </w:tcPr>
          <w:p w:rsidR="00704CDD" w:rsidRDefault="009043E4">
            <w:pPr>
              <w:ind w:leftChars="-50" w:left="-101" w:rightChars="-50" w:right="-101"/>
              <w:jc w:val="center"/>
              <w:rPr>
                <w:sz w:val="22"/>
              </w:rPr>
            </w:pPr>
            <w:r>
              <w:rPr>
                <w:sz w:val="22"/>
              </w:rPr>
              <w:t>外语</w:t>
            </w:r>
          </w:p>
          <w:p w:rsidR="00704CDD" w:rsidRDefault="009043E4">
            <w:pPr>
              <w:widowControl/>
              <w:spacing w:line="280" w:lineRule="exact"/>
              <w:jc w:val="center"/>
              <w:rPr>
                <w:bCs/>
                <w:sz w:val="22"/>
              </w:rPr>
            </w:pPr>
            <w:r>
              <w:rPr>
                <w:sz w:val="22"/>
              </w:rPr>
              <w:t>（</w:t>
            </w:r>
            <w:r>
              <w:rPr>
                <w:sz w:val="22"/>
              </w:rPr>
              <w:t>4</w:t>
            </w:r>
            <w:r>
              <w:rPr>
                <w:sz w:val="22"/>
              </w:rPr>
              <w:t>学分）</w:t>
            </w:r>
          </w:p>
        </w:tc>
        <w:tc>
          <w:tcPr>
            <w:tcW w:w="1275" w:type="dxa"/>
            <w:tcMar>
              <w:top w:w="57" w:type="dxa"/>
              <w:left w:w="57" w:type="dxa"/>
              <w:bottom w:w="57" w:type="dxa"/>
              <w:right w:w="57" w:type="dxa"/>
            </w:tcMar>
            <w:vAlign w:val="center"/>
          </w:tcPr>
          <w:p w:rsidR="00704CDD" w:rsidRDefault="009043E4">
            <w:pPr>
              <w:jc w:val="center"/>
              <w:rPr>
                <w:sz w:val="22"/>
              </w:rPr>
            </w:pPr>
            <w:r>
              <w:rPr>
                <w:sz w:val="22"/>
              </w:rPr>
              <w:t>01821058</w:t>
            </w:r>
          </w:p>
        </w:tc>
        <w:tc>
          <w:tcPr>
            <w:tcW w:w="1277" w:type="dxa"/>
            <w:tcMar>
              <w:top w:w="57" w:type="dxa"/>
              <w:left w:w="57" w:type="dxa"/>
              <w:bottom w:w="57" w:type="dxa"/>
              <w:right w:w="57" w:type="dxa"/>
            </w:tcMar>
            <w:vAlign w:val="center"/>
          </w:tcPr>
          <w:p w:rsidR="00704CDD" w:rsidRDefault="009043E4">
            <w:pPr>
              <w:jc w:val="center"/>
              <w:rPr>
                <w:sz w:val="22"/>
              </w:rPr>
            </w:pPr>
            <w:r>
              <w:rPr>
                <w:rFonts w:hint="eastAsia"/>
                <w:sz w:val="22"/>
              </w:rPr>
              <w:t>英语演讲</w:t>
            </w:r>
          </w:p>
        </w:tc>
        <w:tc>
          <w:tcPr>
            <w:tcW w:w="710" w:type="dxa"/>
            <w:tcMar>
              <w:top w:w="57" w:type="dxa"/>
              <w:left w:w="57" w:type="dxa"/>
              <w:bottom w:w="57" w:type="dxa"/>
              <w:right w:w="57" w:type="dxa"/>
            </w:tcMar>
            <w:vAlign w:val="center"/>
          </w:tcPr>
          <w:p w:rsidR="00704CDD" w:rsidRDefault="009043E4">
            <w:pPr>
              <w:jc w:val="center"/>
              <w:rPr>
                <w:sz w:val="22"/>
              </w:rPr>
            </w:pPr>
            <w:r>
              <w:rPr>
                <w:sz w:val="22"/>
              </w:rPr>
              <w:t>36</w:t>
            </w:r>
          </w:p>
        </w:tc>
        <w:tc>
          <w:tcPr>
            <w:tcW w:w="566" w:type="dxa"/>
            <w:tcMar>
              <w:top w:w="57" w:type="dxa"/>
              <w:left w:w="57" w:type="dxa"/>
              <w:bottom w:w="57" w:type="dxa"/>
              <w:right w:w="57" w:type="dxa"/>
            </w:tcMar>
            <w:vAlign w:val="center"/>
          </w:tcPr>
          <w:p w:rsidR="00704CDD" w:rsidRDefault="00704CDD">
            <w:pPr>
              <w:jc w:val="center"/>
              <w:rPr>
                <w:sz w:val="22"/>
              </w:rPr>
            </w:pPr>
          </w:p>
        </w:tc>
        <w:tc>
          <w:tcPr>
            <w:tcW w:w="567" w:type="dxa"/>
            <w:tcMar>
              <w:top w:w="57" w:type="dxa"/>
              <w:left w:w="57" w:type="dxa"/>
              <w:bottom w:w="57" w:type="dxa"/>
              <w:right w:w="57" w:type="dxa"/>
            </w:tcMar>
            <w:vAlign w:val="center"/>
          </w:tcPr>
          <w:p w:rsidR="00704CDD" w:rsidRDefault="009043E4">
            <w:pPr>
              <w:jc w:val="center"/>
              <w:rPr>
                <w:sz w:val="22"/>
              </w:rPr>
            </w:pPr>
            <w:r>
              <w:rPr>
                <w:rFonts w:hint="eastAsia"/>
                <w:sz w:val="22"/>
              </w:rPr>
              <w:t>2</w:t>
            </w:r>
          </w:p>
        </w:tc>
        <w:tc>
          <w:tcPr>
            <w:tcW w:w="567" w:type="dxa"/>
            <w:tcMar>
              <w:top w:w="57" w:type="dxa"/>
              <w:left w:w="57" w:type="dxa"/>
              <w:bottom w:w="57" w:type="dxa"/>
              <w:right w:w="57" w:type="dxa"/>
            </w:tcMar>
            <w:vAlign w:val="center"/>
          </w:tcPr>
          <w:p w:rsidR="00704CDD" w:rsidRDefault="009043E4">
            <w:pPr>
              <w:jc w:val="center"/>
              <w:rPr>
                <w:sz w:val="22"/>
              </w:rPr>
            </w:pPr>
            <w:r>
              <w:rPr>
                <w:sz w:val="22"/>
              </w:rPr>
              <w:t>2</w:t>
            </w:r>
          </w:p>
        </w:tc>
        <w:tc>
          <w:tcPr>
            <w:tcW w:w="1138" w:type="dxa"/>
            <w:tcMar>
              <w:top w:w="57" w:type="dxa"/>
              <w:left w:w="57" w:type="dxa"/>
              <w:bottom w:w="57" w:type="dxa"/>
              <w:right w:w="57" w:type="dxa"/>
            </w:tcMar>
            <w:vAlign w:val="center"/>
          </w:tcPr>
          <w:p w:rsidR="001007BF" w:rsidRDefault="009043E4">
            <w:pPr>
              <w:jc w:val="center"/>
              <w:rPr>
                <w:sz w:val="22"/>
              </w:rPr>
            </w:pPr>
            <w:r>
              <w:rPr>
                <w:sz w:val="22"/>
              </w:rPr>
              <w:t>外国语</w:t>
            </w:r>
          </w:p>
          <w:p w:rsidR="00704CDD" w:rsidRDefault="009043E4">
            <w:pPr>
              <w:jc w:val="center"/>
              <w:rPr>
                <w:sz w:val="22"/>
              </w:rPr>
            </w:pPr>
            <w:r>
              <w:rPr>
                <w:sz w:val="22"/>
              </w:rPr>
              <w:t>学院</w:t>
            </w:r>
          </w:p>
        </w:tc>
        <w:tc>
          <w:tcPr>
            <w:tcW w:w="563" w:type="dxa"/>
            <w:tcMar>
              <w:top w:w="57" w:type="dxa"/>
              <w:left w:w="57" w:type="dxa"/>
              <w:bottom w:w="57" w:type="dxa"/>
              <w:right w:w="57" w:type="dxa"/>
            </w:tcMar>
            <w:vAlign w:val="center"/>
          </w:tcPr>
          <w:p w:rsidR="00704CDD" w:rsidRDefault="00704CDD">
            <w:pPr>
              <w:jc w:val="center"/>
              <w:rPr>
                <w:sz w:val="22"/>
              </w:rPr>
            </w:pPr>
          </w:p>
        </w:tc>
      </w:tr>
      <w:tr w:rsidR="00704CDD" w:rsidTr="00CF06FE">
        <w:trPr>
          <w:cantSplit/>
          <w:trHeight w:val="20"/>
          <w:jc w:val="center"/>
        </w:trPr>
        <w:tc>
          <w:tcPr>
            <w:tcW w:w="704" w:type="dxa"/>
            <w:vMerge/>
            <w:tcMar>
              <w:top w:w="57" w:type="dxa"/>
              <w:left w:w="57" w:type="dxa"/>
              <w:bottom w:w="57" w:type="dxa"/>
              <w:right w:w="57" w:type="dxa"/>
            </w:tcMar>
            <w:vAlign w:val="center"/>
          </w:tcPr>
          <w:p w:rsidR="00704CDD" w:rsidRDefault="00704CDD">
            <w:pPr>
              <w:widowControl/>
              <w:spacing w:line="280" w:lineRule="exact"/>
              <w:jc w:val="center"/>
              <w:rPr>
                <w:bCs/>
                <w:sz w:val="22"/>
              </w:rPr>
            </w:pPr>
          </w:p>
        </w:tc>
        <w:tc>
          <w:tcPr>
            <w:tcW w:w="850" w:type="dxa"/>
            <w:vMerge/>
            <w:tcMar>
              <w:top w:w="57" w:type="dxa"/>
              <w:left w:w="57" w:type="dxa"/>
              <w:bottom w:w="57" w:type="dxa"/>
              <w:right w:w="57" w:type="dxa"/>
            </w:tcMar>
            <w:vAlign w:val="center"/>
          </w:tcPr>
          <w:p w:rsidR="00704CDD" w:rsidRDefault="00704CDD">
            <w:pPr>
              <w:ind w:leftChars="-50" w:left="-101" w:rightChars="-50" w:right="-101"/>
              <w:jc w:val="center"/>
              <w:rPr>
                <w:sz w:val="22"/>
              </w:rPr>
            </w:pPr>
          </w:p>
        </w:tc>
        <w:tc>
          <w:tcPr>
            <w:tcW w:w="1275" w:type="dxa"/>
            <w:tcMar>
              <w:top w:w="57" w:type="dxa"/>
              <w:left w:w="57" w:type="dxa"/>
              <w:bottom w:w="57" w:type="dxa"/>
              <w:right w:w="57" w:type="dxa"/>
            </w:tcMar>
            <w:vAlign w:val="center"/>
          </w:tcPr>
          <w:p w:rsidR="00704CDD" w:rsidRDefault="009043E4">
            <w:pPr>
              <w:jc w:val="center"/>
              <w:rPr>
                <w:sz w:val="22"/>
              </w:rPr>
            </w:pPr>
            <w:r>
              <w:rPr>
                <w:sz w:val="22"/>
              </w:rPr>
              <w:t>01821059</w:t>
            </w:r>
          </w:p>
        </w:tc>
        <w:tc>
          <w:tcPr>
            <w:tcW w:w="1277" w:type="dxa"/>
            <w:tcMar>
              <w:top w:w="57" w:type="dxa"/>
              <w:left w:w="57" w:type="dxa"/>
              <w:bottom w:w="57" w:type="dxa"/>
              <w:right w:w="57" w:type="dxa"/>
            </w:tcMar>
            <w:vAlign w:val="center"/>
          </w:tcPr>
          <w:p w:rsidR="00704CDD" w:rsidRDefault="009043E4">
            <w:pPr>
              <w:jc w:val="center"/>
              <w:rPr>
                <w:sz w:val="22"/>
              </w:rPr>
            </w:pPr>
            <w:r>
              <w:rPr>
                <w:rFonts w:hint="eastAsia"/>
                <w:bCs/>
                <w:kern w:val="0"/>
                <w:sz w:val="22"/>
              </w:rPr>
              <w:t>科技英语阅读与写作</w:t>
            </w:r>
          </w:p>
        </w:tc>
        <w:tc>
          <w:tcPr>
            <w:tcW w:w="710" w:type="dxa"/>
            <w:tcMar>
              <w:top w:w="57" w:type="dxa"/>
              <w:left w:w="57" w:type="dxa"/>
              <w:bottom w:w="57" w:type="dxa"/>
              <w:right w:w="57" w:type="dxa"/>
            </w:tcMar>
            <w:vAlign w:val="center"/>
          </w:tcPr>
          <w:p w:rsidR="00704CDD" w:rsidRDefault="009043E4">
            <w:pPr>
              <w:jc w:val="center"/>
              <w:rPr>
                <w:sz w:val="22"/>
              </w:rPr>
            </w:pPr>
            <w:r>
              <w:rPr>
                <w:sz w:val="22"/>
              </w:rPr>
              <w:t>36</w:t>
            </w:r>
          </w:p>
        </w:tc>
        <w:tc>
          <w:tcPr>
            <w:tcW w:w="566" w:type="dxa"/>
            <w:tcMar>
              <w:top w:w="57" w:type="dxa"/>
              <w:left w:w="57" w:type="dxa"/>
              <w:bottom w:w="57" w:type="dxa"/>
              <w:right w:w="57" w:type="dxa"/>
            </w:tcMar>
          </w:tcPr>
          <w:p w:rsidR="00704CDD" w:rsidRDefault="00704CDD">
            <w:pPr>
              <w:jc w:val="center"/>
              <w:rPr>
                <w:sz w:val="22"/>
              </w:rPr>
            </w:pPr>
          </w:p>
        </w:tc>
        <w:tc>
          <w:tcPr>
            <w:tcW w:w="567" w:type="dxa"/>
            <w:tcMar>
              <w:top w:w="57" w:type="dxa"/>
              <w:left w:w="57" w:type="dxa"/>
              <w:bottom w:w="57" w:type="dxa"/>
              <w:right w:w="57" w:type="dxa"/>
            </w:tcMar>
            <w:vAlign w:val="center"/>
          </w:tcPr>
          <w:p w:rsidR="00704CDD" w:rsidRDefault="009043E4">
            <w:pPr>
              <w:jc w:val="center"/>
              <w:rPr>
                <w:sz w:val="22"/>
              </w:rPr>
            </w:pPr>
            <w:r>
              <w:rPr>
                <w:rFonts w:hint="eastAsia"/>
                <w:sz w:val="22"/>
              </w:rPr>
              <w:t>2</w:t>
            </w:r>
          </w:p>
        </w:tc>
        <w:tc>
          <w:tcPr>
            <w:tcW w:w="567" w:type="dxa"/>
            <w:tcMar>
              <w:top w:w="57" w:type="dxa"/>
              <w:left w:w="57" w:type="dxa"/>
              <w:bottom w:w="57" w:type="dxa"/>
              <w:right w:w="57" w:type="dxa"/>
            </w:tcMar>
            <w:vAlign w:val="center"/>
          </w:tcPr>
          <w:p w:rsidR="00704CDD" w:rsidRDefault="009043E4">
            <w:pPr>
              <w:jc w:val="center"/>
              <w:rPr>
                <w:sz w:val="22"/>
              </w:rPr>
            </w:pPr>
            <w:r>
              <w:rPr>
                <w:rFonts w:hint="eastAsia"/>
                <w:sz w:val="22"/>
              </w:rPr>
              <w:t>1</w:t>
            </w:r>
          </w:p>
        </w:tc>
        <w:tc>
          <w:tcPr>
            <w:tcW w:w="1138" w:type="dxa"/>
            <w:tcMar>
              <w:top w:w="57" w:type="dxa"/>
              <w:left w:w="57" w:type="dxa"/>
              <w:bottom w:w="57" w:type="dxa"/>
              <w:right w:w="57" w:type="dxa"/>
            </w:tcMar>
            <w:vAlign w:val="center"/>
          </w:tcPr>
          <w:p w:rsidR="00704CDD" w:rsidRDefault="009043E4">
            <w:pPr>
              <w:jc w:val="center"/>
              <w:rPr>
                <w:sz w:val="22"/>
              </w:rPr>
            </w:pPr>
            <w:r>
              <w:rPr>
                <w:sz w:val="22"/>
              </w:rPr>
              <w:t>外国语</w:t>
            </w:r>
          </w:p>
          <w:p w:rsidR="00704CDD" w:rsidRDefault="009043E4">
            <w:pPr>
              <w:jc w:val="center"/>
              <w:rPr>
                <w:sz w:val="22"/>
              </w:rPr>
            </w:pPr>
            <w:r>
              <w:rPr>
                <w:sz w:val="22"/>
              </w:rPr>
              <w:t>学院</w:t>
            </w:r>
          </w:p>
        </w:tc>
        <w:tc>
          <w:tcPr>
            <w:tcW w:w="563" w:type="dxa"/>
            <w:tcMar>
              <w:top w:w="57" w:type="dxa"/>
              <w:left w:w="57" w:type="dxa"/>
              <w:bottom w:w="57" w:type="dxa"/>
              <w:right w:w="57" w:type="dxa"/>
            </w:tcMar>
            <w:vAlign w:val="center"/>
          </w:tcPr>
          <w:p w:rsidR="00704CDD" w:rsidRDefault="00704CDD">
            <w:pPr>
              <w:jc w:val="center"/>
              <w:rPr>
                <w:sz w:val="22"/>
              </w:rPr>
            </w:pPr>
          </w:p>
        </w:tc>
      </w:tr>
      <w:tr w:rsidR="00704CDD" w:rsidTr="00CF06FE">
        <w:trPr>
          <w:cantSplit/>
          <w:trHeight w:val="20"/>
          <w:jc w:val="center"/>
        </w:trPr>
        <w:tc>
          <w:tcPr>
            <w:tcW w:w="704" w:type="dxa"/>
            <w:vMerge/>
            <w:tcMar>
              <w:top w:w="57" w:type="dxa"/>
              <w:left w:w="57" w:type="dxa"/>
              <w:bottom w:w="57" w:type="dxa"/>
              <w:right w:w="57" w:type="dxa"/>
            </w:tcMar>
            <w:vAlign w:val="center"/>
          </w:tcPr>
          <w:p w:rsidR="00704CDD" w:rsidRDefault="00704CDD">
            <w:pPr>
              <w:widowControl/>
              <w:spacing w:line="280" w:lineRule="exact"/>
              <w:jc w:val="center"/>
              <w:rPr>
                <w:kern w:val="0"/>
                <w:sz w:val="22"/>
              </w:rPr>
            </w:pPr>
          </w:p>
        </w:tc>
        <w:tc>
          <w:tcPr>
            <w:tcW w:w="850" w:type="dxa"/>
            <w:tcMar>
              <w:top w:w="57" w:type="dxa"/>
              <w:left w:w="57" w:type="dxa"/>
              <w:bottom w:w="57" w:type="dxa"/>
              <w:right w:w="57" w:type="dxa"/>
            </w:tcMar>
            <w:vAlign w:val="center"/>
          </w:tcPr>
          <w:p w:rsidR="00704CDD" w:rsidRDefault="009043E4">
            <w:pPr>
              <w:widowControl/>
              <w:jc w:val="center"/>
              <w:rPr>
                <w:bCs/>
                <w:sz w:val="22"/>
              </w:rPr>
            </w:pPr>
            <w:r>
              <w:rPr>
                <w:bCs/>
                <w:sz w:val="22"/>
              </w:rPr>
              <w:t>思政</w:t>
            </w:r>
          </w:p>
          <w:p w:rsidR="00704CDD" w:rsidRDefault="009043E4">
            <w:pPr>
              <w:widowControl/>
              <w:jc w:val="center"/>
              <w:rPr>
                <w:bCs/>
                <w:sz w:val="22"/>
              </w:rPr>
            </w:pPr>
            <w:r>
              <w:rPr>
                <w:bCs/>
                <w:sz w:val="22"/>
              </w:rPr>
              <w:t>（</w:t>
            </w:r>
            <w:r>
              <w:rPr>
                <w:rFonts w:hint="eastAsia"/>
                <w:bCs/>
                <w:sz w:val="22"/>
              </w:rPr>
              <w:t>2</w:t>
            </w:r>
            <w:r>
              <w:rPr>
                <w:bCs/>
                <w:sz w:val="22"/>
              </w:rPr>
              <w:t>学分）</w:t>
            </w: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sz w:val="22"/>
              </w:rPr>
              <w:t>02111008</w:t>
            </w:r>
          </w:p>
        </w:tc>
        <w:tc>
          <w:tcPr>
            <w:tcW w:w="1277" w:type="dxa"/>
            <w:tcMar>
              <w:top w:w="57" w:type="dxa"/>
              <w:left w:w="57" w:type="dxa"/>
              <w:bottom w:w="57" w:type="dxa"/>
              <w:right w:w="57" w:type="dxa"/>
            </w:tcMar>
            <w:vAlign w:val="center"/>
          </w:tcPr>
          <w:p w:rsidR="00704CDD" w:rsidRDefault="009043E4">
            <w:pPr>
              <w:widowControl/>
              <w:jc w:val="center"/>
              <w:rPr>
                <w:sz w:val="22"/>
              </w:rPr>
            </w:pPr>
            <w:r>
              <w:rPr>
                <w:rFonts w:hint="eastAsia"/>
                <w:sz w:val="22"/>
              </w:rPr>
              <w:t>中国马克思主义与当代</w:t>
            </w:r>
          </w:p>
        </w:tc>
        <w:tc>
          <w:tcPr>
            <w:tcW w:w="710" w:type="dxa"/>
            <w:tcMar>
              <w:top w:w="57" w:type="dxa"/>
              <w:left w:w="57" w:type="dxa"/>
              <w:bottom w:w="57" w:type="dxa"/>
              <w:right w:w="57" w:type="dxa"/>
            </w:tcMar>
            <w:vAlign w:val="center"/>
          </w:tcPr>
          <w:p w:rsidR="00704CDD" w:rsidRDefault="009043E4">
            <w:pPr>
              <w:jc w:val="center"/>
              <w:rPr>
                <w:sz w:val="22"/>
              </w:rPr>
            </w:pPr>
            <w:r>
              <w:rPr>
                <w:sz w:val="22"/>
              </w:rPr>
              <w:t>36</w:t>
            </w:r>
          </w:p>
        </w:tc>
        <w:tc>
          <w:tcPr>
            <w:tcW w:w="566" w:type="dxa"/>
            <w:tcMar>
              <w:top w:w="57" w:type="dxa"/>
              <w:left w:w="57" w:type="dxa"/>
              <w:bottom w:w="57" w:type="dxa"/>
              <w:right w:w="57" w:type="dxa"/>
            </w:tcMar>
          </w:tcPr>
          <w:p w:rsidR="00704CDD" w:rsidRDefault="00704CDD">
            <w:pPr>
              <w:jc w:val="center"/>
              <w:rPr>
                <w:sz w:val="22"/>
              </w:rPr>
            </w:pPr>
          </w:p>
        </w:tc>
        <w:tc>
          <w:tcPr>
            <w:tcW w:w="567" w:type="dxa"/>
            <w:tcMar>
              <w:top w:w="57" w:type="dxa"/>
              <w:left w:w="57" w:type="dxa"/>
              <w:bottom w:w="57" w:type="dxa"/>
              <w:right w:w="57" w:type="dxa"/>
            </w:tcMar>
            <w:vAlign w:val="center"/>
          </w:tcPr>
          <w:p w:rsidR="00704CDD" w:rsidRDefault="009043E4">
            <w:pPr>
              <w:jc w:val="center"/>
              <w:rPr>
                <w:sz w:val="22"/>
              </w:rPr>
            </w:pPr>
            <w:r>
              <w:rPr>
                <w:sz w:val="22"/>
              </w:rPr>
              <w:t>2</w:t>
            </w:r>
          </w:p>
        </w:tc>
        <w:tc>
          <w:tcPr>
            <w:tcW w:w="567" w:type="dxa"/>
            <w:tcMar>
              <w:top w:w="57" w:type="dxa"/>
              <w:left w:w="57" w:type="dxa"/>
              <w:bottom w:w="57" w:type="dxa"/>
              <w:right w:w="57" w:type="dxa"/>
            </w:tcMar>
            <w:vAlign w:val="center"/>
          </w:tcPr>
          <w:p w:rsidR="00704CDD" w:rsidRDefault="009043E4">
            <w:pPr>
              <w:jc w:val="center"/>
              <w:rPr>
                <w:sz w:val="22"/>
              </w:rPr>
            </w:pPr>
            <w:r>
              <w:rPr>
                <w:sz w:val="22"/>
              </w:rPr>
              <w:t>1</w:t>
            </w:r>
          </w:p>
        </w:tc>
        <w:tc>
          <w:tcPr>
            <w:tcW w:w="1138" w:type="dxa"/>
            <w:tcMar>
              <w:top w:w="57" w:type="dxa"/>
              <w:left w:w="57" w:type="dxa"/>
              <w:bottom w:w="57" w:type="dxa"/>
              <w:right w:w="57" w:type="dxa"/>
            </w:tcMar>
            <w:vAlign w:val="center"/>
          </w:tcPr>
          <w:p w:rsidR="001007BF" w:rsidRDefault="009043E4">
            <w:pPr>
              <w:jc w:val="center"/>
              <w:rPr>
                <w:sz w:val="22"/>
              </w:rPr>
            </w:pPr>
            <w:r>
              <w:rPr>
                <w:sz w:val="22"/>
              </w:rPr>
              <w:t>马克思</w:t>
            </w:r>
          </w:p>
          <w:p w:rsidR="00704CDD" w:rsidRDefault="009043E4">
            <w:pPr>
              <w:jc w:val="center"/>
              <w:rPr>
                <w:sz w:val="22"/>
              </w:rPr>
            </w:pPr>
            <w:r>
              <w:rPr>
                <w:sz w:val="22"/>
              </w:rPr>
              <w:t>主义学院</w:t>
            </w:r>
          </w:p>
        </w:tc>
        <w:tc>
          <w:tcPr>
            <w:tcW w:w="563" w:type="dxa"/>
            <w:tcMar>
              <w:top w:w="57" w:type="dxa"/>
              <w:left w:w="57" w:type="dxa"/>
              <w:bottom w:w="57" w:type="dxa"/>
              <w:right w:w="57" w:type="dxa"/>
            </w:tcMar>
            <w:vAlign w:val="center"/>
          </w:tcPr>
          <w:p w:rsidR="00704CDD" w:rsidRDefault="00704CDD">
            <w:pPr>
              <w:widowControl/>
              <w:spacing w:line="280" w:lineRule="exact"/>
              <w:jc w:val="center"/>
              <w:rPr>
                <w:kern w:val="0"/>
                <w:sz w:val="22"/>
              </w:rPr>
            </w:pPr>
          </w:p>
        </w:tc>
      </w:tr>
      <w:tr w:rsidR="00704CDD" w:rsidTr="00CF06FE">
        <w:trPr>
          <w:cantSplit/>
          <w:trHeight w:val="20"/>
          <w:jc w:val="center"/>
        </w:trPr>
        <w:tc>
          <w:tcPr>
            <w:tcW w:w="704" w:type="dxa"/>
            <w:vMerge/>
            <w:tcMar>
              <w:top w:w="57" w:type="dxa"/>
              <w:left w:w="57" w:type="dxa"/>
              <w:bottom w:w="57" w:type="dxa"/>
              <w:right w:w="57" w:type="dxa"/>
            </w:tcMar>
            <w:vAlign w:val="center"/>
          </w:tcPr>
          <w:p w:rsidR="00704CDD" w:rsidRDefault="00704CDD">
            <w:pPr>
              <w:widowControl/>
              <w:spacing w:line="280" w:lineRule="exact"/>
              <w:jc w:val="center"/>
              <w:rPr>
                <w:kern w:val="0"/>
                <w:sz w:val="22"/>
              </w:rPr>
            </w:pPr>
          </w:p>
        </w:tc>
        <w:tc>
          <w:tcPr>
            <w:tcW w:w="850" w:type="dxa"/>
            <w:vMerge w:val="restart"/>
            <w:tcMar>
              <w:top w:w="57" w:type="dxa"/>
              <w:left w:w="57" w:type="dxa"/>
              <w:bottom w:w="57" w:type="dxa"/>
              <w:right w:w="57" w:type="dxa"/>
            </w:tcMar>
            <w:vAlign w:val="center"/>
          </w:tcPr>
          <w:p w:rsidR="00704CDD" w:rsidRDefault="009043E4">
            <w:pPr>
              <w:widowControl/>
              <w:ind w:leftChars="-50" w:left="-101" w:rightChars="-50" w:right="-101"/>
              <w:jc w:val="center"/>
              <w:rPr>
                <w:bCs/>
                <w:sz w:val="22"/>
              </w:rPr>
            </w:pPr>
            <w:r>
              <w:rPr>
                <w:bCs/>
                <w:sz w:val="22"/>
              </w:rPr>
              <w:t>数学</w:t>
            </w:r>
          </w:p>
          <w:p w:rsidR="00704CDD" w:rsidRDefault="009043E4">
            <w:pPr>
              <w:widowControl/>
              <w:ind w:leftChars="-50" w:left="-101" w:rightChars="-50" w:right="-101"/>
              <w:jc w:val="center"/>
              <w:rPr>
                <w:bCs/>
                <w:sz w:val="22"/>
              </w:rPr>
            </w:pPr>
            <w:r>
              <w:rPr>
                <w:bCs/>
                <w:sz w:val="22"/>
              </w:rPr>
              <w:t>（</w:t>
            </w:r>
            <w:r>
              <w:rPr>
                <w:bCs/>
                <w:sz w:val="22"/>
              </w:rPr>
              <w:t>4</w:t>
            </w:r>
            <w:r>
              <w:rPr>
                <w:bCs/>
                <w:sz w:val="22"/>
              </w:rPr>
              <w:t>学分）</w:t>
            </w:r>
          </w:p>
        </w:tc>
        <w:tc>
          <w:tcPr>
            <w:tcW w:w="1275" w:type="dxa"/>
            <w:tcMar>
              <w:top w:w="57" w:type="dxa"/>
              <w:left w:w="57" w:type="dxa"/>
              <w:bottom w:w="57" w:type="dxa"/>
              <w:right w:w="57" w:type="dxa"/>
            </w:tcMar>
            <w:vAlign w:val="center"/>
          </w:tcPr>
          <w:p w:rsidR="00704CDD" w:rsidRDefault="009043E4">
            <w:pPr>
              <w:widowControl/>
              <w:jc w:val="center"/>
              <w:rPr>
                <w:sz w:val="22"/>
              </w:rPr>
            </w:pPr>
            <w:r>
              <w:rPr>
                <w:sz w:val="22"/>
              </w:rPr>
              <w:t>01421061</w:t>
            </w:r>
          </w:p>
        </w:tc>
        <w:tc>
          <w:tcPr>
            <w:tcW w:w="1277" w:type="dxa"/>
            <w:tcMar>
              <w:top w:w="57" w:type="dxa"/>
              <w:left w:w="57" w:type="dxa"/>
              <w:bottom w:w="57" w:type="dxa"/>
              <w:right w:w="57" w:type="dxa"/>
            </w:tcMar>
            <w:vAlign w:val="center"/>
          </w:tcPr>
          <w:p w:rsidR="00704CDD" w:rsidRDefault="009043E4">
            <w:pPr>
              <w:widowControl/>
              <w:jc w:val="center"/>
              <w:rPr>
                <w:bCs/>
                <w:kern w:val="0"/>
                <w:sz w:val="22"/>
              </w:rPr>
            </w:pPr>
            <w:r>
              <w:rPr>
                <w:sz w:val="22"/>
              </w:rPr>
              <w:t>数学物理方程</w:t>
            </w:r>
          </w:p>
        </w:tc>
        <w:tc>
          <w:tcPr>
            <w:tcW w:w="710" w:type="dxa"/>
            <w:tcMar>
              <w:top w:w="57" w:type="dxa"/>
              <w:left w:w="57" w:type="dxa"/>
              <w:bottom w:w="57" w:type="dxa"/>
              <w:right w:w="57" w:type="dxa"/>
            </w:tcMar>
            <w:vAlign w:val="center"/>
          </w:tcPr>
          <w:p w:rsidR="00704CDD" w:rsidRDefault="009043E4">
            <w:pPr>
              <w:widowControl/>
              <w:jc w:val="center"/>
              <w:rPr>
                <w:bCs/>
                <w:kern w:val="0"/>
                <w:sz w:val="22"/>
              </w:rPr>
            </w:pPr>
            <w:r>
              <w:rPr>
                <w:sz w:val="22"/>
              </w:rPr>
              <w:t>36</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7" w:type="dxa"/>
            <w:tcMar>
              <w:top w:w="57" w:type="dxa"/>
              <w:left w:w="57" w:type="dxa"/>
              <w:bottom w:w="57" w:type="dxa"/>
              <w:right w:w="57" w:type="dxa"/>
            </w:tcMar>
            <w:vAlign w:val="center"/>
          </w:tcPr>
          <w:p w:rsidR="00704CDD" w:rsidRDefault="009043E4">
            <w:pPr>
              <w:widowControl/>
              <w:jc w:val="center"/>
              <w:rPr>
                <w:bCs/>
                <w:kern w:val="0"/>
                <w:sz w:val="22"/>
              </w:rPr>
            </w:pPr>
            <w:r>
              <w:rPr>
                <w:sz w:val="22"/>
              </w:rPr>
              <w:t>2</w:t>
            </w:r>
          </w:p>
        </w:tc>
        <w:tc>
          <w:tcPr>
            <w:tcW w:w="567" w:type="dxa"/>
            <w:tcMar>
              <w:top w:w="57" w:type="dxa"/>
              <w:left w:w="57" w:type="dxa"/>
              <w:bottom w:w="57" w:type="dxa"/>
              <w:right w:w="57" w:type="dxa"/>
            </w:tcMar>
            <w:vAlign w:val="center"/>
          </w:tcPr>
          <w:p w:rsidR="00704CDD" w:rsidRDefault="009043E4">
            <w:pPr>
              <w:widowControl/>
              <w:jc w:val="center"/>
              <w:rPr>
                <w:bCs/>
                <w:kern w:val="0"/>
                <w:sz w:val="22"/>
              </w:rPr>
            </w:pPr>
            <w:r>
              <w:rPr>
                <w:sz w:val="22"/>
              </w:rPr>
              <w:t>1</w:t>
            </w:r>
          </w:p>
        </w:tc>
        <w:tc>
          <w:tcPr>
            <w:tcW w:w="1138" w:type="dxa"/>
            <w:tcMar>
              <w:top w:w="57" w:type="dxa"/>
              <w:left w:w="57" w:type="dxa"/>
              <w:bottom w:w="57" w:type="dxa"/>
              <w:right w:w="57" w:type="dxa"/>
            </w:tcMar>
            <w:vAlign w:val="center"/>
          </w:tcPr>
          <w:p w:rsidR="00704CDD" w:rsidRDefault="009043E4">
            <w:pPr>
              <w:widowControl/>
              <w:jc w:val="center"/>
              <w:rPr>
                <w:bCs/>
                <w:kern w:val="0"/>
                <w:sz w:val="22"/>
              </w:rPr>
            </w:pPr>
            <w:r>
              <w:rPr>
                <w:sz w:val="22"/>
              </w:rPr>
              <w:t>理学院</w:t>
            </w:r>
          </w:p>
        </w:tc>
        <w:tc>
          <w:tcPr>
            <w:tcW w:w="563" w:type="dxa"/>
            <w:vMerge w:val="restart"/>
            <w:tcMar>
              <w:top w:w="57" w:type="dxa"/>
              <w:left w:w="57" w:type="dxa"/>
              <w:bottom w:w="57" w:type="dxa"/>
              <w:right w:w="57" w:type="dxa"/>
            </w:tcMar>
            <w:vAlign w:val="center"/>
          </w:tcPr>
          <w:p w:rsidR="00704CDD" w:rsidRDefault="009043E4">
            <w:pPr>
              <w:widowControl/>
              <w:spacing w:line="280" w:lineRule="exact"/>
              <w:jc w:val="center"/>
              <w:rPr>
                <w:kern w:val="0"/>
                <w:sz w:val="22"/>
              </w:rPr>
            </w:pPr>
            <w:r>
              <w:rPr>
                <w:kern w:val="0"/>
                <w:sz w:val="22"/>
              </w:rPr>
              <w:t>任选</w:t>
            </w:r>
            <w:r>
              <w:rPr>
                <w:kern w:val="0"/>
                <w:sz w:val="22"/>
              </w:rPr>
              <w:t>2</w:t>
            </w:r>
            <w:r>
              <w:rPr>
                <w:kern w:val="0"/>
                <w:sz w:val="22"/>
              </w:rPr>
              <w:t>门</w:t>
            </w:r>
          </w:p>
        </w:tc>
      </w:tr>
      <w:tr w:rsidR="00704CDD" w:rsidTr="00CF06FE">
        <w:trPr>
          <w:cantSplit/>
          <w:trHeight w:val="20"/>
          <w:jc w:val="center"/>
        </w:trPr>
        <w:tc>
          <w:tcPr>
            <w:tcW w:w="704" w:type="dxa"/>
            <w:vMerge/>
            <w:tcMar>
              <w:top w:w="57" w:type="dxa"/>
              <w:left w:w="57" w:type="dxa"/>
              <w:bottom w:w="57" w:type="dxa"/>
              <w:right w:w="57" w:type="dxa"/>
            </w:tcMar>
            <w:vAlign w:val="center"/>
          </w:tcPr>
          <w:p w:rsidR="00704CDD" w:rsidRDefault="00704CDD">
            <w:pPr>
              <w:widowControl/>
              <w:spacing w:line="280" w:lineRule="exact"/>
              <w:jc w:val="center"/>
              <w:rPr>
                <w:kern w:val="0"/>
                <w:sz w:val="22"/>
              </w:rPr>
            </w:pPr>
          </w:p>
        </w:tc>
        <w:tc>
          <w:tcPr>
            <w:tcW w:w="850" w:type="dxa"/>
            <w:vMerge/>
            <w:tcMar>
              <w:top w:w="57" w:type="dxa"/>
              <w:left w:w="57" w:type="dxa"/>
              <w:bottom w:w="57" w:type="dxa"/>
              <w:right w:w="57" w:type="dxa"/>
            </w:tcMar>
            <w:vAlign w:val="center"/>
          </w:tcPr>
          <w:p w:rsidR="00704CDD" w:rsidRDefault="00704CDD">
            <w:pPr>
              <w:widowControl/>
              <w:jc w:val="center"/>
              <w:rPr>
                <w:bCs/>
                <w:sz w:val="22"/>
              </w:rPr>
            </w:pPr>
          </w:p>
        </w:tc>
        <w:tc>
          <w:tcPr>
            <w:tcW w:w="1275" w:type="dxa"/>
            <w:tcMar>
              <w:top w:w="57" w:type="dxa"/>
              <w:left w:w="57" w:type="dxa"/>
              <w:bottom w:w="57" w:type="dxa"/>
              <w:right w:w="57" w:type="dxa"/>
            </w:tcMar>
            <w:vAlign w:val="center"/>
          </w:tcPr>
          <w:p w:rsidR="00704CDD" w:rsidRDefault="009043E4">
            <w:pPr>
              <w:widowControl/>
              <w:jc w:val="center"/>
              <w:rPr>
                <w:bCs/>
                <w:sz w:val="22"/>
              </w:rPr>
            </w:pPr>
            <w:r>
              <w:rPr>
                <w:sz w:val="22"/>
              </w:rPr>
              <w:t>01421062</w:t>
            </w:r>
          </w:p>
        </w:tc>
        <w:tc>
          <w:tcPr>
            <w:tcW w:w="1277" w:type="dxa"/>
            <w:tcMar>
              <w:top w:w="57" w:type="dxa"/>
              <w:left w:w="57" w:type="dxa"/>
              <w:bottom w:w="57" w:type="dxa"/>
              <w:right w:w="57" w:type="dxa"/>
            </w:tcMar>
            <w:vAlign w:val="center"/>
          </w:tcPr>
          <w:p w:rsidR="00704CDD" w:rsidRDefault="009043E4">
            <w:pPr>
              <w:widowControl/>
              <w:jc w:val="center"/>
              <w:rPr>
                <w:bCs/>
                <w:kern w:val="0"/>
                <w:sz w:val="22"/>
              </w:rPr>
            </w:pPr>
            <w:r>
              <w:rPr>
                <w:sz w:val="22"/>
              </w:rPr>
              <w:t>矩阵论</w:t>
            </w:r>
          </w:p>
        </w:tc>
        <w:tc>
          <w:tcPr>
            <w:tcW w:w="710" w:type="dxa"/>
            <w:tcMar>
              <w:top w:w="57" w:type="dxa"/>
              <w:left w:w="57" w:type="dxa"/>
              <w:bottom w:w="57" w:type="dxa"/>
              <w:right w:w="57" w:type="dxa"/>
            </w:tcMar>
            <w:vAlign w:val="center"/>
          </w:tcPr>
          <w:p w:rsidR="00704CDD" w:rsidRDefault="009043E4">
            <w:pPr>
              <w:widowControl/>
              <w:jc w:val="center"/>
              <w:rPr>
                <w:bCs/>
                <w:kern w:val="0"/>
                <w:sz w:val="22"/>
              </w:rPr>
            </w:pPr>
            <w:r>
              <w:rPr>
                <w:sz w:val="22"/>
              </w:rPr>
              <w:t>36</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7" w:type="dxa"/>
            <w:tcMar>
              <w:top w:w="57" w:type="dxa"/>
              <w:left w:w="57" w:type="dxa"/>
              <w:bottom w:w="57" w:type="dxa"/>
              <w:right w:w="57" w:type="dxa"/>
            </w:tcMar>
            <w:vAlign w:val="center"/>
          </w:tcPr>
          <w:p w:rsidR="00704CDD" w:rsidRDefault="009043E4">
            <w:pPr>
              <w:widowControl/>
              <w:jc w:val="center"/>
              <w:rPr>
                <w:bCs/>
                <w:kern w:val="0"/>
                <w:sz w:val="22"/>
              </w:rPr>
            </w:pPr>
            <w:r>
              <w:rPr>
                <w:sz w:val="22"/>
              </w:rPr>
              <w:t>2</w:t>
            </w:r>
          </w:p>
        </w:tc>
        <w:tc>
          <w:tcPr>
            <w:tcW w:w="567" w:type="dxa"/>
            <w:tcMar>
              <w:top w:w="57" w:type="dxa"/>
              <w:left w:w="57" w:type="dxa"/>
              <w:bottom w:w="57" w:type="dxa"/>
              <w:right w:w="57" w:type="dxa"/>
            </w:tcMar>
            <w:vAlign w:val="center"/>
          </w:tcPr>
          <w:p w:rsidR="00704CDD" w:rsidRDefault="009043E4">
            <w:pPr>
              <w:widowControl/>
              <w:jc w:val="center"/>
              <w:rPr>
                <w:bCs/>
                <w:kern w:val="0"/>
                <w:sz w:val="22"/>
              </w:rPr>
            </w:pPr>
            <w:r>
              <w:rPr>
                <w:sz w:val="22"/>
              </w:rPr>
              <w:t>1</w:t>
            </w:r>
          </w:p>
        </w:tc>
        <w:tc>
          <w:tcPr>
            <w:tcW w:w="1138" w:type="dxa"/>
            <w:tcMar>
              <w:top w:w="57" w:type="dxa"/>
              <w:left w:w="57" w:type="dxa"/>
              <w:bottom w:w="57" w:type="dxa"/>
              <w:right w:w="57" w:type="dxa"/>
            </w:tcMar>
            <w:vAlign w:val="center"/>
          </w:tcPr>
          <w:p w:rsidR="00704CDD" w:rsidRDefault="009043E4">
            <w:pPr>
              <w:widowControl/>
              <w:jc w:val="center"/>
              <w:rPr>
                <w:bCs/>
                <w:kern w:val="0"/>
                <w:sz w:val="22"/>
              </w:rPr>
            </w:pPr>
            <w:r>
              <w:rPr>
                <w:sz w:val="22"/>
              </w:rPr>
              <w:t>理学院</w:t>
            </w:r>
          </w:p>
        </w:tc>
        <w:tc>
          <w:tcPr>
            <w:tcW w:w="563" w:type="dxa"/>
            <w:vMerge/>
            <w:tcMar>
              <w:top w:w="57" w:type="dxa"/>
              <w:left w:w="57" w:type="dxa"/>
              <w:bottom w:w="57" w:type="dxa"/>
              <w:right w:w="57" w:type="dxa"/>
            </w:tcMar>
            <w:vAlign w:val="center"/>
          </w:tcPr>
          <w:p w:rsidR="00704CDD" w:rsidRDefault="00704CDD">
            <w:pPr>
              <w:widowControl/>
              <w:spacing w:line="280" w:lineRule="exact"/>
              <w:jc w:val="center"/>
              <w:rPr>
                <w:kern w:val="0"/>
                <w:sz w:val="22"/>
              </w:rPr>
            </w:pPr>
          </w:p>
        </w:tc>
      </w:tr>
      <w:tr w:rsidR="00704CDD" w:rsidTr="00CF06FE">
        <w:trPr>
          <w:cantSplit/>
          <w:trHeight w:val="20"/>
          <w:jc w:val="center"/>
        </w:trPr>
        <w:tc>
          <w:tcPr>
            <w:tcW w:w="704" w:type="dxa"/>
            <w:vMerge/>
            <w:tcMar>
              <w:top w:w="57" w:type="dxa"/>
              <w:left w:w="57" w:type="dxa"/>
              <w:bottom w:w="57" w:type="dxa"/>
              <w:right w:w="57" w:type="dxa"/>
            </w:tcMar>
            <w:vAlign w:val="center"/>
          </w:tcPr>
          <w:p w:rsidR="00704CDD" w:rsidRDefault="00704CDD">
            <w:pPr>
              <w:widowControl/>
              <w:spacing w:line="280" w:lineRule="exact"/>
              <w:jc w:val="center"/>
              <w:rPr>
                <w:kern w:val="0"/>
                <w:sz w:val="22"/>
              </w:rPr>
            </w:pPr>
          </w:p>
        </w:tc>
        <w:tc>
          <w:tcPr>
            <w:tcW w:w="850" w:type="dxa"/>
            <w:vMerge/>
            <w:tcMar>
              <w:top w:w="57" w:type="dxa"/>
              <w:left w:w="57" w:type="dxa"/>
              <w:bottom w:w="57" w:type="dxa"/>
              <w:right w:w="57" w:type="dxa"/>
            </w:tcMar>
            <w:vAlign w:val="center"/>
          </w:tcPr>
          <w:p w:rsidR="00704CDD" w:rsidRDefault="00704CDD">
            <w:pPr>
              <w:widowControl/>
              <w:jc w:val="center"/>
              <w:rPr>
                <w:bCs/>
                <w:sz w:val="22"/>
              </w:rPr>
            </w:pPr>
          </w:p>
        </w:tc>
        <w:tc>
          <w:tcPr>
            <w:tcW w:w="1275" w:type="dxa"/>
            <w:tcMar>
              <w:top w:w="57" w:type="dxa"/>
              <w:left w:w="57" w:type="dxa"/>
              <w:bottom w:w="57" w:type="dxa"/>
              <w:right w:w="57" w:type="dxa"/>
            </w:tcMar>
            <w:vAlign w:val="center"/>
          </w:tcPr>
          <w:p w:rsidR="00704CDD" w:rsidRDefault="009043E4">
            <w:pPr>
              <w:widowControl/>
              <w:jc w:val="center"/>
              <w:rPr>
                <w:bCs/>
                <w:sz w:val="22"/>
              </w:rPr>
            </w:pPr>
            <w:r>
              <w:rPr>
                <w:sz w:val="22"/>
              </w:rPr>
              <w:t>01421063</w:t>
            </w:r>
          </w:p>
        </w:tc>
        <w:tc>
          <w:tcPr>
            <w:tcW w:w="1277" w:type="dxa"/>
            <w:tcMar>
              <w:top w:w="57" w:type="dxa"/>
              <w:left w:w="57" w:type="dxa"/>
              <w:bottom w:w="57" w:type="dxa"/>
              <w:right w:w="57" w:type="dxa"/>
            </w:tcMar>
            <w:vAlign w:val="center"/>
          </w:tcPr>
          <w:p w:rsidR="00704CDD" w:rsidRDefault="009043E4">
            <w:pPr>
              <w:widowControl/>
              <w:jc w:val="center"/>
              <w:rPr>
                <w:bCs/>
                <w:kern w:val="0"/>
                <w:sz w:val="22"/>
              </w:rPr>
            </w:pPr>
            <w:r>
              <w:rPr>
                <w:sz w:val="22"/>
              </w:rPr>
              <w:t>应用数理统计</w:t>
            </w:r>
          </w:p>
        </w:tc>
        <w:tc>
          <w:tcPr>
            <w:tcW w:w="710" w:type="dxa"/>
            <w:tcMar>
              <w:top w:w="57" w:type="dxa"/>
              <w:left w:w="57" w:type="dxa"/>
              <w:bottom w:w="57" w:type="dxa"/>
              <w:right w:w="57" w:type="dxa"/>
            </w:tcMar>
            <w:vAlign w:val="center"/>
          </w:tcPr>
          <w:p w:rsidR="00704CDD" w:rsidRDefault="009043E4">
            <w:pPr>
              <w:widowControl/>
              <w:jc w:val="center"/>
              <w:rPr>
                <w:bCs/>
                <w:kern w:val="0"/>
                <w:sz w:val="22"/>
              </w:rPr>
            </w:pPr>
            <w:r>
              <w:rPr>
                <w:sz w:val="22"/>
              </w:rPr>
              <w:t>36</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7" w:type="dxa"/>
            <w:tcMar>
              <w:top w:w="57" w:type="dxa"/>
              <w:left w:w="57" w:type="dxa"/>
              <w:bottom w:w="57" w:type="dxa"/>
              <w:right w:w="57" w:type="dxa"/>
            </w:tcMar>
            <w:vAlign w:val="center"/>
          </w:tcPr>
          <w:p w:rsidR="00704CDD" w:rsidRDefault="009043E4">
            <w:pPr>
              <w:widowControl/>
              <w:jc w:val="center"/>
              <w:rPr>
                <w:bCs/>
                <w:kern w:val="0"/>
                <w:sz w:val="22"/>
              </w:rPr>
            </w:pPr>
            <w:r>
              <w:rPr>
                <w:sz w:val="22"/>
              </w:rPr>
              <w:t>2</w:t>
            </w:r>
          </w:p>
        </w:tc>
        <w:tc>
          <w:tcPr>
            <w:tcW w:w="567" w:type="dxa"/>
            <w:tcMar>
              <w:top w:w="57" w:type="dxa"/>
              <w:left w:w="57" w:type="dxa"/>
              <w:bottom w:w="57" w:type="dxa"/>
              <w:right w:w="57" w:type="dxa"/>
            </w:tcMar>
            <w:vAlign w:val="center"/>
          </w:tcPr>
          <w:p w:rsidR="00704CDD" w:rsidRDefault="009043E4">
            <w:pPr>
              <w:widowControl/>
              <w:jc w:val="center"/>
              <w:rPr>
                <w:bCs/>
                <w:kern w:val="0"/>
                <w:sz w:val="22"/>
              </w:rPr>
            </w:pPr>
            <w:r>
              <w:rPr>
                <w:sz w:val="22"/>
              </w:rPr>
              <w:t>1</w:t>
            </w:r>
          </w:p>
        </w:tc>
        <w:tc>
          <w:tcPr>
            <w:tcW w:w="1138" w:type="dxa"/>
            <w:tcMar>
              <w:top w:w="57" w:type="dxa"/>
              <w:left w:w="57" w:type="dxa"/>
              <w:bottom w:w="57" w:type="dxa"/>
              <w:right w:w="57" w:type="dxa"/>
            </w:tcMar>
            <w:vAlign w:val="center"/>
          </w:tcPr>
          <w:p w:rsidR="00704CDD" w:rsidRDefault="009043E4">
            <w:pPr>
              <w:widowControl/>
              <w:jc w:val="center"/>
              <w:rPr>
                <w:bCs/>
                <w:kern w:val="0"/>
                <w:sz w:val="22"/>
              </w:rPr>
            </w:pPr>
            <w:r>
              <w:rPr>
                <w:sz w:val="22"/>
              </w:rPr>
              <w:t>理学院</w:t>
            </w:r>
          </w:p>
        </w:tc>
        <w:tc>
          <w:tcPr>
            <w:tcW w:w="563" w:type="dxa"/>
            <w:vMerge/>
            <w:tcMar>
              <w:top w:w="57" w:type="dxa"/>
              <w:left w:w="57" w:type="dxa"/>
              <w:bottom w:w="57" w:type="dxa"/>
              <w:right w:w="57" w:type="dxa"/>
            </w:tcMar>
            <w:vAlign w:val="center"/>
          </w:tcPr>
          <w:p w:rsidR="00704CDD" w:rsidRDefault="00704CDD">
            <w:pPr>
              <w:widowControl/>
              <w:spacing w:line="280" w:lineRule="exact"/>
              <w:jc w:val="center"/>
              <w:rPr>
                <w:kern w:val="0"/>
                <w:sz w:val="22"/>
              </w:rPr>
            </w:pPr>
          </w:p>
        </w:tc>
      </w:tr>
      <w:tr w:rsidR="00704CDD" w:rsidTr="00CF06FE">
        <w:trPr>
          <w:cantSplit/>
          <w:trHeight w:val="20"/>
          <w:jc w:val="center"/>
        </w:trPr>
        <w:tc>
          <w:tcPr>
            <w:tcW w:w="704" w:type="dxa"/>
            <w:vMerge/>
            <w:tcMar>
              <w:top w:w="57" w:type="dxa"/>
              <w:left w:w="57" w:type="dxa"/>
              <w:bottom w:w="57" w:type="dxa"/>
              <w:right w:w="57" w:type="dxa"/>
            </w:tcMar>
            <w:vAlign w:val="center"/>
          </w:tcPr>
          <w:p w:rsidR="00704CDD" w:rsidRDefault="00704CDD">
            <w:pPr>
              <w:widowControl/>
              <w:spacing w:line="280" w:lineRule="exact"/>
              <w:jc w:val="center"/>
              <w:rPr>
                <w:kern w:val="0"/>
                <w:sz w:val="22"/>
              </w:rPr>
            </w:pPr>
          </w:p>
        </w:tc>
        <w:tc>
          <w:tcPr>
            <w:tcW w:w="850" w:type="dxa"/>
            <w:vMerge/>
            <w:tcMar>
              <w:top w:w="57" w:type="dxa"/>
              <w:left w:w="57" w:type="dxa"/>
              <w:bottom w:w="57" w:type="dxa"/>
              <w:right w:w="57" w:type="dxa"/>
            </w:tcMar>
            <w:vAlign w:val="center"/>
          </w:tcPr>
          <w:p w:rsidR="00704CDD" w:rsidRDefault="00704CDD">
            <w:pPr>
              <w:widowControl/>
              <w:jc w:val="center"/>
              <w:rPr>
                <w:bCs/>
                <w:sz w:val="22"/>
              </w:rPr>
            </w:pPr>
          </w:p>
        </w:tc>
        <w:tc>
          <w:tcPr>
            <w:tcW w:w="1275" w:type="dxa"/>
            <w:tcMar>
              <w:top w:w="57" w:type="dxa"/>
              <w:left w:w="57" w:type="dxa"/>
              <w:bottom w:w="57" w:type="dxa"/>
              <w:right w:w="57" w:type="dxa"/>
            </w:tcMar>
            <w:vAlign w:val="center"/>
          </w:tcPr>
          <w:p w:rsidR="00704CDD" w:rsidRDefault="009043E4">
            <w:pPr>
              <w:widowControl/>
              <w:jc w:val="center"/>
              <w:rPr>
                <w:bCs/>
                <w:sz w:val="22"/>
              </w:rPr>
            </w:pPr>
            <w:r>
              <w:rPr>
                <w:sz w:val="22"/>
              </w:rPr>
              <w:t>01421064</w:t>
            </w:r>
          </w:p>
        </w:tc>
        <w:tc>
          <w:tcPr>
            <w:tcW w:w="1277" w:type="dxa"/>
            <w:tcMar>
              <w:top w:w="57" w:type="dxa"/>
              <w:left w:w="57" w:type="dxa"/>
              <w:bottom w:w="57" w:type="dxa"/>
              <w:right w:w="57" w:type="dxa"/>
            </w:tcMar>
            <w:vAlign w:val="center"/>
          </w:tcPr>
          <w:p w:rsidR="00704CDD" w:rsidRDefault="009043E4">
            <w:pPr>
              <w:widowControl/>
              <w:jc w:val="center"/>
              <w:rPr>
                <w:bCs/>
                <w:kern w:val="0"/>
                <w:sz w:val="22"/>
              </w:rPr>
            </w:pPr>
            <w:r>
              <w:rPr>
                <w:sz w:val="22"/>
              </w:rPr>
              <w:t>随机过程</w:t>
            </w:r>
          </w:p>
        </w:tc>
        <w:tc>
          <w:tcPr>
            <w:tcW w:w="710" w:type="dxa"/>
            <w:tcMar>
              <w:top w:w="57" w:type="dxa"/>
              <w:left w:w="57" w:type="dxa"/>
              <w:bottom w:w="57" w:type="dxa"/>
              <w:right w:w="57" w:type="dxa"/>
            </w:tcMar>
            <w:vAlign w:val="center"/>
          </w:tcPr>
          <w:p w:rsidR="00704CDD" w:rsidRDefault="009043E4">
            <w:pPr>
              <w:widowControl/>
              <w:jc w:val="center"/>
              <w:rPr>
                <w:bCs/>
                <w:kern w:val="0"/>
                <w:sz w:val="22"/>
              </w:rPr>
            </w:pPr>
            <w:r>
              <w:rPr>
                <w:sz w:val="22"/>
              </w:rPr>
              <w:t>36</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7" w:type="dxa"/>
            <w:tcMar>
              <w:top w:w="57" w:type="dxa"/>
              <w:left w:w="57" w:type="dxa"/>
              <w:bottom w:w="57" w:type="dxa"/>
              <w:right w:w="57" w:type="dxa"/>
            </w:tcMar>
            <w:vAlign w:val="center"/>
          </w:tcPr>
          <w:p w:rsidR="00704CDD" w:rsidRDefault="009043E4">
            <w:pPr>
              <w:widowControl/>
              <w:jc w:val="center"/>
              <w:rPr>
                <w:bCs/>
                <w:kern w:val="0"/>
                <w:sz w:val="22"/>
              </w:rPr>
            </w:pPr>
            <w:r>
              <w:rPr>
                <w:sz w:val="22"/>
              </w:rPr>
              <w:t>2</w:t>
            </w:r>
          </w:p>
        </w:tc>
        <w:tc>
          <w:tcPr>
            <w:tcW w:w="567" w:type="dxa"/>
            <w:tcMar>
              <w:top w:w="57" w:type="dxa"/>
              <w:left w:w="57" w:type="dxa"/>
              <w:bottom w:w="57" w:type="dxa"/>
              <w:right w:w="57" w:type="dxa"/>
            </w:tcMar>
            <w:vAlign w:val="center"/>
          </w:tcPr>
          <w:p w:rsidR="00704CDD" w:rsidRDefault="009043E4">
            <w:pPr>
              <w:widowControl/>
              <w:jc w:val="center"/>
              <w:rPr>
                <w:bCs/>
                <w:kern w:val="0"/>
                <w:sz w:val="22"/>
              </w:rPr>
            </w:pPr>
            <w:r>
              <w:rPr>
                <w:sz w:val="22"/>
              </w:rPr>
              <w:t>2</w:t>
            </w:r>
          </w:p>
        </w:tc>
        <w:tc>
          <w:tcPr>
            <w:tcW w:w="1138" w:type="dxa"/>
            <w:tcMar>
              <w:top w:w="57" w:type="dxa"/>
              <w:left w:w="57" w:type="dxa"/>
              <w:bottom w:w="57" w:type="dxa"/>
              <w:right w:w="57" w:type="dxa"/>
            </w:tcMar>
            <w:vAlign w:val="center"/>
          </w:tcPr>
          <w:p w:rsidR="00704CDD" w:rsidRDefault="009043E4">
            <w:pPr>
              <w:widowControl/>
              <w:jc w:val="center"/>
              <w:rPr>
                <w:bCs/>
                <w:kern w:val="0"/>
                <w:sz w:val="22"/>
              </w:rPr>
            </w:pPr>
            <w:r>
              <w:rPr>
                <w:sz w:val="22"/>
              </w:rPr>
              <w:t>理学院</w:t>
            </w:r>
          </w:p>
        </w:tc>
        <w:tc>
          <w:tcPr>
            <w:tcW w:w="563" w:type="dxa"/>
            <w:vMerge/>
            <w:tcMar>
              <w:top w:w="57" w:type="dxa"/>
              <w:left w:w="57" w:type="dxa"/>
              <w:bottom w:w="57" w:type="dxa"/>
              <w:right w:w="57" w:type="dxa"/>
            </w:tcMar>
            <w:vAlign w:val="center"/>
          </w:tcPr>
          <w:p w:rsidR="00704CDD" w:rsidRDefault="00704CDD">
            <w:pPr>
              <w:widowControl/>
              <w:spacing w:line="280" w:lineRule="exact"/>
              <w:jc w:val="center"/>
              <w:rPr>
                <w:kern w:val="0"/>
                <w:sz w:val="22"/>
              </w:rPr>
            </w:pPr>
          </w:p>
        </w:tc>
      </w:tr>
      <w:tr w:rsidR="00704CDD" w:rsidTr="00CF06FE">
        <w:trPr>
          <w:cantSplit/>
          <w:trHeight w:val="20"/>
          <w:jc w:val="center"/>
        </w:trPr>
        <w:tc>
          <w:tcPr>
            <w:tcW w:w="704" w:type="dxa"/>
            <w:vMerge/>
            <w:tcMar>
              <w:top w:w="57" w:type="dxa"/>
              <w:left w:w="57" w:type="dxa"/>
              <w:bottom w:w="57" w:type="dxa"/>
              <w:right w:w="57" w:type="dxa"/>
            </w:tcMar>
            <w:vAlign w:val="center"/>
          </w:tcPr>
          <w:p w:rsidR="00704CDD" w:rsidRDefault="00704CDD">
            <w:pPr>
              <w:widowControl/>
              <w:spacing w:line="280" w:lineRule="exact"/>
              <w:jc w:val="center"/>
              <w:rPr>
                <w:kern w:val="0"/>
                <w:sz w:val="22"/>
              </w:rPr>
            </w:pPr>
          </w:p>
        </w:tc>
        <w:tc>
          <w:tcPr>
            <w:tcW w:w="850" w:type="dxa"/>
            <w:vMerge/>
            <w:tcMar>
              <w:top w:w="57" w:type="dxa"/>
              <w:left w:w="57" w:type="dxa"/>
              <w:bottom w:w="57" w:type="dxa"/>
              <w:right w:w="57" w:type="dxa"/>
            </w:tcMar>
            <w:vAlign w:val="center"/>
          </w:tcPr>
          <w:p w:rsidR="00704CDD" w:rsidRDefault="00704CDD">
            <w:pPr>
              <w:widowControl/>
              <w:jc w:val="center"/>
              <w:rPr>
                <w:bCs/>
                <w:sz w:val="22"/>
              </w:rPr>
            </w:pPr>
          </w:p>
        </w:tc>
        <w:tc>
          <w:tcPr>
            <w:tcW w:w="1275" w:type="dxa"/>
            <w:tcMar>
              <w:top w:w="57" w:type="dxa"/>
              <w:left w:w="57" w:type="dxa"/>
              <w:bottom w:w="57" w:type="dxa"/>
              <w:right w:w="57" w:type="dxa"/>
            </w:tcMar>
            <w:vAlign w:val="center"/>
          </w:tcPr>
          <w:p w:rsidR="00704CDD" w:rsidRDefault="009043E4">
            <w:pPr>
              <w:widowControl/>
              <w:jc w:val="center"/>
              <w:rPr>
                <w:bCs/>
                <w:sz w:val="22"/>
              </w:rPr>
            </w:pPr>
            <w:r>
              <w:rPr>
                <w:sz w:val="22"/>
              </w:rPr>
              <w:t>01421065</w:t>
            </w:r>
          </w:p>
        </w:tc>
        <w:tc>
          <w:tcPr>
            <w:tcW w:w="1277" w:type="dxa"/>
            <w:tcMar>
              <w:top w:w="57" w:type="dxa"/>
              <w:left w:w="57" w:type="dxa"/>
              <w:bottom w:w="57" w:type="dxa"/>
              <w:right w:w="57" w:type="dxa"/>
            </w:tcMar>
            <w:vAlign w:val="center"/>
          </w:tcPr>
          <w:p w:rsidR="00704CDD" w:rsidRDefault="009043E4">
            <w:pPr>
              <w:widowControl/>
              <w:jc w:val="center"/>
              <w:rPr>
                <w:bCs/>
                <w:kern w:val="0"/>
                <w:sz w:val="22"/>
              </w:rPr>
            </w:pPr>
            <w:r>
              <w:rPr>
                <w:sz w:val="22"/>
              </w:rPr>
              <w:t>数值计算</w:t>
            </w:r>
          </w:p>
        </w:tc>
        <w:tc>
          <w:tcPr>
            <w:tcW w:w="710" w:type="dxa"/>
            <w:tcMar>
              <w:top w:w="57" w:type="dxa"/>
              <w:left w:w="57" w:type="dxa"/>
              <w:bottom w:w="57" w:type="dxa"/>
              <w:right w:w="57" w:type="dxa"/>
            </w:tcMar>
            <w:vAlign w:val="center"/>
          </w:tcPr>
          <w:p w:rsidR="00704CDD" w:rsidRDefault="009043E4">
            <w:pPr>
              <w:widowControl/>
              <w:jc w:val="center"/>
              <w:rPr>
                <w:bCs/>
                <w:kern w:val="0"/>
                <w:sz w:val="22"/>
              </w:rPr>
            </w:pPr>
            <w:r>
              <w:rPr>
                <w:sz w:val="22"/>
              </w:rPr>
              <w:t>36</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7" w:type="dxa"/>
            <w:tcMar>
              <w:top w:w="57" w:type="dxa"/>
              <w:left w:w="57" w:type="dxa"/>
              <w:bottom w:w="57" w:type="dxa"/>
              <w:right w:w="57" w:type="dxa"/>
            </w:tcMar>
            <w:vAlign w:val="center"/>
          </w:tcPr>
          <w:p w:rsidR="00704CDD" w:rsidRDefault="009043E4">
            <w:pPr>
              <w:widowControl/>
              <w:jc w:val="center"/>
              <w:rPr>
                <w:bCs/>
                <w:kern w:val="0"/>
                <w:sz w:val="22"/>
              </w:rPr>
            </w:pPr>
            <w:r>
              <w:rPr>
                <w:sz w:val="22"/>
              </w:rPr>
              <w:t>2</w:t>
            </w:r>
          </w:p>
        </w:tc>
        <w:tc>
          <w:tcPr>
            <w:tcW w:w="567" w:type="dxa"/>
            <w:tcMar>
              <w:top w:w="57" w:type="dxa"/>
              <w:left w:w="57" w:type="dxa"/>
              <w:bottom w:w="57" w:type="dxa"/>
              <w:right w:w="57" w:type="dxa"/>
            </w:tcMar>
            <w:vAlign w:val="center"/>
          </w:tcPr>
          <w:p w:rsidR="00704CDD" w:rsidRDefault="009043E4">
            <w:pPr>
              <w:widowControl/>
              <w:jc w:val="center"/>
              <w:rPr>
                <w:bCs/>
                <w:kern w:val="0"/>
                <w:sz w:val="22"/>
              </w:rPr>
            </w:pPr>
            <w:r>
              <w:rPr>
                <w:sz w:val="22"/>
              </w:rPr>
              <w:t>2</w:t>
            </w:r>
          </w:p>
        </w:tc>
        <w:tc>
          <w:tcPr>
            <w:tcW w:w="1138" w:type="dxa"/>
            <w:tcMar>
              <w:top w:w="57" w:type="dxa"/>
              <w:left w:w="57" w:type="dxa"/>
              <w:bottom w:w="57" w:type="dxa"/>
              <w:right w:w="57" w:type="dxa"/>
            </w:tcMar>
            <w:vAlign w:val="center"/>
          </w:tcPr>
          <w:p w:rsidR="00704CDD" w:rsidRDefault="009043E4">
            <w:pPr>
              <w:widowControl/>
              <w:jc w:val="center"/>
              <w:rPr>
                <w:bCs/>
                <w:kern w:val="0"/>
                <w:sz w:val="22"/>
              </w:rPr>
            </w:pPr>
            <w:r>
              <w:rPr>
                <w:sz w:val="22"/>
              </w:rPr>
              <w:t>理学院</w:t>
            </w:r>
          </w:p>
        </w:tc>
        <w:tc>
          <w:tcPr>
            <w:tcW w:w="563" w:type="dxa"/>
            <w:vMerge/>
            <w:tcMar>
              <w:top w:w="57" w:type="dxa"/>
              <w:left w:w="57" w:type="dxa"/>
              <w:bottom w:w="57" w:type="dxa"/>
              <w:right w:w="57" w:type="dxa"/>
            </w:tcMar>
            <w:vAlign w:val="center"/>
          </w:tcPr>
          <w:p w:rsidR="00704CDD" w:rsidRDefault="00704CDD">
            <w:pPr>
              <w:widowControl/>
              <w:spacing w:line="280" w:lineRule="exact"/>
              <w:jc w:val="center"/>
              <w:rPr>
                <w:kern w:val="0"/>
                <w:sz w:val="22"/>
              </w:rPr>
            </w:pPr>
          </w:p>
        </w:tc>
      </w:tr>
      <w:tr w:rsidR="00704CDD" w:rsidTr="00CF06FE">
        <w:trPr>
          <w:cantSplit/>
          <w:trHeight w:val="20"/>
          <w:jc w:val="center"/>
        </w:trPr>
        <w:tc>
          <w:tcPr>
            <w:tcW w:w="704" w:type="dxa"/>
            <w:vMerge/>
            <w:tcMar>
              <w:top w:w="57" w:type="dxa"/>
              <w:left w:w="57" w:type="dxa"/>
              <w:bottom w:w="57" w:type="dxa"/>
              <w:right w:w="57" w:type="dxa"/>
            </w:tcMar>
            <w:vAlign w:val="center"/>
          </w:tcPr>
          <w:p w:rsidR="00704CDD" w:rsidRDefault="00704CDD">
            <w:pPr>
              <w:widowControl/>
              <w:spacing w:line="280" w:lineRule="exact"/>
              <w:jc w:val="center"/>
              <w:rPr>
                <w:kern w:val="0"/>
                <w:sz w:val="22"/>
              </w:rPr>
            </w:pPr>
          </w:p>
        </w:tc>
        <w:tc>
          <w:tcPr>
            <w:tcW w:w="850" w:type="dxa"/>
            <w:vMerge/>
            <w:tcMar>
              <w:top w:w="57" w:type="dxa"/>
              <w:left w:w="57" w:type="dxa"/>
              <w:bottom w:w="57" w:type="dxa"/>
              <w:right w:w="57" w:type="dxa"/>
            </w:tcMar>
            <w:vAlign w:val="center"/>
          </w:tcPr>
          <w:p w:rsidR="00704CDD" w:rsidRDefault="00704CDD">
            <w:pPr>
              <w:widowControl/>
              <w:jc w:val="center"/>
              <w:rPr>
                <w:bCs/>
                <w:sz w:val="22"/>
              </w:rPr>
            </w:pPr>
          </w:p>
        </w:tc>
        <w:tc>
          <w:tcPr>
            <w:tcW w:w="1275" w:type="dxa"/>
            <w:tcMar>
              <w:top w:w="57" w:type="dxa"/>
              <w:left w:w="57" w:type="dxa"/>
              <w:bottom w:w="57" w:type="dxa"/>
              <w:right w:w="57" w:type="dxa"/>
            </w:tcMar>
            <w:vAlign w:val="center"/>
          </w:tcPr>
          <w:p w:rsidR="00704CDD" w:rsidRDefault="009043E4">
            <w:pPr>
              <w:widowControl/>
              <w:jc w:val="center"/>
              <w:rPr>
                <w:bCs/>
                <w:sz w:val="22"/>
              </w:rPr>
            </w:pPr>
            <w:r>
              <w:rPr>
                <w:sz w:val="22"/>
              </w:rPr>
              <w:t>01421066</w:t>
            </w:r>
          </w:p>
        </w:tc>
        <w:tc>
          <w:tcPr>
            <w:tcW w:w="1277" w:type="dxa"/>
            <w:tcMar>
              <w:top w:w="57" w:type="dxa"/>
              <w:left w:w="57" w:type="dxa"/>
              <w:bottom w:w="57" w:type="dxa"/>
              <w:right w:w="57" w:type="dxa"/>
            </w:tcMar>
            <w:vAlign w:val="center"/>
          </w:tcPr>
          <w:p w:rsidR="00704CDD" w:rsidRDefault="009043E4">
            <w:pPr>
              <w:widowControl/>
              <w:jc w:val="center"/>
              <w:rPr>
                <w:bCs/>
                <w:kern w:val="0"/>
                <w:sz w:val="22"/>
              </w:rPr>
            </w:pPr>
            <w:r>
              <w:rPr>
                <w:sz w:val="22"/>
              </w:rPr>
              <w:t>数学模型</w:t>
            </w:r>
          </w:p>
        </w:tc>
        <w:tc>
          <w:tcPr>
            <w:tcW w:w="710" w:type="dxa"/>
            <w:tcMar>
              <w:top w:w="57" w:type="dxa"/>
              <w:left w:w="57" w:type="dxa"/>
              <w:bottom w:w="57" w:type="dxa"/>
              <w:right w:w="57" w:type="dxa"/>
            </w:tcMar>
            <w:vAlign w:val="center"/>
          </w:tcPr>
          <w:p w:rsidR="00704CDD" w:rsidRDefault="009043E4">
            <w:pPr>
              <w:widowControl/>
              <w:jc w:val="center"/>
              <w:rPr>
                <w:bCs/>
                <w:kern w:val="0"/>
                <w:sz w:val="22"/>
              </w:rPr>
            </w:pPr>
            <w:r>
              <w:rPr>
                <w:sz w:val="22"/>
              </w:rPr>
              <w:t>36</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7" w:type="dxa"/>
            <w:tcMar>
              <w:top w:w="57" w:type="dxa"/>
              <w:left w:w="57" w:type="dxa"/>
              <w:bottom w:w="57" w:type="dxa"/>
              <w:right w:w="57" w:type="dxa"/>
            </w:tcMar>
            <w:vAlign w:val="center"/>
          </w:tcPr>
          <w:p w:rsidR="00704CDD" w:rsidRDefault="009043E4">
            <w:pPr>
              <w:widowControl/>
              <w:jc w:val="center"/>
              <w:rPr>
                <w:bCs/>
                <w:kern w:val="0"/>
                <w:sz w:val="22"/>
              </w:rPr>
            </w:pPr>
            <w:r>
              <w:rPr>
                <w:sz w:val="22"/>
              </w:rPr>
              <w:t>2</w:t>
            </w:r>
          </w:p>
        </w:tc>
        <w:tc>
          <w:tcPr>
            <w:tcW w:w="567" w:type="dxa"/>
            <w:tcMar>
              <w:top w:w="57" w:type="dxa"/>
              <w:left w:w="57" w:type="dxa"/>
              <w:bottom w:w="57" w:type="dxa"/>
              <w:right w:w="57" w:type="dxa"/>
            </w:tcMar>
            <w:vAlign w:val="center"/>
          </w:tcPr>
          <w:p w:rsidR="00704CDD" w:rsidRDefault="009043E4">
            <w:pPr>
              <w:widowControl/>
              <w:jc w:val="center"/>
              <w:rPr>
                <w:bCs/>
                <w:kern w:val="0"/>
                <w:sz w:val="22"/>
              </w:rPr>
            </w:pPr>
            <w:r>
              <w:rPr>
                <w:sz w:val="22"/>
              </w:rPr>
              <w:t>2</w:t>
            </w:r>
          </w:p>
        </w:tc>
        <w:tc>
          <w:tcPr>
            <w:tcW w:w="1138" w:type="dxa"/>
            <w:tcMar>
              <w:top w:w="57" w:type="dxa"/>
              <w:left w:w="57" w:type="dxa"/>
              <w:bottom w:w="57" w:type="dxa"/>
              <w:right w:w="57" w:type="dxa"/>
            </w:tcMar>
            <w:vAlign w:val="center"/>
          </w:tcPr>
          <w:p w:rsidR="00704CDD" w:rsidRDefault="009043E4">
            <w:pPr>
              <w:widowControl/>
              <w:jc w:val="center"/>
              <w:rPr>
                <w:bCs/>
                <w:kern w:val="0"/>
                <w:sz w:val="22"/>
              </w:rPr>
            </w:pPr>
            <w:r>
              <w:rPr>
                <w:sz w:val="22"/>
              </w:rPr>
              <w:t>理学院</w:t>
            </w:r>
          </w:p>
        </w:tc>
        <w:tc>
          <w:tcPr>
            <w:tcW w:w="563" w:type="dxa"/>
            <w:vMerge/>
            <w:tcMar>
              <w:top w:w="57" w:type="dxa"/>
              <w:left w:w="57" w:type="dxa"/>
              <w:bottom w:w="57" w:type="dxa"/>
              <w:right w:w="57" w:type="dxa"/>
            </w:tcMar>
            <w:vAlign w:val="center"/>
          </w:tcPr>
          <w:p w:rsidR="00704CDD" w:rsidRDefault="00704CDD">
            <w:pPr>
              <w:widowControl/>
              <w:spacing w:line="280" w:lineRule="exact"/>
              <w:jc w:val="center"/>
              <w:rPr>
                <w:kern w:val="0"/>
                <w:sz w:val="22"/>
              </w:rPr>
            </w:pPr>
          </w:p>
        </w:tc>
      </w:tr>
      <w:tr w:rsidR="00704CDD" w:rsidTr="00CF06FE">
        <w:trPr>
          <w:cantSplit/>
          <w:trHeight w:val="20"/>
          <w:jc w:val="center"/>
        </w:trPr>
        <w:tc>
          <w:tcPr>
            <w:tcW w:w="1554" w:type="dxa"/>
            <w:gridSpan w:val="2"/>
            <w:vMerge w:val="restart"/>
            <w:tcMar>
              <w:top w:w="57" w:type="dxa"/>
              <w:left w:w="57" w:type="dxa"/>
              <w:bottom w:w="57" w:type="dxa"/>
              <w:right w:w="57" w:type="dxa"/>
            </w:tcMar>
            <w:vAlign w:val="center"/>
          </w:tcPr>
          <w:p w:rsidR="00704CDD" w:rsidRDefault="009043E4">
            <w:pPr>
              <w:widowControl/>
              <w:jc w:val="center"/>
              <w:rPr>
                <w:kern w:val="0"/>
                <w:sz w:val="22"/>
              </w:rPr>
            </w:pPr>
            <w:r>
              <w:rPr>
                <w:bCs/>
                <w:sz w:val="22"/>
              </w:rPr>
              <w:t>专业</w:t>
            </w:r>
          </w:p>
          <w:p w:rsidR="00704CDD" w:rsidRDefault="009043E4">
            <w:pPr>
              <w:widowControl/>
              <w:jc w:val="center"/>
              <w:rPr>
                <w:kern w:val="0"/>
                <w:sz w:val="22"/>
              </w:rPr>
            </w:pPr>
            <w:r>
              <w:rPr>
                <w:bCs/>
                <w:sz w:val="22"/>
              </w:rPr>
              <w:t>学位课</w:t>
            </w:r>
          </w:p>
          <w:p w:rsidR="00704CDD" w:rsidRDefault="009043E4">
            <w:pPr>
              <w:widowControl/>
              <w:jc w:val="center"/>
              <w:rPr>
                <w:kern w:val="0"/>
                <w:sz w:val="22"/>
              </w:rPr>
            </w:pPr>
            <w:r>
              <w:rPr>
                <w:bCs/>
                <w:sz w:val="22"/>
              </w:rPr>
              <w:t>（</w:t>
            </w:r>
            <w:r>
              <w:rPr>
                <w:bCs/>
                <w:sz w:val="22"/>
              </w:rPr>
              <w:t>14</w:t>
            </w:r>
            <w:r>
              <w:rPr>
                <w:bCs/>
                <w:sz w:val="22"/>
              </w:rPr>
              <w:t>学分）</w:t>
            </w: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00721101</w:t>
            </w:r>
          </w:p>
        </w:tc>
        <w:tc>
          <w:tcPr>
            <w:tcW w:w="1277"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学科前沿讲座</w:t>
            </w:r>
          </w:p>
        </w:tc>
        <w:tc>
          <w:tcPr>
            <w:tcW w:w="710" w:type="dxa"/>
            <w:tcMar>
              <w:top w:w="57" w:type="dxa"/>
              <w:left w:w="57" w:type="dxa"/>
              <w:bottom w:w="57" w:type="dxa"/>
              <w:right w:w="57" w:type="dxa"/>
            </w:tcMar>
            <w:vAlign w:val="center"/>
          </w:tcPr>
          <w:p w:rsidR="00704CDD" w:rsidRDefault="009043E4">
            <w:pPr>
              <w:jc w:val="center"/>
              <w:rPr>
                <w:sz w:val="22"/>
              </w:rPr>
            </w:pPr>
            <w:r>
              <w:rPr>
                <w:sz w:val="22"/>
              </w:rPr>
              <w:t>18</w:t>
            </w:r>
          </w:p>
        </w:tc>
        <w:tc>
          <w:tcPr>
            <w:tcW w:w="566" w:type="dxa"/>
            <w:tcMar>
              <w:top w:w="57" w:type="dxa"/>
              <w:left w:w="57" w:type="dxa"/>
              <w:bottom w:w="57" w:type="dxa"/>
              <w:right w:w="57" w:type="dxa"/>
            </w:tcMar>
          </w:tcPr>
          <w:p w:rsidR="00704CDD" w:rsidRDefault="00704CDD">
            <w:pPr>
              <w:jc w:val="center"/>
              <w:rPr>
                <w:sz w:val="22"/>
              </w:rPr>
            </w:pPr>
          </w:p>
        </w:tc>
        <w:tc>
          <w:tcPr>
            <w:tcW w:w="567" w:type="dxa"/>
            <w:tcMar>
              <w:top w:w="57" w:type="dxa"/>
              <w:left w:w="57" w:type="dxa"/>
              <w:bottom w:w="57" w:type="dxa"/>
              <w:right w:w="57" w:type="dxa"/>
            </w:tcMar>
            <w:vAlign w:val="center"/>
          </w:tcPr>
          <w:p w:rsidR="00704CDD" w:rsidRDefault="009043E4">
            <w:pPr>
              <w:jc w:val="center"/>
              <w:rPr>
                <w:sz w:val="22"/>
              </w:rPr>
            </w:pPr>
            <w:r>
              <w:rPr>
                <w:sz w:val="22"/>
              </w:rPr>
              <w:t>1</w:t>
            </w:r>
          </w:p>
        </w:tc>
        <w:tc>
          <w:tcPr>
            <w:tcW w:w="567" w:type="dxa"/>
            <w:tcMar>
              <w:top w:w="57" w:type="dxa"/>
              <w:left w:w="57" w:type="dxa"/>
              <w:bottom w:w="57" w:type="dxa"/>
              <w:right w:w="57" w:type="dxa"/>
            </w:tcMar>
            <w:vAlign w:val="center"/>
          </w:tcPr>
          <w:p w:rsidR="00704CDD" w:rsidRDefault="009043E4">
            <w:pPr>
              <w:jc w:val="center"/>
              <w:rPr>
                <w:sz w:val="22"/>
              </w:rPr>
            </w:pPr>
            <w:r>
              <w:rPr>
                <w:sz w:val="22"/>
              </w:rPr>
              <w:t>2</w:t>
            </w:r>
          </w:p>
        </w:tc>
        <w:tc>
          <w:tcPr>
            <w:tcW w:w="1138" w:type="dxa"/>
            <w:tcMar>
              <w:top w:w="57" w:type="dxa"/>
              <w:left w:w="57" w:type="dxa"/>
              <w:bottom w:w="57" w:type="dxa"/>
              <w:right w:w="57" w:type="dxa"/>
            </w:tcMar>
            <w:vAlign w:val="center"/>
          </w:tcPr>
          <w:p w:rsidR="00704CDD" w:rsidRDefault="009043E4">
            <w:pPr>
              <w:jc w:val="center"/>
              <w:rPr>
                <w:sz w:val="22"/>
              </w:rPr>
            </w:pPr>
            <w:r>
              <w:rPr>
                <w:sz w:val="22"/>
              </w:rPr>
              <w:t>汽车学院</w:t>
            </w:r>
          </w:p>
        </w:tc>
        <w:tc>
          <w:tcPr>
            <w:tcW w:w="563" w:type="dxa"/>
            <w:tcMar>
              <w:top w:w="57" w:type="dxa"/>
              <w:left w:w="57" w:type="dxa"/>
              <w:bottom w:w="57" w:type="dxa"/>
              <w:right w:w="57" w:type="dxa"/>
            </w:tcMar>
            <w:vAlign w:val="center"/>
          </w:tcPr>
          <w:p w:rsidR="00704CDD" w:rsidRDefault="009043E4">
            <w:pPr>
              <w:widowControl/>
              <w:spacing w:line="280" w:lineRule="exact"/>
              <w:jc w:val="center"/>
              <w:rPr>
                <w:kern w:val="0"/>
                <w:sz w:val="22"/>
              </w:rPr>
            </w:pPr>
            <w:r>
              <w:rPr>
                <w:kern w:val="0"/>
                <w:sz w:val="22"/>
              </w:rPr>
              <w:t>必选</w:t>
            </w:r>
          </w:p>
        </w:tc>
      </w:tr>
      <w:tr w:rsidR="00704CDD" w:rsidTr="00CF06FE">
        <w:trPr>
          <w:cantSplit/>
          <w:trHeight w:val="20"/>
          <w:jc w:val="center"/>
        </w:trPr>
        <w:tc>
          <w:tcPr>
            <w:tcW w:w="1554" w:type="dxa"/>
            <w:gridSpan w:val="2"/>
            <w:vMerge/>
            <w:tcMar>
              <w:top w:w="57" w:type="dxa"/>
              <w:left w:w="57" w:type="dxa"/>
              <w:bottom w:w="57" w:type="dxa"/>
              <w:right w:w="57" w:type="dxa"/>
            </w:tcMar>
            <w:vAlign w:val="center"/>
          </w:tcPr>
          <w:p w:rsidR="00704CDD" w:rsidRDefault="00704CDD">
            <w:pPr>
              <w:widowControl/>
              <w:jc w:val="center"/>
              <w:rPr>
                <w:bCs/>
                <w:sz w:val="22"/>
              </w:rPr>
            </w:pP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00721202</w:t>
            </w:r>
          </w:p>
        </w:tc>
        <w:tc>
          <w:tcPr>
            <w:tcW w:w="1277"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动力机械现代测试技术</w:t>
            </w:r>
          </w:p>
        </w:tc>
        <w:tc>
          <w:tcPr>
            <w:tcW w:w="710" w:type="dxa"/>
            <w:tcMar>
              <w:top w:w="57" w:type="dxa"/>
              <w:left w:w="57" w:type="dxa"/>
              <w:bottom w:w="57" w:type="dxa"/>
              <w:right w:w="57" w:type="dxa"/>
            </w:tcMar>
            <w:vAlign w:val="center"/>
          </w:tcPr>
          <w:p w:rsidR="00704CDD" w:rsidRDefault="009043E4">
            <w:pPr>
              <w:jc w:val="center"/>
              <w:rPr>
                <w:sz w:val="22"/>
              </w:rPr>
            </w:pPr>
            <w:r>
              <w:rPr>
                <w:sz w:val="22"/>
              </w:rPr>
              <w:t>36</w:t>
            </w:r>
          </w:p>
        </w:tc>
        <w:tc>
          <w:tcPr>
            <w:tcW w:w="566" w:type="dxa"/>
            <w:tcMar>
              <w:top w:w="57" w:type="dxa"/>
              <w:left w:w="57" w:type="dxa"/>
              <w:bottom w:w="57" w:type="dxa"/>
              <w:right w:w="57" w:type="dxa"/>
            </w:tcMar>
          </w:tcPr>
          <w:p w:rsidR="00704CDD" w:rsidRDefault="00704CDD">
            <w:pPr>
              <w:jc w:val="center"/>
              <w:rPr>
                <w:sz w:val="22"/>
              </w:rPr>
            </w:pPr>
          </w:p>
        </w:tc>
        <w:tc>
          <w:tcPr>
            <w:tcW w:w="567" w:type="dxa"/>
            <w:tcMar>
              <w:top w:w="57" w:type="dxa"/>
              <w:left w:w="57" w:type="dxa"/>
              <w:bottom w:w="57" w:type="dxa"/>
              <w:right w:w="57" w:type="dxa"/>
            </w:tcMar>
            <w:vAlign w:val="center"/>
          </w:tcPr>
          <w:p w:rsidR="00704CDD" w:rsidRDefault="009043E4">
            <w:pPr>
              <w:jc w:val="center"/>
              <w:rPr>
                <w:sz w:val="22"/>
              </w:rPr>
            </w:pPr>
            <w:r>
              <w:rPr>
                <w:sz w:val="22"/>
              </w:rPr>
              <w:t>2</w:t>
            </w:r>
          </w:p>
        </w:tc>
        <w:tc>
          <w:tcPr>
            <w:tcW w:w="567" w:type="dxa"/>
            <w:tcMar>
              <w:top w:w="57" w:type="dxa"/>
              <w:left w:w="57" w:type="dxa"/>
              <w:bottom w:w="57" w:type="dxa"/>
              <w:right w:w="57" w:type="dxa"/>
            </w:tcMar>
            <w:vAlign w:val="center"/>
          </w:tcPr>
          <w:p w:rsidR="00704CDD" w:rsidRDefault="009043E4">
            <w:pPr>
              <w:jc w:val="center"/>
              <w:rPr>
                <w:sz w:val="22"/>
              </w:rPr>
            </w:pPr>
            <w:r>
              <w:rPr>
                <w:sz w:val="22"/>
              </w:rPr>
              <w:t>2</w:t>
            </w:r>
          </w:p>
        </w:tc>
        <w:tc>
          <w:tcPr>
            <w:tcW w:w="1138" w:type="dxa"/>
            <w:tcMar>
              <w:top w:w="57" w:type="dxa"/>
              <w:left w:w="57" w:type="dxa"/>
              <w:bottom w:w="57" w:type="dxa"/>
              <w:right w:w="57" w:type="dxa"/>
            </w:tcMar>
            <w:vAlign w:val="center"/>
          </w:tcPr>
          <w:p w:rsidR="00704CDD" w:rsidRDefault="009043E4">
            <w:pPr>
              <w:jc w:val="center"/>
              <w:rPr>
                <w:sz w:val="22"/>
              </w:rPr>
            </w:pPr>
            <w:r>
              <w:rPr>
                <w:sz w:val="22"/>
              </w:rPr>
              <w:t>汽车学院</w:t>
            </w:r>
          </w:p>
        </w:tc>
        <w:tc>
          <w:tcPr>
            <w:tcW w:w="563" w:type="dxa"/>
            <w:tcMar>
              <w:top w:w="57" w:type="dxa"/>
              <w:left w:w="57" w:type="dxa"/>
              <w:bottom w:w="57" w:type="dxa"/>
              <w:right w:w="57" w:type="dxa"/>
            </w:tcMar>
            <w:vAlign w:val="center"/>
          </w:tcPr>
          <w:p w:rsidR="00704CDD" w:rsidRDefault="00704CDD">
            <w:pPr>
              <w:widowControl/>
              <w:spacing w:line="280" w:lineRule="exact"/>
              <w:jc w:val="center"/>
              <w:rPr>
                <w:kern w:val="0"/>
                <w:sz w:val="22"/>
              </w:rPr>
            </w:pPr>
          </w:p>
        </w:tc>
      </w:tr>
      <w:tr w:rsidR="00704CDD" w:rsidTr="00CF06FE">
        <w:trPr>
          <w:cantSplit/>
          <w:trHeight w:val="20"/>
          <w:jc w:val="center"/>
        </w:trPr>
        <w:tc>
          <w:tcPr>
            <w:tcW w:w="1554"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00721203</w:t>
            </w:r>
          </w:p>
        </w:tc>
        <w:tc>
          <w:tcPr>
            <w:tcW w:w="1277"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现代控制理论</w:t>
            </w:r>
          </w:p>
        </w:tc>
        <w:tc>
          <w:tcPr>
            <w:tcW w:w="710" w:type="dxa"/>
            <w:tcMar>
              <w:top w:w="57" w:type="dxa"/>
              <w:left w:w="57" w:type="dxa"/>
              <w:bottom w:w="57" w:type="dxa"/>
              <w:right w:w="57" w:type="dxa"/>
            </w:tcMar>
            <w:vAlign w:val="center"/>
          </w:tcPr>
          <w:p w:rsidR="00704CDD" w:rsidRDefault="009043E4">
            <w:pPr>
              <w:jc w:val="center"/>
              <w:rPr>
                <w:sz w:val="22"/>
                <w:highlight w:val="yellow"/>
              </w:rPr>
            </w:pPr>
            <w:r>
              <w:rPr>
                <w:sz w:val="22"/>
              </w:rPr>
              <w:t>36</w:t>
            </w:r>
          </w:p>
        </w:tc>
        <w:tc>
          <w:tcPr>
            <w:tcW w:w="566" w:type="dxa"/>
            <w:tcMar>
              <w:top w:w="57" w:type="dxa"/>
              <w:left w:w="57" w:type="dxa"/>
              <w:bottom w:w="57" w:type="dxa"/>
              <w:right w:w="57" w:type="dxa"/>
            </w:tcMar>
          </w:tcPr>
          <w:p w:rsidR="00704CDD" w:rsidRDefault="00704CDD">
            <w:pPr>
              <w:jc w:val="center"/>
              <w:rPr>
                <w:sz w:val="22"/>
              </w:rPr>
            </w:pPr>
          </w:p>
        </w:tc>
        <w:tc>
          <w:tcPr>
            <w:tcW w:w="567" w:type="dxa"/>
            <w:tcMar>
              <w:top w:w="57" w:type="dxa"/>
              <w:left w:w="57" w:type="dxa"/>
              <w:bottom w:w="57" w:type="dxa"/>
              <w:right w:w="57" w:type="dxa"/>
            </w:tcMar>
            <w:vAlign w:val="center"/>
          </w:tcPr>
          <w:p w:rsidR="00704CDD" w:rsidRDefault="009043E4">
            <w:pPr>
              <w:jc w:val="center"/>
              <w:rPr>
                <w:sz w:val="22"/>
                <w:highlight w:val="yellow"/>
              </w:rPr>
            </w:pPr>
            <w:r>
              <w:rPr>
                <w:sz w:val="22"/>
              </w:rPr>
              <w:t>2</w:t>
            </w:r>
          </w:p>
        </w:tc>
        <w:tc>
          <w:tcPr>
            <w:tcW w:w="567" w:type="dxa"/>
            <w:tcMar>
              <w:top w:w="57" w:type="dxa"/>
              <w:left w:w="57" w:type="dxa"/>
              <w:bottom w:w="57" w:type="dxa"/>
              <w:right w:w="57" w:type="dxa"/>
            </w:tcMar>
            <w:vAlign w:val="center"/>
          </w:tcPr>
          <w:p w:rsidR="00704CDD" w:rsidRDefault="009043E4">
            <w:pPr>
              <w:jc w:val="center"/>
              <w:rPr>
                <w:sz w:val="22"/>
              </w:rPr>
            </w:pPr>
            <w:r>
              <w:rPr>
                <w:sz w:val="22"/>
              </w:rPr>
              <w:t>1</w:t>
            </w:r>
          </w:p>
        </w:tc>
        <w:tc>
          <w:tcPr>
            <w:tcW w:w="1138" w:type="dxa"/>
            <w:tcMar>
              <w:top w:w="57" w:type="dxa"/>
              <w:left w:w="57" w:type="dxa"/>
              <w:bottom w:w="57" w:type="dxa"/>
              <w:right w:w="57" w:type="dxa"/>
            </w:tcMar>
            <w:vAlign w:val="center"/>
          </w:tcPr>
          <w:p w:rsidR="00704CDD" w:rsidRDefault="009043E4">
            <w:pPr>
              <w:jc w:val="center"/>
              <w:rPr>
                <w:sz w:val="22"/>
              </w:rPr>
            </w:pPr>
            <w:r>
              <w:rPr>
                <w:sz w:val="22"/>
              </w:rPr>
              <w:t>汽车学院</w:t>
            </w:r>
          </w:p>
        </w:tc>
        <w:tc>
          <w:tcPr>
            <w:tcW w:w="563" w:type="dxa"/>
            <w:tcMar>
              <w:top w:w="57" w:type="dxa"/>
              <w:left w:w="57" w:type="dxa"/>
              <w:bottom w:w="57" w:type="dxa"/>
              <w:right w:w="57" w:type="dxa"/>
            </w:tcMar>
            <w:vAlign w:val="center"/>
          </w:tcPr>
          <w:p w:rsidR="00704CDD" w:rsidRDefault="00704CDD">
            <w:pPr>
              <w:spacing w:line="280" w:lineRule="exact"/>
              <w:jc w:val="center"/>
              <w:rPr>
                <w:kern w:val="0"/>
                <w:sz w:val="22"/>
              </w:rPr>
            </w:pPr>
          </w:p>
        </w:tc>
      </w:tr>
      <w:tr w:rsidR="00704CDD" w:rsidTr="00CF06FE">
        <w:trPr>
          <w:cantSplit/>
          <w:trHeight w:val="20"/>
          <w:jc w:val="center"/>
        </w:trPr>
        <w:tc>
          <w:tcPr>
            <w:tcW w:w="1554"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00721204</w:t>
            </w:r>
          </w:p>
        </w:tc>
        <w:tc>
          <w:tcPr>
            <w:tcW w:w="1277"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高等工程热力学</w:t>
            </w:r>
          </w:p>
        </w:tc>
        <w:tc>
          <w:tcPr>
            <w:tcW w:w="710" w:type="dxa"/>
            <w:tcMar>
              <w:top w:w="57" w:type="dxa"/>
              <w:left w:w="57" w:type="dxa"/>
              <w:bottom w:w="57" w:type="dxa"/>
              <w:right w:w="57" w:type="dxa"/>
            </w:tcMar>
            <w:vAlign w:val="center"/>
          </w:tcPr>
          <w:p w:rsidR="00704CDD" w:rsidRDefault="009043E4">
            <w:pPr>
              <w:jc w:val="center"/>
              <w:rPr>
                <w:sz w:val="22"/>
              </w:rPr>
            </w:pPr>
            <w:r>
              <w:rPr>
                <w:sz w:val="22"/>
              </w:rPr>
              <w:t>36</w:t>
            </w:r>
          </w:p>
        </w:tc>
        <w:tc>
          <w:tcPr>
            <w:tcW w:w="566" w:type="dxa"/>
            <w:tcMar>
              <w:top w:w="57" w:type="dxa"/>
              <w:left w:w="57" w:type="dxa"/>
              <w:bottom w:w="57" w:type="dxa"/>
              <w:right w:w="57" w:type="dxa"/>
            </w:tcMar>
          </w:tcPr>
          <w:p w:rsidR="00704CDD" w:rsidRDefault="00704CDD">
            <w:pPr>
              <w:jc w:val="center"/>
              <w:rPr>
                <w:sz w:val="22"/>
              </w:rPr>
            </w:pPr>
          </w:p>
        </w:tc>
        <w:tc>
          <w:tcPr>
            <w:tcW w:w="567" w:type="dxa"/>
            <w:tcMar>
              <w:top w:w="57" w:type="dxa"/>
              <w:left w:w="57" w:type="dxa"/>
              <w:bottom w:w="57" w:type="dxa"/>
              <w:right w:w="57" w:type="dxa"/>
            </w:tcMar>
            <w:vAlign w:val="center"/>
          </w:tcPr>
          <w:p w:rsidR="00704CDD" w:rsidRDefault="009043E4">
            <w:pPr>
              <w:jc w:val="center"/>
              <w:rPr>
                <w:sz w:val="22"/>
              </w:rPr>
            </w:pPr>
            <w:r>
              <w:rPr>
                <w:sz w:val="22"/>
              </w:rPr>
              <w:t>2</w:t>
            </w:r>
          </w:p>
        </w:tc>
        <w:tc>
          <w:tcPr>
            <w:tcW w:w="567" w:type="dxa"/>
            <w:tcMar>
              <w:top w:w="57" w:type="dxa"/>
              <w:left w:w="57" w:type="dxa"/>
              <w:bottom w:w="57" w:type="dxa"/>
              <w:right w:w="57" w:type="dxa"/>
            </w:tcMar>
            <w:vAlign w:val="center"/>
          </w:tcPr>
          <w:p w:rsidR="00704CDD" w:rsidRDefault="009043E4">
            <w:pPr>
              <w:jc w:val="center"/>
              <w:rPr>
                <w:sz w:val="22"/>
              </w:rPr>
            </w:pPr>
            <w:r>
              <w:rPr>
                <w:sz w:val="22"/>
              </w:rPr>
              <w:t>1</w:t>
            </w:r>
          </w:p>
        </w:tc>
        <w:tc>
          <w:tcPr>
            <w:tcW w:w="1138" w:type="dxa"/>
            <w:tcMar>
              <w:top w:w="57" w:type="dxa"/>
              <w:left w:w="57" w:type="dxa"/>
              <w:bottom w:w="57" w:type="dxa"/>
              <w:right w:w="57" w:type="dxa"/>
            </w:tcMar>
            <w:vAlign w:val="center"/>
          </w:tcPr>
          <w:p w:rsidR="00704CDD" w:rsidRDefault="009043E4">
            <w:pPr>
              <w:jc w:val="center"/>
              <w:rPr>
                <w:sz w:val="22"/>
              </w:rPr>
            </w:pPr>
            <w:r>
              <w:rPr>
                <w:sz w:val="22"/>
              </w:rPr>
              <w:t>汽车学院</w:t>
            </w:r>
          </w:p>
        </w:tc>
        <w:tc>
          <w:tcPr>
            <w:tcW w:w="563" w:type="dxa"/>
            <w:tcMar>
              <w:top w:w="57" w:type="dxa"/>
              <w:left w:w="57" w:type="dxa"/>
              <w:bottom w:w="57" w:type="dxa"/>
              <w:right w:w="57" w:type="dxa"/>
            </w:tcMar>
            <w:vAlign w:val="center"/>
          </w:tcPr>
          <w:p w:rsidR="00704CDD" w:rsidRDefault="00704CDD">
            <w:pPr>
              <w:spacing w:line="280" w:lineRule="exact"/>
              <w:jc w:val="center"/>
              <w:rPr>
                <w:bCs/>
                <w:sz w:val="22"/>
              </w:rPr>
            </w:pPr>
          </w:p>
        </w:tc>
      </w:tr>
      <w:tr w:rsidR="00704CDD" w:rsidTr="00CF06FE">
        <w:trPr>
          <w:cantSplit/>
          <w:trHeight w:val="20"/>
          <w:jc w:val="center"/>
        </w:trPr>
        <w:tc>
          <w:tcPr>
            <w:tcW w:w="1554"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00721205</w:t>
            </w:r>
          </w:p>
        </w:tc>
        <w:tc>
          <w:tcPr>
            <w:tcW w:w="1277"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高等传热学</w:t>
            </w:r>
          </w:p>
        </w:tc>
        <w:tc>
          <w:tcPr>
            <w:tcW w:w="710" w:type="dxa"/>
            <w:tcMar>
              <w:top w:w="57" w:type="dxa"/>
              <w:left w:w="57" w:type="dxa"/>
              <w:bottom w:w="57" w:type="dxa"/>
              <w:right w:w="57" w:type="dxa"/>
            </w:tcMar>
            <w:vAlign w:val="center"/>
          </w:tcPr>
          <w:p w:rsidR="00704CDD" w:rsidRDefault="009043E4">
            <w:pPr>
              <w:jc w:val="center"/>
              <w:rPr>
                <w:sz w:val="22"/>
              </w:rPr>
            </w:pPr>
            <w:r>
              <w:rPr>
                <w:sz w:val="22"/>
              </w:rPr>
              <w:t>36</w:t>
            </w:r>
          </w:p>
        </w:tc>
        <w:tc>
          <w:tcPr>
            <w:tcW w:w="566" w:type="dxa"/>
            <w:tcMar>
              <w:top w:w="57" w:type="dxa"/>
              <w:left w:w="57" w:type="dxa"/>
              <w:bottom w:w="57" w:type="dxa"/>
              <w:right w:w="57" w:type="dxa"/>
            </w:tcMar>
          </w:tcPr>
          <w:p w:rsidR="00704CDD" w:rsidRDefault="00704CDD">
            <w:pPr>
              <w:jc w:val="center"/>
              <w:rPr>
                <w:sz w:val="22"/>
              </w:rPr>
            </w:pPr>
          </w:p>
        </w:tc>
        <w:tc>
          <w:tcPr>
            <w:tcW w:w="567" w:type="dxa"/>
            <w:tcMar>
              <w:top w:w="57" w:type="dxa"/>
              <w:left w:w="57" w:type="dxa"/>
              <w:bottom w:w="57" w:type="dxa"/>
              <w:right w:w="57" w:type="dxa"/>
            </w:tcMar>
            <w:vAlign w:val="center"/>
          </w:tcPr>
          <w:p w:rsidR="00704CDD" w:rsidRDefault="009043E4">
            <w:pPr>
              <w:jc w:val="center"/>
              <w:rPr>
                <w:sz w:val="22"/>
              </w:rPr>
            </w:pPr>
            <w:r>
              <w:rPr>
                <w:sz w:val="22"/>
              </w:rPr>
              <w:t>2</w:t>
            </w:r>
          </w:p>
        </w:tc>
        <w:tc>
          <w:tcPr>
            <w:tcW w:w="567" w:type="dxa"/>
            <w:tcMar>
              <w:top w:w="57" w:type="dxa"/>
              <w:left w:w="57" w:type="dxa"/>
              <w:bottom w:w="57" w:type="dxa"/>
              <w:right w:w="57" w:type="dxa"/>
            </w:tcMar>
            <w:vAlign w:val="center"/>
          </w:tcPr>
          <w:p w:rsidR="00704CDD" w:rsidRDefault="009043E4">
            <w:pPr>
              <w:jc w:val="center"/>
              <w:rPr>
                <w:sz w:val="22"/>
              </w:rPr>
            </w:pPr>
            <w:r>
              <w:rPr>
                <w:sz w:val="22"/>
              </w:rPr>
              <w:t>2</w:t>
            </w:r>
          </w:p>
        </w:tc>
        <w:tc>
          <w:tcPr>
            <w:tcW w:w="1138" w:type="dxa"/>
            <w:tcMar>
              <w:top w:w="57" w:type="dxa"/>
              <w:left w:w="57" w:type="dxa"/>
              <w:bottom w:w="57" w:type="dxa"/>
              <w:right w:w="57" w:type="dxa"/>
            </w:tcMar>
            <w:vAlign w:val="center"/>
          </w:tcPr>
          <w:p w:rsidR="00704CDD" w:rsidRDefault="009043E4">
            <w:pPr>
              <w:jc w:val="center"/>
              <w:rPr>
                <w:sz w:val="22"/>
              </w:rPr>
            </w:pPr>
            <w:r>
              <w:rPr>
                <w:sz w:val="22"/>
              </w:rPr>
              <w:t>汽车学院</w:t>
            </w:r>
          </w:p>
        </w:tc>
        <w:tc>
          <w:tcPr>
            <w:tcW w:w="563" w:type="dxa"/>
            <w:tcMar>
              <w:top w:w="57" w:type="dxa"/>
              <w:left w:w="57" w:type="dxa"/>
              <w:bottom w:w="57" w:type="dxa"/>
              <w:right w:w="57" w:type="dxa"/>
            </w:tcMar>
            <w:vAlign w:val="center"/>
          </w:tcPr>
          <w:p w:rsidR="00704CDD" w:rsidRDefault="00704CDD">
            <w:pPr>
              <w:widowControl/>
              <w:spacing w:line="280" w:lineRule="exact"/>
              <w:jc w:val="center"/>
              <w:rPr>
                <w:bCs/>
                <w:sz w:val="22"/>
              </w:rPr>
            </w:pPr>
          </w:p>
        </w:tc>
      </w:tr>
      <w:tr w:rsidR="00704CDD" w:rsidTr="00CF06FE">
        <w:trPr>
          <w:cantSplit/>
          <w:trHeight w:val="20"/>
          <w:jc w:val="center"/>
        </w:trPr>
        <w:tc>
          <w:tcPr>
            <w:tcW w:w="1554"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00721206</w:t>
            </w:r>
          </w:p>
        </w:tc>
        <w:tc>
          <w:tcPr>
            <w:tcW w:w="1277"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高等流体力学</w:t>
            </w:r>
          </w:p>
        </w:tc>
        <w:tc>
          <w:tcPr>
            <w:tcW w:w="710" w:type="dxa"/>
            <w:tcMar>
              <w:top w:w="57" w:type="dxa"/>
              <w:left w:w="57" w:type="dxa"/>
              <w:bottom w:w="57" w:type="dxa"/>
              <w:right w:w="57" w:type="dxa"/>
            </w:tcMar>
            <w:vAlign w:val="center"/>
          </w:tcPr>
          <w:p w:rsidR="00704CDD" w:rsidRDefault="009043E4">
            <w:pPr>
              <w:jc w:val="center"/>
              <w:rPr>
                <w:sz w:val="22"/>
              </w:rPr>
            </w:pPr>
            <w:r>
              <w:rPr>
                <w:sz w:val="22"/>
              </w:rPr>
              <w:t>36</w:t>
            </w:r>
          </w:p>
        </w:tc>
        <w:tc>
          <w:tcPr>
            <w:tcW w:w="566" w:type="dxa"/>
            <w:tcMar>
              <w:top w:w="57" w:type="dxa"/>
              <w:left w:w="57" w:type="dxa"/>
              <w:bottom w:w="57" w:type="dxa"/>
              <w:right w:w="57" w:type="dxa"/>
            </w:tcMar>
          </w:tcPr>
          <w:p w:rsidR="00704CDD" w:rsidRDefault="00704CDD">
            <w:pPr>
              <w:jc w:val="center"/>
              <w:rPr>
                <w:sz w:val="22"/>
              </w:rPr>
            </w:pPr>
          </w:p>
        </w:tc>
        <w:tc>
          <w:tcPr>
            <w:tcW w:w="567" w:type="dxa"/>
            <w:tcMar>
              <w:top w:w="57" w:type="dxa"/>
              <w:left w:w="57" w:type="dxa"/>
              <w:bottom w:w="57" w:type="dxa"/>
              <w:right w:w="57" w:type="dxa"/>
            </w:tcMar>
            <w:vAlign w:val="center"/>
          </w:tcPr>
          <w:p w:rsidR="00704CDD" w:rsidRDefault="009043E4">
            <w:pPr>
              <w:jc w:val="center"/>
              <w:rPr>
                <w:sz w:val="22"/>
              </w:rPr>
            </w:pPr>
            <w:r>
              <w:rPr>
                <w:sz w:val="22"/>
              </w:rPr>
              <w:t>2</w:t>
            </w:r>
          </w:p>
        </w:tc>
        <w:tc>
          <w:tcPr>
            <w:tcW w:w="567" w:type="dxa"/>
            <w:tcMar>
              <w:top w:w="57" w:type="dxa"/>
              <w:left w:w="57" w:type="dxa"/>
              <w:bottom w:w="57" w:type="dxa"/>
              <w:right w:w="57" w:type="dxa"/>
            </w:tcMar>
            <w:vAlign w:val="center"/>
          </w:tcPr>
          <w:p w:rsidR="00704CDD" w:rsidRDefault="009043E4">
            <w:pPr>
              <w:jc w:val="center"/>
              <w:rPr>
                <w:sz w:val="22"/>
              </w:rPr>
            </w:pPr>
            <w:r>
              <w:rPr>
                <w:sz w:val="22"/>
              </w:rPr>
              <w:t>2</w:t>
            </w:r>
          </w:p>
        </w:tc>
        <w:tc>
          <w:tcPr>
            <w:tcW w:w="1138" w:type="dxa"/>
            <w:tcMar>
              <w:top w:w="57" w:type="dxa"/>
              <w:left w:w="57" w:type="dxa"/>
              <w:bottom w:w="57" w:type="dxa"/>
              <w:right w:w="57" w:type="dxa"/>
            </w:tcMar>
            <w:vAlign w:val="center"/>
          </w:tcPr>
          <w:p w:rsidR="00704CDD" w:rsidRDefault="009043E4">
            <w:pPr>
              <w:jc w:val="center"/>
              <w:rPr>
                <w:sz w:val="22"/>
              </w:rPr>
            </w:pPr>
            <w:r>
              <w:rPr>
                <w:sz w:val="22"/>
              </w:rPr>
              <w:t>汽车学院</w:t>
            </w:r>
          </w:p>
        </w:tc>
        <w:tc>
          <w:tcPr>
            <w:tcW w:w="563" w:type="dxa"/>
            <w:tcMar>
              <w:top w:w="57" w:type="dxa"/>
              <w:left w:w="57" w:type="dxa"/>
              <w:bottom w:w="57" w:type="dxa"/>
              <w:right w:w="57" w:type="dxa"/>
            </w:tcMar>
            <w:vAlign w:val="center"/>
          </w:tcPr>
          <w:p w:rsidR="00704CDD" w:rsidRDefault="00704CDD">
            <w:pPr>
              <w:widowControl/>
              <w:spacing w:line="280" w:lineRule="exact"/>
              <w:jc w:val="center"/>
              <w:rPr>
                <w:bCs/>
                <w:sz w:val="22"/>
              </w:rPr>
            </w:pPr>
          </w:p>
        </w:tc>
      </w:tr>
      <w:tr w:rsidR="00704CDD" w:rsidTr="00CF06FE">
        <w:trPr>
          <w:cantSplit/>
          <w:trHeight w:val="20"/>
          <w:jc w:val="center"/>
        </w:trPr>
        <w:tc>
          <w:tcPr>
            <w:tcW w:w="1554" w:type="dxa"/>
            <w:gridSpan w:val="2"/>
            <w:vMerge/>
            <w:tcMar>
              <w:top w:w="57" w:type="dxa"/>
              <w:left w:w="57" w:type="dxa"/>
              <w:bottom w:w="57" w:type="dxa"/>
              <w:right w:w="57" w:type="dxa"/>
            </w:tcMar>
            <w:vAlign w:val="center"/>
          </w:tcPr>
          <w:p w:rsidR="00704CDD" w:rsidRDefault="00704CDD">
            <w:pPr>
              <w:widowControl/>
              <w:jc w:val="center"/>
              <w:rPr>
                <w:kern w:val="0"/>
                <w:sz w:val="22"/>
                <w:highlight w:val="yellow"/>
              </w:rPr>
            </w:pP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00721207</w:t>
            </w:r>
          </w:p>
        </w:tc>
        <w:tc>
          <w:tcPr>
            <w:tcW w:w="1277"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计算流体动力学</w:t>
            </w:r>
          </w:p>
        </w:tc>
        <w:tc>
          <w:tcPr>
            <w:tcW w:w="710" w:type="dxa"/>
            <w:tcMar>
              <w:top w:w="57" w:type="dxa"/>
              <w:left w:w="57" w:type="dxa"/>
              <w:bottom w:w="57" w:type="dxa"/>
              <w:right w:w="57" w:type="dxa"/>
            </w:tcMar>
            <w:vAlign w:val="center"/>
          </w:tcPr>
          <w:p w:rsidR="00704CDD" w:rsidRDefault="009043E4">
            <w:pPr>
              <w:jc w:val="center"/>
              <w:rPr>
                <w:sz w:val="22"/>
              </w:rPr>
            </w:pPr>
            <w:r>
              <w:rPr>
                <w:sz w:val="22"/>
              </w:rPr>
              <w:t>36</w:t>
            </w:r>
          </w:p>
        </w:tc>
        <w:tc>
          <w:tcPr>
            <w:tcW w:w="566" w:type="dxa"/>
            <w:tcMar>
              <w:top w:w="57" w:type="dxa"/>
              <w:left w:w="57" w:type="dxa"/>
              <w:bottom w:w="57" w:type="dxa"/>
              <w:right w:w="57" w:type="dxa"/>
            </w:tcMar>
          </w:tcPr>
          <w:p w:rsidR="00704CDD" w:rsidRDefault="00704CDD">
            <w:pPr>
              <w:jc w:val="center"/>
              <w:rPr>
                <w:sz w:val="22"/>
              </w:rPr>
            </w:pPr>
          </w:p>
        </w:tc>
        <w:tc>
          <w:tcPr>
            <w:tcW w:w="567" w:type="dxa"/>
            <w:tcMar>
              <w:top w:w="57" w:type="dxa"/>
              <w:left w:w="57" w:type="dxa"/>
              <w:bottom w:w="57" w:type="dxa"/>
              <w:right w:w="57" w:type="dxa"/>
            </w:tcMar>
            <w:vAlign w:val="center"/>
          </w:tcPr>
          <w:p w:rsidR="00704CDD" w:rsidRDefault="009043E4">
            <w:pPr>
              <w:jc w:val="center"/>
              <w:rPr>
                <w:sz w:val="22"/>
              </w:rPr>
            </w:pPr>
            <w:r>
              <w:rPr>
                <w:sz w:val="22"/>
              </w:rPr>
              <w:t>2</w:t>
            </w:r>
          </w:p>
        </w:tc>
        <w:tc>
          <w:tcPr>
            <w:tcW w:w="567" w:type="dxa"/>
            <w:tcMar>
              <w:top w:w="57" w:type="dxa"/>
              <w:left w:w="57" w:type="dxa"/>
              <w:bottom w:w="57" w:type="dxa"/>
              <w:right w:w="57" w:type="dxa"/>
            </w:tcMar>
            <w:vAlign w:val="center"/>
          </w:tcPr>
          <w:p w:rsidR="00704CDD" w:rsidRDefault="009043E4">
            <w:pPr>
              <w:jc w:val="center"/>
              <w:rPr>
                <w:sz w:val="22"/>
              </w:rPr>
            </w:pPr>
            <w:r>
              <w:rPr>
                <w:sz w:val="22"/>
              </w:rPr>
              <w:t>2</w:t>
            </w:r>
          </w:p>
        </w:tc>
        <w:tc>
          <w:tcPr>
            <w:tcW w:w="1138" w:type="dxa"/>
            <w:tcMar>
              <w:top w:w="57" w:type="dxa"/>
              <w:left w:w="57" w:type="dxa"/>
              <w:bottom w:w="57" w:type="dxa"/>
              <w:right w:w="57" w:type="dxa"/>
            </w:tcMar>
            <w:vAlign w:val="center"/>
          </w:tcPr>
          <w:p w:rsidR="00704CDD" w:rsidRDefault="009043E4">
            <w:pPr>
              <w:jc w:val="center"/>
              <w:rPr>
                <w:sz w:val="22"/>
              </w:rPr>
            </w:pPr>
            <w:r>
              <w:rPr>
                <w:sz w:val="22"/>
              </w:rPr>
              <w:t>汽车学院</w:t>
            </w:r>
          </w:p>
        </w:tc>
        <w:tc>
          <w:tcPr>
            <w:tcW w:w="563" w:type="dxa"/>
            <w:tcMar>
              <w:top w:w="57" w:type="dxa"/>
              <w:left w:w="57" w:type="dxa"/>
              <w:bottom w:w="57" w:type="dxa"/>
              <w:right w:w="57" w:type="dxa"/>
            </w:tcMar>
            <w:vAlign w:val="center"/>
          </w:tcPr>
          <w:p w:rsidR="00704CDD" w:rsidRDefault="00704CDD">
            <w:pPr>
              <w:widowControl/>
              <w:spacing w:line="280" w:lineRule="exact"/>
              <w:jc w:val="center"/>
              <w:rPr>
                <w:bCs/>
                <w:sz w:val="22"/>
              </w:rPr>
            </w:pPr>
          </w:p>
        </w:tc>
      </w:tr>
      <w:tr w:rsidR="00704CDD" w:rsidTr="00CF06FE">
        <w:trPr>
          <w:cantSplit/>
          <w:trHeight w:val="20"/>
          <w:jc w:val="center"/>
        </w:trPr>
        <w:tc>
          <w:tcPr>
            <w:tcW w:w="1554" w:type="dxa"/>
            <w:gridSpan w:val="2"/>
            <w:vMerge/>
            <w:tcMar>
              <w:top w:w="57" w:type="dxa"/>
              <w:left w:w="57" w:type="dxa"/>
              <w:bottom w:w="57" w:type="dxa"/>
              <w:right w:w="57" w:type="dxa"/>
            </w:tcMar>
            <w:vAlign w:val="center"/>
          </w:tcPr>
          <w:p w:rsidR="00704CDD" w:rsidRDefault="00704CDD">
            <w:pPr>
              <w:widowControl/>
              <w:jc w:val="center"/>
              <w:rPr>
                <w:kern w:val="0"/>
                <w:sz w:val="22"/>
                <w:highlight w:val="yellow"/>
              </w:rPr>
            </w:pP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00721208</w:t>
            </w:r>
          </w:p>
        </w:tc>
        <w:tc>
          <w:tcPr>
            <w:tcW w:w="1277"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电机原理及驱动</w:t>
            </w:r>
          </w:p>
        </w:tc>
        <w:tc>
          <w:tcPr>
            <w:tcW w:w="710" w:type="dxa"/>
            <w:tcMar>
              <w:top w:w="57" w:type="dxa"/>
              <w:left w:w="57" w:type="dxa"/>
              <w:bottom w:w="57" w:type="dxa"/>
              <w:right w:w="57" w:type="dxa"/>
            </w:tcMar>
            <w:vAlign w:val="center"/>
          </w:tcPr>
          <w:p w:rsidR="00704CDD" w:rsidRDefault="009043E4">
            <w:pPr>
              <w:jc w:val="center"/>
              <w:rPr>
                <w:sz w:val="22"/>
              </w:rPr>
            </w:pPr>
            <w:r>
              <w:rPr>
                <w:sz w:val="22"/>
              </w:rPr>
              <w:t>36</w:t>
            </w:r>
          </w:p>
        </w:tc>
        <w:tc>
          <w:tcPr>
            <w:tcW w:w="566" w:type="dxa"/>
            <w:tcMar>
              <w:top w:w="57" w:type="dxa"/>
              <w:left w:w="57" w:type="dxa"/>
              <w:bottom w:w="57" w:type="dxa"/>
              <w:right w:w="57" w:type="dxa"/>
            </w:tcMar>
          </w:tcPr>
          <w:p w:rsidR="00704CDD" w:rsidRDefault="00704CDD">
            <w:pPr>
              <w:jc w:val="center"/>
              <w:rPr>
                <w:sz w:val="22"/>
              </w:rPr>
            </w:pPr>
          </w:p>
        </w:tc>
        <w:tc>
          <w:tcPr>
            <w:tcW w:w="567" w:type="dxa"/>
            <w:tcMar>
              <w:top w:w="57" w:type="dxa"/>
              <w:left w:w="57" w:type="dxa"/>
              <w:bottom w:w="57" w:type="dxa"/>
              <w:right w:w="57" w:type="dxa"/>
            </w:tcMar>
            <w:vAlign w:val="center"/>
          </w:tcPr>
          <w:p w:rsidR="00704CDD" w:rsidRDefault="009043E4">
            <w:pPr>
              <w:jc w:val="center"/>
              <w:rPr>
                <w:sz w:val="22"/>
              </w:rPr>
            </w:pPr>
            <w:r>
              <w:rPr>
                <w:sz w:val="22"/>
              </w:rPr>
              <w:t>2</w:t>
            </w:r>
          </w:p>
        </w:tc>
        <w:tc>
          <w:tcPr>
            <w:tcW w:w="567" w:type="dxa"/>
            <w:tcMar>
              <w:top w:w="57" w:type="dxa"/>
              <w:left w:w="57" w:type="dxa"/>
              <w:bottom w:w="57" w:type="dxa"/>
              <w:right w:w="57" w:type="dxa"/>
            </w:tcMar>
            <w:vAlign w:val="center"/>
          </w:tcPr>
          <w:p w:rsidR="00704CDD" w:rsidRDefault="009043E4">
            <w:pPr>
              <w:jc w:val="center"/>
              <w:rPr>
                <w:sz w:val="22"/>
              </w:rPr>
            </w:pPr>
            <w:r>
              <w:rPr>
                <w:sz w:val="22"/>
              </w:rPr>
              <w:t>1</w:t>
            </w:r>
          </w:p>
        </w:tc>
        <w:tc>
          <w:tcPr>
            <w:tcW w:w="1138" w:type="dxa"/>
            <w:tcMar>
              <w:top w:w="57" w:type="dxa"/>
              <w:left w:w="57" w:type="dxa"/>
              <w:bottom w:w="57" w:type="dxa"/>
              <w:right w:w="57" w:type="dxa"/>
            </w:tcMar>
            <w:vAlign w:val="center"/>
          </w:tcPr>
          <w:p w:rsidR="00704CDD" w:rsidRDefault="009043E4">
            <w:pPr>
              <w:jc w:val="center"/>
              <w:rPr>
                <w:sz w:val="22"/>
              </w:rPr>
            </w:pPr>
            <w:r>
              <w:rPr>
                <w:sz w:val="22"/>
              </w:rPr>
              <w:t>汽车学院</w:t>
            </w:r>
          </w:p>
        </w:tc>
        <w:tc>
          <w:tcPr>
            <w:tcW w:w="563" w:type="dxa"/>
            <w:tcMar>
              <w:top w:w="57" w:type="dxa"/>
              <w:left w:w="57" w:type="dxa"/>
              <w:bottom w:w="57" w:type="dxa"/>
              <w:right w:w="57" w:type="dxa"/>
            </w:tcMar>
            <w:vAlign w:val="center"/>
          </w:tcPr>
          <w:p w:rsidR="00704CDD" w:rsidRDefault="00704CDD">
            <w:pPr>
              <w:widowControl/>
              <w:spacing w:line="280" w:lineRule="exact"/>
              <w:jc w:val="center"/>
              <w:rPr>
                <w:bCs/>
                <w:sz w:val="22"/>
              </w:rPr>
            </w:pPr>
          </w:p>
        </w:tc>
      </w:tr>
      <w:tr w:rsidR="00704CDD" w:rsidTr="00CF06FE">
        <w:trPr>
          <w:cantSplit/>
          <w:trHeight w:val="20"/>
          <w:jc w:val="center"/>
        </w:trPr>
        <w:tc>
          <w:tcPr>
            <w:tcW w:w="1554" w:type="dxa"/>
            <w:gridSpan w:val="2"/>
            <w:vMerge w:val="restart"/>
            <w:tcMar>
              <w:top w:w="57" w:type="dxa"/>
              <w:left w:w="57" w:type="dxa"/>
              <w:bottom w:w="57" w:type="dxa"/>
              <w:right w:w="57" w:type="dxa"/>
            </w:tcMar>
            <w:vAlign w:val="center"/>
          </w:tcPr>
          <w:p w:rsidR="00704CDD" w:rsidRDefault="009043E4">
            <w:pPr>
              <w:widowControl/>
              <w:jc w:val="center"/>
              <w:rPr>
                <w:kern w:val="0"/>
                <w:sz w:val="22"/>
              </w:rPr>
            </w:pPr>
            <w:r>
              <w:rPr>
                <w:bCs/>
                <w:sz w:val="22"/>
              </w:rPr>
              <w:t>选修课</w:t>
            </w:r>
          </w:p>
          <w:p w:rsidR="00704CDD" w:rsidRDefault="009043E4">
            <w:pPr>
              <w:widowControl/>
              <w:jc w:val="center"/>
              <w:rPr>
                <w:kern w:val="0"/>
                <w:sz w:val="22"/>
              </w:rPr>
            </w:pPr>
            <w:r>
              <w:rPr>
                <w:bCs/>
                <w:sz w:val="22"/>
              </w:rPr>
              <w:t>（</w:t>
            </w:r>
            <w:r>
              <w:rPr>
                <w:bCs/>
                <w:sz w:val="22"/>
              </w:rPr>
              <w:t>10</w:t>
            </w:r>
            <w:r>
              <w:rPr>
                <w:bCs/>
                <w:sz w:val="22"/>
              </w:rPr>
              <w:t>学分）</w:t>
            </w: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bCs/>
                <w:sz w:val="22"/>
              </w:rPr>
              <w:t>01813001</w:t>
            </w:r>
          </w:p>
          <w:p w:rsidR="00704CDD" w:rsidRDefault="009043E4">
            <w:pPr>
              <w:widowControl/>
              <w:jc w:val="center"/>
              <w:rPr>
                <w:sz w:val="22"/>
              </w:rPr>
            </w:pPr>
            <w:r>
              <w:rPr>
                <w:sz w:val="22"/>
              </w:rPr>
              <w:t>-004</w:t>
            </w:r>
          </w:p>
        </w:tc>
        <w:tc>
          <w:tcPr>
            <w:tcW w:w="1277" w:type="dxa"/>
            <w:tcMar>
              <w:top w:w="57" w:type="dxa"/>
              <w:left w:w="57" w:type="dxa"/>
              <w:bottom w:w="57" w:type="dxa"/>
              <w:right w:w="57" w:type="dxa"/>
            </w:tcMar>
            <w:vAlign w:val="center"/>
          </w:tcPr>
          <w:p w:rsidR="00704CDD" w:rsidRDefault="009043E4">
            <w:pPr>
              <w:widowControl/>
              <w:jc w:val="center"/>
              <w:rPr>
                <w:kern w:val="0"/>
                <w:sz w:val="22"/>
              </w:rPr>
            </w:pPr>
            <w:r>
              <w:rPr>
                <w:bCs/>
                <w:sz w:val="22"/>
              </w:rPr>
              <w:t>第二外国语（英、日、法、德、俄语）</w:t>
            </w:r>
          </w:p>
        </w:tc>
        <w:tc>
          <w:tcPr>
            <w:tcW w:w="710"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72</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7"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4</w:t>
            </w:r>
          </w:p>
        </w:tc>
        <w:tc>
          <w:tcPr>
            <w:tcW w:w="567"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4</w:t>
            </w:r>
          </w:p>
        </w:tc>
        <w:tc>
          <w:tcPr>
            <w:tcW w:w="1138" w:type="dxa"/>
            <w:tcMar>
              <w:top w:w="57" w:type="dxa"/>
              <w:left w:w="57" w:type="dxa"/>
              <w:bottom w:w="57" w:type="dxa"/>
              <w:right w:w="57" w:type="dxa"/>
            </w:tcMar>
            <w:vAlign w:val="center"/>
          </w:tcPr>
          <w:p w:rsidR="001007BF" w:rsidRDefault="009043E4">
            <w:pPr>
              <w:widowControl/>
              <w:jc w:val="center"/>
              <w:rPr>
                <w:kern w:val="0"/>
                <w:sz w:val="22"/>
              </w:rPr>
            </w:pPr>
            <w:r>
              <w:rPr>
                <w:kern w:val="0"/>
                <w:sz w:val="22"/>
              </w:rPr>
              <w:t>外国语</w:t>
            </w:r>
          </w:p>
          <w:p w:rsidR="00704CDD" w:rsidRDefault="009043E4">
            <w:pPr>
              <w:widowControl/>
              <w:jc w:val="center"/>
              <w:rPr>
                <w:kern w:val="0"/>
                <w:sz w:val="22"/>
              </w:rPr>
            </w:pPr>
            <w:r>
              <w:rPr>
                <w:kern w:val="0"/>
                <w:sz w:val="22"/>
              </w:rPr>
              <w:t>学院</w:t>
            </w:r>
          </w:p>
        </w:tc>
        <w:tc>
          <w:tcPr>
            <w:tcW w:w="563" w:type="dxa"/>
            <w:tcMar>
              <w:top w:w="57" w:type="dxa"/>
              <w:left w:w="57" w:type="dxa"/>
              <w:bottom w:w="57" w:type="dxa"/>
              <w:right w:w="57" w:type="dxa"/>
            </w:tcMar>
            <w:vAlign w:val="center"/>
          </w:tcPr>
          <w:p w:rsidR="00704CDD" w:rsidRDefault="009043E4">
            <w:pPr>
              <w:widowControl/>
              <w:spacing w:line="280" w:lineRule="exact"/>
              <w:jc w:val="center"/>
              <w:rPr>
                <w:kern w:val="0"/>
                <w:sz w:val="22"/>
              </w:rPr>
            </w:pPr>
            <w:r>
              <w:rPr>
                <w:kern w:val="0"/>
                <w:sz w:val="22"/>
              </w:rPr>
              <w:t>必选</w:t>
            </w:r>
          </w:p>
        </w:tc>
      </w:tr>
      <w:tr w:rsidR="00704CDD" w:rsidTr="00CF06FE">
        <w:trPr>
          <w:cantSplit/>
          <w:trHeight w:val="20"/>
          <w:jc w:val="center"/>
        </w:trPr>
        <w:tc>
          <w:tcPr>
            <w:tcW w:w="1554"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kern w:val="0"/>
                <w:sz w:val="22"/>
                <w:highlight w:val="red"/>
              </w:rPr>
            </w:pPr>
            <w:r>
              <w:rPr>
                <w:kern w:val="0"/>
                <w:sz w:val="22"/>
              </w:rPr>
              <w:t>00722206</w:t>
            </w:r>
          </w:p>
        </w:tc>
        <w:tc>
          <w:tcPr>
            <w:tcW w:w="1277"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汽车动力系统及控制</w:t>
            </w:r>
          </w:p>
        </w:tc>
        <w:tc>
          <w:tcPr>
            <w:tcW w:w="710" w:type="dxa"/>
            <w:tcMar>
              <w:top w:w="57" w:type="dxa"/>
              <w:left w:w="57" w:type="dxa"/>
              <w:bottom w:w="57" w:type="dxa"/>
              <w:right w:w="57" w:type="dxa"/>
            </w:tcMar>
            <w:vAlign w:val="center"/>
          </w:tcPr>
          <w:p w:rsidR="00704CDD" w:rsidRDefault="009043E4">
            <w:pPr>
              <w:jc w:val="center"/>
              <w:rPr>
                <w:sz w:val="22"/>
              </w:rPr>
            </w:pPr>
            <w:r>
              <w:rPr>
                <w:sz w:val="22"/>
              </w:rPr>
              <w:t>36</w:t>
            </w:r>
          </w:p>
        </w:tc>
        <w:tc>
          <w:tcPr>
            <w:tcW w:w="566" w:type="dxa"/>
            <w:tcMar>
              <w:top w:w="57" w:type="dxa"/>
              <w:left w:w="57" w:type="dxa"/>
              <w:bottom w:w="57" w:type="dxa"/>
              <w:right w:w="57" w:type="dxa"/>
            </w:tcMar>
          </w:tcPr>
          <w:p w:rsidR="00704CDD" w:rsidRDefault="00704CDD">
            <w:pPr>
              <w:jc w:val="center"/>
              <w:rPr>
                <w:sz w:val="22"/>
              </w:rPr>
            </w:pPr>
          </w:p>
        </w:tc>
        <w:tc>
          <w:tcPr>
            <w:tcW w:w="567" w:type="dxa"/>
            <w:tcMar>
              <w:top w:w="57" w:type="dxa"/>
              <w:left w:w="57" w:type="dxa"/>
              <w:bottom w:w="57" w:type="dxa"/>
              <w:right w:w="57" w:type="dxa"/>
            </w:tcMar>
            <w:vAlign w:val="center"/>
          </w:tcPr>
          <w:p w:rsidR="00704CDD" w:rsidRDefault="009043E4">
            <w:pPr>
              <w:jc w:val="center"/>
              <w:rPr>
                <w:sz w:val="22"/>
              </w:rPr>
            </w:pPr>
            <w:r>
              <w:rPr>
                <w:sz w:val="22"/>
              </w:rPr>
              <w:t>2</w:t>
            </w:r>
          </w:p>
        </w:tc>
        <w:tc>
          <w:tcPr>
            <w:tcW w:w="567" w:type="dxa"/>
            <w:tcMar>
              <w:top w:w="57" w:type="dxa"/>
              <w:left w:w="57" w:type="dxa"/>
              <w:bottom w:w="57" w:type="dxa"/>
              <w:right w:w="57" w:type="dxa"/>
            </w:tcMar>
            <w:vAlign w:val="center"/>
          </w:tcPr>
          <w:p w:rsidR="00704CDD" w:rsidRDefault="009043E4">
            <w:pPr>
              <w:jc w:val="center"/>
              <w:rPr>
                <w:sz w:val="22"/>
              </w:rPr>
            </w:pPr>
            <w:r>
              <w:rPr>
                <w:sz w:val="22"/>
              </w:rPr>
              <w:t>3</w:t>
            </w:r>
          </w:p>
        </w:tc>
        <w:tc>
          <w:tcPr>
            <w:tcW w:w="1138" w:type="dxa"/>
            <w:tcMar>
              <w:top w:w="57" w:type="dxa"/>
              <w:left w:w="57" w:type="dxa"/>
              <w:bottom w:w="57" w:type="dxa"/>
              <w:right w:w="57" w:type="dxa"/>
            </w:tcMar>
            <w:vAlign w:val="center"/>
          </w:tcPr>
          <w:p w:rsidR="00704CDD" w:rsidRDefault="009043E4">
            <w:pPr>
              <w:jc w:val="center"/>
              <w:rPr>
                <w:sz w:val="22"/>
              </w:rPr>
            </w:pPr>
            <w:r>
              <w:rPr>
                <w:sz w:val="22"/>
              </w:rPr>
              <w:t>汽车学院</w:t>
            </w:r>
          </w:p>
        </w:tc>
        <w:tc>
          <w:tcPr>
            <w:tcW w:w="563" w:type="dxa"/>
            <w:vMerge w:val="restart"/>
            <w:tcMar>
              <w:top w:w="57" w:type="dxa"/>
              <w:left w:w="57" w:type="dxa"/>
              <w:bottom w:w="57" w:type="dxa"/>
              <w:right w:w="57" w:type="dxa"/>
            </w:tcMar>
            <w:vAlign w:val="center"/>
          </w:tcPr>
          <w:p w:rsidR="00704CDD" w:rsidRDefault="009043E4">
            <w:pPr>
              <w:spacing w:line="280" w:lineRule="exact"/>
              <w:jc w:val="center"/>
              <w:rPr>
                <w:kern w:val="0"/>
                <w:sz w:val="22"/>
              </w:rPr>
            </w:pPr>
            <w:r>
              <w:rPr>
                <w:kern w:val="0"/>
                <w:sz w:val="22"/>
              </w:rPr>
              <w:t>专业选修课可在全校范围内任选</w:t>
            </w:r>
            <w:r>
              <w:rPr>
                <w:rFonts w:hint="eastAsia"/>
                <w:kern w:val="0"/>
                <w:sz w:val="22"/>
              </w:rPr>
              <w:t>1</w:t>
            </w:r>
            <w:r>
              <w:rPr>
                <w:kern w:val="0"/>
                <w:sz w:val="22"/>
              </w:rPr>
              <w:t>-2</w:t>
            </w:r>
            <w:r>
              <w:rPr>
                <w:kern w:val="0"/>
                <w:sz w:val="22"/>
              </w:rPr>
              <w:t>学分</w:t>
            </w:r>
          </w:p>
        </w:tc>
      </w:tr>
      <w:tr w:rsidR="00704CDD" w:rsidTr="00CF06FE">
        <w:trPr>
          <w:cantSplit/>
          <w:trHeight w:val="20"/>
          <w:jc w:val="center"/>
        </w:trPr>
        <w:tc>
          <w:tcPr>
            <w:tcW w:w="1554"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00722208</w:t>
            </w:r>
          </w:p>
        </w:tc>
        <w:tc>
          <w:tcPr>
            <w:tcW w:w="1277"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汽车新能源技术</w:t>
            </w:r>
          </w:p>
        </w:tc>
        <w:tc>
          <w:tcPr>
            <w:tcW w:w="710" w:type="dxa"/>
            <w:tcMar>
              <w:top w:w="57" w:type="dxa"/>
              <w:left w:w="57" w:type="dxa"/>
              <w:bottom w:w="57" w:type="dxa"/>
              <w:right w:w="57" w:type="dxa"/>
            </w:tcMar>
            <w:vAlign w:val="center"/>
          </w:tcPr>
          <w:p w:rsidR="00704CDD" w:rsidRDefault="009043E4">
            <w:pPr>
              <w:jc w:val="center"/>
              <w:rPr>
                <w:sz w:val="22"/>
              </w:rPr>
            </w:pPr>
            <w:r>
              <w:rPr>
                <w:sz w:val="22"/>
              </w:rPr>
              <w:t>36</w:t>
            </w:r>
          </w:p>
        </w:tc>
        <w:tc>
          <w:tcPr>
            <w:tcW w:w="566" w:type="dxa"/>
            <w:tcMar>
              <w:top w:w="57" w:type="dxa"/>
              <w:left w:w="57" w:type="dxa"/>
              <w:bottom w:w="57" w:type="dxa"/>
              <w:right w:w="57" w:type="dxa"/>
            </w:tcMar>
          </w:tcPr>
          <w:p w:rsidR="00704CDD" w:rsidRDefault="00704CDD">
            <w:pPr>
              <w:jc w:val="center"/>
              <w:rPr>
                <w:sz w:val="22"/>
              </w:rPr>
            </w:pPr>
          </w:p>
        </w:tc>
        <w:tc>
          <w:tcPr>
            <w:tcW w:w="567" w:type="dxa"/>
            <w:tcMar>
              <w:top w:w="57" w:type="dxa"/>
              <w:left w:w="57" w:type="dxa"/>
              <w:bottom w:w="57" w:type="dxa"/>
              <w:right w:w="57" w:type="dxa"/>
            </w:tcMar>
            <w:vAlign w:val="center"/>
          </w:tcPr>
          <w:p w:rsidR="00704CDD" w:rsidRDefault="009043E4">
            <w:pPr>
              <w:jc w:val="center"/>
              <w:rPr>
                <w:sz w:val="22"/>
              </w:rPr>
            </w:pPr>
            <w:r>
              <w:rPr>
                <w:sz w:val="22"/>
              </w:rPr>
              <w:t>2</w:t>
            </w:r>
          </w:p>
        </w:tc>
        <w:tc>
          <w:tcPr>
            <w:tcW w:w="567" w:type="dxa"/>
            <w:tcMar>
              <w:top w:w="57" w:type="dxa"/>
              <w:left w:w="57" w:type="dxa"/>
              <w:bottom w:w="57" w:type="dxa"/>
              <w:right w:w="57" w:type="dxa"/>
            </w:tcMar>
            <w:vAlign w:val="center"/>
          </w:tcPr>
          <w:p w:rsidR="00704CDD" w:rsidRDefault="009043E4">
            <w:pPr>
              <w:jc w:val="center"/>
              <w:rPr>
                <w:sz w:val="22"/>
              </w:rPr>
            </w:pPr>
            <w:r>
              <w:rPr>
                <w:sz w:val="22"/>
              </w:rPr>
              <w:t>3</w:t>
            </w:r>
          </w:p>
        </w:tc>
        <w:tc>
          <w:tcPr>
            <w:tcW w:w="1138" w:type="dxa"/>
            <w:tcMar>
              <w:top w:w="57" w:type="dxa"/>
              <w:left w:w="57" w:type="dxa"/>
              <w:bottom w:w="57" w:type="dxa"/>
              <w:right w:w="57" w:type="dxa"/>
            </w:tcMar>
            <w:vAlign w:val="center"/>
          </w:tcPr>
          <w:p w:rsidR="00704CDD" w:rsidRDefault="009043E4">
            <w:pPr>
              <w:jc w:val="center"/>
              <w:rPr>
                <w:sz w:val="22"/>
              </w:rPr>
            </w:pPr>
            <w:r>
              <w:rPr>
                <w:sz w:val="22"/>
              </w:rPr>
              <w:t>汽车学院</w:t>
            </w:r>
          </w:p>
        </w:tc>
        <w:tc>
          <w:tcPr>
            <w:tcW w:w="563" w:type="dxa"/>
            <w:vMerge/>
            <w:tcMar>
              <w:top w:w="57" w:type="dxa"/>
              <w:left w:w="57" w:type="dxa"/>
              <w:bottom w:w="57" w:type="dxa"/>
              <w:right w:w="57" w:type="dxa"/>
            </w:tcMar>
            <w:vAlign w:val="center"/>
          </w:tcPr>
          <w:p w:rsidR="00704CDD" w:rsidRDefault="00704CDD">
            <w:pPr>
              <w:widowControl/>
              <w:spacing w:line="280" w:lineRule="exact"/>
              <w:jc w:val="center"/>
              <w:rPr>
                <w:kern w:val="0"/>
                <w:sz w:val="22"/>
              </w:rPr>
            </w:pPr>
          </w:p>
        </w:tc>
      </w:tr>
      <w:tr w:rsidR="00704CDD" w:rsidTr="00CF06FE">
        <w:trPr>
          <w:cantSplit/>
          <w:trHeight w:val="20"/>
          <w:jc w:val="center"/>
        </w:trPr>
        <w:tc>
          <w:tcPr>
            <w:tcW w:w="1554"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00722209</w:t>
            </w:r>
          </w:p>
        </w:tc>
        <w:tc>
          <w:tcPr>
            <w:tcW w:w="1277" w:type="dxa"/>
            <w:tcMar>
              <w:top w:w="57" w:type="dxa"/>
              <w:left w:w="57" w:type="dxa"/>
              <w:bottom w:w="57" w:type="dxa"/>
              <w:right w:w="57" w:type="dxa"/>
            </w:tcMar>
            <w:vAlign w:val="center"/>
          </w:tcPr>
          <w:p w:rsidR="00704CDD" w:rsidRDefault="009043E4">
            <w:pPr>
              <w:widowControl/>
              <w:jc w:val="center"/>
              <w:rPr>
                <w:kern w:val="0"/>
                <w:sz w:val="22"/>
              </w:rPr>
            </w:pPr>
            <w:r>
              <w:rPr>
                <w:sz w:val="22"/>
              </w:rPr>
              <w:t>燃料电池动力系统设计</w:t>
            </w:r>
          </w:p>
        </w:tc>
        <w:tc>
          <w:tcPr>
            <w:tcW w:w="710" w:type="dxa"/>
            <w:tcMar>
              <w:top w:w="57" w:type="dxa"/>
              <w:left w:w="57" w:type="dxa"/>
              <w:bottom w:w="57" w:type="dxa"/>
              <w:right w:w="57" w:type="dxa"/>
            </w:tcMar>
            <w:vAlign w:val="center"/>
          </w:tcPr>
          <w:p w:rsidR="00704CDD" w:rsidRDefault="009043E4">
            <w:pPr>
              <w:jc w:val="center"/>
              <w:rPr>
                <w:sz w:val="22"/>
              </w:rPr>
            </w:pPr>
            <w:r>
              <w:rPr>
                <w:sz w:val="22"/>
              </w:rPr>
              <w:t>36</w:t>
            </w:r>
          </w:p>
        </w:tc>
        <w:tc>
          <w:tcPr>
            <w:tcW w:w="566" w:type="dxa"/>
            <w:tcMar>
              <w:top w:w="57" w:type="dxa"/>
              <w:left w:w="57" w:type="dxa"/>
              <w:bottom w:w="57" w:type="dxa"/>
              <w:right w:w="57" w:type="dxa"/>
            </w:tcMar>
          </w:tcPr>
          <w:p w:rsidR="00704CDD" w:rsidRDefault="00704CDD">
            <w:pPr>
              <w:jc w:val="center"/>
              <w:rPr>
                <w:sz w:val="22"/>
              </w:rPr>
            </w:pPr>
          </w:p>
        </w:tc>
        <w:tc>
          <w:tcPr>
            <w:tcW w:w="567" w:type="dxa"/>
            <w:tcMar>
              <w:top w:w="57" w:type="dxa"/>
              <w:left w:w="57" w:type="dxa"/>
              <w:bottom w:w="57" w:type="dxa"/>
              <w:right w:w="57" w:type="dxa"/>
            </w:tcMar>
            <w:vAlign w:val="center"/>
          </w:tcPr>
          <w:p w:rsidR="00704CDD" w:rsidRDefault="009043E4">
            <w:pPr>
              <w:jc w:val="center"/>
              <w:rPr>
                <w:sz w:val="22"/>
              </w:rPr>
            </w:pPr>
            <w:r>
              <w:rPr>
                <w:sz w:val="22"/>
              </w:rPr>
              <w:t>2</w:t>
            </w:r>
          </w:p>
        </w:tc>
        <w:tc>
          <w:tcPr>
            <w:tcW w:w="567" w:type="dxa"/>
            <w:tcMar>
              <w:top w:w="57" w:type="dxa"/>
              <w:left w:w="57" w:type="dxa"/>
              <w:bottom w:w="57" w:type="dxa"/>
              <w:right w:w="57" w:type="dxa"/>
            </w:tcMar>
            <w:vAlign w:val="center"/>
          </w:tcPr>
          <w:p w:rsidR="00704CDD" w:rsidRDefault="009043E4">
            <w:pPr>
              <w:jc w:val="center"/>
              <w:rPr>
                <w:sz w:val="22"/>
              </w:rPr>
            </w:pPr>
            <w:r>
              <w:rPr>
                <w:sz w:val="22"/>
              </w:rPr>
              <w:t>3</w:t>
            </w:r>
          </w:p>
        </w:tc>
        <w:tc>
          <w:tcPr>
            <w:tcW w:w="1138" w:type="dxa"/>
            <w:tcMar>
              <w:top w:w="57" w:type="dxa"/>
              <w:left w:w="57" w:type="dxa"/>
              <w:bottom w:w="57" w:type="dxa"/>
              <w:right w:w="57" w:type="dxa"/>
            </w:tcMar>
            <w:vAlign w:val="center"/>
          </w:tcPr>
          <w:p w:rsidR="00704CDD" w:rsidRDefault="009043E4">
            <w:pPr>
              <w:jc w:val="center"/>
              <w:rPr>
                <w:sz w:val="22"/>
              </w:rPr>
            </w:pPr>
            <w:r>
              <w:rPr>
                <w:sz w:val="22"/>
              </w:rPr>
              <w:t>汽车学院</w:t>
            </w:r>
          </w:p>
        </w:tc>
        <w:tc>
          <w:tcPr>
            <w:tcW w:w="563" w:type="dxa"/>
            <w:vMerge/>
            <w:tcMar>
              <w:top w:w="57" w:type="dxa"/>
              <w:left w:w="57" w:type="dxa"/>
              <w:bottom w:w="57" w:type="dxa"/>
              <w:right w:w="57" w:type="dxa"/>
            </w:tcMar>
            <w:vAlign w:val="center"/>
          </w:tcPr>
          <w:p w:rsidR="00704CDD" w:rsidRDefault="00704CDD">
            <w:pPr>
              <w:widowControl/>
              <w:spacing w:line="280" w:lineRule="exact"/>
              <w:jc w:val="center"/>
              <w:rPr>
                <w:kern w:val="0"/>
                <w:sz w:val="22"/>
              </w:rPr>
            </w:pPr>
          </w:p>
        </w:tc>
      </w:tr>
      <w:tr w:rsidR="00704CDD" w:rsidTr="00CF06FE">
        <w:trPr>
          <w:cantSplit/>
          <w:trHeight w:val="90"/>
          <w:jc w:val="center"/>
        </w:trPr>
        <w:tc>
          <w:tcPr>
            <w:tcW w:w="1554"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00722210</w:t>
            </w:r>
          </w:p>
        </w:tc>
        <w:tc>
          <w:tcPr>
            <w:tcW w:w="1277" w:type="dxa"/>
            <w:tcMar>
              <w:top w:w="57" w:type="dxa"/>
              <w:left w:w="57" w:type="dxa"/>
              <w:bottom w:w="57" w:type="dxa"/>
              <w:right w:w="57" w:type="dxa"/>
            </w:tcMar>
            <w:vAlign w:val="center"/>
          </w:tcPr>
          <w:p w:rsidR="00704CDD" w:rsidRDefault="009043E4">
            <w:pPr>
              <w:widowControl/>
              <w:jc w:val="center"/>
              <w:rPr>
                <w:kern w:val="0"/>
                <w:sz w:val="22"/>
              </w:rPr>
            </w:pPr>
            <w:r>
              <w:rPr>
                <w:iCs/>
                <w:sz w:val="22"/>
              </w:rPr>
              <w:t>动力电池新材料与新技术</w:t>
            </w:r>
          </w:p>
        </w:tc>
        <w:tc>
          <w:tcPr>
            <w:tcW w:w="710" w:type="dxa"/>
            <w:tcMar>
              <w:top w:w="57" w:type="dxa"/>
              <w:left w:w="57" w:type="dxa"/>
              <w:bottom w:w="57" w:type="dxa"/>
              <w:right w:w="57" w:type="dxa"/>
            </w:tcMar>
            <w:vAlign w:val="center"/>
          </w:tcPr>
          <w:p w:rsidR="00704CDD" w:rsidRDefault="009043E4">
            <w:pPr>
              <w:jc w:val="center"/>
              <w:rPr>
                <w:sz w:val="22"/>
              </w:rPr>
            </w:pPr>
            <w:r>
              <w:rPr>
                <w:sz w:val="22"/>
              </w:rPr>
              <w:t>36</w:t>
            </w:r>
          </w:p>
        </w:tc>
        <w:tc>
          <w:tcPr>
            <w:tcW w:w="566" w:type="dxa"/>
            <w:tcMar>
              <w:top w:w="57" w:type="dxa"/>
              <w:left w:w="57" w:type="dxa"/>
              <w:bottom w:w="57" w:type="dxa"/>
              <w:right w:w="57" w:type="dxa"/>
            </w:tcMar>
          </w:tcPr>
          <w:p w:rsidR="00704CDD" w:rsidRDefault="00704CDD">
            <w:pPr>
              <w:jc w:val="center"/>
              <w:rPr>
                <w:sz w:val="22"/>
              </w:rPr>
            </w:pPr>
          </w:p>
        </w:tc>
        <w:tc>
          <w:tcPr>
            <w:tcW w:w="567" w:type="dxa"/>
            <w:tcMar>
              <w:top w:w="57" w:type="dxa"/>
              <w:left w:w="57" w:type="dxa"/>
              <w:bottom w:w="57" w:type="dxa"/>
              <w:right w:w="57" w:type="dxa"/>
            </w:tcMar>
            <w:vAlign w:val="center"/>
          </w:tcPr>
          <w:p w:rsidR="00704CDD" w:rsidRDefault="009043E4">
            <w:pPr>
              <w:jc w:val="center"/>
              <w:rPr>
                <w:sz w:val="22"/>
              </w:rPr>
            </w:pPr>
            <w:r>
              <w:rPr>
                <w:sz w:val="22"/>
              </w:rPr>
              <w:t>2</w:t>
            </w:r>
          </w:p>
        </w:tc>
        <w:tc>
          <w:tcPr>
            <w:tcW w:w="567" w:type="dxa"/>
            <w:tcMar>
              <w:top w:w="57" w:type="dxa"/>
              <w:left w:w="57" w:type="dxa"/>
              <w:bottom w:w="57" w:type="dxa"/>
              <w:right w:w="57" w:type="dxa"/>
            </w:tcMar>
            <w:vAlign w:val="center"/>
          </w:tcPr>
          <w:p w:rsidR="00704CDD" w:rsidRDefault="009043E4">
            <w:pPr>
              <w:jc w:val="center"/>
              <w:rPr>
                <w:sz w:val="22"/>
              </w:rPr>
            </w:pPr>
            <w:r>
              <w:rPr>
                <w:sz w:val="22"/>
              </w:rPr>
              <w:t>4</w:t>
            </w:r>
          </w:p>
        </w:tc>
        <w:tc>
          <w:tcPr>
            <w:tcW w:w="1138" w:type="dxa"/>
            <w:tcMar>
              <w:top w:w="57" w:type="dxa"/>
              <w:left w:w="57" w:type="dxa"/>
              <w:bottom w:w="57" w:type="dxa"/>
              <w:right w:w="57" w:type="dxa"/>
            </w:tcMar>
            <w:vAlign w:val="center"/>
          </w:tcPr>
          <w:p w:rsidR="00704CDD" w:rsidRDefault="009043E4">
            <w:pPr>
              <w:jc w:val="center"/>
              <w:rPr>
                <w:sz w:val="22"/>
              </w:rPr>
            </w:pPr>
            <w:r>
              <w:rPr>
                <w:sz w:val="22"/>
              </w:rPr>
              <w:t>汽车学院</w:t>
            </w:r>
          </w:p>
        </w:tc>
        <w:tc>
          <w:tcPr>
            <w:tcW w:w="563" w:type="dxa"/>
            <w:vMerge/>
            <w:tcMar>
              <w:top w:w="57" w:type="dxa"/>
              <w:left w:w="57" w:type="dxa"/>
              <w:bottom w:w="57" w:type="dxa"/>
              <w:right w:w="57" w:type="dxa"/>
            </w:tcMar>
            <w:vAlign w:val="center"/>
          </w:tcPr>
          <w:p w:rsidR="00704CDD" w:rsidRDefault="00704CDD">
            <w:pPr>
              <w:widowControl/>
              <w:spacing w:line="280" w:lineRule="exact"/>
              <w:jc w:val="center"/>
              <w:rPr>
                <w:kern w:val="0"/>
                <w:sz w:val="22"/>
              </w:rPr>
            </w:pPr>
          </w:p>
        </w:tc>
      </w:tr>
      <w:tr w:rsidR="00704CDD" w:rsidTr="00CF06FE">
        <w:trPr>
          <w:cantSplit/>
          <w:trHeight w:val="90"/>
          <w:jc w:val="center"/>
        </w:trPr>
        <w:tc>
          <w:tcPr>
            <w:tcW w:w="1554"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00722212</w:t>
            </w:r>
          </w:p>
        </w:tc>
        <w:tc>
          <w:tcPr>
            <w:tcW w:w="1277"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发动机性能仿真与优化</w:t>
            </w:r>
          </w:p>
        </w:tc>
        <w:tc>
          <w:tcPr>
            <w:tcW w:w="710" w:type="dxa"/>
            <w:tcMar>
              <w:top w:w="57" w:type="dxa"/>
              <w:left w:w="57" w:type="dxa"/>
              <w:bottom w:w="57" w:type="dxa"/>
              <w:right w:w="57" w:type="dxa"/>
            </w:tcMar>
            <w:vAlign w:val="center"/>
          </w:tcPr>
          <w:p w:rsidR="00704CDD" w:rsidRDefault="009043E4">
            <w:pPr>
              <w:jc w:val="center"/>
              <w:rPr>
                <w:sz w:val="22"/>
              </w:rPr>
            </w:pPr>
            <w:r>
              <w:rPr>
                <w:sz w:val="22"/>
              </w:rPr>
              <w:t>36</w:t>
            </w:r>
          </w:p>
        </w:tc>
        <w:tc>
          <w:tcPr>
            <w:tcW w:w="566" w:type="dxa"/>
            <w:tcMar>
              <w:top w:w="57" w:type="dxa"/>
              <w:left w:w="57" w:type="dxa"/>
              <w:bottom w:w="57" w:type="dxa"/>
              <w:right w:w="57" w:type="dxa"/>
            </w:tcMar>
          </w:tcPr>
          <w:p w:rsidR="00704CDD" w:rsidRDefault="00704CDD">
            <w:pPr>
              <w:jc w:val="center"/>
              <w:rPr>
                <w:sz w:val="22"/>
              </w:rPr>
            </w:pPr>
          </w:p>
        </w:tc>
        <w:tc>
          <w:tcPr>
            <w:tcW w:w="567" w:type="dxa"/>
            <w:tcMar>
              <w:top w:w="57" w:type="dxa"/>
              <w:left w:w="57" w:type="dxa"/>
              <w:bottom w:w="57" w:type="dxa"/>
              <w:right w:w="57" w:type="dxa"/>
            </w:tcMar>
            <w:vAlign w:val="center"/>
          </w:tcPr>
          <w:p w:rsidR="00704CDD" w:rsidRDefault="009043E4">
            <w:pPr>
              <w:jc w:val="center"/>
              <w:rPr>
                <w:sz w:val="22"/>
              </w:rPr>
            </w:pPr>
            <w:r>
              <w:rPr>
                <w:sz w:val="22"/>
              </w:rPr>
              <w:t>2</w:t>
            </w:r>
          </w:p>
        </w:tc>
        <w:tc>
          <w:tcPr>
            <w:tcW w:w="567" w:type="dxa"/>
            <w:tcMar>
              <w:top w:w="57" w:type="dxa"/>
              <w:left w:w="57" w:type="dxa"/>
              <w:bottom w:w="57" w:type="dxa"/>
              <w:right w:w="57" w:type="dxa"/>
            </w:tcMar>
            <w:vAlign w:val="center"/>
          </w:tcPr>
          <w:p w:rsidR="00704CDD" w:rsidRDefault="009043E4">
            <w:pPr>
              <w:jc w:val="center"/>
              <w:rPr>
                <w:sz w:val="22"/>
              </w:rPr>
            </w:pPr>
            <w:r>
              <w:rPr>
                <w:sz w:val="22"/>
              </w:rPr>
              <w:t>1</w:t>
            </w:r>
          </w:p>
        </w:tc>
        <w:tc>
          <w:tcPr>
            <w:tcW w:w="1138" w:type="dxa"/>
            <w:tcMar>
              <w:top w:w="57" w:type="dxa"/>
              <w:left w:w="57" w:type="dxa"/>
              <w:bottom w:w="57" w:type="dxa"/>
              <w:right w:w="57" w:type="dxa"/>
            </w:tcMar>
            <w:vAlign w:val="center"/>
          </w:tcPr>
          <w:p w:rsidR="00704CDD" w:rsidRDefault="009043E4">
            <w:pPr>
              <w:jc w:val="center"/>
              <w:rPr>
                <w:sz w:val="22"/>
              </w:rPr>
            </w:pPr>
            <w:r>
              <w:rPr>
                <w:sz w:val="22"/>
              </w:rPr>
              <w:t>汽车学院</w:t>
            </w:r>
          </w:p>
        </w:tc>
        <w:tc>
          <w:tcPr>
            <w:tcW w:w="563" w:type="dxa"/>
            <w:vMerge/>
            <w:tcMar>
              <w:top w:w="57" w:type="dxa"/>
              <w:left w:w="57" w:type="dxa"/>
              <w:bottom w:w="57" w:type="dxa"/>
              <w:right w:w="57" w:type="dxa"/>
            </w:tcMar>
            <w:vAlign w:val="center"/>
          </w:tcPr>
          <w:p w:rsidR="00704CDD" w:rsidRDefault="00704CDD">
            <w:pPr>
              <w:widowControl/>
              <w:spacing w:line="280" w:lineRule="exact"/>
              <w:jc w:val="center"/>
              <w:rPr>
                <w:kern w:val="0"/>
                <w:sz w:val="22"/>
              </w:rPr>
            </w:pPr>
          </w:p>
        </w:tc>
      </w:tr>
      <w:tr w:rsidR="00704CDD" w:rsidTr="00CF06FE">
        <w:trPr>
          <w:cantSplit/>
          <w:trHeight w:val="90"/>
          <w:jc w:val="center"/>
        </w:trPr>
        <w:tc>
          <w:tcPr>
            <w:tcW w:w="1554"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kern w:val="0"/>
                <w:sz w:val="22"/>
                <w:highlight w:val="red"/>
              </w:rPr>
            </w:pPr>
            <w:r>
              <w:rPr>
                <w:kern w:val="0"/>
                <w:sz w:val="22"/>
              </w:rPr>
              <w:t>00721111</w:t>
            </w:r>
          </w:p>
        </w:tc>
        <w:tc>
          <w:tcPr>
            <w:tcW w:w="1277"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汽车电子与控制技术</w:t>
            </w:r>
          </w:p>
        </w:tc>
        <w:tc>
          <w:tcPr>
            <w:tcW w:w="710" w:type="dxa"/>
            <w:tcMar>
              <w:top w:w="57" w:type="dxa"/>
              <w:left w:w="57" w:type="dxa"/>
              <w:bottom w:w="57" w:type="dxa"/>
              <w:right w:w="57" w:type="dxa"/>
            </w:tcMar>
            <w:vAlign w:val="center"/>
          </w:tcPr>
          <w:p w:rsidR="00704CDD" w:rsidRDefault="009043E4">
            <w:pPr>
              <w:jc w:val="center"/>
              <w:rPr>
                <w:sz w:val="22"/>
              </w:rPr>
            </w:pPr>
            <w:r>
              <w:rPr>
                <w:sz w:val="22"/>
              </w:rPr>
              <w:t>36</w:t>
            </w:r>
          </w:p>
        </w:tc>
        <w:tc>
          <w:tcPr>
            <w:tcW w:w="566" w:type="dxa"/>
            <w:tcMar>
              <w:top w:w="57" w:type="dxa"/>
              <w:left w:w="57" w:type="dxa"/>
              <w:bottom w:w="57" w:type="dxa"/>
              <w:right w:w="57" w:type="dxa"/>
            </w:tcMar>
          </w:tcPr>
          <w:p w:rsidR="00704CDD" w:rsidRDefault="00704CDD">
            <w:pPr>
              <w:jc w:val="center"/>
              <w:rPr>
                <w:sz w:val="22"/>
              </w:rPr>
            </w:pPr>
          </w:p>
        </w:tc>
        <w:tc>
          <w:tcPr>
            <w:tcW w:w="567" w:type="dxa"/>
            <w:tcMar>
              <w:top w:w="57" w:type="dxa"/>
              <w:left w:w="57" w:type="dxa"/>
              <w:bottom w:w="57" w:type="dxa"/>
              <w:right w:w="57" w:type="dxa"/>
            </w:tcMar>
            <w:vAlign w:val="center"/>
          </w:tcPr>
          <w:p w:rsidR="00704CDD" w:rsidRDefault="009043E4">
            <w:pPr>
              <w:jc w:val="center"/>
              <w:rPr>
                <w:sz w:val="22"/>
              </w:rPr>
            </w:pPr>
            <w:r>
              <w:rPr>
                <w:sz w:val="22"/>
              </w:rPr>
              <w:t>2</w:t>
            </w:r>
          </w:p>
        </w:tc>
        <w:tc>
          <w:tcPr>
            <w:tcW w:w="567" w:type="dxa"/>
            <w:tcMar>
              <w:top w:w="57" w:type="dxa"/>
              <w:left w:w="57" w:type="dxa"/>
              <w:bottom w:w="57" w:type="dxa"/>
              <w:right w:w="57" w:type="dxa"/>
            </w:tcMar>
            <w:vAlign w:val="center"/>
          </w:tcPr>
          <w:p w:rsidR="00704CDD" w:rsidRDefault="009043E4">
            <w:pPr>
              <w:jc w:val="center"/>
              <w:rPr>
                <w:sz w:val="22"/>
              </w:rPr>
            </w:pPr>
            <w:r>
              <w:rPr>
                <w:sz w:val="22"/>
              </w:rPr>
              <w:t>1</w:t>
            </w:r>
          </w:p>
        </w:tc>
        <w:tc>
          <w:tcPr>
            <w:tcW w:w="1138" w:type="dxa"/>
            <w:tcMar>
              <w:top w:w="57" w:type="dxa"/>
              <w:left w:w="57" w:type="dxa"/>
              <w:bottom w:w="57" w:type="dxa"/>
              <w:right w:w="57" w:type="dxa"/>
            </w:tcMar>
            <w:vAlign w:val="center"/>
          </w:tcPr>
          <w:p w:rsidR="00704CDD" w:rsidRDefault="009043E4">
            <w:pPr>
              <w:jc w:val="center"/>
              <w:rPr>
                <w:sz w:val="22"/>
              </w:rPr>
            </w:pPr>
            <w:r>
              <w:rPr>
                <w:sz w:val="22"/>
              </w:rPr>
              <w:t>汽车学院</w:t>
            </w:r>
          </w:p>
        </w:tc>
        <w:tc>
          <w:tcPr>
            <w:tcW w:w="563" w:type="dxa"/>
            <w:vMerge/>
            <w:tcMar>
              <w:top w:w="57" w:type="dxa"/>
              <w:left w:w="57" w:type="dxa"/>
              <w:bottom w:w="57" w:type="dxa"/>
              <w:right w:w="57" w:type="dxa"/>
            </w:tcMar>
            <w:vAlign w:val="center"/>
          </w:tcPr>
          <w:p w:rsidR="00704CDD" w:rsidRDefault="00704CDD">
            <w:pPr>
              <w:widowControl/>
              <w:spacing w:line="280" w:lineRule="exact"/>
              <w:jc w:val="center"/>
              <w:rPr>
                <w:kern w:val="0"/>
                <w:sz w:val="22"/>
              </w:rPr>
            </w:pPr>
          </w:p>
        </w:tc>
      </w:tr>
      <w:tr w:rsidR="00704CDD" w:rsidTr="00CF06FE">
        <w:trPr>
          <w:cantSplit/>
          <w:trHeight w:val="90"/>
          <w:jc w:val="center"/>
        </w:trPr>
        <w:tc>
          <w:tcPr>
            <w:tcW w:w="1554"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00722213</w:t>
            </w:r>
          </w:p>
        </w:tc>
        <w:tc>
          <w:tcPr>
            <w:tcW w:w="1277"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发动机计算燃烧学</w:t>
            </w:r>
          </w:p>
        </w:tc>
        <w:tc>
          <w:tcPr>
            <w:tcW w:w="710" w:type="dxa"/>
            <w:tcMar>
              <w:top w:w="57" w:type="dxa"/>
              <w:left w:w="57" w:type="dxa"/>
              <w:bottom w:w="57" w:type="dxa"/>
              <w:right w:w="57" w:type="dxa"/>
            </w:tcMar>
            <w:vAlign w:val="center"/>
          </w:tcPr>
          <w:p w:rsidR="00704CDD" w:rsidRDefault="009043E4">
            <w:pPr>
              <w:jc w:val="center"/>
              <w:rPr>
                <w:sz w:val="22"/>
              </w:rPr>
            </w:pPr>
            <w:r>
              <w:rPr>
                <w:sz w:val="22"/>
              </w:rPr>
              <w:t>36</w:t>
            </w:r>
          </w:p>
        </w:tc>
        <w:tc>
          <w:tcPr>
            <w:tcW w:w="566" w:type="dxa"/>
            <w:tcMar>
              <w:top w:w="57" w:type="dxa"/>
              <w:left w:w="57" w:type="dxa"/>
              <w:bottom w:w="57" w:type="dxa"/>
              <w:right w:w="57" w:type="dxa"/>
            </w:tcMar>
          </w:tcPr>
          <w:p w:rsidR="00704CDD" w:rsidRDefault="00704CDD">
            <w:pPr>
              <w:jc w:val="center"/>
              <w:rPr>
                <w:sz w:val="22"/>
              </w:rPr>
            </w:pPr>
          </w:p>
        </w:tc>
        <w:tc>
          <w:tcPr>
            <w:tcW w:w="567" w:type="dxa"/>
            <w:tcMar>
              <w:top w:w="57" w:type="dxa"/>
              <w:left w:w="57" w:type="dxa"/>
              <w:bottom w:w="57" w:type="dxa"/>
              <w:right w:w="57" w:type="dxa"/>
            </w:tcMar>
            <w:vAlign w:val="center"/>
          </w:tcPr>
          <w:p w:rsidR="00704CDD" w:rsidRDefault="009043E4">
            <w:pPr>
              <w:jc w:val="center"/>
              <w:rPr>
                <w:sz w:val="22"/>
              </w:rPr>
            </w:pPr>
            <w:r>
              <w:rPr>
                <w:sz w:val="22"/>
              </w:rPr>
              <w:t>2</w:t>
            </w:r>
          </w:p>
        </w:tc>
        <w:tc>
          <w:tcPr>
            <w:tcW w:w="567" w:type="dxa"/>
            <w:tcMar>
              <w:top w:w="57" w:type="dxa"/>
              <w:left w:w="57" w:type="dxa"/>
              <w:bottom w:w="57" w:type="dxa"/>
              <w:right w:w="57" w:type="dxa"/>
            </w:tcMar>
            <w:vAlign w:val="center"/>
          </w:tcPr>
          <w:p w:rsidR="00704CDD" w:rsidRDefault="009043E4">
            <w:pPr>
              <w:jc w:val="center"/>
              <w:rPr>
                <w:sz w:val="22"/>
              </w:rPr>
            </w:pPr>
            <w:r>
              <w:rPr>
                <w:sz w:val="22"/>
              </w:rPr>
              <w:t>2</w:t>
            </w:r>
          </w:p>
        </w:tc>
        <w:tc>
          <w:tcPr>
            <w:tcW w:w="1138" w:type="dxa"/>
            <w:tcMar>
              <w:top w:w="57" w:type="dxa"/>
              <w:left w:w="57" w:type="dxa"/>
              <w:bottom w:w="57" w:type="dxa"/>
              <w:right w:w="57" w:type="dxa"/>
            </w:tcMar>
            <w:vAlign w:val="center"/>
          </w:tcPr>
          <w:p w:rsidR="00704CDD" w:rsidRDefault="009043E4">
            <w:pPr>
              <w:jc w:val="center"/>
              <w:rPr>
                <w:sz w:val="22"/>
              </w:rPr>
            </w:pPr>
            <w:r>
              <w:rPr>
                <w:sz w:val="22"/>
              </w:rPr>
              <w:t>汽车学院</w:t>
            </w:r>
          </w:p>
        </w:tc>
        <w:tc>
          <w:tcPr>
            <w:tcW w:w="563" w:type="dxa"/>
            <w:vMerge/>
            <w:tcMar>
              <w:top w:w="57" w:type="dxa"/>
              <w:left w:w="57" w:type="dxa"/>
              <w:bottom w:w="57" w:type="dxa"/>
              <w:right w:w="57" w:type="dxa"/>
            </w:tcMar>
            <w:vAlign w:val="center"/>
          </w:tcPr>
          <w:p w:rsidR="00704CDD" w:rsidRDefault="00704CDD">
            <w:pPr>
              <w:widowControl/>
              <w:spacing w:line="280" w:lineRule="exact"/>
              <w:jc w:val="center"/>
              <w:rPr>
                <w:kern w:val="0"/>
                <w:sz w:val="22"/>
              </w:rPr>
            </w:pPr>
          </w:p>
        </w:tc>
      </w:tr>
      <w:tr w:rsidR="00704CDD" w:rsidTr="00CF06FE">
        <w:trPr>
          <w:cantSplit/>
          <w:trHeight w:val="90"/>
          <w:jc w:val="center"/>
        </w:trPr>
        <w:tc>
          <w:tcPr>
            <w:tcW w:w="1554"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00762216</w:t>
            </w:r>
          </w:p>
        </w:tc>
        <w:tc>
          <w:tcPr>
            <w:tcW w:w="1277" w:type="dxa"/>
            <w:tcMar>
              <w:top w:w="57" w:type="dxa"/>
              <w:left w:w="57" w:type="dxa"/>
              <w:bottom w:w="57" w:type="dxa"/>
              <w:right w:w="57" w:type="dxa"/>
            </w:tcMar>
            <w:vAlign w:val="center"/>
          </w:tcPr>
          <w:p w:rsidR="00704CDD" w:rsidRDefault="009043E4">
            <w:pPr>
              <w:jc w:val="center"/>
              <w:rPr>
                <w:kern w:val="0"/>
                <w:sz w:val="22"/>
              </w:rPr>
            </w:pPr>
            <w:r>
              <w:rPr>
                <w:kern w:val="0"/>
                <w:sz w:val="22"/>
              </w:rPr>
              <w:t>计算化学与新能源工程应用</w:t>
            </w:r>
          </w:p>
        </w:tc>
        <w:tc>
          <w:tcPr>
            <w:tcW w:w="710" w:type="dxa"/>
            <w:tcMar>
              <w:top w:w="57" w:type="dxa"/>
              <w:left w:w="57" w:type="dxa"/>
              <w:bottom w:w="57" w:type="dxa"/>
              <w:right w:w="57" w:type="dxa"/>
            </w:tcMar>
            <w:vAlign w:val="center"/>
          </w:tcPr>
          <w:p w:rsidR="00704CDD" w:rsidRDefault="009043E4">
            <w:pPr>
              <w:jc w:val="center"/>
              <w:rPr>
                <w:sz w:val="22"/>
              </w:rPr>
            </w:pPr>
            <w:r>
              <w:rPr>
                <w:sz w:val="22"/>
              </w:rPr>
              <w:t>18</w:t>
            </w:r>
          </w:p>
        </w:tc>
        <w:tc>
          <w:tcPr>
            <w:tcW w:w="566" w:type="dxa"/>
            <w:tcMar>
              <w:top w:w="57" w:type="dxa"/>
              <w:left w:w="57" w:type="dxa"/>
              <w:bottom w:w="57" w:type="dxa"/>
              <w:right w:w="57" w:type="dxa"/>
            </w:tcMar>
          </w:tcPr>
          <w:p w:rsidR="00704CDD" w:rsidRDefault="00704CDD">
            <w:pPr>
              <w:jc w:val="center"/>
              <w:rPr>
                <w:sz w:val="22"/>
              </w:rPr>
            </w:pPr>
          </w:p>
        </w:tc>
        <w:tc>
          <w:tcPr>
            <w:tcW w:w="567" w:type="dxa"/>
            <w:tcMar>
              <w:top w:w="57" w:type="dxa"/>
              <w:left w:w="57" w:type="dxa"/>
              <w:bottom w:w="57" w:type="dxa"/>
              <w:right w:w="57" w:type="dxa"/>
            </w:tcMar>
            <w:vAlign w:val="center"/>
          </w:tcPr>
          <w:p w:rsidR="00704CDD" w:rsidRDefault="009043E4">
            <w:pPr>
              <w:jc w:val="center"/>
              <w:rPr>
                <w:sz w:val="22"/>
              </w:rPr>
            </w:pPr>
            <w:r>
              <w:rPr>
                <w:sz w:val="22"/>
              </w:rPr>
              <w:t>1</w:t>
            </w:r>
          </w:p>
        </w:tc>
        <w:tc>
          <w:tcPr>
            <w:tcW w:w="567" w:type="dxa"/>
            <w:tcMar>
              <w:top w:w="57" w:type="dxa"/>
              <w:left w:w="57" w:type="dxa"/>
              <w:bottom w:w="57" w:type="dxa"/>
              <w:right w:w="57" w:type="dxa"/>
            </w:tcMar>
            <w:vAlign w:val="center"/>
          </w:tcPr>
          <w:p w:rsidR="00704CDD" w:rsidRDefault="009043E4">
            <w:pPr>
              <w:jc w:val="center"/>
              <w:rPr>
                <w:sz w:val="22"/>
              </w:rPr>
            </w:pPr>
            <w:r>
              <w:rPr>
                <w:sz w:val="22"/>
              </w:rPr>
              <w:t>2</w:t>
            </w:r>
          </w:p>
        </w:tc>
        <w:tc>
          <w:tcPr>
            <w:tcW w:w="1138" w:type="dxa"/>
            <w:tcMar>
              <w:top w:w="57" w:type="dxa"/>
              <w:left w:w="57" w:type="dxa"/>
              <w:bottom w:w="57" w:type="dxa"/>
              <w:right w:w="57" w:type="dxa"/>
            </w:tcMar>
            <w:vAlign w:val="center"/>
          </w:tcPr>
          <w:p w:rsidR="00704CDD" w:rsidRDefault="009043E4">
            <w:pPr>
              <w:jc w:val="center"/>
              <w:rPr>
                <w:sz w:val="22"/>
              </w:rPr>
            </w:pPr>
            <w:r>
              <w:rPr>
                <w:sz w:val="22"/>
              </w:rPr>
              <w:t>汽车学院</w:t>
            </w:r>
          </w:p>
        </w:tc>
        <w:tc>
          <w:tcPr>
            <w:tcW w:w="563" w:type="dxa"/>
            <w:vMerge/>
            <w:tcMar>
              <w:top w:w="57" w:type="dxa"/>
              <w:left w:w="57" w:type="dxa"/>
              <w:bottom w:w="57" w:type="dxa"/>
              <w:right w:w="57" w:type="dxa"/>
            </w:tcMar>
            <w:vAlign w:val="center"/>
          </w:tcPr>
          <w:p w:rsidR="00704CDD" w:rsidRDefault="00704CDD">
            <w:pPr>
              <w:widowControl/>
              <w:spacing w:line="280" w:lineRule="exact"/>
              <w:jc w:val="center"/>
              <w:rPr>
                <w:kern w:val="0"/>
                <w:sz w:val="22"/>
              </w:rPr>
            </w:pPr>
          </w:p>
        </w:tc>
      </w:tr>
      <w:tr w:rsidR="00704CDD" w:rsidTr="00CF06FE">
        <w:trPr>
          <w:cantSplit/>
          <w:trHeight w:val="683"/>
          <w:jc w:val="center"/>
        </w:trPr>
        <w:tc>
          <w:tcPr>
            <w:tcW w:w="1554"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00762217</w:t>
            </w:r>
          </w:p>
        </w:tc>
        <w:tc>
          <w:tcPr>
            <w:tcW w:w="1277" w:type="dxa"/>
            <w:tcMar>
              <w:top w:w="57" w:type="dxa"/>
              <w:left w:w="57" w:type="dxa"/>
              <w:bottom w:w="57" w:type="dxa"/>
              <w:right w:w="57" w:type="dxa"/>
            </w:tcMar>
            <w:vAlign w:val="center"/>
          </w:tcPr>
          <w:p w:rsidR="00704CDD" w:rsidRDefault="009043E4">
            <w:pPr>
              <w:jc w:val="center"/>
              <w:rPr>
                <w:kern w:val="0"/>
                <w:sz w:val="22"/>
              </w:rPr>
            </w:pPr>
            <w:r>
              <w:rPr>
                <w:kern w:val="0"/>
                <w:sz w:val="22"/>
              </w:rPr>
              <w:t>智能汽车系统开发基础</w:t>
            </w:r>
          </w:p>
        </w:tc>
        <w:tc>
          <w:tcPr>
            <w:tcW w:w="710" w:type="dxa"/>
            <w:tcMar>
              <w:top w:w="57" w:type="dxa"/>
              <w:left w:w="57" w:type="dxa"/>
              <w:bottom w:w="57" w:type="dxa"/>
              <w:right w:w="57" w:type="dxa"/>
            </w:tcMar>
            <w:vAlign w:val="center"/>
          </w:tcPr>
          <w:p w:rsidR="00704CDD" w:rsidRDefault="009043E4">
            <w:pPr>
              <w:jc w:val="center"/>
              <w:rPr>
                <w:sz w:val="22"/>
              </w:rPr>
            </w:pPr>
            <w:r>
              <w:rPr>
                <w:sz w:val="22"/>
              </w:rPr>
              <w:t>36</w:t>
            </w:r>
          </w:p>
        </w:tc>
        <w:tc>
          <w:tcPr>
            <w:tcW w:w="566" w:type="dxa"/>
            <w:tcMar>
              <w:top w:w="57" w:type="dxa"/>
              <w:left w:w="57" w:type="dxa"/>
              <w:bottom w:w="57" w:type="dxa"/>
              <w:right w:w="57" w:type="dxa"/>
            </w:tcMar>
          </w:tcPr>
          <w:p w:rsidR="00704CDD" w:rsidRDefault="00704CDD">
            <w:pPr>
              <w:jc w:val="center"/>
              <w:rPr>
                <w:sz w:val="22"/>
              </w:rPr>
            </w:pPr>
          </w:p>
        </w:tc>
        <w:tc>
          <w:tcPr>
            <w:tcW w:w="567" w:type="dxa"/>
            <w:tcMar>
              <w:top w:w="57" w:type="dxa"/>
              <w:left w:w="57" w:type="dxa"/>
              <w:bottom w:w="57" w:type="dxa"/>
              <w:right w:w="57" w:type="dxa"/>
            </w:tcMar>
            <w:vAlign w:val="center"/>
          </w:tcPr>
          <w:p w:rsidR="00704CDD" w:rsidRDefault="009043E4">
            <w:pPr>
              <w:jc w:val="center"/>
              <w:rPr>
                <w:sz w:val="22"/>
              </w:rPr>
            </w:pPr>
            <w:r>
              <w:rPr>
                <w:sz w:val="22"/>
              </w:rPr>
              <w:t>2</w:t>
            </w:r>
          </w:p>
        </w:tc>
        <w:tc>
          <w:tcPr>
            <w:tcW w:w="567" w:type="dxa"/>
            <w:tcMar>
              <w:top w:w="57" w:type="dxa"/>
              <w:left w:w="57" w:type="dxa"/>
              <w:bottom w:w="57" w:type="dxa"/>
              <w:right w:w="57" w:type="dxa"/>
            </w:tcMar>
            <w:vAlign w:val="center"/>
          </w:tcPr>
          <w:p w:rsidR="00704CDD" w:rsidRDefault="009043E4">
            <w:pPr>
              <w:jc w:val="center"/>
              <w:rPr>
                <w:sz w:val="22"/>
              </w:rPr>
            </w:pPr>
            <w:r>
              <w:rPr>
                <w:sz w:val="22"/>
              </w:rPr>
              <w:t>2</w:t>
            </w:r>
          </w:p>
        </w:tc>
        <w:tc>
          <w:tcPr>
            <w:tcW w:w="1138" w:type="dxa"/>
            <w:tcMar>
              <w:top w:w="57" w:type="dxa"/>
              <w:left w:w="57" w:type="dxa"/>
              <w:bottom w:w="57" w:type="dxa"/>
              <w:right w:w="57" w:type="dxa"/>
            </w:tcMar>
            <w:vAlign w:val="center"/>
          </w:tcPr>
          <w:p w:rsidR="00704CDD" w:rsidRDefault="009043E4">
            <w:pPr>
              <w:jc w:val="center"/>
              <w:rPr>
                <w:sz w:val="22"/>
              </w:rPr>
            </w:pPr>
            <w:r>
              <w:rPr>
                <w:sz w:val="22"/>
              </w:rPr>
              <w:t>汽车学院</w:t>
            </w:r>
          </w:p>
        </w:tc>
        <w:tc>
          <w:tcPr>
            <w:tcW w:w="563" w:type="dxa"/>
            <w:vMerge/>
            <w:tcMar>
              <w:top w:w="57" w:type="dxa"/>
              <w:left w:w="57" w:type="dxa"/>
              <w:bottom w:w="57" w:type="dxa"/>
              <w:right w:w="57" w:type="dxa"/>
            </w:tcMar>
            <w:vAlign w:val="center"/>
          </w:tcPr>
          <w:p w:rsidR="00704CDD" w:rsidRDefault="00704CDD">
            <w:pPr>
              <w:widowControl/>
              <w:spacing w:line="280" w:lineRule="exact"/>
              <w:jc w:val="center"/>
              <w:rPr>
                <w:kern w:val="0"/>
                <w:sz w:val="22"/>
              </w:rPr>
            </w:pPr>
          </w:p>
        </w:tc>
      </w:tr>
      <w:tr w:rsidR="00704CDD" w:rsidTr="00CF06FE">
        <w:trPr>
          <w:cantSplit/>
          <w:trHeight w:val="20"/>
          <w:jc w:val="center"/>
        </w:trPr>
        <w:tc>
          <w:tcPr>
            <w:tcW w:w="1554"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00762218</w:t>
            </w:r>
          </w:p>
        </w:tc>
        <w:tc>
          <w:tcPr>
            <w:tcW w:w="1277" w:type="dxa"/>
            <w:tcMar>
              <w:top w:w="57" w:type="dxa"/>
              <w:left w:w="57" w:type="dxa"/>
              <w:bottom w:w="57" w:type="dxa"/>
              <w:right w:w="57" w:type="dxa"/>
            </w:tcMar>
            <w:vAlign w:val="center"/>
          </w:tcPr>
          <w:p w:rsidR="00704CDD" w:rsidRDefault="009043E4">
            <w:pPr>
              <w:jc w:val="center"/>
              <w:rPr>
                <w:kern w:val="0"/>
                <w:sz w:val="22"/>
              </w:rPr>
            </w:pPr>
            <w:r>
              <w:rPr>
                <w:rFonts w:hint="eastAsia"/>
                <w:kern w:val="0"/>
                <w:sz w:val="22"/>
              </w:rPr>
              <w:t>现代光学气体传感技术</w:t>
            </w:r>
          </w:p>
        </w:tc>
        <w:tc>
          <w:tcPr>
            <w:tcW w:w="710" w:type="dxa"/>
            <w:tcMar>
              <w:top w:w="57" w:type="dxa"/>
              <w:left w:w="57" w:type="dxa"/>
              <w:bottom w:w="57" w:type="dxa"/>
              <w:right w:w="57" w:type="dxa"/>
            </w:tcMar>
            <w:vAlign w:val="center"/>
          </w:tcPr>
          <w:p w:rsidR="00704CDD" w:rsidRDefault="009043E4">
            <w:pPr>
              <w:jc w:val="center"/>
              <w:rPr>
                <w:sz w:val="22"/>
              </w:rPr>
            </w:pPr>
            <w:r>
              <w:rPr>
                <w:sz w:val="22"/>
              </w:rPr>
              <w:t>18</w:t>
            </w:r>
          </w:p>
        </w:tc>
        <w:tc>
          <w:tcPr>
            <w:tcW w:w="566" w:type="dxa"/>
            <w:tcMar>
              <w:top w:w="57" w:type="dxa"/>
              <w:left w:w="57" w:type="dxa"/>
              <w:bottom w:w="57" w:type="dxa"/>
              <w:right w:w="57" w:type="dxa"/>
            </w:tcMar>
          </w:tcPr>
          <w:p w:rsidR="00704CDD" w:rsidRDefault="00704CDD">
            <w:pPr>
              <w:jc w:val="center"/>
              <w:rPr>
                <w:sz w:val="22"/>
              </w:rPr>
            </w:pPr>
          </w:p>
        </w:tc>
        <w:tc>
          <w:tcPr>
            <w:tcW w:w="567" w:type="dxa"/>
            <w:tcMar>
              <w:top w:w="57" w:type="dxa"/>
              <w:left w:w="57" w:type="dxa"/>
              <w:bottom w:w="57" w:type="dxa"/>
              <w:right w:w="57" w:type="dxa"/>
            </w:tcMar>
            <w:vAlign w:val="center"/>
          </w:tcPr>
          <w:p w:rsidR="00704CDD" w:rsidRDefault="009043E4">
            <w:pPr>
              <w:jc w:val="center"/>
              <w:rPr>
                <w:sz w:val="22"/>
              </w:rPr>
            </w:pPr>
            <w:r>
              <w:rPr>
                <w:sz w:val="22"/>
              </w:rPr>
              <w:t>1</w:t>
            </w:r>
          </w:p>
        </w:tc>
        <w:tc>
          <w:tcPr>
            <w:tcW w:w="567" w:type="dxa"/>
            <w:tcMar>
              <w:top w:w="57" w:type="dxa"/>
              <w:left w:w="57" w:type="dxa"/>
              <w:bottom w:w="57" w:type="dxa"/>
              <w:right w:w="57" w:type="dxa"/>
            </w:tcMar>
            <w:vAlign w:val="center"/>
          </w:tcPr>
          <w:p w:rsidR="00704CDD" w:rsidRDefault="009043E4">
            <w:pPr>
              <w:jc w:val="center"/>
              <w:rPr>
                <w:sz w:val="22"/>
              </w:rPr>
            </w:pPr>
            <w:r>
              <w:rPr>
                <w:sz w:val="22"/>
              </w:rPr>
              <w:t>2</w:t>
            </w:r>
          </w:p>
        </w:tc>
        <w:tc>
          <w:tcPr>
            <w:tcW w:w="1138" w:type="dxa"/>
            <w:tcMar>
              <w:top w:w="57" w:type="dxa"/>
              <w:left w:w="57" w:type="dxa"/>
              <w:bottom w:w="57" w:type="dxa"/>
              <w:right w:w="57" w:type="dxa"/>
            </w:tcMar>
            <w:vAlign w:val="center"/>
          </w:tcPr>
          <w:p w:rsidR="00704CDD" w:rsidRDefault="009043E4">
            <w:pPr>
              <w:jc w:val="center"/>
              <w:rPr>
                <w:sz w:val="22"/>
              </w:rPr>
            </w:pPr>
            <w:r>
              <w:rPr>
                <w:sz w:val="22"/>
              </w:rPr>
              <w:t>汽车学院</w:t>
            </w:r>
          </w:p>
        </w:tc>
        <w:tc>
          <w:tcPr>
            <w:tcW w:w="563" w:type="dxa"/>
            <w:vMerge/>
            <w:tcMar>
              <w:top w:w="57" w:type="dxa"/>
              <w:left w:w="57" w:type="dxa"/>
              <w:bottom w:w="57" w:type="dxa"/>
              <w:right w:w="57" w:type="dxa"/>
            </w:tcMar>
            <w:vAlign w:val="center"/>
          </w:tcPr>
          <w:p w:rsidR="00704CDD" w:rsidRDefault="00704CDD">
            <w:pPr>
              <w:widowControl/>
              <w:spacing w:line="280" w:lineRule="exact"/>
              <w:jc w:val="center"/>
              <w:rPr>
                <w:kern w:val="0"/>
                <w:sz w:val="22"/>
              </w:rPr>
            </w:pPr>
          </w:p>
        </w:tc>
      </w:tr>
      <w:tr w:rsidR="00704CDD" w:rsidTr="00CF06FE">
        <w:trPr>
          <w:cantSplit/>
          <w:trHeight w:val="20"/>
          <w:jc w:val="center"/>
        </w:trPr>
        <w:tc>
          <w:tcPr>
            <w:tcW w:w="1554" w:type="dxa"/>
            <w:gridSpan w:val="2"/>
            <w:vMerge/>
            <w:tcMar>
              <w:top w:w="57" w:type="dxa"/>
              <w:left w:w="57" w:type="dxa"/>
              <w:bottom w:w="57" w:type="dxa"/>
              <w:right w:w="57" w:type="dxa"/>
            </w:tcMar>
            <w:vAlign w:val="center"/>
          </w:tcPr>
          <w:p w:rsidR="00704CDD" w:rsidRDefault="00704CDD">
            <w:pPr>
              <w:widowControl/>
              <w:spacing w:line="280" w:lineRule="exact"/>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00762219</w:t>
            </w:r>
          </w:p>
        </w:tc>
        <w:tc>
          <w:tcPr>
            <w:tcW w:w="1277" w:type="dxa"/>
            <w:tcMar>
              <w:top w:w="57" w:type="dxa"/>
              <w:left w:w="57" w:type="dxa"/>
              <w:bottom w:w="57" w:type="dxa"/>
              <w:right w:w="57" w:type="dxa"/>
            </w:tcMar>
            <w:vAlign w:val="center"/>
          </w:tcPr>
          <w:p w:rsidR="00704CDD" w:rsidRDefault="009043E4">
            <w:pPr>
              <w:jc w:val="center"/>
              <w:rPr>
                <w:kern w:val="0"/>
                <w:sz w:val="22"/>
              </w:rPr>
            </w:pPr>
            <w:r>
              <w:rPr>
                <w:kern w:val="0"/>
                <w:sz w:val="22"/>
              </w:rPr>
              <w:t>新能源存储技术</w:t>
            </w:r>
          </w:p>
        </w:tc>
        <w:tc>
          <w:tcPr>
            <w:tcW w:w="710" w:type="dxa"/>
            <w:tcMar>
              <w:top w:w="57" w:type="dxa"/>
              <w:left w:w="57" w:type="dxa"/>
              <w:bottom w:w="57" w:type="dxa"/>
              <w:right w:w="57" w:type="dxa"/>
            </w:tcMar>
            <w:vAlign w:val="center"/>
          </w:tcPr>
          <w:p w:rsidR="00704CDD" w:rsidRDefault="009043E4">
            <w:pPr>
              <w:jc w:val="center"/>
              <w:rPr>
                <w:sz w:val="22"/>
              </w:rPr>
            </w:pPr>
            <w:r>
              <w:rPr>
                <w:sz w:val="22"/>
              </w:rPr>
              <w:t>36</w:t>
            </w:r>
          </w:p>
        </w:tc>
        <w:tc>
          <w:tcPr>
            <w:tcW w:w="566" w:type="dxa"/>
            <w:tcMar>
              <w:top w:w="57" w:type="dxa"/>
              <w:left w:w="57" w:type="dxa"/>
              <w:bottom w:w="57" w:type="dxa"/>
              <w:right w:w="57" w:type="dxa"/>
            </w:tcMar>
          </w:tcPr>
          <w:p w:rsidR="00704CDD" w:rsidRDefault="00704CDD">
            <w:pPr>
              <w:jc w:val="center"/>
              <w:rPr>
                <w:sz w:val="22"/>
              </w:rPr>
            </w:pPr>
          </w:p>
        </w:tc>
        <w:tc>
          <w:tcPr>
            <w:tcW w:w="567" w:type="dxa"/>
            <w:tcMar>
              <w:top w:w="57" w:type="dxa"/>
              <w:left w:w="57" w:type="dxa"/>
              <w:bottom w:w="57" w:type="dxa"/>
              <w:right w:w="57" w:type="dxa"/>
            </w:tcMar>
            <w:vAlign w:val="center"/>
          </w:tcPr>
          <w:p w:rsidR="00704CDD" w:rsidRDefault="009043E4">
            <w:pPr>
              <w:jc w:val="center"/>
              <w:rPr>
                <w:sz w:val="22"/>
              </w:rPr>
            </w:pPr>
            <w:r>
              <w:rPr>
                <w:sz w:val="22"/>
              </w:rPr>
              <w:t>2</w:t>
            </w:r>
          </w:p>
        </w:tc>
        <w:tc>
          <w:tcPr>
            <w:tcW w:w="567" w:type="dxa"/>
            <w:tcMar>
              <w:top w:w="57" w:type="dxa"/>
              <w:left w:w="57" w:type="dxa"/>
              <w:bottom w:w="57" w:type="dxa"/>
              <w:right w:w="57" w:type="dxa"/>
            </w:tcMar>
            <w:vAlign w:val="center"/>
          </w:tcPr>
          <w:p w:rsidR="00704CDD" w:rsidRDefault="009043E4">
            <w:pPr>
              <w:jc w:val="center"/>
              <w:rPr>
                <w:sz w:val="22"/>
              </w:rPr>
            </w:pPr>
            <w:r>
              <w:rPr>
                <w:sz w:val="22"/>
              </w:rPr>
              <w:t>2</w:t>
            </w:r>
          </w:p>
        </w:tc>
        <w:tc>
          <w:tcPr>
            <w:tcW w:w="1138" w:type="dxa"/>
            <w:tcMar>
              <w:top w:w="57" w:type="dxa"/>
              <w:left w:w="57" w:type="dxa"/>
              <w:bottom w:w="57" w:type="dxa"/>
              <w:right w:w="57" w:type="dxa"/>
            </w:tcMar>
            <w:vAlign w:val="center"/>
          </w:tcPr>
          <w:p w:rsidR="00704CDD" w:rsidRDefault="009043E4">
            <w:pPr>
              <w:jc w:val="center"/>
              <w:rPr>
                <w:sz w:val="22"/>
              </w:rPr>
            </w:pPr>
            <w:r>
              <w:rPr>
                <w:sz w:val="22"/>
              </w:rPr>
              <w:t>汽车学院</w:t>
            </w:r>
          </w:p>
        </w:tc>
        <w:tc>
          <w:tcPr>
            <w:tcW w:w="563" w:type="dxa"/>
            <w:vMerge/>
            <w:tcMar>
              <w:top w:w="57" w:type="dxa"/>
              <w:left w:w="57" w:type="dxa"/>
              <w:bottom w:w="57" w:type="dxa"/>
              <w:right w:w="57" w:type="dxa"/>
            </w:tcMar>
            <w:vAlign w:val="center"/>
          </w:tcPr>
          <w:p w:rsidR="00704CDD" w:rsidRDefault="00704CDD">
            <w:pPr>
              <w:widowControl/>
              <w:spacing w:line="280" w:lineRule="exact"/>
              <w:jc w:val="center"/>
              <w:rPr>
                <w:kern w:val="0"/>
                <w:sz w:val="22"/>
              </w:rPr>
            </w:pPr>
          </w:p>
        </w:tc>
      </w:tr>
      <w:tr w:rsidR="00704CDD" w:rsidTr="00CF06FE">
        <w:trPr>
          <w:cantSplit/>
          <w:trHeight w:val="20"/>
          <w:jc w:val="center"/>
        </w:trPr>
        <w:tc>
          <w:tcPr>
            <w:tcW w:w="1554" w:type="dxa"/>
            <w:gridSpan w:val="2"/>
            <w:vMerge/>
            <w:tcMar>
              <w:top w:w="57" w:type="dxa"/>
              <w:left w:w="57" w:type="dxa"/>
              <w:bottom w:w="57" w:type="dxa"/>
              <w:right w:w="57" w:type="dxa"/>
            </w:tcMar>
            <w:vAlign w:val="center"/>
          </w:tcPr>
          <w:p w:rsidR="00704CDD" w:rsidRDefault="00704CDD">
            <w:pPr>
              <w:widowControl/>
              <w:spacing w:line="280" w:lineRule="exact"/>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bCs/>
                <w:sz w:val="22"/>
              </w:rPr>
            </w:pPr>
            <w:r>
              <w:rPr>
                <w:bCs/>
                <w:sz w:val="22"/>
              </w:rPr>
              <w:t>00751206</w:t>
            </w:r>
          </w:p>
        </w:tc>
        <w:tc>
          <w:tcPr>
            <w:tcW w:w="1277" w:type="dxa"/>
            <w:tcMar>
              <w:top w:w="57" w:type="dxa"/>
              <w:left w:w="57" w:type="dxa"/>
              <w:bottom w:w="57" w:type="dxa"/>
              <w:right w:w="57" w:type="dxa"/>
            </w:tcMar>
            <w:vAlign w:val="center"/>
          </w:tcPr>
          <w:p w:rsidR="00704CDD" w:rsidRDefault="009043E4">
            <w:pPr>
              <w:widowControl/>
              <w:jc w:val="center"/>
              <w:rPr>
                <w:bCs/>
                <w:sz w:val="22"/>
              </w:rPr>
            </w:pPr>
            <w:r>
              <w:rPr>
                <w:bCs/>
                <w:sz w:val="22"/>
              </w:rPr>
              <w:t>智能网联汽车关键技术</w:t>
            </w:r>
          </w:p>
        </w:tc>
        <w:tc>
          <w:tcPr>
            <w:tcW w:w="710"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36</w:t>
            </w:r>
          </w:p>
        </w:tc>
        <w:tc>
          <w:tcPr>
            <w:tcW w:w="566" w:type="dxa"/>
            <w:tcMar>
              <w:top w:w="57" w:type="dxa"/>
              <w:left w:w="57" w:type="dxa"/>
              <w:bottom w:w="57" w:type="dxa"/>
              <w:right w:w="57" w:type="dxa"/>
            </w:tcMar>
            <w:vAlign w:val="center"/>
          </w:tcPr>
          <w:p w:rsidR="00704CDD" w:rsidRDefault="00704CDD">
            <w:pPr>
              <w:widowControl/>
              <w:jc w:val="center"/>
              <w:rPr>
                <w:bCs/>
                <w:kern w:val="0"/>
                <w:sz w:val="22"/>
              </w:rPr>
            </w:pPr>
          </w:p>
        </w:tc>
        <w:tc>
          <w:tcPr>
            <w:tcW w:w="567"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567"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113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汽车学院</w:t>
            </w:r>
          </w:p>
        </w:tc>
        <w:tc>
          <w:tcPr>
            <w:tcW w:w="563" w:type="dxa"/>
            <w:vMerge/>
            <w:tcMar>
              <w:top w:w="57" w:type="dxa"/>
              <w:left w:w="57" w:type="dxa"/>
              <w:bottom w:w="57" w:type="dxa"/>
              <w:right w:w="57" w:type="dxa"/>
            </w:tcMar>
            <w:vAlign w:val="center"/>
          </w:tcPr>
          <w:p w:rsidR="00704CDD" w:rsidRDefault="00704CDD">
            <w:pPr>
              <w:widowControl/>
              <w:spacing w:line="280" w:lineRule="exact"/>
              <w:jc w:val="center"/>
              <w:rPr>
                <w:kern w:val="0"/>
                <w:sz w:val="22"/>
              </w:rPr>
            </w:pPr>
          </w:p>
        </w:tc>
      </w:tr>
      <w:tr w:rsidR="00704CDD" w:rsidTr="00CF06FE">
        <w:trPr>
          <w:cantSplit/>
          <w:trHeight w:val="20"/>
          <w:jc w:val="center"/>
        </w:trPr>
        <w:tc>
          <w:tcPr>
            <w:tcW w:w="1554" w:type="dxa"/>
            <w:gridSpan w:val="2"/>
            <w:vMerge/>
            <w:tcMar>
              <w:top w:w="57" w:type="dxa"/>
              <w:left w:w="57" w:type="dxa"/>
              <w:bottom w:w="57" w:type="dxa"/>
              <w:right w:w="57" w:type="dxa"/>
            </w:tcMar>
            <w:vAlign w:val="center"/>
          </w:tcPr>
          <w:p w:rsidR="00704CDD" w:rsidRDefault="00704CDD">
            <w:pPr>
              <w:widowControl/>
              <w:spacing w:line="280" w:lineRule="exact"/>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bCs/>
                <w:sz w:val="22"/>
              </w:rPr>
            </w:pPr>
            <w:r>
              <w:rPr>
                <w:bCs/>
                <w:sz w:val="22"/>
              </w:rPr>
              <w:t>00711308</w:t>
            </w:r>
          </w:p>
        </w:tc>
        <w:tc>
          <w:tcPr>
            <w:tcW w:w="1277" w:type="dxa"/>
            <w:tcMar>
              <w:top w:w="57" w:type="dxa"/>
              <w:left w:w="57" w:type="dxa"/>
              <w:bottom w:w="57" w:type="dxa"/>
              <w:right w:w="57" w:type="dxa"/>
            </w:tcMar>
            <w:vAlign w:val="center"/>
          </w:tcPr>
          <w:p w:rsidR="00704CDD" w:rsidRDefault="009043E4">
            <w:pPr>
              <w:widowControl/>
              <w:jc w:val="center"/>
              <w:rPr>
                <w:bCs/>
                <w:sz w:val="22"/>
              </w:rPr>
            </w:pPr>
            <w:r>
              <w:rPr>
                <w:bCs/>
                <w:sz w:val="22"/>
              </w:rPr>
              <w:t>大数据理论与汽车智能服务</w:t>
            </w:r>
          </w:p>
        </w:tc>
        <w:tc>
          <w:tcPr>
            <w:tcW w:w="710"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36</w:t>
            </w:r>
          </w:p>
        </w:tc>
        <w:tc>
          <w:tcPr>
            <w:tcW w:w="566" w:type="dxa"/>
            <w:tcMar>
              <w:top w:w="57" w:type="dxa"/>
              <w:left w:w="57" w:type="dxa"/>
              <w:bottom w:w="57" w:type="dxa"/>
              <w:right w:w="57" w:type="dxa"/>
            </w:tcMar>
            <w:vAlign w:val="center"/>
          </w:tcPr>
          <w:p w:rsidR="00704CDD" w:rsidRDefault="00704CDD">
            <w:pPr>
              <w:widowControl/>
              <w:jc w:val="center"/>
              <w:rPr>
                <w:bCs/>
                <w:kern w:val="0"/>
                <w:sz w:val="22"/>
              </w:rPr>
            </w:pPr>
          </w:p>
        </w:tc>
        <w:tc>
          <w:tcPr>
            <w:tcW w:w="567"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567"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113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汽车学院</w:t>
            </w:r>
          </w:p>
        </w:tc>
        <w:tc>
          <w:tcPr>
            <w:tcW w:w="563" w:type="dxa"/>
            <w:vMerge/>
            <w:tcMar>
              <w:top w:w="57" w:type="dxa"/>
              <w:left w:w="57" w:type="dxa"/>
              <w:bottom w:w="57" w:type="dxa"/>
              <w:right w:w="57" w:type="dxa"/>
            </w:tcMar>
            <w:vAlign w:val="center"/>
          </w:tcPr>
          <w:p w:rsidR="00704CDD" w:rsidRDefault="00704CDD">
            <w:pPr>
              <w:widowControl/>
              <w:spacing w:line="280" w:lineRule="exact"/>
              <w:jc w:val="center"/>
              <w:rPr>
                <w:kern w:val="0"/>
                <w:sz w:val="22"/>
              </w:rPr>
            </w:pPr>
          </w:p>
        </w:tc>
      </w:tr>
      <w:tr w:rsidR="00704CDD" w:rsidTr="00CF06FE">
        <w:trPr>
          <w:cantSplit/>
          <w:trHeight w:val="492"/>
          <w:jc w:val="center"/>
        </w:trPr>
        <w:tc>
          <w:tcPr>
            <w:tcW w:w="1554" w:type="dxa"/>
            <w:gridSpan w:val="2"/>
            <w:vMerge w:val="restart"/>
            <w:tcMar>
              <w:top w:w="57" w:type="dxa"/>
              <w:left w:w="57" w:type="dxa"/>
              <w:bottom w:w="57" w:type="dxa"/>
              <w:right w:w="57" w:type="dxa"/>
            </w:tcMar>
            <w:vAlign w:val="center"/>
          </w:tcPr>
          <w:p w:rsidR="00704CDD" w:rsidRDefault="009043E4">
            <w:pPr>
              <w:widowControl/>
              <w:spacing w:line="280" w:lineRule="exact"/>
              <w:jc w:val="center"/>
              <w:rPr>
                <w:kern w:val="0"/>
                <w:sz w:val="22"/>
              </w:rPr>
            </w:pPr>
            <w:r>
              <w:rPr>
                <w:bCs/>
                <w:sz w:val="22"/>
              </w:rPr>
              <w:t>必修</w:t>
            </w:r>
          </w:p>
          <w:p w:rsidR="00704CDD" w:rsidRDefault="009043E4">
            <w:pPr>
              <w:widowControl/>
              <w:spacing w:line="280" w:lineRule="exact"/>
              <w:jc w:val="center"/>
              <w:rPr>
                <w:kern w:val="0"/>
                <w:sz w:val="22"/>
              </w:rPr>
            </w:pPr>
            <w:r>
              <w:rPr>
                <w:bCs/>
                <w:sz w:val="22"/>
              </w:rPr>
              <w:t>环节</w:t>
            </w:r>
          </w:p>
          <w:p w:rsidR="00704CDD" w:rsidRDefault="009043E4">
            <w:pPr>
              <w:spacing w:line="280" w:lineRule="exact"/>
              <w:jc w:val="center"/>
              <w:rPr>
                <w:bCs/>
                <w:sz w:val="22"/>
              </w:rPr>
            </w:pPr>
            <w:r>
              <w:rPr>
                <w:bCs/>
                <w:sz w:val="22"/>
              </w:rPr>
              <w:t>（</w:t>
            </w:r>
            <w:r>
              <w:rPr>
                <w:bCs/>
                <w:sz w:val="22"/>
              </w:rPr>
              <w:t>7</w:t>
            </w:r>
            <w:r>
              <w:rPr>
                <w:bCs/>
                <w:sz w:val="22"/>
              </w:rPr>
              <w:t>学分）</w:t>
            </w:r>
          </w:p>
        </w:tc>
        <w:tc>
          <w:tcPr>
            <w:tcW w:w="1275" w:type="dxa"/>
            <w:tcMar>
              <w:top w:w="57" w:type="dxa"/>
              <w:left w:w="57" w:type="dxa"/>
              <w:bottom w:w="57" w:type="dxa"/>
              <w:right w:w="57" w:type="dxa"/>
            </w:tcMar>
            <w:vAlign w:val="center"/>
          </w:tcPr>
          <w:p w:rsidR="00704CDD" w:rsidRDefault="009043E4">
            <w:pPr>
              <w:spacing w:line="280" w:lineRule="exact"/>
              <w:jc w:val="center"/>
              <w:rPr>
                <w:bCs/>
                <w:sz w:val="22"/>
              </w:rPr>
            </w:pPr>
            <w:r>
              <w:rPr>
                <w:bCs/>
                <w:sz w:val="22"/>
              </w:rPr>
              <w:t>00714001</w:t>
            </w:r>
          </w:p>
        </w:tc>
        <w:tc>
          <w:tcPr>
            <w:tcW w:w="1277" w:type="dxa"/>
            <w:tcMar>
              <w:top w:w="57" w:type="dxa"/>
              <w:left w:w="57" w:type="dxa"/>
              <w:bottom w:w="57" w:type="dxa"/>
              <w:right w:w="57" w:type="dxa"/>
            </w:tcMar>
            <w:vAlign w:val="center"/>
          </w:tcPr>
          <w:p w:rsidR="00704CDD" w:rsidRDefault="009043E4">
            <w:pPr>
              <w:spacing w:line="280" w:lineRule="exact"/>
              <w:jc w:val="center"/>
              <w:rPr>
                <w:kern w:val="0"/>
                <w:sz w:val="22"/>
                <w:highlight w:val="yellow"/>
              </w:rPr>
            </w:pPr>
            <w:r>
              <w:rPr>
                <w:kern w:val="0"/>
                <w:sz w:val="22"/>
              </w:rPr>
              <w:t>实践环节</w:t>
            </w:r>
          </w:p>
        </w:tc>
        <w:tc>
          <w:tcPr>
            <w:tcW w:w="710" w:type="dxa"/>
            <w:tcMar>
              <w:top w:w="57" w:type="dxa"/>
              <w:left w:w="57" w:type="dxa"/>
              <w:bottom w:w="57" w:type="dxa"/>
              <w:right w:w="57" w:type="dxa"/>
            </w:tcMar>
            <w:vAlign w:val="center"/>
          </w:tcPr>
          <w:p w:rsidR="00704CDD" w:rsidRDefault="00704CDD">
            <w:pPr>
              <w:widowControl/>
              <w:spacing w:line="280" w:lineRule="exact"/>
              <w:jc w:val="center"/>
              <w:rPr>
                <w:kern w:val="0"/>
                <w:sz w:val="22"/>
                <w:highlight w:val="yellow"/>
              </w:rPr>
            </w:pPr>
          </w:p>
        </w:tc>
        <w:tc>
          <w:tcPr>
            <w:tcW w:w="566" w:type="dxa"/>
            <w:tcMar>
              <w:top w:w="57" w:type="dxa"/>
              <w:left w:w="57" w:type="dxa"/>
              <w:bottom w:w="57" w:type="dxa"/>
              <w:right w:w="57" w:type="dxa"/>
            </w:tcMar>
            <w:vAlign w:val="center"/>
          </w:tcPr>
          <w:p w:rsidR="00704CDD" w:rsidRDefault="00704CDD">
            <w:pPr>
              <w:widowControl/>
              <w:spacing w:line="280" w:lineRule="exact"/>
              <w:jc w:val="center"/>
              <w:rPr>
                <w:kern w:val="0"/>
                <w:sz w:val="22"/>
                <w:highlight w:val="yellow"/>
              </w:rPr>
            </w:pPr>
          </w:p>
        </w:tc>
        <w:tc>
          <w:tcPr>
            <w:tcW w:w="567" w:type="dxa"/>
            <w:tcMar>
              <w:top w:w="57" w:type="dxa"/>
              <w:left w:w="57" w:type="dxa"/>
              <w:bottom w:w="57" w:type="dxa"/>
              <w:right w:w="57" w:type="dxa"/>
            </w:tcMar>
            <w:vAlign w:val="center"/>
          </w:tcPr>
          <w:p w:rsidR="00704CDD" w:rsidRDefault="009043E4">
            <w:pPr>
              <w:spacing w:line="280" w:lineRule="exact"/>
              <w:jc w:val="center"/>
              <w:rPr>
                <w:bCs/>
                <w:kern w:val="0"/>
                <w:sz w:val="22"/>
                <w:highlight w:val="yellow"/>
              </w:rPr>
            </w:pPr>
            <w:r>
              <w:rPr>
                <w:bCs/>
                <w:kern w:val="0"/>
                <w:sz w:val="22"/>
              </w:rPr>
              <w:t>5</w:t>
            </w:r>
          </w:p>
        </w:tc>
        <w:tc>
          <w:tcPr>
            <w:tcW w:w="567" w:type="dxa"/>
            <w:tcMar>
              <w:top w:w="57" w:type="dxa"/>
              <w:left w:w="57" w:type="dxa"/>
              <w:bottom w:w="57" w:type="dxa"/>
              <w:right w:w="57" w:type="dxa"/>
            </w:tcMar>
            <w:vAlign w:val="center"/>
          </w:tcPr>
          <w:p w:rsidR="00704CDD" w:rsidRDefault="009043E4">
            <w:pPr>
              <w:spacing w:line="280" w:lineRule="exact"/>
              <w:jc w:val="center"/>
              <w:rPr>
                <w:bCs/>
                <w:kern w:val="0"/>
                <w:sz w:val="22"/>
                <w:highlight w:val="yellow"/>
              </w:rPr>
            </w:pPr>
            <w:r>
              <w:rPr>
                <w:bCs/>
                <w:kern w:val="0"/>
                <w:sz w:val="22"/>
              </w:rPr>
              <w:t>1-8</w:t>
            </w:r>
          </w:p>
        </w:tc>
        <w:tc>
          <w:tcPr>
            <w:tcW w:w="1138" w:type="dxa"/>
            <w:tcMar>
              <w:top w:w="57" w:type="dxa"/>
              <w:left w:w="57" w:type="dxa"/>
              <w:bottom w:w="57" w:type="dxa"/>
              <w:right w:w="57" w:type="dxa"/>
            </w:tcMar>
            <w:vAlign w:val="center"/>
          </w:tcPr>
          <w:p w:rsidR="00704CDD" w:rsidRDefault="009043E4">
            <w:pPr>
              <w:spacing w:line="280" w:lineRule="exact"/>
              <w:jc w:val="center"/>
              <w:rPr>
                <w:bCs/>
                <w:kern w:val="0"/>
                <w:sz w:val="22"/>
                <w:highlight w:val="yellow"/>
              </w:rPr>
            </w:pPr>
            <w:r>
              <w:rPr>
                <w:bCs/>
                <w:kern w:val="0"/>
                <w:sz w:val="22"/>
              </w:rPr>
              <w:t>汽车学院</w:t>
            </w:r>
          </w:p>
        </w:tc>
        <w:tc>
          <w:tcPr>
            <w:tcW w:w="563" w:type="dxa"/>
            <w:tcMar>
              <w:top w:w="57" w:type="dxa"/>
              <w:left w:w="57" w:type="dxa"/>
              <w:bottom w:w="57" w:type="dxa"/>
              <w:right w:w="57" w:type="dxa"/>
            </w:tcMar>
            <w:vAlign w:val="center"/>
          </w:tcPr>
          <w:p w:rsidR="00704CDD" w:rsidRDefault="00704CDD">
            <w:pPr>
              <w:widowControl/>
              <w:spacing w:line="280" w:lineRule="exact"/>
              <w:jc w:val="center"/>
              <w:rPr>
                <w:kern w:val="0"/>
                <w:sz w:val="22"/>
              </w:rPr>
            </w:pPr>
          </w:p>
        </w:tc>
      </w:tr>
      <w:tr w:rsidR="00704CDD" w:rsidTr="00CF06FE">
        <w:trPr>
          <w:cantSplit/>
          <w:trHeight w:val="496"/>
          <w:jc w:val="center"/>
        </w:trPr>
        <w:tc>
          <w:tcPr>
            <w:tcW w:w="1554" w:type="dxa"/>
            <w:gridSpan w:val="2"/>
            <w:vMerge/>
            <w:tcMar>
              <w:top w:w="57" w:type="dxa"/>
              <w:left w:w="57" w:type="dxa"/>
              <w:bottom w:w="57" w:type="dxa"/>
              <w:right w:w="57" w:type="dxa"/>
            </w:tcMar>
            <w:vAlign w:val="center"/>
          </w:tcPr>
          <w:p w:rsidR="00704CDD" w:rsidRDefault="00704CDD">
            <w:pPr>
              <w:widowControl/>
              <w:spacing w:line="280" w:lineRule="exact"/>
              <w:jc w:val="center"/>
              <w:rPr>
                <w:kern w:val="0"/>
                <w:sz w:val="22"/>
              </w:rPr>
            </w:pPr>
          </w:p>
        </w:tc>
        <w:tc>
          <w:tcPr>
            <w:tcW w:w="1275" w:type="dxa"/>
            <w:tcMar>
              <w:top w:w="57" w:type="dxa"/>
              <w:left w:w="57" w:type="dxa"/>
              <w:bottom w:w="57" w:type="dxa"/>
              <w:right w:w="57" w:type="dxa"/>
            </w:tcMar>
            <w:vAlign w:val="center"/>
          </w:tcPr>
          <w:p w:rsidR="00704CDD" w:rsidRDefault="009043E4">
            <w:pPr>
              <w:widowControl/>
              <w:spacing w:line="280" w:lineRule="exact"/>
              <w:jc w:val="center"/>
              <w:rPr>
                <w:kern w:val="0"/>
                <w:sz w:val="22"/>
              </w:rPr>
            </w:pPr>
            <w:r>
              <w:rPr>
                <w:bCs/>
                <w:sz w:val="22"/>
              </w:rPr>
              <w:t>00714002</w:t>
            </w:r>
          </w:p>
        </w:tc>
        <w:tc>
          <w:tcPr>
            <w:tcW w:w="1277" w:type="dxa"/>
            <w:tcMar>
              <w:top w:w="57" w:type="dxa"/>
              <w:left w:w="57" w:type="dxa"/>
              <w:bottom w:w="57" w:type="dxa"/>
              <w:right w:w="57" w:type="dxa"/>
            </w:tcMar>
            <w:vAlign w:val="center"/>
          </w:tcPr>
          <w:p w:rsidR="00704CDD" w:rsidRDefault="009043E4">
            <w:pPr>
              <w:widowControl/>
              <w:spacing w:line="280" w:lineRule="exact"/>
              <w:jc w:val="center"/>
              <w:rPr>
                <w:kern w:val="0"/>
                <w:sz w:val="22"/>
              </w:rPr>
            </w:pPr>
            <w:r>
              <w:rPr>
                <w:bCs/>
                <w:sz w:val="22"/>
              </w:rPr>
              <w:t>选题报告</w:t>
            </w:r>
          </w:p>
        </w:tc>
        <w:tc>
          <w:tcPr>
            <w:tcW w:w="710" w:type="dxa"/>
            <w:tcMar>
              <w:top w:w="57" w:type="dxa"/>
              <w:left w:w="57" w:type="dxa"/>
              <w:bottom w:w="57" w:type="dxa"/>
              <w:right w:w="57" w:type="dxa"/>
            </w:tcMar>
            <w:vAlign w:val="center"/>
          </w:tcPr>
          <w:p w:rsidR="00704CDD" w:rsidRDefault="00704CDD">
            <w:pPr>
              <w:widowControl/>
              <w:spacing w:line="280" w:lineRule="exact"/>
              <w:jc w:val="center"/>
              <w:rPr>
                <w:kern w:val="0"/>
                <w:sz w:val="22"/>
              </w:rPr>
            </w:pPr>
          </w:p>
        </w:tc>
        <w:tc>
          <w:tcPr>
            <w:tcW w:w="566" w:type="dxa"/>
            <w:tcMar>
              <w:top w:w="57" w:type="dxa"/>
              <w:left w:w="57" w:type="dxa"/>
              <w:bottom w:w="57" w:type="dxa"/>
              <w:right w:w="57" w:type="dxa"/>
            </w:tcMar>
            <w:vAlign w:val="center"/>
          </w:tcPr>
          <w:p w:rsidR="00704CDD" w:rsidRDefault="00704CDD">
            <w:pPr>
              <w:widowControl/>
              <w:spacing w:line="280" w:lineRule="exact"/>
              <w:jc w:val="center"/>
              <w:rPr>
                <w:kern w:val="0"/>
                <w:sz w:val="22"/>
              </w:rPr>
            </w:pPr>
          </w:p>
        </w:tc>
        <w:tc>
          <w:tcPr>
            <w:tcW w:w="567" w:type="dxa"/>
            <w:tcMar>
              <w:top w:w="57" w:type="dxa"/>
              <w:left w:w="57" w:type="dxa"/>
              <w:bottom w:w="57" w:type="dxa"/>
              <w:right w:w="57" w:type="dxa"/>
            </w:tcMar>
            <w:vAlign w:val="center"/>
          </w:tcPr>
          <w:p w:rsidR="00704CDD" w:rsidRDefault="009043E4">
            <w:pPr>
              <w:widowControl/>
              <w:spacing w:line="280" w:lineRule="exact"/>
              <w:jc w:val="center"/>
              <w:rPr>
                <w:kern w:val="0"/>
                <w:sz w:val="22"/>
              </w:rPr>
            </w:pPr>
            <w:r>
              <w:rPr>
                <w:bCs/>
                <w:kern w:val="0"/>
                <w:sz w:val="22"/>
              </w:rPr>
              <w:t>1</w:t>
            </w:r>
          </w:p>
        </w:tc>
        <w:tc>
          <w:tcPr>
            <w:tcW w:w="567" w:type="dxa"/>
            <w:tcMar>
              <w:top w:w="57" w:type="dxa"/>
              <w:left w:w="57" w:type="dxa"/>
              <w:bottom w:w="57" w:type="dxa"/>
              <w:right w:w="57" w:type="dxa"/>
            </w:tcMar>
            <w:vAlign w:val="center"/>
          </w:tcPr>
          <w:p w:rsidR="00704CDD" w:rsidRDefault="009043E4">
            <w:pPr>
              <w:widowControl/>
              <w:spacing w:line="280" w:lineRule="exact"/>
              <w:jc w:val="center"/>
              <w:rPr>
                <w:kern w:val="0"/>
                <w:sz w:val="22"/>
              </w:rPr>
            </w:pPr>
            <w:r>
              <w:rPr>
                <w:bCs/>
                <w:kern w:val="0"/>
                <w:sz w:val="22"/>
              </w:rPr>
              <w:t>6</w:t>
            </w:r>
          </w:p>
        </w:tc>
        <w:tc>
          <w:tcPr>
            <w:tcW w:w="1138" w:type="dxa"/>
            <w:tcMar>
              <w:top w:w="57" w:type="dxa"/>
              <w:left w:w="57" w:type="dxa"/>
              <w:bottom w:w="57" w:type="dxa"/>
              <w:right w:w="57" w:type="dxa"/>
            </w:tcMar>
            <w:vAlign w:val="center"/>
          </w:tcPr>
          <w:p w:rsidR="00704CDD" w:rsidRDefault="009043E4">
            <w:pPr>
              <w:spacing w:line="280" w:lineRule="exact"/>
              <w:jc w:val="center"/>
              <w:rPr>
                <w:kern w:val="0"/>
                <w:sz w:val="22"/>
              </w:rPr>
            </w:pPr>
            <w:r>
              <w:rPr>
                <w:kern w:val="0"/>
                <w:sz w:val="22"/>
              </w:rPr>
              <w:t>汽车学院</w:t>
            </w:r>
          </w:p>
        </w:tc>
        <w:tc>
          <w:tcPr>
            <w:tcW w:w="563" w:type="dxa"/>
            <w:tcMar>
              <w:top w:w="57" w:type="dxa"/>
              <w:left w:w="57" w:type="dxa"/>
              <w:bottom w:w="57" w:type="dxa"/>
              <w:right w:w="57" w:type="dxa"/>
            </w:tcMar>
            <w:vAlign w:val="center"/>
          </w:tcPr>
          <w:p w:rsidR="00704CDD" w:rsidRDefault="00704CDD">
            <w:pPr>
              <w:spacing w:line="280" w:lineRule="exact"/>
              <w:jc w:val="center"/>
              <w:rPr>
                <w:kern w:val="0"/>
                <w:sz w:val="22"/>
              </w:rPr>
            </w:pPr>
          </w:p>
        </w:tc>
      </w:tr>
      <w:tr w:rsidR="00704CDD" w:rsidTr="00CF06FE">
        <w:trPr>
          <w:cantSplit/>
          <w:trHeight w:val="507"/>
          <w:jc w:val="center"/>
        </w:trPr>
        <w:tc>
          <w:tcPr>
            <w:tcW w:w="1554" w:type="dxa"/>
            <w:gridSpan w:val="2"/>
            <w:vMerge/>
            <w:tcMar>
              <w:top w:w="57" w:type="dxa"/>
              <w:left w:w="57" w:type="dxa"/>
              <w:bottom w:w="57" w:type="dxa"/>
              <w:right w:w="57" w:type="dxa"/>
            </w:tcMar>
            <w:vAlign w:val="center"/>
          </w:tcPr>
          <w:p w:rsidR="00704CDD" w:rsidRDefault="00704CDD">
            <w:pPr>
              <w:widowControl/>
              <w:spacing w:line="280" w:lineRule="exact"/>
              <w:jc w:val="center"/>
              <w:rPr>
                <w:kern w:val="0"/>
                <w:sz w:val="22"/>
              </w:rPr>
            </w:pPr>
          </w:p>
        </w:tc>
        <w:tc>
          <w:tcPr>
            <w:tcW w:w="1275" w:type="dxa"/>
            <w:tcMar>
              <w:top w:w="57" w:type="dxa"/>
              <w:left w:w="57" w:type="dxa"/>
              <w:bottom w:w="57" w:type="dxa"/>
              <w:right w:w="57" w:type="dxa"/>
            </w:tcMar>
            <w:vAlign w:val="center"/>
          </w:tcPr>
          <w:p w:rsidR="00704CDD" w:rsidRDefault="009043E4">
            <w:pPr>
              <w:widowControl/>
              <w:spacing w:line="280" w:lineRule="exact"/>
              <w:jc w:val="center"/>
              <w:rPr>
                <w:kern w:val="0"/>
                <w:sz w:val="22"/>
              </w:rPr>
            </w:pPr>
            <w:r>
              <w:rPr>
                <w:bCs/>
                <w:sz w:val="22"/>
              </w:rPr>
              <w:t>00714003</w:t>
            </w:r>
          </w:p>
        </w:tc>
        <w:tc>
          <w:tcPr>
            <w:tcW w:w="1277" w:type="dxa"/>
            <w:tcMar>
              <w:top w:w="57" w:type="dxa"/>
              <w:left w:w="57" w:type="dxa"/>
              <w:bottom w:w="57" w:type="dxa"/>
              <w:right w:w="57" w:type="dxa"/>
            </w:tcMar>
            <w:vAlign w:val="center"/>
          </w:tcPr>
          <w:p w:rsidR="00704CDD" w:rsidRDefault="009043E4">
            <w:pPr>
              <w:widowControl/>
              <w:spacing w:line="280" w:lineRule="exact"/>
              <w:jc w:val="center"/>
              <w:rPr>
                <w:kern w:val="0"/>
                <w:sz w:val="22"/>
              </w:rPr>
            </w:pPr>
            <w:r>
              <w:rPr>
                <w:kern w:val="0"/>
                <w:sz w:val="22"/>
              </w:rPr>
              <w:t>学术活动</w:t>
            </w:r>
          </w:p>
        </w:tc>
        <w:tc>
          <w:tcPr>
            <w:tcW w:w="710" w:type="dxa"/>
            <w:tcMar>
              <w:top w:w="57" w:type="dxa"/>
              <w:left w:w="57" w:type="dxa"/>
              <w:bottom w:w="57" w:type="dxa"/>
              <w:right w:w="57" w:type="dxa"/>
            </w:tcMar>
            <w:vAlign w:val="center"/>
          </w:tcPr>
          <w:p w:rsidR="00704CDD" w:rsidRDefault="00704CDD">
            <w:pPr>
              <w:widowControl/>
              <w:spacing w:line="280" w:lineRule="exact"/>
              <w:jc w:val="center"/>
              <w:rPr>
                <w:kern w:val="0"/>
                <w:sz w:val="22"/>
              </w:rPr>
            </w:pPr>
          </w:p>
        </w:tc>
        <w:tc>
          <w:tcPr>
            <w:tcW w:w="566" w:type="dxa"/>
            <w:tcMar>
              <w:top w:w="57" w:type="dxa"/>
              <w:left w:w="57" w:type="dxa"/>
              <w:bottom w:w="57" w:type="dxa"/>
              <w:right w:w="57" w:type="dxa"/>
            </w:tcMar>
            <w:vAlign w:val="center"/>
          </w:tcPr>
          <w:p w:rsidR="00704CDD" w:rsidRDefault="00704CDD">
            <w:pPr>
              <w:widowControl/>
              <w:spacing w:line="280" w:lineRule="exact"/>
              <w:jc w:val="center"/>
              <w:rPr>
                <w:kern w:val="0"/>
                <w:sz w:val="22"/>
              </w:rPr>
            </w:pPr>
          </w:p>
        </w:tc>
        <w:tc>
          <w:tcPr>
            <w:tcW w:w="567" w:type="dxa"/>
            <w:tcMar>
              <w:top w:w="57" w:type="dxa"/>
              <w:left w:w="57" w:type="dxa"/>
              <w:bottom w:w="57" w:type="dxa"/>
              <w:right w:w="57" w:type="dxa"/>
            </w:tcMar>
            <w:vAlign w:val="center"/>
          </w:tcPr>
          <w:p w:rsidR="00704CDD" w:rsidRDefault="009043E4">
            <w:pPr>
              <w:widowControl/>
              <w:spacing w:line="280" w:lineRule="exact"/>
              <w:jc w:val="center"/>
              <w:rPr>
                <w:kern w:val="0"/>
                <w:sz w:val="22"/>
              </w:rPr>
            </w:pPr>
            <w:r>
              <w:rPr>
                <w:bCs/>
                <w:kern w:val="0"/>
                <w:sz w:val="22"/>
              </w:rPr>
              <w:t>1</w:t>
            </w:r>
          </w:p>
        </w:tc>
        <w:tc>
          <w:tcPr>
            <w:tcW w:w="567" w:type="dxa"/>
            <w:tcMar>
              <w:top w:w="57" w:type="dxa"/>
              <w:left w:w="57" w:type="dxa"/>
              <w:bottom w:w="57" w:type="dxa"/>
              <w:right w:w="57" w:type="dxa"/>
            </w:tcMar>
            <w:vAlign w:val="center"/>
          </w:tcPr>
          <w:p w:rsidR="00704CDD" w:rsidRDefault="009043E4">
            <w:pPr>
              <w:widowControl/>
              <w:spacing w:line="280" w:lineRule="exact"/>
              <w:jc w:val="center"/>
              <w:rPr>
                <w:kern w:val="0"/>
                <w:sz w:val="22"/>
              </w:rPr>
            </w:pPr>
            <w:r>
              <w:rPr>
                <w:bCs/>
                <w:kern w:val="0"/>
                <w:sz w:val="22"/>
              </w:rPr>
              <w:t>1-8</w:t>
            </w:r>
          </w:p>
        </w:tc>
        <w:tc>
          <w:tcPr>
            <w:tcW w:w="1138" w:type="dxa"/>
            <w:tcMar>
              <w:top w:w="57" w:type="dxa"/>
              <w:left w:w="57" w:type="dxa"/>
              <w:bottom w:w="57" w:type="dxa"/>
              <w:right w:w="57" w:type="dxa"/>
            </w:tcMar>
            <w:vAlign w:val="center"/>
          </w:tcPr>
          <w:p w:rsidR="00704CDD" w:rsidRDefault="009043E4">
            <w:pPr>
              <w:widowControl/>
              <w:spacing w:line="280" w:lineRule="exact"/>
              <w:jc w:val="center"/>
              <w:rPr>
                <w:kern w:val="0"/>
                <w:sz w:val="22"/>
              </w:rPr>
            </w:pPr>
            <w:r>
              <w:rPr>
                <w:kern w:val="0"/>
                <w:sz w:val="22"/>
              </w:rPr>
              <w:t>汽车学院</w:t>
            </w:r>
          </w:p>
        </w:tc>
        <w:tc>
          <w:tcPr>
            <w:tcW w:w="563" w:type="dxa"/>
            <w:tcMar>
              <w:top w:w="57" w:type="dxa"/>
              <w:left w:w="57" w:type="dxa"/>
              <w:bottom w:w="57" w:type="dxa"/>
              <w:right w:w="57" w:type="dxa"/>
            </w:tcMar>
            <w:vAlign w:val="center"/>
          </w:tcPr>
          <w:p w:rsidR="00704CDD" w:rsidRDefault="009043E4">
            <w:pPr>
              <w:widowControl/>
              <w:spacing w:line="280" w:lineRule="exact"/>
              <w:jc w:val="center"/>
              <w:rPr>
                <w:kern w:val="0"/>
                <w:sz w:val="22"/>
              </w:rPr>
            </w:pPr>
            <w:r w:rsidRPr="001007BF">
              <w:rPr>
                <w:rFonts w:asciiTheme="majorEastAsia" w:eastAsiaTheme="majorEastAsia" w:hAnsiTheme="majorEastAsia"/>
                <w:sz w:val="22"/>
              </w:rPr>
              <w:t>≥</w:t>
            </w:r>
            <w:r>
              <w:rPr>
                <w:sz w:val="22"/>
              </w:rPr>
              <w:t>10</w:t>
            </w:r>
            <w:r>
              <w:rPr>
                <w:sz w:val="22"/>
              </w:rPr>
              <w:t>次</w:t>
            </w:r>
          </w:p>
        </w:tc>
      </w:tr>
    </w:tbl>
    <w:p w:rsidR="00704CDD" w:rsidRDefault="009043E4">
      <w:pPr>
        <w:keepNext/>
        <w:spacing w:beforeLines="50" w:before="156" w:afterLines="50" w:after="156"/>
        <w:outlineLvl w:val="2"/>
        <w:rPr>
          <w:b/>
          <w:sz w:val="24"/>
        </w:rPr>
      </w:pPr>
      <w:bookmarkStart w:id="348" w:name="_Toc13001"/>
      <w:r>
        <w:rPr>
          <w:b/>
          <w:sz w:val="24"/>
        </w:rPr>
        <w:t>五、必修环节</w:t>
      </w:r>
      <w:bookmarkEnd w:id="348"/>
    </w:p>
    <w:p w:rsidR="00704CDD" w:rsidRDefault="009043E4">
      <w:pPr>
        <w:adjustRightInd w:val="0"/>
        <w:snapToGrid w:val="0"/>
        <w:spacing w:line="420" w:lineRule="exact"/>
        <w:ind w:firstLineChars="200" w:firstLine="466"/>
        <w:rPr>
          <w:sz w:val="24"/>
          <w:szCs w:val="22"/>
        </w:rPr>
      </w:pPr>
      <w:r>
        <w:rPr>
          <w:sz w:val="24"/>
          <w:szCs w:val="22"/>
        </w:rPr>
        <w:t>（一）实践环节的基本类型</w:t>
      </w:r>
      <w:r>
        <w:rPr>
          <w:sz w:val="24"/>
          <w:szCs w:val="22"/>
        </w:rPr>
        <w:t xml:space="preserve"> </w:t>
      </w:r>
    </w:p>
    <w:p w:rsidR="00704CDD" w:rsidRDefault="009043E4">
      <w:pPr>
        <w:adjustRightInd w:val="0"/>
        <w:snapToGrid w:val="0"/>
        <w:spacing w:line="420" w:lineRule="exact"/>
        <w:ind w:firstLineChars="200" w:firstLine="466"/>
        <w:rPr>
          <w:sz w:val="24"/>
          <w:szCs w:val="22"/>
        </w:rPr>
      </w:pPr>
      <w:r>
        <w:rPr>
          <w:sz w:val="24"/>
          <w:szCs w:val="22"/>
        </w:rPr>
        <w:t>1</w:t>
      </w:r>
      <w:r>
        <w:rPr>
          <w:sz w:val="24"/>
          <w:szCs w:val="22"/>
        </w:rPr>
        <w:t>．社会实践</w:t>
      </w:r>
    </w:p>
    <w:p w:rsidR="00704CDD" w:rsidRDefault="009043E4">
      <w:pPr>
        <w:adjustRightInd w:val="0"/>
        <w:snapToGrid w:val="0"/>
        <w:spacing w:line="420" w:lineRule="exact"/>
        <w:ind w:firstLineChars="200" w:firstLine="466"/>
        <w:rPr>
          <w:sz w:val="24"/>
          <w:szCs w:val="22"/>
        </w:rPr>
      </w:pPr>
      <w:r>
        <w:rPr>
          <w:sz w:val="24"/>
          <w:szCs w:val="22"/>
        </w:rPr>
        <w:t>学术学位博士研究生可以通过组织和参与社会调查、支教、扶贫及其他志愿者服务等方式进行实践活动，提倡以小组或团队形式开展，累计不少于</w:t>
      </w:r>
      <w:r>
        <w:rPr>
          <w:sz w:val="24"/>
          <w:szCs w:val="22"/>
        </w:rPr>
        <w:t>15</w:t>
      </w:r>
      <w:r>
        <w:rPr>
          <w:sz w:val="24"/>
          <w:szCs w:val="22"/>
        </w:rPr>
        <w:t>个工作日。</w:t>
      </w:r>
    </w:p>
    <w:p w:rsidR="00704CDD" w:rsidRDefault="009043E4">
      <w:pPr>
        <w:adjustRightInd w:val="0"/>
        <w:snapToGrid w:val="0"/>
        <w:spacing w:line="420" w:lineRule="exact"/>
        <w:ind w:firstLineChars="200" w:firstLine="466"/>
        <w:rPr>
          <w:sz w:val="24"/>
          <w:szCs w:val="22"/>
        </w:rPr>
      </w:pPr>
      <w:r>
        <w:rPr>
          <w:sz w:val="24"/>
          <w:szCs w:val="22"/>
        </w:rPr>
        <w:t>学术学位博士研究生完成</w:t>
      </w:r>
      <w:r>
        <w:rPr>
          <w:sz w:val="24"/>
          <w:szCs w:val="22"/>
        </w:rPr>
        <w:t>“</w:t>
      </w:r>
      <w:r>
        <w:rPr>
          <w:sz w:val="24"/>
          <w:szCs w:val="22"/>
        </w:rPr>
        <w:t>社会实践</w:t>
      </w:r>
      <w:r>
        <w:rPr>
          <w:sz w:val="24"/>
          <w:szCs w:val="22"/>
        </w:rPr>
        <w:t>”</w:t>
      </w:r>
      <w:r>
        <w:rPr>
          <w:sz w:val="24"/>
          <w:szCs w:val="22"/>
        </w:rPr>
        <w:t>活动后，需撰写不少于</w:t>
      </w:r>
      <w:r>
        <w:rPr>
          <w:sz w:val="24"/>
          <w:szCs w:val="22"/>
        </w:rPr>
        <w:t>3000</w:t>
      </w:r>
      <w:r>
        <w:rPr>
          <w:sz w:val="24"/>
          <w:szCs w:val="22"/>
        </w:rPr>
        <w:t>字的社会实践总结报告，内容包括实践过程概述及体会、感想等，并附必要的佐证材料。社会实践服务对象（单位或个人）应在报告上填写评语。学术学位博士研究生提交由实践单位和指导教师签署意见的书面实践报告，学院审核通过后记</w:t>
      </w:r>
      <w:r>
        <w:rPr>
          <w:sz w:val="24"/>
          <w:szCs w:val="22"/>
        </w:rPr>
        <w:t>1</w:t>
      </w:r>
      <w:r>
        <w:rPr>
          <w:sz w:val="24"/>
          <w:szCs w:val="22"/>
        </w:rPr>
        <w:t>学分。</w:t>
      </w:r>
      <w:r>
        <w:rPr>
          <w:sz w:val="24"/>
          <w:szCs w:val="22"/>
        </w:rPr>
        <w:t xml:space="preserve"> </w:t>
      </w:r>
    </w:p>
    <w:p w:rsidR="00704CDD" w:rsidRDefault="009043E4">
      <w:pPr>
        <w:adjustRightInd w:val="0"/>
        <w:snapToGrid w:val="0"/>
        <w:spacing w:line="420" w:lineRule="exact"/>
        <w:ind w:firstLineChars="200" w:firstLine="466"/>
        <w:rPr>
          <w:sz w:val="24"/>
          <w:szCs w:val="22"/>
        </w:rPr>
      </w:pPr>
      <w:r>
        <w:rPr>
          <w:sz w:val="24"/>
          <w:szCs w:val="22"/>
        </w:rPr>
        <w:t>2</w:t>
      </w:r>
      <w:r>
        <w:rPr>
          <w:sz w:val="24"/>
          <w:szCs w:val="22"/>
        </w:rPr>
        <w:t>．助研、助教</w:t>
      </w:r>
    </w:p>
    <w:p w:rsidR="00704CDD" w:rsidRDefault="009043E4">
      <w:pPr>
        <w:adjustRightInd w:val="0"/>
        <w:snapToGrid w:val="0"/>
        <w:spacing w:line="420" w:lineRule="exact"/>
        <w:ind w:firstLineChars="200" w:firstLine="466"/>
        <w:rPr>
          <w:sz w:val="24"/>
          <w:szCs w:val="22"/>
        </w:rPr>
      </w:pPr>
      <w:r>
        <w:rPr>
          <w:sz w:val="24"/>
          <w:szCs w:val="22"/>
        </w:rPr>
        <w:t>研究生担任助教或助研工作，其目的是培养研究生的综合能力，是研究生培养过程的有机组成部分。完成至少一个标准岗位的助教或助研工作通过后记</w:t>
      </w:r>
      <w:r>
        <w:rPr>
          <w:sz w:val="24"/>
          <w:szCs w:val="22"/>
        </w:rPr>
        <w:t>1</w:t>
      </w:r>
      <w:r>
        <w:rPr>
          <w:sz w:val="24"/>
          <w:szCs w:val="22"/>
        </w:rPr>
        <w:t>学分。</w:t>
      </w:r>
    </w:p>
    <w:p w:rsidR="00704CDD" w:rsidRDefault="009043E4">
      <w:pPr>
        <w:adjustRightInd w:val="0"/>
        <w:snapToGrid w:val="0"/>
        <w:spacing w:line="420" w:lineRule="exact"/>
        <w:ind w:firstLineChars="200" w:firstLine="466"/>
        <w:rPr>
          <w:sz w:val="24"/>
          <w:szCs w:val="22"/>
        </w:rPr>
      </w:pPr>
      <w:r>
        <w:rPr>
          <w:sz w:val="24"/>
          <w:szCs w:val="22"/>
        </w:rPr>
        <w:t>研究生担任助研、助教的相关要求和考核办法等参照学校研究生</w:t>
      </w:r>
      <w:r>
        <w:rPr>
          <w:sz w:val="24"/>
          <w:szCs w:val="22"/>
        </w:rPr>
        <w:t>“</w:t>
      </w:r>
      <w:r>
        <w:rPr>
          <w:sz w:val="24"/>
          <w:szCs w:val="22"/>
        </w:rPr>
        <w:t>三助</w:t>
      </w:r>
      <w:r>
        <w:rPr>
          <w:sz w:val="24"/>
          <w:szCs w:val="22"/>
        </w:rPr>
        <w:t>”</w:t>
      </w:r>
      <w:r>
        <w:rPr>
          <w:sz w:val="24"/>
          <w:szCs w:val="22"/>
        </w:rPr>
        <w:t>工作有关规定执行。</w:t>
      </w:r>
    </w:p>
    <w:p w:rsidR="00704CDD" w:rsidRDefault="009043E4">
      <w:pPr>
        <w:adjustRightInd w:val="0"/>
        <w:snapToGrid w:val="0"/>
        <w:spacing w:line="420" w:lineRule="exact"/>
        <w:ind w:firstLineChars="200" w:firstLine="466"/>
        <w:rPr>
          <w:sz w:val="24"/>
          <w:szCs w:val="22"/>
        </w:rPr>
      </w:pPr>
      <w:r>
        <w:rPr>
          <w:sz w:val="24"/>
          <w:szCs w:val="22"/>
        </w:rPr>
        <w:t>3</w:t>
      </w:r>
      <w:r>
        <w:rPr>
          <w:sz w:val="24"/>
          <w:szCs w:val="22"/>
        </w:rPr>
        <w:t>．基金申请书撰写</w:t>
      </w:r>
    </w:p>
    <w:p w:rsidR="00704CDD" w:rsidRDefault="009043E4">
      <w:pPr>
        <w:adjustRightInd w:val="0"/>
        <w:snapToGrid w:val="0"/>
        <w:spacing w:line="420" w:lineRule="exact"/>
        <w:ind w:firstLineChars="200" w:firstLine="466"/>
        <w:rPr>
          <w:sz w:val="24"/>
          <w:szCs w:val="22"/>
        </w:rPr>
      </w:pPr>
      <w:r>
        <w:rPr>
          <w:sz w:val="24"/>
          <w:szCs w:val="22"/>
        </w:rPr>
        <w:t>学术学位博士研究生在导师指导下完成一项国家自然科学基金项目的申请书及</w:t>
      </w:r>
      <w:r>
        <w:rPr>
          <w:sz w:val="24"/>
          <w:szCs w:val="22"/>
        </w:rPr>
        <w:t>30</w:t>
      </w:r>
      <w:r>
        <w:rPr>
          <w:sz w:val="24"/>
          <w:szCs w:val="22"/>
        </w:rPr>
        <w:t>分钟汇报</w:t>
      </w:r>
      <w:r>
        <w:rPr>
          <w:sz w:val="24"/>
          <w:szCs w:val="22"/>
        </w:rPr>
        <w:t>PPT</w:t>
      </w:r>
      <w:r>
        <w:rPr>
          <w:sz w:val="24"/>
          <w:szCs w:val="22"/>
        </w:rPr>
        <w:t>，经指导教师（小组）检查、评阅后，合格者</w:t>
      </w:r>
      <w:r>
        <w:rPr>
          <w:rFonts w:hint="eastAsia"/>
          <w:sz w:val="24"/>
          <w:szCs w:val="22"/>
        </w:rPr>
        <w:t>记</w:t>
      </w:r>
      <w:r>
        <w:rPr>
          <w:sz w:val="24"/>
          <w:szCs w:val="22"/>
        </w:rPr>
        <w:t>1</w:t>
      </w:r>
      <w:r>
        <w:rPr>
          <w:sz w:val="24"/>
          <w:szCs w:val="22"/>
        </w:rPr>
        <w:t>学分。</w:t>
      </w:r>
    </w:p>
    <w:p w:rsidR="00704CDD" w:rsidRDefault="009043E4">
      <w:pPr>
        <w:adjustRightInd w:val="0"/>
        <w:snapToGrid w:val="0"/>
        <w:spacing w:line="420" w:lineRule="exact"/>
        <w:ind w:firstLineChars="200" w:firstLine="466"/>
        <w:rPr>
          <w:sz w:val="24"/>
          <w:szCs w:val="22"/>
        </w:rPr>
      </w:pPr>
      <w:r>
        <w:rPr>
          <w:sz w:val="24"/>
          <w:szCs w:val="22"/>
        </w:rPr>
        <w:t>4</w:t>
      </w:r>
      <w:r>
        <w:rPr>
          <w:sz w:val="24"/>
          <w:szCs w:val="22"/>
        </w:rPr>
        <w:t>．国际交流</w:t>
      </w:r>
    </w:p>
    <w:p w:rsidR="00704CDD" w:rsidRDefault="009043E4">
      <w:pPr>
        <w:adjustRightInd w:val="0"/>
        <w:snapToGrid w:val="0"/>
        <w:spacing w:line="420" w:lineRule="exact"/>
        <w:ind w:firstLineChars="200" w:firstLine="466"/>
        <w:rPr>
          <w:sz w:val="24"/>
          <w:szCs w:val="22"/>
        </w:rPr>
      </w:pPr>
      <w:r>
        <w:rPr>
          <w:sz w:val="24"/>
          <w:szCs w:val="22"/>
        </w:rPr>
        <w:t>学术学位博士研究生在读期间，通过各类项目赴境外高校、科研机构学习、交流合作（不少于</w:t>
      </w:r>
      <w:r>
        <w:rPr>
          <w:sz w:val="24"/>
          <w:szCs w:val="22"/>
        </w:rPr>
        <w:t>3</w:t>
      </w:r>
      <w:r>
        <w:rPr>
          <w:sz w:val="24"/>
          <w:szCs w:val="22"/>
        </w:rPr>
        <w:t>个月），或参加一次境外国际学术会议并做口头报告。学院审核通过后记</w:t>
      </w:r>
      <w:r>
        <w:rPr>
          <w:sz w:val="24"/>
          <w:szCs w:val="22"/>
        </w:rPr>
        <w:t>1</w:t>
      </w:r>
      <w:r>
        <w:rPr>
          <w:sz w:val="24"/>
          <w:szCs w:val="22"/>
        </w:rPr>
        <w:t>个学分。</w:t>
      </w:r>
    </w:p>
    <w:p w:rsidR="00704CDD" w:rsidRDefault="009043E4">
      <w:pPr>
        <w:adjustRightInd w:val="0"/>
        <w:snapToGrid w:val="0"/>
        <w:spacing w:line="420" w:lineRule="exact"/>
        <w:ind w:firstLineChars="200" w:firstLine="466"/>
        <w:rPr>
          <w:sz w:val="24"/>
          <w:szCs w:val="22"/>
        </w:rPr>
      </w:pPr>
      <w:r>
        <w:rPr>
          <w:sz w:val="24"/>
          <w:szCs w:val="22"/>
        </w:rPr>
        <w:t>5</w:t>
      </w:r>
      <w:r>
        <w:rPr>
          <w:sz w:val="24"/>
          <w:szCs w:val="22"/>
        </w:rPr>
        <w:t>．实验室安全培训</w:t>
      </w:r>
    </w:p>
    <w:p w:rsidR="00704CDD" w:rsidRDefault="009043E4">
      <w:pPr>
        <w:adjustRightInd w:val="0"/>
        <w:snapToGrid w:val="0"/>
        <w:spacing w:line="420" w:lineRule="exact"/>
        <w:ind w:firstLineChars="200" w:firstLine="466"/>
        <w:rPr>
          <w:sz w:val="24"/>
          <w:szCs w:val="22"/>
        </w:rPr>
      </w:pPr>
      <w:r>
        <w:rPr>
          <w:sz w:val="24"/>
          <w:szCs w:val="22"/>
        </w:rPr>
        <w:t>研究生进入课题之前必须完成实验室安全培训。考核通过后记</w:t>
      </w:r>
      <w:r>
        <w:rPr>
          <w:sz w:val="24"/>
          <w:szCs w:val="22"/>
        </w:rPr>
        <w:t>1</w:t>
      </w:r>
      <w:r>
        <w:rPr>
          <w:sz w:val="24"/>
          <w:szCs w:val="22"/>
        </w:rPr>
        <w:t>学分。</w:t>
      </w:r>
    </w:p>
    <w:p w:rsidR="00704CDD" w:rsidRDefault="009043E4">
      <w:pPr>
        <w:adjustRightInd w:val="0"/>
        <w:snapToGrid w:val="0"/>
        <w:spacing w:line="420" w:lineRule="exact"/>
        <w:ind w:firstLineChars="200" w:firstLine="466"/>
        <w:rPr>
          <w:sz w:val="24"/>
          <w:szCs w:val="22"/>
        </w:rPr>
      </w:pPr>
      <w:r>
        <w:rPr>
          <w:rFonts w:cs="宋体" w:hint="eastAsia"/>
          <w:sz w:val="24"/>
          <w:szCs w:val="22"/>
        </w:rPr>
        <w:lastRenderedPageBreak/>
        <w:t>※</w:t>
      </w:r>
      <w:r>
        <w:rPr>
          <w:sz w:val="24"/>
          <w:szCs w:val="22"/>
        </w:rPr>
        <w:t xml:space="preserve"> </w:t>
      </w:r>
      <w:r>
        <w:rPr>
          <w:sz w:val="24"/>
          <w:szCs w:val="22"/>
        </w:rPr>
        <w:t>定向培养学术学位博士研究生、来华留学生可免修实践环节，但不记学分，所缺学分必须通过选修课程补齐。</w:t>
      </w:r>
    </w:p>
    <w:p w:rsidR="00704CDD" w:rsidRDefault="009043E4">
      <w:pPr>
        <w:adjustRightInd w:val="0"/>
        <w:snapToGrid w:val="0"/>
        <w:spacing w:line="420" w:lineRule="exact"/>
        <w:ind w:firstLineChars="200" w:firstLine="466"/>
        <w:rPr>
          <w:sz w:val="24"/>
          <w:szCs w:val="22"/>
        </w:rPr>
      </w:pPr>
      <w:r>
        <w:rPr>
          <w:sz w:val="24"/>
          <w:szCs w:val="22"/>
        </w:rPr>
        <w:t>（二）学术活动</w:t>
      </w:r>
    </w:p>
    <w:p w:rsidR="00704CDD" w:rsidRDefault="009043E4">
      <w:pPr>
        <w:adjustRightInd w:val="0"/>
        <w:snapToGrid w:val="0"/>
        <w:spacing w:line="420" w:lineRule="exact"/>
        <w:ind w:firstLineChars="200" w:firstLine="466"/>
        <w:rPr>
          <w:sz w:val="24"/>
          <w:szCs w:val="22"/>
        </w:rPr>
      </w:pPr>
      <w:r>
        <w:rPr>
          <w:sz w:val="24"/>
          <w:szCs w:val="22"/>
        </w:rPr>
        <w:t>为了促使学术学位博士研究生能主动关心和了解国内外本学科前沿的发展动态，开阔视野，启发创造力，要求每个学术学位博士研究生应公开做学术报告至少</w:t>
      </w:r>
      <w:r>
        <w:rPr>
          <w:sz w:val="24"/>
          <w:szCs w:val="22"/>
        </w:rPr>
        <w:t>2</w:t>
      </w:r>
      <w:r>
        <w:rPr>
          <w:sz w:val="24"/>
          <w:szCs w:val="22"/>
        </w:rPr>
        <w:t>次，参加学术报告至少</w:t>
      </w:r>
      <w:r>
        <w:rPr>
          <w:sz w:val="24"/>
          <w:szCs w:val="22"/>
        </w:rPr>
        <w:t>10</w:t>
      </w:r>
      <w:r>
        <w:rPr>
          <w:sz w:val="24"/>
          <w:szCs w:val="22"/>
        </w:rPr>
        <w:t>次，且每次参加学术活动必须写出</w:t>
      </w:r>
      <w:r>
        <w:rPr>
          <w:sz w:val="24"/>
          <w:szCs w:val="22"/>
        </w:rPr>
        <w:t>500</w:t>
      </w:r>
      <w:r>
        <w:rPr>
          <w:sz w:val="24"/>
          <w:szCs w:val="22"/>
        </w:rPr>
        <w:t>字以上的心得。经指导教师（小组）检查、审核，完成者在必修环节记</w:t>
      </w:r>
      <w:r>
        <w:rPr>
          <w:sz w:val="24"/>
          <w:szCs w:val="22"/>
        </w:rPr>
        <w:t>1</w:t>
      </w:r>
      <w:r>
        <w:rPr>
          <w:sz w:val="24"/>
          <w:szCs w:val="22"/>
        </w:rPr>
        <w:t>个学分。</w:t>
      </w:r>
    </w:p>
    <w:p w:rsidR="00704CDD" w:rsidRDefault="009043E4">
      <w:pPr>
        <w:adjustRightInd w:val="0"/>
        <w:snapToGrid w:val="0"/>
        <w:spacing w:line="420" w:lineRule="exact"/>
        <w:ind w:firstLineChars="200" w:firstLine="466"/>
        <w:rPr>
          <w:sz w:val="24"/>
          <w:szCs w:val="22"/>
        </w:rPr>
      </w:pPr>
      <w:r>
        <w:rPr>
          <w:sz w:val="24"/>
          <w:szCs w:val="22"/>
        </w:rPr>
        <w:t>（三）选题报告及中期考核</w:t>
      </w:r>
    </w:p>
    <w:p w:rsidR="00704CDD" w:rsidRDefault="009043E4">
      <w:pPr>
        <w:adjustRightInd w:val="0"/>
        <w:snapToGrid w:val="0"/>
        <w:spacing w:line="420" w:lineRule="exact"/>
        <w:ind w:firstLineChars="200" w:firstLine="466"/>
        <w:rPr>
          <w:sz w:val="24"/>
          <w:szCs w:val="22"/>
        </w:rPr>
      </w:pPr>
      <w:r>
        <w:rPr>
          <w:sz w:val="24"/>
          <w:szCs w:val="22"/>
        </w:rPr>
        <w:t>学位论文选题报告不仅要提出研究的问题，还要提出问题的依据以及解决这些问题的思路与实施途径，博士研究生入学后，应在导师指导下明确科学研究方向，查阅国内外相关文献，经过广泛的调查研究后，提出学位论文选题报告，经审核后确定研究课题。选题报告通过后，记</w:t>
      </w:r>
      <w:r>
        <w:rPr>
          <w:sz w:val="24"/>
          <w:szCs w:val="22"/>
        </w:rPr>
        <w:t>1</w:t>
      </w:r>
      <w:r>
        <w:rPr>
          <w:sz w:val="24"/>
          <w:szCs w:val="22"/>
        </w:rPr>
        <w:t>个必修环节学分。</w:t>
      </w:r>
    </w:p>
    <w:p w:rsidR="00704CDD" w:rsidRDefault="009043E4">
      <w:pPr>
        <w:adjustRightInd w:val="0"/>
        <w:snapToGrid w:val="0"/>
        <w:spacing w:line="420" w:lineRule="exact"/>
        <w:ind w:firstLineChars="200" w:firstLine="466"/>
        <w:rPr>
          <w:sz w:val="24"/>
          <w:szCs w:val="22"/>
        </w:rPr>
      </w:pPr>
      <w:r>
        <w:rPr>
          <w:sz w:val="24"/>
          <w:szCs w:val="22"/>
        </w:rPr>
        <w:t>学术学位博士研究生必须参加学校的中期考核。学术学位博士研究生选题报告和中期考核的具体要求，按照学校研究生中期考核及开题管理有关规定要求执行。</w:t>
      </w:r>
    </w:p>
    <w:p w:rsidR="00704CDD" w:rsidRDefault="009043E4">
      <w:pPr>
        <w:keepNext/>
        <w:spacing w:beforeLines="50" w:before="156" w:afterLines="50" w:after="156"/>
        <w:outlineLvl w:val="2"/>
        <w:rPr>
          <w:b/>
          <w:sz w:val="24"/>
        </w:rPr>
      </w:pPr>
      <w:bookmarkStart w:id="349" w:name="_Toc17787"/>
      <w:r>
        <w:rPr>
          <w:b/>
          <w:sz w:val="24"/>
        </w:rPr>
        <w:t>六、科学研究与学位论文</w:t>
      </w:r>
      <w:bookmarkEnd w:id="349"/>
    </w:p>
    <w:p w:rsidR="00704CDD" w:rsidRDefault="009043E4">
      <w:pPr>
        <w:adjustRightInd w:val="0"/>
        <w:snapToGrid w:val="0"/>
        <w:spacing w:line="400" w:lineRule="exact"/>
        <w:ind w:firstLineChars="200" w:firstLine="466"/>
        <w:rPr>
          <w:sz w:val="24"/>
          <w:szCs w:val="22"/>
        </w:rPr>
      </w:pPr>
      <w:r>
        <w:rPr>
          <w:sz w:val="24"/>
          <w:szCs w:val="22"/>
        </w:rPr>
        <w:t>（一）科学研究</w:t>
      </w:r>
    </w:p>
    <w:p w:rsidR="00704CDD" w:rsidRDefault="009043E4">
      <w:pPr>
        <w:autoSpaceDE w:val="0"/>
        <w:autoSpaceDN w:val="0"/>
        <w:adjustRightInd w:val="0"/>
        <w:spacing w:line="400" w:lineRule="exact"/>
        <w:ind w:firstLineChars="200" w:firstLine="466"/>
        <w:rPr>
          <w:kern w:val="0"/>
          <w:sz w:val="24"/>
          <w:szCs w:val="22"/>
        </w:rPr>
      </w:pPr>
      <w:r>
        <w:rPr>
          <w:kern w:val="0"/>
          <w:sz w:val="24"/>
          <w:szCs w:val="22"/>
        </w:rPr>
        <w:t>学术学位博士研究生须在导师的指导下，依托相应的科研项目、科研条件和科研设施，开展科研工作，进行科研实践，培养独立进行科学研究的能力或独立承担专门技术工作的能力。</w:t>
      </w:r>
    </w:p>
    <w:p w:rsidR="00704CDD" w:rsidRDefault="009043E4">
      <w:pPr>
        <w:adjustRightInd w:val="0"/>
        <w:snapToGrid w:val="0"/>
        <w:spacing w:line="400" w:lineRule="exact"/>
        <w:ind w:firstLineChars="200" w:firstLine="466"/>
        <w:rPr>
          <w:sz w:val="24"/>
          <w:szCs w:val="22"/>
        </w:rPr>
      </w:pPr>
      <w:r>
        <w:rPr>
          <w:sz w:val="24"/>
          <w:szCs w:val="22"/>
        </w:rPr>
        <w:t>（二）学位论文</w:t>
      </w:r>
    </w:p>
    <w:p w:rsidR="00704CDD" w:rsidRDefault="009043E4">
      <w:pPr>
        <w:adjustRightInd w:val="0"/>
        <w:snapToGrid w:val="0"/>
        <w:spacing w:line="400" w:lineRule="exact"/>
        <w:ind w:firstLineChars="200" w:firstLine="466"/>
        <w:rPr>
          <w:sz w:val="24"/>
        </w:rPr>
      </w:pPr>
      <w:r>
        <w:rPr>
          <w:sz w:val="24"/>
        </w:rPr>
        <w:t>博士学位论文的撰写是</w:t>
      </w:r>
      <w:r>
        <w:rPr>
          <w:rFonts w:hint="eastAsia"/>
          <w:sz w:val="24"/>
        </w:rPr>
        <w:t>动力工程及工程热物理（本科起点）（</w:t>
      </w:r>
      <w:r>
        <w:rPr>
          <w:rFonts w:hint="eastAsia"/>
          <w:sz w:val="24"/>
        </w:rPr>
        <w:t>I</w:t>
      </w:r>
      <w:r>
        <w:rPr>
          <w:rFonts w:hint="eastAsia"/>
          <w:sz w:val="24"/>
        </w:rPr>
        <w:t>）</w:t>
      </w:r>
      <w:r>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w:t>
      </w:r>
      <w:r>
        <w:rPr>
          <w:rFonts w:hint="eastAsia"/>
          <w:sz w:val="24"/>
        </w:rPr>
        <w:t>动力工程及工程热物理（本科起点）（</w:t>
      </w:r>
      <w:r>
        <w:rPr>
          <w:rFonts w:hint="eastAsia"/>
          <w:sz w:val="24"/>
        </w:rPr>
        <w:t>I</w:t>
      </w:r>
      <w:r>
        <w:rPr>
          <w:rFonts w:hint="eastAsia"/>
          <w:sz w:val="24"/>
        </w:rPr>
        <w:t>）</w:t>
      </w:r>
      <w:r>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rFonts w:hint="eastAsia"/>
          <w:sz w:val="24"/>
        </w:rPr>
        <w:t>动力工程及工程热物理（本科起点）（</w:t>
      </w:r>
      <w:r>
        <w:rPr>
          <w:rFonts w:hint="eastAsia"/>
          <w:sz w:val="24"/>
        </w:rPr>
        <w:t>I</w:t>
      </w:r>
      <w:r>
        <w:rPr>
          <w:rFonts w:hint="eastAsia"/>
          <w:sz w:val="24"/>
        </w:rPr>
        <w:t>）学术学位博士研究生在博士学位论文送审前，须满足取得学籍当年学校申请博士学位学术成果有关规定和汽车学院学位与研究生教育有关规定，方可送审。</w:t>
      </w:r>
    </w:p>
    <w:p w:rsidR="00704CDD" w:rsidRDefault="009043E4">
      <w:pPr>
        <w:adjustRightInd w:val="0"/>
        <w:snapToGrid w:val="0"/>
        <w:spacing w:line="400" w:lineRule="exact"/>
        <w:ind w:firstLineChars="200" w:firstLine="466"/>
        <w:rPr>
          <w:sz w:val="24"/>
        </w:rPr>
      </w:pPr>
      <w:r>
        <w:rPr>
          <w:rFonts w:hint="eastAsia"/>
          <w:sz w:val="24"/>
        </w:rPr>
        <w:t>动力工程及工程热物理（本科起点）（</w:t>
      </w:r>
      <w:r>
        <w:rPr>
          <w:rFonts w:hint="eastAsia"/>
          <w:sz w:val="24"/>
        </w:rPr>
        <w:t>I</w:t>
      </w:r>
      <w:r>
        <w:rPr>
          <w:rFonts w:hint="eastAsia"/>
          <w:sz w:val="24"/>
        </w:rPr>
        <w:t>）学术学位博士研究生在博士学位论文答辩前，须达到学校研究生学位论文答辩管理办法有关要求，方可答辩。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sz w:val="24"/>
          <w:szCs w:val="22"/>
        </w:rPr>
      </w:pPr>
      <w:r>
        <w:rPr>
          <w:rFonts w:hint="eastAsia"/>
          <w:sz w:val="24"/>
        </w:rPr>
        <w:t>※</w:t>
      </w:r>
      <w:r>
        <w:rPr>
          <w:rFonts w:hint="eastAsia"/>
          <w:sz w:val="24"/>
        </w:rPr>
        <w:t xml:space="preserve"> </w:t>
      </w:r>
      <w:r>
        <w:rPr>
          <w:rFonts w:hint="eastAsia"/>
          <w:sz w:val="24"/>
        </w:rPr>
        <w:t>未尽事宜以研究生取得学籍当年武汉理工大学《研究生手册》和汽车学院</w:t>
      </w:r>
      <w:r>
        <w:rPr>
          <w:rFonts w:hint="eastAsia"/>
          <w:sz w:val="24"/>
        </w:rPr>
        <w:lastRenderedPageBreak/>
        <w:t>学位与研究生教育有关规定为准</w:t>
      </w:r>
      <w:r>
        <w:rPr>
          <w:kern w:val="0"/>
          <w:sz w:val="24"/>
        </w:rPr>
        <w:t>。</w:t>
      </w:r>
      <w:r>
        <w:rPr>
          <w:sz w:val="24"/>
          <w:szCs w:val="22"/>
        </w:rPr>
        <w:t>。</w:t>
      </w:r>
    </w:p>
    <w:p w:rsidR="00704CDD" w:rsidRDefault="009043E4">
      <w:pPr>
        <w:keepNext/>
        <w:spacing w:beforeLines="50" w:before="156" w:afterLines="50" w:after="156"/>
        <w:outlineLvl w:val="2"/>
        <w:rPr>
          <w:b/>
          <w:sz w:val="24"/>
        </w:rPr>
      </w:pPr>
      <w:bookmarkStart w:id="350" w:name="_Toc30688"/>
      <w:r>
        <w:rPr>
          <w:b/>
          <w:sz w:val="24"/>
        </w:rPr>
        <w:t>七、培养方式与方法</w:t>
      </w:r>
      <w:bookmarkEnd w:id="350"/>
    </w:p>
    <w:p w:rsidR="00704CDD" w:rsidRDefault="009043E4">
      <w:pPr>
        <w:adjustRightInd w:val="0"/>
        <w:snapToGrid w:val="0"/>
        <w:spacing w:line="400" w:lineRule="exact"/>
        <w:ind w:firstLineChars="200" w:firstLine="466"/>
        <w:rPr>
          <w:sz w:val="24"/>
          <w:szCs w:val="22"/>
        </w:rPr>
      </w:pPr>
      <w:r>
        <w:rPr>
          <w:sz w:val="24"/>
          <w:szCs w:val="22"/>
        </w:rPr>
        <w:t>动力工程及工程热物理（本科</w:t>
      </w:r>
      <w:r>
        <w:rPr>
          <w:sz w:val="24"/>
        </w:rPr>
        <w:t>起点）</w:t>
      </w:r>
      <w:r>
        <w:rPr>
          <w:rFonts w:eastAsia="黑体"/>
          <w:sz w:val="24"/>
        </w:rPr>
        <w:t>（</w:t>
      </w:r>
      <w:r>
        <w:rPr>
          <w:rFonts w:eastAsia="黑体"/>
          <w:sz w:val="24"/>
        </w:rPr>
        <w:t>I</w:t>
      </w:r>
      <w:r>
        <w:rPr>
          <w:rFonts w:eastAsia="黑体"/>
          <w:sz w:val="24"/>
        </w:rPr>
        <w:t>）</w:t>
      </w:r>
      <w:r>
        <w:rPr>
          <w:sz w:val="24"/>
          <w:szCs w:val="22"/>
        </w:rPr>
        <w:t>学术学位博士研究生的培养采取导师负责制或以导师为主的指导小组的指导方法，培养方式应灵活多样，更多地采取启发式、研讨式的教学方式，充分发挥指导教师的主导作用。</w:t>
      </w:r>
    </w:p>
    <w:p w:rsidR="00704CDD" w:rsidRDefault="009043E4">
      <w:pPr>
        <w:adjustRightInd w:val="0"/>
        <w:snapToGrid w:val="0"/>
        <w:spacing w:line="400" w:lineRule="exact"/>
        <w:ind w:firstLineChars="200" w:firstLine="466"/>
        <w:rPr>
          <w:sz w:val="24"/>
          <w:szCs w:val="22"/>
        </w:rPr>
      </w:pPr>
      <w:r>
        <w:rPr>
          <w:sz w:val="24"/>
          <w:szCs w:val="22"/>
        </w:rPr>
        <w:t>积极探索交叉学科研究生团队指导模式改革，组建跨单位跨学科的研究生导师团队，打造多学科交叉融合的课程体系，培养科学化、系统化理论知识与实践深度融合的新能源与智能网联汽车学科交叉人才。</w:t>
      </w:r>
    </w:p>
    <w:p w:rsidR="00704CDD" w:rsidRDefault="009043E4">
      <w:pPr>
        <w:adjustRightInd w:val="0"/>
        <w:snapToGrid w:val="0"/>
        <w:spacing w:line="400" w:lineRule="exact"/>
        <w:ind w:firstLineChars="200" w:firstLine="466"/>
        <w:rPr>
          <w:sz w:val="24"/>
          <w:szCs w:val="22"/>
        </w:rPr>
      </w:pPr>
      <w:r>
        <w:rPr>
          <w:sz w:val="24"/>
          <w:szCs w:val="22"/>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704CDD" w:rsidRDefault="009043E4">
      <w:pPr>
        <w:keepNext/>
        <w:spacing w:beforeLines="50" w:before="156" w:afterLines="50" w:after="156"/>
        <w:outlineLvl w:val="2"/>
        <w:rPr>
          <w:b/>
          <w:sz w:val="24"/>
        </w:rPr>
      </w:pPr>
      <w:bookmarkStart w:id="351" w:name="_Toc16433"/>
      <w:r>
        <w:rPr>
          <w:b/>
          <w:sz w:val="24"/>
        </w:rPr>
        <w:t>八、其他</w:t>
      </w:r>
      <w:bookmarkEnd w:id="351"/>
    </w:p>
    <w:p w:rsidR="00704CDD" w:rsidRDefault="009043E4">
      <w:pPr>
        <w:adjustRightInd w:val="0"/>
        <w:snapToGrid w:val="0"/>
        <w:spacing w:line="400" w:lineRule="exact"/>
        <w:ind w:firstLineChars="200" w:firstLine="466"/>
        <w:rPr>
          <w:sz w:val="24"/>
          <w:szCs w:val="22"/>
        </w:rPr>
      </w:pPr>
      <w:r>
        <w:rPr>
          <w:sz w:val="24"/>
          <w:szCs w:val="22"/>
        </w:rPr>
        <w:t>（一）动力工程及工程热物理（本科</w:t>
      </w:r>
      <w:r>
        <w:rPr>
          <w:sz w:val="24"/>
        </w:rPr>
        <w:t>起点）</w:t>
      </w:r>
      <w:r>
        <w:rPr>
          <w:rFonts w:eastAsia="黑体"/>
          <w:sz w:val="24"/>
        </w:rPr>
        <w:t>（</w:t>
      </w:r>
      <w:r>
        <w:rPr>
          <w:rFonts w:eastAsia="黑体"/>
          <w:sz w:val="24"/>
        </w:rPr>
        <w:t>I</w:t>
      </w:r>
      <w:r>
        <w:rPr>
          <w:rFonts w:eastAsia="黑体"/>
          <w:sz w:val="24"/>
        </w:rPr>
        <w:t>）</w:t>
      </w:r>
      <w:r>
        <w:rPr>
          <w:sz w:val="24"/>
          <w:szCs w:val="22"/>
        </w:rPr>
        <w:t>学术学位博士研究生开题前需修满学位课程的学分，允许研究生开题后根据论文研究需要选修部分其他课程，申请答辩前修须完全部课程。</w:t>
      </w:r>
    </w:p>
    <w:p w:rsidR="00704CDD" w:rsidRDefault="009043E4">
      <w:pPr>
        <w:adjustRightInd w:val="0"/>
        <w:snapToGrid w:val="0"/>
        <w:spacing w:line="400" w:lineRule="exact"/>
        <w:ind w:firstLineChars="200" w:firstLine="466"/>
        <w:rPr>
          <w:sz w:val="24"/>
          <w:szCs w:val="22"/>
        </w:rPr>
      </w:pPr>
      <w:r>
        <w:rPr>
          <w:sz w:val="24"/>
          <w:szCs w:val="22"/>
        </w:rPr>
        <w:t>（二）动力工程及工程热物理（本科</w:t>
      </w:r>
      <w:r>
        <w:rPr>
          <w:sz w:val="24"/>
        </w:rPr>
        <w:t>起点）</w:t>
      </w:r>
      <w:r>
        <w:rPr>
          <w:rFonts w:eastAsia="黑体"/>
          <w:sz w:val="24"/>
        </w:rPr>
        <w:t>（</w:t>
      </w:r>
      <w:r>
        <w:rPr>
          <w:rFonts w:eastAsia="黑体"/>
          <w:sz w:val="24"/>
        </w:rPr>
        <w:t>I</w:t>
      </w:r>
      <w:r>
        <w:rPr>
          <w:rFonts w:eastAsia="黑体"/>
          <w:sz w:val="24"/>
        </w:rPr>
        <w:t>）</w:t>
      </w:r>
      <w:r>
        <w:rPr>
          <w:sz w:val="24"/>
          <w:szCs w:val="22"/>
        </w:rPr>
        <w:t>学术学位博士研究生应查阅本学科国内外文献</w:t>
      </w:r>
      <w:r>
        <w:rPr>
          <w:sz w:val="24"/>
          <w:szCs w:val="22"/>
        </w:rPr>
        <w:t>80</w:t>
      </w:r>
      <w:r>
        <w:rPr>
          <w:sz w:val="24"/>
          <w:szCs w:val="22"/>
        </w:rPr>
        <w:t>篇以上，其中外文文献不少于三分之一。</w:t>
      </w:r>
    </w:p>
    <w:p w:rsidR="00704CDD" w:rsidRDefault="009043E4">
      <w:pPr>
        <w:adjustRightInd w:val="0"/>
        <w:snapToGrid w:val="0"/>
        <w:spacing w:line="400" w:lineRule="exact"/>
        <w:ind w:firstLineChars="200" w:firstLine="466"/>
        <w:rPr>
          <w:sz w:val="24"/>
          <w:szCs w:val="22"/>
        </w:rPr>
      </w:pPr>
      <w:r>
        <w:rPr>
          <w:sz w:val="24"/>
          <w:szCs w:val="22"/>
        </w:rPr>
        <w:t>（三）动力工程及工程热物理（本科</w:t>
      </w:r>
      <w:r>
        <w:rPr>
          <w:sz w:val="24"/>
        </w:rPr>
        <w:t>起点）</w:t>
      </w:r>
      <w:r>
        <w:rPr>
          <w:rFonts w:eastAsia="黑体"/>
          <w:sz w:val="24"/>
        </w:rPr>
        <w:t>（</w:t>
      </w:r>
      <w:r>
        <w:rPr>
          <w:rFonts w:eastAsia="黑体"/>
          <w:sz w:val="24"/>
        </w:rPr>
        <w:t>I</w:t>
      </w:r>
      <w:r>
        <w:rPr>
          <w:rFonts w:eastAsia="黑体"/>
          <w:sz w:val="24"/>
        </w:rPr>
        <w:t>）</w:t>
      </w:r>
      <w:r>
        <w:rPr>
          <w:sz w:val="24"/>
          <w:szCs w:val="22"/>
        </w:rPr>
        <w:t>学术学位博士研究生在课程学习阶段每月至少</w:t>
      </w:r>
      <w:r>
        <w:rPr>
          <w:sz w:val="24"/>
          <w:szCs w:val="22"/>
        </w:rPr>
        <w:t>1</w:t>
      </w:r>
      <w:r>
        <w:rPr>
          <w:sz w:val="24"/>
          <w:szCs w:val="22"/>
        </w:rPr>
        <w:t>次、论文工作阶段</w:t>
      </w:r>
      <w:r>
        <w:rPr>
          <w:kern w:val="0"/>
          <w:sz w:val="24"/>
          <w:szCs w:val="22"/>
        </w:rPr>
        <w:t>每月至少</w:t>
      </w:r>
      <w:r>
        <w:rPr>
          <w:sz w:val="24"/>
          <w:szCs w:val="22"/>
        </w:rPr>
        <w:t>2</w:t>
      </w:r>
      <w:r>
        <w:rPr>
          <w:sz w:val="24"/>
          <w:szCs w:val="22"/>
        </w:rPr>
        <w:t>次向指导教师汇报自己的学习和研究工作情况，</w:t>
      </w:r>
      <w:r>
        <w:rPr>
          <w:kern w:val="0"/>
          <w:sz w:val="24"/>
          <w:szCs w:val="22"/>
        </w:rPr>
        <w:t>并</w:t>
      </w:r>
      <w:r>
        <w:rPr>
          <w:sz w:val="24"/>
          <w:szCs w:val="22"/>
        </w:rPr>
        <w:t>形成制度。</w:t>
      </w:r>
    </w:p>
    <w:p w:rsidR="00704CDD" w:rsidRDefault="009043E4">
      <w:pPr>
        <w:adjustRightInd w:val="0"/>
        <w:snapToGrid w:val="0"/>
        <w:spacing w:line="400" w:lineRule="exact"/>
        <w:ind w:firstLineChars="200" w:firstLine="466"/>
        <w:rPr>
          <w:sz w:val="24"/>
          <w:szCs w:val="22"/>
        </w:rPr>
      </w:pPr>
      <w:r>
        <w:rPr>
          <w:sz w:val="24"/>
          <w:szCs w:val="22"/>
        </w:rPr>
        <w:t>（四）鼓励动力工程及工程热物理（本科</w:t>
      </w:r>
      <w:r>
        <w:rPr>
          <w:sz w:val="24"/>
        </w:rPr>
        <w:t>起点）</w:t>
      </w:r>
      <w:r>
        <w:rPr>
          <w:rFonts w:eastAsia="黑体"/>
          <w:sz w:val="24"/>
        </w:rPr>
        <w:t>（</w:t>
      </w:r>
      <w:r>
        <w:rPr>
          <w:rFonts w:eastAsia="黑体"/>
          <w:sz w:val="24"/>
        </w:rPr>
        <w:t>I</w:t>
      </w:r>
      <w:r>
        <w:rPr>
          <w:rFonts w:eastAsia="黑体"/>
          <w:sz w:val="24"/>
        </w:rPr>
        <w:t>）</w:t>
      </w:r>
      <w:r>
        <w:rPr>
          <w:sz w:val="24"/>
          <w:szCs w:val="22"/>
        </w:rPr>
        <w:t>学术学位博士研究生积极参加全国各类研究生学术科技竞赛，积极申报各类研究生创新创业项目。</w:t>
      </w:r>
    </w:p>
    <w:p w:rsidR="00704CDD" w:rsidRDefault="009043E4">
      <w:pPr>
        <w:adjustRightInd w:val="0"/>
        <w:snapToGrid w:val="0"/>
        <w:spacing w:line="400" w:lineRule="exact"/>
        <w:ind w:firstLineChars="200" w:firstLine="466"/>
        <w:rPr>
          <w:sz w:val="24"/>
          <w:szCs w:val="22"/>
        </w:rPr>
      </w:pPr>
      <w:r>
        <w:rPr>
          <w:sz w:val="24"/>
          <w:szCs w:val="22"/>
        </w:rPr>
        <w:t>（五）全日制、非全日制研究生适用同一培养方案。</w:t>
      </w:r>
    </w:p>
    <w:p w:rsidR="00704CDD" w:rsidRDefault="009043E4">
      <w:pPr>
        <w:adjustRightInd w:val="0"/>
        <w:snapToGrid w:val="0"/>
        <w:spacing w:line="400" w:lineRule="exact"/>
        <w:ind w:firstLineChars="200" w:firstLine="466"/>
        <w:rPr>
          <w:sz w:val="24"/>
          <w:szCs w:val="22"/>
        </w:rPr>
      </w:pPr>
      <w:r>
        <w:rPr>
          <w:sz w:val="24"/>
          <w:szCs w:val="22"/>
        </w:rPr>
        <w:t>（六）本次制订培养方案从</w:t>
      </w:r>
      <w:r>
        <w:rPr>
          <w:sz w:val="24"/>
          <w:szCs w:val="22"/>
        </w:rPr>
        <w:t>2022</w:t>
      </w:r>
      <w:r>
        <w:rPr>
          <w:sz w:val="24"/>
          <w:szCs w:val="22"/>
        </w:rPr>
        <w:t>级动力工程及工程热物理（本科</w:t>
      </w:r>
      <w:r>
        <w:rPr>
          <w:sz w:val="24"/>
        </w:rPr>
        <w:t>起点）</w:t>
      </w:r>
      <w:r>
        <w:rPr>
          <w:rFonts w:eastAsia="黑体"/>
          <w:sz w:val="24"/>
        </w:rPr>
        <w:t>（</w:t>
      </w:r>
      <w:r>
        <w:rPr>
          <w:rFonts w:eastAsia="黑体"/>
          <w:sz w:val="24"/>
        </w:rPr>
        <w:t>I</w:t>
      </w:r>
      <w:r>
        <w:rPr>
          <w:rFonts w:eastAsia="黑体"/>
          <w:sz w:val="24"/>
        </w:rPr>
        <w:t>）</w:t>
      </w:r>
      <w:r>
        <w:rPr>
          <w:sz w:val="24"/>
          <w:szCs w:val="22"/>
        </w:rPr>
        <w:t>学术学位博士研究生开始执行。</w:t>
      </w:r>
    </w:p>
    <w:p w:rsidR="00704CDD" w:rsidRDefault="009043E4">
      <w:pPr>
        <w:widowControl/>
        <w:jc w:val="left"/>
        <w:rPr>
          <w:kern w:val="0"/>
          <w:sz w:val="24"/>
        </w:rPr>
      </w:pPr>
      <w:r>
        <w:rPr>
          <w:kern w:val="0"/>
          <w:sz w:val="24"/>
        </w:rPr>
        <w:br w:type="page"/>
      </w:r>
    </w:p>
    <w:p w:rsidR="00704CDD" w:rsidRDefault="009043E4">
      <w:pPr>
        <w:keepNext/>
        <w:keepLines/>
        <w:spacing w:beforeLines="100" w:before="312" w:afterLines="100" w:after="312"/>
        <w:jc w:val="center"/>
        <w:outlineLvl w:val="0"/>
        <w:rPr>
          <w:rFonts w:eastAsia="黑体"/>
          <w:b/>
          <w:kern w:val="44"/>
          <w:sz w:val="32"/>
        </w:rPr>
      </w:pPr>
      <w:bookmarkStart w:id="352" w:name="_Toc105667370"/>
      <w:bookmarkStart w:id="353" w:name="_Toc15634630"/>
      <w:bookmarkStart w:id="354" w:name="_Toc455390203"/>
      <w:bookmarkStart w:id="355" w:name="_Hlk6740809"/>
      <w:r>
        <w:rPr>
          <w:rFonts w:eastAsia="黑体"/>
          <w:b/>
          <w:kern w:val="44"/>
          <w:sz w:val="32"/>
        </w:rPr>
        <w:lastRenderedPageBreak/>
        <w:t>信息与通信工程</w:t>
      </w:r>
      <w:r>
        <w:rPr>
          <w:rFonts w:eastAsia="黑体" w:hint="eastAsia"/>
          <w:b/>
          <w:kern w:val="44"/>
          <w:sz w:val="32"/>
        </w:rPr>
        <w:t>（硕士起点）</w:t>
      </w:r>
      <w:r>
        <w:rPr>
          <w:rFonts w:eastAsia="黑体"/>
          <w:b/>
          <w:kern w:val="44"/>
          <w:sz w:val="32"/>
        </w:rPr>
        <w:t>学术学位博士研究生培养方案</w:t>
      </w:r>
      <w:bookmarkEnd w:id="352"/>
      <w:bookmarkEnd w:id="353"/>
      <w:bookmarkEnd w:id="354"/>
    </w:p>
    <w:p w:rsidR="00704CDD" w:rsidRDefault="009043E4" w:rsidP="00E67792">
      <w:pPr>
        <w:spacing w:afterLines="100" w:after="312" w:line="360" w:lineRule="auto"/>
        <w:jc w:val="center"/>
        <w:outlineLvl w:val="1"/>
        <w:rPr>
          <w:sz w:val="24"/>
        </w:rPr>
      </w:pPr>
      <w:bookmarkStart w:id="356" w:name="_Toc14518208"/>
      <w:bookmarkStart w:id="357" w:name="_Toc455390204"/>
      <w:bookmarkStart w:id="358" w:name="_Toc15120072"/>
      <w:bookmarkStart w:id="359" w:name="_Toc15634631"/>
      <w:bookmarkStart w:id="360" w:name="_Toc454896893"/>
      <w:bookmarkEnd w:id="355"/>
      <w:r>
        <w:rPr>
          <w:sz w:val="24"/>
        </w:rPr>
        <w:t>（学科代码：</w:t>
      </w:r>
      <w:r>
        <w:rPr>
          <w:sz w:val="24"/>
        </w:rPr>
        <w:t>0810</w:t>
      </w:r>
      <w:r>
        <w:rPr>
          <w:sz w:val="24"/>
        </w:rPr>
        <w:t>，申请工学博士学位适用）</w:t>
      </w:r>
      <w:bookmarkEnd w:id="356"/>
      <w:bookmarkEnd w:id="357"/>
      <w:bookmarkEnd w:id="358"/>
      <w:bookmarkEnd w:id="359"/>
    </w:p>
    <w:p w:rsidR="00704CDD" w:rsidRDefault="009043E4">
      <w:pPr>
        <w:keepNext/>
        <w:spacing w:beforeLines="50" w:before="156" w:afterLines="50" w:after="156"/>
        <w:outlineLvl w:val="2"/>
        <w:rPr>
          <w:b/>
          <w:sz w:val="24"/>
        </w:rPr>
      </w:pPr>
      <w:bookmarkStart w:id="361" w:name="_Toc30874"/>
      <w:bookmarkEnd w:id="360"/>
      <w:r>
        <w:rPr>
          <w:b/>
          <w:sz w:val="24"/>
        </w:rPr>
        <w:t>一、培养目标</w:t>
      </w:r>
      <w:bookmarkEnd w:id="361"/>
    </w:p>
    <w:p w:rsidR="00704CDD" w:rsidRDefault="009043E4">
      <w:pPr>
        <w:adjustRightInd w:val="0"/>
        <w:snapToGrid w:val="0"/>
        <w:spacing w:line="400" w:lineRule="exact"/>
        <w:ind w:firstLineChars="200" w:firstLine="466"/>
        <w:rPr>
          <w:sz w:val="24"/>
        </w:rPr>
      </w:pPr>
      <w:bookmarkStart w:id="362" w:name="_Toc30379"/>
      <w:r>
        <w:rPr>
          <w:rFonts w:hint="eastAsia"/>
          <w:sz w:val="24"/>
        </w:rPr>
        <w:t>以习近平新时代中国特色社会主义思想为指导，落实立德树人根本任务，瞄准学科发展前沿，面向国家重大战略需求，服务国民经济和国防建设，从事信息与通信领域理论、技术和工程应用研究，培养具有坚定的理想信念、德智体美劳五育并举、</w:t>
      </w:r>
      <w:r>
        <w:rPr>
          <w:sz w:val="24"/>
        </w:rPr>
        <w:t>勇于创新的优秀人才</w:t>
      </w:r>
      <w:r>
        <w:rPr>
          <w:rFonts w:hint="eastAsia"/>
          <w:sz w:val="24"/>
        </w:rPr>
        <w:t>，并有望成为具有国际竞争力的引领信息科学前沿发展的学术领军后备人才。具体要求为：</w:t>
      </w:r>
    </w:p>
    <w:p w:rsidR="00704CDD" w:rsidRDefault="009043E4">
      <w:pPr>
        <w:adjustRightInd w:val="0"/>
        <w:snapToGrid w:val="0"/>
        <w:spacing w:line="400" w:lineRule="exact"/>
        <w:ind w:firstLineChars="200" w:firstLine="466"/>
        <w:rPr>
          <w:sz w:val="24"/>
        </w:rPr>
      </w:pPr>
      <w:r>
        <w:rPr>
          <w:rFonts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adjustRightInd w:val="0"/>
        <w:snapToGrid w:val="0"/>
        <w:spacing w:line="400" w:lineRule="exact"/>
        <w:ind w:firstLineChars="200" w:firstLine="466"/>
        <w:rPr>
          <w:sz w:val="24"/>
        </w:rPr>
      </w:pPr>
      <w:r>
        <w:rPr>
          <w:rFonts w:hint="eastAsia"/>
          <w:sz w:val="24"/>
        </w:rPr>
        <w:t>（二）具有信息与通信工程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spacing w:line="400" w:lineRule="exact"/>
        <w:ind w:firstLineChars="200" w:firstLine="466"/>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rsidR="00704CDD" w:rsidRDefault="009043E4">
      <w:pPr>
        <w:spacing w:line="400" w:lineRule="exact"/>
        <w:ind w:firstLineChars="200" w:firstLine="466"/>
        <w:rPr>
          <w:bCs/>
          <w:sz w:val="24"/>
        </w:rPr>
      </w:pPr>
      <w:r>
        <w:rPr>
          <w:rFonts w:hint="eastAsia"/>
          <w:bCs/>
          <w:sz w:val="24"/>
        </w:rPr>
        <w:t>（四）积极参加社会实践、社会志愿服务、创新创业等活动，形成良好劳动习惯。</w:t>
      </w:r>
    </w:p>
    <w:p w:rsidR="00704CDD" w:rsidRDefault="009043E4">
      <w:pPr>
        <w:keepNext/>
        <w:tabs>
          <w:tab w:val="left" w:pos="3405"/>
        </w:tabs>
        <w:spacing w:beforeLines="50" w:before="156" w:afterLines="50" w:after="156"/>
        <w:outlineLvl w:val="2"/>
        <w:rPr>
          <w:b/>
          <w:sz w:val="24"/>
        </w:rPr>
      </w:pPr>
      <w:r>
        <w:rPr>
          <w:b/>
          <w:sz w:val="24"/>
        </w:rPr>
        <w:t>二、研究方向</w:t>
      </w:r>
      <w:bookmarkEnd w:id="362"/>
    </w:p>
    <w:p w:rsidR="00704CDD" w:rsidRDefault="009043E4">
      <w:pPr>
        <w:adjustRightInd w:val="0"/>
        <w:snapToGrid w:val="0"/>
        <w:spacing w:line="400" w:lineRule="exact"/>
        <w:ind w:firstLineChars="200" w:firstLine="466"/>
        <w:rPr>
          <w:sz w:val="24"/>
        </w:rPr>
      </w:pPr>
      <w:bookmarkStart w:id="363" w:name="_Toc10316"/>
      <w:r>
        <w:rPr>
          <w:rFonts w:hint="eastAsia"/>
          <w:sz w:val="24"/>
        </w:rPr>
        <w:t>（一）</w:t>
      </w:r>
      <w:r>
        <w:rPr>
          <w:sz w:val="24"/>
        </w:rPr>
        <w:t>光信息处理、光纤传感理论与技术</w:t>
      </w:r>
    </w:p>
    <w:p w:rsidR="00704CDD" w:rsidRDefault="009043E4">
      <w:pPr>
        <w:adjustRightInd w:val="0"/>
        <w:snapToGrid w:val="0"/>
        <w:spacing w:line="400" w:lineRule="exact"/>
        <w:ind w:firstLineChars="200" w:firstLine="466"/>
        <w:rPr>
          <w:sz w:val="24"/>
        </w:rPr>
      </w:pPr>
      <w:r>
        <w:rPr>
          <w:rFonts w:hint="eastAsia"/>
          <w:sz w:val="24"/>
        </w:rPr>
        <w:t>（二）</w:t>
      </w:r>
      <w:r>
        <w:rPr>
          <w:sz w:val="24"/>
        </w:rPr>
        <w:t>信息</w:t>
      </w:r>
      <w:r>
        <w:rPr>
          <w:rFonts w:hint="eastAsia"/>
          <w:sz w:val="24"/>
        </w:rPr>
        <w:t>感知、</w:t>
      </w:r>
      <w:r>
        <w:rPr>
          <w:sz w:val="24"/>
        </w:rPr>
        <w:t>检测</w:t>
      </w:r>
      <w:r>
        <w:rPr>
          <w:rFonts w:hint="eastAsia"/>
          <w:sz w:val="24"/>
        </w:rPr>
        <w:t>与</w:t>
      </w:r>
      <w:r>
        <w:rPr>
          <w:sz w:val="24"/>
        </w:rPr>
        <w:t>处理</w:t>
      </w:r>
      <w:r>
        <w:rPr>
          <w:rFonts w:hint="eastAsia"/>
          <w:sz w:val="24"/>
        </w:rPr>
        <w:t>理论与技术</w:t>
      </w:r>
    </w:p>
    <w:p w:rsidR="00704CDD" w:rsidRDefault="009043E4">
      <w:pPr>
        <w:adjustRightInd w:val="0"/>
        <w:snapToGrid w:val="0"/>
        <w:spacing w:line="400" w:lineRule="exact"/>
        <w:ind w:firstLineChars="200" w:firstLine="466"/>
        <w:rPr>
          <w:sz w:val="24"/>
        </w:rPr>
      </w:pPr>
      <w:r>
        <w:rPr>
          <w:rFonts w:hint="eastAsia"/>
          <w:sz w:val="24"/>
        </w:rPr>
        <w:t>（三）</w:t>
      </w:r>
      <w:r>
        <w:rPr>
          <w:sz w:val="24"/>
        </w:rPr>
        <w:t>现代通信网络</w:t>
      </w:r>
      <w:r>
        <w:rPr>
          <w:rFonts w:hint="eastAsia"/>
          <w:sz w:val="24"/>
        </w:rPr>
        <w:t>理论与技术</w:t>
      </w:r>
    </w:p>
    <w:p w:rsidR="00704CDD" w:rsidRDefault="009043E4">
      <w:pPr>
        <w:adjustRightInd w:val="0"/>
        <w:snapToGrid w:val="0"/>
        <w:spacing w:line="400" w:lineRule="exact"/>
        <w:ind w:firstLineChars="200" w:firstLine="466"/>
        <w:rPr>
          <w:sz w:val="24"/>
        </w:rPr>
      </w:pPr>
      <w:r>
        <w:rPr>
          <w:rFonts w:hint="eastAsia"/>
          <w:sz w:val="24"/>
        </w:rPr>
        <w:t>（四）智能信息处理与康复机器人</w:t>
      </w:r>
    </w:p>
    <w:p w:rsidR="00704CDD" w:rsidRDefault="009043E4">
      <w:pPr>
        <w:adjustRightInd w:val="0"/>
        <w:snapToGrid w:val="0"/>
        <w:spacing w:line="400" w:lineRule="exact"/>
        <w:ind w:firstLineChars="200" w:firstLine="466"/>
        <w:rPr>
          <w:sz w:val="24"/>
        </w:rPr>
      </w:pPr>
      <w:r>
        <w:rPr>
          <w:rFonts w:hint="eastAsia"/>
          <w:sz w:val="24"/>
        </w:rPr>
        <w:t>（五）制造智能与工业机器人</w:t>
      </w:r>
    </w:p>
    <w:p w:rsidR="00704CDD" w:rsidRDefault="009043E4">
      <w:pPr>
        <w:keepNext/>
        <w:spacing w:beforeLines="50" w:before="156" w:afterLines="50" w:after="156"/>
        <w:outlineLvl w:val="2"/>
        <w:rPr>
          <w:b/>
          <w:sz w:val="24"/>
        </w:rPr>
      </w:pPr>
      <w:r>
        <w:rPr>
          <w:b/>
          <w:sz w:val="24"/>
        </w:rPr>
        <w:t>三、学制及学习年限</w:t>
      </w:r>
      <w:bookmarkEnd w:id="363"/>
    </w:p>
    <w:p w:rsidR="00704CDD" w:rsidRDefault="009043E4">
      <w:pPr>
        <w:adjustRightInd w:val="0"/>
        <w:snapToGrid w:val="0"/>
        <w:spacing w:line="400" w:lineRule="exact"/>
        <w:ind w:firstLineChars="200" w:firstLine="466"/>
        <w:rPr>
          <w:sz w:val="24"/>
        </w:rPr>
      </w:pPr>
      <w:bookmarkStart w:id="364" w:name="_Toc32602"/>
      <w:r>
        <w:rPr>
          <w:sz w:val="24"/>
        </w:rPr>
        <w:t>信息与通信工程学术学位博士研究生学制为</w:t>
      </w:r>
      <w:r>
        <w:rPr>
          <w:sz w:val="24"/>
        </w:rPr>
        <w:t>4</w:t>
      </w:r>
      <w:r>
        <w:rPr>
          <w:sz w:val="24"/>
        </w:rPr>
        <w:t>年，学习年限一般为</w:t>
      </w:r>
      <w:r>
        <w:rPr>
          <w:sz w:val="24"/>
        </w:rPr>
        <w:t>4-5</w:t>
      </w:r>
      <w:r>
        <w:rPr>
          <w:sz w:val="24"/>
        </w:rPr>
        <w:t>年，全日制最长不超过</w:t>
      </w:r>
      <w:r>
        <w:rPr>
          <w:sz w:val="24"/>
        </w:rPr>
        <w:t>7</w:t>
      </w:r>
      <w:r>
        <w:rPr>
          <w:sz w:val="24"/>
        </w:rPr>
        <w:t>年，非全日制最长不超过</w:t>
      </w:r>
      <w:r>
        <w:rPr>
          <w:sz w:val="24"/>
        </w:rPr>
        <w:t>9</w:t>
      </w:r>
      <w:r>
        <w:rPr>
          <w:sz w:val="24"/>
        </w:rPr>
        <w:t>年。</w:t>
      </w:r>
    </w:p>
    <w:p w:rsidR="00704CDD" w:rsidRDefault="009043E4">
      <w:pPr>
        <w:adjustRightInd w:val="0"/>
        <w:snapToGrid w:val="0"/>
        <w:spacing w:line="400" w:lineRule="exact"/>
        <w:ind w:firstLineChars="200" w:firstLine="466"/>
        <w:rPr>
          <w:sz w:val="24"/>
        </w:rPr>
      </w:pPr>
      <w:r>
        <w:rPr>
          <w:sz w:val="24"/>
        </w:rPr>
        <w:t>休学创业的研究生，最长学习年限为</w:t>
      </w:r>
      <w:r>
        <w:rPr>
          <w:sz w:val="24"/>
        </w:rPr>
        <w:t>10</w:t>
      </w:r>
      <w:r>
        <w:rPr>
          <w:sz w:val="24"/>
        </w:rPr>
        <w:t>年。</w:t>
      </w:r>
    </w:p>
    <w:p w:rsidR="00704CDD" w:rsidRDefault="009043E4">
      <w:pPr>
        <w:keepNext/>
        <w:spacing w:beforeLines="50" w:before="156" w:afterLines="50" w:after="156"/>
        <w:outlineLvl w:val="2"/>
        <w:rPr>
          <w:b/>
          <w:sz w:val="24"/>
        </w:rPr>
      </w:pPr>
      <w:r>
        <w:rPr>
          <w:b/>
          <w:sz w:val="24"/>
        </w:rPr>
        <w:lastRenderedPageBreak/>
        <w:t>四、课程设置及学分要求</w:t>
      </w:r>
      <w:bookmarkEnd w:id="364"/>
    </w:p>
    <w:p w:rsidR="00704CDD" w:rsidRDefault="009043E4">
      <w:pPr>
        <w:adjustRightInd w:val="0"/>
        <w:snapToGrid w:val="0"/>
        <w:spacing w:line="400" w:lineRule="exact"/>
        <w:ind w:firstLineChars="200" w:firstLine="466"/>
        <w:rPr>
          <w:sz w:val="24"/>
        </w:rPr>
      </w:pPr>
      <w:r>
        <w:rPr>
          <w:sz w:val="24"/>
        </w:rPr>
        <w:t>（一）学分要求</w:t>
      </w:r>
    </w:p>
    <w:p w:rsidR="00704CDD" w:rsidRDefault="009043E4">
      <w:pPr>
        <w:adjustRightInd w:val="0"/>
        <w:snapToGrid w:val="0"/>
        <w:spacing w:line="400" w:lineRule="exact"/>
        <w:ind w:firstLineChars="200" w:firstLine="466"/>
        <w:rPr>
          <w:sz w:val="24"/>
        </w:rPr>
      </w:pPr>
      <w:r>
        <w:rPr>
          <w:sz w:val="24"/>
        </w:rPr>
        <w:t>总学分数为</w:t>
      </w:r>
      <w:r>
        <w:rPr>
          <w:sz w:val="24"/>
        </w:rPr>
        <w:t>≥17</w:t>
      </w:r>
      <w:r>
        <w:rPr>
          <w:sz w:val="24"/>
        </w:rPr>
        <w:t>学分，其中课程学习学分为</w:t>
      </w:r>
      <w:r>
        <w:rPr>
          <w:sz w:val="24"/>
        </w:rPr>
        <w:t>≥12</w:t>
      </w:r>
      <w:r>
        <w:rPr>
          <w:sz w:val="24"/>
        </w:rPr>
        <w:t>学分，必修环节学分为</w:t>
      </w:r>
      <w:r>
        <w:rPr>
          <w:sz w:val="24"/>
        </w:rPr>
        <w:t>5</w:t>
      </w:r>
      <w:r>
        <w:rPr>
          <w:sz w:val="24"/>
        </w:rPr>
        <w:t>学分。所修课程由公共学位课、专业学位课和选修课三部分组成，其中公共学位课</w:t>
      </w:r>
      <w:r>
        <w:rPr>
          <w:sz w:val="24"/>
        </w:rPr>
        <w:t>≥4</w:t>
      </w:r>
      <w:r>
        <w:rPr>
          <w:sz w:val="24"/>
        </w:rPr>
        <w:t>学分，专业学位课</w:t>
      </w:r>
      <w:r>
        <w:rPr>
          <w:sz w:val="24"/>
        </w:rPr>
        <w:t>≥4</w:t>
      </w:r>
      <w:r>
        <w:rPr>
          <w:sz w:val="24"/>
        </w:rPr>
        <w:t>学分，选修课</w:t>
      </w:r>
      <w:r>
        <w:rPr>
          <w:sz w:val="24"/>
        </w:rPr>
        <w:t>≥4</w:t>
      </w:r>
      <w:r>
        <w:rPr>
          <w:sz w:val="24"/>
        </w:rPr>
        <w:t>学分。必修环节包括：实践环节</w:t>
      </w:r>
      <w:r>
        <w:rPr>
          <w:sz w:val="24"/>
        </w:rPr>
        <w:t>3</w:t>
      </w:r>
      <w:r>
        <w:rPr>
          <w:sz w:val="24"/>
        </w:rPr>
        <w:t>学分、学术活动</w:t>
      </w:r>
      <w:r>
        <w:rPr>
          <w:sz w:val="24"/>
        </w:rPr>
        <w:t>1</w:t>
      </w:r>
      <w:r>
        <w:rPr>
          <w:sz w:val="24"/>
        </w:rPr>
        <w:t>学分、选题报告及中期考核</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（二）课程设置</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936"/>
        <w:gridCol w:w="1025"/>
        <w:gridCol w:w="1723"/>
        <w:gridCol w:w="664"/>
        <w:gridCol w:w="705"/>
        <w:gridCol w:w="568"/>
        <w:gridCol w:w="709"/>
        <w:gridCol w:w="1135"/>
        <w:gridCol w:w="707"/>
      </w:tblGrid>
      <w:tr w:rsidR="00704CDD">
        <w:trPr>
          <w:cantSplit/>
          <w:trHeight w:val="20"/>
          <w:tblHeader/>
          <w:jc w:val="center"/>
        </w:trPr>
        <w:tc>
          <w:tcPr>
            <w:tcW w:w="895" w:type="dxa"/>
            <w:tcMar>
              <w:top w:w="57" w:type="dxa"/>
              <w:left w:w="57" w:type="dxa"/>
              <w:bottom w:w="57" w:type="dxa"/>
              <w:right w:w="57" w:type="dxa"/>
            </w:tcMar>
            <w:vAlign w:val="center"/>
          </w:tcPr>
          <w:p w:rsidR="00704CDD" w:rsidRDefault="009043E4">
            <w:pPr>
              <w:adjustRightInd w:val="0"/>
              <w:snapToGrid w:val="0"/>
              <w:ind w:leftChars="-20" w:left="-41" w:rightChars="-20" w:right="-41"/>
              <w:jc w:val="center"/>
              <w:rPr>
                <w:b/>
                <w:sz w:val="22"/>
              </w:rPr>
            </w:pPr>
            <w:bookmarkStart w:id="365" w:name="_Toc10255"/>
            <w:r>
              <w:rPr>
                <w:b/>
                <w:sz w:val="22"/>
              </w:rPr>
              <w:t>课程</w:t>
            </w:r>
          </w:p>
          <w:p w:rsidR="00704CDD" w:rsidRDefault="009043E4">
            <w:pPr>
              <w:adjustRightInd w:val="0"/>
              <w:snapToGrid w:val="0"/>
              <w:ind w:leftChars="-20" w:left="-41" w:rightChars="-20" w:right="-41"/>
              <w:jc w:val="center"/>
              <w:rPr>
                <w:b/>
                <w:sz w:val="22"/>
              </w:rPr>
            </w:pPr>
            <w:r>
              <w:rPr>
                <w:b/>
                <w:sz w:val="22"/>
              </w:rPr>
              <w:t>类别</w:t>
            </w:r>
          </w:p>
        </w:tc>
        <w:tc>
          <w:tcPr>
            <w:tcW w:w="936" w:type="dxa"/>
            <w:tcMar>
              <w:top w:w="57" w:type="dxa"/>
              <w:left w:w="57" w:type="dxa"/>
              <w:bottom w:w="57" w:type="dxa"/>
              <w:right w:w="57" w:type="dxa"/>
            </w:tcMar>
            <w:vAlign w:val="center"/>
          </w:tcPr>
          <w:p w:rsidR="00704CDD" w:rsidRDefault="009043E4">
            <w:pPr>
              <w:adjustRightInd w:val="0"/>
              <w:snapToGrid w:val="0"/>
              <w:ind w:leftChars="-20" w:left="-41" w:rightChars="-20" w:right="-41"/>
              <w:jc w:val="center"/>
              <w:rPr>
                <w:b/>
                <w:sz w:val="22"/>
              </w:rPr>
            </w:pPr>
            <w:r>
              <w:rPr>
                <w:b/>
                <w:sz w:val="22"/>
              </w:rPr>
              <w:t>课程</w:t>
            </w:r>
          </w:p>
          <w:p w:rsidR="00704CDD" w:rsidRDefault="009043E4">
            <w:pPr>
              <w:adjustRightInd w:val="0"/>
              <w:snapToGrid w:val="0"/>
              <w:ind w:leftChars="-20" w:left="-41" w:rightChars="-20" w:right="-41"/>
              <w:jc w:val="center"/>
              <w:rPr>
                <w:b/>
                <w:sz w:val="22"/>
              </w:rPr>
            </w:pPr>
            <w:r>
              <w:rPr>
                <w:b/>
                <w:sz w:val="22"/>
              </w:rPr>
              <w:t>类型</w:t>
            </w:r>
          </w:p>
        </w:tc>
        <w:tc>
          <w:tcPr>
            <w:tcW w:w="1025" w:type="dxa"/>
            <w:tcMar>
              <w:top w:w="57" w:type="dxa"/>
              <w:left w:w="57" w:type="dxa"/>
              <w:bottom w:w="57" w:type="dxa"/>
              <w:right w:w="57" w:type="dxa"/>
            </w:tcMar>
            <w:vAlign w:val="center"/>
          </w:tcPr>
          <w:p w:rsidR="00704CDD" w:rsidRDefault="009043E4">
            <w:pPr>
              <w:adjustRightInd w:val="0"/>
              <w:snapToGrid w:val="0"/>
              <w:ind w:leftChars="-20" w:left="-41" w:rightChars="-20" w:right="-41"/>
              <w:jc w:val="center"/>
              <w:rPr>
                <w:b/>
                <w:sz w:val="22"/>
              </w:rPr>
            </w:pPr>
            <w:r>
              <w:rPr>
                <w:b/>
                <w:sz w:val="22"/>
              </w:rPr>
              <w:t>课程编号</w:t>
            </w:r>
          </w:p>
        </w:tc>
        <w:tc>
          <w:tcPr>
            <w:tcW w:w="1723" w:type="dxa"/>
            <w:tcMar>
              <w:top w:w="57" w:type="dxa"/>
              <w:left w:w="57" w:type="dxa"/>
              <w:bottom w:w="57" w:type="dxa"/>
              <w:right w:w="57" w:type="dxa"/>
            </w:tcMar>
            <w:vAlign w:val="center"/>
          </w:tcPr>
          <w:p w:rsidR="00704CDD" w:rsidRDefault="009043E4">
            <w:pPr>
              <w:adjustRightInd w:val="0"/>
              <w:snapToGrid w:val="0"/>
              <w:ind w:leftChars="-20" w:left="-41" w:rightChars="-20" w:right="-41"/>
              <w:jc w:val="center"/>
              <w:rPr>
                <w:b/>
                <w:sz w:val="22"/>
              </w:rPr>
            </w:pPr>
            <w:r>
              <w:rPr>
                <w:b/>
                <w:sz w:val="22"/>
              </w:rPr>
              <w:t>课程名称</w:t>
            </w:r>
          </w:p>
        </w:tc>
        <w:tc>
          <w:tcPr>
            <w:tcW w:w="664" w:type="dxa"/>
            <w:tcMar>
              <w:top w:w="57" w:type="dxa"/>
              <w:left w:w="57" w:type="dxa"/>
              <w:bottom w:w="57" w:type="dxa"/>
              <w:right w:w="57" w:type="dxa"/>
            </w:tcMar>
            <w:vAlign w:val="center"/>
          </w:tcPr>
          <w:p w:rsidR="00704CDD" w:rsidRDefault="009043E4">
            <w:pPr>
              <w:adjustRightInd w:val="0"/>
              <w:snapToGrid w:val="0"/>
              <w:ind w:leftChars="-20" w:left="-41" w:rightChars="-20" w:right="-41"/>
              <w:jc w:val="center"/>
              <w:rPr>
                <w:b/>
                <w:sz w:val="22"/>
              </w:rPr>
            </w:pPr>
            <w:r>
              <w:rPr>
                <w:b/>
                <w:sz w:val="22"/>
              </w:rPr>
              <w:t>理论</w:t>
            </w:r>
          </w:p>
          <w:p w:rsidR="00704CDD" w:rsidRDefault="009043E4">
            <w:pPr>
              <w:adjustRightInd w:val="0"/>
              <w:snapToGrid w:val="0"/>
              <w:ind w:leftChars="-20" w:left="-41" w:rightChars="-20" w:right="-41"/>
              <w:jc w:val="center"/>
              <w:rPr>
                <w:b/>
                <w:sz w:val="22"/>
              </w:rPr>
            </w:pPr>
            <w:r>
              <w:rPr>
                <w:b/>
                <w:sz w:val="22"/>
              </w:rPr>
              <w:t>学时</w:t>
            </w:r>
          </w:p>
        </w:tc>
        <w:tc>
          <w:tcPr>
            <w:tcW w:w="705" w:type="dxa"/>
            <w:tcMar>
              <w:top w:w="57" w:type="dxa"/>
              <w:left w:w="57" w:type="dxa"/>
              <w:bottom w:w="57" w:type="dxa"/>
              <w:right w:w="57" w:type="dxa"/>
            </w:tcMar>
            <w:vAlign w:val="center"/>
          </w:tcPr>
          <w:p w:rsidR="00704CDD" w:rsidRDefault="009043E4">
            <w:pPr>
              <w:adjustRightInd w:val="0"/>
              <w:snapToGrid w:val="0"/>
              <w:ind w:leftChars="-20" w:left="-41" w:rightChars="-20" w:right="-41"/>
              <w:jc w:val="center"/>
              <w:rPr>
                <w:b/>
                <w:sz w:val="22"/>
              </w:rPr>
            </w:pPr>
            <w:r>
              <w:rPr>
                <w:b/>
                <w:sz w:val="22"/>
              </w:rPr>
              <w:t>实验</w:t>
            </w:r>
          </w:p>
          <w:p w:rsidR="00704CDD" w:rsidRDefault="009043E4">
            <w:pPr>
              <w:adjustRightInd w:val="0"/>
              <w:snapToGrid w:val="0"/>
              <w:ind w:leftChars="-20" w:left="-41" w:rightChars="-20" w:right="-41"/>
              <w:jc w:val="center"/>
              <w:rPr>
                <w:b/>
                <w:sz w:val="22"/>
              </w:rPr>
            </w:pPr>
            <w:r>
              <w:rPr>
                <w:b/>
                <w:sz w:val="22"/>
              </w:rPr>
              <w:t>学时</w:t>
            </w:r>
          </w:p>
        </w:tc>
        <w:tc>
          <w:tcPr>
            <w:tcW w:w="568" w:type="dxa"/>
            <w:tcMar>
              <w:top w:w="57" w:type="dxa"/>
              <w:left w:w="57" w:type="dxa"/>
              <w:bottom w:w="57" w:type="dxa"/>
              <w:right w:w="57" w:type="dxa"/>
            </w:tcMar>
            <w:vAlign w:val="center"/>
          </w:tcPr>
          <w:p w:rsidR="00704CDD" w:rsidRDefault="009043E4">
            <w:pPr>
              <w:adjustRightInd w:val="0"/>
              <w:snapToGrid w:val="0"/>
              <w:ind w:leftChars="-20" w:left="-41" w:rightChars="-20" w:right="-41"/>
              <w:jc w:val="center"/>
              <w:rPr>
                <w:b/>
                <w:sz w:val="22"/>
              </w:rPr>
            </w:pPr>
            <w:r>
              <w:rPr>
                <w:b/>
                <w:sz w:val="22"/>
              </w:rPr>
              <w:t>学分</w:t>
            </w:r>
          </w:p>
        </w:tc>
        <w:tc>
          <w:tcPr>
            <w:tcW w:w="709" w:type="dxa"/>
            <w:tcMar>
              <w:top w:w="57" w:type="dxa"/>
              <w:left w:w="57" w:type="dxa"/>
              <w:bottom w:w="57" w:type="dxa"/>
              <w:right w:w="57" w:type="dxa"/>
            </w:tcMar>
            <w:vAlign w:val="center"/>
          </w:tcPr>
          <w:p w:rsidR="00704CDD" w:rsidRDefault="009043E4">
            <w:pPr>
              <w:adjustRightInd w:val="0"/>
              <w:snapToGrid w:val="0"/>
              <w:ind w:leftChars="-20" w:left="-41" w:rightChars="-20" w:right="-41"/>
              <w:jc w:val="center"/>
              <w:rPr>
                <w:b/>
                <w:sz w:val="22"/>
              </w:rPr>
            </w:pPr>
            <w:r>
              <w:rPr>
                <w:b/>
                <w:sz w:val="22"/>
              </w:rPr>
              <w:t>开课</w:t>
            </w:r>
          </w:p>
          <w:p w:rsidR="00704CDD" w:rsidRDefault="009043E4">
            <w:pPr>
              <w:adjustRightInd w:val="0"/>
              <w:snapToGrid w:val="0"/>
              <w:ind w:leftChars="-20" w:left="-41" w:rightChars="-20" w:right="-41"/>
              <w:jc w:val="center"/>
              <w:rPr>
                <w:b/>
                <w:sz w:val="22"/>
              </w:rPr>
            </w:pPr>
            <w:r>
              <w:rPr>
                <w:b/>
                <w:sz w:val="22"/>
              </w:rPr>
              <w:t>学期</w:t>
            </w:r>
          </w:p>
        </w:tc>
        <w:tc>
          <w:tcPr>
            <w:tcW w:w="1135" w:type="dxa"/>
            <w:tcMar>
              <w:top w:w="57" w:type="dxa"/>
              <w:left w:w="57" w:type="dxa"/>
              <w:bottom w:w="57" w:type="dxa"/>
              <w:right w:w="57" w:type="dxa"/>
            </w:tcMar>
            <w:vAlign w:val="center"/>
          </w:tcPr>
          <w:p w:rsidR="00704CDD" w:rsidRDefault="009043E4">
            <w:pPr>
              <w:adjustRightInd w:val="0"/>
              <w:snapToGrid w:val="0"/>
              <w:ind w:leftChars="-20" w:left="-41" w:rightChars="-20" w:right="-41"/>
              <w:jc w:val="center"/>
              <w:rPr>
                <w:b/>
                <w:sz w:val="22"/>
              </w:rPr>
            </w:pPr>
            <w:r>
              <w:rPr>
                <w:b/>
                <w:sz w:val="22"/>
              </w:rPr>
              <w:t>开课</w:t>
            </w:r>
          </w:p>
          <w:p w:rsidR="00704CDD" w:rsidRDefault="009043E4">
            <w:pPr>
              <w:adjustRightInd w:val="0"/>
              <w:snapToGrid w:val="0"/>
              <w:ind w:leftChars="-20" w:left="-41" w:rightChars="-20" w:right="-41"/>
              <w:jc w:val="center"/>
              <w:rPr>
                <w:b/>
                <w:sz w:val="22"/>
              </w:rPr>
            </w:pPr>
            <w:r>
              <w:rPr>
                <w:b/>
                <w:sz w:val="22"/>
              </w:rPr>
              <w:t>单位</w:t>
            </w:r>
          </w:p>
        </w:tc>
        <w:tc>
          <w:tcPr>
            <w:tcW w:w="707" w:type="dxa"/>
            <w:tcMar>
              <w:top w:w="57" w:type="dxa"/>
              <w:left w:w="57" w:type="dxa"/>
              <w:bottom w:w="57" w:type="dxa"/>
              <w:right w:w="57" w:type="dxa"/>
            </w:tcMar>
            <w:vAlign w:val="center"/>
          </w:tcPr>
          <w:p w:rsidR="00704CDD" w:rsidRDefault="009043E4">
            <w:pPr>
              <w:adjustRightInd w:val="0"/>
              <w:snapToGrid w:val="0"/>
              <w:ind w:leftChars="-20" w:left="-41" w:rightChars="-20" w:right="-41"/>
              <w:jc w:val="center"/>
              <w:rPr>
                <w:b/>
                <w:sz w:val="22"/>
              </w:rPr>
            </w:pPr>
            <w:r>
              <w:rPr>
                <w:b/>
                <w:sz w:val="22"/>
              </w:rPr>
              <w:t>备注</w:t>
            </w:r>
          </w:p>
        </w:tc>
      </w:tr>
      <w:tr w:rsidR="00704CDD">
        <w:trPr>
          <w:cantSplit/>
          <w:trHeight w:val="20"/>
          <w:jc w:val="center"/>
        </w:trPr>
        <w:tc>
          <w:tcPr>
            <w:tcW w:w="895" w:type="dxa"/>
            <w:vMerge w:val="restart"/>
            <w:tcMar>
              <w:top w:w="57" w:type="dxa"/>
              <w:left w:w="57" w:type="dxa"/>
              <w:bottom w:w="57" w:type="dxa"/>
              <w:right w:w="57" w:type="dxa"/>
            </w:tcMar>
            <w:vAlign w:val="center"/>
          </w:tcPr>
          <w:p w:rsidR="00704CDD" w:rsidRDefault="009043E4">
            <w:pPr>
              <w:adjustRightInd w:val="0"/>
              <w:snapToGrid w:val="0"/>
              <w:ind w:leftChars="-50" w:left="-101" w:rightChars="-50" w:right="-101"/>
              <w:jc w:val="center"/>
              <w:rPr>
                <w:sz w:val="22"/>
              </w:rPr>
            </w:pPr>
            <w:r>
              <w:rPr>
                <w:sz w:val="22"/>
              </w:rPr>
              <w:t>公共</w:t>
            </w:r>
          </w:p>
          <w:p w:rsidR="00704CDD" w:rsidRDefault="009043E4">
            <w:pPr>
              <w:adjustRightInd w:val="0"/>
              <w:snapToGrid w:val="0"/>
              <w:ind w:leftChars="-50" w:left="-101" w:rightChars="-50" w:right="-101"/>
              <w:jc w:val="center"/>
              <w:rPr>
                <w:sz w:val="22"/>
              </w:rPr>
            </w:pPr>
            <w:r>
              <w:rPr>
                <w:sz w:val="22"/>
              </w:rPr>
              <w:t>学位课</w:t>
            </w:r>
          </w:p>
          <w:p w:rsidR="00704CDD" w:rsidRDefault="009043E4">
            <w:pPr>
              <w:adjustRightInd w:val="0"/>
              <w:snapToGrid w:val="0"/>
              <w:ind w:leftChars="-50" w:left="-101" w:rightChars="-50" w:right="-101"/>
              <w:jc w:val="center"/>
              <w:rPr>
                <w:sz w:val="22"/>
              </w:rPr>
            </w:pPr>
            <w:r>
              <w:rPr>
                <w:sz w:val="22"/>
              </w:rPr>
              <w:t>（</w:t>
            </w:r>
            <w:r>
              <w:rPr>
                <w:sz w:val="22"/>
              </w:rPr>
              <w:t>4</w:t>
            </w:r>
            <w:r>
              <w:rPr>
                <w:sz w:val="22"/>
              </w:rPr>
              <w:t>学分）</w:t>
            </w:r>
          </w:p>
        </w:tc>
        <w:tc>
          <w:tcPr>
            <w:tcW w:w="936" w:type="dxa"/>
            <w:tcMar>
              <w:top w:w="57" w:type="dxa"/>
              <w:left w:w="57" w:type="dxa"/>
              <w:bottom w:w="57" w:type="dxa"/>
              <w:right w:w="57" w:type="dxa"/>
            </w:tcMar>
            <w:vAlign w:val="center"/>
          </w:tcPr>
          <w:p w:rsidR="00704CDD" w:rsidRDefault="009043E4">
            <w:pPr>
              <w:ind w:leftChars="-50" w:left="-101" w:rightChars="-50" w:right="-101"/>
              <w:jc w:val="center"/>
              <w:rPr>
                <w:bCs/>
                <w:sz w:val="22"/>
              </w:rPr>
            </w:pPr>
            <w:r>
              <w:rPr>
                <w:bCs/>
                <w:sz w:val="22"/>
              </w:rPr>
              <w:t>外语</w:t>
            </w:r>
          </w:p>
          <w:p w:rsidR="00704CDD" w:rsidRDefault="009043E4">
            <w:pPr>
              <w:adjustRightInd w:val="0"/>
              <w:snapToGrid w:val="0"/>
              <w:ind w:leftChars="-50" w:left="-101" w:rightChars="-50" w:right="-101"/>
              <w:jc w:val="center"/>
              <w:rPr>
                <w:sz w:val="22"/>
              </w:rPr>
            </w:pPr>
            <w:r>
              <w:rPr>
                <w:bCs/>
                <w:sz w:val="22"/>
              </w:rPr>
              <w:t>（</w:t>
            </w:r>
            <w:r>
              <w:rPr>
                <w:bCs/>
                <w:sz w:val="22"/>
              </w:rPr>
              <w:t>2</w:t>
            </w:r>
            <w:r>
              <w:rPr>
                <w:bCs/>
                <w:sz w:val="22"/>
              </w:rPr>
              <w:t>学分）</w:t>
            </w:r>
          </w:p>
        </w:tc>
        <w:tc>
          <w:tcPr>
            <w:tcW w:w="1025" w:type="dxa"/>
            <w:tcMar>
              <w:top w:w="57" w:type="dxa"/>
              <w:left w:w="57" w:type="dxa"/>
              <w:bottom w:w="57" w:type="dxa"/>
              <w:right w:w="57" w:type="dxa"/>
            </w:tcMar>
            <w:vAlign w:val="center"/>
          </w:tcPr>
          <w:p w:rsidR="00704CDD" w:rsidRDefault="009043E4">
            <w:pPr>
              <w:widowControl/>
              <w:jc w:val="center"/>
              <w:rPr>
                <w:sz w:val="22"/>
                <w:szCs w:val="22"/>
              </w:rPr>
            </w:pPr>
            <w:r>
              <w:rPr>
                <w:bCs/>
                <w:kern w:val="0"/>
                <w:sz w:val="22"/>
                <w:szCs w:val="22"/>
              </w:rPr>
              <w:t>01811038-042</w:t>
            </w:r>
          </w:p>
        </w:tc>
        <w:tc>
          <w:tcPr>
            <w:tcW w:w="1723" w:type="dxa"/>
            <w:tcMar>
              <w:top w:w="57" w:type="dxa"/>
              <w:left w:w="57" w:type="dxa"/>
              <w:bottom w:w="57" w:type="dxa"/>
              <w:right w:w="57" w:type="dxa"/>
            </w:tcMar>
            <w:vAlign w:val="center"/>
          </w:tcPr>
          <w:p w:rsidR="00704CDD" w:rsidRDefault="009043E4">
            <w:pPr>
              <w:jc w:val="center"/>
              <w:rPr>
                <w:sz w:val="22"/>
                <w:szCs w:val="22"/>
              </w:rPr>
            </w:pPr>
            <w:r>
              <w:rPr>
                <w:sz w:val="22"/>
                <w:szCs w:val="22"/>
              </w:rPr>
              <w:t>第一外国语（英、日、法、德、俄语）</w:t>
            </w:r>
          </w:p>
        </w:tc>
        <w:tc>
          <w:tcPr>
            <w:tcW w:w="664" w:type="dxa"/>
            <w:tcMar>
              <w:top w:w="57" w:type="dxa"/>
              <w:left w:w="57" w:type="dxa"/>
              <w:bottom w:w="57" w:type="dxa"/>
              <w:right w:w="57" w:type="dxa"/>
            </w:tcMar>
            <w:vAlign w:val="center"/>
          </w:tcPr>
          <w:p w:rsidR="00704CDD" w:rsidRDefault="009043E4">
            <w:pPr>
              <w:jc w:val="center"/>
              <w:rPr>
                <w:sz w:val="22"/>
                <w:szCs w:val="22"/>
              </w:rPr>
            </w:pPr>
            <w:r>
              <w:rPr>
                <w:rFonts w:hint="eastAsia"/>
                <w:sz w:val="22"/>
                <w:szCs w:val="22"/>
              </w:rPr>
              <w:t>36</w:t>
            </w:r>
          </w:p>
        </w:tc>
        <w:tc>
          <w:tcPr>
            <w:tcW w:w="705" w:type="dxa"/>
            <w:tcMar>
              <w:top w:w="57" w:type="dxa"/>
              <w:left w:w="57" w:type="dxa"/>
              <w:bottom w:w="57" w:type="dxa"/>
              <w:right w:w="57" w:type="dxa"/>
            </w:tcMar>
            <w:vAlign w:val="center"/>
          </w:tcPr>
          <w:p w:rsidR="00704CDD" w:rsidRDefault="00704CDD">
            <w:pPr>
              <w:jc w:val="center"/>
              <w:rPr>
                <w:sz w:val="22"/>
                <w:szCs w:val="22"/>
              </w:rPr>
            </w:pPr>
          </w:p>
        </w:tc>
        <w:tc>
          <w:tcPr>
            <w:tcW w:w="568" w:type="dxa"/>
            <w:tcMar>
              <w:top w:w="57" w:type="dxa"/>
              <w:left w:w="57" w:type="dxa"/>
              <w:bottom w:w="57" w:type="dxa"/>
              <w:right w:w="57" w:type="dxa"/>
            </w:tcMar>
            <w:vAlign w:val="center"/>
          </w:tcPr>
          <w:p w:rsidR="00704CDD" w:rsidRDefault="009043E4">
            <w:pPr>
              <w:jc w:val="center"/>
              <w:rPr>
                <w:sz w:val="22"/>
                <w:szCs w:val="22"/>
              </w:rPr>
            </w:pPr>
            <w:r>
              <w:rPr>
                <w:rFonts w:hint="eastAsia"/>
                <w:sz w:val="22"/>
                <w:szCs w:val="22"/>
              </w:rPr>
              <w:t>2</w:t>
            </w:r>
          </w:p>
        </w:tc>
        <w:tc>
          <w:tcPr>
            <w:tcW w:w="709" w:type="dxa"/>
            <w:tcMar>
              <w:top w:w="57" w:type="dxa"/>
              <w:left w:w="57" w:type="dxa"/>
              <w:bottom w:w="57" w:type="dxa"/>
              <w:right w:w="57" w:type="dxa"/>
            </w:tcMar>
            <w:vAlign w:val="center"/>
          </w:tcPr>
          <w:p w:rsidR="00704CDD" w:rsidRDefault="009043E4">
            <w:pPr>
              <w:jc w:val="center"/>
              <w:rPr>
                <w:sz w:val="22"/>
                <w:szCs w:val="22"/>
              </w:rPr>
            </w:pPr>
            <w:r>
              <w:rPr>
                <w:sz w:val="22"/>
                <w:szCs w:val="22"/>
              </w:rPr>
              <w:t>2</w:t>
            </w:r>
          </w:p>
        </w:tc>
        <w:tc>
          <w:tcPr>
            <w:tcW w:w="1135" w:type="dxa"/>
            <w:tcMar>
              <w:top w:w="57" w:type="dxa"/>
              <w:left w:w="57" w:type="dxa"/>
              <w:bottom w:w="57" w:type="dxa"/>
              <w:right w:w="57" w:type="dxa"/>
            </w:tcMar>
            <w:vAlign w:val="center"/>
          </w:tcPr>
          <w:p w:rsidR="00CF06FE" w:rsidRDefault="009043E4">
            <w:pPr>
              <w:jc w:val="center"/>
              <w:rPr>
                <w:sz w:val="22"/>
                <w:szCs w:val="22"/>
              </w:rPr>
            </w:pPr>
            <w:r>
              <w:rPr>
                <w:sz w:val="22"/>
                <w:szCs w:val="22"/>
              </w:rPr>
              <w:t>外国语</w:t>
            </w:r>
          </w:p>
          <w:p w:rsidR="00704CDD" w:rsidRDefault="009043E4">
            <w:pPr>
              <w:jc w:val="center"/>
              <w:rPr>
                <w:sz w:val="22"/>
                <w:szCs w:val="22"/>
              </w:rPr>
            </w:pPr>
            <w:r>
              <w:rPr>
                <w:sz w:val="22"/>
                <w:szCs w:val="22"/>
              </w:rPr>
              <w:t>学院</w:t>
            </w:r>
          </w:p>
        </w:tc>
        <w:tc>
          <w:tcPr>
            <w:tcW w:w="707" w:type="dxa"/>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cantSplit/>
          <w:trHeight w:val="20"/>
          <w:jc w:val="center"/>
        </w:trPr>
        <w:tc>
          <w:tcPr>
            <w:tcW w:w="895" w:type="dxa"/>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936" w:type="dxa"/>
            <w:tcMar>
              <w:top w:w="57" w:type="dxa"/>
              <w:left w:w="57" w:type="dxa"/>
              <w:bottom w:w="57" w:type="dxa"/>
              <w:right w:w="57" w:type="dxa"/>
            </w:tcMar>
            <w:vAlign w:val="center"/>
          </w:tcPr>
          <w:p w:rsidR="00704CDD" w:rsidRDefault="009043E4">
            <w:pPr>
              <w:ind w:leftChars="-50" w:left="-101" w:rightChars="-50" w:right="-101"/>
              <w:jc w:val="center"/>
              <w:rPr>
                <w:bCs/>
                <w:sz w:val="22"/>
              </w:rPr>
            </w:pPr>
            <w:r>
              <w:rPr>
                <w:bCs/>
                <w:sz w:val="22"/>
              </w:rPr>
              <w:t>思政</w:t>
            </w:r>
          </w:p>
          <w:p w:rsidR="00704CDD" w:rsidRDefault="009043E4">
            <w:pPr>
              <w:adjustRightInd w:val="0"/>
              <w:snapToGrid w:val="0"/>
              <w:ind w:leftChars="-50" w:left="-101" w:rightChars="-50" w:right="-101"/>
              <w:jc w:val="center"/>
              <w:rPr>
                <w:sz w:val="22"/>
              </w:rPr>
            </w:pPr>
            <w:r>
              <w:rPr>
                <w:bCs/>
                <w:sz w:val="22"/>
              </w:rPr>
              <w:t>（</w:t>
            </w:r>
            <w:r>
              <w:rPr>
                <w:bCs/>
                <w:sz w:val="22"/>
              </w:rPr>
              <w:t>2</w:t>
            </w:r>
            <w:r>
              <w:rPr>
                <w:bCs/>
                <w:sz w:val="22"/>
              </w:rPr>
              <w:t>学分）</w:t>
            </w:r>
          </w:p>
        </w:tc>
        <w:tc>
          <w:tcPr>
            <w:tcW w:w="10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02111008</w:t>
            </w:r>
          </w:p>
        </w:tc>
        <w:tc>
          <w:tcPr>
            <w:tcW w:w="172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中国马克思主义与当代</w:t>
            </w:r>
          </w:p>
        </w:tc>
        <w:tc>
          <w:tcPr>
            <w:tcW w:w="664"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705"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56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1135" w:type="dxa"/>
            <w:tcMar>
              <w:top w:w="57" w:type="dxa"/>
              <w:left w:w="57" w:type="dxa"/>
              <w:bottom w:w="57" w:type="dxa"/>
              <w:right w:w="57" w:type="dxa"/>
            </w:tcMar>
            <w:vAlign w:val="center"/>
          </w:tcPr>
          <w:p w:rsidR="00CF06FE" w:rsidRDefault="009043E4">
            <w:pPr>
              <w:adjustRightInd w:val="0"/>
              <w:snapToGrid w:val="0"/>
              <w:jc w:val="center"/>
              <w:rPr>
                <w:sz w:val="22"/>
              </w:rPr>
            </w:pPr>
            <w:r>
              <w:rPr>
                <w:sz w:val="22"/>
              </w:rPr>
              <w:t>马克思</w:t>
            </w:r>
          </w:p>
          <w:p w:rsidR="00704CDD" w:rsidRDefault="009043E4">
            <w:pPr>
              <w:adjustRightInd w:val="0"/>
              <w:snapToGrid w:val="0"/>
              <w:jc w:val="center"/>
              <w:rPr>
                <w:sz w:val="22"/>
              </w:rPr>
            </w:pPr>
            <w:r>
              <w:rPr>
                <w:sz w:val="22"/>
              </w:rPr>
              <w:t>主义学院</w:t>
            </w:r>
          </w:p>
        </w:tc>
        <w:tc>
          <w:tcPr>
            <w:tcW w:w="707" w:type="dxa"/>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cantSplit/>
          <w:trHeight w:val="20"/>
          <w:jc w:val="center"/>
        </w:trPr>
        <w:tc>
          <w:tcPr>
            <w:tcW w:w="1831" w:type="dxa"/>
            <w:gridSpan w:val="2"/>
            <w:vMerge w:val="restart"/>
            <w:tcMar>
              <w:top w:w="57" w:type="dxa"/>
              <w:left w:w="57" w:type="dxa"/>
              <w:bottom w:w="57" w:type="dxa"/>
              <w:right w:w="57" w:type="dxa"/>
            </w:tcMar>
            <w:vAlign w:val="center"/>
          </w:tcPr>
          <w:p w:rsidR="00704CDD" w:rsidRDefault="009043E4">
            <w:pPr>
              <w:adjustRightInd w:val="0"/>
              <w:snapToGrid w:val="0"/>
              <w:jc w:val="center"/>
              <w:rPr>
                <w:sz w:val="22"/>
              </w:rPr>
            </w:pPr>
            <w:r>
              <w:rPr>
                <w:sz w:val="22"/>
              </w:rPr>
              <w:t>专业</w:t>
            </w:r>
          </w:p>
          <w:p w:rsidR="00704CDD" w:rsidRDefault="009043E4">
            <w:pPr>
              <w:adjustRightInd w:val="0"/>
              <w:snapToGrid w:val="0"/>
              <w:jc w:val="center"/>
              <w:rPr>
                <w:sz w:val="22"/>
              </w:rPr>
            </w:pPr>
            <w:r>
              <w:rPr>
                <w:sz w:val="22"/>
              </w:rPr>
              <w:t>学位课</w:t>
            </w:r>
          </w:p>
          <w:p w:rsidR="00704CDD" w:rsidRDefault="009043E4">
            <w:pPr>
              <w:adjustRightInd w:val="0"/>
              <w:snapToGrid w:val="0"/>
              <w:jc w:val="center"/>
              <w:rPr>
                <w:sz w:val="22"/>
              </w:rPr>
            </w:pPr>
            <w:r>
              <w:rPr>
                <w:rFonts w:hint="eastAsia"/>
                <w:sz w:val="22"/>
              </w:rPr>
              <w:t>（</w:t>
            </w:r>
            <w:r>
              <w:rPr>
                <w:rFonts w:hint="eastAsia"/>
                <w:sz w:val="22"/>
              </w:rPr>
              <w:t>4</w:t>
            </w:r>
            <w:r>
              <w:rPr>
                <w:rFonts w:hint="eastAsia"/>
                <w:sz w:val="22"/>
              </w:rPr>
              <w:t>学分）</w:t>
            </w:r>
          </w:p>
        </w:tc>
        <w:tc>
          <w:tcPr>
            <w:tcW w:w="10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00911005</w:t>
            </w:r>
          </w:p>
        </w:tc>
        <w:tc>
          <w:tcPr>
            <w:tcW w:w="172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现代信号与信息处理理论</w:t>
            </w:r>
          </w:p>
        </w:tc>
        <w:tc>
          <w:tcPr>
            <w:tcW w:w="664"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705"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56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1135" w:type="dxa"/>
            <w:tcMar>
              <w:top w:w="57" w:type="dxa"/>
              <w:left w:w="57" w:type="dxa"/>
              <w:bottom w:w="57" w:type="dxa"/>
              <w:right w:w="57" w:type="dxa"/>
            </w:tcMar>
            <w:vAlign w:val="center"/>
          </w:tcPr>
          <w:p w:rsidR="00704CDD" w:rsidRDefault="009043E4">
            <w:pPr>
              <w:adjustRightInd w:val="0"/>
              <w:snapToGrid w:val="0"/>
              <w:jc w:val="center"/>
              <w:rPr>
                <w:kern w:val="0"/>
                <w:sz w:val="22"/>
              </w:rPr>
            </w:pPr>
            <w:r>
              <w:rPr>
                <w:sz w:val="22"/>
              </w:rPr>
              <w:t>信息工程学院</w:t>
            </w:r>
          </w:p>
        </w:tc>
        <w:tc>
          <w:tcPr>
            <w:tcW w:w="707" w:type="dxa"/>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cantSplit/>
          <w:trHeight w:val="20"/>
          <w:jc w:val="center"/>
        </w:trPr>
        <w:tc>
          <w:tcPr>
            <w:tcW w:w="1831"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0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00911006</w:t>
            </w:r>
          </w:p>
        </w:tc>
        <w:tc>
          <w:tcPr>
            <w:tcW w:w="172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网络环境下的智能控制</w:t>
            </w:r>
          </w:p>
        </w:tc>
        <w:tc>
          <w:tcPr>
            <w:tcW w:w="664"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705"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56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1135" w:type="dxa"/>
            <w:tcMar>
              <w:top w:w="57" w:type="dxa"/>
              <w:left w:w="57" w:type="dxa"/>
              <w:bottom w:w="57" w:type="dxa"/>
              <w:right w:w="57" w:type="dxa"/>
            </w:tcMar>
            <w:vAlign w:val="center"/>
          </w:tcPr>
          <w:p w:rsidR="00704CDD" w:rsidRDefault="009043E4">
            <w:pPr>
              <w:adjustRightInd w:val="0"/>
              <w:snapToGrid w:val="0"/>
              <w:jc w:val="center"/>
              <w:rPr>
                <w:kern w:val="0"/>
                <w:sz w:val="22"/>
              </w:rPr>
            </w:pPr>
            <w:r>
              <w:rPr>
                <w:sz w:val="22"/>
              </w:rPr>
              <w:t>信息工程学院</w:t>
            </w:r>
          </w:p>
        </w:tc>
        <w:tc>
          <w:tcPr>
            <w:tcW w:w="707" w:type="dxa"/>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cantSplit/>
          <w:trHeight w:val="20"/>
          <w:jc w:val="center"/>
        </w:trPr>
        <w:tc>
          <w:tcPr>
            <w:tcW w:w="1831"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0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00911009</w:t>
            </w:r>
          </w:p>
        </w:tc>
        <w:tc>
          <w:tcPr>
            <w:tcW w:w="172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光纤传感</w:t>
            </w:r>
            <w:r>
              <w:rPr>
                <w:rFonts w:hint="eastAsia"/>
                <w:sz w:val="22"/>
              </w:rPr>
              <w:t>网络理论与技术</w:t>
            </w:r>
          </w:p>
        </w:tc>
        <w:tc>
          <w:tcPr>
            <w:tcW w:w="664"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705"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56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113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信息工程学院</w:t>
            </w:r>
          </w:p>
        </w:tc>
        <w:tc>
          <w:tcPr>
            <w:tcW w:w="707" w:type="dxa"/>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cantSplit/>
          <w:trHeight w:val="20"/>
          <w:jc w:val="center"/>
        </w:trPr>
        <w:tc>
          <w:tcPr>
            <w:tcW w:w="1831" w:type="dxa"/>
            <w:gridSpan w:val="2"/>
            <w:vMerge w:val="restart"/>
            <w:tcMar>
              <w:top w:w="57" w:type="dxa"/>
              <w:left w:w="57" w:type="dxa"/>
              <w:bottom w:w="57" w:type="dxa"/>
              <w:right w:w="57" w:type="dxa"/>
            </w:tcMar>
            <w:vAlign w:val="center"/>
          </w:tcPr>
          <w:p w:rsidR="00704CDD" w:rsidRDefault="009043E4">
            <w:pPr>
              <w:adjustRightInd w:val="0"/>
              <w:snapToGrid w:val="0"/>
              <w:jc w:val="center"/>
              <w:rPr>
                <w:sz w:val="22"/>
              </w:rPr>
            </w:pPr>
            <w:r>
              <w:rPr>
                <w:sz w:val="22"/>
              </w:rPr>
              <w:t>选修课</w:t>
            </w:r>
          </w:p>
          <w:p w:rsidR="00704CDD" w:rsidRDefault="009043E4">
            <w:pPr>
              <w:adjustRightInd w:val="0"/>
              <w:snapToGrid w:val="0"/>
              <w:jc w:val="center"/>
              <w:rPr>
                <w:sz w:val="22"/>
              </w:rPr>
            </w:pPr>
            <w:r>
              <w:rPr>
                <w:rFonts w:hint="eastAsia"/>
                <w:sz w:val="22"/>
              </w:rPr>
              <w:t>（</w:t>
            </w:r>
            <w:r>
              <w:rPr>
                <w:rFonts w:hint="eastAsia"/>
                <w:sz w:val="22"/>
              </w:rPr>
              <w:t>4</w:t>
            </w:r>
            <w:r>
              <w:rPr>
                <w:rFonts w:hint="eastAsia"/>
                <w:sz w:val="22"/>
              </w:rPr>
              <w:t>学分）</w:t>
            </w:r>
          </w:p>
        </w:tc>
        <w:tc>
          <w:tcPr>
            <w:tcW w:w="10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01813001-004</w:t>
            </w:r>
          </w:p>
        </w:tc>
        <w:tc>
          <w:tcPr>
            <w:tcW w:w="172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第二外国语（法、日、德、俄语）</w:t>
            </w:r>
          </w:p>
        </w:tc>
        <w:tc>
          <w:tcPr>
            <w:tcW w:w="664"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72</w:t>
            </w:r>
          </w:p>
        </w:tc>
        <w:tc>
          <w:tcPr>
            <w:tcW w:w="705"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56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4</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1135" w:type="dxa"/>
            <w:tcMar>
              <w:top w:w="57" w:type="dxa"/>
              <w:left w:w="57" w:type="dxa"/>
              <w:bottom w:w="57" w:type="dxa"/>
              <w:right w:w="57" w:type="dxa"/>
            </w:tcMar>
            <w:vAlign w:val="center"/>
          </w:tcPr>
          <w:p w:rsidR="00CF06FE" w:rsidRDefault="009043E4">
            <w:pPr>
              <w:adjustRightInd w:val="0"/>
              <w:snapToGrid w:val="0"/>
              <w:jc w:val="center"/>
              <w:rPr>
                <w:sz w:val="22"/>
              </w:rPr>
            </w:pPr>
            <w:r>
              <w:rPr>
                <w:sz w:val="22"/>
              </w:rPr>
              <w:t>外国语</w:t>
            </w:r>
          </w:p>
          <w:p w:rsidR="00704CDD" w:rsidRDefault="009043E4">
            <w:pPr>
              <w:adjustRightInd w:val="0"/>
              <w:snapToGrid w:val="0"/>
              <w:jc w:val="center"/>
              <w:rPr>
                <w:sz w:val="22"/>
              </w:rPr>
            </w:pPr>
            <w:r>
              <w:rPr>
                <w:sz w:val="22"/>
              </w:rPr>
              <w:t>学院</w:t>
            </w:r>
          </w:p>
        </w:tc>
        <w:tc>
          <w:tcPr>
            <w:tcW w:w="707"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硕士阶段未修必选</w:t>
            </w:r>
          </w:p>
        </w:tc>
      </w:tr>
      <w:tr w:rsidR="00704CDD">
        <w:trPr>
          <w:cantSplit/>
          <w:trHeight w:val="20"/>
          <w:jc w:val="center"/>
        </w:trPr>
        <w:tc>
          <w:tcPr>
            <w:tcW w:w="1831"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0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02112101</w:t>
            </w:r>
          </w:p>
        </w:tc>
        <w:tc>
          <w:tcPr>
            <w:tcW w:w="172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马克思主义经典著作选读</w:t>
            </w:r>
          </w:p>
        </w:tc>
        <w:tc>
          <w:tcPr>
            <w:tcW w:w="664"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18</w:t>
            </w:r>
          </w:p>
        </w:tc>
        <w:tc>
          <w:tcPr>
            <w:tcW w:w="705"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56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1135" w:type="dxa"/>
            <w:tcMar>
              <w:top w:w="57" w:type="dxa"/>
              <w:left w:w="57" w:type="dxa"/>
              <w:bottom w:w="57" w:type="dxa"/>
              <w:right w:w="57" w:type="dxa"/>
            </w:tcMar>
            <w:vAlign w:val="center"/>
          </w:tcPr>
          <w:p w:rsidR="00CF06FE" w:rsidRDefault="009043E4">
            <w:pPr>
              <w:adjustRightInd w:val="0"/>
              <w:snapToGrid w:val="0"/>
              <w:jc w:val="center"/>
              <w:rPr>
                <w:sz w:val="22"/>
              </w:rPr>
            </w:pPr>
            <w:r>
              <w:rPr>
                <w:sz w:val="22"/>
              </w:rPr>
              <w:t>马克思</w:t>
            </w:r>
          </w:p>
          <w:p w:rsidR="00704CDD" w:rsidRDefault="009043E4">
            <w:pPr>
              <w:adjustRightInd w:val="0"/>
              <w:snapToGrid w:val="0"/>
              <w:jc w:val="center"/>
              <w:rPr>
                <w:sz w:val="22"/>
              </w:rPr>
            </w:pPr>
            <w:r>
              <w:rPr>
                <w:sz w:val="22"/>
              </w:rPr>
              <w:t>主义学院</w:t>
            </w:r>
          </w:p>
        </w:tc>
        <w:tc>
          <w:tcPr>
            <w:tcW w:w="707" w:type="dxa"/>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cantSplit/>
          <w:trHeight w:val="20"/>
          <w:jc w:val="center"/>
        </w:trPr>
        <w:tc>
          <w:tcPr>
            <w:tcW w:w="1831"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0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00912001</w:t>
            </w:r>
          </w:p>
        </w:tc>
        <w:tc>
          <w:tcPr>
            <w:tcW w:w="172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数据融合</w:t>
            </w:r>
          </w:p>
        </w:tc>
        <w:tc>
          <w:tcPr>
            <w:tcW w:w="664"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705"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56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113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信息工程学院</w:t>
            </w:r>
          </w:p>
        </w:tc>
        <w:tc>
          <w:tcPr>
            <w:tcW w:w="707" w:type="dxa"/>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cantSplit/>
          <w:trHeight w:val="20"/>
          <w:jc w:val="center"/>
        </w:trPr>
        <w:tc>
          <w:tcPr>
            <w:tcW w:w="1831"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0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00912002</w:t>
            </w:r>
          </w:p>
        </w:tc>
        <w:tc>
          <w:tcPr>
            <w:tcW w:w="172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嵌入式系统</w:t>
            </w:r>
          </w:p>
        </w:tc>
        <w:tc>
          <w:tcPr>
            <w:tcW w:w="664"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705"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56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113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信息工程学院</w:t>
            </w:r>
          </w:p>
        </w:tc>
        <w:tc>
          <w:tcPr>
            <w:tcW w:w="707" w:type="dxa"/>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cantSplit/>
          <w:trHeight w:val="20"/>
          <w:jc w:val="center"/>
        </w:trPr>
        <w:tc>
          <w:tcPr>
            <w:tcW w:w="1831"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0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00912005</w:t>
            </w:r>
          </w:p>
        </w:tc>
        <w:tc>
          <w:tcPr>
            <w:tcW w:w="172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现代数字图像处理理论与方法</w:t>
            </w:r>
          </w:p>
        </w:tc>
        <w:tc>
          <w:tcPr>
            <w:tcW w:w="664"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705"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56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113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信息工程学院</w:t>
            </w:r>
          </w:p>
        </w:tc>
        <w:tc>
          <w:tcPr>
            <w:tcW w:w="707" w:type="dxa"/>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cantSplit/>
          <w:trHeight w:val="20"/>
          <w:jc w:val="center"/>
        </w:trPr>
        <w:tc>
          <w:tcPr>
            <w:tcW w:w="1831"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0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00912012</w:t>
            </w:r>
          </w:p>
        </w:tc>
        <w:tc>
          <w:tcPr>
            <w:tcW w:w="172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光电</w:t>
            </w:r>
            <w:r>
              <w:rPr>
                <w:rFonts w:hint="eastAsia"/>
                <w:sz w:val="22"/>
              </w:rPr>
              <w:t>转换理论与技术</w:t>
            </w:r>
          </w:p>
        </w:tc>
        <w:tc>
          <w:tcPr>
            <w:tcW w:w="664"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30</w:t>
            </w:r>
          </w:p>
        </w:tc>
        <w:tc>
          <w:tcPr>
            <w:tcW w:w="705"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6</w:t>
            </w:r>
          </w:p>
        </w:tc>
        <w:tc>
          <w:tcPr>
            <w:tcW w:w="56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113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信息工程学院</w:t>
            </w:r>
          </w:p>
        </w:tc>
        <w:tc>
          <w:tcPr>
            <w:tcW w:w="707" w:type="dxa"/>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cantSplit/>
          <w:trHeight w:val="20"/>
          <w:jc w:val="center"/>
        </w:trPr>
        <w:tc>
          <w:tcPr>
            <w:tcW w:w="1831"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0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00912010</w:t>
            </w:r>
          </w:p>
        </w:tc>
        <w:tc>
          <w:tcPr>
            <w:tcW w:w="172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波导光学</w:t>
            </w:r>
          </w:p>
        </w:tc>
        <w:tc>
          <w:tcPr>
            <w:tcW w:w="664"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705"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56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113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信息工程学院</w:t>
            </w:r>
          </w:p>
        </w:tc>
        <w:tc>
          <w:tcPr>
            <w:tcW w:w="707" w:type="dxa"/>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cantSplit/>
          <w:trHeight w:val="20"/>
          <w:jc w:val="center"/>
        </w:trPr>
        <w:tc>
          <w:tcPr>
            <w:tcW w:w="1831"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0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00912011</w:t>
            </w:r>
          </w:p>
        </w:tc>
        <w:tc>
          <w:tcPr>
            <w:tcW w:w="172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智能机器人</w:t>
            </w:r>
          </w:p>
        </w:tc>
        <w:tc>
          <w:tcPr>
            <w:tcW w:w="664"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705"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56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113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信息工程学院</w:t>
            </w:r>
          </w:p>
        </w:tc>
        <w:tc>
          <w:tcPr>
            <w:tcW w:w="707" w:type="dxa"/>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cantSplit/>
          <w:trHeight w:val="20"/>
          <w:jc w:val="center"/>
        </w:trPr>
        <w:tc>
          <w:tcPr>
            <w:tcW w:w="1831"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0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00912013</w:t>
            </w:r>
          </w:p>
        </w:tc>
        <w:tc>
          <w:tcPr>
            <w:tcW w:w="1723"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机器学习与视觉感知</w:t>
            </w:r>
          </w:p>
        </w:tc>
        <w:tc>
          <w:tcPr>
            <w:tcW w:w="664"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3</w:t>
            </w:r>
            <w:r>
              <w:rPr>
                <w:sz w:val="22"/>
              </w:rPr>
              <w:t>0</w:t>
            </w:r>
          </w:p>
        </w:tc>
        <w:tc>
          <w:tcPr>
            <w:tcW w:w="705"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6</w:t>
            </w:r>
          </w:p>
        </w:tc>
        <w:tc>
          <w:tcPr>
            <w:tcW w:w="568"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2</w:t>
            </w:r>
          </w:p>
        </w:tc>
        <w:tc>
          <w:tcPr>
            <w:tcW w:w="1135"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信息工程学院</w:t>
            </w:r>
          </w:p>
        </w:tc>
        <w:tc>
          <w:tcPr>
            <w:tcW w:w="707" w:type="dxa"/>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cantSplit/>
          <w:trHeight w:val="20"/>
          <w:jc w:val="center"/>
        </w:trPr>
        <w:tc>
          <w:tcPr>
            <w:tcW w:w="1831"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0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00912014</w:t>
            </w:r>
          </w:p>
        </w:tc>
        <w:tc>
          <w:tcPr>
            <w:tcW w:w="1723"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智能通信技术</w:t>
            </w:r>
          </w:p>
        </w:tc>
        <w:tc>
          <w:tcPr>
            <w:tcW w:w="664"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36</w:t>
            </w:r>
          </w:p>
        </w:tc>
        <w:tc>
          <w:tcPr>
            <w:tcW w:w="705"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568"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2</w:t>
            </w:r>
          </w:p>
        </w:tc>
        <w:tc>
          <w:tcPr>
            <w:tcW w:w="1135"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信息工程学院</w:t>
            </w:r>
          </w:p>
        </w:tc>
        <w:tc>
          <w:tcPr>
            <w:tcW w:w="707" w:type="dxa"/>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cantSplit/>
          <w:trHeight w:val="20"/>
          <w:jc w:val="center"/>
        </w:trPr>
        <w:tc>
          <w:tcPr>
            <w:tcW w:w="1831" w:type="dxa"/>
            <w:gridSpan w:val="2"/>
            <w:vMerge w:val="restart"/>
            <w:tcMar>
              <w:top w:w="57" w:type="dxa"/>
              <w:left w:w="57" w:type="dxa"/>
              <w:bottom w:w="57" w:type="dxa"/>
              <w:right w:w="57" w:type="dxa"/>
            </w:tcMar>
            <w:vAlign w:val="center"/>
          </w:tcPr>
          <w:p w:rsidR="00704CDD" w:rsidRDefault="009043E4">
            <w:pPr>
              <w:adjustRightInd w:val="0"/>
              <w:snapToGrid w:val="0"/>
              <w:jc w:val="center"/>
              <w:rPr>
                <w:sz w:val="22"/>
              </w:rPr>
            </w:pPr>
            <w:r>
              <w:rPr>
                <w:sz w:val="22"/>
              </w:rPr>
              <w:t>必修</w:t>
            </w:r>
          </w:p>
          <w:p w:rsidR="00704CDD" w:rsidRDefault="009043E4">
            <w:pPr>
              <w:adjustRightInd w:val="0"/>
              <w:snapToGrid w:val="0"/>
              <w:jc w:val="center"/>
              <w:rPr>
                <w:sz w:val="22"/>
              </w:rPr>
            </w:pPr>
            <w:r>
              <w:rPr>
                <w:sz w:val="22"/>
              </w:rPr>
              <w:t>环节</w:t>
            </w:r>
          </w:p>
          <w:p w:rsidR="00704CDD" w:rsidRDefault="009043E4">
            <w:pPr>
              <w:adjustRightInd w:val="0"/>
              <w:snapToGrid w:val="0"/>
              <w:jc w:val="center"/>
              <w:rPr>
                <w:sz w:val="22"/>
              </w:rPr>
            </w:pPr>
            <w:r>
              <w:rPr>
                <w:sz w:val="22"/>
              </w:rPr>
              <w:t>（</w:t>
            </w:r>
            <w:r>
              <w:rPr>
                <w:rFonts w:hint="eastAsia"/>
                <w:sz w:val="22"/>
              </w:rPr>
              <w:t>5</w:t>
            </w:r>
            <w:r>
              <w:rPr>
                <w:sz w:val="22"/>
              </w:rPr>
              <w:t>学分）</w:t>
            </w:r>
          </w:p>
        </w:tc>
        <w:tc>
          <w:tcPr>
            <w:tcW w:w="1025"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00914</w:t>
            </w:r>
            <w:r>
              <w:rPr>
                <w:sz w:val="22"/>
              </w:rPr>
              <w:t>1</w:t>
            </w:r>
            <w:r>
              <w:rPr>
                <w:rFonts w:hint="eastAsia"/>
                <w:sz w:val="22"/>
              </w:rPr>
              <w:t>01</w:t>
            </w:r>
          </w:p>
        </w:tc>
        <w:tc>
          <w:tcPr>
            <w:tcW w:w="1723"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博士选题</w:t>
            </w:r>
            <w:r>
              <w:rPr>
                <w:sz w:val="22"/>
              </w:rPr>
              <w:t>报告</w:t>
            </w:r>
            <w:r>
              <w:rPr>
                <w:rFonts w:hint="eastAsia"/>
                <w:sz w:val="22"/>
              </w:rPr>
              <w:t>及中期考核</w:t>
            </w:r>
          </w:p>
        </w:tc>
        <w:tc>
          <w:tcPr>
            <w:tcW w:w="664"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705"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56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w:t>
            </w:r>
          </w:p>
        </w:tc>
        <w:tc>
          <w:tcPr>
            <w:tcW w:w="1135"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信息工程学院</w:t>
            </w:r>
          </w:p>
        </w:tc>
        <w:tc>
          <w:tcPr>
            <w:tcW w:w="707" w:type="dxa"/>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cantSplit/>
          <w:trHeight w:val="20"/>
          <w:jc w:val="center"/>
        </w:trPr>
        <w:tc>
          <w:tcPr>
            <w:tcW w:w="1831"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0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00914102</w:t>
            </w:r>
          </w:p>
        </w:tc>
        <w:tc>
          <w:tcPr>
            <w:tcW w:w="172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博士学术活动</w:t>
            </w:r>
          </w:p>
        </w:tc>
        <w:tc>
          <w:tcPr>
            <w:tcW w:w="664"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705"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56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4</w:t>
            </w:r>
          </w:p>
        </w:tc>
        <w:tc>
          <w:tcPr>
            <w:tcW w:w="113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信息工程学院</w:t>
            </w:r>
          </w:p>
        </w:tc>
        <w:tc>
          <w:tcPr>
            <w:tcW w:w="707"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≥10</w:t>
            </w:r>
            <w:r>
              <w:rPr>
                <w:sz w:val="22"/>
              </w:rPr>
              <w:t>次</w:t>
            </w:r>
          </w:p>
        </w:tc>
      </w:tr>
      <w:tr w:rsidR="00704CDD">
        <w:trPr>
          <w:cantSplit/>
          <w:trHeight w:val="20"/>
          <w:jc w:val="center"/>
        </w:trPr>
        <w:tc>
          <w:tcPr>
            <w:tcW w:w="1831"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0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00914103</w:t>
            </w:r>
          </w:p>
        </w:tc>
        <w:tc>
          <w:tcPr>
            <w:tcW w:w="1723" w:type="dxa"/>
            <w:tcMar>
              <w:top w:w="57" w:type="dxa"/>
              <w:left w:w="57" w:type="dxa"/>
              <w:bottom w:w="57" w:type="dxa"/>
              <w:right w:w="57" w:type="dxa"/>
            </w:tcMar>
            <w:vAlign w:val="center"/>
          </w:tcPr>
          <w:p w:rsidR="00704CDD" w:rsidRDefault="00565B78">
            <w:pPr>
              <w:adjustRightInd w:val="0"/>
              <w:snapToGrid w:val="0"/>
              <w:jc w:val="center"/>
              <w:rPr>
                <w:sz w:val="22"/>
              </w:rPr>
            </w:pPr>
            <w:hyperlink r:id="rId8" w:history="1">
              <w:r w:rsidR="009043E4">
                <w:rPr>
                  <w:rFonts w:hint="eastAsia"/>
                  <w:sz w:val="22"/>
                </w:rPr>
                <w:t>博士实践环节</w:t>
              </w:r>
            </w:hyperlink>
          </w:p>
        </w:tc>
        <w:tc>
          <w:tcPr>
            <w:tcW w:w="664"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705"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56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4</w:t>
            </w:r>
          </w:p>
        </w:tc>
        <w:tc>
          <w:tcPr>
            <w:tcW w:w="113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信息工程学院</w:t>
            </w:r>
          </w:p>
        </w:tc>
        <w:tc>
          <w:tcPr>
            <w:tcW w:w="707" w:type="dxa"/>
            <w:tcMar>
              <w:top w:w="57" w:type="dxa"/>
              <w:left w:w="57" w:type="dxa"/>
              <w:bottom w:w="57" w:type="dxa"/>
              <w:right w:w="57" w:type="dxa"/>
            </w:tcMar>
            <w:vAlign w:val="center"/>
          </w:tcPr>
          <w:p w:rsidR="00704CDD" w:rsidRDefault="00704CDD">
            <w:pPr>
              <w:adjustRightInd w:val="0"/>
              <w:snapToGrid w:val="0"/>
              <w:jc w:val="center"/>
              <w:rPr>
                <w:sz w:val="22"/>
              </w:rPr>
            </w:pPr>
          </w:p>
        </w:tc>
      </w:tr>
    </w:tbl>
    <w:p w:rsidR="00704CDD" w:rsidRDefault="009043E4">
      <w:pPr>
        <w:keepNext/>
        <w:spacing w:beforeLines="50" w:before="156" w:afterLines="50" w:after="156"/>
        <w:outlineLvl w:val="2"/>
        <w:rPr>
          <w:b/>
          <w:sz w:val="24"/>
        </w:rPr>
      </w:pPr>
      <w:r>
        <w:rPr>
          <w:b/>
          <w:sz w:val="24"/>
        </w:rPr>
        <w:t>五、必修环节</w:t>
      </w:r>
      <w:bookmarkEnd w:id="365"/>
    </w:p>
    <w:p w:rsidR="00704CDD" w:rsidRDefault="009043E4">
      <w:pPr>
        <w:spacing w:line="400" w:lineRule="exact"/>
        <w:ind w:firstLineChars="200" w:firstLine="466"/>
        <w:rPr>
          <w:sz w:val="24"/>
        </w:rPr>
      </w:pPr>
      <w:r>
        <w:rPr>
          <w:rFonts w:hint="eastAsia"/>
          <w:sz w:val="24"/>
        </w:rPr>
        <w:t>（一）实践环节</w:t>
      </w:r>
      <w:r>
        <w:rPr>
          <w:sz w:val="24"/>
        </w:rPr>
        <w:t xml:space="preserve"> </w:t>
      </w:r>
    </w:p>
    <w:p w:rsidR="00704CDD" w:rsidRDefault="009043E4">
      <w:pPr>
        <w:spacing w:line="400" w:lineRule="exact"/>
        <w:ind w:firstLineChars="200" w:firstLine="466"/>
        <w:rPr>
          <w:sz w:val="24"/>
        </w:rPr>
      </w:pPr>
      <w:r>
        <w:rPr>
          <w:rFonts w:hint="eastAsia"/>
          <w:sz w:val="24"/>
        </w:rPr>
        <w:t>1</w:t>
      </w:r>
      <w:r>
        <w:rPr>
          <w:rFonts w:hint="eastAsia"/>
          <w:sz w:val="24"/>
        </w:rPr>
        <w:t>．社会实践</w:t>
      </w:r>
    </w:p>
    <w:p w:rsidR="00704CDD" w:rsidRDefault="009043E4">
      <w:pPr>
        <w:spacing w:line="400" w:lineRule="exact"/>
        <w:ind w:firstLineChars="200" w:firstLine="466"/>
        <w:rPr>
          <w:sz w:val="24"/>
        </w:rPr>
      </w:pPr>
      <w:r>
        <w:rPr>
          <w:rFonts w:hint="eastAsia"/>
          <w:sz w:val="24"/>
        </w:rPr>
        <w:t>学术学位博士研究生可以通过组织和参与社会调查、支教、扶贫及其他志愿者服务等方式进行实践活动，提倡以小组或团队形式开展，累计不少于</w:t>
      </w:r>
      <w:r>
        <w:rPr>
          <w:rFonts w:hint="eastAsia"/>
          <w:sz w:val="24"/>
        </w:rPr>
        <w:t>15</w:t>
      </w:r>
      <w:r>
        <w:rPr>
          <w:rFonts w:hint="eastAsia"/>
          <w:sz w:val="24"/>
        </w:rPr>
        <w:t>个工作日。</w:t>
      </w:r>
    </w:p>
    <w:p w:rsidR="00704CDD" w:rsidRDefault="009043E4">
      <w:pPr>
        <w:spacing w:line="400" w:lineRule="exact"/>
        <w:ind w:firstLineChars="200" w:firstLine="466"/>
        <w:rPr>
          <w:sz w:val="24"/>
        </w:rPr>
      </w:pPr>
      <w:r>
        <w:rPr>
          <w:rFonts w:hint="eastAsia"/>
          <w:sz w:val="24"/>
        </w:rPr>
        <w:t>学术学位博士研究生完成“社会实践”活动后，需撰写不少于</w:t>
      </w:r>
      <w:r>
        <w:rPr>
          <w:sz w:val="24"/>
        </w:rPr>
        <w:t>3000</w:t>
      </w:r>
      <w:r>
        <w:rPr>
          <w:rFonts w:hint="eastAsia"/>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rFonts w:hint="eastAsia"/>
          <w:sz w:val="24"/>
        </w:rPr>
        <w:t>学分。</w:t>
      </w:r>
      <w:r>
        <w:rPr>
          <w:sz w:val="24"/>
        </w:rPr>
        <w:t xml:space="preserve"> </w:t>
      </w:r>
    </w:p>
    <w:p w:rsidR="00704CDD" w:rsidRDefault="009043E4">
      <w:pPr>
        <w:spacing w:line="400" w:lineRule="exact"/>
        <w:ind w:firstLineChars="200" w:firstLine="466"/>
        <w:rPr>
          <w:sz w:val="24"/>
        </w:rPr>
      </w:pPr>
      <w:r>
        <w:rPr>
          <w:sz w:val="24"/>
        </w:rPr>
        <w:t>2</w:t>
      </w:r>
      <w:r>
        <w:rPr>
          <w:rFonts w:hint="eastAsia"/>
          <w:sz w:val="24"/>
        </w:rPr>
        <w:t>．助研、助教</w:t>
      </w:r>
    </w:p>
    <w:p w:rsidR="00704CDD" w:rsidRDefault="009043E4">
      <w:pPr>
        <w:spacing w:line="400" w:lineRule="exact"/>
        <w:ind w:firstLineChars="200" w:firstLine="466"/>
        <w:rPr>
          <w:sz w:val="24"/>
        </w:rPr>
      </w:pPr>
      <w:r>
        <w:rPr>
          <w:rFonts w:hint="eastAsia"/>
          <w:sz w:val="24"/>
        </w:rPr>
        <w:t>学术学位博士研究生担任助教或助研工作，其目的是培养研究生的综合能力，是研究生培养过程的有机组成部分。完成至少一个标准岗位的助教或助研工作通过后记</w:t>
      </w:r>
      <w:r>
        <w:rPr>
          <w:rFonts w:hint="eastAsia"/>
          <w:sz w:val="24"/>
        </w:rPr>
        <w:t xml:space="preserve"> </w:t>
      </w:r>
      <w:r>
        <w:rPr>
          <w:sz w:val="24"/>
        </w:rPr>
        <w:t>1</w:t>
      </w:r>
      <w:r>
        <w:rPr>
          <w:rFonts w:hint="eastAsia"/>
          <w:sz w:val="24"/>
        </w:rPr>
        <w:t>学分。</w:t>
      </w:r>
    </w:p>
    <w:p w:rsidR="00704CDD" w:rsidRDefault="009043E4">
      <w:pPr>
        <w:spacing w:line="400" w:lineRule="exact"/>
        <w:ind w:firstLineChars="200" w:firstLine="466"/>
        <w:rPr>
          <w:sz w:val="24"/>
        </w:rPr>
      </w:pPr>
      <w:r>
        <w:rPr>
          <w:rFonts w:hint="eastAsia"/>
          <w:sz w:val="24"/>
        </w:rPr>
        <w:t>学术学位博士研究生担任助研、助教的相关要求和考核办法等参照学校研究生“三助”工作有关规定执行。</w:t>
      </w:r>
    </w:p>
    <w:p w:rsidR="00704CDD" w:rsidRDefault="009043E4">
      <w:pPr>
        <w:spacing w:line="400" w:lineRule="exact"/>
        <w:ind w:firstLineChars="200" w:firstLine="466"/>
        <w:rPr>
          <w:sz w:val="24"/>
        </w:rPr>
      </w:pPr>
      <w:r>
        <w:rPr>
          <w:sz w:val="24"/>
        </w:rPr>
        <w:t>3</w:t>
      </w:r>
      <w:r>
        <w:rPr>
          <w:rFonts w:hint="eastAsia"/>
          <w:sz w:val="24"/>
        </w:rPr>
        <w:t>．基金申请书撰写</w:t>
      </w:r>
    </w:p>
    <w:p w:rsidR="00704CDD" w:rsidRDefault="009043E4">
      <w:pPr>
        <w:spacing w:line="400" w:lineRule="exact"/>
        <w:ind w:firstLineChars="200" w:firstLine="466"/>
        <w:rPr>
          <w:sz w:val="24"/>
        </w:rPr>
      </w:pPr>
      <w:r>
        <w:rPr>
          <w:rFonts w:hint="eastAsia"/>
          <w:sz w:val="24"/>
        </w:rPr>
        <w:t>学术学位博士研究生在导师指导下完成一篇国家科研基金的申请书及</w:t>
      </w:r>
      <w:r>
        <w:rPr>
          <w:rFonts w:hint="eastAsia"/>
          <w:sz w:val="24"/>
        </w:rPr>
        <w:t>30</w:t>
      </w:r>
      <w:r>
        <w:rPr>
          <w:rFonts w:hint="eastAsia"/>
          <w:sz w:val="24"/>
        </w:rPr>
        <w:t>分钟汇报</w:t>
      </w:r>
      <w:r>
        <w:rPr>
          <w:rFonts w:hint="eastAsia"/>
          <w:sz w:val="24"/>
        </w:rPr>
        <w:t>PPT</w:t>
      </w:r>
      <w:r>
        <w:rPr>
          <w:rFonts w:hint="eastAsia"/>
          <w:sz w:val="24"/>
        </w:rPr>
        <w:t>，经指导教师（小组）检查、评阅后，合格者记</w:t>
      </w:r>
      <w:r>
        <w:rPr>
          <w:rFonts w:hint="eastAsia"/>
          <w:sz w:val="24"/>
        </w:rPr>
        <w:t>1</w:t>
      </w:r>
      <w:r>
        <w:rPr>
          <w:rFonts w:hint="eastAsia"/>
          <w:sz w:val="24"/>
        </w:rPr>
        <w:t>学分。</w:t>
      </w:r>
    </w:p>
    <w:p w:rsidR="00704CDD" w:rsidRDefault="009043E4">
      <w:pPr>
        <w:spacing w:line="400" w:lineRule="exact"/>
        <w:ind w:firstLineChars="200" w:firstLine="466"/>
        <w:rPr>
          <w:sz w:val="24"/>
        </w:rPr>
      </w:pPr>
      <w:r>
        <w:rPr>
          <w:sz w:val="24"/>
        </w:rPr>
        <w:t>4</w:t>
      </w:r>
      <w:r>
        <w:rPr>
          <w:rFonts w:hint="eastAsia"/>
          <w:sz w:val="24"/>
        </w:rPr>
        <w:t>．国际交流</w:t>
      </w:r>
    </w:p>
    <w:p w:rsidR="00704CDD" w:rsidRDefault="009043E4">
      <w:pPr>
        <w:spacing w:line="400" w:lineRule="exact"/>
        <w:ind w:firstLineChars="200" w:firstLine="466"/>
        <w:rPr>
          <w:sz w:val="24"/>
        </w:rPr>
      </w:pPr>
      <w:r>
        <w:rPr>
          <w:rFonts w:hint="eastAsia"/>
          <w:sz w:val="24"/>
        </w:rPr>
        <w:t>学术学位博士研究生在读期间，通过各类项目赴境外高校、科研机构学习、交流合作（不少于</w:t>
      </w:r>
      <w:r>
        <w:rPr>
          <w:rFonts w:hint="eastAsia"/>
          <w:sz w:val="24"/>
        </w:rPr>
        <w:t>3</w:t>
      </w:r>
      <w:r>
        <w:rPr>
          <w:rFonts w:hint="eastAsia"/>
          <w:sz w:val="24"/>
        </w:rPr>
        <w:t>个月），或参加一次境外国际学术会议并做口头报告。学院审核通过后记</w:t>
      </w:r>
      <w:r>
        <w:rPr>
          <w:rFonts w:hint="eastAsia"/>
          <w:sz w:val="24"/>
        </w:rPr>
        <w:t xml:space="preserve"> 1 </w:t>
      </w:r>
      <w:r>
        <w:rPr>
          <w:rFonts w:hint="eastAsia"/>
          <w:sz w:val="24"/>
        </w:rPr>
        <w:t>学分。</w:t>
      </w:r>
    </w:p>
    <w:p w:rsidR="00704CDD" w:rsidRDefault="009043E4">
      <w:pPr>
        <w:adjustRightInd w:val="0"/>
        <w:snapToGrid w:val="0"/>
        <w:spacing w:line="390" w:lineRule="exact"/>
        <w:ind w:firstLineChars="200" w:firstLine="466"/>
        <w:rPr>
          <w:sz w:val="24"/>
        </w:rPr>
      </w:pPr>
      <w:r>
        <w:rPr>
          <w:sz w:val="24"/>
        </w:rPr>
        <w:t>5</w:t>
      </w:r>
      <w:r>
        <w:rPr>
          <w:rFonts w:hint="eastAsia"/>
          <w:sz w:val="24"/>
        </w:rPr>
        <w:t>．</w:t>
      </w:r>
      <w:r>
        <w:rPr>
          <w:sz w:val="24"/>
        </w:rPr>
        <w:t>实验室安全培训</w:t>
      </w:r>
    </w:p>
    <w:p w:rsidR="00704CDD" w:rsidRDefault="009043E4">
      <w:pPr>
        <w:adjustRightInd w:val="0"/>
        <w:snapToGrid w:val="0"/>
        <w:spacing w:line="390" w:lineRule="exact"/>
        <w:ind w:firstLineChars="200" w:firstLine="466"/>
        <w:rPr>
          <w:sz w:val="24"/>
        </w:rPr>
      </w:pPr>
      <w:r>
        <w:rPr>
          <w:rFonts w:hint="eastAsia"/>
          <w:sz w:val="24"/>
        </w:rPr>
        <w:lastRenderedPageBreak/>
        <w:t>学术学位博士</w:t>
      </w:r>
      <w:r>
        <w:rPr>
          <w:sz w:val="24"/>
        </w:rPr>
        <w:t>研究生进入课题之前必须完成实验室安全培训。</w:t>
      </w:r>
      <w:r>
        <w:rPr>
          <w:rFonts w:hint="eastAsia"/>
          <w:sz w:val="24"/>
        </w:rPr>
        <w:t>学院审核</w:t>
      </w:r>
      <w:r>
        <w:rPr>
          <w:sz w:val="24"/>
        </w:rPr>
        <w:t>通过后记</w:t>
      </w:r>
      <w:r>
        <w:rPr>
          <w:sz w:val="24"/>
        </w:rPr>
        <w:t>1</w:t>
      </w:r>
      <w:r>
        <w:rPr>
          <w:sz w:val="24"/>
        </w:rPr>
        <w:t>学分。</w:t>
      </w:r>
    </w:p>
    <w:p w:rsidR="00704CDD" w:rsidRDefault="009043E4">
      <w:pPr>
        <w:spacing w:line="400" w:lineRule="exact"/>
        <w:ind w:firstLineChars="200" w:firstLine="466"/>
        <w:rPr>
          <w:sz w:val="24"/>
        </w:rPr>
      </w:pPr>
      <w:r>
        <w:rPr>
          <w:rFonts w:hint="eastAsia"/>
          <w:sz w:val="24"/>
        </w:rPr>
        <w:t>※定向培养研究生、来华留学生可免修实践环节，但不记学分，所缺学分必须通过选修课程补齐。</w:t>
      </w:r>
    </w:p>
    <w:p w:rsidR="00704CDD" w:rsidRDefault="009043E4">
      <w:pPr>
        <w:spacing w:line="400" w:lineRule="exact"/>
        <w:ind w:firstLineChars="200" w:firstLine="466"/>
        <w:rPr>
          <w:sz w:val="24"/>
        </w:rPr>
      </w:pPr>
      <w:r>
        <w:rPr>
          <w:rFonts w:hint="eastAsia"/>
          <w:sz w:val="24"/>
        </w:rPr>
        <w:t>（二）</w:t>
      </w:r>
      <w:r>
        <w:rPr>
          <w:sz w:val="24"/>
        </w:rPr>
        <w:t>学术活动</w:t>
      </w:r>
    </w:p>
    <w:p w:rsidR="00704CDD" w:rsidRDefault="009043E4">
      <w:pPr>
        <w:spacing w:line="400" w:lineRule="exact"/>
        <w:ind w:firstLineChars="200" w:firstLine="466"/>
        <w:rPr>
          <w:sz w:val="24"/>
        </w:rPr>
      </w:pPr>
      <w:r>
        <w:rPr>
          <w:sz w:val="24"/>
        </w:rPr>
        <w:t>为了促使研究生能主动关心和了解国内外本学科前沿的发展动态，开阔视野，启发创造力，要求每个学术学位博士研究生应公开做学术报告至少</w:t>
      </w:r>
      <w:r>
        <w:rPr>
          <w:sz w:val="24"/>
        </w:rPr>
        <w:t>2</w:t>
      </w:r>
      <w:r>
        <w:rPr>
          <w:sz w:val="24"/>
        </w:rPr>
        <w:t>次，参加学术报告至少</w:t>
      </w:r>
      <w:r>
        <w:rPr>
          <w:sz w:val="24"/>
        </w:rPr>
        <w:t>10</w:t>
      </w:r>
      <w:r>
        <w:rPr>
          <w:sz w:val="24"/>
        </w:rPr>
        <w:t>次，且每次参加学术活动必须写出</w:t>
      </w:r>
      <w:r>
        <w:rPr>
          <w:sz w:val="24"/>
        </w:rPr>
        <w:t>500</w:t>
      </w:r>
      <w:r>
        <w:rPr>
          <w:sz w:val="24"/>
        </w:rPr>
        <w:t>字以上的心得。经指导教师（小组）检查、审核，完成者在必修环节记</w:t>
      </w:r>
      <w:r>
        <w:rPr>
          <w:sz w:val="24"/>
        </w:rPr>
        <w:t>1</w:t>
      </w:r>
      <w:r>
        <w:rPr>
          <w:sz w:val="24"/>
        </w:rPr>
        <w:t>个学分。</w:t>
      </w:r>
    </w:p>
    <w:p w:rsidR="00704CDD" w:rsidRDefault="009043E4">
      <w:pPr>
        <w:spacing w:line="400" w:lineRule="exact"/>
        <w:ind w:firstLineChars="200" w:firstLine="466"/>
        <w:rPr>
          <w:sz w:val="24"/>
        </w:rPr>
      </w:pPr>
      <w:r>
        <w:rPr>
          <w:rFonts w:hint="eastAsia"/>
          <w:sz w:val="24"/>
        </w:rPr>
        <w:t>（三）选题报告及中期考核</w:t>
      </w:r>
    </w:p>
    <w:p w:rsidR="00704CDD" w:rsidRDefault="009043E4">
      <w:pPr>
        <w:spacing w:line="400" w:lineRule="exact"/>
        <w:ind w:firstLineChars="200" w:firstLine="466"/>
        <w:rPr>
          <w:sz w:val="24"/>
        </w:rPr>
      </w:pPr>
      <w:r>
        <w:rPr>
          <w:rFonts w:hint="eastAsia"/>
          <w:sz w:val="24"/>
        </w:rPr>
        <w:t>学位论文选题报告不仅要提出研究的问题，还要提出问题的依据以及解决这些问题的思路与实施途径，学术学位博士研究生入学后，应在导师指导下明确科学研究方向，查阅国内外相关文献，经过广泛的调查研究后，提出学位论文选题报告，经审核后确定研究课题。选题报告通过后，记</w:t>
      </w:r>
      <w:r>
        <w:rPr>
          <w:rFonts w:hint="eastAsia"/>
          <w:sz w:val="24"/>
        </w:rPr>
        <w:t>1</w:t>
      </w:r>
      <w:r>
        <w:rPr>
          <w:rFonts w:hint="eastAsia"/>
          <w:sz w:val="24"/>
        </w:rPr>
        <w:t>个必修环节学分。</w:t>
      </w:r>
    </w:p>
    <w:p w:rsidR="00704CDD" w:rsidRDefault="009043E4">
      <w:pPr>
        <w:spacing w:line="400" w:lineRule="exact"/>
        <w:ind w:firstLineChars="200" w:firstLine="466"/>
        <w:rPr>
          <w:sz w:val="24"/>
        </w:rPr>
      </w:pPr>
      <w:r>
        <w:rPr>
          <w:rFonts w:hint="eastAsia"/>
          <w:sz w:val="24"/>
        </w:rPr>
        <w:t>信息与通信工程学术学位博士研究生必须参加学校的中期考核。学术学位博士研究生选题报告和中期考核的具体要求，按照学校研究生中期考核及开题管理有关规定要求执行。</w:t>
      </w:r>
      <w:r>
        <w:rPr>
          <w:sz w:val="24"/>
        </w:rPr>
        <w:t xml:space="preserve"> </w:t>
      </w:r>
    </w:p>
    <w:p w:rsidR="00704CDD" w:rsidRDefault="009043E4">
      <w:pPr>
        <w:keepNext/>
        <w:spacing w:beforeLines="50" w:before="156" w:afterLines="50" w:after="156"/>
        <w:outlineLvl w:val="2"/>
        <w:rPr>
          <w:b/>
          <w:sz w:val="24"/>
        </w:rPr>
      </w:pPr>
      <w:bookmarkStart w:id="366" w:name="_Toc3909"/>
      <w:r>
        <w:rPr>
          <w:b/>
          <w:sz w:val="24"/>
        </w:rPr>
        <w:t>六、科学研究与学位论文</w:t>
      </w:r>
      <w:bookmarkEnd w:id="366"/>
    </w:p>
    <w:p w:rsidR="00704CDD" w:rsidRDefault="009043E4">
      <w:pPr>
        <w:adjustRightInd w:val="0"/>
        <w:snapToGrid w:val="0"/>
        <w:spacing w:line="400" w:lineRule="exact"/>
        <w:ind w:firstLineChars="200" w:firstLine="466"/>
        <w:rPr>
          <w:sz w:val="24"/>
        </w:rPr>
      </w:pPr>
      <w:bookmarkStart w:id="367" w:name="_Toc13521"/>
      <w:r>
        <w:rPr>
          <w:rFonts w:hint="eastAsia"/>
          <w:sz w:val="24"/>
        </w:rPr>
        <w:t>（一）</w:t>
      </w:r>
      <w:r>
        <w:rPr>
          <w:sz w:val="24"/>
        </w:rPr>
        <w:t>科学研究</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信息与通信工程学术</w:t>
      </w:r>
      <w:r>
        <w:rPr>
          <w:rFonts w:hAnsi="宋体"/>
          <w:kern w:val="0"/>
          <w:sz w:val="24"/>
        </w:rPr>
        <w:t>学位博士研究生应积极参与导师承担的科研项目，开展调研分析、文献查阅、理论创新、方法应用、方案设计、建模求解、实验验证等工作。通过科学研究，培养学术学位博士研究生创新能力，综合运用所学知识发现问题、分析问题和解决问题的能力。</w:t>
      </w:r>
    </w:p>
    <w:p w:rsidR="00704CDD" w:rsidRDefault="009043E4">
      <w:pPr>
        <w:adjustRightInd w:val="0"/>
        <w:snapToGrid w:val="0"/>
        <w:spacing w:line="400" w:lineRule="exact"/>
        <w:ind w:firstLineChars="200" w:firstLine="466"/>
        <w:rPr>
          <w:sz w:val="24"/>
        </w:rPr>
      </w:pPr>
      <w:r>
        <w:rPr>
          <w:rFonts w:hint="eastAsia"/>
          <w:sz w:val="24"/>
        </w:rPr>
        <w:t>（二）学位论文</w:t>
      </w:r>
    </w:p>
    <w:p w:rsidR="00704CDD" w:rsidRDefault="009043E4">
      <w:pPr>
        <w:adjustRightInd w:val="0"/>
        <w:snapToGrid w:val="0"/>
        <w:spacing w:line="400" w:lineRule="exact"/>
        <w:ind w:firstLineChars="200" w:firstLine="466"/>
        <w:rPr>
          <w:sz w:val="24"/>
        </w:rPr>
      </w:pPr>
      <w:r>
        <w:rPr>
          <w:sz w:val="24"/>
        </w:rPr>
        <w:t>博士学位论文的撰写是信息与通信工程</w:t>
      </w:r>
      <w:r>
        <w:rPr>
          <w:rFonts w:hint="eastAsia"/>
          <w:sz w:val="24"/>
        </w:rPr>
        <w:t>（硕士起点）</w:t>
      </w:r>
      <w:r>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信息与通信工程</w:t>
      </w:r>
      <w:r>
        <w:rPr>
          <w:rFonts w:hint="eastAsia"/>
          <w:sz w:val="24"/>
        </w:rPr>
        <w:t>（硕士起点）</w:t>
      </w:r>
      <w:r>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sz w:val="24"/>
        </w:rPr>
        <w:t>信息与通信工程</w:t>
      </w:r>
      <w:r>
        <w:rPr>
          <w:rFonts w:hint="eastAsia"/>
          <w:sz w:val="24"/>
        </w:rPr>
        <w:t>（硕士起点）学术学位博士研究生在博士学位论文送审前，须满足取得学籍当年学校申请博士学位学术成果有关规定和信息工程学院学位与研究生教育有关规定，方可送审。</w:t>
      </w:r>
    </w:p>
    <w:p w:rsidR="00704CDD" w:rsidRDefault="009043E4">
      <w:pPr>
        <w:adjustRightInd w:val="0"/>
        <w:snapToGrid w:val="0"/>
        <w:spacing w:line="400" w:lineRule="exact"/>
        <w:ind w:firstLineChars="200" w:firstLine="466"/>
        <w:rPr>
          <w:sz w:val="24"/>
        </w:rPr>
      </w:pPr>
      <w:r>
        <w:rPr>
          <w:sz w:val="24"/>
        </w:rPr>
        <w:lastRenderedPageBreak/>
        <w:t>信息与通信工程</w:t>
      </w:r>
      <w:r>
        <w:rPr>
          <w:rFonts w:hint="eastAsia"/>
          <w:sz w:val="24"/>
        </w:rPr>
        <w:t>（硕士起点）学术学位博士研究生在博士学位论文答辩前，须达到学校研究生学位论文答辩管理办法有关要求，方可答辩。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sz w:val="24"/>
        </w:rPr>
      </w:pPr>
      <w:r>
        <w:rPr>
          <w:rFonts w:hint="eastAsia"/>
          <w:sz w:val="24"/>
        </w:rPr>
        <w:t>※</w:t>
      </w:r>
      <w:r>
        <w:rPr>
          <w:rFonts w:hint="eastAsia"/>
          <w:sz w:val="24"/>
        </w:rPr>
        <w:t xml:space="preserve"> </w:t>
      </w:r>
      <w:r>
        <w:rPr>
          <w:rFonts w:hint="eastAsia"/>
          <w:sz w:val="24"/>
        </w:rPr>
        <w:t>未尽事宜以研究生取得学籍当年武汉理工大学《研究生手册》和信息工程学院学位与研究生教育有关规定为准。</w:t>
      </w:r>
    </w:p>
    <w:p w:rsidR="00704CDD" w:rsidRDefault="009043E4">
      <w:pPr>
        <w:keepNext/>
        <w:spacing w:beforeLines="50" w:before="156" w:afterLines="50" w:after="156"/>
        <w:outlineLvl w:val="2"/>
        <w:rPr>
          <w:b/>
          <w:sz w:val="24"/>
        </w:rPr>
      </w:pPr>
      <w:r>
        <w:rPr>
          <w:b/>
          <w:sz w:val="24"/>
        </w:rPr>
        <w:t>七、培养方式与方法</w:t>
      </w:r>
      <w:bookmarkEnd w:id="367"/>
    </w:p>
    <w:p w:rsidR="00704CDD" w:rsidRDefault="009043E4">
      <w:pPr>
        <w:adjustRightInd w:val="0"/>
        <w:snapToGrid w:val="0"/>
        <w:spacing w:line="400" w:lineRule="exact"/>
        <w:ind w:firstLineChars="200" w:firstLine="466"/>
        <w:rPr>
          <w:sz w:val="24"/>
        </w:rPr>
      </w:pPr>
      <w:bookmarkStart w:id="368" w:name="_Toc29971"/>
      <w:r>
        <w:rPr>
          <w:sz w:val="24"/>
        </w:rPr>
        <w:t>信息与通信工程学术学位博士研究生的培养采取导师负责制或以导师为主的指导小组的指导方法，培养方式应灵活多样，更多地采取启发式、研讨式的教学方式，充分发挥指导教师的主导作用。</w:t>
      </w:r>
    </w:p>
    <w:p w:rsidR="00704CDD" w:rsidRDefault="009043E4">
      <w:pPr>
        <w:keepNext/>
        <w:spacing w:beforeLines="50" w:before="156" w:afterLines="50" w:after="156"/>
        <w:outlineLvl w:val="2"/>
        <w:rPr>
          <w:b/>
          <w:sz w:val="24"/>
        </w:rPr>
      </w:pPr>
      <w:r>
        <w:rPr>
          <w:b/>
          <w:sz w:val="24"/>
        </w:rPr>
        <w:t>八、其它</w:t>
      </w:r>
      <w:bookmarkEnd w:id="368"/>
    </w:p>
    <w:p w:rsidR="00704CDD" w:rsidRDefault="009043E4">
      <w:pPr>
        <w:adjustRightInd w:val="0"/>
        <w:snapToGrid w:val="0"/>
        <w:spacing w:line="400" w:lineRule="exact"/>
        <w:ind w:firstLineChars="200" w:firstLine="466"/>
        <w:rPr>
          <w:sz w:val="24"/>
        </w:rPr>
      </w:pPr>
      <w:r>
        <w:rPr>
          <w:rFonts w:hint="eastAsia"/>
          <w:sz w:val="24"/>
        </w:rPr>
        <w:t>（一）</w:t>
      </w:r>
      <w:r>
        <w:rPr>
          <w:sz w:val="24"/>
        </w:rPr>
        <w:t>提前攻读信息与通信工程</w:t>
      </w:r>
      <w:r>
        <w:rPr>
          <w:rFonts w:hint="eastAsia"/>
          <w:sz w:val="24"/>
        </w:rPr>
        <w:t>学术学位</w:t>
      </w:r>
      <w:r>
        <w:rPr>
          <w:sz w:val="24"/>
        </w:rPr>
        <w:t>博士的研究生在修完本专业</w:t>
      </w:r>
      <w:r>
        <w:rPr>
          <w:rFonts w:hint="eastAsia"/>
          <w:sz w:val="24"/>
        </w:rPr>
        <w:t>学术学位硕士</w:t>
      </w:r>
      <w:r>
        <w:rPr>
          <w:sz w:val="24"/>
        </w:rPr>
        <w:t>研究生培养方案规定的课程后，按</w:t>
      </w:r>
      <w:r>
        <w:rPr>
          <w:rFonts w:hint="eastAsia"/>
          <w:sz w:val="24"/>
        </w:rPr>
        <w:t>本</w:t>
      </w:r>
      <w:r>
        <w:rPr>
          <w:sz w:val="24"/>
        </w:rPr>
        <w:t>方案培养。</w:t>
      </w:r>
    </w:p>
    <w:p w:rsidR="00704CDD" w:rsidRDefault="009043E4">
      <w:pPr>
        <w:adjustRightInd w:val="0"/>
        <w:snapToGrid w:val="0"/>
        <w:spacing w:line="400" w:lineRule="exact"/>
        <w:ind w:firstLineChars="200" w:firstLine="466"/>
        <w:rPr>
          <w:sz w:val="24"/>
        </w:rPr>
      </w:pPr>
      <w:r>
        <w:rPr>
          <w:rFonts w:hint="eastAsia"/>
          <w:sz w:val="24"/>
        </w:rPr>
        <w:t>（二）</w:t>
      </w:r>
      <w:r>
        <w:rPr>
          <w:sz w:val="24"/>
        </w:rPr>
        <w:t>信息与通信工程</w:t>
      </w:r>
      <w:r>
        <w:rPr>
          <w:rFonts w:hint="eastAsia"/>
          <w:sz w:val="24"/>
        </w:rPr>
        <w:t>（硕士起点）</w:t>
      </w:r>
      <w:r>
        <w:rPr>
          <w:sz w:val="24"/>
        </w:rPr>
        <w:t>学术学位博士研究生开题前需修满所要求公共学位课程的学分，各门课程平均分达到</w:t>
      </w:r>
      <w:r>
        <w:rPr>
          <w:sz w:val="24"/>
        </w:rPr>
        <w:t>75</w:t>
      </w:r>
      <w:r>
        <w:rPr>
          <w:sz w:val="24"/>
        </w:rPr>
        <w:t>分。允许研究生开题后根据论文研究需要选修其他课程，申请答辩前</w:t>
      </w:r>
      <w:r>
        <w:rPr>
          <w:rFonts w:hint="eastAsia"/>
          <w:sz w:val="24"/>
        </w:rPr>
        <w:t>须</w:t>
      </w:r>
      <w:r>
        <w:rPr>
          <w:sz w:val="24"/>
        </w:rPr>
        <w:t>修完全部课程。</w:t>
      </w:r>
    </w:p>
    <w:p w:rsidR="00704CDD" w:rsidRDefault="009043E4">
      <w:pPr>
        <w:adjustRightInd w:val="0"/>
        <w:snapToGrid w:val="0"/>
        <w:spacing w:line="400" w:lineRule="exact"/>
        <w:ind w:firstLineChars="200" w:firstLine="466"/>
        <w:rPr>
          <w:sz w:val="24"/>
        </w:rPr>
      </w:pPr>
      <w:r>
        <w:rPr>
          <w:rFonts w:hint="eastAsia"/>
          <w:sz w:val="24"/>
        </w:rPr>
        <w:t>（三）</w:t>
      </w:r>
      <w:r>
        <w:rPr>
          <w:sz w:val="24"/>
        </w:rPr>
        <w:t>信息与通信工程</w:t>
      </w:r>
      <w:r>
        <w:rPr>
          <w:rFonts w:hint="eastAsia"/>
          <w:sz w:val="24"/>
        </w:rPr>
        <w:t>（硕士起点）</w:t>
      </w:r>
      <w:r>
        <w:rPr>
          <w:sz w:val="24"/>
        </w:rPr>
        <w:t>学术学位博士研究生应查阅本学科国内外文献</w:t>
      </w:r>
      <w:r>
        <w:rPr>
          <w:sz w:val="24"/>
        </w:rPr>
        <w:t>80</w:t>
      </w:r>
      <w:r>
        <w:rPr>
          <w:sz w:val="24"/>
        </w:rPr>
        <w:t>篇以上，其中外文文献不少于三分之一。</w:t>
      </w:r>
    </w:p>
    <w:p w:rsidR="00704CDD" w:rsidRDefault="009043E4">
      <w:pPr>
        <w:adjustRightInd w:val="0"/>
        <w:snapToGrid w:val="0"/>
        <w:spacing w:line="400" w:lineRule="exact"/>
        <w:ind w:firstLineChars="200" w:firstLine="466"/>
        <w:rPr>
          <w:rFonts w:hAnsi="宋体"/>
          <w:kern w:val="0"/>
          <w:sz w:val="24"/>
        </w:rPr>
      </w:pPr>
      <w:r>
        <w:rPr>
          <w:rFonts w:hint="eastAsia"/>
          <w:sz w:val="24"/>
        </w:rPr>
        <w:t>（四）</w:t>
      </w:r>
      <w:r>
        <w:rPr>
          <w:sz w:val="24"/>
        </w:rPr>
        <w:t>信息与通信工程</w:t>
      </w:r>
      <w:r>
        <w:rPr>
          <w:rFonts w:hint="eastAsia"/>
          <w:sz w:val="24"/>
        </w:rPr>
        <w:t>（硕士起点）</w:t>
      </w:r>
      <w:r>
        <w:rPr>
          <w:sz w:val="24"/>
        </w:rPr>
        <w:t>学术学位博士研究生在课程学习阶段每月至少</w:t>
      </w:r>
      <w:r>
        <w:rPr>
          <w:sz w:val="24"/>
        </w:rPr>
        <w:t>1</w:t>
      </w:r>
      <w:r>
        <w:rPr>
          <w:sz w:val="24"/>
        </w:rPr>
        <w:t>次、论文工作阶段</w:t>
      </w:r>
      <w:r>
        <w:rPr>
          <w:rFonts w:hAnsi="宋体" w:hint="eastAsia"/>
          <w:kern w:val="0"/>
          <w:sz w:val="24"/>
        </w:rPr>
        <w:t>每月</w:t>
      </w:r>
      <w:r>
        <w:rPr>
          <w:rFonts w:hAnsi="宋体"/>
          <w:kern w:val="0"/>
          <w:sz w:val="24"/>
        </w:rPr>
        <w:t>至少</w:t>
      </w:r>
      <w:r>
        <w:rPr>
          <w:sz w:val="24"/>
        </w:rPr>
        <w:t>2</w:t>
      </w:r>
      <w:r>
        <w:rPr>
          <w:sz w:val="24"/>
        </w:rPr>
        <w:t>次向指导教师汇报自己的学习和研究工作情况，</w:t>
      </w:r>
      <w:r>
        <w:rPr>
          <w:rFonts w:hAnsi="宋体" w:hint="eastAsia"/>
          <w:kern w:val="0"/>
          <w:sz w:val="24"/>
        </w:rPr>
        <w:t>并</w:t>
      </w:r>
      <w:r>
        <w:rPr>
          <w:rFonts w:hAnsi="宋体"/>
          <w:kern w:val="0"/>
          <w:sz w:val="24"/>
        </w:rPr>
        <w:t>形成制度。</w:t>
      </w:r>
    </w:p>
    <w:p w:rsidR="00704CDD" w:rsidRDefault="009043E4">
      <w:pPr>
        <w:adjustRightInd w:val="0"/>
        <w:snapToGrid w:val="0"/>
        <w:spacing w:line="400" w:lineRule="exact"/>
        <w:ind w:firstLineChars="200" w:firstLine="466"/>
        <w:rPr>
          <w:sz w:val="24"/>
        </w:rPr>
      </w:pPr>
      <w:r>
        <w:rPr>
          <w:rFonts w:hint="eastAsia"/>
          <w:sz w:val="24"/>
        </w:rPr>
        <w:t>（五）</w:t>
      </w:r>
      <w:r>
        <w:rPr>
          <w:sz w:val="24"/>
        </w:rPr>
        <w:t>全日制、非全日制研究生适用同一培养方案。</w:t>
      </w:r>
    </w:p>
    <w:p w:rsidR="00704CDD" w:rsidRDefault="009043E4">
      <w:pPr>
        <w:adjustRightInd w:val="0"/>
        <w:snapToGrid w:val="0"/>
        <w:spacing w:line="400" w:lineRule="exact"/>
        <w:ind w:firstLineChars="200" w:firstLine="466"/>
        <w:rPr>
          <w:sz w:val="24"/>
        </w:rPr>
      </w:pPr>
      <w:r>
        <w:rPr>
          <w:rFonts w:hint="eastAsia"/>
          <w:sz w:val="24"/>
        </w:rPr>
        <w:t>（六）</w:t>
      </w:r>
      <w:r>
        <w:rPr>
          <w:sz w:val="24"/>
        </w:rPr>
        <w:t>本次制订培养方案从</w:t>
      </w:r>
      <w:r>
        <w:rPr>
          <w:sz w:val="24"/>
        </w:rPr>
        <w:t>2022</w:t>
      </w:r>
      <w:r>
        <w:rPr>
          <w:sz w:val="24"/>
        </w:rPr>
        <w:t>级信息与通信工程</w:t>
      </w:r>
      <w:r>
        <w:rPr>
          <w:rFonts w:hint="eastAsia"/>
          <w:sz w:val="24"/>
        </w:rPr>
        <w:t>（硕士起点）</w:t>
      </w:r>
      <w:r>
        <w:rPr>
          <w:sz w:val="24"/>
        </w:rPr>
        <w:t>学术学位博士研究生开始执行。</w:t>
      </w:r>
    </w:p>
    <w:p w:rsidR="00704CDD" w:rsidRDefault="009043E4">
      <w:pPr>
        <w:widowControl/>
        <w:jc w:val="left"/>
        <w:rPr>
          <w:kern w:val="0"/>
          <w:sz w:val="24"/>
        </w:rPr>
      </w:pPr>
      <w:r>
        <w:rPr>
          <w:kern w:val="0"/>
          <w:sz w:val="24"/>
        </w:rPr>
        <w:br w:type="page"/>
      </w:r>
    </w:p>
    <w:p w:rsidR="00704CDD" w:rsidRDefault="009043E4">
      <w:pPr>
        <w:pStyle w:val="1"/>
        <w:spacing w:before="312" w:after="312"/>
      </w:pPr>
      <w:bookmarkStart w:id="369" w:name="_Toc105667371"/>
      <w:r>
        <w:rPr>
          <w:rFonts w:hint="eastAsia"/>
        </w:rPr>
        <w:lastRenderedPageBreak/>
        <w:t>信息与通信工程（本科起点）</w:t>
      </w:r>
      <w:r>
        <w:t>学术学位博士研究生培养方案</w:t>
      </w:r>
      <w:bookmarkEnd w:id="369"/>
    </w:p>
    <w:p w:rsidR="00704CDD" w:rsidRDefault="009043E4" w:rsidP="00E67792">
      <w:pPr>
        <w:spacing w:afterLines="100" w:after="312" w:line="360" w:lineRule="auto"/>
        <w:jc w:val="center"/>
        <w:outlineLvl w:val="1"/>
        <w:rPr>
          <w:sz w:val="24"/>
        </w:rPr>
      </w:pPr>
      <w:r>
        <w:rPr>
          <w:sz w:val="24"/>
        </w:rPr>
        <w:t>（学科代码：</w:t>
      </w:r>
      <w:r>
        <w:rPr>
          <w:sz w:val="24"/>
        </w:rPr>
        <w:t>0810</w:t>
      </w:r>
      <w:r>
        <w:rPr>
          <w:sz w:val="24"/>
        </w:rPr>
        <w:t>，申请工学博士学位适用）</w:t>
      </w:r>
    </w:p>
    <w:p w:rsidR="00704CDD" w:rsidRDefault="009043E4">
      <w:pPr>
        <w:pStyle w:val="3"/>
        <w:spacing w:before="156" w:after="156"/>
      </w:pPr>
      <w:bookmarkStart w:id="370" w:name="_Toc20124"/>
      <w:r>
        <w:t>一、培养目标</w:t>
      </w:r>
      <w:bookmarkEnd w:id="370"/>
    </w:p>
    <w:p w:rsidR="00704CDD" w:rsidRDefault="009043E4">
      <w:pPr>
        <w:adjustRightInd w:val="0"/>
        <w:snapToGrid w:val="0"/>
        <w:spacing w:line="400" w:lineRule="exact"/>
        <w:ind w:firstLineChars="200" w:firstLine="466"/>
        <w:rPr>
          <w:sz w:val="24"/>
        </w:rPr>
      </w:pPr>
      <w:bookmarkStart w:id="371" w:name="_Toc1003"/>
      <w:r>
        <w:rPr>
          <w:rFonts w:hint="eastAsia"/>
          <w:sz w:val="24"/>
        </w:rPr>
        <w:t>以习近平新时代中国特色社会主义思想为指导，落实立德树人根本任务，瞄准学科发展前沿，面向国家重大战略需求，服务国民经济和国防建设，从事信息与通信领域理论、技术和工程应用研究，培养具有坚定的理想信念、德智体美劳五育并举、</w:t>
      </w:r>
      <w:r>
        <w:rPr>
          <w:sz w:val="24"/>
        </w:rPr>
        <w:t>勇于创新的优秀人才</w:t>
      </w:r>
      <w:r>
        <w:rPr>
          <w:rFonts w:hint="eastAsia"/>
          <w:sz w:val="24"/>
        </w:rPr>
        <w:t>，并有望成为具有国际竞争力的引领信息科学前沿发展的学术领军后备人才。具体要求为：</w:t>
      </w:r>
    </w:p>
    <w:p w:rsidR="00704CDD" w:rsidRDefault="009043E4">
      <w:pPr>
        <w:adjustRightInd w:val="0"/>
        <w:snapToGrid w:val="0"/>
        <w:spacing w:line="400" w:lineRule="exact"/>
        <w:ind w:firstLineChars="200" w:firstLine="466"/>
        <w:rPr>
          <w:sz w:val="24"/>
        </w:rPr>
      </w:pPr>
      <w:r>
        <w:rPr>
          <w:rFonts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adjustRightInd w:val="0"/>
        <w:snapToGrid w:val="0"/>
        <w:spacing w:line="400" w:lineRule="exact"/>
        <w:ind w:firstLineChars="200" w:firstLine="466"/>
        <w:rPr>
          <w:sz w:val="24"/>
        </w:rPr>
      </w:pPr>
      <w:r>
        <w:rPr>
          <w:rFonts w:hint="eastAsia"/>
          <w:sz w:val="24"/>
        </w:rPr>
        <w:t>（二）具有信息与通信工程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spacing w:line="400" w:lineRule="exact"/>
        <w:ind w:firstLineChars="200" w:firstLine="466"/>
        <w:rPr>
          <w:bCs/>
          <w:sz w:val="24"/>
        </w:rPr>
      </w:pPr>
      <w:r>
        <w:rPr>
          <w:rFonts w:hint="eastAsia"/>
          <w:sz w:val="24"/>
        </w:rPr>
        <w:t>（三）</w:t>
      </w:r>
      <w:r>
        <w:rPr>
          <w:rFonts w:hint="eastAsia"/>
          <w:bCs/>
          <w:sz w:val="24"/>
        </w:rPr>
        <w:t>积极参加文体活动，具有良好的心理素质和健康的体魄，树立正确的审美观念，形成积极的文化主体意识和创新意识，具备良好的人文素养和道德情操；</w:t>
      </w:r>
    </w:p>
    <w:p w:rsidR="00704CDD" w:rsidRDefault="009043E4">
      <w:pPr>
        <w:spacing w:line="400" w:lineRule="exact"/>
        <w:ind w:firstLineChars="200" w:firstLine="466"/>
        <w:rPr>
          <w:bCs/>
          <w:sz w:val="24"/>
        </w:rPr>
      </w:pPr>
      <w:r>
        <w:rPr>
          <w:rFonts w:hint="eastAsia"/>
          <w:sz w:val="24"/>
        </w:rPr>
        <w:t>（四）</w:t>
      </w:r>
      <w:r>
        <w:rPr>
          <w:rFonts w:hint="eastAsia"/>
          <w:bCs/>
          <w:sz w:val="24"/>
        </w:rPr>
        <w:t>积极参加社会实践、社会志愿服务、创新创业等活动，形成良好劳动习惯。</w:t>
      </w:r>
    </w:p>
    <w:p w:rsidR="00704CDD" w:rsidRDefault="009043E4">
      <w:pPr>
        <w:pStyle w:val="3"/>
        <w:tabs>
          <w:tab w:val="left" w:pos="2489"/>
        </w:tabs>
        <w:spacing w:before="156" w:after="156"/>
      </w:pPr>
      <w:r>
        <w:t>二、研究方向</w:t>
      </w:r>
      <w:bookmarkEnd w:id="371"/>
    </w:p>
    <w:p w:rsidR="00704CDD" w:rsidRDefault="009043E4">
      <w:pPr>
        <w:adjustRightInd w:val="0"/>
        <w:snapToGrid w:val="0"/>
        <w:spacing w:line="400" w:lineRule="exact"/>
        <w:ind w:firstLineChars="200" w:firstLine="466"/>
        <w:rPr>
          <w:sz w:val="24"/>
        </w:rPr>
      </w:pPr>
      <w:bookmarkStart w:id="372" w:name="_Toc29350"/>
      <w:r>
        <w:rPr>
          <w:rFonts w:hint="eastAsia"/>
          <w:sz w:val="24"/>
        </w:rPr>
        <w:t>（一）</w:t>
      </w:r>
      <w:r>
        <w:rPr>
          <w:sz w:val="24"/>
        </w:rPr>
        <w:t>光信息处理、光纤传感理论与技术</w:t>
      </w:r>
    </w:p>
    <w:p w:rsidR="00704CDD" w:rsidRDefault="009043E4">
      <w:pPr>
        <w:adjustRightInd w:val="0"/>
        <w:snapToGrid w:val="0"/>
        <w:spacing w:line="400" w:lineRule="exact"/>
        <w:ind w:firstLineChars="200" w:firstLine="466"/>
        <w:rPr>
          <w:sz w:val="24"/>
        </w:rPr>
      </w:pPr>
      <w:r>
        <w:rPr>
          <w:rFonts w:hint="eastAsia"/>
          <w:sz w:val="24"/>
        </w:rPr>
        <w:t>（二）</w:t>
      </w:r>
      <w:r>
        <w:rPr>
          <w:sz w:val="24"/>
        </w:rPr>
        <w:t>信息</w:t>
      </w:r>
      <w:r>
        <w:rPr>
          <w:rFonts w:hint="eastAsia"/>
          <w:sz w:val="24"/>
        </w:rPr>
        <w:t>感知、</w:t>
      </w:r>
      <w:r>
        <w:rPr>
          <w:sz w:val="24"/>
        </w:rPr>
        <w:t>检测</w:t>
      </w:r>
      <w:r>
        <w:rPr>
          <w:rFonts w:hint="eastAsia"/>
          <w:sz w:val="24"/>
        </w:rPr>
        <w:t>与</w:t>
      </w:r>
      <w:r>
        <w:rPr>
          <w:sz w:val="24"/>
        </w:rPr>
        <w:t>处理</w:t>
      </w:r>
      <w:r>
        <w:rPr>
          <w:rFonts w:hint="eastAsia"/>
          <w:sz w:val="24"/>
        </w:rPr>
        <w:t>理论与技术</w:t>
      </w:r>
    </w:p>
    <w:p w:rsidR="00704CDD" w:rsidRDefault="009043E4">
      <w:pPr>
        <w:adjustRightInd w:val="0"/>
        <w:snapToGrid w:val="0"/>
        <w:spacing w:line="400" w:lineRule="exact"/>
        <w:ind w:firstLineChars="200" w:firstLine="466"/>
        <w:rPr>
          <w:sz w:val="24"/>
        </w:rPr>
      </w:pPr>
      <w:r>
        <w:rPr>
          <w:rFonts w:hint="eastAsia"/>
          <w:sz w:val="24"/>
        </w:rPr>
        <w:t>（三）</w:t>
      </w:r>
      <w:r>
        <w:rPr>
          <w:sz w:val="24"/>
        </w:rPr>
        <w:t>现代通信网络</w:t>
      </w:r>
      <w:r>
        <w:rPr>
          <w:rFonts w:hint="eastAsia"/>
          <w:sz w:val="24"/>
        </w:rPr>
        <w:t>理论与技术</w:t>
      </w:r>
    </w:p>
    <w:p w:rsidR="00704CDD" w:rsidRDefault="009043E4">
      <w:pPr>
        <w:adjustRightInd w:val="0"/>
        <w:snapToGrid w:val="0"/>
        <w:spacing w:line="400" w:lineRule="exact"/>
        <w:ind w:firstLineChars="200" w:firstLine="466"/>
        <w:rPr>
          <w:sz w:val="24"/>
        </w:rPr>
      </w:pPr>
      <w:r>
        <w:rPr>
          <w:rFonts w:hint="eastAsia"/>
          <w:sz w:val="24"/>
        </w:rPr>
        <w:t>（四）智能信息处理与康复机器人</w:t>
      </w:r>
    </w:p>
    <w:p w:rsidR="00704CDD" w:rsidRDefault="009043E4">
      <w:pPr>
        <w:adjustRightInd w:val="0"/>
        <w:snapToGrid w:val="0"/>
        <w:spacing w:line="400" w:lineRule="exact"/>
        <w:ind w:firstLineChars="200" w:firstLine="466"/>
        <w:rPr>
          <w:sz w:val="24"/>
        </w:rPr>
      </w:pPr>
      <w:r>
        <w:rPr>
          <w:rFonts w:hint="eastAsia"/>
          <w:sz w:val="24"/>
        </w:rPr>
        <w:t>（五）制造智能与工业机器人</w:t>
      </w:r>
    </w:p>
    <w:p w:rsidR="00704CDD" w:rsidRDefault="009043E4">
      <w:pPr>
        <w:pStyle w:val="3"/>
        <w:spacing w:before="156" w:after="156"/>
      </w:pPr>
      <w:r>
        <w:t>三、学制及学习年限</w:t>
      </w:r>
      <w:bookmarkEnd w:id="372"/>
    </w:p>
    <w:p w:rsidR="00704CDD" w:rsidRDefault="009043E4">
      <w:pPr>
        <w:adjustRightInd w:val="0"/>
        <w:snapToGrid w:val="0"/>
        <w:spacing w:line="400" w:lineRule="exact"/>
        <w:ind w:firstLineChars="200" w:firstLine="466"/>
        <w:rPr>
          <w:sz w:val="24"/>
        </w:rPr>
      </w:pPr>
      <w:r>
        <w:rPr>
          <w:sz w:val="24"/>
        </w:rPr>
        <w:t>信息与通信工程</w:t>
      </w:r>
      <w:r>
        <w:rPr>
          <w:rFonts w:hint="eastAsia"/>
          <w:sz w:val="24"/>
        </w:rPr>
        <w:t>（本科起点）</w:t>
      </w:r>
      <w:r>
        <w:rPr>
          <w:sz w:val="24"/>
        </w:rPr>
        <w:t>学术学位博士研究生学制为</w:t>
      </w:r>
      <w:r>
        <w:rPr>
          <w:sz w:val="24"/>
        </w:rPr>
        <w:t>5</w:t>
      </w:r>
      <w:r>
        <w:rPr>
          <w:sz w:val="24"/>
        </w:rPr>
        <w:t>年，学习年限一般为</w:t>
      </w:r>
      <w:r>
        <w:rPr>
          <w:sz w:val="24"/>
        </w:rPr>
        <w:t>5-6</w:t>
      </w:r>
      <w:r>
        <w:rPr>
          <w:sz w:val="24"/>
        </w:rPr>
        <w:t>年，最长不超过</w:t>
      </w:r>
      <w:r>
        <w:rPr>
          <w:sz w:val="24"/>
        </w:rPr>
        <w:t>8</w:t>
      </w:r>
      <w:r>
        <w:rPr>
          <w:sz w:val="24"/>
        </w:rPr>
        <w:t>年。</w:t>
      </w:r>
    </w:p>
    <w:p w:rsidR="00704CDD" w:rsidRDefault="009043E4">
      <w:pPr>
        <w:adjustRightInd w:val="0"/>
        <w:snapToGrid w:val="0"/>
        <w:spacing w:line="400" w:lineRule="exact"/>
        <w:ind w:firstLineChars="200" w:firstLine="466"/>
        <w:rPr>
          <w:sz w:val="24"/>
        </w:rPr>
      </w:pPr>
      <w:r>
        <w:rPr>
          <w:sz w:val="24"/>
        </w:rPr>
        <w:t>休学创业的研究生，最长学习年限为</w:t>
      </w:r>
      <w:r>
        <w:rPr>
          <w:sz w:val="24"/>
        </w:rPr>
        <w:t>10</w:t>
      </w:r>
      <w:r>
        <w:rPr>
          <w:sz w:val="24"/>
        </w:rPr>
        <w:t>年。</w:t>
      </w:r>
    </w:p>
    <w:p w:rsidR="00704CDD" w:rsidRDefault="009043E4">
      <w:pPr>
        <w:pStyle w:val="3"/>
        <w:spacing w:before="156" w:after="156"/>
      </w:pPr>
      <w:bookmarkStart w:id="373" w:name="_Toc10799"/>
      <w:r>
        <w:lastRenderedPageBreak/>
        <w:t>四、课程设置及学分要求</w:t>
      </w:r>
      <w:bookmarkEnd w:id="373"/>
    </w:p>
    <w:p w:rsidR="00704CDD" w:rsidRDefault="009043E4">
      <w:pPr>
        <w:adjustRightInd w:val="0"/>
        <w:snapToGrid w:val="0"/>
        <w:spacing w:line="400" w:lineRule="exact"/>
        <w:ind w:firstLineChars="200" w:firstLine="466"/>
        <w:rPr>
          <w:sz w:val="24"/>
        </w:rPr>
      </w:pPr>
      <w:r>
        <w:rPr>
          <w:sz w:val="24"/>
        </w:rPr>
        <w:t>（一）学分要求</w:t>
      </w:r>
    </w:p>
    <w:p w:rsidR="00704CDD" w:rsidRDefault="009043E4">
      <w:pPr>
        <w:adjustRightInd w:val="0"/>
        <w:snapToGrid w:val="0"/>
        <w:spacing w:line="400" w:lineRule="exact"/>
        <w:ind w:firstLineChars="200" w:firstLine="466"/>
        <w:rPr>
          <w:sz w:val="24"/>
        </w:rPr>
      </w:pPr>
      <w:r>
        <w:rPr>
          <w:sz w:val="24"/>
        </w:rPr>
        <w:t>总学分数为</w:t>
      </w:r>
      <w:r>
        <w:rPr>
          <w:sz w:val="24"/>
        </w:rPr>
        <w:t>≥41</w:t>
      </w:r>
      <w:r>
        <w:rPr>
          <w:sz w:val="24"/>
        </w:rPr>
        <w:t>学分，其中课程学习学分为</w:t>
      </w:r>
      <w:r>
        <w:rPr>
          <w:sz w:val="24"/>
        </w:rPr>
        <w:t>≥34</w:t>
      </w:r>
      <w:r>
        <w:rPr>
          <w:sz w:val="24"/>
        </w:rPr>
        <w:t>学分，必修环节学分为</w:t>
      </w:r>
      <w:r>
        <w:rPr>
          <w:sz w:val="24"/>
        </w:rPr>
        <w:t>7</w:t>
      </w:r>
      <w:r>
        <w:rPr>
          <w:sz w:val="24"/>
        </w:rPr>
        <w:t>学分。所修课程由公共学位课、专业学位课和选修课三部分组成，其中公共学位课</w:t>
      </w:r>
      <w:r>
        <w:rPr>
          <w:sz w:val="24"/>
        </w:rPr>
        <w:t>≥10</w:t>
      </w:r>
      <w:r>
        <w:rPr>
          <w:sz w:val="24"/>
        </w:rPr>
        <w:t>学分，专业学位课</w:t>
      </w:r>
      <w:r>
        <w:rPr>
          <w:sz w:val="24"/>
        </w:rPr>
        <w:t>≥14</w:t>
      </w:r>
      <w:r>
        <w:rPr>
          <w:sz w:val="24"/>
        </w:rPr>
        <w:t>学分，选修课</w:t>
      </w:r>
      <w:r>
        <w:rPr>
          <w:sz w:val="24"/>
        </w:rPr>
        <w:t>≥10</w:t>
      </w:r>
      <w:r>
        <w:rPr>
          <w:sz w:val="24"/>
        </w:rPr>
        <w:t>学分。必修环节包括：实践环节</w:t>
      </w:r>
      <w:r>
        <w:rPr>
          <w:sz w:val="24"/>
        </w:rPr>
        <w:t>5</w:t>
      </w:r>
      <w:r>
        <w:rPr>
          <w:sz w:val="24"/>
        </w:rPr>
        <w:t>学分、学术活动</w:t>
      </w:r>
      <w:r>
        <w:rPr>
          <w:sz w:val="24"/>
        </w:rPr>
        <w:t>1</w:t>
      </w:r>
      <w:r>
        <w:rPr>
          <w:sz w:val="24"/>
        </w:rPr>
        <w:t>学分、选题报告及中期考核</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（二）课程设置</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1021"/>
        <w:gridCol w:w="1114"/>
        <w:gridCol w:w="2197"/>
        <w:gridCol w:w="497"/>
        <w:gridCol w:w="567"/>
        <w:gridCol w:w="567"/>
        <w:gridCol w:w="779"/>
        <w:gridCol w:w="1193"/>
        <w:gridCol w:w="567"/>
      </w:tblGrid>
      <w:tr w:rsidR="00704CDD" w:rsidTr="00CF06FE">
        <w:trPr>
          <w:trHeight w:val="760"/>
          <w:tblHeader/>
          <w:jc w:val="center"/>
        </w:trPr>
        <w:tc>
          <w:tcPr>
            <w:tcW w:w="991" w:type="dxa"/>
            <w:vAlign w:val="center"/>
          </w:tcPr>
          <w:p w:rsidR="00704CDD" w:rsidRDefault="009043E4">
            <w:pPr>
              <w:pStyle w:val="m"/>
              <w:spacing w:line="240" w:lineRule="auto"/>
              <w:jc w:val="center"/>
              <w:rPr>
                <w:rFonts w:hAnsi="宋体"/>
                <w:b/>
                <w:bCs/>
                <w:sz w:val="22"/>
                <w:szCs w:val="22"/>
              </w:rPr>
            </w:pPr>
            <w:bookmarkStart w:id="374" w:name="_Toc10589"/>
            <w:r>
              <w:rPr>
                <w:rFonts w:hAnsi="宋体"/>
                <w:b/>
                <w:bCs/>
                <w:sz w:val="22"/>
                <w:szCs w:val="22"/>
              </w:rPr>
              <w:t>课程</w:t>
            </w:r>
          </w:p>
          <w:p w:rsidR="00704CDD" w:rsidRDefault="009043E4">
            <w:pPr>
              <w:pStyle w:val="m"/>
              <w:spacing w:line="240" w:lineRule="auto"/>
              <w:jc w:val="center"/>
              <w:rPr>
                <w:rFonts w:hAnsi="宋体"/>
                <w:b/>
                <w:bCs/>
                <w:sz w:val="22"/>
                <w:szCs w:val="22"/>
              </w:rPr>
            </w:pPr>
            <w:r>
              <w:rPr>
                <w:rFonts w:hAnsi="宋体"/>
                <w:b/>
                <w:bCs/>
                <w:sz w:val="22"/>
                <w:szCs w:val="22"/>
              </w:rPr>
              <w:t>类别</w:t>
            </w:r>
          </w:p>
        </w:tc>
        <w:tc>
          <w:tcPr>
            <w:tcW w:w="1021" w:type="dxa"/>
            <w:vAlign w:val="center"/>
          </w:tcPr>
          <w:p w:rsidR="00704CDD" w:rsidRDefault="009043E4">
            <w:pPr>
              <w:pStyle w:val="m"/>
              <w:spacing w:line="240" w:lineRule="auto"/>
              <w:jc w:val="center"/>
              <w:rPr>
                <w:rFonts w:hAnsi="宋体"/>
                <w:b/>
                <w:bCs/>
                <w:sz w:val="22"/>
                <w:szCs w:val="22"/>
              </w:rPr>
            </w:pPr>
            <w:r>
              <w:rPr>
                <w:rFonts w:hAnsi="宋体" w:hint="eastAsia"/>
                <w:b/>
                <w:bCs/>
                <w:sz w:val="22"/>
                <w:szCs w:val="22"/>
              </w:rPr>
              <w:t>课程</w:t>
            </w:r>
          </w:p>
          <w:p w:rsidR="00704CDD" w:rsidRDefault="009043E4">
            <w:pPr>
              <w:pStyle w:val="m"/>
              <w:spacing w:line="240" w:lineRule="auto"/>
              <w:jc w:val="center"/>
              <w:rPr>
                <w:rFonts w:hAnsi="宋体"/>
                <w:b/>
                <w:bCs/>
                <w:sz w:val="22"/>
                <w:szCs w:val="22"/>
              </w:rPr>
            </w:pPr>
            <w:r>
              <w:rPr>
                <w:rFonts w:hAnsi="宋体" w:hint="eastAsia"/>
                <w:b/>
                <w:bCs/>
                <w:sz w:val="22"/>
                <w:szCs w:val="22"/>
              </w:rPr>
              <w:t>类型</w:t>
            </w:r>
          </w:p>
        </w:tc>
        <w:tc>
          <w:tcPr>
            <w:tcW w:w="1114" w:type="dxa"/>
            <w:vAlign w:val="center"/>
          </w:tcPr>
          <w:p w:rsidR="00704CDD" w:rsidRDefault="009043E4">
            <w:pPr>
              <w:pStyle w:val="m"/>
              <w:spacing w:line="240" w:lineRule="auto"/>
              <w:ind w:leftChars="-50" w:left="-101" w:rightChars="-50" w:right="-101"/>
              <w:jc w:val="center"/>
              <w:rPr>
                <w:rFonts w:hAnsi="宋体"/>
                <w:b/>
                <w:bCs/>
                <w:sz w:val="22"/>
                <w:szCs w:val="22"/>
              </w:rPr>
            </w:pPr>
            <w:r>
              <w:rPr>
                <w:rFonts w:hAnsi="宋体"/>
                <w:b/>
                <w:bCs/>
                <w:sz w:val="22"/>
                <w:szCs w:val="22"/>
              </w:rPr>
              <w:t>课程编号</w:t>
            </w:r>
          </w:p>
        </w:tc>
        <w:tc>
          <w:tcPr>
            <w:tcW w:w="2197" w:type="dxa"/>
            <w:vAlign w:val="center"/>
          </w:tcPr>
          <w:p w:rsidR="00704CDD" w:rsidRDefault="009043E4">
            <w:pPr>
              <w:pStyle w:val="m"/>
              <w:spacing w:line="240" w:lineRule="auto"/>
              <w:jc w:val="center"/>
              <w:rPr>
                <w:rFonts w:hAnsi="宋体"/>
                <w:b/>
                <w:bCs/>
                <w:sz w:val="22"/>
                <w:szCs w:val="22"/>
              </w:rPr>
            </w:pPr>
            <w:r>
              <w:rPr>
                <w:rFonts w:hAnsi="宋体"/>
                <w:b/>
                <w:bCs/>
                <w:sz w:val="22"/>
                <w:szCs w:val="22"/>
              </w:rPr>
              <w:t>课程名称</w:t>
            </w:r>
          </w:p>
        </w:tc>
        <w:tc>
          <w:tcPr>
            <w:tcW w:w="497" w:type="dxa"/>
            <w:vAlign w:val="center"/>
          </w:tcPr>
          <w:p w:rsidR="00704CDD" w:rsidRDefault="009043E4">
            <w:pPr>
              <w:pStyle w:val="m"/>
              <w:spacing w:line="240" w:lineRule="auto"/>
              <w:ind w:leftChars="-50" w:left="-101" w:rightChars="-50" w:right="-101"/>
              <w:jc w:val="center"/>
              <w:rPr>
                <w:rFonts w:hAnsi="宋体"/>
                <w:b/>
                <w:bCs/>
                <w:sz w:val="22"/>
                <w:szCs w:val="22"/>
              </w:rPr>
            </w:pPr>
            <w:r>
              <w:rPr>
                <w:rFonts w:hAnsi="宋体" w:hint="eastAsia"/>
                <w:b/>
                <w:bCs/>
                <w:sz w:val="22"/>
                <w:szCs w:val="22"/>
              </w:rPr>
              <w:t>理论</w:t>
            </w:r>
          </w:p>
          <w:p w:rsidR="00704CDD" w:rsidRDefault="009043E4">
            <w:pPr>
              <w:pStyle w:val="m"/>
              <w:spacing w:line="240" w:lineRule="auto"/>
              <w:ind w:leftChars="-50" w:left="-101" w:rightChars="-50" w:right="-101"/>
              <w:jc w:val="center"/>
              <w:rPr>
                <w:rFonts w:hAnsi="宋体"/>
                <w:b/>
                <w:bCs/>
                <w:sz w:val="22"/>
                <w:szCs w:val="22"/>
              </w:rPr>
            </w:pPr>
            <w:r>
              <w:rPr>
                <w:rFonts w:hAnsi="宋体"/>
                <w:b/>
                <w:bCs/>
                <w:sz w:val="22"/>
                <w:szCs w:val="22"/>
              </w:rPr>
              <w:t>学时</w:t>
            </w:r>
          </w:p>
        </w:tc>
        <w:tc>
          <w:tcPr>
            <w:tcW w:w="567" w:type="dxa"/>
            <w:vAlign w:val="center"/>
          </w:tcPr>
          <w:p w:rsidR="00704CDD" w:rsidRDefault="009043E4">
            <w:pPr>
              <w:pStyle w:val="m"/>
              <w:spacing w:line="240" w:lineRule="auto"/>
              <w:ind w:leftChars="-50" w:left="-101" w:rightChars="-50" w:right="-101"/>
              <w:jc w:val="center"/>
              <w:rPr>
                <w:rFonts w:hAnsi="宋体"/>
                <w:b/>
                <w:bCs/>
                <w:sz w:val="22"/>
                <w:szCs w:val="22"/>
              </w:rPr>
            </w:pPr>
            <w:r>
              <w:rPr>
                <w:rFonts w:hAnsi="宋体" w:hint="eastAsia"/>
                <w:b/>
                <w:bCs/>
                <w:sz w:val="22"/>
                <w:szCs w:val="22"/>
              </w:rPr>
              <w:t>实验</w:t>
            </w:r>
          </w:p>
          <w:p w:rsidR="00704CDD" w:rsidRDefault="009043E4">
            <w:pPr>
              <w:pStyle w:val="m"/>
              <w:spacing w:line="240" w:lineRule="auto"/>
              <w:ind w:leftChars="-50" w:left="-101" w:rightChars="-50" w:right="-101"/>
              <w:jc w:val="center"/>
              <w:rPr>
                <w:rFonts w:hAnsi="宋体"/>
                <w:b/>
                <w:bCs/>
                <w:sz w:val="22"/>
                <w:szCs w:val="22"/>
              </w:rPr>
            </w:pPr>
            <w:r>
              <w:rPr>
                <w:rFonts w:hAnsi="宋体" w:hint="eastAsia"/>
                <w:b/>
                <w:bCs/>
                <w:sz w:val="22"/>
                <w:szCs w:val="22"/>
              </w:rPr>
              <w:t>学时</w:t>
            </w:r>
          </w:p>
        </w:tc>
        <w:tc>
          <w:tcPr>
            <w:tcW w:w="567" w:type="dxa"/>
            <w:vAlign w:val="center"/>
          </w:tcPr>
          <w:p w:rsidR="00704CDD" w:rsidRDefault="009043E4">
            <w:pPr>
              <w:pStyle w:val="m"/>
              <w:spacing w:line="240" w:lineRule="auto"/>
              <w:ind w:leftChars="-50" w:left="-101" w:rightChars="-50" w:right="-101"/>
              <w:jc w:val="center"/>
              <w:rPr>
                <w:rFonts w:hAnsi="宋体"/>
                <w:b/>
                <w:bCs/>
                <w:sz w:val="22"/>
                <w:szCs w:val="22"/>
              </w:rPr>
            </w:pPr>
            <w:r>
              <w:rPr>
                <w:rFonts w:hAnsi="宋体"/>
                <w:b/>
                <w:bCs/>
                <w:sz w:val="22"/>
                <w:szCs w:val="22"/>
              </w:rPr>
              <w:t>学分</w:t>
            </w:r>
          </w:p>
        </w:tc>
        <w:tc>
          <w:tcPr>
            <w:tcW w:w="779" w:type="dxa"/>
            <w:vAlign w:val="center"/>
          </w:tcPr>
          <w:p w:rsidR="00704CDD" w:rsidRDefault="009043E4">
            <w:pPr>
              <w:pStyle w:val="m"/>
              <w:spacing w:line="240" w:lineRule="auto"/>
              <w:ind w:leftChars="-50" w:left="-101" w:rightChars="-50" w:right="-101"/>
              <w:jc w:val="center"/>
              <w:rPr>
                <w:rFonts w:hAnsi="宋体"/>
                <w:b/>
                <w:bCs/>
                <w:sz w:val="22"/>
                <w:szCs w:val="22"/>
              </w:rPr>
            </w:pPr>
            <w:r>
              <w:rPr>
                <w:rFonts w:hAnsi="宋体" w:hint="eastAsia"/>
                <w:b/>
                <w:bCs/>
                <w:sz w:val="22"/>
                <w:szCs w:val="22"/>
              </w:rPr>
              <w:t>开课</w:t>
            </w:r>
          </w:p>
          <w:p w:rsidR="00704CDD" w:rsidRDefault="009043E4">
            <w:pPr>
              <w:pStyle w:val="m"/>
              <w:spacing w:line="240" w:lineRule="auto"/>
              <w:ind w:leftChars="-50" w:left="-101" w:rightChars="-50" w:right="-101"/>
              <w:jc w:val="center"/>
              <w:rPr>
                <w:rFonts w:hAnsi="宋体"/>
                <w:b/>
                <w:bCs/>
                <w:sz w:val="22"/>
                <w:szCs w:val="22"/>
              </w:rPr>
            </w:pPr>
            <w:r>
              <w:rPr>
                <w:rFonts w:hAnsi="宋体" w:hint="eastAsia"/>
                <w:b/>
                <w:bCs/>
                <w:sz w:val="22"/>
                <w:szCs w:val="22"/>
              </w:rPr>
              <w:t>学期</w:t>
            </w:r>
          </w:p>
        </w:tc>
        <w:tc>
          <w:tcPr>
            <w:tcW w:w="1193" w:type="dxa"/>
            <w:vAlign w:val="center"/>
          </w:tcPr>
          <w:p w:rsidR="00704CDD" w:rsidRDefault="009043E4">
            <w:pPr>
              <w:pStyle w:val="m"/>
              <w:spacing w:line="240" w:lineRule="auto"/>
              <w:ind w:leftChars="-50" w:left="-101" w:rightChars="-50" w:right="-101"/>
              <w:jc w:val="center"/>
              <w:rPr>
                <w:rFonts w:hAnsi="宋体"/>
                <w:b/>
                <w:bCs/>
                <w:spacing w:val="-6"/>
                <w:sz w:val="22"/>
                <w:szCs w:val="22"/>
              </w:rPr>
            </w:pPr>
            <w:r>
              <w:rPr>
                <w:rFonts w:hAnsi="宋体" w:hint="eastAsia"/>
                <w:b/>
                <w:bCs/>
                <w:spacing w:val="-6"/>
                <w:sz w:val="22"/>
                <w:szCs w:val="22"/>
              </w:rPr>
              <w:t>开课</w:t>
            </w:r>
          </w:p>
          <w:p w:rsidR="00704CDD" w:rsidRDefault="009043E4">
            <w:pPr>
              <w:pStyle w:val="m"/>
              <w:spacing w:line="240" w:lineRule="auto"/>
              <w:ind w:leftChars="-50" w:left="-101" w:rightChars="-50" w:right="-101"/>
              <w:jc w:val="center"/>
              <w:rPr>
                <w:rFonts w:hAnsi="宋体"/>
                <w:b/>
                <w:bCs/>
                <w:sz w:val="22"/>
                <w:szCs w:val="22"/>
              </w:rPr>
            </w:pPr>
            <w:r>
              <w:rPr>
                <w:rFonts w:hAnsi="宋体" w:hint="eastAsia"/>
                <w:b/>
                <w:bCs/>
                <w:spacing w:val="-6"/>
                <w:sz w:val="22"/>
                <w:szCs w:val="22"/>
              </w:rPr>
              <w:t>单位</w:t>
            </w:r>
          </w:p>
        </w:tc>
        <w:tc>
          <w:tcPr>
            <w:tcW w:w="567" w:type="dxa"/>
            <w:vAlign w:val="center"/>
          </w:tcPr>
          <w:p w:rsidR="00704CDD" w:rsidRDefault="009043E4">
            <w:pPr>
              <w:pStyle w:val="m"/>
              <w:spacing w:line="240" w:lineRule="auto"/>
              <w:jc w:val="center"/>
              <w:rPr>
                <w:rFonts w:hAnsi="宋体"/>
                <w:b/>
                <w:bCs/>
                <w:sz w:val="22"/>
                <w:szCs w:val="22"/>
              </w:rPr>
            </w:pPr>
            <w:r>
              <w:rPr>
                <w:rFonts w:hAnsi="宋体"/>
                <w:b/>
                <w:bCs/>
                <w:sz w:val="22"/>
                <w:szCs w:val="22"/>
              </w:rPr>
              <w:t>备注</w:t>
            </w:r>
          </w:p>
        </w:tc>
      </w:tr>
      <w:tr w:rsidR="00704CDD" w:rsidTr="00CF06FE">
        <w:trPr>
          <w:trHeight w:val="728"/>
          <w:jc w:val="center"/>
        </w:trPr>
        <w:tc>
          <w:tcPr>
            <w:tcW w:w="991" w:type="dxa"/>
            <w:vMerge w:val="restart"/>
            <w:vAlign w:val="center"/>
          </w:tcPr>
          <w:p w:rsidR="00704CDD" w:rsidRDefault="009043E4">
            <w:pPr>
              <w:ind w:leftChars="-60" w:left="-122" w:rightChars="-60" w:right="-122"/>
              <w:jc w:val="center"/>
              <w:rPr>
                <w:rFonts w:hAnsi="宋体"/>
                <w:sz w:val="22"/>
              </w:rPr>
            </w:pPr>
            <w:r>
              <w:rPr>
                <w:rFonts w:hAnsi="宋体" w:hint="eastAsia"/>
                <w:sz w:val="22"/>
              </w:rPr>
              <w:t>公共</w:t>
            </w:r>
          </w:p>
          <w:p w:rsidR="00704CDD" w:rsidRDefault="009043E4">
            <w:pPr>
              <w:ind w:leftChars="-60" w:left="-122" w:rightChars="-60" w:right="-122"/>
              <w:jc w:val="center"/>
              <w:rPr>
                <w:rFonts w:hAnsi="宋体"/>
                <w:sz w:val="22"/>
              </w:rPr>
            </w:pPr>
            <w:r>
              <w:rPr>
                <w:rFonts w:hAnsi="宋体" w:hint="eastAsia"/>
                <w:sz w:val="22"/>
              </w:rPr>
              <w:t>学位课</w:t>
            </w:r>
          </w:p>
          <w:p w:rsidR="00704CDD" w:rsidRDefault="009043E4">
            <w:pPr>
              <w:ind w:leftChars="-60" w:left="-122" w:rightChars="-60" w:right="-122"/>
              <w:jc w:val="center"/>
              <w:rPr>
                <w:rFonts w:hAnsi="宋体"/>
                <w:sz w:val="22"/>
              </w:rPr>
            </w:pPr>
            <w:r>
              <w:rPr>
                <w:rFonts w:hAnsi="宋体" w:hint="eastAsia"/>
                <w:sz w:val="22"/>
              </w:rPr>
              <w:t>（</w:t>
            </w:r>
            <w:r>
              <w:rPr>
                <w:rFonts w:hAnsi="宋体"/>
                <w:sz w:val="22"/>
              </w:rPr>
              <w:t>10</w:t>
            </w:r>
            <w:r>
              <w:rPr>
                <w:rFonts w:hAnsi="宋体" w:hint="eastAsia"/>
                <w:sz w:val="22"/>
              </w:rPr>
              <w:t>学分）</w:t>
            </w:r>
          </w:p>
        </w:tc>
        <w:tc>
          <w:tcPr>
            <w:tcW w:w="1021" w:type="dxa"/>
            <w:vMerge w:val="restart"/>
            <w:vAlign w:val="center"/>
          </w:tcPr>
          <w:p w:rsidR="00704CDD" w:rsidRDefault="009043E4">
            <w:pPr>
              <w:ind w:leftChars="-50" w:left="-101" w:rightChars="-50" w:right="-101"/>
              <w:jc w:val="center"/>
              <w:rPr>
                <w:rFonts w:hAnsi="宋体"/>
                <w:bCs/>
                <w:kern w:val="0"/>
                <w:sz w:val="22"/>
                <w:szCs w:val="22"/>
              </w:rPr>
            </w:pPr>
            <w:r>
              <w:rPr>
                <w:rFonts w:hAnsi="宋体" w:hint="eastAsia"/>
                <w:bCs/>
                <w:kern w:val="0"/>
                <w:sz w:val="22"/>
                <w:szCs w:val="22"/>
              </w:rPr>
              <w:t>外语</w:t>
            </w:r>
          </w:p>
          <w:p w:rsidR="00704CDD" w:rsidRDefault="009043E4">
            <w:pPr>
              <w:ind w:leftChars="-50" w:left="-101" w:rightChars="-50" w:right="-101"/>
              <w:jc w:val="center"/>
              <w:rPr>
                <w:rFonts w:hAnsi="宋体"/>
                <w:sz w:val="22"/>
              </w:rPr>
            </w:pPr>
            <w:r>
              <w:rPr>
                <w:rFonts w:hAnsi="宋体" w:hint="eastAsia"/>
                <w:bCs/>
                <w:kern w:val="0"/>
                <w:sz w:val="22"/>
                <w:szCs w:val="22"/>
              </w:rPr>
              <w:t>（</w:t>
            </w:r>
            <w:r>
              <w:rPr>
                <w:rFonts w:hAnsi="宋体" w:hint="eastAsia"/>
                <w:bCs/>
                <w:kern w:val="0"/>
                <w:sz w:val="22"/>
                <w:szCs w:val="22"/>
              </w:rPr>
              <w:t>4</w:t>
            </w:r>
            <w:r>
              <w:rPr>
                <w:rFonts w:hAnsi="宋体" w:hint="eastAsia"/>
                <w:bCs/>
                <w:kern w:val="0"/>
                <w:sz w:val="22"/>
                <w:szCs w:val="22"/>
              </w:rPr>
              <w:t>学分）</w:t>
            </w:r>
          </w:p>
        </w:tc>
        <w:tc>
          <w:tcPr>
            <w:tcW w:w="1114" w:type="dxa"/>
            <w:vAlign w:val="center"/>
          </w:tcPr>
          <w:p w:rsidR="00704CDD" w:rsidRDefault="009043E4">
            <w:pPr>
              <w:jc w:val="center"/>
              <w:rPr>
                <w:sz w:val="22"/>
                <w:szCs w:val="22"/>
              </w:rPr>
            </w:pPr>
            <w:r>
              <w:rPr>
                <w:sz w:val="22"/>
                <w:szCs w:val="22"/>
              </w:rPr>
              <w:t>01821058</w:t>
            </w:r>
          </w:p>
        </w:tc>
        <w:tc>
          <w:tcPr>
            <w:tcW w:w="2197" w:type="dxa"/>
            <w:vAlign w:val="center"/>
          </w:tcPr>
          <w:p w:rsidR="00704CDD" w:rsidRDefault="009043E4">
            <w:pPr>
              <w:jc w:val="center"/>
              <w:rPr>
                <w:sz w:val="22"/>
                <w:szCs w:val="22"/>
              </w:rPr>
            </w:pPr>
            <w:r>
              <w:rPr>
                <w:rFonts w:hAnsi="宋体"/>
                <w:sz w:val="22"/>
                <w:szCs w:val="22"/>
              </w:rPr>
              <w:t>英语演讲</w:t>
            </w:r>
          </w:p>
        </w:tc>
        <w:tc>
          <w:tcPr>
            <w:tcW w:w="497" w:type="dxa"/>
            <w:vAlign w:val="center"/>
          </w:tcPr>
          <w:p w:rsidR="00704CDD" w:rsidRDefault="009043E4">
            <w:pPr>
              <w:jc w:val="center"/>
              <w:rPr>
                <w:sz w:val="22"/>
                <w:szCs w:val="22"/>
              </w:rPr>
            </w:pPr>
            <w:r>
              <w:rPr>
                <w:sz w:val="22"/>
                <w:szCs w:val="22"/>
              </w:rPr>
              <w:t>36</w:t>
            </w:r>
          </w:p>
        </w:tc>
        <w:tc>
          <w:tcPr>
            <w:tcW w:w="567" w:type="dxa"/>
            <w:vAlign w:val="center"/>
          </w:tcPr>
          <w:p w:rsidR="00704CDD" w:rsidRDefault="00704CDD">
            <w:pPr>
              <w:jc w:val="center"/>
              <w:rPr>
                <w:sz w:val="22"/>
                <w:szCs w:val="22"/>
              </w:rPr>
            </w:pPr>
          </w:p>
        </w:tc>
        <w:tc>
          <w:tcPr>
            <w:tcW w:w="567" w:type="dxa"/>
            <w:vAlign w:val="center"/>
          </w:tcPr>
          <w:p w:rsidR="00704CDD" w:rsidRDefault="009043E4">
            <w:pPr>
              <w:jc w:val="center"/>
              <w:rPr>
                <w:sz w:val="22"/>
                <w:szCs w:val="22"/>
              </w:rPr>
            </w:pPr>
            <w:r>
              <w:rPr>
                <w:sz w:val="22"/>
                <w:szCs w:val="22"/>
              </w:rPr>
              <w:t>2</w:t>
            </w:r>
          </w:p>
        </w:tc>
        <w:tc>
          <w:tcPr>
            <w:tcW w:w="779" w:type="dxa"/>
            <w:vAlign w:val="center"/>
          </w:tcPr>
          <w:p w:rsidR="00704CDD" w:rsidRDefault="009043E4">
            <w:pPr>
              <w:jc w:val="center"/>
              <w:rPr>
                <w:sz w:val="22"/>
                <w:szCs w:val="22"/>
              </w:rPr>
            </w:pPr>
            <w:r>
              <w:rPr>
                <w:sz w:val="22"/>
                <w:szCs w:val="22"/>
              </w:rPr>
              <w:t>2</w:t>
            </w:r>
          </w:p>
        </w:tc>
        <w:tc>
          <w:tcPr>
            <w:tcW w:w="1193" w:type="dxa"/>
            <w:vAlign w:val="center"/>
          </w:tcPr>
          <w:p w:rsidR="00CF06FE" w:rsidRDefault="009043E4">
            <w:pPr>
              <w:adjustRightInd w:val="0"/>
              <w:snapToGrid w:val="0"/>
              <w:jc w:val="center"/>
              <w:rPr>
                <w:rFonts w:hAnsi="宋体"/>
                <w:sz w:val="22"/>
                <w:szCs w:val="22"/>
              </w:rPr>
            </w:pPr>
            <w:r>
              <w:rPr>
                <w:rFonts w:hAnsi="宋体"/>
                <w:sz w:val="22"/>
                <w:szCs w:val="22"/>
              </w:rPr>
              <w:t>外国</w:t>
            </w:r>
          </w:p>
          <w:p w:rsidR="00704CDD" w:rsidRDefault="009043E4">
            <w:pPr>
              <w:adjustRightInd w:val="0"/>
              <w:snapToGrid w:val="0"/>
              <w:jc w:val="center"/>
              <w:rPr>
                <w:sz w:val="22"/>
                <w:szCs w:val="22"/>
              </w:rPr>
            </w:pPr>
            <w:r>
              <w:rPr>
                <w:rFonts w:hAnsi="宋体"/>
                <w:sz w:val="22"/>
                <w:szCs w:val="22"/>
              </w:rPr>
              <w:t>语学院</w:t>
            </w:r>
          </w:p>
        </w:tc>
        <w:tc>
          <w:tcPr>
            <w:tcW w:w="567" w:type="dxa"/>
            <w:vAlign w:val="center"/>
          </w:tcPr>
          <w:p w:rsidR="00704CDD" w:rsidRDefault="00704CDD">
            <w:pPr>
              <w:pStyle w:val="m"/>
              <w:spacing w:line="240" w:lineRule="auto"/>
              <w:ind w:leftChars="-30" w:left="-61" w:rightChars="-30" w:right="-61"/>
              <w:jc w:val="center"/>
              <w:rPr>
                <w:sz w:val="22"/>
                <w:szCs w:val="22"/>
              </w:rPr>
            </w:pPr>
          </w:p>
        </w:tc>
      </w:tr>
      <w:tr w:rsidR="00704CDD" w:rsidTr="00CF06FE">
        <w:trPr>
          <w:trHeight w:val="728"/>
          <w:jc w:val="center"/>
        </w:trPr>
        <w:tc>
          <w:tcPr>
            <w:tcW w:w="991" w:type="dxa"/>
            <w:vMerge/>
            <w:vAlign w:val="center"/>
          </w:tcPr>
          <w:p w:rsidR="00704CDD" w:rsidRDefault="00704CDD">
            <w:pPr>
              <w:ind w:leftChars="-60" w:left="-122" w:rightChars="-60" w:right="-122"/>
              <w:jc w:val="center"/>
              <w:rPr>
                <w:rFonts w:hAnsi="宋体"/>
                <w:sz w:val="22"/>
              </w:rPr>
            </w:pPr>
          </w:p>
        </w:tc>
        <w:tc>
          <w:tcPr>
            <w:tcW w:w="1021" w:type="dxa"/>
            <w:vMerge/>
            <w:vAlign w:val="center"/>
          </w:tcPr>
          <w:p w:rsidR="00704CDD" w:rsidRDefault="00704CDD">
            <w:pPr>
              <w:ind w:leftChars="-50" w:left="-101" w:rightChars="-50" w:right="-101"/>
              <w:jc w:val="center"/>
              <w:rPr>
                <w:rFonts w:hAnsi="宋体"/>
                <w:bCs/>
                <w:kern w:val="0"/>
                <w:sz w:val="22"/>
                <w:szCs w:val="22"/>
              </w:rPr>
            </w:pPr>
          </w:p>
        </w:tc>
        <w:tc>
          <w:tcPr>
            <w:tcW w:w="1114" w:type="dxa"/>
            <w:vAlign w:val="center"/>
          </w:tcPr>
          <w:p w:rsidR="00704CDD" w:rsidRDefault="009043E4">
            <w:pPr>
              <w:jc w:val="center"/>
              <w:rPr>
                <w:sz w:val="22"/>
                <w:szCs w:val="22"/>
              </w:rPr>
            </w:pPr>
            <w:r>
              <w:rPr>
                <w:sz w:val="22"/>
                <w:szCs w:val="22"/>
              </w:rPr>
              <w:t>01821059</w:t>
            </w:r>
          </w:p>
        </w:tc>
        <w:tc>
          <w:tcPr>
            <w:tcW w:w="2197" w:type="dxa"/>
            <w:vAlign w:val="center"/>
          </w:tcPr>
          <w:p w:rsidR="00704CDD" w:rsidRDefault="009043E4">
            <w:pPr>
              <w:jc w:val="center"/>
              <w:rPr>
                <w:sz w:val="22"/>
                <w:szCs w:val="22"/>
              </w:rPr>
            </w:pPr>
            <w:r>
              <w:rPr>
                <w:rFonts w:hAnsi="宋体"/>
                <w:sz w:val="22"/>
                <w:szCs w:val="22"/>
              </w:rPr>
              <w:t>科技英语阅读与写作</w:t>
            </w:r>
          </w:p>
        </w:tc>
        <w:tc>
          <w:tcPr>
            <w:tcW w:w="497" w:type="dxa"/>
            <w:vAlign w:val="center"/>
          </w:tcPr>
          <w:p w:rsidR="00704CDD" w:rsidRDefault="009043E4">
            <w:pPr>
              <w:jc w:val="center"/>
              <w:rPr>
                <w:sz w:val="22"/>
                <w:szCs w:val="22"/>
              </w:rPr>
            </w:pPr>
            <w:r>
              <w:rPr>
                <w:sz w:val="22"/>
                <w:szCs w:val="22"/>
              </w:rPr>
              <w:t>36</w:t>
            </w:r>
          </w:p>
        </w:tc>
        <w:tc>
          <w:tcPr>
            <w:tcW w:w="567" w:type="dxa"/>
            <w:vAlign w:val="center"/>
          </w:tcPr>
          <w:p w:rsidR="00704CDD" w:rsidRDefault="00704CDD">
            <w:pPr>
              <w:jc w:val="center"/>
              <w:rPr>
                <w:sz w:val="22"/>
                <w:szCs w:val="22"/>
              </w:rPr>
            </w:pPr>
          </w:p>
        </w:tc>
        <w:tc>
          <w:tcPr>
            <w:tcW w:w="567" w:type="dxa"/>
            <w:vAlign w:val="center"/>
          </w:tcPr>
          <w:p w:rsidR="00704CDD" w:rsidRDefault="009043E4">
            <w:pPr>
              <w:jc w:val="center"/>
              <w:rPr>
                <w:sz w:val="22"/>
                <w:szCs w:val="22"/>
              </w:rPr>
            </w:pPr>
            <w:r>
              <w:rPr>
                <w:sz w:val="22"/>
                <w:szCs w:val="22"/>
              </w:rPr>
              <w:t>2</w:t>
            </w:r>
          </w:p>
        </w:tc>
        <w:tc>
          <w:tcPr>
            <w:tcW w:w="779" w:type="dxa"/>
            <w:vAlign w:val="center"/>
          </w:tcPr>
          <w:p w:rsidR="00704CDD" w:rsidRDefault="009043E4">
            <w:pPr>
              <w:jc w:val="center"/>
              <w:rPr>
                <w:sz w:val="22"/>
                <w:szCs w:val="22"/>
              </w:rPr>
            </w:pPr>
            <w:r>
              <w:rPr>
                <w:sz w:val="22"/>
                <w:szCs w:val="22"/>
              </w:rPr>
              <w:t>1</w:t>
            </w:r>
          </w:p>
        </w:tc>
        <w:tc>
          <w:tcPr>
            <w:tcW w:w="1193" w:type="dxa"/>
            <w:vAlign w:val="center"/>
          </w:tcPr>
          <w:p w:rsidR="00CF06FE" w:rsidRDefault="009043E4">
            <w:pPr>
              <w:adjustRightInd w:val="0"/>
              <w:snapToGrid w:val="0"/>
              <w:jc w:val="center"/>
              <w:rPr>
                <w:rFonts w:hAnsi="宋体"/>
                <w:sz w:val="22"/>
                <w:szCs w:val="22"/>
              </w:rPr>
            </w:pPr>
            <w:r>
              <w:rPr>
                <w:rFonts w:hAnsi="宋体"/>
                <w:sz w:val="22"/>
                <w:szCs w:val="22"/>
              </w:rPr>
              <w:t>外国</w:t>
            </w:r>
          </w:p>
          <w:p w:rsidR="00704CDD" w:rsidRDefault="009043E4">
            <w:pPr>
              <w:adjustRightInd w:val="0"/>
              <w:snapToGrid w:val="0"/>
              <w:jc w:val="center"/>
              <w:rPr>
                <w:sz w:val="22"/>
                <w:szCs w:val="22"/>
              </w:rPr>
            </w:pPr>
            <w:r>
              <w:rPr>
                <w:rFonts w:hAnsi="宋体"/>
                <w:sz w:val="22"/>
                <w:szCs w:val="22"/>
              </w:rPr>
              <w:t>语学院</w:t>
            </w:r>
          </w:p>
        </w:tc>
        <w:tc>
          <w:tcPr>
            <w:tcW w:w="567" w:type="dxa"/>
            <w:vAlign w:val="center"/>
          </w:tcPr>
          <w:p w:rsidR="00704CDD" w:rsidRDefault="00704CDD">
            <w:pPr>
              <w:pStyle w:val="m"/>
              <w:spacing w:line="240" w:lineRule="auto"/>
              <w:ind w:leftChars="-30" w:left="-61" w:rightChars="-30" w:right="-61"/>
              <w:jc w:val="center"/>
              <w:rPr>
                <w:sz w:val="22"/>
                <w:szCs w:val="22"/>
              </w:rPr>
            </w:pPr>
          </w:p>
        </w:tc>
      </w:tr>
      <w:tr w:rsidR="00704CDD" w:rsidTr="00CF06FE">
        <w:trPr>
          <w:trHeight w:val="332"/>
          <w:jc w:val="center"/>
        </w:trPr>
        <w:tc>
          <w:tcPr>
            <w:tcW w:w="991" w:type="dxa"/>
            <w:vMerge/>
            <w:vAlign w:val="center"/>
          </w:tcPr>
          <w:p w:rsidR="00704CDD" w:rsidRDefault="00704CDD">
            <w:pPr>
              <w:ind w:leftChars="-50" w:left="-101" w:rightChars="-50" w:right="-101"/>
              <w:jc w:val="center"/>
              <w:rPr>
                <w:rFonts w:hAnsi="宋体"/>
                <w:sz w:val="22"/>
              </w:rPr>
            </w:pPr>
          </w:p>
        </w:tc>
        <w:tc>
          <w:tcPr>
            <w:tcW w:w="1021" w:type="dxa"/>
            <w:vAlign w:val="center"/>
          </w:tcPr>
          <w:p w:rsidR="00704CDD" w:rsidRDefault="009043E4">
            <w:pPr>
              <w:ind w:leftChars="-50" w:left="-101" w:rightChars="-50" w:right="-101"/>
              <w:jc w:val="center"/>
              <w:rPr>
                <w:rFonts w:hAnsi="宋体"/>
                <w:sz w:val="22"/>
              </w:rPr>
            </w:pPr>
            <w:r>
              <w:rPr>
                <w:rFonts w:hAnsi="宋体" w:hint="eastAsia"/>
                <w:sz w:val="22"/>
              </w:rPr>
              <w:t>思政</w:t>
            </w:r>
          </w:p>
          <w:p w:rsidR="00704CDD" w:rsidRDefault="009043E4">
            <w:pPr>
              <w:ind w:leftChars="-50" w:left="-101" w:rightChars="-50" w:right="-101"/>
              <w:jc w:val="center"/>
              <w:rPr>
                <w:rFonts w:hAnsi="宋体"/>
                <w:sz w:val="22"/>
              </w:rPr>
            </w:pPr>
            <w:r>
              <w:rPr>
                <w:rFonts w:hAnsi="宋体" w:hint="eastAsia"/>
                <w:sz w:val="22"/>
              </w:rPr>
              <w:t>（</w:t>
            </w:r>
            <w:r>
              <w:rPr>
                <w:rFonts w:hAnsi="宋体" w:hint="eastAsia"/>
                <w:sz w:val="22"/>
              </w:rPr>
              <w:t>2</w:t>
            </w:r>
            <w:r>
              <w:rPr>
                <w:rFonts w:hAnsi="宋体" w:hint="eastAsia"/>
                <w:sz w:val="22"/>
              </w:rPr>
              <w:t>学分）</w:t>
            </w:r>
          </w:p>
        </w:tc>
        <w:tc>
          <w:tcPr>
            <w:tcW w:w="1114" w:type="dxa"/>
            <w:vAlign w:val="center"/>
          </w:tcPr>
          <w:p w:rsidR="00704CDD" w:rsidRDefault="009043E4">
            <w:pPr>
              <w:pStyle w:val="m"/>
              <w:spacing w:line="240" w:lineRule="auto"/>
              <w:ind w:leftChars="-50" w:left="-101" w:rightChars="-50" w:right="-101"/>
              <w:jc w:val="center"/>
              <w:rPr>
                <w:rFonts w:hAnsi="宋体"/>
                <w:sz w:val="22"/>
                <w:szCs w:val="22"/>
              </w:rPr>
            </w:pPr>
            <w:r>
              <w:rPr>
                <w:rFonts w:hAnsi="宋体" w:hint="eastAsia"/>
                <w:sz w:val="22"/>
                <w:szCs w:val="22"/>
              </w:rPr>
              <w:t>0</w:t>
            </w:r>
            <w:r>
              <w:rPr>
                <w:rFonts w:hAnsi="宋体"/>
                <w:sz w:val="22"/>
                <w:szCs w:val="22"/>
              </w:rPr>
              <w:t>2</w:t>
            </w:r>
            <w:r>
              <w:rPr>
                <w:rFonts w:hAnsi="宋体" w:hint="eastAsia"/>
                <w:sz w:val="22"/>
                <w:szCs w:val="22"/>
              </w:rPr>
              <w:t>1</w:t>
            </w:r>
            <w:r>
              <w:rPr>
                <w:rFonts w:hAnsi="宋体"/>
                <w:sz w:val="22"/>
                <w:szCs w:val="22"/>
              </w:rPr>
              <w:t>11008</w:t>
            </w:r>
          </w:p>
        </w:tc>
        <w:tc>
          <w:tcPr>
            <w:tcW w:w="2197" w:type="dxa"/>
            <w:vAlign w:val="center"/>
          </w:tcPr>
          <w:p w:rsidR="00704CDD" w:rsidRDefault="009043E4">
            <w:pPr>
              <w:pStyle w:val="m"/>
              <w:spacing w:line="240" w:lineRule="auto"/>
              <w:ind w:leftChars="-30" w:left="-61" w:rightChars="-30" w:right="-61"/>
              <w:jc w:val="center"/>
              <w:rPr>
                <w:rFonts w:hAnsi="宋体"/>
                <w:sz w:val="22"/>
                <w:szCs w:val="22"/>
              </w:rPr>
            </w:pPr>
            <w:r>
              <w:rPr>
                <w:rFonts w:hAnsi="宋体" w:hint="eastAsia"/>
                <w:sz w:val="22"/>
                <w:szCs w:val="22"/>
              </w:rPr>
              <w:t>中国</w:t>
            </w:r>
            <w:r>
              <w:rPr>
                <w:rFonts w:hAnsi="宋体"/>
                <w:sz w:val="22"/>
                <w:szCs w:val="22"/>
              </w:rPr>
              <w:t>马克思主义</w:t>
            </w:r>
            <w:r>
              <w:rPr>
                <w:rFonts w:hAnsi="宋体" w:hint="eastAsia"/>
                <w:sz w:val="22"/>
                <w:szCs w:val="22"/>
              </w:rPr>
              <w:t>与当代</w:t>
            </w:r>
          </w:p>
        </w:tc>
        <w:tc>
          <w:tcPr>
            <w:tcW w:w="497" w:type="dxa"/>
            <w:vAlign w:val="center"/>
          </w:tcPr>
          <w:p w:rsidR="00704CDD" w:rsidRDefault="009043E4">
            <w:pPr>
              <w:pStyle w:val="m"/>
              <w:spacing w:line="240" w:lineRule="auto"/>
              <w:ind w:leftChars="-30" w:left="-61" w:rightChars="-30" w:right="-61"/>
              <w:jc w:val="center"/>
              <w:rPr>
                <w:rFonts w:hAnsi="宋体"/>
                <w:sz w:val="22"/>
                <w:szCs w:val="22"/>
              </w:rPr>
            </w:pPr>
            <w:r>
              <w:rPr>
                <w:rFonts w:hAnsi="宋体" w:hint="eastAsia"/>
                <w:sz w:val="22"/>
                <w:szCs w:val="22"/>
              </w:rPr>
              <w:t>36</w:t>
            </w:r>
          </w:p>
        </w:tc>
        <w:tc>
          <w:tcPr>
            <w:tcW w:w="567" w:type="dxa"/>
          </w:tcPr>
          <w:p w:rsidR="00704CDD" w:rsidRDefault="00704CDD">
            <w:pPr>
              <w:pStyle w:val="m"/>
              <w:spacing w:line="240" w:lineRule="auto"/>
              <w:ind w:leftChars="-30" w:left="-61" w:rightChars="-30" w:right="-61"/>
              <w:jc w:val="center"/>
              <w:rPr>
                <w:rFonts w:hAnsi="宋体"/>
                <w:sz w:val="22"/>
                <w:szCs w:val="22"/>
              </w:rPr>
            </w:pPr>
          </w:p>
        </w:tc>
        <w:tc>
          <w:tcPr>
            <w:tcW w:w="567" w:type="dxa"/>
            <w:vAlign w:val="center"/>
          </w:tcPr>
          <w:p w:rsidR="00704CDD" w:rsidRDefault="009043E4">
            <w:pPr>
              <w:pStyle w:val="m"/>
              <w:spacing w:line="240" w:lineRule="auto"/>
              <w:ind w:leftChars="-30" w:left="-61" w:rightChars="-30" w:right="-61"/>
              <w:jc w:val="center"/>
              <w:rPr>
                <w:rFonts w:hAnsi="宋体"/>
                <w:sz w:val="22"/>
                <w:szCs w:val="22"/>
              </w:rPr>
            </w:pPr>
            <w:r>
              <w:rPr>
                <w:rFonts w:hAnsi="宋体" w:hint="eastAsia"/>
                <w:sz w:val="22"/>
                <w:szCs w:val="22"/>
              </w:rPr>
              <w:t>2</w:t>
            </w:r>
          </w:p>
        </w:tc>
        <w:tc>
          <w:tcPr>
            <w:tcW w:w="779" w:type="dxa"/>
            <w:vAlign w:val="center"/>
          </w:tcPr>
          <w:p w:rsidR="00704CDD" w:rsidRDefault="009043E4">
            <w:pPr>
              <w:pStyle w:val="m"/>
              <w:spacing w:line="240" w:lineRule="auto"/>
              <w:ind w:leftChars="-30" w:left="-61" w:rightChars="-30" w:right="-61"/>
              <w:jc w:val="center"/>
              <w:rPr>
                <w:rFonts w:hAnsi="宋体"/>
                <w:sz w:val="22"/>
                <w:szCs w:val="22"/>
              </w:rPr>
            </w:pPr>
            <w:r>
              <w:rPr>
                <w:rFonts w:hAnsi="宋体" w:hint="eastAsia"/>
                <w:sz w:val="22"/>
                <w:szCs w:val="22"/>
              </w:rPr>
              <w:t>1</w:t>
            </w:r>
          </w:p>
        </w:tc>
        <w:tc>
          <w:tcPr>
            <w:tcW w:w="1193" w:type="dxa"/>
            <w:vAlign w:val="center"/>
          </w:tcPr>
          <w:p w:rsidR="00704CDD" w:rsidRDefault="009043E4">
            <w:pPr>
              <w:pStyle w:val="m"/>
              <w:spacing w:line="240" w:lineRule="auto"/>
              <w:ind w:leftChars="-30" w:left="-61" w:rightChars="-30" w:right="-61"/>
              <w:jc w:val="center"/>
              <w:rPr>
                <w:sz w:val="22"/>
                <w:szCs w:val="22"/>
              </w:rPr>
            </w:pPr>
            <w:r>
              <w:rPr>
                <w:sz w:val="22"/>
                <w:szCs w:val="22"/>
              </w:rPr>
              <w:t>马克思</w:t>
            </w:r>
          </w:p>
          <w:p w:rsidR="00704CDD" w:rsidRDefault="009043E4">
            <w:pPr>
              <w:pStyle w:val="m"/>
              <w:spacing w:line="240" w:lineRule="auto"/>
              <w:ind w:leftChars="-30" w:left="-61" w:rightChars="-30" w:right="-61"/>
              <w:jc w:val="center"/>
              <w:rPr>
                <w:sz w:val="22"/>
                <w:szCs w:val="22"/>
              </w:rPr>
            </w:pPr>
            <w:r>
              <w:rPr>
                <w:sz w:val="22"/>
                <w:szCs w:val="22"/>
              </w:rPr>
              <w:t>学院</w:t>
            </w:r>
          </w:p>
        </w:tc>
        <w:tc>
          <w:tcPr>
            <w:tcW w:w="567" w:type="dxa"/>
            <w:vAlign w:val="center"/>
          </w:tcPr>
          <w:p w:rsidR="00704CDD" w:rsidRDefault="00704CDD">
            <w:pPr>
              <w:pStyle w:val="m"/>
              <w:spacing w:line="240" w:lineRule="auto"/>
              <w:ind w:leftChars="-30" w:left="-61" w:rightChars="-30" w:right="-61"/>
              <w:jc w:val="center"/>
              <w:rPr>
                <w:rFonts w:hAnsi="宋体"/>
                <w:sz w:val="22"/>
                <w:szCs w:val="22"/>
              </w:rPr>
            </w:pPr>
          </w:p>
        </w:tc>
      </w:tr>
      <w:tr w:rsidR="00704CDD" w:rsidTr="00CF06FE">
        <w:trPr>
          <w:trHeight w:val="471"/>
          <w:jc w:val="center"/>
        </w:trPr>
        <w:tc>
          <w:tcPr>
            <w:tcW w:w="991" w:type="dxa"/>
            <w:vMerge/>
            <w:vAlign w:val="center"/>
          </w:tcPr>
          <w:p w:rsidR="00704CDD" w:rsidRDefault="00704CDD">
            <w:pPr>
              <w:ind w:leftChars="-50" w:left="-101" w:rightChars="-50" w:right="-101"/>
              <w:jc w:val="center"/>
              <w:rPr>
                <w:rFonts w:hAnsi="宋体"/>
                <w:sz w:val="22"/>
              </w:rPr>
            </w:pPr>
          </w:p>
        </w:tc>
        <w:tc>
          <w:tcPr>
            <w:tcW w:w="1021" w:type="dxa"/>
            <w:vMerge w:val="restart"/>
            <w:vAlign w:val="center"/>
          </w:tcPr>
          <w:p w:rsidR="00704CDD" w:rsidRDefault="009043E4">
            <w:pPr>
              <w:ind w:leftChars="-50" w:left="-101" w:rightChars="-50" w:right="-101"/>
              <w:jc w:val="center"/>
              <w:rPr>
                <w:sz w:val="22"/>
                <w:szCs w:val="21"/>
              </w:rPr>
            </w:pPr>
            <w:r>
              <w:rPr>
                <w:sz w:val="22"/>
                <w:szCs w:val="21"/>
              </w:rPr>
              <w:t>数学</w:t>
            </w:r>
          </w:p>
          <w:p w:rsidR="00704CDD" w:rsidRDefault="009043E4">
            <w:pPr>
              <w:ind w:leftChars="-50" w:left="-101" w:rightChars="-50" w:right="-101"/>
              <w:jc w:val="center"/>
              <w:rPr>
                <w:rFonts w:hAnsi="宋体"/>
                <w:sz w:val="22"/>
              </w:rPr>
            </w:pPr>
            <w:r>
              <w:rPr>
                <w:sz w:val="22"/>
                <w:szCs w:val="21"/>
              </w:rPr>
              <w:t>（</w:t>
            </w:r>
            <w:r>
              <w:rPr>
                <w:sz w:val="22"/>
                <w:szCs w:val="21"/>
              </w:rPr>
              <w:t>4</w:t>
            </w:r>
            <w:r>
              <w:rPr>
                <w:sz w:val="22"/>
                <w:szCs w:val="21"/>
              </w:rPr>
              <w:t>学分）</w:t>
            </w:r>
          </w:p>
        </w:tc>
        <w:tc>
          <w:tcPr>
            <w:tcW w:w="1114" w:type="dxa"/>
            <w:vAlign w:val="center"/>
          </w:tcPr>
          <w:p w:rsidR="00704CDD" w:rsidRDefault="009043E4">
            <w:pPr>
              <w:jc w:val="center"/>
              <w:rPr>
                <w:sz w:val="22"/>
                <w:szCs w:val="22"/>
              </w:rPr>
            </w:pPr>
            <w:r>
              <w:rPr>
                <w:sz w:val="22"/>
                <w:szCs w:val="21"/>
              </w:rPr>
              <w:t>01421062</w:t>
            </w:r>
          </w:p>
        </w:tc>
        <w:tc>
          <w:tcPr>
            <w:tcW w:w="2197" w:type="dxa"/>
            <w:vAlign w:val="center"/>
          </w:tcPr>
          <w:p w:rsidR="00704CDD" w:rsidRDefault="009043E4">
            <w:pPr>
              <w:jc w:val="center"/>
              <w:rPr>
                <w:sz w:val="22"/>
                <w:szCs w:val="22"/>
              </w:rPr>
            </w:pPr>
            <w:r>
              <w:rPr>
                <w:sz w:val="22"/>
                <w:szCs w:val="21"/>
              </w:rPr>
              <w:t>矩阵论</w:t>
            </w:r>
          </w:p>
        </w:tc>
        <w:tc>
          <w:tcPr>
            <w:tcW w:w="497" w:type="dxa"/>
            <w:vAlign w:val="center"/>
          </w:tcPr>
          <w:p w:rsidR="00704CDD" w:rsidRDefault="009043E4">
            <w:pPr>
              <w:jc w:val="center"/>
              <w:rPr>
                <w:sz w:val="22"/>
                <w:szCs w:val="22"/>
              </w:rPr>
            </w:pPr>
            <w:r>
              <w:rPr>
                <w:sz w:val="22"/>
                <w:szCs w:val="21"/>
              </w:rPr>
              <w:t>36</w:t>
            </w:r>
          </w:p>
        </w:tc>
        <w:tc>
          <w:tcPr>
            <w:tcW w:w="567" w:type="dxa"/>
            <w:vAlign w:val="center"/>
          </w:tcPr>
          <w:p w:rsidR="00704CDD" w:rsidRDefault="00704CDD">
            <w:pPr>
              <w:jc w:val="center"/>
              <w:rPr>
                <w:sz w:val="22"/>
                <w:szCs w:val="22"/>
              </w:rPr>
            </w:pPr>
          </w:p>
        </w:tc>
        <w:tc>
          <w:tcPr>
            <w:tcW w:w="567" w:type="dxa"/>
            <w:vAlign w:val="center"/>
          </w:tcPr>
          <w:p w:rsidR="00704CDD" w:rsidRDefault="009043E4">
            <w:pPr>
              <w:jc w:val="center"/>
              <w:rPr>
                <w:sz w:val="22"/>
                <w:szCs w:val="22"/>
              </w:rPr>
            </w:pPr>
            <w:r>
              <w:rPr>
                <w:sz w:val="22"/>
                <w:szCs w:val="21"/>
              </w:rPr>
              <w:t>2</w:t>
            </w:r>
          </w:p>
        </w:tc>
        <w:tc>
          <w:tcPr>
            <w:tcW w:w="779" w:type="dxa"/>
            <w:vAlign w:val="center"/>
          </w:tcPr>
          <w:p w:rsidR="00704CDD" w:rsidRDefault="009043E4">
            <w:pPr>
              <w:jc w:val="center"/>
              <w:rPr>
                <w:sz w:val="22"/>
                <w:szCs w:val="22"/>
              </w:rPr>
            </w:pPr>
            <w:r>
              <w:rPr>
                <w:sz w:val="22"/>
                <w:szCs w:val="21"/>
              </w:rPr>
              <w:t>1</w:t>
            </w:r>
          </w:p>
        </w:tc>
        <w:tc>
          <w:tcPr>
            <w:tcW w:w="1193" w:type="dxa"/>
            <w:vAlign w:val="center"/>
          </w:tcPr>
          <w:p w:rsidR="00704CDD" w:rsidRDefault="009043E4">
            <w:pPr>
              <w:jc w:val="center"/>
              <w:rPr>
                <w:sz w:val="22"/>
                <w:szCs w:val="22"/>
              </w:rPr>
            </w:pPr>
            <w:r>
              <w:rPr>
                <w:sz w:val="22"/>
                <w:szCs w:val="21"/>
              </w:rPr>
              <w:t>理学院</w:t>
            </w:r>
          </w:p>
        </w:tc>
        <w:tc>
          <w:tcPr>
            <w:tcW w:w="567" w:type="dxa"/>
            <w:vAlign w:val="center"/>
          </w:tcPr>
          <w:p w:rsidR="00704CDD" w:rsidRDefault="00704CDD">
            <w:pPr>
              <w:jc w:val="center"/>
              <w:rPr>
                <w:rFonts w:hAnsi="宋体"/>
                <w:sz w:val="22"/>
                <w:szCs w:val="22"/>
              </w:rPr>
            </w:pPr>
          </w:p>
        </w:tc>
      </w:tr>
      <w:tr w:rsidR="00704CDD" w:rsidTr="00CF06FE">
        <w:trPr>
          <w:trHeight w:val="467"/>
          <w:jc w:val="center"/>
        </w:trPr>
        <w:tc>
          <w:tcPr>
            <w:tcW w:w="991" w:type="dxa"/>
            <w:vMerge/>
            <w:vAlign w:val="center"/>
          </w:tcPr>
          <w:p w:rsidR="00704CDD" w:rsidRDefault="00704CDD">
            <w:pPr>
              <w:ind w:leftChars="-50" w:left="-101" w:rightChars="-50" w:right="-101"/>
              <w:jc w:val="center"/>
              <w:rPr>
                <w:rFonts w:hAnsi="宋体"/>
                <w:b/>
                <w:bCs/>
                <w:sz w:val="22"/>
                <w:szCs w:val="22"/>
              </w:rPr>
            </w:pPr>
          </w:p>
        </w:tc>
        <w:tc>
          <w:tcPr>
            <w:tcW w:w="1021" w:type="dxa"/>
            <w:vMerge/>
            <w:vAlign w:val="center"/>
          </w:tcPr>
          <w:p w:rsidR="00704CDD" w:rsidRDefault="00704CDD">
            <w:pPr>
              <w:ind w:leftChars="-50" w:left="-101" w:rightChars="-50" w:right="-101"/>
              <w:jc w:val="center"/>
              <w:rPr>
                <w:sz w:val="22"/>
                <w:szCs w:val="22"/>
              </w:rPr>
            </w:pPr>
          </w:p>
        </w:tc>
        <w:tc>
          <w:tcPr>
            <w:tcW w:w="1114" w:type="dxa"/>
            <w:vAlign w:val="center"/>
          </w:tcPr>
          <w:p w:rsidR="00704CDD" w:rsidRDefault="009043E4">
            <w:pPr>
              <w:jc w:val="center"/>
              <w:rPr>
                <w:sz w:val="22"/>
                <w:szCs w:val="22"/>
              </w:rPr>
            </w:pPr>
            <w:r>
              <w:rPr>
                <w:sz w:val="22"/>
                <w:szCs w:val="21"/>
              </w:rPr>
              <w:t>01421064</w:t>
            </w:r>
          </w:p>
        </w:tc>
        <w:tc>
          <w:tcPr>
            <w:tcW w:w="2197" w:type="dxa"/>
            <w:vAlign w:val="center"/>
          </w:tcPr>
          <w:p w:rsidR="00704CDD" w:rsidRDefault="009043E4">
            <w:pPr>
              <w:jc w:val="center"/>
              <w:rPr>
                <w:sz w:val="22"/>
                <w:szCs w:val="22"/>
              </w:rPr>
            </w:pPr>
            <w:r>
              <w:rPr>
                <w:sz w:val="22"/>
                <w:szCs w:val="21"/>
              </w:rPr>
              <w:t>随机过程</w:t>
            </w:r>
          </w:p>
        </w:tc>
        <w:tc>
          <w:tcPr>
            <w:tcW w:w="497" w:type="dxa"/>
            <w:vAlign w:val="center"/>
          </w:tcPr>
          <w:p w:rsidR="00704CDD" w:rsidRDefault="009043E4">
            <w:pPr>
              <w:jc w:val="center"/>
              <w:rPr>
                <w:sz w:val="22"/>
                <w:szCs w:val="22"/>
              </w:rPr>
            </w:pPr>
            <w:r>
              <w:rPr>
                <w:sz w:val="22"/>
                <w:szCs w:val="21"/>
              </w:rPr>
              <w:t>36</w:t>
            </w:r>
          </w:p>
        </w:tc>
        <w:tc>
          <w:tcPr>
            <w:tcW w:w="567" w:type="dxa"/>
            <w:vAlign w:val="center"/>
          </w:tcPr>
          <w:p w:rsidR="00704CDD" w:rsidRDefault="00704CDD">
            <w:pPr>
              <w:jc w:val="center"/>
              <w:rPr>
                <w:sz w:val="22"/>
                <w:szCs w:val="22"/>
              </w:rPr>
            </w:pPr>
          </w:p>
        </w:tc>
        <w:tc>
          <w:tcPr>
            <w:tcW w:w="567" w:type="dxa"/>
            <w:vAlign w:val="center"/>
          </w:tcPr>
          <w:p w:rsidR="00704CDD" w:rsidRDefault="009043E4">
            <w:pPr>
              <w:jc w:val="center"/>
              <w:rPr>
                <w:sz w:val="22"/>
                <w:szCs w:val="22"/>
              </w:rPr>
            </w:pPr>
            <w:r>
              <w:rPr>
                <w:sz w:val="22"/>
                <w:szCs w:val="21"/>
              </w:rPr>
              <w:t>2</w:t>
            </w:r>
          </w:p>
        </w:tc>
        <w:tc>
          <w:tcPr>
            <w:tcW w:w="779" w:type="dxa"/>
            <w:vAlign w:val="center"/>
          </w:tcPr>
          <w:p w:rsidR="00704CDD" w:rsidRDefault="009043E4">
            <w:pPr>
              <w:jc w:val="center"/>
              <w:rPr>
                <w:sz w:val="22"/>
                <w:szCs w:val="22"/>
              </w:rPr>
            </w:pPr>
            <w:r>
              <w:rPr>
                <w:sz w:val="22"/>
                <w:szCs w:val="21"/>
              </w:rPr>
              <w:t>2</w:t>
            </w:r>
          </w:p>
        </w:tc>
        <w:tc>
          <w:tcPr>
            <w:tcW w:w="1193" w:type="dxa"/>
            <w:vAlign w:val="center"/>
          </w:tcPr>
          <w:p w:rsidR="00704CDD" w:rsidRDefault="009043E4">
            <w:pPr>
              <w:jc w:val="center"/>
              <w:rPr>
                <w:sz w:val="22"/>
                <w:szCs w:val="22"/>
              </w:rPr>
            </w:pPr>
            <w:r>
              <w:rPr>
                <w:sz w:val="22"/>
                <w:szCs w:val="21"/>
              </w:rPr>
              <w:t>理学院</w:t>
            </w:r>
          </w:p>
        </w:tc>
        <w:tc>
          <w:tcPr>
            <w:tcW w:w="567" w:type="dxa"/>
            <w:vAlign w:val="center"/>
          </w:tcPr>
          <w:p w:rsidR="00704CDD" w:rsidRDefault="00704CDD">
            <w:pPr>
              <w:jc w:val="center"/>
              <w:rPr>
                <w:rFonts w:hAnsi="宋体"/>
                <w:sz w:val="22"/>
                <w:szCs w:val="22"/>
              </w:rPr>
            </w:pPr>
          </w:p>
        </w:tc>
      </w:tr>
      <w:tr w:rsidR="00704CDD" w:rsidTr="00CF06FE">
        <w:trPr>
          <w:trHeight w:val="90"/>
          <w:jc w:val="center"/>
        </w:trPr>
        <w:tc>
          <w:tcPr>
            <w:tcW w:w="2012" w:type="dxa"/>
            <w:gridSpan w:val="2"/>
            <w:vMerge w:val="restart"/>
            <w:vAlign w:val="center"/>
          </w:tcPr>
          <w:p w:rsidR="00704CDD" w:rsidRDefault="009043E4">
            <w:pPr>
              <w:pStyle w:val="m"/>
              <w:spacing w:line="240" w:lineRule="auto"/>
              <w:jc w:val="center"/>
              <w:rPr>
                <w:rFonts w:hAnsi="宋体"/>
                <w:sz w:val="22"/>
                <w:szCs w:val="22"/>
              </w:rPr>
            </w:pPr>
            <w:r>
              <w:rPr>
                <w:rFonts w:hAnsi="宋体" w:hint="eastAsia"/>
                <w:sz w:val="22"/>
                <w:szCs w:val="22"/>
              </w:rPr>
              <w:t>专业</w:t>
            </w:r>
          </w:p>
          <w:p w:rsidR="00704CDD" w:rsidRDefault="009043E4">
            <w:pPr>
              <w:pStyle w:val="m"/>
              <w:spacing w:line="240" w:lineRule="auto"/>
              <w:jc w:val="center"/>
              <w:rPr>
                <w:rFonts w:hAnsi="宋体"/>
                <w:sz w:val="22"/>
                <w:szCs w:val="22"/>
              </w:rPr>
            </w:pPr>
            <w:r>
              <w:rPr>
                <w:rFonts w:hAnsi="宋体" w:hint="eastAsia"/>
                <w:sz w:val="22"/>
                <w:szCs w:val="22"/>
              </w:rPr>
              <w:t>学位课</w:t>
            </w:r>
          </w:p>
          <w:p w:rsidR="00704CDD" w:rsidRDefault="009043E4">
            <w:pPr>
              <w:pStyle w:val="m"/>
              <w:spacing w:line="240" w:lineRule="auto"/>
              <w:jc w:val="center"/>
              <w:rPr>
                <w:rFonts w:hAnsi="宋体"/>
                <w:sz w:val="22"/>
                <w:szCs w:val="22"/>
              </w:rPr>
            </w:pPr>
            <w:r>
              <w:rPr>
                <w:rFonts w:hAnsi="宋体" w:hint="eastAsia"/>
                <w:sz w:val="22"/>
                <w:szCs w:val="22"/>
              </w:rPr>
              <w:t>（</w:t>
            </w:r>
            <w:r>
              <w:rPr>
                <w:rFonts w:hAnsi="宋体" w:hint="eastAsia"/>
                <w:sz w:val="22"/>
                <w:szCs w:val="22"/>
              </w:rPr>
              <w:t>1</w:t>
            </w:r>
            <w:r>
              <w:rPr>
                <w:rFonts w:hAnsi="宋体"/>
                <w:sz w:val="22"/>
                <w:szCs w:val="22"/>
              </w:rPr>
              <w:t>4</w:t>
            </w:r>
            <w:r>
              <w:rPr>
                <w:rFonts w:hAnsi="宋体" w:hint="eastAsia"/>
                <w:sz w:val="22"/>
                <w:szCs w:val="22"/>
              </w:rPr>
              <w:t>学分）</w:t>
            </w:r>
          </w:p>
        </w:tc>
        <w:tc>
          <w:tcPr>
            <w:tcW w:w="1114" w:type="dxa"/>
            <w:vAlign w:val="center"/>
          </w:tcPr>
          <w:p w:rsidR="00704CDD" w:rsidRDefault="009043E4">
            <w:pPr>
              <w:jc w:val="center"/>
              <w:rPr>
                <w:rFonts w:hAnsi="宋体"/>
                <w:sz w:val="22"/>
                <w:szCs w:val="22"/>
              </w:rPr>
            </w:pPr>
            <w:r>
              <w:rPr>
                <w:sz w:val="22"/>
                <w:szCs w:val="21"/>
              </w:rPr>
              <w:t>00921101</w:t>
            </w:r>
          </w:p>
        </w:tc>
        <w:tc>
          <w:tcPr>
            <w:tcW w:w="2197" w:type="dxa"/>
            <w:vAlign w:val="center"/>
          </w:tcPr>
          <w:p w:rsidR="00704CDD" w:rsidRDefault="009043E4">
            <w:pPr>
              <w:jc w:val="center"/>
              <w:rPr>
                <w:sz w:val="22"/>
                <w:szCs w:val="22"/>
              </w:rPr>
            </w:pPr>
            <w:r>
              <w:rPr>
                <w:sz w:val="22"/>
                <w:szCs w:val="21"/>
              </w:rPr>
              <w:t>现代信号处理</w:t>
            </w:r>
            <w:r>
              <w:rPr>
                <w:rFonts w:hint="eastAsia"/>
                <w:sz w:val="22"/>
                <w:szCs w:val="21"/>
              </w:rPr>
              <w:t>技术</w:t>
            </w:r>
          </w:p>
        </w:tc>
        <w:tc>
          <w:tcPr>
            <w:tcW w:w="497" w:type="dxa"/>
            <w:vAlign w:val="center"/>
          </w:tcPr>
          <w:p w:rsidR="00704CDD" w:rsidRDefault="009043E4">
            <w:pPr>
              <w:jc w:val="center"/>
              <w:rPr>
                <w:rFonts w:hAnsi="宋体"/>
                <w:sz w:val="22"/>
                <w:szCs w:val="22"/>
              </w:rPr>
            </w:pPr>
            <w:r>
              <w:rPr>
                <w:sz w:val="22"/>
                <w:szCs w:val="21"/>
              </w:rPr>
              <w:t>36</w:t>
            </w:r>
          </w:p>
        </w:tc>
        <w:tc>
          <w:tcPr>
            <w:tcW w:w="567" w:type="dxa"/>
            <w:vAlign w:val="center"/>
          </w:tcPr>
          <w:p w:rsidR="00704CDD" w:rsidRDefault="00704CDD">
            <w:pPr>
              <w:jc w:val="center"/>
              <w:rPr>
                <w:rFonts w:hAnsi="宋体"/>
                <w:sz w:val="22"/>
                <w:szCs w:val="22"/>
              </w:rPr>
            </w:pPr>
          </w:p>
        </w:tc>
        <w:tc>
          <w:tcPr>
            <w:tcW w:w="567" w:type="dxa"/>
            <w:vAlign w:val="center"/>
          </w:tcPr>
          <w:p w:rsidR="00704CDD" w:rsidRDefault="009043E4">
            <w:pPr>
              <w:jc w:val="center"/>
              <w:rPr>
                <w:rFonts w:hAnsi="宋体"/>
                <w:sz w:val="22"/>
                <w:szCs w:val="22"/>
              </w:rPr>
            </w:pPr>
            <w:r>
              <w:rPr>
                <w:sz w:val="22"/>
                <w:szCs w:val="21"/>
              </w:rPr>
              <w:t>2</w:t>
            </w:r>
          </w:p>
        </w:tc>
        <w:tc>
          <w:tcPr>
            <w:tcW w:w="779" w:type="dxa"/>
            <w:vAlign w:val="center"/>
          </w:tcPr>
          <w:p w:rsidR="00704CDD" w:rsidRDefault="009043E4">
            <w:pPr>
              <w:jc w:val="center"/>
              <w:rPr>
                <w:rFonts w:hAnsi="宋体"/>
                <w:sz w:val="22"/>
                <w:szCs w:val="22"/>
              </w:rPr>
            </w:pPr>
            <w:r>
              <w:rPr>
                <w:sz w:val="22"/>
                <w:szCs w:val="21"/>
              </w:rPr>
              <w:t>1</w:t>
            </w:r>
          </w:p>
        </w:tc>
        <w:tc>
          <w:tcPr>
            <w:tcW w:w="1193" w:type="dxa"/>
            <w:vAlign w:val="center"/>
          </w:tcPr>
          <w:p w:rsidR="00704CDD" w:rsidRDefault="009043E4">
            <w:pPr>
              <w:jc w:val="center"/>
              <w:rPr>
                <w:rFonts w:hAnsi="宋体"/>
                <w:sz w:val="22"/>
                <w:szCs w:val="22"/>
              </w:rPr>
            </w:pPr>
            <w:r>
              <w:rPr>
                <w:sz w:val="22"/>
                <w:szCs w:val="21"/>
              </w:rPr>
              <w:t>信息工程学院</w:t>
            </w:r>
          </w:p>
        </w:tc>
        <w:tc>
          <w:tcPr>
            <w:tcW w:w="567" w:type="dxa"/>
            <w:vAlign w:val="center"/>
          </w:tcPr>
          <w:p w:rsidR="00704CDD" w:rsidRDefault="00704CDD">
            <w:pPr>
              <w:pStyle w:val="m"/>
              <w:spacing w:line="240" w:lineRule="auto"/>
              <w:ind w:leftChars="-30" w:left="-61" w:rightChars="-30" w:right="-61"/>
              <w:jc w:val="center"/>
              <w:rPr>
                <w:rFonts w:hAnsi="宋体"/>
                <w:sz w:val="22"/>
                <w:szCs w:val="22"/>
              </w:rPr>
            </w:pPr>
          </w:p>
        </w:tc>
      </w:tr>
      <w:tr w:rsidR="00704CDD" w:rsidTr="00CF06FE">
        <w:trPr>
          <w:trHeight w:val="313"/>
          <w:jc w:val="center"/>
        </w:trPr>
        <w:tc>
          <w:tcPr>
            <w:tcW w:w="2012" w:type="dxa"/>
            <w:gridSpan w:val="2"/>
            <w:vMerge/>
            <w:vAlign w:val="center"/>
          </w:tcPr>
          <w:p w:rsidR="00704CDD" w:rsidRDefault="00704CDD">
            <w:pPr>
              <w:pStyle w:val="m"/>
              <w:spacing w:line="240" w:lineRule="auto"/>
              <w:jc w:val="center"/>
              <w:rPr>
                <w:rFonts w:hAnsi="宋体"/>
                <w:sz w:val="22"/>
                <w:szCs w:val="22"/>
              </w:rPr>
            </w:pPr>
          </w:p>
        </w:tc>
        <w:tc>
          <w:tcPr>
            <w:tcW w:w="1114" w:type="dxa"/>
            <w:vAlign w:val="center"/>
          </w:tcPr>
          <w:p w:rsidR="00704CDD" w:rsidRDefault="009043E4">
            <w:pPr>
              <w:jc w:val="center"/>
              <w:rPr>
                <w:rFonts w:hAnsi="宋体"/>
                <w:sz w:val="22"/>
                <w:szCs w:val="22"/>
              </w:rPr>
            </w:pPr>
            <w:r>
              <w:rPr>
                <w:sz w:val="22"/>
                <w:szCs w:val="21"/>
              </w:rPr>
              <w:t>00921002</w:t>
            </w:r>
          </w:p>
        </w:tc>
        <w:tc>
          <w:tcPr>
            <w:tcW w:w="2197" w:type="dxa"/>
            <w:vAlign w:val="center"/>
          </w:tcPr>
          <w:p w:rsidR="00704CDD" w:rsidRDefault="009043E4">
            <w:pPr>
              <w:jc w:val="center"/>
              <w:rPr>
                <w:sz w:val="22"/>
                <w:szCs w:val="22"/>
              </w:rPr>
            </w:pPr>
            <w:r>
              <w:rPr>
                <w:sz w:val="22"/>
                <w:szCs w:val="21"/>
              </w:rPr>
              <w:t>数字通信（</w:t>
            </w:r>
            <w:r>
              <w:rPr>
                <w:sz w:val="22"/>
                <w:szCs w:val="21"/>
              </w:rPr>
              <w:t>A</w:t>
            </w:r>
            <w:r>
              <w:rPr>
                <w:sz w:val="22"/>
                <w:szCs w:val="21"/>
              </w:rPr>
              <w:t>）</w:t>
            </w:r>
          </w:p>
        </w:tc>
        <w:tc>
          <w:tcPr>
            <w:tcW w:w="497" w:type="dxa"/>
            <w:vAlign w:val="center"/>
          </w:tcPr>
          <w:p w:rsidR="00704CDD" w:rsidRDefault="009043E4">
            <w:pPr>
              <w:jc w:val="center"/>
              <w:rPr>
                <w:rFonts w:hAnsi="宋体"/>
                <w:sz w:val="22"/>
                <w:szCs w:val="22"/>
              </w:rPr>
            </w:pPr>
            <w:r>
              <w:rPr>
                <w:sz w:val="22"/>
                <w:szCs w:val="21"/>
              </w:rPr>
              <w:t>3</w:t>
            </w:r>
            <w:r>
              <w:rPr>
                <w:rFonts w:hint="eastAsia"/>
                <w:sz w:val="22"/>
                <w:szCs w:val="21"/>
              </w:rPr>
              <w:t>0</w:t>
            </w:r>
          </w:p>
        </w:tc>
        <w:tc>
          <w:tcPr>
            <w:tcW w:w="567" w:type="dxa"/>
            <w:vAlign w:val="center"/>
          </w:tcPr>
          <w:p w:rsidR="00704CDD" w:rsidRDefault="009043E4">
            <w:pPr>
              <w:jc w:val="center"/>
              <w:rPr>
                <w:rFonts w:hAnsi="宋体"/>
                <w:sz w:val="22"/>
                <w:szCs w:val="22"/>
              </w:rPr>
            </w:pPr>
            <w:r>
              <w:rPr>
                <w:rFonts w:hint="eastAsia"/>
                <w:sz w:val="22"/>
                <w:szCs w:val="21"/>
              </w:rPr>
              <w:t>6</w:t>
            </w:r>
          </w:p>
        </w:tc>
        <w:tc>
          <w:tcPr>
            <w:tcW w:w="567" w:type="dxa"/>
            <w:vAlign w:val="center"/>
          </w:tcPr>
          <w:p w:rsidR="00704CDD" w:rsidRDefault="009043E4">
            <w:pPr>
              <w:jc w:val="center"/>
              <w:rPr>
                <w:rFonts w:hAnsi="宋体"/>
                <w:sz w:val="22"/>
                <w:szCs w:val="22"/>
              </w:rPr>
            </w:pPr>
            <w:r>
              <w:rPr>
                <w:sz w:val="22"/>
                <w:szCs w:val="21"/>
              </w:rPr>
              <w:t>2</w:t>
            </w:r>
          </w:p>
        </w:tc>
        <w:tc>
          <w:tcPr>
            <w:tcW w:w="779" w:type="dxa"/>
            <w:vAlign w:val="center"/>
          </w:tcPr>
          <w:p w:rsidR="00704CDD" w:rsidRDefault="009043E4">
            <w:pPr>
              <w:jc w:val="center"/>
              <w:rPr>
                <w:rFonts w:hAnsi="宋体"/>
                <w:sz w:val="22"/>
                <w:szCs w:val="22"/>
              </w:rPr>
            </w:pPr>
            <w:r>
              <w:rPr>
                <w:sz w:val="22"/>
                <w:szCs w:val="21"/>
              </w:rPr>
              <w:t>2</w:t>
            </w:r>
          </w:p>
        </w:tc>
        <w:tc>
          <w:tcPr>
            <w:tcW w:w="1193" w:type="dxa"/>
            <w:vAlign w:val="center"/>
          </w:tcPr>
          <w:p w:rsidR="00704CDD" w:rsidRDefault="009043E4">
            <w:pPr>
              <w:jc w:val="center"/>
              <w:rPr>
                <w:rFonts w:hAnsi="宋体"/>
                <w:sz w:val="22"/>
                <w:szCs w:val="22"/>
              </w:rPr>
            </w:pPr>
            <w:r>
              <w:rPr>
                <w:sz w:val="22"/>
                <w:szCs w:val="21"/>
              </w:rPr>
              <w:t>信息工程学院</w:t>
            </w:r>
          </w:p>
        </w:tc>
        <w:tc>
          <w:tcPr>
            <w:tcW w:w="567" w:type="dxa"/>
            <w:vAlign w:val="center"/>
          </w:tcPr>
          <w:p w:rsidR="00704CDD" w:rsidRDefault="00704CDD">
            <w:pPr>
              <w:pStyle w:val="m"/>
              <w:spacing w:line="240" w:lineRule="auto"/>
              <w:ind w:leftChars="-30" w:left="-61" w:rightChars="-30" w:right="-61"/>
              <w:jc w:val="center"/>
              <w:rPr>
                <w:rFonts w:hAnsi="宋体"/>
                <w:sz w:val="22"/>
                <w:szCs w:val="22"/>
              </w:rPr>
            </w:pPr>
          </w:p>
        </w:tc>
      </w:tr>
      <w:tr w:rsidR="00704CDD" w:rsidTr="00CF06FE">
        <w:trPr>
          <w:trHeight w:val="115"/>
          <w:jc w:val="center"/>
        </w:trPr>
        <w:tc>
          <w:tcPr>
            <w:tcW w:w="2012" w:type="dxa"/>
            <w:gridSpan w:val="2"/>
            <w:vMerge/>
            <w:vAlign w:val="center"/>
          </w:tcPr>
          <w:p w:rsidR="00704CDD" w:rsidRDefault="00704CDD">
            <w:pPr>
              <w:pStyle w:val="m"/>
              <w:spacing w:line="240" w:lineRule="auto"/>
              <w:jc w:val="center"/>
              <w:rPr>
                <w:rFonts w:hAnsi="宋体"/>
                <w:sz w:val="22"/>
                <w:szCs w:val="22"/>
              </w:rPr>
            </w:pPr>
          </w:p>
        </w:tc>
        <w:tc>
          <w:tcPr>
            <w:tcW w:w="1114" w:type="dxa"/>
            <w:vAlign w:val="center"/>
          </w:tcPr>
          <w:p w:rsidR="00704CDD" w:rsidRDefault="009043E4">
            <w:pPr>
              <w:jc w:val="center"/>
              <w:rPr>
                <w:rFonts w:hAnsi="宋体"/>
                <w:sz w:val="22"/>
                <w:szCs w:val="22"/>
              </w:rPr>
            </w:pPr>
            <w:r>
              <w:rPr>
                <w:sz w:val="22"/>
                <w:szCs w:val="21"/>
              </w:rPr>
              <w:t>00921003</w:t>
            </w:r>
          </w:p>
        </w:tc>
        <w:tc>
          <w:tcPr>
            <w:tcW w:w="2197" w:type="dxa"/>
            <w:vAlign w:val="center"/>
          </w:tcPr>
          <w:p w:rsidR="00704CDD" w:rsidRDefault="009043E4">
            <w:pPr>
              <w:jc w:val="center"/>
              <w:rPr>
                <w:sz w:val="22"/>
                <w:szCs w:val="22"/>
              </w:rPr>
            </w:pPr>
            <w:r>
              <w:rPr>
                <w:sz w:val="22"/>
                <w:szCs w:val="21"/>
              </w:rPr>
              <w:t>模式识别</w:t>
            </w:r>
          </w:p>
        </w:tc>
        <w:tc>
          <w:tcPr>
            <w:tcW w:w="497" w:type="dxa"/>
            <w:vAlign w:val="center"/>
          </w:tcPr>
          <w:p w:rsidR="00704CDD" w:rsidRDefault="009043E4">
            <w:pPr>
              <w:jc w:val="center"/>
              <w:rPr>
                <w:rFonts w:hAnsi="宋体"/>
                <w:sz w:val="22"/>
                <w:szCs w:val="22"/>
              </w:rPr>
            </w:pPr>
            <w:r>
              <w:rPr>
                <w:sz w:val="22"/>
                <w:szCs w:val="21"/>
              </w:rPr>
              <w:t>3</w:t>
            </w:r>
            <w:r>
              <w:rPr>
                <w:rFonts w:hint="eastAsia"/>
                <w:sz w:val="22"/>
                <w:szCs w:val="21"/>
              </w:rPr>
              <w:t>0</w:t>
            </w:r>
          </w:p>
        </w:tc>
        <w:tc>
          <w:tcPr>
            <w:tcW w:w="567" w:type="dxa"/>
            <w:vAlign w:val="center"/>
          </w:tcPr>
          <w:p w:rsidR="00704CDD" w:rsidRDefault="009043E4">
            <w:pPr>
              <w:jc w:val="center"/>
              <w:rPr>
                <w:rFonts w:hAnsi="宋体"/>
                <w:sz w:val="22"/>
                <w:szCs w:val="22"/>
              </w:rPr>
            </w:pPr>
            <w:r>
              <w:rPr>
                <w:rFonts w:hint="eastAsia"/>
                <w:sz w:val="22"/>
                <w:szCs w:val="21"/>
              </w:rPr>
              <w:t>6</w:t>
            </w:r>
          </w:p>
        </w:tc>
        <w:tc>
          <w:tcPr>
            <w:tcW w:w="567" w:type="dxa"/>
            <w:vAlign w:val="center"/>
          </w:tcPr>
          <w:p w:rsidR="00704CDD" w:rsidRDefault="009043E4">
            <w:pPr>
              <w:jc w:val="center"/>
              <w:rPr>
                <w:rFonts w:hAnsi="宋体"/>
                <w:sz w:val="22"/>
                <w:szCs w:val="22"/>
              </w:rPr>
            </w:pPr>
            <w:r>
              <w:rPr>
                <w:sz w:val="22"/>
                <w:szCs w:val="21"/>
              </w:rPr>
              <w:t>2</w:t>
            </w:r>
          </w:p>
        </w:tc>
        <w:tc>
          <w:tcPr>
            <w:tcW w:w="779" w:type="dxa"/>
            <w:vAlign w:val="center"/>
          </w:tcPr>
          <w:p w:rsidR="00704CDD" w:rsidRDefault="009043E4">
            <w:pPr>
              <w:jc w:val="center"/>
              <w:rPr>
                <w:rFonts w:hAnsi="宋体"/>
                <w:sz w:val="22"/>
                <w:szCs w:val="22"/>
              </w:rPr>
            </w:pPr>
            <w:r>
              <w:rPr>
                <w:sz w:val="22"/>
                <w:szCs w:val="21"/>
              </w:rPr>
              <w:t>1</w:t>
            </w:r>
          </w:p>
        </w:tc>
        <w:tc>
          <w:tcPr>
            <w:tcW w:w="1193" w:type="dxa"/>
            <w:vAlign w:val="center"/>
          </w:tcPr>
          <w:p w:rsidR="00704CDD" w:rsidRDefault="009043E4">
            <w:pPr>
              <w:jc w:val="center"/>
              <w:rPr>
                <w:rFonts w:hAnsi="宋体"/>
                <w:sz w:val="22"/>
                <w:szCs w:val="22"/>
              </w:rPr>
            </w:pPr>
            <w:r>
              <w:rPr>
                <w:sz w:val="22"/>
                <w:szCs w:val="21"/>
              </w:rPr>
              <w:t>信息工程学院</w:t>
            </w:r>
          </w:p>
        </w:tc>
        <w:tc>
          <w:tcPr>
            <w:tcW w:w="567" w:type="dxa"/>
            <w:vAlign w:val="center"/>
          </w:tcPr>
          <w:p w:rsidR="00704CDD" w:rsidRDefault="00704CDD">
            <w:pPr>
              <w:pStyle w:val="m"/>
              <w:spacing w:line="240" w:lineRule="auto"/>
              <w:ind w:leftChars="-30" w:left="-61" w:rightChars="-30" w:right="-61"/>
              <w:jc w:val="center"/>
              <w:rPr>
                <w:rFonts w:hAnsi="宋体"/>
                <w:sz w:val="22"/>
                <w:szCs w:val="22"/>
              </w:rPr>
            </w:pPr>
          </w:p>
        </w:tc>
      </w:tr>
      <w:tr w:rsidR="00704CDD" w:rsidTr="00CF06FE">
        <w:trPr>
          <w:trHeight w:val="177"/>
          <w:jc w:val="center"/>
        </w:trPr>
        <w:tc>
          <w:tcPr>
            <w:tcW w:w="2012" w:type="dxa"/>
            <w:gridSpan w:val="2"/>
            <w:vMerge/>
            <w:vAlign w:val="center"/>
          </w:tcPr>
          <w:p w:rsidR="00704CDD" w:rsidRDefault="00704CDD">
            <w:pPr>
              <w:pStyle w:val="m"/>
              <w:spacing w:line="240" w:lineRule="auto"/>
              <w:jc w:val="center"/>
              <w:rPr>
                <w:rFonts w:hAnsi="宋体"/>
                <w:sz w:val="22"/>
                <w:szCs w:val="22"/>
              </w:rPr>
            </w:pPr>
          </w:p>
        </w:tc>
        <w:tc>
          <w:tcPr>
            <w:tcW w:w="1114" w:type="dxa"/>
            <w:vAlign w:val="center"/>
          </w:tcPr>
          <w:p w:rsidR="00704CDD" w:rsidRDefault="009043E4">
            <w:pPr>
              <w:jc w:val="center"/>
              <w:rPr>
                <w:rFonts w:hAnsi="宋体"/>
                <w:sz w:val="22"/>
                <w:szCs w:val="22"/>
              </w:rPr>
            </w:pPr>
            <w:r>
              <w:rPr>
                <w:rFonts w:hint="eastAsia"/>
                <w:sz w:val="22"/>
                <w:szCs w:val="21"/>
              </w:rPr>
              <w:t>00921007</w:t>
            </w:r>
          </w:p>
        </w:tc>
        <w:tc>
          <w:tcPr>
            <w:tcW w:w="2197" w:type="dxa"/>
            <w:vAlign w:val="center"/>
          </w:tcPr>
          <w:p w:rsidR="00704CDD" w:rsidRDefault="009043E4">
            <w:pPr>
              <w:jc w:val="center"/>
              <w:rPr>
                <w:sz w:val="22"/>
                <w:szCs w:val="22"/>
              </w:rPr>
            </w:pPr>
            <w:r>
              <w:rPr>
                <w:rFonts w:hint="eastAsia"/>
                <w:sz w:val="22"/>
              </w:rPr>
              <w:t>机器</w:t>
            </w:r>
            <w:r>
              <w:rPr>
                <w:sz w:val="22"/>
              </w:rPr>
              <w:t>学习</w:t>
            </w:r>
          </w:p>
        </w:tc>
        <w:tc>
          <w:tcPr>
            <w:tcW w:w="497" w:type="dxa"/>
            <w:vAlign w:val="center"/>
          </w:tcPr>
          <w:p w:rsidR="00704CDD" w:rsidRDefault="009043E4">
            <w:pPr>
              <w:jc w:val="center"/>
              <w:rPr>
                <w:rFonts w:hAnsi="宋体"/>
                <w:sz w:val="22"/>
                <w:szCs w:val="22"/>
              </w:rPr>
            </w:pPr>
            <w:r>
              <w:rPr>
                <w:sz w:val="22"/>
                <w:szCs w:val="21"/>
              </w:rPr>
              <w:t>3</w:t>
            </w:r>
            <w:r>
              <w:rPr>
                <w:rFonts w:hint="eastAsia"/>
                <w:sz w:val="22"/>
                <w:szCs w:val="21"/>
              </w:rPr>
              <w:t>0</w:t>
            </w:r>
          </w:p>
        </w:tc>
        <w:tc>
          <w:tcPr>
            <w:tcW w:w="567" w:type="dxa"/>
            <w:vAlign w:val="center"/>
          </w:tcPr>
          <w:p w:rsidR="00704CDD" w:rsidRDefault="009043E4">
            <w:pPr>
              <w:jc w:val="center"/>
              <w:rPr>
                <w:rFonts w:hAnsi="宋体"/>
                <w:sz w:val="22"/>
                <w:szCs w:val="22"/>
              </w:rPr>
            </w:pPr>
            <w:r>
              <w:rPr>
                <w:rFonts w:hint="eastAsia"/>
                <w:sz w:val="22"/>
                <w:szCs w:val="21"/>
              </w:rPr>
              <w:t>6</w:t>
            </w:r>
          </w:p>
        </w:tc>
        <w:tc>
          <w:tcPr>
            <w:tcW w:w="567" w:type="dxa"/>
            <w:vAlign w:val="center"/>
          </w:tcPr>
          <w:p w:rsidR="00704CDD" w:rsidRDefault="009043E4">
            <w:pPr>
              <w:jc w:val="center"/>
              <w:rPr>
                <w:rFonts w:hAnsi="宋体"/>
                <w:sz w:val="22"/>
                <w:szCs w:val="22"/>
              </w:rPr>
            </w:pPr>
            <w:r>
              <w:rPr>
                <w:sz w:val="22"/>
                <w:szCs w:val="21"/>
              </w:rPr>
              <w:t>2</w:t>
            </w:r>
          </w:p>
        </w:tc>
        <w:tc>
          <w:tcPr>
            <w:tcW w:w="779" w:type="dxa"/>
            <w:vAlign w:val="center"/>
          </w:tcPr>
          <w:p w:rsidR="00704CDD" w:rsidRDefault="009043E4">
            <w:pPr>
              <w:jc w:val="center"/>
              <w:rPr>
                <w:rFonts w:hAnsi="宋体"/>
                <w:sz w:val="22"/>
                <w:szCs w:val="22"/>
              </w:rPr>
            </w:pPr>
            <w:r>
              <w:rPr>
                <w:sz w:val="22"/>
                <w:szCs w:val="21"/>
              </w:rPr>
              <w:t>1</w:t>
            </w:r>
          </w:p>
        </w:tc>
        <w:tc>
          <w:tcPr>
            <w:tcW w:w="1193" w:type="dxa"/>
            <w:vAlign w:val="center"/>
          </w:tcPr>
          <w:p w:rsidR="00704CDD" w:rsidRDefault="009043E4">
            <w:pPr>
              <w:jc w:val="center"/>
              <w:rPr>
                <w:rFonts w:hAnsi="宋体"/>
                <w:sz w:val="22"/>
                <w:szCs w:val="22"/>
              </w:rPr>
            </w:pPr>
            <w:r>
              <w:rPr>
                <w:sz w:val="22"/>
                <w:szCs w:val="21"/>
              </w:rPr>
              <w:t>信息工程学院</w:t>
            </w:r>
          </w:p>
        </w:tc>
        <w:tc>
          <w:tcPr>
            <w:tcW w:w="567" w:type="dxa"/>
            <w:vAlign w:val="center"/>
          </w:tcPr>
          <w:p w:rsidR="00704CDD" w:rsidRDefault="00704CDD">
            <w:pPr>
              <w:pStyle w:val="m"/>
              <w:spacing w:line="240" w:lineRule="auto"/>
              <w:ind w:leftChars="-30" w:left="-61" w:rightChars="-30" w:right="-61"/>
              <w:jc w:val="center"/>
              <w:rPr>
                <w:rFonts w:hAnsi="宋体"/>
                <w:sz w:val="22"/>
                <w:szCs w:val="22"/>
              </w:rPr>
            </w:pPr>
          </w:p>
        </w:tc>
      </w:tr>
      <w:tr w:rsidR="00704CDD" w:rsidTr="00CF06FE">
        <w:trPr>
          <w:trHeight w:val="620"/>
          <w:jc w:val="center"/>
        </w:trPr>
        <w:tc>
          <w:tcPr>
            <w:tcW w:w="2012" w:type="dxa"/>
            <w:gridSpan w:val="2"/>
            <w:vMerge/>
            <w:vAlign w:val="center"/>
          </w:tcPr>
          <w:p w:rsidR="00704CDD" w:rsidRDefault="00704CDD">
            <w:pPr>
              <w:pStyle w:val="m"/>
              <w:spacing w:line="240" w:lineRule="auto"/>
              <w:jc w:val="center"/>
              <w:rPr>
                <w:rFonts w:hAnsi="宋体"/>
                <w:sz w:val="22"/>
                <w:szCs w:val="22"/>
              </w:rPr>
            </w:pPr>
          </w:p>
        </w:tc>
        <w:tc>
          <w:tcPr>
            <w:tcW w:w="1114" w:type="dxa"/>
            <w:vAlign w:val="center"/>
          </w:tcPr>
          <w:p w:rsidR="00704CDD" w:rsidRDefault="009043E4">
            <w:pPr>
              <w:adjustRightInd w:val="0"/>
              <w:snapToGrid w:val="0"/>
              <w:jc w:val="center"/>
              <w:rPr>
                <w:sz w:val="22"/>
              </w:rPr>
            </w:pPr>
            <w:r>
              <w:rPr>
                <w:sz w:val="22"/>
              </w:rPr>
              <w:t>00911005</w:t>
            </w:r>
          </w:p>
        </w:tc>
        <w:tc>
          <w:tcPr>
            <w:tcW w:w="2197" w:type="dxa"/>
            <w:vAlign w:val="center"/>
          </w:tcPr>
          <w:p w:rsidR="00704CDD" w:rsidRDefault="009043E4">
            <w:pPr>
              <w:adjustRightInd w:val="0"/>
              <w:snapToGrid w:val="0"/>
              <w:jc w:val="center"/>
              <w:rPr>
                <w:sz w:val="22"/>
              </w:rPr>
            </w:pPr>
            <w:r>
              <w:rPr>
                <w:sz w:val="22"/>
              </w:rPr>
              <w:t>现代信号与信息处理理论</w:t>
            </w:r>
          </w:p>
        </w:tc>
        <w:tc>
          <w:tcPr>
            <w:tcW w:w="497" w:type="dxa"/>
            <w:vAlign w:val="center"/>
          </w:tcPr>
          <w:p w:rsidR="00704CDD" w:rsidRDefault="009043E4">
            <w:pPr>
              <w:adjustRightInd w:val="0"/>
              <w:snapToGrid w:val="0"/>
              <w:jc w:val="center"/>
              <w:rPr>
                <w:sz w:val="22"/>
              </w:rPr>
            </w:pPr>
            <w:r>
              <w:rPr>
                <w:sz w:val="22"/>
              </w:rPr>
              <w:t>36</w:t>
            </w:r>
          </w:p>
        </w:tc>
        <w:tc>
          <w:tcPr>
            <w:tcW w:w="567" w:type="dxa"/>
            <w:vAlign w:val="center"/>
          </w:tcPr>
          <w:p w:rsidR="00704CDD" w:rsidRDefault="00704CDD">
            <w:pPr>
              <w:adjustRightInd w:val="0"/>
              <w:snapToGrid w:val="0"/>
              <w:jc w:val="center"/>
              <w:rPr>
                <w:sz w:val="22"/>
              </w:rPr>
            </w:pPr>
          </w:p>
        </w:tc>
        <w:tc>
          <w:tcPr>
            <w:tcW w:w="567" w:type="dxa"/>
            <w:vAlign w:val="center"/>
          </w:tcPr>
          <w:p w:rsidR="00704CDD" w:rsidRDefault="009043E4">
            <w:pPr>
              <w:adjustRightInd w:val="0"/>
              <w:snapToGrid w:val="0"/>
              <w:jc w:val="center"/>
              <w:rPr>
                <w:sz w:val="22"/>
              </w:rPr>
            </w:pPr>
            <w:r>
              <w:rPr>
                <w:sz w:val="22"/>
              </w:rPr>
              <w:t>2</w:t>
            </w:r>
          </w:p>
        </w:tc>
        <w:tc>
          <w:tcPr>
            <w:tcW w:w="779" w:type="dxa"/>
            <w:vAlign w:val="center"/>
          </w:tcPr>
          <w:p w:rsidR="00704CDD" w:rsidRDefault="009043E4">
            <w:pPr>
              <w:adjustRightInd w:val="0"/>
              <w:snapToGrid w:val="0"/>
              <w:jc w:val="center"/>
              <w:rPr>
                <w:sz w:val="22"/>
              </w:rPr>
            </w:pPr>
            <w:r>
              <w:rPr>
                <w:sz w:val="22"/>
              </w:rPr>
              <w:t>2</w:t>
            </w:r>
          </w:p>
        </w:tc>
        <w:tc>
          <w:tcPr>
            <w:tcW w:w="1193" w:type="dxa"/>
            <w:vAlign w:val="center"/>
          </w:tcPr>
          <w:p w:rsidR="00704CDD" w:rsidRDefault="009043E4">
            <w:pPr>
              <w:adjustRightInd w:val="0"/>
              <w:snapToGrid w:val="0"/>
              <w:jc w:val="center"/>
              <w:rPr>
                <w:kern w:val="0"/>
                <w:sz w:val="22"/>
              </w:rPr>
            </w:pPr>
            <w:r>
              <w:rPr>
                <w:sz w:val="22"/>
              </w:rPr>
              <w:t>信息工程学院</w:t>
            </w:r>
          </w:p>
        </w:tc>
        <w:tc>
          <w:tcPr>
            <w:tcW w:w="567" w:type="dxa"/>
            <w:vAlign w:val="center"/>
          </w:tcPr>
          <w:p w:rsidR="00704CDD" w:rsidRDefault="00704CDD">
            <w:pPr>
              <w:adjustRightInd w:val="0"/>
              <w:snapToGrid w:val="0"/>
              <w:jc w:val="center"/>
              <w:rPr>
                <w:sz w:val="22"/>
              </w:rPr>
            </w:pPr>
          </w:p>
        </w:tc>
      </w:tr>
      <w:tr w:rsidR="00704CDD" w:rsidTr="00CF06FE">
        <w:trPr>
          <w:trHeight w:val="644"/>
          <w:jc w:val="center"/>
        </w:trPr>
        <w:tc>
          <w:tcPr>
            <w:tcW w:w="2012" w:type="dxa"/>
            <w:gridSpan w:val="2"/>
            <w:vMerge/>
            <w:vAlign w:val="center"/>
          </w:tcPr>
          <w:p w:rsidR="00704CDD" w:rsidRDefault="00704CDD">
            <w:pPr>
              <w:pStyle w:val="m"/>
              <w:spacing w:line="240" w:lineRule="auto"/>
              <w:jc w:val="center"/>
              <w:rPr>
                <w:rFonts w:hAnsi="宋体"/>
                <w:sz w:val="22"/>
                <w:szCs w:val="22"/>
              </w:rPr>
            </w:pPr>
          </w:p>
        </w:tc>
        <w:tc>
          <w:tcPr>
            <w:tcW w:w="1114" w:type="dxa"/>
            <w:vAlign w:val="center"/>
          </w:tcPr>
          <w:p w:rsidR="00704CDD" w:rsidRDefault="009043E4">
            <w:pPr>
              <w:adjustRightInd w:val="0"/>
              <w:snapToGrid w:val="0"/>
              <w:jc w:val="center"/>
              <w:rPr>
                <w:sz w:val="22"/>
              </w:rPr>
            </w:pPr>
            <w:r>
              <w:rPr>
                <w:sz w:val="22"/>
              </w:rPr>
              <w:t>00911006</w:t>
            </w:r>
          </w:p>
        </w:tc>
        <w:tc>
          <w:tcPr>
            <w:tcW w:w="2197" w:type="dxa"/>
            <w:vAlign w:val="center"/>
          </w:tcPr>
          <w:p w:rsidR="00704CDD" w:rsidRDefault="009043E4">
            <w:pPr>
              <w:adjustRightInd w:val="0"/>
              <w:snapToGrid w:val="0"/>
              <w:jc w:val="center"/>
              <w:rPr>
                <w:sz w:val="22"/>
              </w:rPr>
            </w:pPr>
            <w:r>
              <w:rPr>
                <w:sz w:val="22"/>
              </w:rPr>
              <w:t>网络环境下的智能控制</w:t>
            </w:r>
          </w:p>
        </w:tc>
        <w:tc>
          <w:tcPr>
            <w:tcW w:w="497" w:type="dxa"/>
            <w:vAlign w:val="center"/>
          </w:tcPr>
          <w:p w:rsidR="00704CDD" w:rsidRDefault="009043E4">
            <w:pPr>
              <w:adjustRightInd w:val="0"/>
              <w:snapToGrid w:val="0"/>
              <w:jc w:val="center"/>
              <w:rPr>
                <w:sz w:val="22"/>
              </w:rPr>
            </w:pPr>
            <w:r>
              <w:rPr>
                <w:sz w:val="22"/>
              </w:rPr>
              <w:t>36</w:t>
            </w:r>
          </w:p>
        </w:tc>
        <w:tc>
          <w:tcPr>
            <w:tcW w:w="567" w:type="dxa"/>
            <w:vAlign w:val="center"/>
          </w:tcPr>
          <w:p w:rsidR="00704CDD" w:rsidRDefault="00704CDD">
            <w:pPr>
              <w:adjustRightInd w:val="0"/>
              <w:snapToGrid w:val="0"/>
              <w:jc w:val="center"/>
              <w:rPr>
                <w:sz w:val="22"/>
              </w:rPr>
            </w:pPr>
          </w:p>
        </w:tc>
        <w:tc>
          <w:tcPr>
            <w:tcW w:w="567" w:type="dxa"/>
            <w:vAlign w:val="center"/>
          </w:tcPr>
          <w:p w:rsidR="00704CDD" w:rsidRDefault="009043E4">
            <w:pPr>
              <w:adjustRightInd w:val="0"/>
              <w:snapToGrid w:val="0"/>
              <w:jc w:val="center"/>
              <w:rPr>
                <w:sz w:val="22"/>
              </w:rPr>
            </w:pPr>
            <w:r>
              <w:rPr>
                <w:sz w:val="22"/>
              </w:rPr>
              <w:t>2</w:t>
            </w:r>
          </w:p>
        </w:tc>
        <w:tc>
          <w:tcPr>
            <w:tcW w:w="779" w:type="dxa"/>
            <w:vAlign w:val="center"/>
          </w:tcPr>
          <w:p w:rsidR="00704CDD" w:rsidRDefault="009043E4">
            <w:pPr>
              <w:adjustRightInd w:val="0"/>
              <w:snapToGrid w:val="0"/>
              <w:jc w:val="center"/>
              <w:rPr>
                <w:sz w:val="22"/>
              </w:rPr>
            </w:pPr>
            <w:r>
              <w:rPr>
                <w:sz w:val="22"/>
              </w:rPr>
              <w:t>2</w:t>
            </w:r>
          </w:p>
        </w:tc>
        <w:tc>
          <w:tcPr>
            <w:tcW w:w="1193" w:type="dxa"/>
            <w:vAlign w:val="center"/>
          </w:tcPr>
          <w:p w:rsidR="00704CDD" w:rsidRDefault="009043E4">
            <w:pPr>
              <w:adjustRightInd w:val="0"/>
              <w:snapToGrid w:val="0"/>
              <w:jc w:val="center"/>
              <w:rPr>
                <w:kern w:val="0"/>
                <w:sz w:val="22"/>
              </w:rPr>
            </w:pPr>
            <w:r>
              <w:rPr>
                <w:sz w:val="22"/>
              </w:rPr>
              <w:t>信息工程学院</w:t>
            </w:r>
          </w:p>
        </w:tc>
        <w:tc>
          <w:tcPr>
            <w:tcW w:w="567" w:type="dxa"/>
            <w:vAlign w:val="center"/>
          </w:tcPr>
          <w:p w:rsidR="00704CDD" w:rsidRDefault="00704CDD">
            <w:pPr>
              <w:adjustRightInd w:val="0"/>
              <w:snapToGrid w:val="0"/>
              <w:jc w:val="center"/>
              <w:rPr>
                <w:sz w:val="22"/>
              </w:rPr>
            </w:pPr>
          </w:p>
        </w:tc>
      </w:tr>
      <w:tr w:rsidR="00704CDD" w:rsidTr="00CF06FE">
        <w:trPr>
          <w:trHeight w:val="571"/>
          <w:jc w:val="center"/>
        </w:trPr>
        <w:tc>
          <w:tcPr>
            <w:tcW w:w="2012" w:type="dxa"/>
            <w:gridSpan w:val="2"/>
            <w:vMerge/>
            <w:vAlign w:val="center"/>
          </w:tcPr>
          <w:p w:rsidR="00704CDD" w:rsidRDefault="00704CDD">
            <w:pPr>
              <w:pStyle w:val="m"/>
              <w:spacing w:line="240" w:lineRule="auto"/>
              <w:jc w:val="center"/>
              <w:rPr>
                <w:rFonts w:hAnsi="宋体"/>
                <w:sz w:val="22"/>
                <w:szCs w:val="22"/>
              </w:rPr>
            </w:pPr>
          </w:p>
        </w:tc>
        <w:tc>
          <w:tcPr>
            <w:tcW w:w="1114" w:type="dxa"/>
            <w:vAlign w:val="center"/>
          </w:tcPr>
          <w:p w:rsidR="00704CDD" w:rsidRDefault="009043E4">
            <w:pPr>
              <w:adjustRightInd w:val="0"/>
              <w:snapToGrid w:val="0"/>
              <w:jc w:val="center"/>
              <w:rPr>
                <w:sz w:val="22"/>
              </w:rPr>
            </w:pPr>
            <w:r>
              <w:rPr>
                <w:sz w:val="22"/>
              </w:rPr>
              <w:t>00911009</w:t>
            </w:r>
          </w:p>
        </w:tc>
        <w:tc>
          <w:tcPr>
            <w:tcW w:w="2197" w:type="dxa"/>
            <w:vAlign w:val="center"/>
          </w:tcPr>
          <w:p w:rsidR="00704CDD" w:rsidRDefault="009043E4">
            <w:pPr>
              <w:adjustRightInd w:val="0"/>
              <w:snapToGrid w:val="0"/>
              <w:jc w:val="center"/>
              <w:rPr>
                <w:sz w:val="22"/>
              </w:rPr>
            </w:pPr>
            <w:r>
              <w:rPr>
                <w:sz w:val="22"/>
              </w:rPr>
              <w:t>光纤传感</w:t>
            </w:r>
            <w:r>
              <w:rPr>
                <w:rFonts w:hint="eastAsia"/>
                <w:sz w:val="22"/>
              </w:rPr>
              <w:t>网络理论与技术</w:t>
            </w:r>
          </w:p>
        </w:tc>
        <w:tc>
          <w:tcPr>
            <w:tcW w:w="497" w:type="dxa"/>
            <w:vAlign w:val="center"/>
          </w:tcPr>
          <w:p w:rsidR="00704CDD" w:rsidRDefault="009043E4">
            <w:pPr>
              <w:adjustRightInd w:val="0"/>
              <w:snapToGrid w:val="0"/>
              <w:jc w:val="center"/>
              <w:rPr>
                <w:sz w:val="22"/>
              </w:rPr>
            </w:pPr>
            <w:r>
              <w:rPr>
                <w:sz w:val="22"/>
              </w:rPr>
              <w:t>36</w:t>
            </w:r>
          </w:p>
        </w:tc>
        <w:tc>
          <w:tcPr>
            <w:tcW w:w="567" w:type="dxa"/>
            <w:vAlign w:val="center"/>
          </w:tcPr>
          <w:p w:rsidR="00704CDD" w:rsidRDefault="00704CDD">
            <w:pPr>
              <w:adjustRightInd w:val="0"/>
              <w:snapToGrid w:val="0"/>
              <w:jc w:val="center"/>
              <w:rPr>
                <w:sz w:val="22"/>
              </w:rPr>
            </w:pPr>
          </w:p>
        </w:tc>
        <w:tc>
          <w:tcPr>
            <w:tcW w:w="567" w:type="dxa"/>
            <w:vAlign w:val="center"/>
          </w:tcPr>
          <w:p w:rsidR="00704CDD" w:rsidRDefault="009043E4">
            <w:pPr>
              <w:adjustRightInd w:val="0"/>
              <w:snapToGrid w:val="0"/>
              <w:jc w:val="center"/>
              <w:rPr>
                <w:sz w:val="22"/>
              </w:rPr>
            </w:pPr>
            <w:r>
              <w:rPr>
                <w:sz w:val="22"/>
              </w:rPr>
              <w:t>2</w:t>
            </w:r>
          </w:p>
        </w:tc>
        <w:tc>
          <w:tcPr>
            <w:tcW w:w="779" w:type="dxa"/>
            <w:vAlign w:val="center"/>
          </w:tcPr>
          <w:p w:rsidR="00704CDD" w:rsidRDefault="009043E4">
            <w:pPr>
              <w:adjustRightInd w:val="0"/>
              <w:snapToGrid w:val="0"/>
              <w:jc w:val="center"/>
              <w:rPr>
                <w:sz w:val="22"/>
              </w:rPr>
            </w:pPr>
            <w:r>
              <w:rPr>
                <w:sz w:val="22"/>
              </w:rPr>
              <w:t>2</w:t>
            </w:r>
          </w:p>
        </w:tc>
        <w:tc>
          <w:tcPr>
            <w:tcW w:w="1193" w:type="dxa"/>
            <w:vAlign w:val="center"/>
          </w:tcPr>
          <w:p w:rsidR="00704CDD" w:rsidRDefault="009043E4">
            <w:pPr>
              <w:adjustRightInd w:val="0"/>
              <w:snapToGrid w:val="0"/>
              <w:jc w:val="center"/>
              <w:rPr>
                <w:sz w:val="22"/>
              </w:rPr>
            </w:pPr>
            <w:r>
              <w:rPr>
                <w:sz w:val="22"/>
              </w:rPr>
              <w:t>信息工程学院</w:t>
            </w:r>
          </w:p>
        </w:tc>
        <w:tc>
          <w:tcPr>
            <w:tcW w:w="567" w:type="dxa"/>
            <w:vAlign w:val="center"/>
          </w:tcPr>
          <w:p w:rsidR="00704CDD" w:rsidRDefault="00704CDD">
            <w:pPr>
              <w:adjustRightInd w:val="0"/>
              <w:snapToGrid w:val="0"/>
              <w:jc w:val="center"/>
              <w:rPr>
                <w:sz w:val="22"/>
              </w:rPr>
            </w:pPr>
          </w:p>
        </w:tc>
      </w:tr>
      <w:tr w:rsidR="00704CDD" w:rsidTr="00CF06FE">
        <w:trPr>
          <w:trHeight w:val="571"/>
          <w:jc w:val="center"/>
        </w:trPr>
        <w:tc>
          <w:tcPr>
            <w:tcW w:w="2012" w:type="dxa"/>
            <w:gridSpan w:val="2"/>
            <w:vMerge/>
            <w:vAlign w:val="center"/>
          </w:tcPr>
          <w:p w:rsidR="00704CDD" w:rsidRDefault="00704CDD">
            <w:pPr>
              <w:pStyle w:val="m"/>
              <w:spacing w:line="240" w:lineRule="auto"/>
              <w:jc w:val="center"/>
              <w:rPr>
                <w:rFonts w:hAnsi="宋体"/>
                <w:sz w:val="22"/>
                <w:szCs w:val="22"/>
              </w:rPr>
            </w:pPr>
          </w:p>
        </w:tc>
        <w:tc>
          <w:tcPr>
            <w:tcW w:w="1114" w:type="dxa"/>
            <w:vAlign w:val="center"/>
          </w:tcPr>
          <w:p w:rsidR="00704CDD" w:rsidRDefault="009043E4">
            <w:pPr>
              <w:adjustRightInd w:val="0"/>
              <w:snapToGrid w:val="0"/>
              <w:jc w:val="center"/>
              <w:rPr>
                <w:sz w:val="22"/>
              </w:rPr>
            </w:pPr>
            <w:r>
              <w:rPr>
                <w:rFonts w:hint="eastAsia"/>
                <w:sz w:val="22"/>
              </w:rPr>
              <w:t>0092110</w:t>
            </w:r>
            <w:r>
              <w:rPr>
                <w:sz w:val="22"/>
              </w:rPr>
              <w:t>3</w:t>
            </w:r>
          </w:p>
        </w:tc>
        <w:tc>
          <w:tcPr>
            <w:tcW w:w="2197" w:type="dxa"/>
            <w:vAlign w:val="center"/>
          </w:tcPr>
          <w:p w:rsidR="00704CDD" w:rsidRDefault="009043E4">
            <w:pPr>
              <w:adjustRightInd w:val="0"/>
              <w:snapToGrid w:val="0"/>
              <w:jc w:val="center"/>
              <w:rPr>
                <w:sz w:val="22"/>
              </w:rPr>
            </w:pPr>
            <w:r>
              <w:rPr>
                <w:rFonts w:hint="eastAsia"/>
                <w:sz w:val="22"/>
              </w:rPr>
              <w:t>数据科学</w:t>
            </w:r>
          </w:p>
        </w:tc>
        <w:tc>
          <w:tcPr>
            <w:tcW w:w="497" w:type="dxa"/>
            <w:vAlign w:val="center"/>
          </w:tcPr>
          <w:p w:rsidR="00704CDD" w:rsidRDefault="009043E4">
            <w:pPr>
              <w:adjustRightInd w:val="0"/>
              <w:snapToGrid w:val="0"/>
              <w:jc w:val="center"/>
              <w:rPr>
                <w:sz w:val="22"/>
              </w:rPr>
            </w:pPr>
            <w:r>
              <w:rPr>
                <w:rFonts w:hint="eastAsia"/>
                <w:sz w:val="22"/>
              </w:rPr>
              <w:t>36</w:t>
            </w:r>
          </w:p>
        </w:tc>
        <w:tc>
          <w:tcPr>
            <w:tcW w:w="567" w:type="dxa"/>
            <w:vAlign w:val="center"/>
          </w:tcPr>
          <w:p w:rsidR="00704CDD" w:rsidRDefault="00704CDD">
            <w:pPr>
              <w:adjustRightInd w:val="0"/>
              <w:snapToGrid w:val="0"/>
              <w:jc w:val="center"/>
              <w:rPr>
                <w:sz w:val="22"/>
              </w:rPr>
            </w:pPr>
          </w:p>
        </w:tc>
        <w:tc>
          <w:tcPr>
            <w:tcW w:w="567" w:type="dxa"/>
            <w:vAlign w:val="center"/>
          </w:tcPr>
          <w:p w:rsidR="00704CDD" w:rsidRDefault="009043E4">
            <w:pPr>
              <w:adjustRightInd w:val="0"/>
              <w:snapToGrid w:val="0"/>
              <w:jc w:val="center"/>
              <w:rPr>
                <w:sz w:val="22"/>
              </w:rPr>
            </w:pPr>
            <w:r>
              <w:rPr>
                <w:rFonts w:hint="eastAsia"/>
                <w:sz w:val="22"/>
                <w:szCs w:val="21"/>
              </w:rPr>
              <w:t>2</w:t>
            </w:r>
          </w:p>
        </w:tc>
        <w:tc>
          <w:tcPr>
            <w:tcW w:w="779" w:type="dxa"/>
            <w:vAlign w:val="center"/>
          </w:tcPr>
          <w:p w:rsidR="00704CDD" w:rsidRDefault="009043E4">
            <w:pPr>
              <w:adjustRightInd w:val="0"/>
              <w:snapToGrid w:val="0"/>
              <w:jc w:val="center"/>
              <w:rPr>
                <w:sz w:val="22"/>
              </w:rPr>
            </w:pPr>
            <w:r>
              <w:rPr>
                <w:rFonts w:hint="eastAsia"/>
                <w:sz w:val="22"/>
              </w:rPr>
              <w:t>2</w:t>
            </w:r>
          </w:p>
        </w:tc>
        <w:tc>
          <w:tcPr>
            <w:tcW w:w="1193" w:type="dxa"/>
            <w:vAlign w:val="center"/>
          </w:tcPr>
          <w:p w:rsidR="00704CDD" w:rsidRDefault="009043E4">
            <w:pPr>
              <w:adjustRightInd w:val="0"/>
              <w:snapToGrid w:val="0"/>
              <w:jc w:val="center"/>
              <w:rPr>
                <w:sz w:val="22"/>
              </w:rPr>
            </w:pPr>
            <w:r>
              <w:rPr>
                <w:rFonts w:hint="eastAsia"/>
                <w:sz w:val="22"/>
                <w:szCs w:val="21"/>
              </w:rPr>
              <w:t>信息工程学院</w:t>
            </w:r>
          </w:p>
        </w:tc>
        <w:tc>
          <w:tcPr>
            <w:tcW w:w="567" w:type="dxa"/>
            <w:vAlign w:val="center"/>
          </w:tcPr>
          <w:p w:rsidR="00704CDD" w:rsidRDefault="00704CDD">
            <w:pPr>
              <w:adjustRightInd w:val="0"/>
              <w:snapToGrid w:val="0"/>
              <w:jc w:val="center"/>
              <w:rPr>
                <w:sz w:val="22"/>
              </w:rPr>
            </w:pPr>
          </w:p>
        </w:tc>
      </w:tr>
      <w:tr w:rsidR="00704CDD" w:rsidTr="00CF06FE">
        <w:trPr>
          <w:trHeight w:val="571"/>
          <w:jc w:val="center"/>
        </w:trPr>
        <w:tc>
          <w:tcPr>
            <w:tcW w:w="2012" w:type="dxa"/>
            <w:gridSpan w:val="2"/>
            <w:vMerge/>
            <w:vAlign w:val="center"/>
          </w:tcPr>
          <w:p w:rsidR="00704CDD" w:rsidRDefault="00704CDD">
            <w:pPr>
              <w:pStyle w:val="m"/>
              <w:spacing w:line="240" w:lineRule="auto"/>
              <w:jc w:val="center"/>
              <w:rPr>
                <w:rFonts w:hAnsi="宋体"/>
                <w:sz w:val="22"/>
                <w:szCs w:val="22"/>
              </w:rPr>
            </w:pPr>
          </w:p>
        </w:tc>
        <w:tc>
          <w:tcPr>
            <w:tcW w:w="1114" w:type="dxa"/>
            <w:vAlign w:val="center"/>
          </w:tcPr>
          <w:p w:rsidR="00704CDD" w:rsidRDefault="009043E4">
            <w:pPr>
              <w:adjustRightInd w:val="0"/>
              <w:snapToGrid w:val="0"/>
              <w:jc w:val="center"/>
              <w:rPr>
                <w:sz w:val="22"/>
              </w:rPr>
            </w:pPr>
            <w:r>
              <w:rPr>
                <w:rFonts w:hint="eastAsia"/>
                <w:sz w:val="22"/>
              </w:rPr>
              <w:t>0092110</w:t>
            </w:r>
            <w:r>
              <w:rPr>
                <w:sz w:val="22"/>
              </w:rPr>
              <w:t>4</w:t>
            </w:r>
          </w:p>
        </w:tc>
        <w:tc>
          <w:tcPr>
            <w:tcW w:w="2197" w:type="dxa"/>
            <w:vAlign w:val="center"/>
          </w:tcPr>
          <w:p w:rsidR="00704CDD" w:rsidRDefault="009043E4">
            <w:pPr>
              <w:adjustRightInd w:val="0"/>
              <w:snapToGrid w:val="0"/>
              <w:jc w:val="center"/>
              <w:rPr>
                <w:sz w:val="22"/>
              </w:rPr>
            </w:pPr>
            <w:r>
              <w:rPr>
                <w:rFonts w:hint="eastAsia"/>
                <w:sz w:val="22"/>
              </w:rPr>
              <w:t>通信网理论</w:t>
            </w:r>
          </w:p>
        </w:tc>
        <w:tc>
          <w:tcPr>
            <w:tcW w:w="497" w:type="dxa"/>
            <w:vAlign w:val="center"/>
          </w:tcPr>
          <w:p w:rsidR="00704CDD" w:rsidRDefault="009043E4">
            <w:pPr>
              <w:adjustRightInd w:val="0"/>
              <w:snapToGrid w:val="0"/>
              <w:jc w:val="center"/>
              <w:rPr>
                <w:sz w:val="22"/>
              </w:rPr>
            </w:pPr>
            <w:r>
              <w:rPr>
                <w:rFonts w:hint="eastAsia"/>
                <w:sz w:val="22"/>
              </w:rPr>
              <w:t>36</w:t>
            </w:r>
          </w:p>
        </w:tc>
        <w:tc>
          <w:tcPr>
            <w:tcW w:w="567" w:type="dxa"/>
            <w:vAlign w:val="center"/>
          </w:tcPr>
          <w:p w:rsidR="00704CDD" w:rsidRDefault="00704CDD">
            <w:pPr>
              <w:adjustRightInd w:val="0"/>
              <w:snapToGrid w:val="0"/>
              <w:jc w:val="center"/>
              <w:rPr>
                <w:sz w:val="22"/>
              </w:rPr>
            </w:pPr>
          </w:p>
        </w:tc>
        <w:tc>
          <w:tcPr>
            <w:tcW w:w="567" w:type="dxa"/>
            <w:vAlign w:val="center"/>
          </w:tcPr>
          <w:p w:rsidR="00704CDD" w:rsidRDefault="009043E4">
            <w:pPr>
              <w:adjustRightInd w:val="0"/>
              <w:snapToGrid w:val="0"/>
              <w:jc w:val="center"/>
              <w:rPr>
                <w:sz w:val="22"/>
              </w:rPr>
            </w:pPr>
            <w:r>
              <w:rPr>
                <w:rFonts w:hint="eastAsia"/>
                <w:sz w:val="22"/>
                <w:szCs w:val="21"/>
              </w:rPr>
              <w:t>2</w:t>
            </w:r>
          </w:p>
        </w:tc>
        <w:tc>
          <w:tcPr>
            <w:tcW w:w="779" w:type="dxa"/>
            <w:vAlign w:val="center"/>
          </w:tcPr>
          <w:p w:rsidR="00704CDD" w:rsidRDefault="009043E4">
            <w:pPr>
              <w:adjustRightInd w:val="0"/>
              <w:snapToGrid w:val="0"/>
              <w:jc w:val="center"/>
              <w:rPr>
                <w:sz w:val="22"/>
              </w:rPr>
            </w:pPr>
            <w:r>
              <w:rPr>
                <w:rFonts w:hint="eastAsia"/>
                <w:sz w:val="22"/>
              </w:rPr>
              <w:t>2</w:t>
            </w:r>
          </w:p>
        </w:tc>
        <w:tc>
          <w:tcPr>
            <w:tcW w:w="1193" w:type="dxa"/>
            <w:vAlign w:val="center"/>
          </w:tcPr>
          <w:p w:rsidR="00704CDD" w:rsidRDefault="009043E4">
            <w:pPr>
              <w:adjustRightInd w:val="0"/>
              <w:snapToGrid w:val="0"/>
              <w:jc w:val="center"/>
              <w:rPr>
                <w:sz w:val="22"/>
              </w:rPr>
            </w:pPr>
            <w:r>
              <w:rPr>
                <w:rFonts w:hint="eastAsia"/>
                <w:sz w:val="22"/>
                <w:szCs w:val="21"/>
              </w:rPr>
              <w:t>信息工程学院</w:t>
            </w:r>
          </w:p>
        </w:tc>
        <w:tc>
          <w:tcPr>
            <w:tcW w:w="567" w:type="dxa"/>
            <w:vAlign w:val="center"/>
          </w:tcPr>
          <w:p w:rsidR="00704CDD" w:rsidRDefault="00704CDD">
            <w:pPr>
              <w:adjustRightInd w:val="0"/>
              <w:snapToGrid w:val="0"/>
              <w:jc w:val="center"/>
              <w:rPr>
                <w:sz w:val="22"/>
              </w:rPr>
            </w:pPr>
          </w:p>
        </w:tc>
      </w:tr>
      <w:tr w:rsidR="00704CDD" w:rsidTr="00CF06FE">
        <w:trPr>
          <w:trHeight w:val="710"/>
          <w:jc w:val="center"/>
        </w:trPr>
        <w:tc>
          <w:tcPr>
            <w:tcW w:w="2012" w:type="dxa"/>
            <w:gridSpan w:val="2"/>
            <w:vMerge w:val="restart"/>
          </w:tcPr>
          <w:p w:rsidR="00704CDD" w:rsidRDefault="00704CDD">
            <w:pPr>
              <w:pStyle w:val="m"/>
              <w:spacing w:line="240" w:lineRule="auto"/>
              <w:jc w:val="left"/>
              <w:rPr>
                <w:rFonts w:hAnsi="宋体"/>
                <w:sz w:val="22"/>
                <w:szCs w:val="22"/>
              </w:rPr>
            </w:pPr>
          </w:p>
          <w:p w:rsidR="00704CDD" w:rsidRDefault="00704CDD">
            <w:pPr>
              <w:pStyle w:val="m"/>
              <w:spacing w:line="240" w:lineRule="auto"/>
              <w:jc w:val="left"/>
              <w:rPr>
                <w:rFonts w:hAnsi="宋体"/>
                <w:sz w:val="22"/>
                <w:szCs w:val="22"/>
              </w:rPr>
            </w:pPr>
          </w:p>
          <w:p w:rsidR="00704CDD" w:rsidRDefault="00704CDD">
            <w:pPr>
              <w:pStyle w:val="m"/>
              <w:spacing w:line="240" w:lineRule="auto"/>
              <w:jc w:val="left"/>
              <w:rPr>
                <w:rFonts w:hAnsi="宋体"/>
                <w:sz w:val="22"/>
                <w:szCs w:val="22"/>
              </w:rPr>
            </w:pPr>
          </w:p>
          <w:p w:rsidR="00704CDD" w:rsidRDefault="00704CDD">
            <w:pPr>
              <w:pStyle w:val="m"/>
              <w:spacing w:line="240" w:lineRule="auto"/>
              <w:jc w:val="left"/>
              <w:rPr>
                <w:rFonts w:hAnsi="宋体"/>
                <w:sz w:val="22"/>
                <w:szCs w:val="22"/>
              </w:rPr>
            </w:pPr>
          </w:p>
          <w:p w:rsidR="00704CDD" w:rsidRDefault="00704CDD">
            <w:pPr>
              <w:pStyle w:val="m"/>
              <w:spacing w:line="240" w:lineRule="auto"/>
              <w:jc w:val="left"/>
              <w:rPr>
                <w:rFonts w:hAnsi="宋体"/>
                <w:sz w:val="22"/>
                <w:szCs w:val="22"/>
              </w:rPr>
            </w:pPr>
          </w:p>
          <w:p w:rsidR="00704CDD" w:rsidRDefault="00704CDD">
            <w:pPr>
              <w:pStyle w:val="m"/>
              <w:spacing w:line="240" w:lineRule="auto"/>
              <w:jc w:val="left"/>
              <w:rPr>
                <w:rFonts w:hAnsi="宋体"/>
                <w:sz w:val="22"/>
                <w:szCs w:val="22"/>
              </w:rPr>
            </w:pPr>
          </w:p>
          <w:p w:rsidR="00704CDD" w:rsidRDefault="00704CDD">
            <w:pPr>
              <w:pStyle w:val="m"/>
              <w:spacing w:line="240" w:lineRule="auto"/>
              <w:jc w:val="left"/>
              <w:rPr>
                <w:rFonts w:hAnsi="宋体"/>
                <w:sz w:val="22"/>
                <w:szCs w:val="22"/>
              </w:rPr>
            </w:pPr>
          </w:p>
          <w:p w:rsidR="00704CDD" w:rsidRDefault="00704CDD">
            <w:pPr>
              <w:pStyle w:val="m"/>
              <w:spacing w:line="240" w:lineRule="auto"/>
              <w:jc w:val="left"/>
              <w:rPr>
                <w:rFonts w:hAnsi="宋体"/>
                <w:sz w:val="22"/>
                <w:szCs w:val="22"/>
              </w:rPr>
            </w:pPr>
          </w:p>
          <w:p w:rsidR="00704CDD" w:rsidRDefault="00704CDD">
            <w:pPr>
              <w:pStyle w:val="m"/>
              <w:spacing w:line="240" w:lineRule="auto"/>
              <w:jc w:val="left"/>
              <w:rPr>
                <w:rFonts w:hAnsi="宋体"/>
                <w:sz w:val="22"/>
                <w:szCs w:val="22"/>
              </w:rPr>
            </w:pPr>
          </w:p>
          <w:p w:rsidR="00704CDD" w:rsidRDefault="00704CDD">
            <w:pPr>
              <w:pStyle w:val="m"/>
              <w:spacing w:line="240" w:lineRule="auto"/>
              <w:jc w:val="left"/>
              <w:rPr>
                <w:rFonts w:hAnsi="宋体"/>
                <w:sz w:val="22"/>
                <w:szCs w:val="22"/>
              </w:rPr>
            </w:pPr>
          </w:p>
          <w:p w:rsidR="00704CDD" w:rsidRDefault="00704CDD">
            <w:pPr>
              <w:pStyle w:val="m"/>
              <w:spacing w:line="240" w:lineRule="auto"/>
              <w:jc w:val="left"/>
              <w:rPr>
                <w:rFonts w:hAnsi="宋体"/>
                <w:sz w:val="22"/>
                <w:szCs w:val="22"/>
              </w:rPr>
            </w:pPr>
          </w:p>
          <w:p w:rsidR="00704CDD" w:rsidRDefault="00704CDD">
            <w:pPr>
              <w:pStyle w:val="m"/>
              <w:spacing w:line="240" w:lineRule="auto"/>
              <w:jc w:val="left"/>
              <w:rPr>
                <w:rFonts w:hAnsi="宋体"/>
                <w:sz w:val="22"/>
                <w:szCs w:val="22"/>
              </w:rPr>
            </w:pPr>
          </w:p>
          <w:p w:rsidR="00704CDD" w:rsidRDefault="00704CDD">
            <w:pPr>
              <w:pStyle w:val="m"/>
              <w:spacing w:line="240" w:lineRule="auto"/>
              <w:jc w:val="left"/>
              <w:rPr>
                <w:rFonts w:hAnsi="宋体"/>
                <w:sz w:val="22"/>
                <w:szCs w:val="22"/>
              </w:rPr>
            </w:pPr>
          </w:p>
          <w:p w:rsidR="00704CDD" w:rsidRDefault="009043E4">
            <w:pPr>
              <w:pStyle w:val="m"/>
              <w:spacing w:line="240" w:lineRule="auto"/>
              <w:jc w:val="center"/>
              <w:rPr>
                <w:rFonts w:hAnsi="宋体"/>
                <w:sz w:val="22"/>
                <w:szCs w:val="22"/>
              </w:rPr>
            </w:pPr>
            <w:r>
              <w:rPr>
                <w:rFonts w:hAnsi="宋体"/>
                <w:sz w:val="22"/>
                <w:szCs w:val="22"/>
              </w:rPr>
              <w:t>选修课</w:t>
            </w:r>
          </w:p>
          <w:p w:rsidR="00704CDD" w:rsidRDefault="009043E4">
            <w:pPr>
              <w:pStyle w:val="m"/>
              <w:spacing w:line="240" w:lineRule="auto"/>
              <w:jc w:val="center"/>
              <w:rPr>
                <w:rFonts w:hAnsi="宋体"/>
                <w:sz w:val="22"/>
                <w:szCs w:val="22"/>
              </w:rPr>
            </w:pPr>
            <w:r>
              <w:rPr>
                <w:rFonts w:hAnsi="宋体" w:hint="eastAsia"/>
                <w:sz w:val="22"/>
                <w:szCs w:val="22"/>
              </w:rPr>
              <w:t>（</w:t>
            </w:r>
            <w:r>
              <w:rPr>
                <w:rFonts w:hAnsi="宋体" w:hint="eastAsia"/>
                <w:sz w:val="22"/>
                <w:szCs w:val="22"/>
              </w:rPr>
              <w:t>1</w:t>
            </w:r>
            <w:r>
              <w:rPr>
                <w:rFonts w:hAnsi="宋体"/>
                <w:sz w:val="22"/>
                <w:szCs w:val="22"/>
              </w:rPr>
              <w:t>0</w:t>
            </w:r>
            <w:r>
              <w:rPr>
                <w:rFonts w:hAnsi="宋体" w:hint="eastAsia"/>
                <w:sz w:val="22"/>
                <w:szCs w:val="22"/>
              </w:rPr>
              <w:t>学分）</w:t>
            </w:r>
          </w:p>
          <w:p w:rsidR="00704CDD" w:rsidRDefault="00704CDD">
            <w:pPr>
              <w:pStyle w:val="m"/>
              <w:spacing w:line="240" w:lineRule="auto"/>
              <w:jc w:val="left"/>
              <w:rPr>
                <w:rFonts w:hAnsi="宋体"/>
                <w:sz w:val="22"/>
                <w:szCs w:val="22"/>
              </w:rPr>
            </w:pPr>
          </w:p>
          <w:p w:rsidR="00704CDD" w:rsidRDefault="00704CDD">
            <w:pPr>
              <w:pStyle w:val="m"/>
              <w:spacing w:line="240" w:lineRule="auto"/>
              <w:jc w:val="left"/>
              <w:rPr>
                <w:rFonts w:hAnsi="宋体"/>
                <w:sz w:val="22"/>
                <w:szCs w:val="22"/>
              </w:rPr>
            </w:pPr>
          </w:p>
          <w:p w:rsidR="00704CDD" w:rsidRDefault="00704CDD">
            <w:pPr>
              <w:pStyle w:val="m"/>
              <w:spacing w:line="240" w:lineRule="auto"/>
              <w:jc w:val="left"/>
              <w:rPr>
                <w:rFonts w:hAnsi="宋体"/>
                <w:sz w:val="22"/>
                <w:szCs w:val="22"/>
              </w:rPr>
            </w:pPr>
          </w:p>
          <w:p w:rsidR="00704CDD" w:rsidRDefault="00704CDD">
            <w:pPr>
              <w:pStyle w:val="m"/>
              <w:spacing w:line="240" w:lineRule="auto"/>
              <w:jc w:val="left"/>
              <w:rPr>
                <w:rFonts w:hAnsi="宋体"/>
                <w:sz w:val="22"/>
                <w:szCs w:val="22"/>
              </w:rPr>
            </w:pPr>
          </w:p>
          <w:p w:rsidR="00704CDD" w:rsidRDefault="00704CDD">
            <w:pPr>
              <w:pStyle w:val="m"/>
              <w:spacing w:line="240" w:lineRule="auto"/>
              <w:jc w:val="left"/>
              <w:rPr>
                <w:rFonts w:hAnsi="宋体"/>
                <w:sz w:val="22"/>
                <w:szCs w:val="22"/>
              </w:rPr>
            </w:pPr>
          </w:p>
          <w:p w:rsidR="00704CDD" w:rsidRDefault="00704CDD">
            <w:pPr>
              <w:pStyle w:val="m"/>
              <w:spacing w:line="240" w:lineRule="auto"/>
              <w:jc w:val="left"/>
              <w:rPr>
                <w:rFonts w:hAnsi="宋体"/>
                <w:sz w:val="22"/>
                <w:szCs w:val="22"/>
              </w:rPr>
            </w:pPr>
          </w:p>
          <w:p w:rsidR="00704CDD" w:rsidRDefault="00704CDD">
            <w:pPr>
              <w:pStyle w:val="m"/>
              <w:spacing w:line="240" w:lineRule="auto"/>
              <w:jc w:val="left"/>
              <w:rPr>
                <w:rFonts w:hAnsi="宋体"/>
                <w:sz w:val="22"/>
                <w:szCs w:val="22"/>
              </w:rPr>
            </w:pPr>
          </w:p>
          <w:p w:rsidR="00704CDD" w:rsidRDefault="00704CDD">
            <w:pPr>
              <w:pStyle w:val="m"/>
              <w:spacing w:line="240" w:lineRule="auto"/>
              <w:jc w:val="left"/>
              <w:rPr>
                <w:rFonts w:hAnsi="宋体"/>
                <w:sz w:val="22"/>
                <w:szCs w:val="22"/>
              </w:rPr>
            </w:pPr>
          </w:p>
          <w:p w:rsidR="00704CDD" w:rsidRDefault="00704CDD">
            <w:pPr>
              <w:pStyle w:val="m"/>
              <w:spacing w:line="240" w:lineRule="auto"/>
              <w:jc w:val="left"/>
              <w:rPr>
                <w:rFonts w:hAnsi="宋体"/>
                <w:sz w:val="22"/>
                <w:szCs w:val="22"/>
              </w:rPr>
            </w:pPr>
          </w:p>
          <w:p w:rsidR="00704CDD" w:rsidRDefault="00704CDD">
            <w:pPr>
              <w:pStyle w:val="m"/>
              <w:spacing w:line="240" w:lineRule="auto"/>
              <w:jc w:val="left"/>
              <w:rPr>
                <w:rFonts w:hAnsi="宋体"/>
                <w:sz w:val="22"/>
                <w:szCs w:val="22"/>
              </w:rPr>
            </w:pPr>
          </w:p>
          <w:p w:rsidR="00704CDD" w:rsidRDefault="00704CDD">
            <w:pPr>
              <w:pStyle w:val="m"/>
              <w:spacing w:line="240" w:lineRule="auto"/>
              <w:jc w:val="left"/>
              <w:rPr>
                <w:rFonts w:hAnsi="宋体"/>
                <w:sz w:val="22"/>
                <w:szCs w:val="22"/>
              </w:rPr>
            </w:pPr>
          </w:p>
          <w:p w:rsidR="00704CDD" w:rsidRDefault="00704CDD">
            <w:pPr>
              <w:pStyle w:val="m"/>
              <w:spacing w:line="240" w:lineRule="auto"/>
              <w:jc w:val="left"/>
              <w:rPr>
                <w:rFonts w:hAnsi="宋体"/>
                <w:sz w:val="22"/>
                <w:szCs w:val="22"/>
              </w:rPr>
            </w:pPr>
          </w:p>
        </w:tc>
        <w:tc>
          <w:tcPr>
            <w:tcW w:w="1114" w:type="dxa"/>
            <w:vAlign w:val="center"/>
          </w:tcPr>
          <w:p w:rsidR="00704CDD" w:rsidRDefault="009043E4">
            <w:pPr>
              <w:pStyle w:val="m"/>
              <w:spacing w:line="240" w:lineRule="auto"/>
              <w:ind w:leftChars="-50" w:left="-101" w:rightChars="-50" w:right="-101"/>
              <w:jc w:val="center"/>
              <w:rPr>
                <w:rFonts w:hAnsi="宋体"/>
                <w:sz w:val="22"/>
                <w:szCs w:val="22"/>
              </w:rPr>
            </w:pPr>
            <w:r>
              <w:rPr>
                <w:rFonts w:hAnsi="宋体" w:hint="eastAsia"/>
                <w:sz w:val="22"/>
                <w:szCs w:val="22"/>
              </w:rPr>
              <w:lastRenderedPageBreak/>
              <w:t>0</w:t>
            </w:r>
            <w:r>
              <w:rPr>
                <w:rFonts w:hAnsi="宋体"/>
                <w:sz w:val="22"/>
                <w:szCs w:val="22"/>
              </w:rPr>
              <w:t>18</w:t>
            </w:r>
            <w:r>
              <w:rPr>
                <w:rFonts w:hAnsi="宋体" w:hint="eastAsia"/>
                <w:sz w:val="22"/>
                <w:szCs w:val="22"/>
              </w:rPr>
              <w:t>13</w:t>
            </w:r>
            <w:r>
              <w:rPr>
                <w:rFonts w:hAnsi="宋体"/>
                <w:sz w:val="22"/>
                <w:szCs w:val="22"/>
              </w:rPr>
              <w:t>001</w:t>
            </w:r>
          </w:p>
          <w:p w:rsidR="00704CDD" w:rsidRDefault="009043E4">
            <w:pPr>
              <w:pStyle w:val="m"/>
              <w:spacing w:line="240" w:lineRule="auto"/>
              <w:ind w:leftChars="-50" w:left="-101" w:rightChars="-50" w:right="-101"/>
              <w:jc w:val="center"/>
              <w:rPr>
                <w:rFonts w:hAnsi="宋体"/>
                <w:sz w:val="22"/>
                <w:szCs w:val="22"/>
              </w:rPr>
            </w:pPr>
            <w:r>
              <w:rPr>
                <w:rFonts w:hAnsi="宋体"/>
                <w:sz w:val="22"/>
                <w:szCs w:val="22"/>
              </w:rPr>
              <w:t>-004</w:t>
            </w:r>
          </w:p>
        </w:tc>
        <w:tc>
          <w:tcPr>
            <w:tcW w:w="2197" w:type="dxa"/>
            <w:vAlign w:val="center"/>
          </w:tcPr>
          <w:p w:rsidR="00704CDD" w:rsidRDefault="009043E4">
            <w:pPr>
              <w:pStyle w:val="m"/>
              <w:spacing w:line="240" w:lineRule="auto"/>
              <w:ind w:leftChars="-30" w:left="-61" w:rightChars="-30" w:right="-61"/>
              <w:jc w:val="center"/>
              <w:rPr>
                <w:rFonts w:hAnsi="宋体"/>
                <w:sz w:val="22"/>
                <w:szCs w:val="22"/>
              </w:rPr>
            </w:pPr>
            <w:r>
              <w:rPr>
                <w:rFonts w:hAnsi="宋体"/>
                <w:sz w:val="22"/>
                <w:szCs w:val="22"/>
              </w:rPr>
              <w:t>第二外国语（法、日、德</w:t>
            </w:r>
            <w:r>
              <w:rPr>
                <w:rFonts w:hAnsi="宋体" w:hint="eastAsia"/>
                <w:sz w:val="22"/>
                <w:szCs w:val="22"/>
              </w:rPr>
              <w:t>、俄</w:t>
            </w:r>
            <w:r>
              <w:rPr>
                <w:rFonts w:hAnsi="宋体"/>
                <w:sz w:val="22"/>
                <w:szCs w:val="22"/>
              </w:rPr>
              <w:t>）</w:t>
            </w:r>
          </w:p>
        </w:tc>
        <w:tc>
          <w:tcPr>
            <w:tcW w:w="497" w:type="dxa"/>
            <w:vAlign w:val="center"/>
          </w:tcPr>
          <w:p w:rsidR="00704CDD" w:rsidRDefault="009043E4">
            <w:pPr>
              <w:pStyle w:val="m"/>
              <w:spacing w:line="240" w:lineRule="auto"/>
              <w:ind w:leftChars="-30" w:left="-61" w:rightChars="-30" w:right="-61"/>
              <w:jc w:val="center"/>
              <w:rPr>
                <w:rFonts w:hAnsi="宋体"/>
                <w:sz w:val="22"/>
                <w:szCs w:val="22"/>
              </w:rPr>
            </w:pPr>
            <w:r>
              <w:rPr>
                <w:rFonts w:hAnsi="宋体" w:hint="eastAsia"/>
                <w:sz w:val="22"/>
                <w:szCs w:val="22"/>
              </w:rPr>
              <w:t>72</w:t>
            </w:r>
          </w:p>
        </w:tc>
        <w:tc>
          <w:tcPr>
            <w:tcW w:w="567" w:type="dxa"/>
            <w:vAlign w:val="center"/>
          </w:tcPr>
          <w:p w:rsidR="00704CDD" w:rsidRDefault="00704CDD">
            <w:pPr>
              <w:pStyle w:val="m"/>
              <w:spacing w:line="240" w:lineRule="auto"/>
              <w:ind w:leftChars="-30" w:left="-61" w:rightChars="-30" w:right="-61"/>
              <w:jc w:val="center"/>
              <w:rPr>
                <w:rFonts w:hAnsi="宋体"/>
                <w:sz w:val="22"/>
                <w:szCs w:val="22"/>
              </w:rPr>
            </w:pPr>
          </w:p>
        </w:tc>
        <w:tc>
          <w:tcPr>
            <w:tcW w:w="567" w:type="dxa"/>
            <w:vAlign w:val="center"/>
          </w:tcPr>
          <w:p w:rsidR="00704CDD" w:rsidRDefault="009043E4">
            <w:pPr>
              <w:pStyle w:val="m"/>
              <w:spacing w:line="240" w:lineRule="auto"/>
              <w:ind w:leftChars="-30" w:left="-61" w:rightChars="-30" w:right="-61"/>
              <w:jc w:val="center"/>
              <w:rPr>
                <w:rFonts w:hAnsi="宋体"/>
                <w:sz w:val="22"/>
                <w:szCs w:val="22"/>
              </w:rPr>
            </w:pPr>
            <w:r>
              <w:rPr>
                <w:rFonts w:hAnsi="宋体" w:hint="eastAsia"/>
                <w:sz w:val="22"/>
                <w:szCs w:val="22"/>
              </w:rPr>
              <w:t>4</w:t>
            </w:r>
          </w:p>
        </w:tc>
        <w:tc>
          <w:tcPr>
            <w:tcW w:w="779" w:type="dxa"/>
            <w:vAlign w:val="center"/>
          </w:tcPr>
          <w:p w:rsidR="00704CDD" w:rsidRDefault="009043E4">
            <w:pPr>
              <w:pStyle w:val="m"/>
              <w:spacing w:line="240" w:lineRule="auto"/>
              <w:ind w:leftChars="-30" w:left="-61" w:rightChars="-30" w:right="-61"/>
              <w:jc w:val="center"/>
              <w:rPr>
                <w:rFonts w:hAnsi="宋体"/>
                <w:sz w:val="22"/>
                <w:szCs w:val="22"/>
              </w:rPr>
            </w:pPr>
            <w:r>
              <w:rPr>
                <w:rFonts w:hAnsi="宋体"/>
                <w:sz w:val="22"/>
                <w:szCs w:val="22"/>
              </w:rPr>
              <w:t>4</w:t>
            </w:r>
          </w:p>
        </w:tc>
        <w:tc>
          <w:tcPr>
            <w:tcW w:w="1193" w:type="dxa"/>
            <w:vAlign w:val="center"/>
          </w:tcPr>
          <w:p w:rsidR="00704CDD" w:rsidRDefault="009043E4">
            <w:pPr>
              <w:ind w:leftChars="-30" w:left="-61" w:rightChars="-30" w:right="-61"/>
              <w:jc w:val="center"/>
              <w:rPr>
                <w:rFonts w:hAnsi="宋体"/>
                <w:sz w:val="22"/>
                <w:szCs w:val="22"/>
              </w:rPr>
            </w:pPr>
            <w:r>
              <w:rPr>
                <w:rFonts w:hAnsi="宋体"/>
                <w:sz w:val="22"/>
                <w:szCs w:val="22"/>
              </w:rPr>
              <w:t>外国语</w:t>
            </w:r>
          </w:p>
          <w:p w:rsidR="00704CDD" w:rsidRDefault="009043E4">
            <w:pPr>
              <w:ind w:leftChars="-30" w:left="-61" w:rightChars="-30" w:right="-61"/>
              <w:jc w:val="center"/>
              <w:rPr>
                <w:rFonts w:hAnsi="宋体"/>
                <w:sz w:val="22"/>
                <w:szCs w:val="22"/>
              </w:rPr>
            </w:pPr>
            <w:r>
              <w:rPr>
                <w:rFonts w:hAnsi="宋体"/>
                <w:sz w:val="22"/>
                <w:szCs w:val="22"/>
              </w:rPr>
              <w:t>学院</w:t>
            </w:r>
          </w:p>
        </w:tc>
        <w:tc>
          <w:tcPr>
            <w:tcW w:w="567" w:type="dxa"/>
            <w:vAlign w:val="center"/>
          </w:tcPr>
          <w:p w:rsidR="00704CDD" w:rsidRDefault="009043E4">
            <w:pPr>
              <w:pStyle w:val="m"/>
              <w:spacing w:line="240" w:lineRule="auto"/>
              <w:ind w:leftChars="-30" w:left="-61" w:rightChars="-30" w:right="-61"/>
              <w:jc w:val="center"/>
              <w:rPr>
                <w:rFonts w:hAnsi="宋体"/>
                <w:sz w:val="22"/>
                <w:szCs w:val="22"/>
              </w:rPr>
            </w:pPr>
            <w:r>
              <w:rPr>
                <w:rFonts w:hAnsi="宋体" w:hint="eastAsia"/>
                <w:sz w:val="22"/>
                <w:szCs w:val="22"/>
              </w:rPr>
              <w:t>必选</w:t>
            </w:r>
          </w:p>
        </w:tc>
      </w:tr>
      <w:tr w:rsidR="00704CDD" w:rsidTr="00CF06FE">
        <w:trPr>
          <w:trHeight w:val="698"/>
          <w:jc w:val="center"/>
        </w:trPr>
        <w:tc>
          <w:tcPr>
            <w:tcW w:w="2012" w:type="dxa"/>
            <w:gridSpan w:val="2"/>
            <w:vMerge/>
          </w:tcPr>
          <w:p w:rsidR="00704CDD" w:rsidRDefault="00704CDD">
            <w:pPr>
              <w:pStyle w:val="m"/>
              <w:spacing w:line="240" w:lineRule="auto"/>
              <w:jc w:val="left"/>
              <w:rPr>
                <w:rFonts w:hAnsi="宋体"/>
                <w:sz w:val="22"/>
                <w:szCs w:val="22"/>
              </w:rPr>
            </w:pPr>
          </w:p>
        </w:tc>
        <w:tc>
          <w:tcPr>
            <w:tcW w:w="1114" w:type="dxa"/>
            <w:vAlign w:val="center"/>
          </w:tcPr>
          <w:p w:rsidR="00704CDD" w:rsidRDefault="009043E4">
            <w:pPr>
              <w:pStyle w:val="m"/>
              <w:spacing w:line="240" w:lineRule="auto"/>
              <w:ind w:leftChars="-50" w:left="-101" w:rightChars="-50" w:right="-101"/>
              <w:jc w:val="center"/>
              <w:rPr>
                <w:rFonts w:hAnsi="宋体"/>
                <w:sz w:val="22"/>
                <w:szCs w:val="22"/>
              </w:rPr>
            </w:pPr>
            <w:r>
              <w:rPr>
                <w:rFonts w:hAnsi="宋体" w:hint="eastAsia"/>
                <w:sz w:val="22"/>
                <w:szCs w:val="22"/>
              </w:rPr>
              <w:t>02112101</w:t>
            </w:r>
          </w:p>
        </w:tc>
        <w:tc>
          <w:tcPr>
            <w:tcW w:w="2197" w:type="dxa"/>
            <w:vAlign w:val="center"/>
          </w:tcPr>
          <w:p w:rsidR="00704CDD" w:rsidRDefault="009043E4">
            <w:pPr>
              <w:ind w:leftChars="-30" w:left="-61" w:rightChars="-30" w:right="-61"/>
              <w:jc w:val="center"/>
              <w:rPr>
                <w:sz w:val="22"/>
                <w:szCs w:val="22"/>
              </w:rPr>
            </w:pPr>
            <w:r>
              <w:rPr>
                <w:sz w:val="22"/>
                <w:szCs w:val="22"/>
              </w:rPr>
              <w:t>马克思主义经典著作</w:t>
            </w:r>
            <w:r>
              <w:rPr>
                <w:rFonts w:hint="eastAsia"/>
                <w:sz w:val="22"/>
                <w:szCs w:val="22"/>
              </w:rPr>
              <w:t>选读</w:t>
            </w:r>
          </w:p>
        </w:tc>
        <w:tc>
          <w:tcPr>
            <w:tcW w:w="497" w:type="dxa"/>
            <w:vAlign w:val="center"/>
          </w:tcPr>
          <w:p w:rsidR="00704CDD" w:rsidRDefault="009043E4">
            <w:pPr>
              <w:pStyle w:val="m"/>
              <w:spacing w:line="240" w:lineRule="auto"/>
              <w:ind w:leftChars="-30" w:left="-61" w:rightChars="-30" w:right="-61"/>
              <w:jc w:val="center"/>
              <w:rPr>
                <w:rFonts w:hAnsi="宋体"/>
                <w:sz w:val="22"/>
                <w:szCs w:val="22"/>
              </w:rPr>
            </w:pPr>
            <w:r>
              <w:rPr>
                <w:rFonts w:hAnsi="宋体" w:hint="eastAsia"/>
                <w:sz w:val="22"/>
                <w:szCs w:val="22"/>
              </w:rPr>
              <w:t>18</w:t>
            </w:r>
          </w:p>
        </w:tc>
        <w:tc>
          <w:tcPr>
            <w:tcW w:w="567" w:type="dxa"/>
            <w:vAlign w:val="center"/>
          </w:tcPr>
          <w:p w:rsidR="00704CDD" w:rsidRDefault="00704CDD">
            <w:pPr>
              <w:pStyle w:val="m"/>
              <w:spacing w:line="240" w:lineRule="auto"/>
              <w:ind w:leftChars="-30" w:left="-61" w:rightChars="-30" w:right="-61"/>
              <w:jc w:val="center"/>
              <w:rPr>
                <w:rFonts w:hAnsi="宋体"/>
                <w:sz w:val="22"/>
                <w:szCs w:val="22"/>
              </w:rPr>
            </w:pPr>
          </w:p>
        </w:tc>
        <w:tc>
          <w:tcPr>
            <w:tcW w:w="567" w:type="dxa"/>
            <w:vAlign w:val="center"/>
          </w:tcPr>
          <w:p w:rsidR="00704CDD" w:rsidRDefault="009043E4">
            <w:pPr>
              <w:pStyle w:val="m"/>
              <w:spacing w:line="240" w:lineRule="auto"/>
              <w:ind w:leftChars="-30" w:left="-61" w:rightChars="-30" w:right="-61"/>
              <w:jc w:val="center"/>
              <w:rPr>
                <w:rFonts w:hAnsi="宋体"/>
                <w:sz w:val="22"/>
                <w:szCs w:val="22"/>
              </w:rPr>
            </w:pPr>
            <w:r>
              <w:rPr>
                <w:rFonts w:hAnsi="宋体" w:hint="eastAsia"/>
                <w:sz w:val="22"/>
                <w:szCs w:val="22"/>
              </w:rPr>
              <w:t>1</w:t>
            </w:r>
          </w:p>
        </w:tc>
        <w:tc>
          <w:tcPr>
            <w:tcW w:w="779" w:type="dxa"/>
            <w:vAlign w:val="center"/>
          </w:tcPr>
          <w:p w:rsidR="00704CDD" w:rsidRDefault="009043E4">
            <w:pPr>
              <w:pStyle w:val="m"/>
              <w:spacing w:line="240" w:lineRule="auto"/>
              <w:ind w:leftChars="-30" w:left="-61" w:rightChars="-30" w:right="-61"/>
              <w:jc w:val="center"/>
              <w:rPr>
                <w:rFonts w:hAnsi="宋体"/>
                <w:sz w:val="22"/>
                <w:szCs w:val="22"/>
              </w:rPr>
            </w:pPr>
            <w:r>
              <w:rPr>
                <w:rFonts w:hAnsi="宋体"/>
                <w:sz w:val="22"/>
                <w:szCs w:val="22"/>
              </w:rPr>
              <w:t>1</w:t>
            </w:r>
          </w:p>
        </w:tc>
        <w:tc>
          <w:tcPr>
            <w:tcW w:w="1193" w:type="dxa"/>
            <w:vAlign w:val="center"/>
          </w:tcPr>
          <w:p w:rsidR="00704CDD" w:rsidRDefault="009043E4">
            <w:pPr>
              <w:ind w:leftChars="-30" w:left="-61" w:rightChars="-30" w:right="-61"/>
              <w:jc w:val="center"/>
              <w:rPr>
                <w:rFonts w:hAnsi="宋体"/>
                <w:sz w:val="22"/>
                <w:szCs w:val="22"/>
              </w:rPr>
            </w:pPr>
            <w:r>
              <w:rPr>
                <w:rFonts w:hAnsi="宋体"/>
                <w:sz w:val="22"/>
                <w:szCs w:val="22"/>
              </w:rPr>
              <w:t>马克思</w:t>
            </w:r>
          </w:p>
          <w:p w:rsidR="00704CDD" w:rsidRDefault="009043E4">
            <w:pPr>
              <w:ind w:leftChars="-30" w:left="-61" w:rightChars="-30" w:right="-61"/>
              <w:jc w:val="center"/>
              <w:rPr>
                <w:rFonts w:hAnsi="宋体"/>
                <w:sz w:val="22"/>
                <w:szCs w:val="22"/>
              </w:rPr>
            </w:pPr>
            <w:r>
              <w:rPr>
                <w:rFonts w:hAnsi="宋体"/>
                <w:sz w:val="22"/>
                <w:szCs w:val="22"/>
              </w:rPr>
              <w:t>学院</w:t>
            </w:r>
          </w:p>
        </w:tc>
        <w:tc>
          <w:tcPr>
            <w:tcW w:w="567" w:type="dxa"/>
            <w:vAlign w:val="center"/>
          </w:tcPr>
          <w:p w:rsidR="00704CDD" w:rsidRDefault="00704CDD">
            <w:pPr>
              <w:pStyle w:val="m"/>
              <w:spacing w:line="240" w:lineRule="auto"/>
              <w:ind w:leftChars="-30" w:left="-61" w:rightChars="-30" w:right="-61"/>
              <w:jc w:val="center"/>
              <w:rPr>
                <w:rFonts w:hAnsi="宋体"/>
                <w:sz w:val="22"/>
                <w:szCs w:val="22"/>
              </w:rPr>
            </w:pPr>
          </w:p>
        </w:tc>
      </w:tr>
      <w:tr w:rsidR="00704CDD" w:rsidTr="00CF06FE">
        <w:trPr>
          <w:trHeight w:val="292"/>
          <w:jc w:val="center"/>
        </w:trPr>
        <w:tc>
          <w:tcPr>
            <w:tcW w:w="2012" w:type="dxa"/>
            <w:gridSpan w:val="2"/>
            <w:vMerge/>
          </w:tcPr>
          <w:p w:rsidR="00704CDD" w:rsidRDefault="00704CDD">
            <w:pPr>
              <w:pStyle w:val="m"/>
              <w:spacing w:line="240" w:lineRule="auto"/>
              <w:jc w:val="left"/>
              <w:rPr>
                <w:rFonts w:hAnsi="宋体"/>
                <w:sz w:val="22"/>
                <w:szCs w:val="22"/>
              </w:rPr>
            </w:pPr>
          </w:p>
        </w:tc>
        <w:tc>
          <w:tcPr>
            <w:tcW w:w="1114" w:type="dxa"/>
            <w:vAlign w:val="center"/>
          </w:tcPr>
          <w:p w:rsidR="00704CDD" w:rsidRDefault="009043E4">
            <w:pPr>
              <w:jc w:val="center"/>
              <w:rPr>
                <w:sz w:val="22"/>
                <w:szCs w:val="21"/>
              </w:rPr>
            </w:pPr>
            <w:r>
              <w:rPr>
                <w:sz w:val="22"/>
                <w:szCs w:val="21"/>
              </w:rPr>
              <w:t>00922001</w:t>
            </w:r>
          </w:p>
        </w:tc>
        <w:tc>
          <w:tcPr>
            <w:tcW w:w="2197" w:type="dxa"/>
            <w:vAlign w:val="center"/>
          </w:tcPr>
          <w:p w:rsidR="00704CDD" w:rsidRDefault="009043E4">
            <w:pPr>
              <w:jc w:val="center"/>
              <w:rPr>
                <w:sz w:val="22"/>
                <w:szCs w:val="21"/>
              </w:rPr>
            </w:pPr>
            <w:r>
              <w:rPr>
                <w:sz w:val="22"/>
                <w:szCs w:val="21"/>
              </w:rPr>
              <w:t>现代数字信号处理在前沿学科中的应用实验（</w:t>
            </w:r>
            <w:r>
              <w:rPr>
                <w:sz w:val="22"/>
                <w:szCs w:val="21"/>
              </w:rPr>
              <w:t>A</w:t>
            </w:r>
            <w:r>
              <w:rPr>
                <w:sz w:val="22"/>
                <w:szCs w:val="21"/>
              </w:rPr>
              <w:t>）</w:t>
            </w:r>
          </w:p>
        </w:tc>
        <w:tc>
          <w:tcPr>
            <w:tcW w:w="497" w:type="dxa"/>
            <w:vAlign w:val="center"/>
          </w:tcPr>
          <w:p w:rsidR="00704CDD" w:rsidRDefault="009043E4">
            <w:pPr>
              <w:jc w:val="center"/>
              <w:rPr>
                <w:sz w:val="22"/>
                <w:szCs w:val="21"/>
              </w:rPr>
            </w:pPr>
            <w:r>
              <w:rPr>
                <w:sz w:val="22"/>
                <w:szCs w:val="21"/>
              </w:rPr>
              <w:t>18</w:t>
            </w:r>
          </w:p>
        </w:tc>
        <w:tc>
          <w:tcPr>
            <w:tcW w:w="567" w:type="dxa"/>
            <w:vAlign w:val="center"/>
          </w:tcPr>
          <w:p w:rsidR="00704CDD" w:rsidRDefault="00704CDD">
            <w:pPr>
              <w:jc w:val="center"/>
              <w:rPr>
                <w:sz w:val="22"/>
                <w:szCs w:val="21"/>
              </w:rPr>
            </w:pPr>
          </w:p>
        </w:tc>
        <w:tc>
          <w:tcPr>
            <w:tcW w:w="567" w:type="dxa"/>
            <w:vAlign w:val="center"/>
          </w:tcPr>
          <w:p w:rsidR="00704CDD" w:rsidRDefault="009043E4">
            <w:pPr>
              <w:jc w:val="center"/>
              <w:rPr>
                <w:sz w:val="22"/>
                <w:szCs w:val="21"/>
              </w:rPr>
            </w:pPr>
            <w:r>
              <w:rPr>
                <w:sz w:val="22"/>
                <w:szCs w:val="21"/>
              </w:rPr>
              <w:t>1</w:t>
            </w:r>
          </w:p>
        </w:tc>
        <w:tc>
          <w:tcPr>
            <w:tcW w:w="779" w:type="dxa"/>
            <w:vAlign w:val="center"/>
          </w:tcPr>
          <w:p w:rsidR="00704CDD" w:rsidRDefault="009043E4">
            <w:pPr>
              <w:jc w:val="center"/>
              <w:rPr>
                <w:sz w:val="22"/>
                <w:szCs w:val="21"/>
              </w:rPr>
            </w:pPr>
            <w:r>
              <w:rPr>
                <w:sz w:val="22"/>
                <w:szCs w:val="21"/>
              </w:rPr>
              <w:t>1</w:t>
            </w:r>
          </w:p>
        </w:tc>
        <w:tc>
          <w:tcPr>
            <w:tcW w:w="1193" w:type="dxa"/>
            <w:vAlign w:val="center"/>
          </w:tcPr>
          <w:p w:rsidR="00704CDD" w:rsidRDefault="009043E4">
            <w:pPr>
              <w:jc w:val="center"/>
              <w:rPr>
                <w:sz w:val="22"/>
                <w:szCs w:val="21"/>
              </w:rPr>
            </w:pPr>
            <w:r>
              <w:rPr>
                <w:sz w:val="22"/>
                <w:szCs w:val="21"/>
              </w:rPr>
              <w:t>信息工程学院</w:t>
            </w:r>
          </w:p>
        </w:tc>
        <w:tc>
          <w:tcPr>
            <w:tcW w:w="567" w:type="dxa"/>
            <w:vAlign w:val="center"/>
          </w:tcPr>
          <w:p w:rsidR="00704CDD" w:rsidRDefault="00704CDD">
            <w:pPr>
              <w:ind w:leftChars="-30" w:left="-61" w:rightChars="-30" w:right="-61"/>
              <w:jc w:val="center"/>
              <w:rPr>
                <w:sz w:val="22"/>
                <w:szCs w:val="22"/>
              </w:rPr>
            </w:pPr>
          </w:p>
        </w:tc>
      </w:tr>
      <w:tr w:rsidR="00704CDD" w:rsidTr="00CF06FE">
        <w:trPr>
          <w:trHeight w:val="292"/>
          <w:jc w:val="center"/>
        </w:trPr>
        <w:tc>
          <w:tcPr>
            <w:tcW w:w="2012" w:type="dxa"/>
            <w:gridSpan w:val="2"/>
            <w:vMerge/>
          </w:tcPr>
          <w:p w:rsidR="00704CDD" w:rsidRDefault="00704CDD">
            <w:pPr>
              <w:pStyle w:val="m"/>
              <w:spacing w:line="240" w:lineRule="auto"/>
              <w:jc w:val="left"/>
              <w:rPr>
                <w:rFonts w:hAnsi="宋体"/>
                <w:sz w:val="22"/>
                <w:szCs w:val="22"/>
              </w:rPr>
            </w:pPr>
          </w:p>
        </w:tc>
        <w:tc>
          <w:tcPr>
            <w:tcW w:w="1114" w:type="dxa"/>
            <w:vAlign w:val="center"/>
          </w:tcPr>
          <w:p w:rsidR="00704CDD" w:rsidRDefault="009043E4">
            <w:pPr>
              <w:jc w:val="center"/>
              <w:rPr>
                <w:sz w:val="22"/>
              </w:rPr>
            </w:pPr>
            <w:r>
              <w:rPr>
                <w:sz w:val="22"/>
                <w:szCs w:val="21"/>
              </w:rPr>
              <w:t>00922002</w:t>
            </w:r>
          </w:p>
        </w:tc>
        <w:tc>
          <w:tcPr>
            <w:tcW w:w="2197" w:type="dxa"/>
            <w:vAlign w:val="center"/>
          </w:tcPr>
          <w:p w:rsidR="00704CDD" w:rsidRDefault="009043E4">
            <w:pPr>
              <w:jc w:val="center"/>
              <w:rPr>
                <w:sz w:val="22"/>
                <w:szCs w:val="21"/>
              </w:rPr>
            </w:pPr>
            <w:r>
              <w:rPr>
                <w:sz w:val="22"/>
                <w:szCs w:val="21"/>
              </w:rPr>
              <w:t>专业外语</w:t>
            </w:r>
          </w:p>
        </w:tc>
        <w:tc>
          <w:tcPr>
            <w:tcW w:w="497" w:type="dxa"/>
            <w:vAlign w:val="center"/>
          </w:tcPr>
          <w:p w:rsidR="00704CDD" w:rsidRDefault="009043E4">
            <w:pPr>
              <w:jc w:val="center"/>
              <w:rPr>
                <w:sz w:val="22"/>
                <w:szCs w:val="21"/>
              </w:rPr>
            </w:pPr>
            <w:r>
              <w:rPr>
                <w:sz w:val="22"/>
                <w:szCs w:val="21"/>
              </w:rPr>
              <w:t>18</w:t>
            </w:r>
          </w:p>
        </w:tc>
        <w:tc>
          <w:tcPr>
            <w:tcW w:w="567" w:type="dxa"/>
            <w:vAlign w:val="center"/>
          </w:tcPr>
          <w:p w:rsidR="00704CDD" w:rsidRDefault="00704CDD">
            <w:pPr>
              <w:jc w:val="center"/>
              <w:rPr>
                <w:sz w:val="22"/>
                <w:szCs w:val="21"/>
              </w:rPr>
            </w:pPr>
          </w:p>
        </w:tc>
        <w:tc>
          <w:tcPr>
            <w:tcW w:w="567" w:type="dxa"/>
            <w:vAlign w:val="center"/>
          </w:tcPr>
          <w:p w:rsidR="00704CDD" w:rsidRDefault="009043E4">
            <w:pPr>
              <w:jc w:val="center"/>
              <w:rPr>
                <w:sz w:val="22"/>
                <w:szCs w:val="21"/>
              </w:rPr>
            </w:pPr>
            <w:r>
              <w:rPr>
                <w:sz w:val="22"/>
                <w:szCs w:val="21"/>
              </w:rPr>
              <w:t>1</w:t>
            </w:r>
          </w:p>
        </w:tc>
        <w:tc>
          <w:tcPr>
            <w:tcW w:w="779" w:type="dxa"/>
            <w:vAlign w:val="center"/>
          </w:tcPr>
          <w:p w:rsidR="00704CDD" w:rsidRDefault="009043E4">
            <w:pPr>
              <w:jc w:val="center"/>
              <w:rPr>
                <w:sz w:val="22"/>
                <w:szCs w:val="21"/>
              </w:rPr>
            </w:pPr>
            <w:r>
              <w:rPr>
                <w:sz w:val="22"/>
                <w:szCs w:val="21"/>
              </w:rPr>
              <w:t>2</w:t>
            </w:r>
          </w:p>
        </w:tc>
        <w:tc>
          <w:tcPr>
            <w:tcW w:w="1193" w:type="dxa"/>
            <w:vAlign w:val="center"/>
          </w:tcPr>
          <w:p w:rsidR="00704CDD" w:rsidRDefault="009043E4">
            <w:pPr>
              <w:jc w:val="center"/>
              <w:rPr>
                <w:sz w:val="22"/>
                <w:szCs w:val="21"/>
              </w:rPr>
            </w:pPr>
            <w:r>
              <w:rPr>
                <w:sz w:val="22"/>
                <w:szCs w:val="21"/>
              </w:rPr>
              <w:t>信息工程学院</w:t>
            </w:r>
          </w:p>
        </w:tc>
        <w:tc>
          <w:tcPr>
            <w:tcW w:w="567" w:type="dxa"/>
            <w:vAlign w:val="center"/>
          </w:tcPr>
          <w:p w:rsidR="00704CDD" w:rsidRDefault="00704CDD">
            <w:pPr>
              <w:pStyle w:val="m"/>
              <w:spacing w:line="240" w:lineRule="auto"/>
              <w:ind w:leftChars="-30" w:left="-61" w:rightChars="-30" w:right="-61"/>
              <w:jc w:val="center"/>
              <w:rPr>
                <w:rFonts w:hAnsi="宋体"/>
                <w:sz w:val="22"/>
                <w:szCs w:val="22"/>
              </w:rPr>
            </w:pPr>
          </w:p>
        </w:tc>
      </w:tr>
      <w:tr w:rsidR="00704CDD" w:rsidTr="00CF06FE">
        <w:trPr>
          <w:trHeight w:val="90"/>
          <w:jc w:val="center"/>
        </w:trPr>
        <w:tc>
          <w:tcPr>
            <w:tcW w:w="2012" w:type="dxa"/>
            <w:gridSpan w:val="2"/>
            <w:vMerge/>
          </w:tcPr>
          <w:p w:rsidR="00704CDD" w:rsidRDefault="00704CDD">
            <w:pPr>
              <w:pStyle w:val="m"/>
              <w:spacing w:line="240" w:lineRule="auto"/>
              <w:jc w:val="left"/>
              <w:rPr>
                <w:rFonts w:hAnsi="宋体"/>
                <w:sz w:val="22"/>
                <w:szCs w:val="22"/>
              </w:rPr>
            </w:pPr>
          </w:p>
        </w:tc>
        <w:tc>
          <w:tcPr>
            <w:tcW w:w="1114" w:type="dxa"/>
            <w:vAlign w:val="center"/>
          </w:tcPr>
          <w:p w:rsidR="00704CDD" w:rsidRDefault="009043E4">
            <w:pPr>
              <w:jc w:val="center"/>
              <w:rPr>
                <w:sz w:val="22"/>
                <w:szCs w:val="21"/>
              </w:rPr>
            </w:pPr>
            <w:r>
              <w:rPr>
                <w:sz w:val="22"/>
                <w:szCs w:val="21"/>
              </w:rPr>
              <w:t>00922003</w:t>
            </w:r>
          </w:p>
        </w:tc>
        <w:tc>
          <w:tcPr>
            <w:tcW w:w="2197" w:type="dxa"/>
            <w:vAlign w:val="center"/>
          </w:tcPr>
          <w:p w:rsidR="00704CDD" w:rsidRDefault="009043E4">
            <w:pPr>
              <w:jc w:val="center"/>
              <w:rPr>
                <w:sz w:val="22"/>
                <w:szCs w:val="21"/>
              </w:rPr>
            </w:pPr>
            <w:r>
              <w:rPr>
                <w:sz w:val="22"/>
                <w:szCs w:val="21"/>
              </w:rPr>
              <w:t>统计信号分析</w:t>
            </w:r>
          </w:p>
        </w:tc>
        <w:tc>
          <w:tcPr>
            <w:tcW w:w="497" w:type="dxa"/>
            <w:vAlign w:val="center"/>
          </w:tcPr>
          <w:p w:rsidR="00704CDD" w:rsidRDefault="009043E4">
            <w:pPr>
              <w:jc w:val="center"/>
              <w:rPr>
                <w:sz w:val="22"/>
                <w:szCs w:val="21"/>
              </w:rPr>
            </w:pPr>
            <w:r>
              <w:rPr>
                <w:rFonts w:hint="eastAsia"/>
                <w:sz w:val="22"/>
                <w:szCs w:val="21"/>
              </w:rPr>
              <w:t>30</w:t>
            </w:r>
          </w:p>
        </w:tc>
        <w:tc>
          <w:tcPr>
            <w:tcW w:w="567" w:type="dxa"/>
            <w:vAlign w:val="center"/>
          </w:tcPr>
          <w:p w:rsidR="00704CDD" w:rsidRDefault="009043E4">
            <w:pPr>
              <w:jc w:val="center"/>
              <w:rPr>
                <w:sz w:val="22"/>
                <w:szCs w:val="21"/>
              </w:rPr>
            </w:pPr>
            <w:r>
              <w:rPr>
                <w:rFonts w:hint="eastAsia"/>
                <w:sz w:val="22"/>
                <w:szCs w:val="21"/>
              </w:rPr>
              <w:t>6</w:t>
            </w:r>
          </w:p>
        </w:tc>
        <w:tc>
          <w:tcPr>
            <w:tcW w:w="567" w:type="dxa"/>
            <w:vAlign w:val="center"/>
          </w:tcPr>
          <w:p w:rsidR="00704CDD" w:rsidRDefault="009043E4">
            <w:pPr>
              <w:jc w:val="center"/>
              <w:rPr>
                <w:sz w:val="22"/>
                <w:szCs w:val="21"/>
              </w:rPr>
            </w:pPr>
            <w:r>
              <w:rPr>
                <w:sz w:val="22"/>
                <w:szCs w:val="21"/>
              </w:rPr>
              <w:t>2</w:t>
            </w:r>
          </w:p>
        </w:tc>
        <w:tc>
          <w:tcPr>
            <w:tcW w:w="779" w:type="dxa"/>
            <w:vAlign w:val="center"/>
          </w:tcPr>
          <w:p w:rsidR="00704CDD" w:rsidRDefault="009043E4">
            <w:pPr>
              <w:jc w:val="center"/>
              <w:rPr>
                <w:sz w:val="22"/>
                <w:szCs w:val="21"/>
              </w:rPr>
            </w:pPr>
            <w:r>
              <w:rPr>
                <w:sz w:val="22"/>
                <w:szCs w:val="21"/>
              </w:rPr>
              <w:t>2</w:t>
            </w:r>
          </w:p>
        </w:tc>
        <w:tc>
          <w:tcPr>
            <w:tcW w:w="1193" w:type="dxa"/>
            <w:vAlign w:val="center"/>
          </w:tcPr>
          <w:p w:rsidR="00704CDD" w:rsidRDefault="009043E4">
            <w:pPr>
              <w:jc w:val="center"/>
              <w:rPr>
                <w:sz w:val="22"/>
              </w:rPr>
            </w:pPr>
            <w:r>
              <w:rPr>
                <w:sz w:val="22"/>
                <w:szCs w:val="21"/>
              </w:rPr>
              <w:t>信息工程学院</w:t>
            </w:r>
          </w:p>
        </w:tc>
        <w:tc>
          <w:tcPr>
            <w:tcW w:w="567" w:type="dxa"/>
            <w:vAlign w:val="center"/>
          </w:tcPr>
          <w:p w:rsidR="00704CDD" w:rsidRDefault="00704CDD">
            <w:pPr>
              <w:pStyle w:val="m"/>
              <w:spacing w:line="240" w:lineRule="auto"/>
              <w:ind w:leftChars="-30" w:left="-61" w:rightChars="-30" w:right="-61"/>
              <w:jc w:val="center"/>
              <w:rPr>
                <w:rFonts w:hAnsi="宋体"/>
                <w:sz w:val="22"/>
                <w:szCs w:val="22"/>
              </w:rPr>
            </w:pPr>
          </w:p>
        </w:tc>
      </w:tr>
      <w:tr w:rsidR="00704CDD" w:rsidTr="00CF06FE">
        <w:trPr>
          <w:trHeight w:val="91"/>
          <w:jc w:val="center"/>
        </w:trPr>
        <w:tc>
          <w:tcPr>
            <w:tcW w:w="2012" w:type="dxa"/>
            <w:gridSpan w:val="2"/>
            <w:vMerge/>
          </w:tcPr>
          <w:p w:rsidR="00704CDD" w:rsidRDefault="00704CDD">
            <w:pPr>
              <w:pStyle w:val="m"/>
              <w:spacing w:line="240" w:lineRule="auto"/>
              <w:jc w:val="left"/>
              <w:rPr>
                <w:rFonts w:hAnsi="宋体"/>
                <w:sz w:val="22"/>
                <w:szCs w:val="22"/>
              </w:rPr>
            </w:pPr>
          </w:p>
        </w:tc>
        <w:tc>
          <w:tcPr>
            <w:tcW w:w="1114" w:type="dxa"/>
            <w:vAlign w:val="center"/>
          </w:tcPr>
          <w:p w:rsidR="00704CDD" w:rsidRDefault="009043E4">
            <w:pPr>
              <w:jc w:val="center"/>
              <w:rPr>
                <w:sz w:val="22"/>
              </w:rPr>
            </w:pPr>
            <w:r>
              <w:rPr>
                <w:sz w:val="22"/>
                <w:szCs w:val="21"/>
              </w:rPr>
              <w:t>00922009</w:t>
            </w:r>
          </w:p>
        </w:tc>
        <w:tc>
          <w:tcPr>
            <w:tcW w:w="2197" w:type="dxa"/>
            <w:vAlign w:val="center"/>
          </w:tcPr>
          <w:p w:rsidR="00704CDD" w:rsidRDefault="009043E4">
            <w:pPr>
              <w:jc w:val="center"/>
              <w:rPr>
                <w:sz w:val="22"/>
                <w:szCs w:val="21"/>
              </w:rPr>
            </w:pPr>
            <w:r>
              <w:rPr>
                <w:sz w:val="22"/>
                <w:szCs w:val="21"/>
              </w:rPr>
              <w:t>数字图像处理与分析（</w:t>
            </w:r>
            <w:r>
              <w:rPr>
                <w:sz w:val="22"/>
                <w:szCs w:val="21"/>
              </w:rPr>
              <w:t>A</w:t>
            </w:r>
            <w:r>
              <w:rPr>
                <w:sz w:val="22"/>
                <w:szCs w:val="21"/>
              </w:rPr>
              <w:t>）</w:t>
            </w:r>
          </w:p>
        </w:tc>
        <w:tc>
          <w:tcPr>
            <w:tcW w:w="497" w:type="dxa"/>
            <w:vAlign w:val="center"/>
          </w:tcPr>
          <w:p w:rsidR="00704CDD" w:rsidRDefault="009043E4">
            <w:pPr>
              <w:jc w:val="center"/>
              <w:rPr>
                <w:sz w:val="22"/>
                <w:szCs w:val="21"/>
              </w:rPr>
            </w:pPr>
            <w:r>
              <w:rPr>
                <w:sz w:val="22"/>
                <w:szCs w:val="21"/>
              </w:rPr>
              <w:t>36</w:t>
            </w:r>
          </w:p>
        </w:tc>
        <w:tc>
          <w:tcPr>
            <w:tcW w:w="567" w:type="dxa"/>
            <w:vAlign w:val="center"/>
          </w:tcPr>
          <w:p w:rsidR="00704CDD" w:rsidRDefault="00704CDD">
            <w:pPr>
              <w:jc w:val="center"/>
              <w:rPr>
                <w:sz w:val="22"/>
                <w:szCs w:val="21"/>
              </w:rPr>
            </w:pPr>
          </w:p>
        </w:tc>
        <w:tc>
          <w:tcPr>
            <w:tcW w:w="567" w:type="dxa"/>
            <w:vAlign w:val="center"/>
          </w:tcPr>
          <w:p w:rsidR="00704CDD" w:rsidRDefault="009043E4">
            <w:pPr>
              <w:jc w:val="center"/>
              <w:rPr>
                <w:sz w:val="22"/>
                <w:szCs w:val="21"/>
              </w:rPr>
            </w:pPr>
            <w:r>
              <w:rPr>
                <w:sz w:val="22"/>
                <w:szCs w:val="21"/>
              </w:rPr>
              <w:t>2</w:t>
            </w:r>
          </w:p>
        </w:tc>
        <w:tc>
          <w:tcPr>
            <w:tcW w:w="779" w:type="dxa"/>
            <w:vAlign w:val="center"/>
          </w:tcPr>
          <w:p w:rsidR="00704CDD" w:rsidRDefault="009043E4">
            <w:pPr>
              <w:jc w:val="center"/>
              <w:rPr>
                <w:sz w:val="22"/>
                <w:szCs w:val="21"/>
              </w:rPr>
            </w:pPr>
            <w:r>
              <w:rPr>
                <w:sz w:val="22"/>
                <w:szCs w:val="21"/>
              </w:rPr>
              <w:t>2</w:t>
            </w:r>
          </w:p>
        </w:tc>
        <w:tc>
          <w:tcPr>
            <w:tcW w:w="1193" w:type="dxa"/>
            <w:vAlign w:val="center"/>
          </w:tcPr>
          <w:p w:rsidR="00704CDD" w:rsidRDefault="009043E4">
            <w:pPr>
              <w:jc w:val="center"/>
              <w:rPr>
                <w:sz w:val="22"/>
                <w:szCs w:val="21"/>
              </w:rPr>
            </w:pPr>
            <w:r>
              <w:rPr>
                <w:sz w:val="22"/>
                <w:szCs w:val="21"/>
              </w:rPr>
              <w:t>信息工程学院</w:t>
            </w:r>
          </w:p>
        </w:tc>
        <w:tc>
          <w:tcPr>
            <w:tcW w:w="567" w:type="dxa"/>
            <w:vAlign w:val="center"/>
          </w:tcPr>
          <w:p w:rsidR="00704CDD" w:rsidRDefault="00704CDD">
            <w:pPr>
              <w:pStyle w:val="m"/>
              <w:spacing w:line="240" w:lineRule="auto"/>
              <w:ind w:leftChars="-30" w:left="-61" w:rightChars="-30" w:right="-61"/>
              <w:jc w:val="center"/>
              <w:rPr>
                <w:rFonts w:hAnsi="宋体"/>
                <w:sz w:val="22"/>
                <w:szCs w:val="22"/>
              </w:rPr>
            </w:pPr>
          </w:p>
        </w:tc>
      </w:tr>
      <w:tr w:rsidR="00704CDD" w:rsidTr="00CF06FE">
        <w:trPr>
          <w:trHeight w:val="90"/>
          <w:jc w:val="center"/>
        </w:trPr>
        <w:tc>
          <w:tcPr>
            <w:tcW w:w="2012" w:type="dxa"/>
            <w:gridSpan w:val="2"/>
            <w:vMerge/>
          </w:tcPr>
          <w:p w:rsidR="00704CDD" w:rsidRDefault="00704CDD">
            <w:pPr>
              <w:pStyle w:val="m"/>
              <w:spacing w:line="240" w:lineRule="auto"/>
              <w:jc w:val="left"/>
              <w:rPr>
                <w:rFonts w:hAnsi="宋体"/>
                <w:sz w:val="22"/>
                <w:szCs w:val="22"/>
              </w:rPr>
            </w:pPr>
          </w:p>
        </w:tc>
        <w:tc>
          <w:tcPr>
            <w:tcW w:w="1114" w:type="dxa"/>
            <w:vAlign w:val="center"/>
          </w:tcPr>
          <w:p w:rsidR="00704CDD" w:rsidRDefault="009043E4">
            <w:pPr>
              <w:jc w:val="center"/>
              <w:rPr>
                <w:sz w:val="22"/>
              </w:rPr>
            </w:pPr>
            <w:r>
              <w:rPr>
                <w:sz w:val="22"/>
                <w:szCs w:val="21"/>
              </w:rPr>
              <w:t>00922014</w:t>
            </w:r>
          </w:p>
        </w:tc>
        <w:tc>
          <w:tcPr>
            <w:tcW w:w="2197" w:type="dxa"/>
            <w:vAlign w:val="center"/>
          </w:tcPr>
          <w:p w:rsidR="00704CDD" w:rsidRDefault="009043E4">
            <w:pPr>
              <w:jc w:val="center"/>
              <w:rPr>
                <w:sz w:val="22"/>
                <w:szCs w:val="21"/>
              </w:rPr>
            </w:pPr>
            <w:r>
              <w:rPr>
                <w:sz w:val="22"/>
                <w:szCs w:val="21"/>
              </w:rPr>
              <w:t>信息安全技术（</w:t>
            </w:r>
            <w:r>
              <w:rPr>
                <w:sz w:val="22"/>
                <w:szCs w:val="21"/>
              </w:rPr>
              <w:t>A</w:t>
            </w:r>
            <w:r>
              <w:rPr>
                <w:sz w:val="22"/>
                <w:szCs w:val="21"/>
              </w:rPr>
              <w:t>）</w:t>
            </w:r>
          </w:p>
        </w:tc>
        <w:tc>
          <w:tcPr>
            <w:tcW w:w="497" w:type="dxa"/>
            <w:vAlign w:val="center"/>
          </w:tcPr>
          <w:p w:rsidR="00704CDD" w:rsidRDefault="009043E4">
            <w:pPr>
              <w:jc w:val="center"/>
              <w:rPr>
                <w:sz w:val="22"/>
                <w:szCs w:val="21"/>
              </w:rPr>
            </w:pPr>
            <w:r>
              <w:rPr>
                <w:sz w:val="22"/>
                <w:szCs w:val="21"/>
              </w:rPr>
              <w:t>36</w:t>
            </w:r>
          </w:p>
        </w:tc>
        <w:tc>
          <w:tcPr>
            <w:tcW w:w="567" w:type="dxa"/>
            <w:vAlign w:val="center"/>
          </w:tcPr>
          <w:p w:rsidR="00704CDD" w:rsidRDefault="00704CDD">
            <w:pPr>
              <w:jc w:val="center"/>
              <w:rPr>
                <w:sz w:val="22"/>
                <w:szCs w:val="21"/>
              </w:rPr>
            </w:pPr>
          </w:p>
        </w:tc>
        <w:tc>
          <w:tcPr>
            <w:tcW w:w="567" w:type="dxa"/>
            <w:vAlign w:val="center"/>
          </w:tcPr>
          <w:p w:rsidR="00704CDD" w:rsidRDefault="009043E4">
            <w:pPr>
              <w:jc w:val="center"/>
              <w:rPr>
                <w:sz w:val="22"/>
                <w:szCs w:val="21"/>
              </w:rPr>
            </w:pPr>
            <w:r>
              <w:rPr>
                <w:sz w:val="22"/>
                <w:szCs w:val="21"/>
              </w:rPr>
              <w:t>2</w:t>
            </w:r>
          </w:p>
        </w:tc>
        <w:tc>
          <w:tcPr>
            <w:tcW w:w="779" w:type="dxa"/>
            <w:vAlign w:val="center"/>
          </w:tcPr>
          <w:p w:rsidR="00704CDD" w:rsidRDefault="009043E4">
            <w:pPr>
              <w:jc w:val="center"/>
              <w:rPr>
                <w:sz w:val="22"/>
                <w:szCs w:val="21"/>
              </w:rPr>
            </w:pPr>
            <w:r>
              <w:rPr>
                <w:sz w:val="22"/>
                <w:szCs w:val="21"/>
              </w:rPr>
              <w:t>2</w:t>
            </w:r>
          </w:p>
        </w:tc>
        <w:tc>
          <w:tcPr>
            <w:tcW w:w="1193" w:type="dxa"/>
            <w:vAlign w:val="center"/>
          </w:tcPr>
          <w:p w:rsidR="00704CDD" w:rsidRDefault="009043E4">
            <w:pPr>
              <w:jc w:val="center"/>
              <w:rPr>
                <w:sz w:val="22"/>
                <w:szCs w:val="21"/>
              </w:rPr>
            </w:pPr>
            <w:r>
              <w:rPr>
                <w:sz w:val="22"/>
                <w:szCs w:val="21"/>
              </w:rPr>
              <w:t>信息工程学院</w:t>
            </w:r>
          </w:p>
        </w:tc>
        <w:tc>
          <w:tcPr>
            <w:tcW w:w="567" w:type="dxa"/>
            <w:vAlign w:val="center"/>
          </w:tcPr>
          <w:p w:rsidR="00704CDD" w:rsidRDefault="00704CDD">
            <w:pPr>
              <w:pStyle w:val="m"/>
              <w:spacing w:line="240" w:lineRule="auto"/>
              <w:ind w:leftChars="-30" w:left="-61" w:rightChars="-30" w:right="-61"/>
              <w:jc w:val="center"/>
              <w:rPr>
                <w:rFonts w:hAnsi="宋体"/>
                <w:sz w:val="22"/>
                <w:szCs w:val="22"/>
              </w:rPr>
            </w:pPr>
          </w:p>
        </w:tc>
      </w:tr>
      <w:tr w:rsidR="00704CDD" w:rsidTr="00CF06FE">
        <w:trPr>
          <w:trHeight w:val="90"/>
          <w:jc w:val="center"/>
        </w:trPr>
        <w:tc>
          <w:tcPr>
            <w:tcW w:w="2012" w:type="dxa"/>
            <w:gridSpan w:val="2"/>
            <w:vMerge/>
          </w:tcPr>
          <w:p w:rsidR="00704CDD" w:rsidRDefault="00704CDD">
            <w:pPr>
              <w:pStyle w:val="m"/>
              <w:spacing w:line="240" w:lineRule="auto"/>
              <w:jc w:val="left"/>
              <w:rPr>
                <w:rFonts w:hAnsi="宋体"/>
                <w:sz w:val="22"/>
                <w:szCs w:val="22"/>
              </w:rPr>
            </w:pPr>
          </w:p>
        </w:tc>
        <w:tc>
          <w:tcPr>
            <w:tcW w:w="1114" w:type="dxa"/>
            <w:vAlign w:val="center"/>
          </w:tcPr>
          <w:p w:rsidR="00704CDD" w:rsidRDefault="009043E4">
            <w:pPr>
              <w:jc w:val="center"/>
              <w:rPr>
                <w:sz w:val="22"/>
              </w:rPr>
            </w:pPr>
            <w:r>
              <w:rPr>
                <w:sz w:val="22"/>
                <w:szCs w:val="21"/>
              </w:rPr>
              <w:t>00922026</w:t>
            </w:r>
          </w:p>
        </w:tc>
        <w:tc>
          <w:tcPr>
            <w:tcW w:w="2197" w:type="dxa"/>
            <w:vAlign w:val="center"/>
          </w:tcPr>
          <w:p w:rsidR="00704CDD" w:rsidRDefault="009043E4">
            <w:pPr>
              <w:jc w:val="center"/>
              <w:rPr>
                <w:sz w:val="22"/>
                <w:szCs w:val="21"/>
              </w:rPr>
            </w:pPr>
            <w:r>
              <w:rPr>
                <w:sz w:val="22"/>
                <w:szCs w:val="21"/>
              </w:rPr>
              <w:t>计算机视觉</w:t>
            </w:r>
          </w:p>
        </w:tc>
        <w:tc>
          <w:tcPr>
            <w:tcW w:w="497" w:type="dxa"/>
            <w:vAlign w:val="center"/>
          </w:tcPr>
          <w:p w:rsidR="00704CDD" w:rsidRDefault="009043E4">
            <w:pPr>
              <w:jc w:val="center"/>
              <w:rPr>
                <w:sz w:val="22"/>
                <w:szCs w:val="21"/>
              </w:rPr>
            </w:pPr>
            <w:r>
              <w:rPr>
                <w:sz w:val="22"/>
                <w:szCs w:val="21"/>
              </w:rPr>
              <w:t>36</w:t>
            </w:r>
          </w:p>
        </w:tc>
        <w:tc>
          <w:tcPr>
            <w:tcW w:w="567" w:type="dxa"/>
            <w:vAlign w:val="center"/>
          </w:tcPr>
          <w:p w:rsidR="00704CDD" w:rsidRDefault="00704CDD">
            <w:pPr>
              <w:jc w:val="center"/>
              <w:rPr>
                <w:sz w:val="22"/>
                <w:szCs w:val="21"/>
              </w:rPr>
            </w:pPr>
          </w:p>
        </w:tc>
        <w:tc>
          <w:tcPr>
            <w:tcW w:w="567" w:type="dxa"/>
            <w:vAlign w:val="center"/>
          </w:tcPr>
          <w:p w:rsidR="00704CDD" w:rsidRDefault="009043E4">
            <w:pPr>
              <w:jc w:val="center"/>
              <w:rPr>
                <w:sz w:val="22"/>
                <w:szCs w:val="21"/>
              </w:rPr>
            </w:pPr>
            <w:r>
              <w:rPr>
                <w:sz w:val="22"/>
                <w:szCs w:val="21"/>
              </w:rPr>
              <w:t>2</w:t>
            </w:r>
          </w:p>
        </w:tc>
        <w:tc>
          <w:tcPr>
            <w:tcW w:w="779" w:type="dxa"/>
            <w:vAlign w:val="center"/>
          </w:tcPr>
          <w:p w:rsidR="00704CDD" w:rsidRDefault="009043E4">
            <w:pPr>
              <w:jc w:val="center"/>
              <w:rPr>
                <w:sz w:val="22"/>
                <w:szCs w:val="21"/>
              </w:rPr>
            </w:pPr>
            <w:r>
              <w:rPr>
                <w:sz w:val="22"/>
                <w:szCs w:val="21"/>
              </w:rPr>
              <w:t>1</w:t>
            </w:r>
          </w:p>
        </w:tc>
        <w:tc>
          <w:tcPr>
            <w:tcW w:w="1193" w:type="dxa"/>
            <w:vAlign w:val="center"/>
          </w:tcPr>
          <w:p w:rsidR="00704CDD" w:rsidRDefault="009043E4">
            <w:pPr>
              <w:jc w:val="center"/>
              <w:rPr>
                <w:sz w:val="22"/>
                <w:szCs w:val="21"/>
              </w:rPr>
            </w:pPr>
            <w:r>
              <w:rPr>
                <w:sz w:val="22"/>
                <w:szCs w:val="21"/>
              </w:rPr>
              <w:t>信息工程学院</w:t>
            </w:r>
          </w:p>
        </w:tc>
        <w:tc>
          <w:tcPr>
            <w:tcW w:w="567" w:type="dxa"/>
            <w:vAlign w:val="center"/>
          </w:tcPr>
          <w:p w:rsidR="00704CDD" w:rsidRDefault="00704CDD">
            <w:pPr>
              <w:pStyle w:val="m"/>
              <w:spacing w:line="240" w:lineRule="auto"/>
              <w:ind w:leftChars="-30" w:left="-61" w:rightChars="-30" w:right="-61"/>
              <w:jc w:val="center"/>
              <w:rPr>
                <w:rFonts w:hAnsi="宋体"/>
                <w:sz w:val="22"/>
                <w:szCs w:val="22"/>
              </w:rPr>
            </w:pPr>
          </w:p>
        </w:tc>
      </w:tr>
      <w:tr w:rsidR="00704CDD" w:rsidTr="00CF06FE">
        <w:trPr>
          <w:trHeight w:val="90"/>
          <w:jc w:val="center"/>
        </w:trPr>
        <w:tc>
          <w:tcPr>
            <w:tcW w:w="2012" w:type="dxa"/>
            <w:gridSpan w:val="2"/>
            <w:vMerge/>
          </w:tcPr>
          <w:p w:rsidR="00704CDD" w:rsidRDefault="00704CDD">
            <w:pPr>
              <w:pStyle w:val="m"/>
              <w:spacing w:line="240" w:lineRule="auto"/>
              <w:jc w:val="left"/>
              <w:rPr>
                <w:rFonts w:hAnsi="宋体"/>
                <w:sz w:val="22"/>
                <w:szCs w:val="22"/>
              </w:rPr>
            </w:pPr>
          </w:p>
        </w:tc>
        <w:tc>
          <w:tcPr>
            <w:tcW w:w="1114" w:type="dxa"/>
            <w:vAlign w:val="center"/>
          </w:tcPr>
          <w:p w:rsidR="00704CDD" w:rsidRDefault="009043E4">
            <w:pPr>
              <w:jc w:val="center"/>
              <w:rPr>
                <w:sz w:val="22"/>
                <w:szCs w:val="21"/>
              </w:rPr>
            </w:pPr>
            <w:r>
              <w:rPr>
                <w:sz w:val="22"/>
                <w:szCs w:val="21"/>
              </w:rPr>
              <w:t>00922101</w:t>
            </w:r>
          </w:p>
        </w:tc>
        <w:tc>
          <w:tcPr>
            <w:tcW w:w="2197" w:type="dxa"/>
            <w:vAlign w:val="center"/>
          </w:tcPr>
          <w:p w:rsidR="00704CDD" w:rsidRDefault="009043E4">
            <w:pPr>
              <w:jc w:val="center"/>
              <w:rPr>
                <w:sz w:val="22"/>
                <w:szCs w:val="21"/>
              </w:rPr>
            </w:pPr>
            <w:r>
              <w:rPr>
                <w:sz w:val="22"/>
                <w:szCs w:val="21"/>
              </w:rPr>
              <w:t>嵌入式</w:t>
            </w:r>
            <w:r>
              <w:rPr>
                <w:rFonts w:hint="eastAsia"/>
                <w:sz w:val="22"/>
                <w:szCs w:val="21"/>
              </w:rPr>
              <w:t>通信系统</w:t>
            </w:r>
            <w:r>
              <w:rPr>
                <w:sz w:val="22"/>
                <w:szCs w:val="21"/>
              </w:rPr>
              <w:t>与应用</w:t>
            </w:r>
          </w:p>
        </w:tc>
        <w:tc>
          <w:tcPr>
            <w:tcW w:w="497" w:type="dxa"/>
            <w:vAlign w:val="center"/>
          </w:tcPr>
          <w:p w:rsidR="00704CDD" w:rsidRDefault="009043E4">
            <w:pPr>
              <w:jc w:val="center"/>
              <w:rPr>
                <w:sz w:val="22"/>
                <w:szCs w:val="21"/>
              </w:rPr>
            </w:pPr>
            <w:r>
              <w:rPr>
                <w:sz w:val="22"/>
                <w:szCs w:val="21"/>
              </w:rPr>
              <w:t>21</w:t>
            </w:r>
          </w:p>
        </w:tc>
        <w:tc>
          <w:tcPr>
            <w:tcW w:w="567" w:type="dxa"/>
            <w:vAlign w:val="center"/>
          </w:tcPr>
          <w:p w:rsidR="00704CDD" w:rsidRDefault="009043E4">
            <w:pPr>
              <w:jc w:val="center"/>
              <w:rPr>
                <w:sz w:val="22"/>
                <w:szCs w:val="21"/>
              </w:rPr>
            </w:pPr>
            <w:r>
              <w:rPr>
                <w:rFonts w:hint="eastAsia"/>
                <w:sz w:val="22"/>
                <w:szCs w:val="21"/>
              </w:rPr>
              <w:t>1</w:t>
            </w:r>
            <w:r>
              <w:rPr>
                <w:sz w:val="22"/>
                <w:szCs w:val="21"/>
              </w:rPr>
              <w:t>5</w:t>
            </w:r>
          </w:p>
        </w:tc>
        <w:tc>
          <w:tcPr>
            <w:tcW w:w="567" w:type="dxa"/>
            <w:vAlign w:val="center"/>
          </w:tcPr>
          <w:p w:rsidR="00704CDD" w:rsidRDefault="009043E4">
            <w:pPr>
              <w:jc w:val="center"/>
              <w:rPr>
                <w:sz w:val="22"/>
                <w:szCs w:val="21"/>
              </w:rPr>
            </w:pPr>
            <w:r>
              <w:rPr>
                <w:sz w:val="22"/>
                <w:szCs w:val="21"/>
              </w:rPr>
              <w:t>2</w:t>
            </w:r>
          </w:p>
        </w:tc>
        <w:tc>
          <w:tcPr>
            <w:tcW w:w="779" w:type="dxa"/>
            <w:vAlign w:val="center"/>
          </w:tcPr>
          <w:p w:rsidR="00704CDD" w:rsidRDefault="009043E4">
            <w:pPr>
              <w:jc w:val="center"/>
              <w:rPr>
                <w:sz w:val="22"/>
                <w:szCs w:val="21"/>
              </w:rPr>
            </w:pPr>
            <w:r>
              <w:rPr>
                <w:sz w:val="22"/>
                <w:szCs w:val="21"/>
              </w:rPr>
              <w:t>2</w:t>
            </w:r>
          </w:p>
        </w:tc>
        <w:tc>
          <w:tcPr>
            <w:tcW w:w="1193" w:type="dxa"/>
            <w:vAlign w:val="center"/>
          </w:tcPr>
          <w:p w:rsidR="00704CDD" w:rsidRDefault="009043E4">
            <w:pPr>
              <w:jc w:val="center"/>
              <w:rPr>
                <w:sz w:val="22"/>
                <w:szCs w:val="21"/>
              </w:rPr>
            </w:pPr>
            <w:r>
              <w:rPr>
                <w:sz w:val="22"/>
                <w:szCs w:val="21"/>
              </w:rPr>
              <w:t>信息工程学院</w:t>
            </w:r>
          </w:p>
        </w:tc>
        <w:tc>
          <w:tcPr>
            <w:tcW w:w="567" w:type="dxa"/>
            <w:vAlign w:val="center"/>
          </w:tcPr>
          <w:p w:rsidR="00704CDD" w:rsidRDefault="00704CDD">
            <w:pPr>
              <w:pStyle w:val="m"/>
              <w:spacing w:line="240" w:lineRule="auto"/>
              <w:ind w:leftChars="-30" w:left="-61" w:rightChars="-30" w:right="-61"/>
              <w:jc w:val="center"/>
              <w:rPr>
                <w:rFonts w:hAnsi="宋体"/>
                <w:sz w:val="22"/>
                <w:szCs w:val="22"/>
              </w:rPr>
            </w:pPr>
          </w:p>
        </w:tc>
      </w:tr>
      <w:tr w:rsidR="00704CDD" w:rsidTr="00CF06FE">
        <w:trPr>
          <w:trHeight w:val="90"/>
          <w:jc w:val="center"/>
        </w:trPr>
        <w:tc>
          <w:tcPr>
            <w:tcW w:w="2012" w:type="dxa"/>
            <w:gridSpan w:val="2"/>
            <w:vMerge/>
          </w:tcPr>
          <w:p w:rsidR="00704CDD" w:rsidRDefault="00704CDD">
            <w:pPr>
              <w:pStyle w:val="m"/>
              <w:spacing w:line="240" w:lineRule="auto"/>
              <w:jc w:val="left"/>
              <w:rPr>
                <w:rFonts w:hAnsi="宋体"/>
                <w:sz w:val="22"/>
                <w:szCs w:val="22"/>
              </w:rPr>
            </w:pPr>
          </w:p>
        </w:tc>
        <w:tc>
          <w:tcPr>
            <w:tcW w:w="1114" w:type="dxa"/>
            <w:vAlign w:val="center"/>
          </w:tcPr>
          <w:p w:rsidR="00704CDD" w:rsidRDefault="009043E4">
            <w:pPr>
              <w:jc w:val="center"/>
              <w:rPr>
                <w:sz w:val="22"/>
              </w:rPr>
            </w:pPr>
            <w:r>
              <w:rPr>
                <w:sz w:val="22"/>
                <w:szCs w:val="21"/>
              </w:rPr>
              <w:t>00922033</w:t>
            </w:r>
          </w:p>
        </w:tc>
        <w:tc>
          <w:tcPr>
            <w:tcW w:w="2197" w:type="dxa"/>
            <w:vAlign w:val="center"/>
          </w:tcPr>
          <w:p w:rsidR="00704CDD" w:rsidRDefault="009043E4">
            <w:pPr>
              <w:jc w:val="center"/>
              <w:rPr>
                <w:sz w:val="22"/>
                <w:szCs w:val="21"/>
              </w:rPr>
            </w:pPr>
            <w:r>
              <w:rPr>
                <w:sz w:val="22"/>
                <w:szCs w:val="21"/>
              </w:rPr>
              <w:t>数据库设计与应用</w:t>
            </w:r>
          </w:p>
        </w:tc>
        <w:tc>
          <w:tcPr>
            <w:tcW w:w="497" w:type="dxa"/>
            <w:vAlign w:val="center"/>
          </w:tcPr>
          <w:p w:rsidR="00704CDD" w:rsidRDefault="009043E4">
            <w:pPr>
              <w:jc w:val="center"/>
              <w:rPr>
                <w:sz w:val="22"/>
                <w:szCs w:val="21"/>
              </w:rPr>
            </w:pPr>
            <w:r>
              <w:rPr>
                <w:sz w:val="22"/>
                <w:szCs w:val="21"/>
              </w:rPr>
              <w:t>3</w:t>
            </w:r>
            <w:r>
              <w:rPr>
                <w:rFonts w:hint="eastAsia"/>
                <w:sz w:val="22"/>
                <w:szCs w:val="21"/>
              </w:rPr>
              <w:t>0</w:t>
            </w:r>
          </w:p>
        </w:tc>
        <w:tc>
          <w:tcPr>
            <w:tcW w:w="567" w:type="dxa"/>
            <w:vAlign w:val="center"/>
          </w:tcPr>
          <w:p w:rsidR="00704CDD" w:rsidRDefault="009043E4">
            <w:pPr>
              <w:jc w:val="center"/>
              <w:rPr>
                <w:sz w:val="22"/>
                <w:szCs w:val="21"/>
              </w:rPr>
            </w:pPr>
            <w:r>
              <w:rPr>
                <w:rFonts w:hint="eastAsia"/>
                <w:sz w:val="22"/>
                <w:szCs w:val="21"/>
              </w:rPr>
              <w:t>6</w:t>
            </w:r>
          </w:p>
        </w:tc>
        <w:tc>
          <w:tcPr>
            <w:tcW w:w="567" w:type="dxa"/>
            <w:vAlign w:val="center"/>
          </w:tcPr>
          <w:p w:rsidR="00704CDD" w:rsidRDefault="009043E4">
            <w:pPr>
              <w:jc w:val="center"/>
              <w:rPr>
                <w:sz w:val="22"/>
                <w:szCs w:val="21"/>
              </w:rPr>
            </w:pPr>
            <w:r>
              <w:rPr>
                <w:sz w:val="22"/>
                <w:szCs w:val="21"/>
              </w:rPr>
              <w:t>2</w:t>
            </w:r>
          </w:p>
        </w:tc>
        <w:tc>
          <w:tcPr>
            <w:tcW w:w="779" w:type="dxa"/>
            <w:vAlign w:val="center"/>
          </w:tcPr>
          <w:p w:rsidR="00704CDD" w:rsidRDefault="009043E4">
            <w:pPr>
              <w:jc w:val="center"/>
              <w:rPr>
                <w:sz w:val="22"/>
                <w:szCs w:val="21"/>
              </w:rPr>
            </w:pPr>
            <w:r>
              <w:rPr>
                <w:sz w:val="22"/>
                <w:szCs w:val="21"/>
              </w:rPr>
              <w:t>2</w:t>
            </w:r>
          </w:p>
        </w:tc>
        <w:tc>
          <w:tcPr>
            <w:tcW w:w="1193" w:type="dxa"/>
            <w:vAlign w:val="center"/>
          </w:tcPr>
          <w:p w:rsidR="00704CDD" w:rsidRDefault="009043E4">
            <w:pPr>
              <w:jc w:val="center"/>
              <w:rPr>
                <w:sz w:val="22"/>
                <w:szCs w:val="21"/>
              </w:rPr>
            </w:pPr>
            <w:r>
              <w:rPr>
                <w:sz w:val="22"/>
                <w:szCs w:val="21"/>
              </w:rPr>
              <w:t>信息工程学院</w:t>
            </w:r>
          </w:p>
        </w:tc>
        <w:tc>
          <w:tcPr>
            <w:tcW w:w="567" w:type="dxa"/>
            <w:vAlign w:val="center"/>
          </w:tcPr>
          <w:p w:rsidR="00704CDD" w:rsidRDefault="00704CDD">
            <w:pPr>
              <w:pStyle w:val="m"/>
              <w:spacing w:line="240" w:lineRule="auto"/>
              <w:ind w:leftChars="-30" w:left="-61" w:rightChars="-30" w:right="-61"/>
              <w:jc w:val="center"/>
              <w:rPr>
                <w:rFonts w:hAnsi="宋体"/>
                <w:sz w:val="22"/>
                <w:szCs w:val="22"/>
              </w:rPr>
            </w:pPr>
          </w:p>
        </w:tc>
      </w:tr>
      <w:tr w:rsidR="00704CDD" w:rsidTr="00CF06FE">
        <w:trPr>
          <w:trHeight w:val="90"/>
          <w:jc w:val="center"/>
        </w:trPr>
        <w:tc>
          <w:tcPr>
            <w:tcW w:w="2012" w:type="dxa"/>
            <w:gridSpan w:val="2"/>
            <w:vMerge/>
          </w:tcPr>
          <w:p w:rsidR="00704CDD" w:rsidRDefault="00704CDD">
            <w:pPr>
              <w:pStyle w:val="m"/>
              <w:spacing w:line="240" w:lineRule="auto"/>
              <w:jc w:val="left"/>
              <w:rPr>
                <w:rFonts w:hAnsi="宋体"/>
                <w:sz w:val="22"/>
                <w:szCs w:val="22"/>
              </w:rPr>
            </w:pPr>
          </w:p>
        </w:tc>
        <w:tc>
          <w:tcPr>
            <w:tcW w:w="1114" w:type="dxa"/>
            <w:vAlign w:val="center"/>
          </w:tcPr>
          <w:p w:rsidR="00704CDD" w:rsidRDefault="009043E4">
            <w:pPr>
              <w:jc w:val="center"/>
              <w:rPr>
                <w:sz w:val="22"/>
              </w:rPr>
            </w:pPr>
            <w:r>
              <w:rPr>
                <w:sz w:val="22"/>
                <w:szCs w:val="21"/>
              </w:rPr>
              <w:t>00922037</w:t>
            </w:r>
          </w:p>
        </w:tc>
        <w:tc>
          <w:tcPr>
            <w:tcW w:w="2197" w:type="dxa"/>
            <w:vAlign w:val="center"/>
          </w:tcPr>
          <w:p w:rsidR="00704CDD" w:rsidRDefault="009043E4">
            <w:pPr>
              <w:jc w:val="center"/>
              <w:rPr>
                <w:sz w:val="22"/>
                <w:szCs w:val="21"/>
              </w:rPr>
            </w:pPr>
            <w:r>
              <w:rPr>
                <w:sz w:val="22"/>
                <w:szCs w:val="21"/>
              </w:rPr>
              <w:t>算法设计与分析（</w:t>
            </w:r>
            <w:r>
              <w:rPr>
                <w:sz w:val="22"/>
                <w:szCs w:val="21"/>
              </w:rPr>
              <w:t>A</w:t>
            </w:r>
            <w:r>
              <w:rPr>
                <w:sz w:val="22"/>
                <w:szCs w:val="21"/>
              </w:rPr>
              <w:t>）</w:t>
            </w:r>
          </w:p>
        </w:tc>
        <w:tc>
          <w:tcPr>
            <w:tcW w:w="497" w:type="dxa"/>
            <w:vAlign w:val="center"/>
          </w:tcPr>
          <w:p w:rsidR="00704CDD" w:rsidRDefault="009043E4">
            <w:pPr>
              <w:jc w:val="center"/>
              <w:rPr>
                <w:sz w:val="22"/>
                <w:szCs w:val="21"/>
              </w:rPr>
            </w:pPr>
            <w:r>
              <w:rPr>
                <w:sz w:val="22"/>
                <w:szCs w:val="21"/>
              </w:rPr>
              <w:t>36</w:t>
            </w:r>
          </w:p>
        </w:tc>
        <w:tc>
          <w:tcPr>
            <w:tcW w:w="567" w:type="dxa"/>
            <w:vAlign w:val="center"/>
          </w:tcPr>
          <w:p w:rsidR="00704CDD" w:rsidRDefault="00704CDD">
            <w:pPr>
              <w:jc w:val="center"/>
              <w:rPr>
                <w:sz w:val="22"/>
                <w:szCs w:val="21"/>
              </w:rPr>
            </w:pPr>
          </w:p>
        </w:tc>
        <w:tc>
          <w:tcPr>
            <w:tcW w:w="567" w:type="dxa"/>
            <w:vAlign w:val="center"/>
          </w:tcPr>
          <w:p w:rsidR="00704CDD" w:rsidRDefault="009043E4">
            <w:pPr>
              <w:jc w:val="center"/>
              <w:rPr>
                <w:sz w:val="22"/>
                <w:szCs w:val="21"/>
              </w:rPr>
            </w:pPr>
            <w:r>
              <w:rPr>
                <w:sz w:val="22"/>
                <w:szCs w:val="21"/>
              </w:rPr>
              <w:t>2</w:t>
            </w:r>
          </w:p>
        </w:tc>
        <w:tc>
          <w:tcPr>
            <w:tcW w:w="779" w:type="dxa"/>
            <w:vAlign w:val="center"/>
          </w:tcPr>
          <w:p w:rsidR="00704CDD" w:rsidRDefault="009043E4">
            <w:pPr>
              <w:jc w:val="center"/>
              <w:rPr>
                <w:sz w:val="22"/>
                <w:szCs w:val="21"/>
              </w:rPr>
            </w:pPr>
            <w:r>
              <w:rPr>
                <w:sz w:val="22"/>
                <w:szCs w:val="21"/>
              </w:rPr>
              <w:t>2</w:t>
            </w:r>
          </w:p>
        </w:tc>
        <w:tc>
          <w:tcPr>
            <w:tcW w:w="1193" w:type="dxa"/>
            <w:vAlign w:val="center"/>
          </w:tcPr>
          <w:p w:rsidR="00704CDD" w:rsidRDefault="009043E4">
            <w:pPr>
              <w:jc w:val="center"/>
              <w:rPr>
                <w:sz w:val="22"/>
                <w:szCs w:val="21"/>
              </w:rPr>
            </w:pPr>
            <w:r>
              <w:rPr>
                <w:sz w:val="22"/>
                <w:szCs w:val="21"/>
              </w:rPr>
              <w:t>信息工程学院</w:t>
            </w:r>
          </w:p>
        </w:tc>
        <w:tc>
          <w:tcPr>
            <w:tcW w:w="567" w:type="dxa"/>
            <w:vAlign w:val="center"/>
          </w:tcPr>
          <w:p w:rsidR="00704CDD" w:rsidRDefault="00704CDD">
            <w:pPr>
              <w:pStyle w:val="m"/>
              <w:spacing w:line="240" w:lineRule="auto"/>
              <w:ind w:leftChars="-30" w:left="-61" w:rightChars="-30" w:right="-61"/>
              <w:jc w:val="center"/>
              <w:rPr>
                <w:rFonts w:hAnsi="宋体"/>
                <w:sz w:val="22"/>
                <w:szCs w:val="22"/>
              </w:rPr>
            </w:pPr>
          </w:p>
        </w:tc>
      </w:tr>
      <w:tr w:rsidR="00704CDD" w:rsidTr="00CF06FE">
        <w:trPr>
          <w:trHeight w:val="90"/>
          <w:jc w:val="center"/>
        </w:trPr>
        <w:tc>
          <w:tcPr>
            <w:tcW w:w="2012" w:type="dxa"/>
            <w:gridSpan w:val="2"/>
            <w:vMerge/>
          </w:tcPr>
          <w:p w:rsidR="00704CDD" w:rsidRDefault="00704CDD">
            <w:pPr>
              <w:pStyle w:val="m"/>
              <w:spacing w:line="240" w:lineRule="auto"/>
              <w:jc w:val="left"/>
              <w:rPr>
                <w:rFonts w:hAnsi="宋体"/>
                <w:sz w:val="22"/>
                <w:szCs w:val="22"/>
              </w:rPr>
            </w:pPr>
          </w:p>
        </w:tc>
        <w:tc>
          <w:tcPr>
            <w:tcW w:w="1114" w:type="dxa"/>
            <w:vAlign w:val="center"/>
          </w:tcPr>
          <w:p w:rsidR="00704CDD" w:rsidRDefault="009043E4">
            <w:pPr>
              <w:jc w:val="center"/>
              <w:rPr>
                <w:sz w:val="22"/>
              </w:rPr>
            </w:pPr>
            <w:r>
              <w:rPr>
                <w:sz w:val="22"/>
                <w:szCs w:val="21"/>
              </w:rPr>
              <w:t>00922038</w:t>
            </w:r>
          </w:p>
        </w:tc>
        <w:tc>
          <w:tcPr>
            <w:tcW w:w="2197" w:type="dxa"/>
            <w:vAlign w:val="center"/>
          </w:tcPr>
          <w:p w:rsidR="00704CDD" w:rsidRDefault="009043E4">
            <w:pPr>
              <w:jc w:val="center"/>
              <w:rPr>
                <w:sz w:val="22"/>
                <w:szCs w:val="21"/>
              </w:rPr>
            </w:pPr>
            <w:r>
              <w:rPr>
                <w:sz w:val="22"/>
                <w:szCs w:val="21"/>
              </w:rPr>
              <w:t>激光原理及应用</w:t>
            </w:r>
          </w:p>
        </w:tc>
        <w:tc>
          <w:tcPr>
            <w:tcW w:w="497" w:type="dxa"/>
            <w:vAlign w:val="center"/>
          </w:tcPr>
          <w:p w:rsidR="00704CDD" w:rsidRDefault="009043E4">
            <w:pPr>
              <w:jc w:val="center"/>
              <w:rPr>
                <w:sz w:val="22"/>
                <w:szCs w:val="21"/>
              </w:rPr>
            </w:pPr>
            <w:r>
              <w:rPr>
                <w:sz w:val="22"/>
                <w:szCs w:val="21"/>
              </w:rPr>
              <w:t>36</w:t>
            </w:r>
          </w:p>
        </w:tc>
        <w:tc>
          <w:tcPr>
            <w:tcW w:w="567" w:type="dxa"/>
            <w:vAlign w:val="center"/>
          </w:tcPr>
          <w:p w:rsidR="00704CDD" w:rsidRDefault="00704CDD">
            <w:pPr>
              <w:jc w:val="center"/>
              <w:rPr>
                <w:sz w:val="22"/>
                <w:szCs w:val="21"/>
              </w:rPr>
            </w:pPr>
          </w:p>
        </w:tc>
        <w:tc>
          <w:tcPr>
            <w:tcW w:w="567" w:type="dxa"/>
            <w:vAlign w:val="center"/>
          </w:tcPr>
          <w:p w:rsidR="00704CDD" w:rsidRDefault="009043E4">
            <w:pPr>
              <w:jc w:val="center"/>
              <w:rPr>
                <w:sz w:val="22"/>
                <w:szCs w:val="21"/>
              </w:rPr>
            </w:pPr>
            <w:r>
              <w:rPr>
                <w:sz w:val="22"/>
                <w:szCs w:val="21"/>
              </w:rPr>
              <w:t>2</w:t>
            </w:r>
          </w:p>
        </w:tc>
        <w:tc>
          <w:tcPr>
            <w:tcW w:w="779" w:type="dxa"/>
            <w:vAlign w:val="center"/>
          </w:tcPr>
          <w:p w:rsidR="00704CDD" w:rsidRDefault="009043E4">
            <w:pPr>
              <w:jc w:val="center"/>
              <w:rPr>
                <w:sz w:val="22"/>
                <w:szCs w:val="21"/>
              </w:rPr>
            </w:pPr>
            <w:r>
              <w:rPr>
                <w:sz w:val="22"/>
                <w:szCs w:val="21"/>
              </w:rPr>
              <w:t>2</w:t>
            </w:r>
          </w:p>
        </w:tc>
        <w:tc>
          <w:tcPr>
            <w:tcW w:w="1193" w:type="dxa"/>
            <w:vAlign w:val="center"/>
          </w:tcPr>
          <w:p w:rsidR="00704CDD" w:rsidRDefault="009043E4">
            <w:pPr>
              <w:jc w:val="center"/>
              <w:rPr>
                <w:sz w:val="22"/>
                <w:szCs w:val="21"/>
              </w:rPr>
            </w:pPr>
            <w:r>
              <w:rPr>
                <w:sz w:val="22"/>
                <w:szCs w:val="21"/>
              </w:rPr>
              <w:t>信息工程学院</w:t>
            </w:r>
          </w:p>
        </w:tc>
        <w:tc>
          <w:tcPr>
            <w:tcW w:w="567" w:type="dxa"/>
            <w:vAlign w:val="center"/>
          </w:tcPr>
          <w:p w:rsidR="00704CDD" w:rsidRDefault="00704CDD">
            <w:pPr>
              <w:pStyle w:val="m"/>
              <w:spacing w:line="240" w:lineRule="auto"/>
              <w:ind w:leftChars="-30" w:left="-61" w:rightChars="-30" w:right="-61"/>
              <w:jc w:val="center"/>
              <w:rPr>
                <w:rFonts w:hAnsi="宋体"/>
                <w:sz w:val="22"/>
                <w:szCs w:val="22"/>
              </w:rPr>
            </w:pPr>
          </w:p>
        </w:tc>
      </w:tr>
      <w:tr w:rsidR="00704CDD" w:rsidTr="00CF06FE">
        <w:trPr>
          <w:trHeight w:val="90"/>
          <w:jc w:val="center"/>
        </w:trPr>
        <w:tc>
          <w:tcPr>
            <w:tcW w:w="2012" w:type="dxa"/>
            <w:gridSpan w:val="2"/>
            <w:vMerge/>
          </w:tcPr>
          <w:p w:rsidR="00704CDD" w:rsidRDefault="00704CDD">
            <w:pPr>
              <w:pStyle w:val="m"/>
              <w:spacing w:line="240" w:lineRule="auto"/>
              <w:jc w:val="left"/>
              <w:rPr>
                <w:rFonts w:hAnsi="宋体"/>
                <w:sz w:val="22"/>
                <w:szCs w:val="22"/>
              </w:rPr>
            </w:pPr>
          </w:p>
        </w:tc>
        <w:tc>
          <w:tcPr>
            <w:tcW w:w="1114" w:type="dxa"/>
            <w:vAlign w:val="center"/>
          </w:tcPr>
          <w:p w:rsidR="00704CDD" w:rsidRDefault="009043E4">
            <w:pPr>
              <w:jc w:val="center"/>
              <w:rPr>
                <w:sz w:val="22"/>
                <w:szCs w:val="21"/>
              </w:rPr>
            </w:pPr>
            <w:r>
              <w:rPr>
                <w:sz w:val="22"/>
                <w:szCs w:val="21"/>
              </w:rPr>
              <w:t>00922048</w:t>
            </w:r>
          </w:p>
        </w:tc>
        <w:tc>
          <w:tcPr>
            <w:tcW w:w="2197" w:type="dxa"/>
            <w:vAlign w:val="center"/>
          </w:tcPr>
          <w:p w:rsidR="00704CDD" w:rsidRDefault="009043E4">
            <w:pPr>
              <w:jc w:val="center"/>
              <w:rPr>
                <w:sz w:val="22"/>
                <w:szCs w:val="21"/>
              </w:rPr>
            </w:pPr>
            <w:r>
              <w:rPr>
                <w:sz w:val="22"/>
                <w:szCs w:val="21"/>
              </w:rPr>
              <w:t>光电转换电子电路</w:t>
            </w:r>
          </w:p>
        </w:tc>
        <w:tc>
          <w:tcPr>
            <w:tcW w:w="497" w:type="dxa"/>
            <w:vAlign w:val="center"/>
          </w:tcPr>
          <w:p w:rsidR="00704CDD" w:rsidRDefault="009043E4">
            <w:pPr>
              <w:jc w:val="center"/>
              <w:rPr>
                <w:sz w:val="22"/>
                <w:szCs w:val="21"/>
              </w:rPr>
            </w:pPr>
            <w:r>
              <w:rPr>
                <w:sz w:val="22"/>
                <w:szCs w:val="21"/>
              </w:rPr>
              <w:t>3</w:t>
            </w:r>
            <w:r>
              <w:rPr>
                <w:rFonts w:hint="eastAsia"/>
                <w:sz w:val="22"/>
                <w:szCs w:val="21"/>
              </w:rPr>
              <w:t>0</w:t>
            </w:r>
          </w:p>
        </w:tc>
        <w:tc>
          <w:tcPr>
            <w:tcW w:w="567" w:type="dxa"/>
            <w:vAlign w:val="center"/>
          </w:tcPr>
          <w:p w:rsidR="00704CDD" w:rsidRDefault="009043E4">
            <w:pPr>
              <w:jc w:val="center"/>
              <w:rPr>
                <w:sz w:val="22"/>
                <w:szCs w:val="21"/>
              </w:rPr>
            </w:pPr>
            <w:r>
              <w:rPr>
                <w:rFonts w:hint="eastAsia"/>
                <w:sz w:val="22"/>
                <w:szCs w:val="21"/>
              </w:rPr>
              <w:t>6</w:t>
            </w:r>
          </w:p>
        </w:tc>
        <w:tc>
          <w:tcPr>
            <w:tcW w:w="567" w:type="dxa"/>
            <w:vAlign w:val="center"/>
          </w:tcPr>
          <w:p w:rsidR="00704CDD" w:rsidRDefault="009043E4">
            <w:pPr>
              <w:jc w:val="center"/>
              <w:rPr>
                <w:sz w:val="22"/>
                <w:szCs w:val="21"/>
              </w:rPr>
            </w:pPr>
            <w:r>
              <w:rPr>
                <w:sz w:val="22"/>
                <w:szCs w:val="21"/>
              </w:rPr>
              <w:t>2</w:t>
            </w:r>
          </w:p>
        </w:tc>
        <w:tc>
          <w:tcPr>
            <w:tcW w:w="779" w:type="dxa"/>
            <w:vAlign w:val="center"/>
          </w:tcPr>
          <w:p w:rsidR="00704CDD" w:rsidRDefault="009043E4">
            <w:pPr>
              <w:jc w:val="center"/>
              <w:rPr>
                <w:sz w:val="22"/>
                <w:szCs w:val="21"/>
              </w:rPr>
            </w:pPr>
            <w:r>
              <w:rPr>
                <w:sz w:val="22"/>
                <w:szCs w:val="21"/>
              </w:rPr>
              <w:t>2</w:t>
            </w:r>
          </w:p>
        </w:tc>
        <w:tc>
          <w:tcPr>
            <w:tcW w:w="1193" w:type="dxa"/>
            <w:vAlign w:val="center"/>
          </w:tcPr>
          <w:p w:rsidR="00704CDD" w:rsidRDefault="009043E4">
            <w:pPr>
              <w:jc w:val="center"/>
              <w:rPr>
                <w:sz w:val="22"/>
                <w:szCs w:val="21"/>
              </w:rPr>
            </w:pPr>
            <w:r>
              <w:rPr>
                <w:sz w:val="22"/>
                <w:szCs w:val="21"/>
              </w:rPr>
              <w:t>信息工程学院</w:t>
            </w:r>
          </w:p>
        </w:tc>
        <w:tc>
          <w:tcPr>
            <w:tcW w:w="567" w:type="dxa"/>
            <w:vAlign w:val="center"/>
          </w:tcPr>
          <w:p w:rsidR="00704CDD" w:rsidRDefault="00704CDD">
            <w:pPr>
              <w:pStyle w:val="m"/>
              <w:spacing w:line="240" w:lineRule="auto"/>
              <w:ind w:leftChars="-30" w:left="-61" w:rightChars="-30" w:right="-61"/>
              <w:jc w:val="center"/>
              <w:rPr>
                <w:rFonts w:hAnsi="宋体"/>
                <w:sz w:val="22"/>
                <w:szCs w:val="22"/>
              </w:rPr>
            </w:pPr>
          </w:p>
        </w:tc>
      </w:tr>
      <w:tr w:rsidR="00704CDD" w:rsidTr="00CF06FE">
        <w:trPr>
          <w:trHeight w:val="90"/>
          <w:jc w:val="center"/>
        </w:trPr>
        <w:tc>
          <w:tcPr>
            <w:tcW w:w="2012" w:type="dxa"/>
            <w:gridSpan w:val="2"/>
            <w:vMerge/>
          </w:tcPr>
          <w:p w:rsidR="00704CDD" w:rsidRDefault="00704CDD">
            <w:pPr>
              <w:pStyle w:val="m"/>
              <w:spacing w:line="240" w:lineRule="auto"/>
              <w:jc w:val="left"/>
              <w:rPr>
                <w:rFonts w:hAnsi="宋体"/>
                <w:sz w:val="22"/>
                <w:szCs w:val="22"/>
              </w:rPr>
            </w:pPr>
          </w:p>
        </w:tc>
        <w:tc>
          <w:tcPr>
            <w:tcW w:w="1114" w:type="dxa"/>
            <w:vAlign w:val="center"/>
          </w:tcPr>
          <w:p w:rsidR="00704CDD" w:rsidRDefault="009043E4">
            <w:pPr>
              <w:jc w:val="center"/>
              <w:rPr>
                <w:sz w:val="22"/>
                <w:szCs w:val="21"/>
              </w:rPr>
            </w:pPr>
            <w:r>
              <w:rPr>
                <w:sz w:val="22"/>
                <w:szCs w:val="21"/>
              </w:rPr>
              <w:t>00922050</w:t>
            </w:r>
          </w:p>
        </w:tc>
        <w:tc>
          <w:tcPr>
            <w:tcW w:w="2197" w:type="dxa"/>
            <w:vAlign w:val="center"/>
          </w:tcPr>
          <w:p w:rsidR="00704CDD" w:rsidRDefault="009043E4">
            <w:pPr>
              <w:jc w:val="center"/>
              <w:rPr>
                <w:sz w:val="22"/>
                <w:szCs w:val="21"/>
              </w:rPr>
            </w:pPr>
            <w:r>
              <w:rPr>
                <w:sz w:val="22"/>
                <w:szCs w:val="21"/>
              </w:rPr>
              <w:t>激光先进制造技术</w:t>
            </w:r>
          </w:p>
        </w:tc>
        <w:tc>
          <w:tcPr>
            <w:tcW w:w="497" w:type="dxa"/>
            <w:vAlign w:val="center"/>
          </w:tcPr>
          <w:p w:rsidR="00704CDD" w:rsidRDefault="009043E4">
            <w:pPr>
              <w:jc w:val="center"/>
              <w:rPr>
                <w:sz w:val="22"/>
                <w:szCs w:val="21"/>
              </w:rPr>
            </w:pPr>
            <w:r>
              <w:rPr>
                <w:sz w:val="22"/>
                <w:szCs w:val="21"/>
              </w:rPr>
              <w:t>36</w:t>
            </w:r>
          </w:p>
        </w:tc>
        <w:tc>
          <w:tcPr>
            <w:tcW w:w="567" w:type="dxa"/>
            <w:vAlign w:val="center"/>
          </w:tcPr>
          <w:p w:rsidR="00704CDD" w:rsidRDefault="00704CDD">
            <w:pPr>
              <w:jc w:val="center"/>
              <w:rPr>
                <w:sz w:val="22"/>
                <w:szCs w:val="21"/>
              </w:rPr>
            </w:pPr>
          </w:p>
        </w:tc>
        <w:tc>
          <w:tcPr>
            <w:tcW w:w="567" w:type="dxa"/>
            <w:vAlign w:val="center"/>
          </w:tcPr>
          <w:p w:rsidR="00704CDD" w:rsidRDefault="009043E4">
            <w:pPr>
              <w:jc w:val="center"/>
              <w:rPr>
                <w:sz w:val="22"/>
                <w:szCs w:val="21"/>
              </w:rPr>
            </w:pPr>
            <w:r>
              <w:rPr>
                <w:sz w:val="22"/>
                <w:szCs w:val="21"/>
              </w:rPr>
              <w:t>2</w:t>
            </w:r>
          </w:p>
        </w:tc>
        <w:tc>
          <w:tcPr>
            <w:tcW w:w="779" w:type="dxa"/>
            <w:vAlign w:val="center"/>
          </w:tcPr>
          <w:p w:rsidR="00704CDD" w:rsidRDefault="009043E4">
            <w:pPr>
              <w:jc w:val="center"/>
              <w:rPr>
                <w:sz w:val="22"/>
                <w:szCs w:val="21"/>
              </w:rPr>
            </w:pPr>
            <w:r>
              <w:rPr>
                <w:sz w:val="22"/>
                <w:szCs w:val="21"/>
              </w:rPr>
              <w:t>2</w:t>
            </w:r>
          </w:p>
        </w:tc>
        <w:tc>
          <w:tcPr>
            <w:tcW w:w="1193" w:type="dxa"/>
            <w:vAlign w:val="center"/>
          </w:tcPr>
          <w:p w:rsidR="00704CDD" w:rsidRDefault="009043E4">
            <w:pPr>
              <w:jc w:val="center"/>
              <w:rPr>
                <w:sz w:val="22"/>
                <w:szCs w:val="21"/>
              </w:rPr>
            </w:pPr>
            <w:r>
              <w:rPr>
                <w:sz w:val="22"/>
                <w:szCs w:val="21"/>
              </w:rPr>
              <w:t>信息工程学院</w:t>
            </w:r>
          </w:p>
        </w:tc>
        <w:tc>
          <w:tcPr>
            <w:tcW w:w="567" w:type="dxa"/>
            <w:vAlign w:val="center"/>
          </w:tcPr>
          <w:p w:rsidR="00704CDD" w:rsidRDefault="00704CDD">
            <w:pPr>
              <w:pStyle w:val="m"/>
              <w:spacing w:line="240" w:lineRule="auto"/>
              <w:ind w:leftChars="-30" w:left="-61" w:rightChars="-30" w:right="-61"/>
              <w:jc w:val="center"/>
              <w:rPr>
                <w:rFonts w:hAnsi="宋体"/>
                <w:sz w:val="22"/>
                <w:szCs w:val="22"/>
              </w:rPr>
            </w:pPr>
          </w:p>
        </w:tc>
      </w:tr>
      <w:tr w:rsidR="00704CDD" w:rsidTr="00CF06FE">
        <w:trPr>
          <w:trHeight w:val="292"/>
          <w:jc w:val="center"/>
        </w:trPr>
        <w:tc>
          <w:tcPr>
            <w:tcW w:w="2012" w:type="dxa"/>
            <w:gridSpan w:val="2"/>
            <w:vMerge/>
          </w:tcPr>
          <w:p w:rsidR="00704CDD" w:rsidRDefault="00704CDD">
            <w:pPr>
              <w:pStyle w:val="m"/>
              <w:spacing w:line="240" w:lineRule="auto"/>
              <w:jc w:val="left"/>
              <w:rPr>
                <w:rFonts w:hAnsi="宋体"/>
                <w:sz w:val="22"/>
                <w:szCs w:val="22"/>
              </w:rPr>
            </w:pPr>
          </w:p>
        </w:tc>
        <w:tc>
          <w:tcPr>
            <w:tcW w:w="1114" w:type="dxa"/>
            <w:vAlign w:val="center"/>
          </w:tcPr>
          <w:p w:rsidR="00704CDD" w:rsidRDefault="009043E4">
            <w:pPr>
              <w:jc w:val="center"/>
              <w:rPr>
                <w:sz w:val="22"/>
              </w:rPr>
            </w:pPr>
            <w:r>
              <w:rPr>
                <w:sz w:val="22"/>
                <w:szCs w:val="21"/>
              </w:rPr>
              <w:t>00922007</w:t>
            </w:r>
          </w:p>
        </w:tc>
        <w:tc>
          <w:tcPr>
            <w:tcW w:w="2197" w:type="dxa"/>
            <w:vAlign w:val="center"/>
          </w:tcPr>
          <w:p w:rsidR="00704CDD" w:rsidRDefault="009043E4">
            <w:pPr>
              <w:jc w:val="center"/>
              <w:rPr>
                <w:sz w:val="22"/>
                <w:szCs w:val="21"/>
              </w:rPr>
            </w:pPr>
            <w:r>
              <w:rPr>
                <w:sz w:val="22"/>
                <w:szCs w:val="21"/>
              </w:rPr>
              <w:t>多媒体通信网络</w:t>
            </w:r>
          </w:p>
        </w:tc>
        <w:tc>
          <w:tcPr>
            <w:tcW w:w="497" w:type="dxa"/>
            <w:vAlign w:val="center"/>
          </w:tcPr>
          <w:p w:rsidR="00704CDD" w:rsidRDefault="009043E4">
            <w:pPr>
              <w:jc w:val="center"/>
              <w:rPr>
                <w:sz w:val="22"/>
                <w:szCs w:val="21"/>
              </w:rPr>
            </w:pPr>
            <w:r>
              <w:rPr>
                <w:sz w:val="22"/>
                <w:szCs w:val="21"/>
              </w:rPr>
              <w:t>36</w:t>
            </w:r>
          </w:p>
        </w:tc>
        <w:tc>
          <w:tcPr>
            <w:tcW w:w="567" w:type="dxa"/>
            <w:vAlign w:val="center"/>
          </w:tcPr>
          <w:p w:rsidR="00704CDD" w:rsidRDefault="00704CDD">
            <w:pPr>
              <w:jc w:val="center"/>
              <w:rPr>
                <w:sz w:val="22"/>
                <w:szCs w:val="21"/>
              </w:rPr>
            </w:pPr>
          </w:p>
        </w:tc>
        <w:tc>
          <w:tcPr>
            <w:tcW w:w="567" w:type="dxa"/>
            <w:vAlign w:val="center"/>
          </w:tcPr>
          <w:p w:rsidR="00704CDD" w:rsidRDefault="009043E4">
            <w:pPr>
              <w:jc w:val="center"/>
              <w:rPr>
                <w:sz w:val="22"/>
                <w:szCs w:val="21"/>
              </w:rPr>
            </w:pPr>
            <w:r>
              <w:rPr>
                <w:sz w:val="22"/>
                <w:szCs w:val="21"/>
              </w:rPr>
              <w:t>2</w:t>
            </w:r>
          </w:p>
        </w:tc>
        <w:tc>
          <w:tcPr>
            <w:tcW w:w="779" w:type="dxa"/>
            <w:vAlign w:val="center"/>
          </w:tcPr>
          <w:p w:rsidR="00704CDD" w:rsidRDefault="009043E4">
            <w:pPr>
              <w:jc w:val="center"/>
              <w:rPr>
                <w:sz w:val="22"/>
                <w:szCs w:val="21"/>
              </w:rPr>
            </w:pPr>
            <w:r>
              <w:rPr>
                <w:sz w:val="22"/>
                <w:szCs w:val="21"/>
              </w:rPr>
              <w:t>2</w:t>
            </w:r>
          </w:p>
        </w:tc>
        <w:tc>
          <w:tcPr>
            <w:tcW w:w="1193" w:type="dxa"/>
            <w:vAlign w:val="center"/>
          </w:tcPr>
          <w:p w:rsidR="00704CDD" w:rsidRDefault="009043E4">
            <w:pPr>
              <w:jc w:val="center"/>
              <w:rPr>
                <w:sz w:val="22"/>
              </w:rPr>
            </w:pPr>
            <w:r>
              <w:rPr>
                <w:sz w:val="22"/>
                <w:szCs w:val="21"/>
              </w:rPr>
              <w:t>信息工程学院</w:t>
            </w:r>
          </w:p>
        </w:tc>
        <w:tc>
          <w:tcPr>
            <w:tcW w:w="567" w:type="dxa"/>
            <w:vAlign w:val="center"/>
          </w:tcPr>
          <w:p w:rsidR="00704CDD" w:rsidRDefault="00704CDD">
            <w:pPr>
              <w:pStyle w:val="m"/>
              <w:spacing w:line="240" w:lineRule="auto"/>
              <w:ind w:leftChars="-30" w:left="-61" w:rightChars="-30" w:right="-61"/>
              <w:jc w:val="center"/>
              <w:rPr>
                <w:rFonts w:hAnsi="宋体"/>
                <w:sz w:val="22"/>
                <w:szCs w:val="22"/>
              </w:rPr>
            </w:pPr>
          </w:p>
        </w:tc>
      </w:tr>
      <w:tr w:rsidR="00704CDD" w:rsidTr="00CF06FE">
        <w:trPr>
          <w:trHeight w:val="292"/>
          <w:jc w:val="center"/>
        </w:trPr>
        <w:tc>
          <w:tcPr>
            <w:tcW w:w="2012" w:type="dxa"/>
            <w:gridSpan w:val="2"/>
            <w:vMerge/>
          </w:tcPr>
          <w:p w:rsidR="00704CDD" w:rsidRDefault="00704CDD">
            <w:pPr>
              <w:pStyle w:val="m"/>
              <w:spacing w:line="240" w:lineRule="auto"/>
              <w:jc w:val="left"/>
              <w:rPr>
                <w:rFonts w:hAnsi="宋体"/>
                <w:sz w:val="22"/>
                <w:szCs w:val="22"/>
              </w:rPr>
            </w:pPr>
          </w:p>
        </w:tc>
        <w:tc>
          <w:tcPr>
            <w:tcW w:w="1114" w:type="dxa"/>
            <w:vAlign w:val="center"/>
          </w:tcPr>
          <w:p w:rsidR="00704CDD" w:rsidRDefault="009043E4">
            <w:pPr>
              <w:jc w:val="center"/>
              <w:rPr>
                <w:sz w:val="22"/>
                <w:szCs w:val="21"/>
              </w:rPr>
            </w:pPr>
            <w:r>
              <w:rPr>
                <w:sz w:val="22"/>
                <w:szCs w:val="21"/>
              </w:rPr>
              <w:t>00922052</w:t>
            </w:r>
          </w:p>
        </w:tc>
        <w:tc>
          <w:tcPr>
            <w:tcW w:w="2197" w:type="dxa"/>
            <w:vAlign w:val="center"/>
          </w:tcPr>
          <w:p w:rsidR="00704CDD" w:rsidRDefault="009043E4">
            <w:pPr>
              <w:jc w:val="center"/>
              <w:rPr>
                <w:sz w:val="22"/>
                <w:szCs w:val="21"/>
              </w:rPr>
            </w:pPr>
            <w:r>
              <w:rPr>
                <w:sz w:val="22"/>
                <w:szCs w:val="21"/>
              </w:rPr>
              <w:t>光纤光学</w:t>
            </w:r>
          </w:p>
        </w:tc>
        <w:tc>
          <w:tcPr>
            <w:tcW w:w="497" w:type="dxa"/>
            <w:vAlign w:val="center"/>
          </w:tcPr>
          <w:p w:rsidR="00704CDD" w:rsidRDefault="009043E4">
            <w:pPr>
              <w:jc w:val="center"/>
              <w:rPr>
                <w:sz w:val="22"/>
                <w:szCs w:val="21"/>
              </w:rPr>
            </w:pPr>
            <w:r>
              <w:rPr>
                <w:sz w:val="22"/>
                <w:szCs w:val="21"/>
              </w:rPr>
              <w:t>36</w:t>
            </w:r>
          </w:p>
        </w:tc>
        <w:tc>
          <w:tcPr>
            <w:tcW w:w="567" w:type="dxa"/>
            <w:vAlign w:val="center"/>
          </w:tcPr>
          <w:p w:rsidR="00704CDD" w:rsidRDefault="00704CDD">
            <w:pPr>
              <w:jc w:val="center"/>
              <w:rPr>
                <w:sz w:val="22"/>
                <w:szCs w:val="21"/>
              </w:rPr>
            </w:pPr>
          </w:p>
        </w:tc>
        <w:tc>
          <w:tcPr>
            <w:tcW w:w="567" w:type="dxa"/>
            <w:vAlign w:val="center"/>
          </w:tcPr>
          <w:p w:rsidR="00704CDD" w:rsidRDefault="009043E4">
            <w:pPr>
              <w:jc w:val="center"/>
              <w:rPr>
                <w:sz w:val="22"/>
                <w:szCs w:val="21"/>
              </w:rPr>
            </w:pPr>
            <w:r>
              <w:rPr>
                <w:sz w:val="22"/>
                <w:szCs w:val="21"/>
              </w:rPr>
              <w:t>2</w:t>
            </w:r>
          </w:p>
        </w:tc>
        <w:tc>
          <w:tcPr>
            <w:tcW w:w="779" w:type="dxa"/>
            <w:vAlign w:val="center"/>
          </w:tcPr>
          <w:p w:rsidR="00704CDD" w:rsidRDefault="009043E4">
            <w:pPr>
              <w:jc w:val="center"/>
              <w:rPr>
                <w:sz w:val="22"/>
                <w:szCs w:val="21"/>
              </w:rPr>
            </w:pPr>
            <w:r>
              <w:rPr>
                <w:sz w:val="22"/>
                <w:szCs w:val="21"/>
              </w:rPr>
              <w:t>2</w:t>
            </w:r>
          </w:p>
        </w:tc>
        <w:tc>
          <w:tcPr>
            <w:tcW w:w="1193" w:type="dxa"/>
            <w:vAlign w:val="center"/>
          </w:tcPr>
          <w:p w:rsidR="00704CDD" w:rsidRDefault="009043E4">
            <w:pPr>
              <w:jc w:val="center"/>
              <w:rPr>
                <w:sz w:val="22"/>
                <w:szCs w:val="21"/>
              </w:rPr>
            </w:pPr>
            <w:r>
              <w:rPr>
                <w:sz w:val="22"/>
                <w:szCs w:val="21"/>
              </w:rPr>
              <w:t>信息工程学院</w:t>
            </w:r>
          </w:p>
        </w:tc>
        <w:tc>
          <w:tcPr>
            <w:tcW w:w="567" w:type="dxa"/>
            <w:vAlign w:val="center"/>
          </w:tcPr>
          <w:p w:rsidR="00704CDD" w:rsidRDefault="00704CDD">
            <w:pPr>
              <w:pStyle w:val="m"/>
              <w:spacing w:line="240" w:lineRule="auto"/>
              <w:ind w:leftChars="-30" w:left="-61" w:rightChars="-30" w:right="-61"/>
              <w:jc w:val="center"/>
              <w:rPr>
                <w:rFonts w:hAnsi="宋体"/>
                <w:sz w:val="22"/>
                <w:szCs w:val="22"/>
              </w:rPr>
            </w:pPr>
          </w:p>
        </w:tc>
      </w:tr>
      <w:tr w:rsidR="00704CDD" w:rsidTr="00CF06FE">
        <w:trPr>
          <w:trHeight w:val="292"/>
          <w:jc w:val="center"/>
        </w:trPr>
        <w:tc>
          <w:tcPr>
            <w:tcW w:w="2012" w:type="dxa"/>
            <w:gridSpan w:val="2"/>
            <w:vMerge/>
          </w:tcPr>
          <w:p w:rsidR="00704CDD" w:rsidRDefault="00704CDD">
            <w:pPr>
              <w:pStyle w:val="m"/>
              <w:spacing w:line="240" w:lineRule="auto"/>
              <w:jc w:val="left"/>
              <w:rPr>
                <w:rFonts w:hAnsi="宋体"/>
                <w:sz w:val="22"/>
                <w:szCs w:val="22"/>
              </w:rPr>
            </w:pPr>
          </w:p>
        </w:tc>
        <w:tc>
          <w:tcPr>
            <w:tcW w:w="1114" w:type="dxa"/>
            <w:vAlign w:val="center"/>
          </w:tcPr>
          <w:p w:rsidR="00704CDD" w:rsidRDefault="009043E4">
            <w:pPr>
              <w:jc w:val="center"/>
              <w:rPr>
                <w:sz w:val="22"/>
                <w:szCs w:val="21"/>
              </w:rPr>
            </w:pPr>
            <w:r>
              <w:rPr>
                <w:sz w:val="22"/>
                <w:szCs w:val="21"/>
              </w:rPr>
              <w:t>00922104</w:t>
            </w:r>
          </w:p>
        </w:tc>
        <w:tc>
          <w:tcPr>
            <w:tcW w:w="2197" w:type="dxa"/>
            <w:vAlign w:val="center"/>
          </w:tcPr>
          <w:p w:rsidR="00704CDD" w:rsidRDefault="009043E4">
            <w:pPr>
              <w:jc w:val="center"/>
              <w:rPr>
                <w:sz w:val="22"/>
                <w:szCs w:val="21"/>
              </w:rPr>
            </w:pPr>
            <w:r>
              <w:rPr>
                <w:sz w:val="22"/>
                <w:szCs w:val="21"/>
              </w:rPr>
              <w:t>光纤传感技术</w:t>
            </w:r>
            <w:r>
              <w:rPr>
                <w:rFonts w:hint="eastAsia"/>
                <w:sz w:val="22"/>
                <w:szCs w:val="21"/>
              </w:rPr>
              <w:t>与应用</w:t>
            </w:r>
          </w:p>
        </w:tc>
        <w:tc>
          <w:tcPr>
            <w:tcW w:w="497" w:type="dxa"/>
            <w:vAlign w:val="center"/>
          </w:tcPr>
          <w:p w:rsidR="00704CDD" w:rsidRDefault="009043E4">
            <w:pPr>
              <w:jc w:val="center"/>
              <w:rPr>
                <w:sz w:val="22"/>
                <w:szCs w:val="21"/>
              </w:rPr>
            </w:pPr>
            <w:r>
              <w:rPr>
                <w:sz w:val="22"/>
                <w:szCs w:val="21"/>
              </w:rPr>
              <w:t>36</w:t>
            </w:r>
          </w:p>
        </w:tc>
        <w:tc>
          <w:tcPr>
            <w:tcW w:w="567" w:type="dxa"/>
            <w:vAlign w:val="center"/>
          </w:tcPr>
          <w:p w:rsidR="00704CDD" w:rsidRDefault="00704CDD">
            <w:pPr>
              <w:jc w:val="center"/>
              <w:rPr>
                <w:sz w:val="22"/>
                <w:szCs w:val="21"/>
              </w:rPr>
            </w:pPr>
          </w:p>
        </w:tc>
        <w:tc>
          <w:tcPr>
            <w:tcW w:w="567" w:type="dxa"/>
            <w:vAlign w:val="center"/>
          </w:tcPr>
          <w:p w:rsidR="00704CDD" w:rsidRDefault="009043E4">
            <w:pPr>
              <w:jc w:val="center"/>
              <w:rPr>
                <w:sz w:val="22"/>
                <w:szCs w:val="21"/>
              </w:rPr>
            </w:pPr>
            <w:r>
              <w:rPr>
                <w:sz w:val="22"/>
                <w:szCs w:val="21"/>
              </w:rPr>
              <w:t>2</w:t>
            </w:r>
          </w:p>
        </w:tc>
        <w:tc>
          <w:tcPr>
            <w:tcW w:w="779" w:type="dxa"/>
            <w:vAlign w:val="center"/>
          </w:tcPr>
          <w:p w:rsidR="00704CDD" w:rsidRDefault="009043E4">
            <w:pPr>
              <w:jc w:val="center"/>
              <w:rPr>
                <w:sz w:val="22"/>
                <w:szCs w:val="21"/>
              </w:rPr>
            </w:pPr>
            <w:r>
              <w:rPr>
                <w:sz w:val="22"/>
                <w:szCs w:val="21"/>
              </w:rPr>
              <w:t>2</w:t>
            </w:r>
          </w:p>
        </w:tc>
        <w:tc>
          <w:tcPr>
            <w:tcW w:w="1193" w:type="dxa"/>
            <w:vAlign w:val="center"/>
          </w:tcPr>
          <w:p w:rsidR="00704CDD" w:rsidRDefault="009043E4">
            <w:pPr>
              <w:jc w:val="center"/>
              <w:rPr>
                <w:sz w:val="22"/>
                <w:szCs w:val="21"/>
              </w:rPr>
            </w:pPr>
            <w:r>
              <w:rPr>
                <w:sz w:val="22"/>
                <w:szCs w:val="21"/>
              </w:rPr>
              <w:t>信息工程学院</w:t>
            </w:r>
          </w:p>
        </w:tc>
        <w:tc>
          <w:tcPr>
            <w:tcW w:w="567" w:type="dxa"/>
            <w:vAlign w:val="center"/>
          </w:tcPr>
          <w:p w:rsidR="00704CDD" w:rsidRDefault="00704CDD">
            <w:pPr>
              <w:pStyle w:val="m"/>
              <w:spacing w:line="240" w:lineRule="auto"/>
              <w:ind w:leftChars="-30" w:left="-61" w:rightChars="-30" w:right="-61"/>
              <w:jc w:val="center"/>
              <w:rPr>
                <w:rFonts w:hAnsi="宋体"/>
                <w:sz w:val="22"/>
                <w:szCs w:val="22"/>
              </w:rPr>
            </w:pPr>
          </w:p>
        </w:tc>
      </w:tr>
      <w:tr w:rsidR="00704CDD" w:rsidTr="00CF06FE">
        <w:trPr>
          <w:trHeight w:val="292"/>
          <w:jc w:val="center"/>
        </w:trPr>
        <w:tc>
          <w:tcPr>
            <w:tcW w:w="2012" w:type="dxa"/>
            <w:gridSpan w:val="2"/>
            <w:vMerge/>
          </w:tcPr>
          <w:p w:rsidR="00704CDD" w:rsidRDefault="00704CDD">
            <w:pPr>
              <w:pStyle w:val="m"/>
              <w:spacing w:line="240" w:lineRule="auto"/>
              <w:jc w:val="left"/>
              <w:rPr>
                <w:rFonts w:hAnsi="宋体"/>
                <w:sz w:val="22"/>
                <w:szCs w:val="22"/>
              </w:rPr>
            </w:pPr>
          </w:p>
        </w:tc>
        <w:tc>
          <w:tcPr>
            <w:tcW w:w="1114" w:type="dxa"/>
            <w:vAlign w:val="center"/>
          </w:tcPr>
          <w:p w:rsidR="00704CDD" w:rsidRDefault="009043E4">
            <w:pPr>
              <w:jc w:val="center"/>
              <w:rPr>
                <w:sz w:val="22"/>
                <w:szCs w:val="21"/>
              </w:rPr>
            </w:pPr>
            <w:r>
              <w:rPr>
                <w:sz w:val="22"/>
                <w:szCs w:val="21"/>
              </w:rPr>
              <w:t>0092204</w:t>
            </w:r>
            <w:r>
              <w:rPr>
                <w:rFonts w:hint="eastAsia"/>
                <w:sz w:val="22"/>
                <w:szCs w:val="21"/>
              </w:rPr>
              <w:t>4</w:t>
            </w:r>
          </w:p>
        </w:tc>
        <w:tc>
          <w:tcPr>
            <w:tcW w:w="2197" w:type="dxa"/>
            <w:vAlign w:val="center"/>
          </w:tcPr>
          <w:p w:rsidR="00704CDD" w:rsidRDefault="009043E4">
            <w:pPr>
              <w:jc w:val="center"/>
              <w:rPr>
                <w:sz w:val="22"/>
                <w:szCs w:val="21"/>
              </w:rPr>
            </w:pPr>
            <w:r>
              <w:rPr>
                <w:rFonts w:hint="eastAsia"/>
                <w:sz w:val="22"/>
                <w:szCs w:val="21"/>
              </w:rPr>
              <w:t>光波导理论与技术</w:t>
            </w:r>
          </w:p>
        </w:tc>
        <w:tc>
          <w:tcPr>
            <w:tcW w:w="497" w:type="dxa"/>
            <w:vAlign w:val="center"/>
          </w:tcPr>
          <w:p w:rsidR="00704CDD" w:rsidRDefault="009043E4">
            <w:pPr>
              <w:jc w:val="center"/>
              <w:rPr>
                <w:sz w:val="22"/>
                <w:szCs w:val="21"/>
              </w:rPr>
            </w:pPr>
            <w:r>
              <w:rPr>
                <w:sz w:val="22"/>
                <w:szCs w:val="21"/>
              </w:rPr>
              <w:t>36</w:t>
            </w:r>
          </w:p>
        </w:tc>
        <w:tc>
          <w:tcPr>
            <w:tcW w:w="567" w:type="dxa"/>
            <w:vAlign w:val="center"/>
          </w:tcPr>
          <w:p w:rsidR="00704CDD" w:rsidRDefault="00704CDD">
            <w:pPr>
              <w:jc w:val="center"/>
              <w:rPr>
                <w:sz w:val="22"/>
                <w:szCs w:val="21"/>
              </w:rPr>
            </w:pPr>
          </w:p>
        </w:tc>
        <w:tc>
          <w:tcPr>
            <w:tcW w:w="567" w:type="dxa"/>
            <w:vAlign w:val="center"/>
          </w:tcPr>
          <w:p w:rsidR="00704CDD" w:rsidRDefault="009043E4">
            <w:pPr>
              <w:jc w:val="center"/>
              <w:rPr>
                <w:sz w:val="22"/>
                <w:szCs w:val="21"/>
              </w:rPr>
            </w:pPr>
            <w:r>
              <w:rPr>
                <w:sz w:val="22"/>
                <w:szCs w:val="21"/>
              </w:rPr>
              <w:t>2</w:t>
            </w:r>
          </w:p>
        </w:tc>
        <w:tc>
          <w:tcPr>
            <w:tcW w:w="779" w:type="dxa"/>
            <w:vAlign w:val="center"/>
          </w:tcPr>
          <w:p w:rsidR="00704CDD" w:rsidRDefault="009043E4">
            <w:pPr>
              <w:jc w:val="center"/>
              <w:rPr>
                <w:sz w:val="22"/>
                <w:szCs w:val="21"/>
              </w:rPr>
            </w:pPr>
            <w:r>
              <w:rPr>
                <w:sz w:val="22"/>
                <w:szCs w:val="21"/>
              </w:rPr>
              <w:t>2</w:t>
            </w:r>
          </w:p>
        </w:tc>
        <w:tc>
          <w:tcPr>
            <w:tcW w:w="1193" w:type="dxa"/>
            <w:vAlign w:val="center"/>
          </w:tcPr>
          <w:p w:rsidR="00704CDD" w:rsidRDefault="009043E4">
            <w:pPr>
              <w:jc w:val="center"/>
              <w:rPr>
                <w:sz w:val="22"/>
                <w:szCs w:val="21"/>
              </w:rPr>
            </w:pPr>
            <w:r>
              <w:rPr>
                <w:sz w:val="22"/>
                <w:szCs w:val="21"/>
              </w:rPr>
              <w:t>信息工程学院</w:t>
            </w:r>
          </w:p>
        </w:tc>
        <w:tc>
          <w:tcPr>
            <w:tcW w:w="567" w:type="dxa"/>
            <w:vAlign w:val="center"/>
          </w:tcPr>
          <w:p w:rsidR="00704CDD" w:rsidRDefault="00704CDD">
            <w:pPr>
              <w:jc w:val="center"/>
              <w:rPr>
                <w:sz w:val="22"/>
                <w:szCs w:val="21"/>
              </w:rPr>
            </w:pPr>
          </w:p>
        </w:tc>
      </w:tr>
      <w:tr w:rsidR="00704CDD" w:rsidTr="00CF06FE">
        <w:trPr>
          <w:trHeight w:val="292"/>
          <w:jc w:val="center"/>
        </w:trPr>
        <w:tc>
          <w:tcPr>
            <w:tcW w:w="2012" w:type="dxa"/>
            <w:gridSpan w:val="2"/>
            <w:vMerge/>
          </w:tcPr>
          <w:p w:rsidR="00704CDD" w:rsidRDefault="00704CDD">
            <w:pPr>
              <w:pStyle w:val="m"/>
              <w:spacing w:line="240" w:lineRule="auto"/>
              <w:jc w:val="left"/>
              <w:rPr>
                <w:rFonts w:hAnsi="宋体"/>
                <w:sz w:val="22"/>
                <w:szCs w:val="22"/>
              </w:rPr>
            </w:pPr>
          </w:p>
        </w:tc>
        <w:tc>
          <w:tcPr>
            <w:tcW w:w="1114" w:type="dxa"/>
            <w:vAlign w:val="center"/>
          </w:tcPr>
          <w:p w:rsidR="00704CDD" w:rsidRDefault="009043E4">
            <w:pPr>
              <w:adjustRightInd w:val="0"/>
              <w:snapToGrid w:val="0"/>
              <w:jc w:val="center"/>
              <w:rPr>
                <w:sz w:val="22"/>
              </w:rPr>
            </w:pPr>
            <w:r>
              <w:rPr>
                <w:sz w:val="22"/>
              </w:rPr>
              <w:t>00912001</w:t>
            </w:r>
          </w:p>
        </w:tc>
        <w:tc>
          <w:tcPr>
            <w:tcW w:w="2197" w:type="dxa"/>
            <w:vAlign w:val="center"/>
          </w:tcPr>
          <w:p w:rsidR="00704CDD" w:rsidRDefault="009043E4">
            <w:pPr>
              <w:adjustRightInd w:val="0"/>
              <w:snapToGrid w:val="0"/>
              <w:jc w:val="center"/>
              <w:rPr>
                <w:sz w:val="22"/>
              </w:rPr>
            </w:pPr>
            <w:r>
              <w:rPr>
                <w:sz w:val="22"/>
              </w:rPr>
              <w:t>数据融合</w:t>
            </w:r>
          </w:p>
        </w:tc>
        <w:tc>
          <w:tcPr>
            <w:tcW w:w="497" w:type="dxa"/>
            <w:vAlign w:val="center"/>
          </w:tcPr>
          <w:p w:rsidR="00704CDD" w:rsidRDefault="009043E4">
            <w:pPr>
              <w:adjustRightInd w:val="0"/>
              <w:snapToGrid w:val="0"/>
              <w:jc w:val="center"/>
              <w:rPr>
                <w:sz w:val="22"/>
              </w:rPr>
            </w:pPr>
            <w:r>
              <w:rPr>
                <w:sz w:val="22"/>
              </w:rPr>
              <w:t>36</w:t>
            </w:r>
          </w:p>
        </w:tc>
        <w:tc>
          <w:tcPr>
            <w:tcW w:w="567" w:type="dxa"/>
            <w:vAlign w:val="center"/>
          </w:tcPr>
          <w:p w:rsidR="00704CDD" w:rsidRDefault="00704CDD">
            <w:pPr>
              <w:adjustRightInd w:val="0"/>
              <w:snapToGrid w:val="0"/>
              <w:jc w:val="center"/>
              <w:rPr>
                <w:sz w:val="22"/>
              </w:rPr>
            </w:pPr>
          </w:p>
        </w:tc>
        <w:tc>
          <w:tcPr>
            <w:tcW w:w="567" w:type="dxa"/>
            <w:vAlign w:val="center"/>
          </w:tcPr>
          <w:p w:rsidR="00704CDD" w:rsidRDefault="009043E4">
            <w:pPr>
              <w:adjustRightInd w:val="0"/>
              <w:snapToGrid w:val="0"/>
              <w:jc w:val="center"/>
              <w:rPr>
                <w:sz w:val="22"/>
              </w:rPr>
            </w:pPr>
            <w:r>
              <w:rPr>
                <w:sz w:val="22"/>
              </w:rPr>
              <w:t>2</w:t>
            </w:r>
          </w:p>
        </w:tc>
        <w:tc>
          <w:tcPr>
            <w:tcW w:w="779" w:type="dxa"/>
            <w:vAlign w:val="center"/>
          </w:tcPr>
          <w:p w:rsidR="00704CDD" w:rsidRDefault="009043E4">
            <w:pPr>
              <w:adjustRightInd w:val="0"/>
              <w:snapToGrid w:val="0"/>
              <w:jc w:val="center"/>
              <w:rPr>
                <w:sz w:val="22"/>
              </w:rPr>
            </w:pPr>
            <w:r>
              <w:rPr>
                <w:sz w:val="22"/>
              </w:rPr>
              <w:t>2</w:t>
            </w:r>
          </w:p>
        </w:tc>
        <w:tc>
          <w:tcPr>
            <w:tcW w:w="1193" w:type="dxa"/>
            <w:vAlign w:val="center"/>
          </w:tcPr>
          <w:p w:rsidR="00704CDD" w:rsidRDefault="009043E4">
            <w:pPr>
              <w:adjustRightInd w:val="0"/>
              <w:snapToGrid w:val="0"/>
              <w:jc w:val="center"/>
              <w:rPr>
                <w:sz w:val="22"/>
              </w:rPr>
            </w:pPr>
            <w:r>
              <w:rPr>
                <w:sz w:val="22"/>
              </w:rPr>
              <w:t>信息工程学院</w:t>
            </w:r>
          </w:p>
        </w:tc>
        <w:tc>
          <w:tcPr>
            <w:tcW w:w="567" w:type="dxa"/>
            <w:vMerge w:val="restart"/>
            <w:vAlign w:val="center"/>
          </w:tcPr>
          <w:p w:rsidR="00704CDD" w:rsidRDefault="009043E4">
            <w:pPr>
              <w:pStyle w:val="m"/>
              <w:spacing w:line="240" w:lineRule="auto"/>
              <w:ind w:leftChars="-30" w:left="-61" w:rightChars="-30" w:right="-61"/>
              <w:jc w:val="center"/>
              <w:rPr>
                <w:rFonts w:hAnsi="宋体"/>
                <w:sz w:val="22"/>
                <w:szCs w:val="22"/>
              </w:rPr>
            </w:pPr>
            <w:r>
              <w:rPr>
                <w:rFonts w:hAnsi="宋体" w:hint="eastAsia"/>
                <w:sz w:val="22"/>
                <w:szCs w:val="22"/>
              </w:rPr>
              <w:t>必选两门</w:t>
            </w:r>
          </w:p>
        </w:tc>
      </w:tr>
      <w:tr w:rsidR="00704CDD" w:rsidTr="00CF06FE">
        <w:trPr>
          <w:trHeight w:val="292"/>
          <w:jc w:val="center"/>
        </w:trPr>
        <w:tc>
          <w:tcPr>
            <w:tcW w:w="2012" w:type="dxa"/>
            <w:gridSpan w:val="2"/>
            <w:vMerge/>
          </w:tcPr>
          <w:p w:rsidR="00704CDD" w:rsidRDefault="00704CDD">
            <w:pPr>
              <w:pStyle w:val="m"/>
              <w:spacing w:line="240" w:lineRule="auto"/>
              <w:jc w:val="left"/>
              <w:rPr>
                <w:rFonts w:hAnsi="宋体"/>
                <w:sz w:val="22"/>
                <w:szCs w:val="22"/>
              </w:rPr>
            </w:pPr>
          </w:p>
        </w:tc>
        <w:tc>
          <w:tcPr>
            <w:tcW w:w="1114" w:type="dxa"/>
            <w:vAlign w:val="center"/>
          </w:tcPr>
          <w:p w:rsidR="00704CDD" w:rsidRDefault="009043E4">
            <w:pPr>
              <w:adjustRightInd w:val="0"/>
              <w:snapToGrid w:val="0"/>
              <w:jc w:val="center"/>
              <w:rPr>
                <w:sz w:val="22"/>
              </w:rPr>
            </w:pPr>
            <w:r>
              <w:rPr>
                <w:sz w:val="22"/>
              </w:rPr>
              <w:t>00912002</w:t>
            </w:r>
          </w:p>
        </w:tc>
        <w:tc>
          <w:tcPr>
            <w:tcW w:w="2197" w:type="dxa"/>
            <w:vAlign w:val="center"/>
          </w:tcPr>
          <w:p w:rsidR="00704CDD" w:rsidRDefault="009043E4">
            <w:pPr>
              <w:adjustRightInd w:val="0"/>
              <w:snapToGrid w:val="0"/>
              <w:jc w:val="center"/>
              <w:rPr>
                <w:sz w:val="22"/>
              </w:rPr>
            </w:pPr>
            <w:r>
              <w:rPr>
                <w:sz w:val="22"/>
              </w:rPr>
              <w:t>嵌入式</w:t>
            </w:r>
            <w:r>
              <w:rPr>
                <w:rFonts w:hint="eastAsia"/>
                <w:sz w:val="22"/>
              </w:rPr>
              <w:t>系统</w:t>
            </w:r>
          </w:p>
        </w:tc>
        <w:tc>
          <w:tcPr>
            <w:tcW w:w="497" w:type="dxa"/>
            <w:vAlign w:val="center"/>
          </w:tcPr>
          <w:p w:rsidR="00704CDD" w:rsidRDefault="009043E4">
            <w:pPr>
              <w:adjustRightInd w:val="0"/>
              <w:snapToGrid w:val="0"/>
              <w:jc w:val="center"/>
              <w:rPr>
                <w:sz w:val="22"/>
              </w:rPr>
            </w:pPr>
            <w:r>
              <w:rPr>
                <w:sz w:val="22"/>
              </w:rPr>
              <w:t>36</w:t>
            </w:r>
          </w:p>
        </w:tc>
        <w:tc>
          <w:tcPr>
            <w:tcW w:w="567" w:type="dxa"/>
            <w:vAlign w:val="center"/>
          </w:tcPr>
          <w:p w:rsidR="00704CDD" w:rsidRDefault="00704CDD">
            <w:pPr>
              <w:adjustRightInd w:val="0"/>
              <w:snapToGrid w:val="0"/>
              <w:jc w:val="center"/>
              <w:rPr>
                <w:sz w:val="22"/>
              </w:rPr>
            </w:pPr>
          </w:p>
        </w:tc>
        <w:tc>
          <w:tcPr>
            <w:tcW w:w="567" w:type="dxa"/>
            <w:vAlign w:val="center"/>
          </w:tcPr>
          <w:p w:rsidR="00704CDD" w:rsidRDefault="009043E4">
            <w:pPr>
              <w:adjustRightInd w:val="0"/>
              <w:snapToGrid w:val="0"/>
              <w:jc w:val="center"/>
              <w:rPr>
                <w:sz w:val="22"/>
              </w:rPr>
            </w:pPr>
            <w:r>
              <w:rPr>
                <w:sz w:val="22"/>
              </w:rPr>
              <w:t>2</w:t>
            </w:r>
          </w:p>
        </w:tc>
        <w:tc>
          <w:tcPr>
            <w:tcW w:w="779" w:type="dxa"/>
            <w:vAlign w:val="center"/>
          </w:tcPr>
          <w:p w:rsidR="00704CDD" w:rsidRDefault="009043E4">
            <w:pPr>
              <w:adjustRightInd w:val="0"/>
              <w:snapToGrid w:val="0"/>
              <w:jc w:val="center"/>
              <w:rPr>
                <w:sz w:val="22"/>
              </w:rPr>
            </w:pPr>
            <w:r>
              <w:rPr>
                <w:sz w:val="22"/>
              </w:rPr>
              <w:t>2</w:t>
            </w:r>
          </w:p>
        </w:tc>
        <w:tc>
          <w:tcPr>
            <w:tcW w:w="1193" w:type="dxa"/>
            <w:vAlign w:val="center"/>
          </w:tcPr>
          <w:p w:rsidR="00704CDD" w:rsidRDefault="009043E4">
            <w:pPr>
              <w:adjustRightInd w:val="0"/>
              <w:snapToGrid w:val="0"/>
              <w:jc w:val="center"/>
              <w:rPr>
                <w:sz w:val="22"/>
              </w:rPr>
            </w:pPr>
            <w:r>
              <w:rPr>
                <w:sz w:val="22"/>
              </w:rPr>
              <w:t>信息工程学院</w:t>
            </w:r>
          </w:p>
        </w:tc>
        <w:tc>
          <w:tcPr>
            <w:tcW w:w="567" w:type="dxa"/>
            <w:vMerge/>
            <w:vAlign w:val="center"/>
          </w:tcPr>
          <w:p w:rsidR="00704CDD" w:rsidRDefault="00704CDD">
            <w:pPr>
              <w:pStyle w:val="m"/>
              <w:spacing w:line="240" w:lineRule="auto"/>
              <w:ind w:leftChars="-30" w:left="-61" w:rightChars="-30" w:right="-61"/>
              <w:jc w:val="center"/>
              <w:rPr>
                <w:rFonts w:hAnsi="宋体"/>
                <w:sz w:val="22"/>
                <w:szCs w:val="22"/>
              </w:rPr>
            </w:pPr>
          </w:p>
        </w:tc>
      </w:tr>
      <w:tr w:rsidR="00704CDD" w:rsidTr="00CF06FE">
        <w:trPr>
          <w:trHeight w:val="705"/>
          <w:jc w:val="center"/>
        </w:trPr>
        <w:tc>
          <w:tcPr>
            <w:tcW w:w="2012" w:type="dxa"/>
            <w:gridSpan w:val="2"/>
            <w:vMerge/>
          </w:tcPr>
          <w:p w:rsidR="00704CDD" w:rsidRDefault="00704CDD">
            <w:pPr>
              <w:pStyle w:val="m"/>
              <w:spacing w:line="240" w:lineRule="auto"/>
              <w:jc w:val="left"/>
              <w:rPr>
                <w:rFonts w:hAnsi="宋体"/>
                <w:sz w:val="22"/>
                <w:szCs w:val="22"/>
              </w:rPr>
            </w:pPr>
          </w:p>
        </w:tc>
        <w:tc>
          <w:tcPr>
            <w:tcW w:w="1114" w:type="dxa"/>
            <w:vAlign w:val="center"/>
          </w:tcPr>
          <w:p w:rsidR="00704CDD" w:rsidRDefault="009043E4">
            <w:pPr>
              <w:adjustRightInd w:val="0"/>
              <w:snapToGrid w:val="0"/>
              <w:jc w:val="center"/>
              <w:rPr>
                <w:sz w:val="22"/>
              </w:rPr>
            </w:pPr>
            <w:r>
              <w:rPr>
                <w:sz w:val="22"/>
              </w:rPr>
              <w:t>00912011</w:t>
            </w:r>
          </w:p>
        </w:tc>
        <w:tc>
          <w:tcPr>
            <w:tcW w:w="2197" w:type="dxa"/>
            <w:vAlign w:val="center"/>
          </w:tcPr>
          <w:p w:rsidR="00704CDD" w:rsidRDefault="009043E4">
            <w:pPr>
              <w:adjustRightInd w:val="0"/>
              <w:snapToGrid w:val="0"/>
              <w:jc w:val="center"/>
              <w:rPr>
                <w:sz w:val="22"/>
              </w:rPr>
            </w:pPr>
            <w:r>
              <w:rPr>
                <w:sz w:val="22"/>
              </w:rPr>
              <w:t>智能机器人</w:t>
            </w:r>
          </w:p>
        </w:tc>
        <w:tc>
          <w:tcPr>
            <w:tcW w:w="497" w:type="dxa"/>
            <w:vAlign w:val="center"/>
          </w:tcPr>
          <w:p w:rsidR="00704CDD" w:rsidRDefault="009043E4">
            <w:pPr>
              <w:adjustRightInd w:val="0"/>
              <w:snapToGrid w:val="0"/>
              <w:jc w:val="center"/>
              <w:rPr>
                <w:sz w:val="22"/>
              </w:rPr>
            </w:pPr>
            <w:r>
              <w:rPr>
                <w:sz w:val="22"/>
              </w:rPr>
              <w:t>36</w:t>
            </w:r>
          </w:p>
        </w:tc>
        <w:tc>
          <w:tcPr>
            <w:tcW w:w="567" w:type="dxa"/>
            <w:vAlign w:val="center"/>
          </w:tcPr>
          <w:p w:rsidR="00704CDD" w:rsidRDefault="00704CDD">
            <w:pPr>
              <w:adjustRightInd w:val="0"/>
              <w:snapToGrid w:val="0"/>
              <w:jc w:val="center"/>
              <w:rPr>
                <w:sz w:val="22"/>
              </w:rPr>
            </w:pPr>
          </w:p>
        </w:tc>
        <w:tc>
          <w:tcPr>
            <w:tcW w:w="567" w:type="dxa"/>
            <w:vAlign w:val="center"/>
          </w:tcPr>
          <w:p w:rsidR="00704CDD" w:rsidRDefault="009043E4">
            <w:pPr>
              <w:adjustRightInd w:val="0"/>
              <w:snapToGrid w:val="0"/>
              <w:jc w:val="center"/>
              <w:rPr>
                <w:sz w:val="22"/>
              </w:rPr>
            </w:pPr>
            <w:r>
              <w:rPr>
                <w:sz w:val="22"/>
              </w:rPr>
              <w:t>2</w:t>
            </w:r>
          </w:p>
        </w:tc>
        <w:tc>
          <w:tcPr>
            <w:tcW w:w="779" w:type="dxa"/>
            <w:vAlign w:val="center"/>
          </w:tcPr>
          <w:p w:rsidR="00704CDD" w:rsidRDefault="009043E4">
            <w:pPr>
              <w:adjustRightInd w:val="0"/>
              <w:snapToGrid w:val="0"/>
              <w:jc w:val="center"/>
              <w:rPr>
                <w:sz w:val="22"/>
              </w:rPr>
            </w:pPr>
            <w:r>
              <w:rPr>
                <w:sz w:val="22"/>
              </w:rPr>
              <w:t>2</w:t>
            </w:r>
          </w:p>
        </w:tc>
        <w:tc>
          <w:tcPr>
            <w:tcW w:w="1193" w:type="dxa"/>
            <w:vAlign w:val="center"/>
          </w:tcPr>
          <w:p w:rsidR="00704CDD" w:rsidRDefault="009043E4">
            <w:pPr>
              <w:adjustRightInd w:val="0"/>
              <w:snapToGrid w:val="0"/>
              <w:jc w:val="center"/>
              <w:rPr>
                <w:sz w:val="22"/>
              </w:rPr>
            </w:pPr>
            <w:r>
              <w:rPr>
                <w:sz w:val="22"/>
              </w:rPr>
              <w:t>信息工程学院</w:t>
            </w:r>
          </w:p>
        </w:tc>
        <w:tc>
          <w:tcPr>
            <w:tcW w:w="567" w:type="dxa"/>
            <w:vMerge/>
            <w:vAlign w:val="center"/>
          </w:tcPr>
          <w:p w:rsidR="00704CDD" w:rsidRDefault="00704CDD">
            <w:pPr>
              <w:pStyle w:val="m"/>
              <w:spacing w:line="240" w:lineRule="auto"/>
              <w:ind w:leftChars="-30" w:left="-61" w:rightChars="-30" w:right="-61"/>
              <w:jc w:val="center"/>
              <w:rPr>
                <w:rFonts w:hAnsi="宋体"/>
                <w:sz w:val="22"/>
                <w:szCs w:val="22"/>
              </w:rPr>
            </w:pPr>
          </w:p>
        </w:tc>
      </w:tr>
      <w:tr w:rsidR="00704CDD" w:rsidTr="00CF06FE">
        <w:trPr>
          <w:trHeight w:val="698"/>
          <w:jc w:val="center"/>
        </w:trPr>
        <w:tc>
          <w:tcPr>
            <w:tcW w:w="2012" w:type="dxa"/>
            <w:gridSpan w:val="2"/>
            <w:vMerge/>
          </w:tcPr>
          <w:p w:rsidR="00704CDD" w:rsidRDefault="00704CDD">
            <w:pPr>
              <w:pStyle w:val="m"/>
              <w:spacing w:line="240" w:lineRule="auto"/>
              <w:jc w:val="left"/>
              <w:rPr>
                <w:rFonts w:hAnsi="宋体"/>
                <w:sz w:val="22"/>
                <w:szCs w:val="22"/>
              </w:rPr>
            </w:pPr>
          </w:p>
        </w:tc>
        <w:tc>
          <w:tcPr>
            <w:tcW w:w="1114" w:type="dxa"/>
            <w:vAlign w:val="center"/>
          </w:tcPr>
          <w:p w:rsidR="00704CDD" w:rsidRDefault="009043E4">
            <w:pPr>
              <w:adjustRightInd w:val="0"/>
              <w:snapToGrid w:val="0"/>
              <w:jc w:val="center"/>
              <w:rPr>
                <w:sz w:val="22"/>
              </w:rPr>
            </w:pPr>
            <w:r>
              <w:rPr>
                <w:sz w:val="22"/>
              </w:rPr>
              <w:t>00912012</w:t>
            </w:r>
          </w:p>
        </w:tc>
        <w:tc>
          <w:tcPr>
            <w:tcW w:w="2197" w:type="dxa"/>
            <w:vAlign w:val="center"/>
          </w:tcPr>
          <w:p w:rsidR="00704CDD" w:rsidRDefault="009043E4">
            <w:pPr>
              <w:adjustRightInd w:val="0"/>
              <w:snapToGrid w:val="0"/>
              <w:jc w:val="center"/>
              <w:rPr>
                <w:sz w:val="22"/>
              </w:rPr>
            </w:pPr>
            <w:r>
              <w:rPr>
                <w:sz w:val="22"/>
              </w:rPr>
              <w:t>光电</w:t>
            </w:r>
            <w:r>
              <w:rPr>
                <w:rFonts w:hint="eastAsia"/>
                <w:sz w:val="22"/>
              </w:rPr>
              <w:t>转换理论与技术</w:t>
            </w:r>
          </w:p>
        </w:tc>
        <w:tc>
          <w:tcPr>
            <w:tcW w:w="497" w:type="dxa"/>
            <w:vAlign w:val="center"/>
          </w:tcPr>
          <w:p w:rsidR="00704CDD" w:rsidRDefault="009043E4">
            <w:pPr>
              <w:adjustRightInd w:val="0"/>
              <w:snapToGrid w:val="0"/>
              <w:jc w:val="center"/>
              <w:rPr>
                <w:sz w:val="22"/>
              </w:rPr>
            </w:pPr>
            <w:r>
              <w:rPr>
                <w:sz w:val="22"/>
              </w:rPr>
              <w:t>30</w:t>
            </w:r>
          </w:p>
        </w:tc>
        <w:tc>
          <w:tcPr>
            <w:tcW w:w="567" w:type="dxa"/>
            <w:vAlign w:val="center"/>
          </w:tcPr>
          <w:p w:rsidR="00704CDD" w:rsidRDefault="009043E4">
            <w:pPr>
              <w:adjustRightInd w:val="0"/>
              <w:snapToGrid w:val="0"/>
              <w:jc w:val="center"/>
              <w:rPr>
                <w:sz w:val="22"/>
              </w:rPr>
            </w:pPr>
            <w:r>
              <w:rPr>
                <w:rFonts w:hint="eastAsia"/>
                <w:sz w:val="22"/>
              </w:rPr>
              <w:t>6</w:t>
            </w:r>
          </w:p>
        </w:tc>
        <w:tc>
          <w:tcPr>
            <w:tcW w:w="567" w:type="dxa"/>
            <w:vAlign w:val="center"/>
          </w:tcPr>
          <w:p w:rsidR="00704CDD" w:rsidRDefault="009043E4">
            <w:pPr>
              <w:adjustRightInd w:val="0"/>
              <w:snapToGrid w:val="0"/>
              <w:jc w:val="center"/>
              <w:rPr>
                <w:sz w:val="22"/>
              </w:rPr>
            </w:pPr>
            <w:r>
              <w:rPr>
                <w:sz w:val="22"/>
              </w:rPr>
              <w:t>2</w:t>
            </w:r>
          </w:p>
        </w:tc>
        <w:tc>
          <w:tcPr>
            <w:tcW w:w="779" w:type="dxa"/>
            <w:vAlign w:val="center"/>
          </w:tcPr>
          <w:p w:rsidR="00704CDD" w:rsidRDefault="009043E4">
            <w:pPr>
              <w:adjustRightInd w:val="0"/>
              <w:snapToGrid w:val="0"/>
              <w:jc w:val="center"/>
              <w:rPr>
                <w:sz w:val="22"/>
              </w:rPr>
            </w:pPr>
            <w:r>
              <w:rPr>
                <w:sz w:val="22"/>
              </w:rPr>
              <w:t>2</w:t>
            </w:r>
          </w:p>
        </w:tc>
        <w:tc>
          <w:tcPr>
            <w:tcW w:w="1193" w:type="dxa"/>
            <w:vAlign w:val="center"/>
          </w:tcPr>
          <w:p w:rsidR="00704CDD" w:rsidRDefault="009043E4">
            <w:pPr>
              <w:adjustRightInd w:val="0"/>
              <w:snapToGrid w:val="0"/>
              <w:jc w:val="center"/>
              <w:rPr>
                <w:sz w:val="22"/>
              </w:rPr>
            </w:pPr>
            <w:r>
              <w:rPr>
                <w:sz w:val="22"/>
              </w:rPr>
              <w:t>信息工程学院</w:t>
            </w:r>
          </w:p>
        </w:tc>
        <w:tc>
          <w:tcPr>
            <w:tcW w:w="567" w:type="dxa"/>
            <w:vMerge/>
            <w:vAlign w:val="center"/>
          </w:tcPr>
          <w:p w:rsidR="00704CDD" w:rsidRDefault="00704CDD">
            <w:pPr>
              <w:pStyle w:val="m"/>
              <w:spacing w:line="240" w:lineRule="auto"/>
              <w:ind w:leftChars="-30" w:left="-61" w:rightChars="-30" w:right="-61"/>
              <w:jc w:val="center"/>
              <w:rPr>
                <w:rFonts w:hAnsi="宋体"/>
                <w:sz w:val="22"/>
                <w:szCs w:val="22"/>
              </w:rPr>
            </w:pPr>
          </w:p>
        </w:tc>
      </w:tr>
      <w:tr w:rsidR="00704CDD" w:rsidTr="00CF06FE">
        <w:trPr>
          <w:trHeight w:val="292"/>
          <w:jc w:val="center"/>
        </w:trPr>
        <w:tc>
          <w:tcPr>
            <w:tcW w:w="2012" w:type="dxa"/>
            <w:gridSpan w:val="2"/>
            <w:vMerge/>
          </w:tcPr>
          <w:p w:rsidR="00704CDD" w:rsidRDefault="00704CDD">
            <w:pPr>
              <w:pStyle w:val="m"/>
              <w:spacing w:line="240" w:lineRule="auto"/>
              <w:jc w:val="left"/>
              <w:rPr>
                <w:rFonts w:hAnsi="宋体"/>
                <w:sz w:val="22"/>
                <w:szCs w:val="22"/>
              </w:rPr>
            </w:pPr>
          </w:p>
        </w:tc>
        <w:tc>
          <w:tcPr>
            <w:tcW w:w="1114" w:type="dxa"/>
            <w:vAlign w:val="center"/>
          </w:tcPr>
          <w:p w:rsidR="00704CDD" w:rsidRDefault="009043E4">
            <w:pPr>
              <w:adjustRightInd w:val="0"/>
              <w:snapToGrid w:val="0"/>
              <w:jc w:val="center"/>
              <w:rPr>
                <w:sz w:val="22"/>
              </w:rPr>
            </w:pPr>
            <w:r>
              <w:rPr>
                <w:sz w:val="22"/>
              </w:rPr>
              <w:t>00912010</w:t>
            </w:r>
          </w:p>
        </w:tc>
        <w:tc>
          <w:tcPr>
            <w:tcW w:w="2197" w:type="dxa"/>
            <w:vAlign w:val="center"/>
          </w:tcPr>
          <w:p w:rsidR="00704CDD" w:rsidRDefault="009043E4">
            <w:pPr>
              <w:adjustRightInd w:val="0"/>
              <w:snapToGrid w:val="0"/>
              <w:jc w:val="center"/>
              <w:rPr>
                <w:sz w:val="22"/>
              </w:rPr>
            </w:pPr>
            <w:r>
              <w:rPr>
                <w:sz w:val="22"/>
              </w:rPr>
              <w:t>波导光学</w:t>
            </w:r>
          </w:p>
        </w:tc>
        <w:tc>
          <w:tcPr>
            <w:tcW w:w="497" w:type="dxa"/>
            <w:vAlign w:val="center"/>
          </w:tcPr>
          <w:p w:rsidR="00704CDD" w:rsidRDefault="009043E4">
            <w:pPr>
              <w:adjustRightInd w:val="0"/>
              <w:snapToGrid w:val="0"/>
              <w:jc w:val="center"/>
              <w:rPr>
                <w:sz w:val="22"/>
              </w:rPr>
            </w:pPr>
            <w:r>
              <w:rPr>
                <w:sz w:val="22"/>
              </w:rPr>
              <w:t>36</w:t>
            </w:r>
          </w:p>
        </w:tc>
        <w:tc>
          <w:tcPr>
            <w:tcW w:w="567" w:type="dxa"/>
            <w:vAlign w:val="center"/>
          </w:tcPr>
          <w:p w:rsidR="00704CDD" w:rsidRDefault="00704CDD">
            <w:pPr>
              <w:adjustRightInd w:val="0"/>
              <w:snapToGrid w:val="0"/>
              <w:jc w:val="center"/>
              <w:rPr>
                <w:sz w:val="22"/>
              </w:rPr>
            </w:pPr>
          </w:p>
        </w:tc>
        <w:tc>
          <w:tcPr>
            <w:tcW w:w="567" w:type="dxa"/>
            <w:vAlign w:val="center"/>
          </w:tcPr>
          <w:p w:rsidR="00704CDD" w:rsidRDefault="009043E4">
            <w:pPr>
              <w:adjustRightInd w:val="0"/>
              <w:snapToGrid w:val="0"/>
              <w:jc w:val="center"/>
              <w:rPr>
                <w:sz w:val="22"/>
              </w:rPr>
            </w:pPr>
            <w:r>
              <w:rPr>
                <w:sz w:val="22"/>
              </w:rPr>
              <w:t>2</w:t>
            </w:r>
          </w:p>
        </w:tc>
        <w:tc>
          <w:tcPr>
            <w:tcW w:w="779" w:type="dxa"/>
            <w:vAlign w:val="center"/>
          </w:tcPr>
          <w:p w:rsidR="00704CDD" w:rsidRDefault="009043E4">
            <w:pPr>
              <w:adjustRightInd w:val="0"/>
              <w:snapToGrid w:val="0"/>
              <w:jc w:val="center"/>
              <w:rPr>
                <w:sz w:val="22"/>
              </w:rPr>
            </w:pPr>
            <w:r>
              <w:rPr>
                <w:sz w:val="22"/>
              </w:rPr>
              <w:t>2</w:t>
            </w:r>
          </w:p>
        </w:tc>
        <w:tc>
          <w:tcPr>
            <w:tcW w:w="1193" w:type="dxa"/>
            <w:vAlign w:val="center"/>
          </w:tcPr>
          <w:p w:rsidR="00704CDD" w:rsidRDefault="009043E4">
            <w:pPr>
              <w:adjustRightInd w:val="0"/>
              <w:snapToGrid w:val="0"/>
              <w:jc w:val="center"/>
              <w:rPr>
                <w:sz w:val="22"/>
              </w:rPr>
            </w:pPr>
            <w:r>
              <w:rPr>
                <w:sz w:val="22"/>
              </w:rPr>
              <w:t>信息工程学院</w:t>
            </w:r>
          </w:p>
        </w:tc>
        <w:tc>
          <w:tcPr>
            <w:tcW w:w="567" w:type="dxa"/>
            <w:vMerge/>
            <w:vAlign w:val="center"/>
          </w:tcPr>
          <w:p w:rsidR="00704CDD" w:rsidRDefault="00704CDD">
            <w:pPr>
              <w:pStyle w:val="m"/>
              <w:spacing w:line="240" w:lineRule="auto"/>
              <w:ind w:leftChars="-30" w:left="-61" w:rightChars="-30" w:right="-61"/>
              <w:jc w:val="center"/>
              <w:rPr>
                <w:rFonts w:hAnsi="宋体"/>
                <w:sz w:val="22"/>
                <w:szCs w:val="22"/>
              </w:rPr>
            </w:pPr>
          </w:p>
        </w:tc>
      </w:tr>
      <w:tr w:rsidR="00704CDD" w:rsidTr="00CF06FE">
        <w:trPr>
          <w:trHeight w:val="292"/>
          <w:jc w:val="center"/>
        </w:trPr>
        <w:tc>
          <w:tcPr>
            <w:tcW w:w="2012" w:type="dxa"/>
            <w:gridSpan w:val="2"/>
            <w:vMerge/>
          </w:tcPr>
          <w:p w:rsidR="00704CDD" w:rsidRDefault="00704CDD">
            <w:pPr>
              <w:pStyle w:val="m"/>
              <w:spacing w:line="240" w:lineRule="auto"/>
              <w:jc w:val="left"/>
              <w:rPr>
                <w:rFonts w:hAnsi="宋体"/>
                <w:sz w:val="22"/>
                <w:szCs w:val="22"/>
              </w:rPr>
            </w:pPr>
          </w:p>
        </w:tc>
        <w:tc>
          <w:tcPr>
            <w:tcW w:w="1114" w:type="dxa"/>
            <w:vAlign w:val="center"/>
          </w:tcPr>
          <w:p w:rsidR="00704CDD" w:rsidRDefault="009043E4">
            <w:pPr>
              <w:adjustRightInd w:val="0"/>
              <w:snapToGrid w:val="0"/>
              <w:jc w:val="center"/>
              <w:rPr>
                <w:sz w:val="22"/>
              </w:rPr>
            </w:pPr>
            <w:r>
              <w:rPr>
                <w:sz w:val="22"/>
              </w:rPr>
              <w:t>00912014</w:t>
            </w:r>
          </w:p>
        </w:tc>
        <w:tc>
          <w:tcPr>
            <w:tcW w:w="2197" w:type="dxa"/>
            <w:vAlign w:val="center"/>
          </w:tcPr>
          <w:p w:rsidR="00704CDD" w:rsidRDefault="009043E4">
            <w:pPr>
              <w:adjustRightInd w:val="0"/>
              <w:snapToGrid w:val="0"/>
              <w:jc w:val="center"/>
              <w:rPr>
                <w:sz w:val="22"/>
              </w:rPr>
            </w:pPr>
            <w:r>
              <w:rPr>
                <w:rFonts w:hint="eastAsia"/>
                <w:sz w:val="22"/>
              </w:rPr>
              <w:t>智能通信技术</w:t>
            </w:r>
          </w:p>
        </w:tc>
        <w:tc>
          <w:tcPr>
            <w:tcW w:w="497" w:type="dxa"/>
            <w:vAlign w:val="center"/>
          </w:tcPr>
          <w:p w:rsidR="00704CDD" w:rsidRDefault="009043E4">
            <w:pPr>
              <w:adjustRightInd w:val="0"/>
              <w:snapToGrid w:val="0"/>
              <w:jc w:val="center"/>
              <w:rPr>
                <w:sz w:val="22"/>
              </w:rPr>
            </w:pPr>
            <w:r>
              <w:rPr>
                <w:rFonts w:hint="eastAsia"/>
                <w:sz w:val="22"/>
              </w:rPr>
              <w:t>36</w:t>
            </w:r>
          </w:p>
        </w:tc>
        <w:tc>
          <w:tcPr>
            <w:tcW w:w="567" w:type="dxa"/>
            <w:vAlign w:val="center"/>
          </w:tcPr>
          <w:p w:rsidR="00704CDD" w:rsidRDefault="00704CDD">
            <w:pPr>
              <w:adjustRightInd w:val="0"/>
              <w:snapToGrid w:val="0"/>
              <w:jc w:val="center"/>
              <w:rPr>
                <w:sz w:val="22"/>
              </w:rPr>
            </w:pPr>
          </w:p>
        </w:tc>
        <w:tc>
          <w:tcPr>
            <w:tcW w:w="567" w:type="dxa"/>
            <w:vAlign w:val="center"/>
          </w:tcPr>
          <w:p w:rsidR="00704CDD" w:rsidRDefault="009043E4">
            <w:pPr>
              <w:adjustRightInd w:val="0"/>
              <w:snapToGrid w:val="0"/>
              <w:jc w:val="center"/>
              <w:rPr>
                <w:sz w:val="22"/>
              </w:rPr>
            </w:pPr>
            <w:r>
              <w:rPr>
                <w:rFonts w:hint="eastAsia"/>
                <w:sz w:val="22"/>
              </w:rPr>
              <w:t>2</w:t>
            </w:r>
          </w:p>
        </w:tc>
        <w:tc>
          <w:tcPr>
            <w:tcW w:w="779" w:type="dxa"/>
            <w:vAlign w:val="center"/>
          </w:tcPr>
          <w:p w:rsidR="00704CDD" w:rsidRDefault="009043E4">
            <w:pPr>
              <w:adjustRightInd w:val="0"/>
              <w:snapToGrid w:val="0"/>
              <w:jc w:val="center"/>
              <w:rPr>
                <w:sz w:val="22"/>
              </w:rPr>
            </w:pPr>
            <w:r>
              <w:rPr>
                <w:rFonts w:hint="eastAsia"/>
                <w:sz w:val="22"/>
              </w:rPr>
              <w:t>2</w:t>
            </w:r>
          </w:p>
        </w:tc>
        <w:tc>
          <w:tcPr>
            <w:tcW w:w="1193" w:type="dxa"/>
            <w:vAlign w:val="center"/>
          </w:tcPr>
          <w:p w:rsidR="00704CDD" w:rsidRDefault="009043E4">
            <w:pPr>
              <w:adjustRightInd w:val="0"/>
              <w:snapToGrid w:val="0"/>
              <w:jc w:val="center"/>
              <w:rPr>
                <w:sz w:val="22"/>
              </w:rPr>
            </w:pPr>
            <w:r>
              <w:rPr>
                <w:rFonts w:hint="eastAsia"/>
                <w:sz w:val="22"/>
              </w:rPr>
              <w:t>信息工程学院</w:t>
            </w:r>
          </w:p>
        </w:tc>
        <w:tc>
          <w:tcPr>
            <w:tcW w:w="567" w:type="dxa"/>
            <w:vMerge/>
            <w:vAlign w:val="center"/>
          </w:tcPr>
          <w:p w:rsidR="00704CDD" w:rsidRDefault="00704CDD">
            <w:pPr>
              <w:pStyle w:val="m"/>
              <w:spacing w:line="240" w:lineRule="auto"/>
              <w:ind w:leftChars="-30" w:left="-61" w:rightChars="-30" w:right="-61"/>
              <w:jc w:val="center"/>
              <w:rPr>
                <w:rFonts w:hAnsi="宋体"/>
                <w:sz w:val="22"/>
                <w:szCs w:val="22"/>
              </w:rPr>
            </w:pPr>
          </w:p>
        </w:tc>
      </w:tr>
      <w:tr w:rsidR="00704CDD" w:rsidTr="00CF06FE">
        <w:trPr>
          <w:trHeight w:val="292"/>
          <w:jc w:val="center"/>
        </w:trPr>
        <w:tc>
          <w:tcPr>
            <w:tcW w:w="2012" w:type="dxa"/>
            <w:gridSpan w:val="2"/>
            <w:vMerge w:val="restart"/>
            <w:vAlign w:val="center"/>
          </w:tcPr>
          <w:p w:rsidR="00704CDD" w:rsidRDefault="009043E4">
            <w:pPr>
              <w:pStyle w:val="m"/>
              <w:spacing w:line="240" w:lineRule="auto"/>
              <w:ind w:leftChars="-50" w:left="-101" w:rightChars="-50" w:right="-101"/>
              <w:jc w:val="center"/>
              <w:rPr>
                <w:rFonts w:hAnsi="宋体"/>
                <w:sz w:val="22"/>
                <w:szCs w:val="22"/>
              </w:rPr>
            </w:pPr>
            <w:r>
              <w:rPr>
                <w:rFonts w:hAnsi="宋体" w:hint="eastAsia"/>
                <w:sz w:val="22"/>
                <w:szCs w:val="22"/>
              </w:rPr>
              <w:t>必修环节</w:t>
            </w:r>
          </w:p>
          <w:p w:rsidR="00704CDD" w:rsidRDefault="009043E4">
            <w:pPr>
              <w:pStyle w:val="m"/>
              <w:spacing w:line="240" w:lineRule="auto"/>
              <w:ind w:leftChars="-50" w:left="-101" w:rightChars="-50" w:right="-101"/>
              <w:jc w:val="center"/>
              <w:rPr>
                <w:rFonts w:hAnsi="宋体"/>
                <w:sz w:val="22"/>
                <w:szCs w:val="22"/>
              </w:rPr>
            </w:pPr>
            <w:r>
              <w:rPr>
                <w:rFonts w:hAnsi="宋体" w:hint="eastAsia"/>
                <w:sz w:val="22"/>
                <w:szCs w:val="22"/>
              </w:rPr>
              <w:t>（</w:t>
            </w:r>
            <w:r>
              <w:rPr>
                <w:rFonts w:hAnsi="宋体" w:hint="eastAsia"/>
                <w:sz w:val="22"/>
                <w:szCs w:val="22"/>
              </w:rPr>
              <w:t>7</w:t>
            </w:r>
            <w:r>
              <w:rPr>
                <w:rFonts w:hAnsi="宋体" w:hint="eastAsia"/>
                <w:sz w:val="22"/>
                <w:szCs w:val="22"/>
              </w:rPr>
              <w:t>学分）</w:t>
            </w:r>
          </w:p>
        </w:tc>
        <w:tc>
          <w:tcPr>
            <w:tcW w:w="1114" w:type="dxa"/>
            <w:vAlign w:val="center"/>
          </w:tcPr>
          <w:p w:rsidR="00704CDD" w:rsidRDefault="009043E4">
            <w:pPr>
              <w:pStyle w:val="m"/>
              <w:spacing w:line="240" w:lineRule="auto"/>
              <w:ind w:leftChars="-50" w:left="-101" w:rightChars="-50" w:right="-101"/>
              <w:jc w:val="center"/>
              <w:rPr>
                <w:rFonts w:hAnsi="宋体"/>
                <w:sz w:val="22"/>
                <w:szCs w:val="22"/>
              </w:rPr>
            </w:pPr>
            <w:r>
              <w:rPr>
                <w:rFonts w:hAnsi="宋体" w:hint="eastAsia"/>
                <w:sz w:val="22"/>
                <w:szCs w:val="22"/>
              </w:rPr>
              <w:t>009</w:t>
            </w:r>
            <w:r>
              <w:rPr>
                <w:rFonts w:hAnsi="宋体"/>
                <w:sz w:val="22"/>
                <w:szCs w:val="22"/>
              </w:rPr>
              <w:t>7</w:t>
            </w:r>
            <w:r>
              <w:rPr>
                <w:rFonts w:hAnsi="宋体" w:hint="eastAsia"/>
                <w:sz w:val="22"/>
                <w:szCs w:val="22"/>
              </w:rPr>
              <w:t>4</w:t>
            </w:r>
            <w:r>
              <w:rPr>
                <w:rFonts w:hAnsi="宋体"/>
                <w:sz w:val="22"/>
                <w:szCs w:val="22"/>
              </w:rPr>
              <w:t>001</w:t>
            </w:r>
          </w:p>
        </w:tc>
        <w:tc>
          <w:tcPr>
            <w:tcW w:w="2197" w:type="dxa"/>
            <w:vAlign w:val="center"/>
          </w:tcPr>
          <w:p w:rsidR="00704CDD" w:rsidRDefault="00565B78">
            <w:pPr>
              <w:adjustRightInd w:val="0"/>
              <w:snapToGrid w:val="0"/>
              <w:jc w:val="center"/>
              <w:rPr>
                <w:sz w:val="22"/>
              </w:rPr>
            </w:pPr>
            <w:hyperlink r:id="rId9" w:history="1">
              <w:r w:rsidR="009043E4">
                <w:rPr>
                  <w:rFonts w:hint="eastAsia"/>
                  <w:sz w:val="22"/>
                </w:rPr>
                <w:t>直博生选题报告</w:t>
              </w:r>
            </w:hyperlink>
            <w:r w:rsidR="009043E4">
              <w:rPr>
                <w:rFonts w:hint="eastAsia"/>
                <w:sz w:val="22"/>
              </w:rPr>
              <w:t>及中期考核</w:t>
            </w:r>
          </w:p>
        </w:tc>
        <w:tc>
          <w:tcPr>
            <w:tcW w:w="497" w:type="dxa"/>
            <w:vAlign w:val="center"/>
          </w:tcPr>
          <w:p w:rsidR="00704CDD" w:rsidRDefault="00704CDD">
            <w:pPr>
              <w:pStyle w:val="m"/>
              <w:spacing w:line="240" w:lineRule="auto"/>
              <w:ind w:leftChars="-50" w:left="-101" w:rightChars="-50" w:right="-101"/>
              <w:jc w:val="center"/>
              <w:rPr>
                <w:rFonts w:hAnsi="宋体"/>
                <w:sz w:val="22"/>
                <w:szCs w:val="22"/>
              </w:rPr>
            </w:pPr>
          </w:p>
        </w:tc>
        <w:tc>
          <w:tcPr>
            <w:tcW w:w="567" w:type="dxa"/>
            <w:vAlign w:val="center"/>
          </w:tcPr>
          <w:p w:rsidR="00704CDD" w:rsidRDefault="00704CDD">
            <w:pPr>
              <w:pStyle w:val="m"/>
              <w:spacing w:line="240" w:lineRule="auto"/>
              <w:ind w:leftChars="-50" w:left="-101" w:rightChars="-50" w:right="-101"/>
              <w:jc w:val="center"/>
              <w:rPr>
                <w:rFonts w:hAnsi="宋体"/>
                <w:sz w:val="22"/>
                <w:szCs w:val="22"/>
              </w:rPr>
            </w:pPr>
          </w:p>
        </w:tc>
        <w:tc>
          <w:tcPr>
            <w:tcW w:w="567" w:type="dxa"/>
            <w:vAlign w:val="center"/>
          </w:tcPr>
          <w:p w:rsidR="00704CDD" w:rsidRDefault="009043E4">
            <w:pPr>
              <w:pStyle w:val="m"/>
              <w:spacing w:line="240" w:lineRule="auto"/>
              <w:ind w:leftChars="-50" w:left="-101" w:rightChars="-50" w:right="-101"/>
              <w:jc w:val="center"/>
              <w:rPr>
                <w:rFonts w:hAnsi="宋体"/>
                <w:sz w:val="22"/>
                <w:szCs w:val="22"/>
              </w:rPr>
            </w:pPr>
            <w:r>
              <w:rPr>
                <w:rFonts w:hAnsi="宋体"/>
                <w:sz w:val="22"/>
                <w:szCs w:val="22"/>
              </w:rPr>
              <w:t>1</w:t>
            </w:r>
          </w:p>
        </w:tc>
        <w:tc>
          <w:tcPr>
            <w:tcW w:w="779" w:type="dxa"/>
            <w:vAlign w:val="center"/>
          </w:tcPr>
          <w:p w:rsidR="00704CDD" w:rsidRDefault="009043E4">
            <w:pPr>
              <w:pStyle w:val="m"/>
              <w:spacing w:line="240" w:lineRule="auto"/>
              <w:ind w:leftChars="-30" w:left="-61" w:rightChars="-30" w:right="-61"/>
              <w:jc w:val="center"/>
              <w:rPr>
                <w:rFonts w:hAnsi="宋体"/>
                <w:sz w:val="22"/>
                <w:szCs w:val="22"/>
              </w:rPr>
            </w:pPr>
            <w:r>
              <w:rPr>
                <w:rFonts w:hAnsi="宋体"/>
                <w:sz w:val="22"/>
                <w:szCs w:val="22"/>
              </w:rPr>
              <w:t>6</w:t>
            </w:r>
          </w:p>
        </w:tc>
        <w:tc>
          <w:tcPr>
            <w:tcW w:w="1193" w:type="dxa"/>
            <w:vAlign w:val="center"/>
          </w:tcPr>
          <w:p w:rsidR="00CF06FE" w:rsidRDefault="009043E4">
            <w:pPr>
              <w:pStyle w:val="m"/>
              <w:spacing w:line="240" w:lineRule="auto"/>
              <w:ind w:leftChars="-30" w:left="-61" w:rightChars="-30" w:right="-61"/>
              <w:jc w:val="center"/>
              <w:rPr>
                <w:rFonts w:hAnsi="宋体"/>
                <w:sz w:val="22"/>
                <w:szCs w:val="22"/>
              </w:rPr>
            </w:pPr>
            <w:r>
              <w:rPr>
                <w:rFonts w:hAnsi="宋体" w:hint="eastAsia"/>
                <w:sz w:val="22"/>
                <w:szCs w:val="22"/>
              </w:rPr>
              <w:t>信息工程</w:t>
            </w:r>
          </w:p>
          <w:p w:rsidR="00704CDD" w:rsidRDefault="009043E4">
            <w:pPr>
              <w:pStyle w:val="m"/>
              <w:spacing w:line="240" w:lineRule="auto"/>
              <w:ind w:leftChars="-30" w:left="-61" w:rightChars="-30" w:right="-61"/>
              <w:jc w:val="center"/>
              <w:rPr>
                <w:rFonts w:hAnsi="宋体"/>
                <w:sz w:val="22"/>
                <w:szCs w:val="22"/>
              </w:rPr>
            </w:pPr>
            <w:r>
              <w:rPr>
                <w:rFonts w:hAnsi="宋体" w:hint="eastAsia"/>
                <w:sz w:val="22"/>
                <w:szCs w:val="22"/>
              </w:rPr>
              <w:t>学院</w:t>
            </w:r>
          </w:p>
        </w:tc>
        <w:tc>
          <w:tcPr>
            <w:tcW w:w="567" w:type="dxa"/>
            <w:vAlign w:val="center"/>
          </w:tcPr>
          <w:p w:rsidR="00704CDD" w:rsidRDefault="00704CDD">
            <w:pPr>
              <w:pStyle w:val="m"/>
              <w:spacing w:line="240" w:lineRule="auto"/>
              <w:ind w:leftChars="-30" w:left="-61" w:rightChars="-30" w:right="-61"/>
              <w:jc w:val="center"/>
              <w:rPr>
                <w:rFonts w:hAnsi="宋体"/>
                <w:sz w:val="22"/>
                <w:szCs w:val="22"/>
              </w:rPr>
            </w:pPr>
          </w:p>
        </w:tc>
      </w:tr>
      <w:tr w:rsidR="00704CDD" w:rsidTr="00CF06FE">
        <w:trPr>
          <w:trHeight w:val="292"/>
          <w:jc w:val="center"/>
        </w:trPr>
        <w:tc>
          <w:tcPr>
            <w:tcW w:w="2012" w:type="dxa"/>
            <w:gridSpan w:val="2"/>
            <w:vMerge/>
            <w:vAlign w:val="center"/>
          </w:tcPr>
          <w:p w:rsidR="00704CDD" w:rsidRDefault="00704CDD">
            <w:pPr>
              <w:pStyle w:val="m"/>
              <w:spacing w:line="240" w:lineRule="auto"/>
              <w:ind w:leftChars="-50" w:left="-101" w:rightChars="-50" w:right="-101"/>
              <w:jc w:val="center"/>
              <w:rPr>
                <w:rFonts w:hAnsi="宋体"/>
                <w:sz w:val="22"/>
                <w:szCs w:val="22"/>
              </w:rPr>
            </w:pPr>
          </w:p>
        </w:tc>
        <w:tc>
          <w:tcPr>
            <w:tcW w:w="1114" w:type="dxa"/>
            <w:vAlign w:val="center"/>
          </w:tcPr>
          <w:p w:rsidR="00704CDD" w:rsidRDefault="009043E4">
            <w:pPr>
              <w:pStyle w:val="m"/>
              <w:spacing w:line="240" w:lineRule="auto"/>
              <w:ind w:leftChars="-50" w:left="-101" w:rightChars="-50" w:right="-101"/>
              <w:jc w:val="center"/>
              <w:rPr>
                <w:rFonts w:hAnsi="宋体"/>
                <w:sz w:val="22"/>
                <w:szCs w:val="22"/>
              </w:rPr>
            </w:pPr>
            <w:r>
              <w:rPr>
                <w:rFonts w:hAnsi="宋体" w:hint="eastAsia"/>
                <w:sz w:val="22"/>
                <w:szCs w:val="22"/>
              </w:rPr>
              <w:t>009</w:t>
            </w:r>
            <w:r>
              <w:rPr>
                <w:rFonts w:hAnsi="宋体"/>
                <w:sz w:val="22"/>
                <w:szCs w:val="22"/>
              </w:rPr>
              <w:t>7</w:t>
            </w:r>
            <w:r>
              <w:rPr>
                <w:rFonts w:hAnsi="宋体" w:hint="eastAsia"/>
                <w:sz w:val="22"/>
                <w:szCs w:val="22"/>
              </w:rPr>
              <w:t>4002</w:t>
            </w:r>
          </w:p>
        </w:tc>
        <w:tc>
          <w:tcPr>
            <w:tcW w:w="2197" w:type="dxa"/>
            <w:vAlign w:val="center"/>
          </w:tcPr>
          <w:p w:rsidR="00704CDD" w:rsidRDefault="00565B78">
            <w:pPr>
              <w:adjustRightInd w:val="0"/>
              <w:snapToGrid w:val="0"/>
              <w:jc w:val="center"/>
              <w:rPr>
                <w:sz w:val="22"/>
              </w:rPr>
            </w:pPr>
            <w:hyperlink r:id="rId10" w:history="1">
              <w:r w:rsidR="009043E4">
                <w:rPr>
                  <w:rFonts w:hint="eastAsia"/>
                  <w:sz w:val="22"/>
                </w:rPr>
                <w:t>直博生学术活动</w:t>
              </w:r>
            </w:hyperlink>
          </w:p>
        </w:tc>
        <w:tc>
          <w:tcPr>
            <w:tcW w:w="497" w:type="dxa"/>
            <w:vAlign w:val="center"/>
          </w:tcPr>
          <w:p w:rsidR="00704CDD" w:rsidRDefault="00704CDD">
            <w:pPr>
              <w:pStyle w:val="m"/>
              <w:spacing w:line="240" w:lineRule="auto"/>
              <w:ind w:leftChars="-50" w:left="-101" w:rightChars="-50" w:right="-101"/>
              <w:jc w:val="center"/>
              <w:rPr>
                <w:rFonts w:hAnsi="宋体"/>
                <w:sz w:val="22"/>
                <w:szCs w:val="22"/>
              </w:rPr>
            </w:pPr>
          </w:p>
        </w:tc>
        <w:tc>
          <w:tcPr>
            <w:tcW w:w="567" w:type="dxa"/>
            <w:vAlign w:val="center"/>
          </w:tcPr>
          <w:p w:rsidR="00704CDD" w:rsidRDefault="00704CDD">
            <w:pPr>
              <w:pStyle w:val="m"/>
              <w:spacing w:line="240" w:lineRule="auto"/>
              <w:ind w:leftChars="-50" w:left="-101" w:rightChars="-50" w:right="-101"/>
              <w:jc w:val="center"/>
              <w:rPr>
                <w:rFonts w:hAnsi="宋体"/>
                <w:sz w:val="22"/>
                <w:szCs w:val="22"/>
              </w:rPr>
            </w:pPr>
          </w:p>
        </w:tc>
        <w:tc>
          <w:tcPr>
            <w:tcW w:w="567" w:type="dxa"/>
            <w:vAlign w:val="center"/>
          </w:tcPr>
          <w:p w:rsidR="00704CDD" w:rsidRDefault="009043E4">
            <w:pPr>
              <w:pStyle w:val="m"/>
              <w:spacing w:line="240" w:lineRule="auto"/>
              <w:ind w:leftChars="-50" w:left="-101" w:rightChars="-50" w:right="-101"/>
              <w:jc w:val="center"/>
              <w:rPr>
                <w:rFonts w:hAnsi="宋体"/>
                <w:sz w:val="22"/>
                <w:szCs w:val="22"/>
              </w:rPr>
            </w:pPr>
            <w:r>
              <w:rPr>
                <w:rFonts w:hAnsi="宋体" w:hint="eastAsia"/>
                <w:sz w:val="22"/>
                <w:szCs w:val="22"/>
              </w:rPr>
              <w:t>1</w:t>
            </w:r>
          </w:p>
        </w:tc>
        <w:tc>
          <w:tcPr>
            <w:tcW w:w="779" w:type="dxa"/>
            <w:vAlign w:val="center"/>
          </w:tcPr>
          <w:p w:rsidR="00704CDD" w:rsidRDefault="009043E4">
            <w:pPr>
              <w:pStyle w:val="m"/>
              <w:spacing w:line="240" w:lineRule="auto"/>
              <w:ind w:leftChars="-30" w:left="-61" w:rightChars="-30" w:right="-61"/>
              <w:jc w:val="center"/>
              <w:rPr>
                <w:rFonts w:hAnsi="宋体"/>
                <w:sz w:val="22"/>
                <w:szCs w:val="22"/>
              </w:rPr>
            </w:pPr>
            <w:r>
              <w:rPr>
                <w:rFonts w:hAnsi="宋体"/>
                <w:sz w:val="22"/>
                <w:szCs w:val="22"/>
              </w:rPr>
              <w:t>8</w:t>
            </w:r>
          </w:p>
        </w:tc>
        <w:tc>
          <w:tcPr>
            <w:tcW w:w="1193" w:type="dxa"/>
            <w:vAlign w:val="center"/>
          </w:tcPr>
          <w:p w:rsidR="00CF06FE" w:rsidRDefault="009043E4">
            <w:pPr>
              <w:pStyle w:val="m"/>
              <w:spacing w:line="240" w:lineRule="auto"/>
              <w:ind w:leftChars="-30" w:left="-61" w:rightChars="-30" w:right="-61"/>
              <w:jc w:val="center"/>
              <w:rPr>
                <w:rFonts w:hAnsi="宋体"/>
                <w:sz w:val="22"/>
                <w:szCs w:val="22"/>
              </w:rPr>
            </w:pPr>
            <w:r>
              <w:rPr>
                <w:rFonts w:hAnsi="宋体" w:hint="eastAsia"/>
                <w:sz w:val="22"/>
                <w:szCs w:val="22"/>
              </w:rPr>
              <w:t>信息工程</w:t>
            </w:r>
          </w:p>
          <w:p w:rsidR="00704CDD" w:rsidRDefault="009043E4">
            <w:pPr>
              <w:pStyle w:val="m"/>
              <w:spacing w:line="240" w:lineRule="auto"/>
              <w:ind w:leftChars="-30" w:left="-61" w:rightChars="-30" w:right="-61"/>
              <w:jc w:val="center"/>
              <w:rPr>
                <w:rFonts w:hAnsi="宋体"/>
                <w:sz w:val="22"/>
                <w:szCs w:val="22"/>
              </w:rPr>
            </w:pPr>
            <w:r>
              <w:rPr>
                <w:rFonts w:hAnsi="宋体" w:hint="eastAsia"/>
                <w:sz w:val="22"/>
                <w:szCs w:val="22"/>
              </w:rPr>
              <w:t>学院</w:t>
            </w:r>
          </w:p>
        </w:tc>
        <w:tc>
          <w:tcPr>
            <w:tcW w:w="567" w:type="dxa"/>
            <w:vAlign w:val="center"/>
          </w:tcPr>
          <w:p w:rsidR="00704CDD" w:rsidRDefault="009043E4">
            <w:pPr>
              <w:pStyle w:val="m"/>
              <w:spacing w:line="240" w:lineRule="auto"/>
              <w:ind w:leftChars="-30" w:left="-61" w:rightChars="-30" w:right="-61"/>
              <w:jc w:val="center"/>
              <w:rPr>
                <w:rFonts w:hAnsi="宋体"/>
                <w:sz w:val="22"/>
                <w:szCs w:val="22"/>
              </w:rPr>
            </w:pPr>
            <w:r>
              <w:rPr>
                <w:rFonts w:hAnsi="宋体" w:hint="eastAsia"/>
                <w:sz w:val="22"/>
                <w:szCs w:val="22"/>
              </w:rPr>
              <w:t>≥</w:t>
            </w:r>
            <w:r>
              <w:rPr>
                <w:rFonts w:hAnsi="宋体" w:hint="eastAsia"/>
                <w:sz w:val="22"/>
                <w:szCs w:val="22"/>
              </w:rPr>
              <w:t>10</w:t>
            </w:r>
            <w:r>
              <w:rPr>
                <w:rFonts w:hAnsi="宋体" w:hint="eastAsia"/>
                <w:sz w:val="22"/>
                <w:szCs w:val="22"/>
              </w:rPr>
              <w:t>次</w:t>
            </w:r>
          </w:p>
        </w:tc>
      </w:tr>
      <w:tr w:rsidR="00704CDD" w:rsidTr="00CF06FE">
        <w:trPr>
          <w:trHeight w:val="292"/>
          <w:jc w:val="center"/>
        </w:trPr>
        <w:tc>
          <w:tcPr>
            <w:tcW w:w="2012" w:type="dxa"/>
            <w:gridSpan w:val="2"/>
            <w:vMerge/>
            <w:vAlign w:val="center"/>
          </w:tcPr>
          <w:p w:rsidR="00704CDD" w:rsidRDefault="00704CDD">
            <w:pPr>
              <w:pStyle w:val="m"/>
              <w:spacing w:line="240" w:lineRule="auto"/>
              <w:ind w:leftChars="-50" w:left="-101" w:rightChars="-50" w:right="-101"/>
              <w:jc w:val="center"/>
              <w:rPr>
                <w:rFonts w:hAnsi="宋体"/>
                <w:sz w:val="22"/>
                <w:szCs w:val="22"/>
              </w:rPr>
            </w:pPr>
          </w:p>
        </w:tc>
        <w:tc>
          <w:tcPr>
            <w:tcW w:w="1114" w:type="dxa"/>
            <w:vAlign w:val="center"/>
          </w:tcPr>
          <w:p w:rsidR="00704CDD" w:rsidRDefault="009043E4">
            <w:pPr>
              <w:pStyle w:val="m"/>
              <w:spacing w:line="240" w:lineRule="auto"/>
              <w:ind w:leftChars="-50" w:left="-101" w:rightChars="-50" w:right="-101"/>
              <w:jc w:val="center"/>
              <w:rPr>
                <w:rFonts w:hAnsi="宋体"/>
                <w:sz w:val="22"/>
                <w:szCs w:val="22"/>
              </w:rPr>
            </w:pPr>
            <w:r>
              <w:rPr>
                <w:rFonts w:hAnsi="宋体" w:hint="eastAsia"/>
                <w:sz w:val="22"/>
                <w:szCs w:val="22"/>
              </w:rPr>
              <w:t>009</w:t>
            </w:r>
            <w:r>
              <w:rPr>
                <w:rFonts w:hAnsi="宋体"/>
                <w:sz w:val="22"/>
                <w:szCs w:val="22"/>
              </w:rPr>
              <w:t>7</w:t>
            </w:r>
            <w:r>
              <w:rPr>
                <w:rFonts w:hAnsi="宋体" w:hint="eastAsia"/>
                <w:sz w:val="22"/>
                <w:szCs w:val="22"/>
              </w:rPr>
              <w:t>4003</w:t>
            </w:r>
          </w:p>
        </w:tc>
        <w:tc>
          <w:tcPr>
            <w:tcW w:w="2197" w:type="dxa"/>
            <w:vAlign w:val="center"/>
          </w:tcPr>
          <w:p w:rsidR="00704CDD" w:rsidRDefault="009043E4">
            <w:pPr>
              <w:pStyle w:val="m"/>
              <w:spacing w:line="240" w:lineRule="auto"/>
              <w:ind w:leftChars="-50" w:left="-101" w:rightChars="-50" w:right="-101"/>
              <w:jc w:val="center"/>
              <w:rPr>
                <w:rFonts w:hAnsi="宋体"/>
                <w:sz w:val="22"/>
                <w:szCs w:val="22"/>
              </w:rPr>
            </w:pPr>
            <w:r>
              <w:rPr>
                <w:rFonts w:hAnsi="宋体" w:hint="eastAsia"/>
                <w:sz w:val="22"/>
                <w:szCs w:val="22"/>
              </w:rPr>
              <w:t>直博生实践环节</w:t>
            </w:r>
          </w:p>
        </w:tc>
        <w:tc>
          <w:tcPr>
            <w:tcW w:w="497" w:type="dxa"/>
            <w:vAlign w:val="center"/>
          </w:tcPr>
          <w:p w:rsidR="00704CDD" w:rsidRDefault="00704CDD">
            <w:pPr>
              <w:pStyle w:val="m"/>
              <w:spacing w:line="240" w:lineRule="auto"/>
              <w:ind w:leftChars="-50" w:left="-101" w:rightChars="-50" w:right="-101"/>
              <w:jc w:val="center"/>
              <w:rPr>
                <w:rFonts w:hAnsi="宋体"/>
                <w:sz w:val="22"/>
                <w:szCs w:val="22"/>
              </w:rPr>
            </w:pPr>
          </w:p>
        </w:tc>
        <w:tc>
          <w:tcPr>
            <w:tcW w:w="567" w:type="dxa"/>
            <w:vAlign w:val="center"/>
          </w:tcPr>
          <w:p w:rsidR="00704CDD" w:rsidRDefault="00704CDD">
            <w:pPr>
              <w:pStyle w:val="m"/>
              <w:spacing w:line="240" w:lineRule="auto"/>
              <w:ind w:leftChars="-50" w:left="-101" w:rightChars="-50" w:right="-101"/>
              <w:jc w:val="center"/>
              <w:rPr>
                <w:rFonts w:hAnsi="宋体"/>
                <w:sz w:val="22"/>
                <w:szCs w:val="22"/>
              </w:rPr>
            </w:pPr>
          </w:p>
        </w:tc>
        <w:tc>
          <w:tcPr>
            <w:tcW w:w="567" w:type="dxa"/>
            <w:vAlign w:val="center"/>
          </w:tcPr>
          <w:p w:rsidR="00704CDD" w:rsidRDefault="009043E4">
            <w:pPr>
              <w:pStyle w:val="m"/>
              <w:spacing w:line="240" w:lineRule="auto"/>
              <w:ind w:leftChars="-50" w:left="-101" w:rightChars="-50" w:right="-101"/>
              <w:jc w:val="center"/>
              <w:rPr>
                <w:rFonts w:hAnsi="宋体"/>
                <w:sz w:val="22"/>
                <w:szCs w:val="22"/>
              </w:rPr>
            </w:pPr>
            <w:r>
              <w:rPr>
                <w:rFonts w:hAnsi="宋体"/>
                <w:sz w:val="22"/>
                <w:szCs w:val="22"/>
              </w:rPr>
              <w:t>5</w:t>
            </w:r>
          </w:p>
        </w:tc>
        <w:tc>
          <w:tcPr>
            <w:tcW w:w="779" w:type="dxa"/>
            <w:vAlign w:val="center"/>
          </w:tcPr>
          <w:p w:rsidR="00704CDD" w:rsidRDefault="009043E4">
            <w:pPr>
              <w:pStyle w:val="m"/>
              <w:spacing w:line="240" w:lineRule="auto"/>
              <w:ind w:leftChars="-30" w:left="-61" w:rightChars="-30" w:right="-61"/>
              <w:jc w:val="center"/>
              <w:rPr>
                <w:rFonts w:hAnsi="宋体"/>
                <w:sz w:val="22"/>
                <w:szCs w:val="22"/>
              </w:rPr>
            </w:pPr>
            <w:r>
              <w:rPr>
                <w:rFonts w:hAnsi="宋体"/>
                <w:sz w:val="22"/>
                <w:szCs w:val="22"/>
              </w:rPr>
              <w:t>8</w:t>
            </w:r>
          </w:p>
        </w:tc>
        <w:tc>
          <w:tcPr>
            <w:tcW w:w="1193" w:type="dxa"/>
            <w:vAlign w:val="center"/>
          </w:tcPr>
          <w:p w:rsidR="00CF06FE" w:rsidRDefault="009043E4">
            <w:pPr>
              <w:pStyle w:val="m"/>
              <w:spacing w:line="240" w:lineRule="auto"/>
              <w:ind w:leftChars="-30" w:left="-61" w:rightChars="-30" w:right="-61"/>
              <w:jc w:val="center"/>
              <w:rPr>
                <w:rFonts w:hAnsi="宋体"/>
                <w:sz w:val="22"/>
                <w:szCs w:val="22"/>
              </w:rPr>
            </w:pPr>
            <w:r>
              <w:rPr>
                <w:rFonts w:hAnsi="宋体" w:hint="eastAsia"/>
                <w:sz w:val="22"/>
                <w:szCs w:val="22"/>
              </w:rPr>
              <w:t>信息工程</w:t>
            </w:r>
          </w:p>
          <w:p w:rsidR="00704CDD" w:rsidRDefault="009043E4">
            <w:pPr>
              <w:pStyle w:val="m"/>
              <w:spacing w:line="240" w:lineRule="auto"/>
              <w:ind w:leftChars="-30" w:left="-61" w:rightChars="-30" w:right="-61"/>
              <w:jc w:val="center"/>
              <w:rPr>
                <w:rFonts w:hAnsi="宋体"/>
                <w:sz w:val="22"/>
                <w:szCs w:val="22"/>
              </w:rPr>
            </w:pPr>
            <w:r>
              <w:rPr>
                <w:rFonts w:hAnsi="宋体" w:hint="eastAsia"/>
                <w:sz w:val="22"/>
                <w:szCs w:val="22"/>
              </w:rPr>
              <w:t>学院</w:t>
            </w:r>
          </w:p>
        </w:tc>
        <w:tc>
          <w:tcPr>
            <w:tcW w:w="567" w:type="dxa"/>
            <w:vAlign w:val="center"/>
          </w:tcPr>
          <w:p w:rsidR="00704CDD" w:rsidRDefault="00704CDD">
            <w:pPr>
              <w:pStyle w:val="m"/>
              <w:spacing w:line="240" w:lineRule="auto"/>
              <w:ind w:leftChars="-30" w:left="-61" w:rightChars="-30" w:right="-61"/>
              <w:jc w:val="center"/>
              <w:rPr>
                <w:rFonts w:hAnsi="宋体"/>
                <w:sz w:val="22"/>
                <w:szCs w:val="22"/>
              </w:rPr>
            </w:pPr>
          </w:p>
        </w:tc>
      </w:tr>
    </w:tbl>
    <w:p w:rsidR="00704CDD" w:rsidRDefault="009043E4">
      <w:pPr>
        <w:pStyle w:val="3"/>
        <w:spacing w:before="156" w:after="156"/>
      </w:pPr>
      <w:r>
        <w:t>五、必修环节</w:t>
      </w:r>
      <w:bookmarkEnd w:id="374"/>
    </w:p>
    <w:p w:rsidR="00704CDD" w:rsidRDefault="009043E4">
      <w:pPr>
        <w:spacing w:line="400" w:lineRule="exact"/>
        <w:ind w:firstLineChars="200" w:firstLine="466"/>
        <w:rPr>
          <w:sz w:val="24"/>
        </w:rPr>
      </w:pPr>
      <w:r>
        <w:rPr>
          <w:rFonts w:hint="eastAsia"/>
          <w:sz w:val="24"/>
        </w:rPr>
        <w:t>（一）实践环节</w:t>
      </w:r>
      <w:r>
        <w:rPr>
          <w:sz w:val="24"/>
        </w:rPr>
        <w:t xml:space="preserve"> </w:t>
      </w:r>
    </w:p>
    <w:p w:rsidR="00704CDD" w:rsidRDefault="009043E4">
      <w:pPr>
        <w:spacing w:line="400" w:lineRule="exact"/>
        <w:ind w:firstLineChars="200" w:firstLine="466"/>
        <w:rPr>
          <w:sz w:val="24"/>
        </w:rPr>
      </w:pPr>
      <w:r>
        <w:rPr>
          <w:rFonts w:hint="eastAsia"/>
          <w:sz w:val="24"/>
        </w:rPr>
        <w:t>1</w:t>
      </w:r>
      <w:r>
        <w:rPr>
          <w:rFonts w:hint="eastAsia"/>
          <w:sz w:val="24"/>
        </w:rPr>
        <w:t>．社会实践</w:t>
      </w:r>
    </w:p>
    <w:p w:rsidR="00704CDD" w:rsidRDefault="009043E4">
      <w:pPr>
        <w:spacing w:line="400" w:lineRule="exact"/>
        <w:ind w:firstLineChars="200" w:firstLine="466"/>
        <w:rPr>
          <w:sz w:val="24"/>
        </w:rPr>
      </w:pPr>
      <w:r>
        <w:rPr>
          <w:rFonts w:hint="eastAsia"/>
          <w:sz w:val="24"/>
        </w:rPr>
        <w:t>研究生可以通过组织和参与社会调查、支教、扶贫及其他志愿者服务等方式进行实践活动，提倡以小组或团队形式开展，累计不少于</w:t>
      </w:r>
      <w:r>
        <w:rPr>
          <w:rFonts w:hint="eastAsia"/>
          <w:sz w:val="24"/>
        </w:rPr>
        <w:t>15</w:t>
      </w:r>
      <w:r>
        <w:rPr>
          <w:rFonts w:hint="eastAsia"/>
          <w:sz w:val="24"/>
        </w:rPr>
        <w:t>个工作日。</w:t>
      </w:r>
    </w:p>
    <w:p w:rsidR="00704CDD" w:rsidRDefault="009043E4">
      <w:pPr>
        <w:spacing w:line="400" w:lineRule="exact"/>
        <w:ind w:firstLineChars="200" w:firstLine="466"/>
        <w:rPr>
          <w:sz w:val="24"/>
        </w:rPr>
      </w:pPr>
      <w:r>
        <w:rPr>
          <w:rFonts w:hint="eastAsia"/>
          <w:sz w:val="24"/>
        </w:rPr>
        <w:t>研究生完成“社会实践”活动后，需撰写不少于</w:t>
      </w:r>
      <w:r>
        <w:rPr>
          <w:sz w:val="24"/>
        </w:rPr>
        <w:t>3000</w:t>
      </w:r>
      <w:r>
        <w:rPr>
          <w:rFonts w:hint="eastAsia"/>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rFonts w:hint="eastAsia"/>
          <w:sz w:val="24"/>
        </w:rPr>
        <w:t>学分。</w:t>
      </w:r>
      <w:r>
        <w:rPr>
          <w:sz w:val="24"/>
        </w:rPr>
        <w:t xml:space="preserve"> </w:t>
      </w:r>
    </w:p>
    <w:p w:rsidR="00704CDD" w:rsidRDefault="009043E4">
      <w:pPr>
        <w:spacing w:line="400" w:lineRule="exact"/>
        <w:ind w:firstLineChars="200" w:firstLine="466"/>
        <w:rPr>
          <w:sz w:val="24"/>
        </w:rPr>
      </w:pPr>
      <w:r>
        <w:rPr>
          <w:rFonts w:hint="eastAsia"/>
          <w:sz w:val="24"/>
        </w:rPr>
        <w:t>2</w:t>
      </w:r>
      <w:r>
        <w:rPr>
          <w:rFonts w:hint="eastAsia"/>
          <w:sz w:val="24"/>
        </w:rPr>
        <w:t>．助研、助教</w:t>
      </w:r>
    </w:p>
    <w:p w:rsidR="00704CDD" w:rsidRDefault="009043E4">
      <w:pPr>
        <w:spacing w:line="400" w:lineRule="exact"/>
        <w:ind w:firstLineChars="200" w:firstLine="466"/>
        <w:rPr>
          <w:sz w:val="24"/>
        </w:rPr>
      </w:pPr>
      <w:r>
        <w:rPr>
          <w:rFonts w:hint="eastAsia"/>
          <w:sz w:val="24"/>
        </w:rPr>
        <w:t>研究生担任助教或助研工作，其目的是培养研究生的综合能力，是研究生培养过程的有机组成部分。完成至少一个标准岗位的助教或助研工作通过后记</w:t>
      </w:r>
      <w:r>
        <w:rPr>
          <w:rFonts w:hint="eastAsia"/>
          <w:sz w:val="24"/>
        </w:rPr>
        <w:t xml:space="preserve"> </w:t>
      </w:r>
      <w:r>
        <w:rPr>
          <w:sz w:val="24"/>
        </w:rPr>
        <w:t>1</w:t>
      </w:r>
      <w:r>
        <w:rPr>
          <w:rFonts w:hint="eastAsia"/>
          <w:sz w:val="24"/>
        </w:rPr>
        <w:t>学分。</w:t>
      </w:r>
    </w:p>
    <w:p w:rsidR="00704CDD" w:rsidRDefault="009043E4">
      <w:pPr>
        <w:spacing w:line="400" w:lineRule="exact"/>
        <w:ind w:firstLineChars="200" w:firstLine="466"/>
        <w:rPr>
          <w:sz w:val="24"/>
        </w:rPr>
      </w:pPr>
      <w:r>
        <w:rPr>
          <w:rFonts w:hint="eastAsia"/>
          <w:sz w:val="24"/>
        </w:rPr>
        <w:t>研究生担任助研、助教的相关要求和考核办法等参照学校研究生“三助”工作有关规定执行。</w:t>
      </w:r>
    </w:p>
    <w:p w:rsidR="00704CDD" w:rsidRDefault="009043E4">
      <w:pPr>
        <w:spacing w:line="400" w:lineRule="exact"/>
        <w:ind w:firstLineChars="200" w:firstLine="466"/>
        <w:rPr>
          <w:sz w:val="24"/>
        </w:rPr>
      </w:pPr>
      <w:r>
        <w:rPr>
          <w:rFonts w:hint="eastAsia"/>
          <w:sz w:val="24"/>
        </w:rPr>
        <w:t>3</w:t>
      </w:r>
      <w:r>
        <w:rPr>
          <w:rFonts w:hint="eastAsia"/>
          <w:sz w:val="24"/>
        </w:rPr>
        <w:t>．基金申请书撰写</w:t>
      </w:r>
    </w:p>
    <w:p w:rsidR="00704CDD" w:rsidRDefault="009043E4">
      <w:pPr>
        <w:spacing w:line="400" w:lineRule="exact"/>
        <w:ind w:firstLineChars="200" w:firstLine="466"/>
        <w:rPr>
          <w:sz w:val="24"/>
        </w:rPr>
      </w:pPr>
      <w:r>
        <w:rPr>
          <w:rFonts w:hint="eastAsia"/>
          <w:sz w:val="24"/>
        </w:rPr>
        <w:t>研究生在导师指导下完成一篇国家科研基金的申请书及</w:t>
      </w:r>
      <w:r>
        <w:rPr>
          <w:rFonts w:hint="eastAsia"/>
          <w:sz w:val="24"/>
        </w:rPr>
        <w:t>30</w:t>
      </w:r>
      <w:r>
        <w:rPr>
          <w:rFonts w:hint="eastAsia"/>
          <w:sz w:val="24"/>
        </w:rPr>
        <w:t>分钟汇报</w:t>
      </w:r>
      <w:r>
        <w:rPr>
          <w:rFonts w:hint="eastAsia"/>
          <w:sz w:val="24"/>
        </w:rPr>
        <w:t>PPT</w:t>
      </w:r>
      <w:r>
        <w:rPr>
          <w:rFonts w:hint="eastAsia"/>
          <w:sz w:val="24"/>
        </w:rPr>
        <w:t>，经指导教师（小组）检查、评阅后，合格者记</w:t>
      </w:r>
      <w:r>
        <w:rPr>
          <w:rFonts w:hint="eastAsia"/>
          <w:sz w:val="24"/>
        </w:rPr>
        <w:t>1</w:t>
      </w:r>
      <w:r>
        <w:rPr>
          <w:rFonts w:hint="eastAsia"/>
          <w:sz w:val="24"/>
        </w:rPr>
        <w:t>学分。</w:t>
      </w:r>
    </w:p>
    <w:p w:rsidR="00704CDD" w:rsidRDefault="009043E4">
      <w:pPr>
        <w:spacing w:line="400" w:lineRule="exact"/>
        <w:ind w:firstLineChars="200" w:firstLine="466"/>
        <w:rPr>
          <w:sz w:val="24"/>
        </w:rPr>
      </w:pPr>
      <w:r>
        <w:rPr>
          <w:rFonts w:hint="eastAsia"/>
          <w:sz w:val="24"/>
        </w:rPr>
        <w:t>4</w:t>
      </w:r>
      <w:r>
        <w:rPr>
          <w:rFonts w:hint="eastAsia"/>
          <w:sz w:val="24"/>
        </w:rPr>
        <w:t>．国际交流</w:t>
      </w:r>
    </w:p>
    <w:p w:rsidR="00704CDD" w:rsidRDefault="009043E4">
      <w:pPr>
        <w:spacing w:line="400" w:lineRule="exact"/>
        <w:ind w:firstLineChars="200" w:firstLine="466"/>
        <w:rPr>
          <w:sz w:val="24"/>
        </w:rPr>
      </w:pPr>
      <w:r>
        <w:rPr>
          <w:rFonts w:hint="eastAsia"/>
          <w:sz w:val="24"/>
        </w:rPr>
        <w:t>研究生在读期间，通过各类项目赴境外高校、科研机构学习、交流合作（不少于</w:t>
      </w:r>
      <w:r>
        <w:rPr>
          <w:rFonts w:hint="eastAsia"/>
          <w:sz w:val="24"/>
        </w:rPr>
        <w:t>3</w:t>
      </w:r>
      <w:r>
        <w:rPr>
          <w:rFonts w:hint="eastAsia"/>
          <w:sz w:val="24"/>
        </w:rPr>
        <w:t>个月），或参加一次境外国际学术会议并做口头报告。学院审核通过后记</w:t>
      </w:r>
      <w:r>
        <w:rPr>
          <w:rFonts w:hint="eastAsia"/>
          <w:sz w:val="24"/>
        </w:rPr>
        <w:t xml:space="preserve"> 1 </w:t>
      </w:r>
      <w:r>
        <w:rPr>
          <w:rFonts w:hint="eastAsia"/>
          <w:sz w:val="24"/>
        </w:rPr>
        <w:t>学分。</w:t>
      </w:r>
    </w:p>
    <w:p w:rsidR="00704CDD" w:rsidRDefault="009043E4">
      <w:pPr>
        <w:adjustRightInd w:val="0"/>
        <w:snapToGrid w:val="0"/>
        <w:spacing w:line="400" w:lineRule="exact"/>
        <w:ind w:firstLineChars="200" w:firstLine="466"/>
        <w:rPr>
          <w:sz w:val="24"/>
        </w:rPr>
      </w:pPr>
      <w:r>
        <w:rPr>
          <w:sz w:val="24"/>
        </w:rPr>
        <w:t>5</w:t>
      </w:r>
      <w:r>
        <w:rPr>
          <w:sz w:val="24"/>
        </w:rPr>
        <w:t>．实验室安全培训</w:t>
      </w:r>
    </w:p>
    <w:p w:rsidR="00704CDD" w:rsidRDefault="009043E4">
      <w:pPr>
        <w:adjustRightInd w:val="0"/>
        <w:snapToGrid w:val="0"/>
        <w:spacing w:line="400" w:lineRule="exact"/>
        <w:ind w:firstLineChars="200" w:firstLine="466"/>
        <w:rPr>
          <w:sz w:val="24"/>
        </w:rPr>
      </w:pPr>
      <w:r>
        <w:rPr>
          <w:sz w:val="24"/>
        </w:rPr>
        <w:lastRenderedPageBreak/>
        <w:t>研究生进入课题之前必须完成实验室安全培训。</w:t>
      </w:r>
      <w:r>
        <w:rPr>
          <w:rFonts w:hint="eastAsia"/>
          <w:sz w:val="24"/>
        </w:rPr>
        <w:t>学院审核</w:t>
      </w:r>
      <w:r>
        <w:rPr>
          <w:sz w:val="24"/>
        </w:rPr>
        <w:t>通过后记</w:t>
      </w:r>
      <w:r>
        <w:rPr>
          <w:sz w:val="24"/>
        </w:rPr>
        <w:t>1</w:t>
      </w:r>
      <w:r>
        <w:rPr>
          <w:sz w:val="24"/>
        </w:rPr>
        <w:t>学分。</w:t>
      </w:r>
    </w:p>
    <w:p w:rsidR="00704CDD" w:rsidRDefault="009043E4">
      <w:pPr>
        <w:spacing w:line="400" w:lineRule="exact"/>
        <w:ind w:firstLineChars="200" w:firstLine="466"/>
        <w:rPr>
          <w:sz w:val="24"/>
        </w:rPr>
      </w:pPr>
      <w:r>
        <w:rPr>
          <w:rFonts w:hint="eastAsia"/>
          <w:sz w:val="24"/>
        </w:rPr>
        <w:t>※定向培养研究生、来华留学生可免修实践环节，但不记学分，所缺学分必须通过选修课程补齐。</w:t>
      </w:r>
    </w:p>
    <w:p w:rsidR="00704CDD" w:rsidRDefault="009043E4">
      <w:pPr>
        <w:spacing w:line="400" w:lineRule="exact"/>
        <w:ind w:firstLineChars="200" w:firstLine="466"/>
        <w:rPr>
          <w:sz w:val="24"/>
        </w:rPr>
      </w:pPr>
      <w:r>
        <w:rPr>
          <w:rFonts w:hint="eastAsia"/>
          <w:sz w:val="24"/>
        </w:rPr>
        <w:t>（二）</w:t>
      </w:r>
      <w:r>
        <w:rPr>
          <w:sz w:val="24"/>
        </w:rPr>
        <w:t>学术活动</w:t>
      </w:r>
    </w:p>
    <w:p w:rsidR="00704CDD" w:rsidRDefault="009043E4">
      <w:pPr>
        <w:spacing w:line="400" w:lineRule="exact"/>
        <w:ind w:firstLineChars="200" w:firstLine="466"/>
        <w:rPr>
          <w:sz w:val="24"/>
        </w:rPr>
      </w:pPr>
      <w:r>
        <w:rPr>
          <w:sz w:val="24"/>
        </w:rPr>
        <w:t>为了促使研究生能主动关心和了解国内外本学科前沿的发展动态，开阔视野，启发创造力，要求每个学术学位博士研究生应公开做学术报告至少</w:t>
      </w:r>
      <w:r>
        <w:rPr>
          <w:sz w:val="24"/>
        </w:rPr>
        <w:t>2</w:t>
      </w:r>
      <w:r>
        <w:rPr>
          <w:sz w:val="24"/>
        </w:rPr>
        <w:t>次，参加学术报告至少</w:t>
      </w:r>
      <w:r>
        <w:rPr>
          <w:sz w:val="24"/>
        </w:rPr>
        <w:t>10</w:t>
      </w:r>
      <w:r>
        <w:rPr>
          <w:sz w:val="24"/>
        </w:rPr>
        <w:t>次，且每次参加学术活动必须写出</w:t>
      </w:r>
      <w:r>
        <w:rPr>
          <w:sz w:val="24"/>
        </w:rPr>
        <w:t>500</w:t>
      </w:r>
      <w:r>
        <w:rPr>
          <w:sz w:val="24"/>
        </w:rPr>
        <w:t>字以上的心得。经指导教师（小组）检查、审核，完成者在必修环节记</w:t>
      </w:r>
      <w:r>
        <w:rPr>
          <w:sz w:val="24"/>
        </w:rPr>
        <w:t>1</w:t>
      </w:r>
      <w:r>
        <w:rPr>
          <w:sz w:val="24"/>
        </w:rPr>
        <w:t>个学分。</w:t>
      </w:r>
    </w:p>
    <w:p w:rsidR="00704CDD" w:rsidRDefault="009043E4">
      <w:pPr>
        <w:spacing w:line="400" w:lineRule="exact"/>
        <w:ind w:firstLineChars="200" w:firstLine="466"/>
        <w:rPr>
          <w:sz w:val="24"/>
        </w:rPr>
      </w:pPr>
      <w:r>
        <w:rPr>
          <w:rFonts w:hint="eastAsia"/>
          <w:sz w:val="24"/>
        </w:rPr>
        <w:t>（三）选题报告及中期考核</w:t>
      </w:r>
    </w:p>
    <w:p w:rsidR="00704CDD" w:rsidRDefault="009043E4">
      <w:pPr>
        <w:spacing w:line="400" w:lineRule="exact"/>
        <w:ind w:firstLineChars="200" w:firstLine="466"/>
        <w:rPr>
          <w:sz w:val="24"/>
        </w:rPr>
      </w:pPr>
      <w:r>
        <w:rPr>
          <w:rFonts w:hint="eastAsia"/>
          <w:sz w:val="24"/>
        </w:rPr>
        <w:t>学位论文选题报告不仅要提出研究的问题，还要提出问题的依据以及解决这些问题的思路与实施途径，博士生入学后，应在导师指导下明确科学研究方向，查阅国内外相关文献，经过广泛的调查研究后，提出学位论文选题报告，经审核后确定研究课题。选题报告通过后，记</w:t>
      </w:r>
      <w:r>
        <w:rPr>
          <w:rFonts w:hint="eastAsia"/>
          <w:sz w:val="24"/>
        </w:rPr>
        <w:t>1</w:t>
      </w:r>
      <w:r>
        <w:rPr>
          <w:rFonts w:hint="eastAsia"/>
          <w:sz w:val="24"/>
        </w:rPr>
        <w:t>个必修环节学分。</w:t>
      </w:r>
    </w:p>
    <w:p w:rsidR="00704CDD" w:rsidRDefault="009043E4">
      <w:pPr>
        <w:spacing w:line="400" w:lineRule="exact"/>
        <w:ind w:firstLineChars="200" w:firstLine="466"/>
        <w:rPr>
          <w:sz w:val="24"/>
        </w:rPr>
      </w:pPr>
      <w:r>
        <w:rPr>
          <w:rFonts w:hint="eastAsia"/>
          <w:sz w:val="24"/>
        </w:rPr>
        <w:t>学术学位博士研究生必须参加学校的中期考核。学术学位博士研究生选题报告和中期考核的具体要求，按照学校研究生中期考核及开题管理有关规定要求执行。</w:t>
      </w:r>
    </w:p>
    <w:p w:rsidR="00704CDD" w:rsidRDefault="009043E4">
      <w:pPr>
        <w:pStyle w:val="3"/>
        <w:spacing w:before="156" w:after="156"/>
      </w:pPr>
      <w:bookmarkStart w:id="375" w:name="_Toc26532"/>
      <w:r>
        <w:t>六、科学研究与学位论文</w:t>
      </w:r>
      <w:bookmarkEnd w:id="375"/>
    </w:p>
    <w:p w:rsidR="00704CDD" w:rsidRDefault="009043E4">
      <w:pPr>
        <w:adjustRightInd w:val="0"/>
        <w:snapToGrid w:val="0"/>
        <w:spacing w:line="400" w:lineRule="exact"/>
        <w:ind w:firstLineChars="200" w:firstLine="466"/>
        <w:rPr>
          <w:sz w:val="24"/>
        </w:rPr>
      </w:pPr>
      <w:bookmarkStart w:id="376" w:name="_Toc12741"/>
      <w:r>
        <w:rPr>
          <w:rFonts w:hint="eastAsia"/>
          <w:sz w:val="24"/>
        </w:rPr>
        <w:t>（一）</w:t>
      </w:r>
      <w:r>
        <w:rPr>
          <w:sz w:val="24"/>
        </w:rPr>
        <w:t>科学研究</w:t>
      </w:r>
    </w:p>
    <w:p w:rsidR="00704CDD" w:rsidRDefault="009043E4">
      <w:pPr>
        <w:autoSpaceDE w:val="0"/>
        <w:autoSpaceDN w:val="0"/>
        <w:adjustRightInd w:val="0"/>
        <w:spacing w:line="400" w:lineRule="exact"/>
        <w:ind w:firstLineChars="200" w:firstLine="466"/>
        <w:rPr>
          <w:rFonts w:hAnsi="宋体"/>
          <w:kern w:val="0"/>
          <w:sz w:val="24"/>
        </w:rPr>
      </w:pPr>
      <w:r>
        <w:rPr>
          <w:rFonts w:hint="eastAsia"/>
          <w:sz w:val="24"/>
        </w:rPr>
        <w:t>信息与通信工程学术</w:t>
      </w:r>
      <w:r>
        <w:rPr>
          <w:rFonts w:hAnsi="宋体"/>
          <w:kern w:val="0"/>
          <w:sz w:val="24"/>
        </w:rPr>
        <w:t>学位博士研究生应积极参与导师承担的科研项目，开展调研分析、文献查阅、理论创新、方法应用、方案设计、建模求解、实验验证等工作。通过科学研究，培养学术学位博士研究生创新能力，综合运用所学知识发现问题、分析问题和解决问题的能力。</w:t>
      </w:r>
    </w:p>
    <w:p w:rsidR="00704CDD" w:rsidRDefault="009043E4">
      <w:pPr>
        <w:adjustRightInd w:val="0"/>
        <w:snapToGrid w:val="0"/>
        <w:spacing w:line="400" w:lineRule="exact"/>
        <w:ind w:firstLineChars="200" w:firstLine="466"/>
        <w:rPr>
          <w:sz w:val="24"/>
        </w:rPr>
      </w:pPr>
      <w:r>
        <w:rPr>
          <w:rFonts w:hint="eastAsia"/>
          <w:sz w:val="24"/>
        </w:rPr>
        <w:t>（二）</w:t>
      </w:r>
      <w:r>
        <w:rPr>
          <w:sz w:val="24"/>
        </w:rPr>
        <w:t>学位论文</w:t>
      </w:r>
    </w:p>
    <w:p w:rsidR="00704CDD" w:rsidRDefault="009043E4">
      <w:pPr>
        <w:adjustRightInd w:val="0"/>
        <w:snapToGrid w:val="0"/>
        <w:spacing w:line="400" w:lineRule="exact"/>
        <w:ind w:firstLineChars="200" w:firstLine="466"/>
        <w:rPr>
          <w:sz w:val="24"/>
        </w:rPr>
      </w:pPr>
      <w:r>
        <w:rPr>
          <w:sz w:val="24"/>
        </w:rPr>
        <w:t>博士学位论文的撰写是</w:t>
      </w:r>
      <w:r>
        <w:rPr>
          <w:rFonts w:hint="eastAsia"/>
          <w:sz w:val="24"/>
        </w:rPr>
        <w:t>信息与通信工程</w:t>
      </w:r>
      <w:r>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w:t>
      </w:r>
      <w:r>
        <w:rPr>
          <w:rFonts w:hint="eastAsia"/>
          <w:sz w:val="24"/>
        </w:rPr>
        <w:t>信息与通信工程</w:t>
      </w:r>
      <w:r>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rFonts w:hint="eastAsia"/>
          <w:sz w:val="24"/>
        </w:rPr>
        <w:t>信息与通信工程学术学位博士研究生在博士学位论文送审前，须满足取得学籍当年学校申请博士学位学术成果有关规定和信息工程学院学位与研究生教育有关规定，方可送审。</w:t>
      </w:r>
    </w:p>
    <w:p w:rsidR="00704CDD" w:rsidRDefault="009043E4">
      <w:pPr>
        <w:adjustRightInd w:val="0"/>
        <w:snapToGrid w:val="0"/>
        <w:spacing w:line="400" w:lineRule="exact"/>
        <w:ind w:firstLineChars="200" w:firstLine="466"/>
        <w:rPr>
          <w:sz w:val="24"/>
        </w:rPr>
      </w:pPr>
      <w:r>
        <w:rPr>
          <w:rFonts w:hint="eastAsia"/>
          <w:sz w:val="24"/>
        </w:rPr>
        <w:t>信息与通信工程学术学位博士研究生在博士学位论文答辩前，须达到学校研究生学位论文答辩管理办法有关要求，方可答辩。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sz w:val="24"/>
        </w:rPr>
      </w:pPr>
      <w:r>
        <w:rPr>
          <w:rFonts w:hint="eastAsia"/>
          <w:sz w:val="24"/>
        </w:rPr>
        <w:lastRenderedPageBreak/>
        <w:t>※</w:t>
      </w:r>
      <w:r>
        <w:rPr>
          <w:rFonts w:hint="eastAsia"/>
          <w:sz w:val="24"/>
        </w:rPr>
        <w:t xml:space="preserve"> </w:t>
      </w:r>
      <w:r>
        <w:rPr>
          <w:rFonts w:hint="eastAsia"/>
          <w:sz w:val="24"/>
        </w:rPr>
        <w:t>未尽事宜以研究生取得学籍当年武汉理工大学《研究生手册》和信息工程学院学位与研究生教育有关规定为准。</w:t>
      </w:r>
    </w:p>
    <w:p w:rsidR="00704CDD" w:rsidRDefault="009043E4">
      <w:pPr>
        <w:pStyle w:val="3"/>
        <w:spacing w:before="156" w:after="156"/>
      </w:pPr>
      <w:r>
        <w:t>七、培养方式与方法</w:t>
      </w:r>
      <w:bookmarkEnd w:id="376"/>
    </w:p>
    <w:p w:rsidR="00704CDD" w:rsidRDefault="009043E4">
      <w:pPr>
        <w:adjustRightInd w:val="0"/>
        <w:snapToGrid w:val="0"/>
        <w:spacing w:line="400" w:lineRule="exact"/>
        <w:ind w:firstLineChars="200" w:firstLine="466"/>
        <w:rPr>
          <w:sz w:val="24"/>
        </w:rPr>
      </w:pPr>
      <w:bookmarkStart w:id="377" w:name="_Toc23345"/>
      <w:r>
        <w:rPr>
          <w:sz w:val="24"/>
        </w:rPr>
        <w:t>信息与通信工程</w:t>
      </w:r>
      <w:r>
        <w:rPr>
          <w:rFonts w:hint="eastAsia"/>
          <w:sz w:val="24"/>
        </w:rPr>
        <w:t>（本科起点）</w:t>
      </w:r>
      <w:r>
        <w:rPr>
          <w:sz w:val="24"/>
        </w:rPr>
        <w:t>学术学位博士研究生的培养采取导师负责制或以导师为主的指导小组的指导方法，培养方式应灵活多样，更多地采取启发式、研讨式的教学方式，充分发挥指导教师的主导作用。</w:t>
      </w:r>
    </w:p>
    <w:p w:rsidR="00704CDD" w:rsidRDefault="009043E4">
      <w:pPr>
        <w:pStyle w:val="3"/>
        <w:spacing w:before="156" w:after="156"/>
      </w:pPr>
      <w:r>
        <w:t>八、其它</w:t>
      </w:r>
      <w:bookmarkEnd w:id="377"/>
    </w:p>
    <w:p w:rsidR="00704CDD" w:rsidRDefault="009043E4">
      <w:pPr>
        <w:adjustRightInd w:val="0"/>
        <w:snapToGrid w:val="0"/>
        <w:spacing w:line="400" w:lineRule="exact"/>
        <w:ind w:firstLineChars="200" w:firstLine="466"/>
        <w:rPr>
          <w:sz w:val="24"/>
        </w:rPr>
      </w:pPr>
      <w:r>
        <w:rPr>
          <w:rFonts w:hint="eastAsia"/>
          <w:sz w:val="24"/>
        </w:rPr>
        <w:t>（一）信息与通信工程（本科起点）</w:t>
      </w:r>
      <w:r>
        <w:rPr>
          <w:sz w:val="24"/>
        </w:rPr>
        <w:t>学术学位博士研究生开题前需修满学位课程的学分，允许研究生开题后根据论文研究需要选修部分其他课程，申请答辩前</w:t>
      </w:r>
      <w:r>
        <w:rPr>
          <w:rFonts w:hint="eastAsia"/>
          <w:sz w:val="24"/>
        </w:rPr>
        <w:t>须</w:t>
      </w:r>
      <w:r>
        <w:rPr>
          <w:sz w:val="24"/>
        </w:rPr>
        <w:t>修完全部课程。</w:t>
      </w:r>
      <w:r>
        <w:rPr>
          <w:sz w:val="24"/>
        </w:rPr>
        <w:t xml:space="preserve"> </w:t>
      </w:r>
    </w:p>
    <w:p w:rsidR="00704CDD" w:rsidRDefault="009043E4">
      <w:pPr>
        <w:adjustRightInd w:val="0"/>
        <w:snapToGrid w:val="0"/>
        <w:spacing w:line="400" w:lineRule="exact"/>
        <w:ind w:firstLineChars="200" w:firstLine="466"/>
        <w:rPr>
          <w:sz w:val="24"/>
        </w:rPr>
      </w:pPr>
      <w:r>
        <w:rPr>
          <w:rFonts w:hint="eastAsia"/>
          <w:sz w:val="24"/>
        </w:rPr>
        <w:t>（二）</w:t>
      </w:r>
      <w:r>
        <w:rPr>
          <w:sz w:val="24"/>
        </w:rPr>
        <w:t>信息与通信工程</w:t>
      </w:r>
      <w:r>
        <w:rPr>
          <w:rFonts w:hint="eastAsia"/>
          <w:sz w:val="24"/>
        </w:rPr>
        <w:t>（本科起点）</w:t>
      </w:r>
      <w:r>
        <w:rPr>
          <w:sz w:val="24"/>
        </w:rPr>
        <w:t>学术学位博士研究生开题前需修满所要求公共学位课程的学分，各门课程平均分达到</w:t>
      </w:r>
      <w:r>
        <w:rPr>
          <w:sz w:val="24"/>
        </w:rPr>
        <w:t>75</w:t>
      </w:r>
      <w:r>
        <w:rPr>
          <w:sz w:val="24"/>
        </w:rPr>
        <w:t>分。允许研究生开题后根据论文研究需要选修其他课程，申请答辩前</w:t>
      </w:r>
      <w:r>
        <w:rPr>
          <w:rFonts w:hint="eastAsia"/>
          <w:sz w:val="24"/>
        </w:rPr>
        <w:t>须</w:t>
      </w:r>
      <w:r>
        <w:rPr>
          <w:sz w:val="24"/>
        </w:rPr>
        <w:t>修完全部课程。</w:t>
      </w:r>
    </w:p>
    <w:p w:rsidR="00704CDD" w:rsidRDefault="009043E4">
      <w:pPr>
        <w:adjustRightInd w:val="0"/>
        <w:snapToGrid w:val="0"/>
        <w:spacing w:line="400" w:lineRule="exact"/>
        <w:ind w:firstLineChars="200" w:firstLine="466"/>
        <w:rPr>
          <w:sz w:val="24"/>
        </w:rPr>
      </w:pPr>
      <w:r>
        <w:rPr>
          <w:rFonts w:hint="eastAsia"/>
          <w:sz w:val="24"/>
        </w:rPr>
        <w:t>（三）</w:t>
      </w:r>
      <w:r>
        <w:rPr>
          <w:sz w:val="24"/>
        </w:rPr>
        <w:t>信息与通信工程</w:t>
      </w:r>
      <w:r>
        <w:rPr>
          <w:rFonts w:hint="eastAsia"/>
          <w:sz w:val="24"/>
        </w:rPr>
        <w:t>（本科起点）</w:t>
      </w:r>
      <w:r>
        <w:rPr>
          <w:sz w:val="24"/>
        </w:rPr>
        <w:t>学术学位博士研究生应查阅本学科国内外文献</w:t>
      </w:r>
      <w:r>
        <w:rPr>
          <w:sz w:val="24"/>
        </w:rPr>
        <w:t>80</w:t>
      </w:r>
      <w:r>
        <w:rPr>
          <w:sz w:val="24"/>
        </w:rPr>
        <w:t>篇以上，其中外文文献不少于三分之一。</w:t>
      </w:r>
    </w:p>
    <w:p w:rsidR="00704CDD" w:rsidRDefault="009043E4">
      <w:pPr>
        <w:adjustRightInd w:val="0"/>
        <w:snapToGrid w:val="0"/>
        <w:spacing w:line="400" w:lineRule="exact"/>
        <w:ind w:firstLineChars="200" w:firstLine="466"/>
        <w:rPr>
          <w:rFonts w:hAnsi="宋体"/>
          <w:kern w:val="0"/>
          <w:sz w:val="24"/>
        </w:rPr>
      </w:pPr>
      <w:r>
        <w:rPr>
          <w:rFonts w:hint="eastAsia"/>
          <w:sz w:val="24"/>
        </w:rPr>
        <w:t>（四）</w:t>
      </w:r>
      <w:r>
        <w:rPr>
          <w:sz w:val="24"/>
        </w:rPr>
        <w:t>信息与通信工程</w:t>
      </w:r>
      <w:r>
        <w:rPr>
          <w:rFonts w:hint="eastAsia"/>
          <w:sz w:val="24"/>
        </w:rPr>
        <w:t>（本科起点）</w:t>
      </w:r>
      <w:r>
        <w:rPr>
          <w:sz w:val="24"/>
        </w:rPr>
        <w:t>学术学位博士研究生在课程学习阶段每月至少</w:t>
      </w:r>
      <w:r>
        <w:rPr>
          <w:sz w:val="24"/>
        </w:rPr>
        <w:t>1</w:t>
      </w:r>
      <w:r>
        <w:rPr>
          <w:sz w:val="24"/>
        </w:rPr>
        <w:t>次、论文工作阶段</w:t>
      </w:r>
      <w:r>
        <w:rPr>
          <w:rFonts w:hAnsi="宋体" w:hint="eastAsia"/>
          <w:kern w:val="0"/>
          <w:sz w:val="24"/>
        </w:rPr>
        <w:t>每月</w:t>
      </w:r>
      <w:r>
        <w:rPr>
          <w:rFonts w:hAnsi="宋体"/>
          <w:kern w:val="0"/>
          <w:sz w:val="24"/>
        </w:rPr>
        <w:t>至少</w:t>
      </w:r>
      <w:r>
        <w:rPr>
          <w:sz w:val="24"/>
        </w:rPr>
        <w:t>2</w:t>
      </w:r>
      <w:r>
        <w:rPr>
          <w:sz w:val="24"/>
        </w:rPr>
        <w:t>次向指导教师汇报自己的学习和研究工作情况，</w:t>
      </w:r>
      <w:r>
        <w:rPr>
          <w:rFonts w:hAnsi="宋体" w:hint="eastAsia"/>
          <w:kern w:val="0"/>
          <w:sz w:val="24"/>
        </w:rPr>
        <w:t>并</w:t>
      </w:r>
      <w:r>
        <w:rPr>
          <w:rFonts w:hAnsi="宋体"/>
          <w:kern w:val="0"/>
          <w:sz w:val="24"/>
        </w:rPr>
        <w:t>形成制度。</w:t>
      </w:r>
    </w:p>
    <w:p w:rsidR="00704CDD" w:rsidRDefault="009043E4">
      <w:pPr>
        <w:adjustRightInd w:val="0"/>
        <w:snapToGrid w:val="0"/>
        <w:spacing w:line="400" w:lineRule="exact"/>
        <w:ind w:firstLineChars="200" w:firstLine="466"/>
        <w:rPr>
          <w:sz w:val="24"/>
        </w:rPr>
      </w:pPr>
      <w:r>
        <w:rPr>
          <w:rFonts w:hint="eastAsia"/>
          <w:sz w:val="24"/>
        </w:rPr>
        <w:t>（五）</w:t>
      </w:r>
      <w:r>
        <w:rPr>
          <w:sz w:val="24"/>
        </w:rPr>
        <w:t>全日制、非全日制研究生适用同一培养方案。</w:t>
      </w:r>
    </w:p>
    <w:p w:rsidR="00704CDD" w:rsidRDefault="009043E4">
      <w:pPr>
        <w:adjustRightInd w:val="0"/>
        <w:snapToGrid w:val="0"/>
        <w:spacing w:line="400" w:lineRule="exact"/>
        <w:ind w:firstLineChars="200" w:firstLine="466"/>
        <w:rPr>
          <w:sz w:val="24"/>
        </w:rPr>
      </w:pPr>
      <w:r>
        <w:rPr>
          <w:rFonts w:hint="eastAsia"/>
          <w:sz w:val="24"/>
        </w:rPr>
        <w:t>（六）</w:t>
      </w:r>
      <w:r>
        <w:rPr>
          <w:sz w:val="24"/>
        </w:rPr>
        <w:t>本次制订培养方案从</w:t>
      </w:r>
      <w:r>
        <w:rPr>
          <w:sz w:val="24"/>
        </w:rPr>
        <w:t>2022</w:t>
      </w:r>
      <w:r>
        <w:rPr>
          <w:sz w:val="24"/>
        </w:rPr>
        <w:t>级信息与通信工程</w:t>
      </w:r>
      <w:r>
        <w:rPr>
          <w:rFonts w:hint="eastAsia"/>
          <w:sz w:val="24"/>
        </w:rPr>
        <w:t>（本科起点）</w:t>
      </w:r>
      <w:r>
        <w:rPr>
          <w:sz w:val="24"/>
        </w:rPr>
        <w:t>学术学位博士研究生开始执行。</w:t>
      </w:r>
    </w:p>
    <w:p w:rsidR="00704CDD" w:rsidRDefault="009043E4">
      <w:pPr>
        <w:widowControl/>
        <w:jc w:val="left"/>
        <w:rPr>
          <w:kern w:val="0"/>
          <w:sz w:val="24"/>
        </w:rPr>
      </w:pPr>
      <w:r>
        <w:rPr>
          <w:kern w:val="0"/>
          <w:sz w:val="24"/>
        </w:rPr>
        <w:br w:type="page"/>
      </w:r>
    </w:p>
    <w:p w:rsidR="00704CDD" w:rsidRDefault="009043E4">
      <w:pPr>
        <w:keepNext/>
        <w:keepLines/>
        <w:spacing w:beforeLines="100" w:before="312" w:afterLines="100" w:after="312"/>
        <w:jc w:val="center"/>
        <w:outlineLvl w:val="0"/>
        <w:rPr>
          <w:rFonts w:eastAsia="黑体"/>
          <w:b/>
          <w:kern w:val="44"/>
          <w:sz w:val="32"/>
        </w:rPr>
      </w:pPr>
      <w:bookmarkStart w:id="378" w:name="_Toc105667372"/>
      <w:bookmarkStart w:id="379" w:name="_Hlk104757770"/>
      <w:r>
        <w:rPr>
          <w:rFonts w:eastAsia="黑体"/>
          <w:b/>
          <w:kern w:val="44"/>
          <w:sz w:val="32"/>
        </w:rPr>
        <w:lastRenderedPageBreak/>
        <w:t>导航与信息工程学术学位博士研究生培养方案</w:t>
      </w:r>
      <w:bookmarkEnd w:id="378"/>
    </w:p>
    <w:p w:rsidR="00704CDD" w:rsidRDefault="009043E4" w:rsidP="00E67792">
      <w:pPr>
        <w:spacing w:afterLines="100" w:after="312" w:line="360" w:lineRule="auto"/>
        <w:jc w:val="center"/>
        <w:outlineLvl w:val="1"/>
        <w:rPr>
          <w:sz w:val="24"/>
        </w:rPr>
      </w:pPr>
      <w:bookmarkStart w:id="380" w:name="_Toc15634633"/>
      <w:bookmarkStart w:id="381" w:name="_Toc14518230"/>
      <w:bookmarkStart w:id="382" w:name="_Toc15120090"/>
      <w:r>
        <w:rPr>
          <w:sz w:val="24"/>
        </w:rPr>
        <w:t>（学科代码：</w:t>
      </w:r>
      <w:r>
        <w:rPr>
          <w:sz w:val="24"/>
        </w:rPr>
        <w:t>0810Z1</w:t>
      </w:r>
      <w:r>
        <w:rPr>
          <w:sz w:val="24"/>
        </w:rPr>
        <w:t>，申请工学博士学位适用）</w:t>
      </w:r>
      <w:bookmarkEnd w:id="380"/>
      <w:bookmarkEnd w:id="381"/>
      <w:bookmarkEnd w:id="382"/>
    </w:p>
    <w:p w:rsidR="00704CDD" w:rsidRDefault="009043E4">
      <w:pPr>
        <w:keepNext/>
        <w:spacing w:beforeLines="50" w:before="156" w:afterLines="50" w:after="156"/>
        <w:outlineLvl w:val="2"/>
        <w:rPr>
          <w:b/>
          <w:sz w:val="24"/>
        </w:rPr>
      </w:pPr>
      <w:bookmarkStart w:id="383" w:name="_Toc10574"/>
      <w:r>
        <w:rPr>
          <w:b/>
          <w:sz w:val="24"/>
        </w:rPr>
        <w:t>一、培养目标</w:t>
      </w:r>
      <w:bookmarkEnd w:id="383"/>
    </w:p>
    <w:p w:rsidR="00704CDD" w:rsidRDefault="009043E4">
      <w:pPr>
        <w:spacing w:line="400" w:lineRule="exact"/>
        <w:ind w:firstLineChars="200" w:firstLine="466"/>
        <w:rPr>
          <w:rFonts w:ascii="宋体" w:hAnsi="宋体"/>
          <w:bCs/>
          <w:sz w:val="24"/>
        </w:rPr>
      </w:pPr>
      <w:bookmarkStart w:id="384" w:name="_Toc30539"/>
      <w:r>
        <w:rPr>
          <w:rFonts w:ascii="宋体" w:hAnsi="宋体" w:hint="eastAsia"/>
          <w:bCs/>
          <w:sz w:val="24"/>
        </w:rPr>
        <w:t>以习近平新时代中国特色社会主义思想为指导，落实立德树人根本任务，面向位置服务与定位导航产业发展的重大需求，瞄准导航与信息工程领域学术前沿，培养德智体美劳五育并举，具有坚定的理想信念，掌握扎实的理论基础、系统的专业知识，了解学科前沿动态，具备独立从事科学研究并取得创造性研究成果的突出能力，具有国际竞争力的引领导航与信息工程学科前沿发展的学术领军后备人才。具体要求为：</w:t>
      </w:r>
    </w:p>
    <w:p w:rsidR="00704CDD" w:rsidRDefault="009043E4">
      <w:pPr>
        <w:spacing w:line="400" w:lineRule="exact"/>
        <w:ind w:firstLineChars="200" w:firstLine="466"/>
        <w:rPr>
          <w:rFonts w:ascii="宋体" w:hAnsi="宋体"/>
          <w:bCs/>
          <w:sz w:val="24"/>
        </w:rPr>
      </w:pPr>
      <w:r>
        <w:rPr>
          <w:rFonts w:ascii="宋体" w:hAnsi="宋体"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spacing w:line="400" w:lineRule="exact"/>
        <w:ind w:firstLineChars="200" w:firstLine="466"/>
        <w:rPr>
          <w:rFonts w:ascii="宋体" w:hAnsi="宋体"/>
          <w:bCs/>
          <w:sz w:val="24"/>
        </w:rPr>
      </w:pPr>
      <w:r>
        <w:rPr>
          <w:rFonts w:ascii="宋体" w:hAnsi="宋体" w:hint="eastAsia"/>
          <w:bCs/>
          <w:sz w:val="24"/>
        </w:rPr>
        <w:t>（二）具有导航与信息工程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spacing w:line="400" w:lineRule="exact"/>
        <w:ind w:firstLineChars="200" w:firstLine="466"/>
        <w:rPr>
          <w:rFonts w:ascii="宋体" w:hAnsi="宋体"/>
          <w:bCs/>
          <w:sz w:val="24"/>
        </w:rPr>
      </w:pPr>
      <w:r>
        <w:rPr>
          <w:rFonts w:ascii="宋体" w:hAnsi="宋体" w:hint="eastAsia"/>
          <w:bCs/>
          <w:sz w:val="24"/>
        </w:rPr>
        <w:t>（三）积极参加文体活动，具有良好的心理素质和健康的体魄，树立正确的审美观念，形成积极的文化主体意识和创新意识，具备良好的人文素养和道德情操；</w:t>
      </w:r>
    </w:p>
    <w:p w:rsidR="00704CDD" w:rsidRDefault="009043E4">
      <w:pPr>
        <w:spacing w:line="400" w:lineRule="exact"/>
        <w:ind w:firstLineChars="200" w:firstLine="466"/>
        <w:rPr>
          <w:rFonts w:ascii="宋体" w:hAnsi="宋体"/>
          <w:sz w:val="24"/>
        </w:rPr>
      </w:pPr>
      <w:r>
        <w:rPr>
          <w:rFonts w:ascii="宋体" w:hAnsi="宋体" w:hint="eastAsia"/>
          <w:bCs/>
          <w:sz w:val="24"/>
        </w:rPr>
        <w:t>（四）积极参加社会实践、社会志愿服务、创新创业等活动，形成良好劳动习惯。</w:t>
      </w:r>
    </w:p>
    <w:p w:rsidR="00704CDD" w:rsidRDefault="009043E4">
      <w:pPr>
        <w:keepNext/>
        <w:spacing w:beforeLines="50" w:before="156" w:afterLines="50" w:after="156"/>
        <w:outlineLvl w:val="2"/>
        <w:rPr>
          <w:b/>
          <w:sz w:val="24"/>
        </w:rPr>
      </w:pPr>
      <w:r>
        <w:rPr>
          <w:b/>
          <w:sz w:val="24"/>
        </w:rPr>
        <w:t>二、研究方向</w:t>
      </w:r>
      <w:bookmarkEnd w:id="384"/>
    </w:p>
    <w:p w:rsidR="00704CDD" w:rsidRDefault="009043E4">
      <w:pPr>
        <w:spacing w:line="400" w:lineRule="exact"/>
        <w:ind w:firstLineChars="200" w:firstLine="466"/>
        <w:rPr>
          <w:sz w:val="24"/>
        </w:rPr>
      </w:pPr>
      <w:r>
        <w:rPr>
          <w:sz w:val="24"/>
        </w:rPr>
        <w:t>（一）导航通信与网络技术</w:t>
      </w:r>
    </w:p>
    <w:p w:rsidR="00704CDD" w:rsidRDefault="009043E4">
      <w:pPr>
        <w:spacing w:line="400" w:lineRule="exact"/>
        <w:ind w:firstLineChars="200" w:firstLine="466"/>
        <w:rPr>
          <w:sz w:val="24"/>
        </w:rPr>
      </w:pPr>
      <w:r>
        <w:rPr>
          <w:sz w:val="24"/>
        </w:rPr>
        <w:t>（二）智能感知与导航服务</w:t>
      </w:r>
    </w:p>
    <w:p w:rsidR="00704CDD" w:rsidRDefault="009043E4">
      <w:pPr>
        <w:spacing w:line="400" w:lineRule="exact"/>
        <w:ind w:firstLineChars="200" w:firstLine="466"/>
        <w:rPr>
          <w:sz w:val="24"/>
        </w:rPr>
      </w:pPr>
      <w:r>
        <w:rPr>
          <w:sz w:val="24"/>
        </w:rPr>
        <w:t>（三）船舶智能航行与自主导航</w:t>
      </w:r>
      <w:r>
        <w:rPr>
          <w:sz w:val="24"/>
        </w:rPr>
        <w:t xml:space="preserve"> </w:t>
      </w:r>
    </w:p>
    <w:p w:rsidR="00704CDD" w:rsidRDefault="009043E4">
      <w:pPr>
        <w:keepNext/>
        <w:spacing w:beforeLines="50" w:before="156" w:afterLines="50" w:after="156"/>
        <w:outlineLvl w:val="2"/>
        <w:rPr>
          <w:b/>
          <w:sz w:val="24"/>
        </w:rPr>
      </w:pPr>
      <w:bookmarkStart w:id="385" w:name="_Toc15444"/>
      <w:r>
        <w:rPr>
          <w:b/>
          <w:sz w:val="24"/>
        </w:rPr>
        <w:t>三、学制、学习年限</w:t>
      </w:r>
      <w:bookmarkEnd w:id="385"/>
    </w:p>
    <w:p w:rsidR="00704CDD" w:rsidRDefault="009043E4">
      <w:pPr>
        <w:spacing w:line="400" w:lineRule="exact"/>
        <w:ind w:firstLineChars="200" w:firstLine="466"/>
        <w:rPr>
          <w:sz w:val="24"/>
        </w:rPr>
      </w:pPr>
      <w:r>
        <w:rPr>
          <w:rFonts w:hint="eastAsia"/>
          <w:sz w:val="24"/>
        </w:rPr>
        <w:t>导航与信息工程</w:t>
      </w:r>
      <w:r>
        <w:rPr>
          <w:sz w:val="24"/>
        </w:rPr>
        <w:t>学术学位博士研究生学制为</w:t>
      </w:r>
      <w:r>
        <w:rPr>
          <w:sz w:val="24"/>
        </w:rPr>
        <w:t>4</w:t>
      </w:r>
      <w:r>
        <w:rPr>
          <w:sz w:val="24"/>
        </w:rPr>
        <w:t>年，学习年限一般为</w:t>
      </w:r>
      <w:r>
        <w:rPr>
          <w:sz w:val="24"/>
        </w:rPr>
        <w:t>4-5</w:t>
      </w:r>
      <w:r>
        <w:rPr>
          <w:sz w:val="24"/>
        </w:rPr>
        <w:t>年，全日制最长不超过</w:t>
      </w:r>
      <w:r>
        <w:rPr>
          <w:sz w:val="24"/>
        </w:rPr>
        <w:t>7</w:t>
      </w:r>
      <w:r>
        <w:rPr>
          <w:sz w:val="24"/>
        </w:rPr>
        <w:t>年，非全日制最长不超过</w:t>
      </w:r>
      <w:r>
        <w:rPr>
          <w:sz w:val="24"/>
        </w:rPr>
        <w:t>9</w:t>
      </w:r>
      <w:r>
        <w:rPr>
          <w:sz w:val="24"/>
        </w:rPr>
        <w:t>年。</w:t>
      </w:r>
    </w:p>
    <w:p w:rsidR="00704CDD" w:rsidRDefault="009043E4">
      <w:pPr>
        <w:spacing w:line="400" w:lineRule="exact"/>
        <w:ind w:firstLineChars="200" w:firstLine="466"/>
        <w:rPr>
          <w:sz w:val="24"/>
        </w:rPr>
      </w:pPr>
      <w:r>
        <w:rPr>
          <w:sz w:val="24"/>
        </w:rPr>
        <w:t>休学创业的研究生，最长学习年限为</w:t>
      </w:r>
      <w:r>
        <w:rPr>
          <w:sz w:val="24"/>
        </w:rPr>
        <w:t>10</w:t>
      </w:r>
      <w:r>
        <w:rPr>
          <w:sz w:val="24"/>
        </w:rPr>
        <w:t>年。</w:t>
      </w:r>
    </w:p>
    <w:p w:rsidR="00704CDD" w:rsidRDefault="009043E4">
      <w:pPr>
        <w:keepNext/>
        <w:spacing w:beforeLines="50" w:before="156" w:afterLines="50" w:after="156"/>
        <w:outlineLvl w:val="2"/>
        <w:rPr>
          <w:b/>
          <w:sz w:val="24"/>
        </w:rPr>
      </w:pPr>
      <w:bookmarkStart w:id="386" w:name="_Toc5927"/>
      <w:r>
        <w:rPr>
          <w:b/>
          <w:sz w:val="24"/>
        </w:rPr>
        <w:t>四、课程设置及学分要求</w:t>
      </w:r>
      <w:bookmarkEnd w:id="386"/>
    </w:p>
    <w:p w:rsidR="00704CDD" w:rsidRDefault="009043E4">
      <w:pPr>
        <w:spacing w:line="400" w:lineRule="exact"/>
        <w:ind w:firstLineChars="200" w:firstLine="466"/>
        <w:rPr>
          <w:sz w:val="24"/>
        </w:rPr>
      </w:pPr>
      <w:r>
        <w:rPr>
          <w:sz w:val="24"/>
        </w:rPr>
        <w:t>（一）学分要求</w:t>
      </w:r>
    </w:p>
    <w:p w:rsidR="00704CDD" w:rsidRDefault="009043E4">
      <w:pPr>
        <w:spacing w:line="400" w:lineRule="exact"/>
        <w:ind w:firstLineChars="200" w:firstLine="466"/>
        <w:rPr>
          <w:sz w:val="24"/>
        </w:rPr>
      </w:pPr>
      <w:r>
        <w:rPr>
          <w:sz w:val="24"/>
        </w:rPr>
        <w:lastRenderedPageBreak/>
        <w:t>总学分数为</w:t>
      </w:r>
      <w:r>
        <w:rPr>
          <w:sz w:val="24"/>
        </w:rPr>
        <w:t>≥17</w:t>
      </w:r>
      <w:r>
        <w:rPr>
          <w:sz w:val="24"/>
        </w:rPr>
        <w:t>学分，其中课程学习学分为</w:t>
      </w:r>
      <w:r>
        <w:rPr>
          <w:sz w:val="24"/>
        </w:rPr>
        <w:t>≥12</w:t>
      </w:r>
      <w:r>
        <w:rPr>
          <w:sz w:val="24"/>
        </w:rPr>
        <w:t>学分，必修环节学分为</w:t>
      </w:r>
      <w:r>
        <w:rPr>
          <w:sz w:val="24"/>
        </w:rPr>
        <w:t>5</w:t>
      </w:r>
      <w:r>
        <w:rPr>
          <w:sz w:val="24"/>
        </w:rPr>
        <w:t>学分。所修课程由公共学位课、专业学位课和选修课三部分组成，其中公共学位课</w:t>
      </w:r>
      <w:r>
        <w:rPr>
          <w:sz w:val="24"/>
        </w:rPr>
        <w:t>≥4</w:t>
      </w:r>
      <w:r>
        <w:rPr>
          <w:sz w:val="24"/>
        </w:rPr>
        <w:t>学分，专业学位课</w:t>
      </w:r>
      <w:r>
        <w:rPr>
          <w:sz w:val="24"/>
        </w:rPr>
        <w:t>≥4</w:t>
      </w:r>
      <w:r>
        <w:rPr>
          <w:sz w:val="24"/>
        </w:rPr>
        <w:t>学分，选修课</w:t>
      </w:r>
      <w:r>
        <w:rPr>
          <w:sz w:val="24"/>
        </w:rPr>
        <w:t>≥4</w:t>
      </w:r>
      <w:r>
        <w:rPr>
          <w:sz w:val="24"/>
        </w:rPr>
        <w:t>学分。必修环节包括：实践环节</w:t>
      </w:r>
      <w:r>
        <w:rPr>
          <w:sz w:val="24"/>
        </w:rPr>
        <w:t>3</w:t>
      </w:r>
      <w:r>
        <w:rPr>
          <w:sz w:val="24"/>
        </w:rPr>
        <w:t>学分、学术活动</w:t>
      </w:r>
      <w:r>
        <w:rPr>
          <w:sz w:val="24"/>
        </w:rPr>
        <w:t>1</w:t>
      </w:r>
      <w:r>
        <w:rPr>
          <w:sz w:val="24"/>
        </w:rPr>
        <w:t>学分、选题报告及中期考核</w:t>
      </w:r>
      <w:r>
        <w:rPr>
          <w:sz w:val="24"/>
        </w:rPr>
        <w:t>1</w:t>
      </w:r>
      <w:r>
        <w:rPr>
          <w:sz w:val="24"/>
        </w:rPr>
        <w:t>学分。</w:t>
      </w:r>
    </w:p>
    <w:p w:rsidR="00704CDD" w:rsidRDefault="009043E4">
      <w:pPr>
        <w:spacing w:line="400" w:lineRule="exact"/>
        <w:ind w:firstLineChars="200" w:firstLine="466"/>
        <w:rPr>
          <w:sz w:val="24"/>
        </w:rPr>
      </w:pPr>
      <w:r>
        <w:rPr>
          <w:sz w:val="24"/>
        </w:rPr>
        <w:t>（二）课程设置</w:t>
      </w:r>
    </w:p>
    <w:tbl>
      <w:tblPr>
        <w:tblW w:w="8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866"/>
        <w:gridCol w:w="912"/>
        <w:gridCol w:w="1194"/>
        <w:gridCol w:w="1275"/>
        <w:gridCol w:w="850"/>
        <w:gridCol w:w="709"/>
        <w:gridCol w:w="426"/>
        <w:gridCol w:w="649"/>
        <w:gridCol w:w="975"/>
        <w:gridCol w:w="590"/>
      </w:tblGrid>
      <w:tr w:rsidR="00704CDD">
        <w:trPr>
          <w:trHeight w:val="20"/>
          <w:tblHeader/>
          <w:jc w:val="center"/>
        </w:trPr>
        <w:tc>
          <w:tcPr>
            <w:tcW w:w="866" w:type="dxa"/>
            <w:tcMar>
              <w:top w:w="57" w:type="dxa"/>
              <w:left w:w="57" w:type="dxa"/>
              <w:bottom w:w="57" w:type="dxa"/>
              <w:right w:w="57" w:type="dxa"/>
            </w:tcMar>
            <w:vAlign w:val="center"/>
          </w:tcPr>
          <w:p w:rsidR="00704CDD" w:rsidRDefault="009043E4">
            <w:pPr>
              <w:adjustRightInd w:val="0"/>
              <w:snapToGrid w:val="0"/>
              <w:jc w:val="center"/>
              <w:rPr>
                <w:rFonts w:ascii="宋体" w:hAnsi="宋体"/>
                <w:b/>
                <w:sz w:val="22"/>
              </w:rPr>
            </w:pPr>
            <w:r>
              <w:rPr>
                <w:rFonts w:ascii="宋体" w:hAnsi="宋体"/>
                <w:b/>
                <w:sz w:val="22"/>
              </w:rPr>
              <w:t>课程</w:t>
            </w:r>
          </w:p>
          <w:p w:rsidR="00704CDD" w:rsidRDefault="009043E4">
            <w:pPr>
              <w:adjustRightInd w:val="0"/>
              <w:snapToGrid w:val="0"/>
              <w:jc w:val="center"/>
              <w:rPr>
                <w:rFonts w:ascii="宋体" w:hAnsi="宋体"/>
                <w:b/>
                <w:sz w:val="22"/>
              </w:rPr>
            </w:pPr>
            <w:r>
              <w:rPr>
                <w:rFonts w:ascii="宋体" w:hAnsi="宋体"/>
                <w:b/>
                <w:sz w:val="22"/>
              </w:rPr>
              <w:t>类别</w:t>
            </w:r>
          </w:p>
        </w:tc>
        <w:tc>
          <w:tcPr>
            <w:tcW w:w="912" w:type="dxa"/>
            <w:tcMar>
              <w:top w:w="57" w:type="dxa"/>
              <w:left w:w="57" w:type="dxa"/>
              <w:bottom w:w="57" w:type="dxa"/>
              <w:right w:w="57" w:type="dxa"/>
            </w:tcMar>
            <w:vAlign w:val="center"/>
          </w:tcPr>
          <w:p w:rsidR="00704CDD" w:rsidRDefault="009043E4">
            <w:pPr>
              <w:adjustRightInd w:val="0"/>
              <w:snapToGrid w:val="0"/>
              <w:jc w:val="center"/>
              <w:rPr>
                <w:rFonts w:ascii="宋体" w:hAnsi="宋体"/>
                <w:b/>
                <w:sz w:val="22"/>
              </w:rPr>
            </w:pPr>
            <w:r>
              <w:rPr>
                <w:rFonts w:ascii="宋体" w:hAnsi="宋体"/>
                <w:b/>
                <w:sz w:val="22"/>
              </w:rPr>
              <w:t>课程</w:t>
            </w:r>
          </w:p>
          <w:p w:rsidR="00704CDD" w:rsidRDefault="009043E4">
            <w:pPr>
              <w:adjustRightInd w:val="0"/>
              <w:snapToGrid w:val="0"/>
              <w:jc w:val="center"/>
              <w:rPr>
                <w:rFonts w:ascii="宋体" w:hAnsi="宋体"/>
                <w:b/>
                <w:sz w:val="22"/>
              </w:rPr>
            </w:pPr>
            <w:r>
              <w:rPr>
                <w:rFonts w:ascii="宋体" w:hAnsi="宋体"/>
                <w:b/>
                <w:sz w:val="22"/>
              </w:rPr>
              <w:t>类型</w:t>
            </w:r>
          </w:p>
        </w:tc>
        <w:tc>
          <w:tcPr>
            <w:tcW w:w="1194" w:type="dxa"/>
            <w:tcMar>
              <w:top w:w="57" w:type="dxa"/>
              <w:left w:w="57" w:type="dxa"/>
              <w:bottom w:w="57" w:type="dxa"/>
              <w:right w:w="57" w:type="dxa"/>
            </w:tcMar>
            <w:vAlign w:val="center"/>
          </w:tcPr>
          <w:p w:rsidR="00704CDD" w:rsidRDefault="009043E4">
            <w:pPr>
              <w:adjustRightInd w:val="0"/>
              <w:snapToGrid w:val="0"/>
              <w:jc w:val="center"/>
              <w:rPr>
                <w:rFonts w:ascii="宋体" w:hAnsi="宋体"/>
                <w:b/>
                <w:sz w:val="22"/>
              </w:rPr>
            </w:pPr>
            <w:r>
              <w:rPr>
                <w:rFonts w:ascii="宋体" w:hAnsi="宋体"/>
                <w:b/>
                <w:sz w:val="22"/>
              </w:rPr>
              <w:t>课程编号</w:t>
            </w:r>
          </w:p>
        </w:tc>
        <w:tc>
          <w:tcPr>
            <w:tcW w:w="1275" w:type="dxa"/>
            <w:tcMar>
              <w:top w:w="57" w:type="dxa"/>
              <w:left w:w="57" w:type="dxa"/>
              <w:bottom w:w="57" w:type="dxa"/>
              <w:right w:w="57" w:type="dxa"/>
            </w:tcMar>
            <w:vAlign w:val="center"/>
          </w:tcPr>
          <w:p w:rsidR="00704CDD" w:rsidRDefault="009043E4">
            <w:pPr>
              <w:adjustRightInd w:val="0"/>
              <w:snapToGrid w:val="0"/>
              <w:jc w:val="center"/>
              <w:rPr>
                <w:rFonts w:ascii="宋体" w:hAnsi="宋体"/>
                <w:b/>
                <w:sz w:val="22"/>
              </w:rPr>
            </w:pPr>
            <w:r>
              <w:rPr>
                <w:rFonts w:ascii="宋体" w:hAnsi="宋体"/>
                <w:b/>
                <w:sz w:val="22"/>
              </w:rPr>
              <w:t>课程名称</w:t>
            </w:r>
          </w:p>
        </w:tc>
        <w:tc>
          <w:tcPr>
            <w:tcW w:w="850" w:type="dxa"/>
            <w:tcMar>
              <w:top w:w="57" w:type="dxa"/>
              <w:left w:w="57" w:type="dxa"/>
              <w:bottom w:w="57" w:type="dxa"/>
              <w:right w:w="57" w:type="dxa"/>
            </w:tcMar>
            <w:vAlign w:val="center"/>
          </w:tcPr>
          <w:p w:rsidR="00704CDD" w:rsidRDefault="009043E4">
            <w:pPr>
              <w:adjustRightInd w:val="0"/>
              <w:snapToGrid w:val="0"/>
              <w:jc w:val="center"/>
              <w:rPr>
                <w:rFonts w:ascii="宋体" w:hAnsi="宋体"/>
                <w:b/>
                <w:sz w:val="22"/>
              </w:rPr>
            </w:pPr>
            <w:r>
              <w:rPr>
                <w:rFonts w:ascii="宋体" w:hAnsi="宋体"/>
                <w:b/>
                <w:sz w:val="22"/>
              </w:rPr>
              <w:t>理论</w:t>
            </w:r>
          </w:p>
          <w:p w:rsidR="00704CDD" w:rsidRDefault="009043E4">
            <w:pPr>
              <w:adjustRightInd w:val="0"/>
              <w:snapToGrid w:val="0"/>
              <w:jc w:val="center"/>
              <w:rPr>
                <w:rFonts w:ascii="宋体" w:hAnsi="宋体"/>
                <w:b/>
                <w:sz w:val="22"/>
              </w:rPr>
            </w:pPr>
            <w:r>
              <w:rPr>
                <w:rFonts w:ascii="宋体" w:hAnsi="宋体"/>
                <w:b/>
                <w:sz w:val="22"/>
              </w:rPr>
              <w:t>学时</w:t>
            </w:r>
          </w:p>
        </w:tc>
        <w:tc>
          <w:tcPr>
            <w:tcW w:w="709" w:type="dxa"/>
            <w:tcMar>
              <w:top w:w="57" w:type="dxa"/>
              <w:left w:w="57" w:type="dxa"/>
              <w:bottom w:w="57" w:type="dxa"/>
              <w:right w:w="57" w:type="dxa"/>
            </w:tcMar>
            <w:vAlign w:val="center"/>
          </w:tcPr>
          <w:p w:rsidR="00704CDD" w:rsidRDefault="009043E4">
            <w:pPr>
              <w:adjustRightInd w:val="0"/>
              <w:snapToGrid w:val="0"/>
              <w:jc w:val="center"/>
              <w:rPr>
                <w:rFonts w:ascii="宋体" w:hAnsi="宋体"/>
                <w:b/>
                <w:sz w:val="22"/>
              </w:rPr>
            </w:pPr>
            <w:r>
              <w:rPr>
                <w:rFonts w:ascii="宋体" w:hAnsi="宋体"/>
                <w:b/>
                <w:sz w:val="22"/>
              </w:rPr>
              <w:t>实验</w:t>
            </w:r>
          </w:p>
          <w:p w:rsidR="00704CDD" w:rsidRDefault="009043E4">
            <w:pPr>
              <w:adjustRightInd w:val="0"/>
              <w:snapToGrid w:val="0"/>
              <w:jc w:val="center"/>
              <w:rPr>
                <w:rFonts w:ascii="宋体" w:hAnsi="宋体"/>
                <w:b/>
                <w:sz w:val="22"/>
              </w:rPr>
            </w:pPr>
            <w:r>
              <w:rPr>
                <w:rFonts w:ascii="宋体" w:hAnsi="宋体"/>
                <w:b/>
                <w:sz w:val="22"/>
              </w:rPr>
              <w:t>学时</w:t>
            </w:r>
          </w:p>
        </w:tc>
        <w:tc>
          <w:tcPr>
            <w:tcW w:w="426" w:type="dxa"/>
            <w:tcMar>
              <w:top w:w="57" w:type="dxa"/>
              <w:left w:w="57" w:type="dxa"/>
              <w:bottom w:w="57" w:type="dxa"/>
              <w:right w:w="57" w:type="dxa"/>
            </w:tcMar>
            <w:vAlign w:val="center"/>
          </w:tcPr>
          <w:p w:rsidR="00704CDD" w:rsidRDefault="009043E4">
            <w:pPr>
              <w:adjustRightInd w:val="0"/>
              <w:snapToGrid w:val="0"/>
              <w:jc w:val="center"/>
              <w:rPr>
                <w:rFonts w:ascii="宋体" w:hAnsi="宋体"/>
                <w:b/>
                <w:sz w:val="22"/>
              </w:rPr>
            </w:pPr>
            <w:r>
              <w:rPr>
                <w:rFonts w:ascii="宋体" w:hAnsi="宋体"/>
                <w:b/>
                <w:sz w:val="22"/>
              </w:rPr>
              <w:t>学分</w:t>
            </w:r>
          </w:p>
        </w:tc>
        <w:tc>
          <w:tcPr>
            <w:tcW w:w="649" w:type="dxa"/>
            <w:tcMar>
              <w:top w:w="57" w:type="dxa"/>
              <w:left w:w="57" w:type="dxa"/>
              <w:bottom w:w="57" w:type="dxa"/>
              <w:right w:w="57" w:type="dxa"/>
            </w:tcMar>
            <w:vAlign w:val="center"/>
          </w:tcPr>
          <w:p w:rsidR="00704CDD" w:rsidRDefault="009043E4">
            <w:pPr>
              <w:adjustRightInd w:val="0"/>
              <w:snapToGrid w:val="0"/>
              <w:jc w:val="center"/>
              <w:rPr>
                <w:rFonts w:ascii="宋体" w:hAnsi="宋体"/>
                <w:b/>
                <w:sz w:val="22"/>
              </w:rPr>
            </w:pPr>
            <w:r>
              <w:rPr>
                <w:rFonts w:ascii="宋体" w:hAnsi="宋体"/>
                <w:b/>
                <w:sz w:val="22"/>
              </w:rPr>
              <w:t>开课</w:t>
            </w:r>
          </w:p>
          <w:p w:rsidR="00704CDD" w:rsidRDefault="009043E4">
            <w:pPr>
              <w:adjustRightInd w:val="0"/>
              <w:snapToGrid w:val="0"/>
              <w:jc w:val="center"/>
              <w:rPr>
                <w:rFonts w:ascii="宋体" w:hAnsi="宋体"/>
                <w:b/>
                <w:sz w:val="22"/>
              </w:rPr>
            </w:pPr>
            <w:r>
              <w:rPr>
                <w:rFonts w:ascii="宋体" w:hAnsi="宋体"/>
                <w:b/>
                <w:sz w:val="22"/>
              </w:rPr>
              <w:t>学期</w:t>
            </w:r>
          </w:p>
        </w:tc>
        <w:tc>
          <w:tcPr>
            <w:tcW w:w="975" w:type="dxa"/>
            <w:tcMar>
              <w:top w:w="57" w:type="dxa"/>
              <w:left w:w="57" w:type="dxa"/>
              <w:bottom w:w="57" w:type="dxa"/>
              <w:right w:w="57" w:type="dxa"/>
            </w:tcMar>
            <w:vAlign w:val="center"/>
          </w:tcPr>
          <w:p w:rsidR="00704CDD" w:rsidRDefault="009043E4">
            <w:pPr>
              <w:adjustRightInd w:val="0"/>
              <w:snapToGrid w:val="0"/>
              <w:jc w:val="center"/>
              <w:rPr>
                <w:rFonts w:ascii="宋体" w:hAnsi="宋体"/>
                <w:b/>
                <w:sz w:val="22"/>
              </w:rPr>
            </w:pPr>
            <w:r>
              <w:rPr>
                <w:rFonts w:ascii="宋体" w:hAnsi="宋体"/>
                <w:b/>
                <w:sz w:val="22"/>
              </w:rPr>
              <w:t>开课</w:t>
            </w:r>
          </w:p>
          <w:p w:rsidR="00704CDD" w:rsidRDefault="009043E4">
            <w:pPr>
              <w:adjustRightInd w:val="0"/>
              <w:snapToGrid w:val="0"/>
              <w:jc w:val="center"/>
              <w:rPr>
                <w:rFonts w:ascii="宋体" w:hAnsi="宋体"/>
                <w:b/>
                <w:sz w:val="22"/>
              </w:rPr>
            </w:pPr>
            <w:r>
              <w:rPr>
                <w:rFonts w:ascii="宋体" w:hAnsi="宋体"/>
                <w:b/>
                <w:sz w:val="22"/>
              </w:rPr>
              <w:t>单位</w:t>
            </w:r>
          </w:p>
        </w:tc>
        <w:tc>
          <w:tcPr>
            <w:tcW w:w="590" w:type="dxa"/>
            <w:tcMar>
              <w:top w:w="57" w:type="dxa"/>
              <w:left w:w="57" w:type="dxa"/>
              <w:bottom w:w="57" w:type="dxa"/>
              <w:right w:w="57" w:type="dxa"/>
            </w:tcMar>
            <w:vAlign w:val="center"/>
          </w:tcPr>
          <w:p w:rsidR="00704CDD" w:rsidRDefault="009043E4">
            <w:pPr>
              <w:adjustRightInd w:val="0"/>
              <w:snapToGrid w:val="0"/>
              <w:jc w:val="center"/>
              <w:rPr>
                <w:rFonts w:ascii="宋体" w:hAnsi="宋体"/>
                <w:b/>
                <w:sz w:val="22"/>
              </w:rPr>
            </w:pPr>
            <w:r>
              <w:rPr>
                <w:rFonts w:ascii="宋体" w:hAnsi="宋体"/>
                <w:b/>
                <w:sz w:val="22"/>
              </w:rPr>
              <w:t>备注</w:t>
            </w:r>
          </w:p>
        </w:tc>
      </w:tr>
      <w:tr w:rsidR="00704CDD">
        <w:trPr>
          <w:trHeight w:val="20"/>
          <w:jc w:val="center"/>
        </w:trPr>
        <w:tc>
          <w:tcPr>
            <w:tcW w:w="866" w:type="dxa"/>
            <w:vMerge w:val="restart"/>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rFonts w:ascii="宋体" w:hAnsi="宋体"/>
                <w:sz w:val="22"/>
              </w:rPr>
              <w:t>公共</w:t>
            </w:r>
          </w:p>
          <w:p w:rsidR="00704CDD" w:rsidRDefault="009043E4">
            <w:pPr>
              <w:adjustRightInd w:val="0"/>
              <w:snapToGrid w:val="0"/>
              <w:jc w:val="center"/>
              <w:rPr>
                <w:rFonts w:ascii="宋体" w:hAnsi="宋体"/>
                <w:sz w:val="22"/>
              </w:rPr>
            </w:pPr>
            <w:r>
              <w:rPr>
                <w:rFonts w:ascii="宋体" w:hAnsi="宋体"/>
                <w:sz w:val="22"/>
              </w:rPr>
              <w:t>学位课</w:t>
            </w:r>
          </w:p>
          <w:p w:rsidR="00704CDD" w:rsidRDefault="009043E4">
            <w:pPr>
              <w:adjustRightInd w:val="0"/>
              <w:snapToGrid w:val="0"/>
              <w:jc w:val="center"/>
              <w:rPr>
                <w:rFonts w:ascii="宋体" w:hAnsi="宋体"/>
                <w:sz w:val="22"/>
              </w:rPr>
            </w:pPr>
            <w:r>
              <w:rPr>
                <w:rFonts w:ascii="宋体" w:hAnsi="宋体"/>
                <w:sz w:val="22"/>
              </w:rPr>
              <w:t>（</w:t>
            </w:r>
            <w:r>
              <w:rPr>
                <w:sz w:val="22"/>
              </w:rPr>
              <w:t>4</w:t>
            </w:r>
            <w:r>
              <w:rPr>
                <w:rFonts w:ascii="宋体" w:hAnsi="宋体"/>
                <w:sz w:val="22"/>
              </w:rPr>
              <w:t>学分）</w:t>
            </w:r>
          </w:p>
        </w:tc>
        <w:tc>
          <w:tcPr>
            <w:tcW w:w="912"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rFonts w:ascii="宋体" w:hAnsi="宋体"/>
                <w:sz w:val="22"/>
              </w:rPr>
              <w:t>外语</w:t>
            </w:r>
          </w:p>
          <w:p w:rsidR="00704CDD" w:rsidRDefault="009043E4">
            <w:pPr>
              <w:adjustRightInd w:val="0"/>
              <w:snapToGrid w:val="0"/>
              <w:jc w:val="center"/>
              <w:rPr>
                <w:rFonts w:ascii="宋体" w:hAnsi="宋体"/>
                <w:sz w:val="22"/>
              </w:rPr>
            </w:pPr>
            <w:r>
              <w:rPr>
                <w:rFonts w:ascii="宋体" w:hAnsi="宋体"/>
                <w:sz w:val="22"/>
              </w:rPr>
              <w:t>（</w:t>
            </w:r>
            <w:r>
              <w:rPr>
                <w:sz w:val="22"/>
              </w:rPr>
              <w:t>2</w:t>
            </w:r>
            <w:r>
              <w:rPr>
                <w:rFonts w:ascii="宋体" w:hAnsi="宋体"/>
                <w:sz w:val="22"/>
              </w:rPr>
              <w:t>学分）</w:t>
            </w:r>
          </w:p>
        </w:tc>
        <w:tc>
          <w:tcPr>
            <w:tcW w:w="1194"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01811038</w:t>
            </w:r>
            <w:r>
              <w:rPr>
                <w:rFonts w:ascii="宋体" w:hAnsi="宋体"/>
                <w:sz w:val="22"/>
              </w:rPr>
              <w:t>-</w:t>
            </w:r>
            <w:r>
              <w:rPr>
                <w:sz w:val="22"/>
              </w:rPr>
              <w:t>042</w:t>
            </w:r>
          </w:p>
        </w:tc>
        <w:tc>
          <w:tcPr>
            <w:tcW w:w="1275"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rFonts w:ascii="宋体" w:hAnsi="宋体"/>
                <w:sz w:val="22"/>
              </w:rPr>
              <w:t>第一外国语</w:t>
            </w:r>
          </w:p>
          <w:p w:rsidR="00704CDD" w:rsidRDefault="009043E4">
            <w:pPr>
              <w:adjustRightInd w:val="0"/>
              <w:snapToGrid w:val="0"/>
              <w:jc w:val="center"/>
              <w:rPr>
                <w:rFonts w:ascii="宋体" w:hAnsi="宋体"/>
                <w:sz w:val="22"/>
              </w:rPr>
            </w:pPr>
            <w:r>
              <w:rPr>
                <w:rFonts w:ascii="宋体" w:hAnsi="宋体"/>
                <w:sz w:val="22"/>
              </w:rPr>
              <w:t>（英、日、法、德、俄语）</w:t>
            </w:r>
          </w:p>
        </w:tc>
        <w:tc>
          <w:tcPr>
            <w:tcW w:w="850"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36</w:t>
            </w:r>
          </w:p>
        </w:tc>
        <w:tc>
          <w:tcPr>
            <w:tcW w:w="709" w:type="dxa"/>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c>
          <w:tcPr>
            <w:tcW w:w="426"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2</w:t>
            </w:r>
          </w:p>
        </w:tc>
        <w:tc>
          <w:tcPr>
            <w:tcW w:w="649"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rFonts w:hint="eastAsia"/>
                <w:sz w:val="22"/>
              </w:rPr>
              <w:t>2</w:t>
            </w:r>
          </w:p>
        </w:tc>
        <w:tc>
          <w:tcPr>
            <w:tcW w:w="975" w:type="dxa"/>
            <w:tcMar>
              <w:top w:w="57" w:type="dxa"/>
              <w:left w:w="57" w:type="dxa"/>
              <w:bottom w:w="57" w:type="dxa"/>
              <w:right w:w="57" w:type="dxa"/>
            </w:tcMar>
            <w:vAlign w:val="center"/>
          </w:tcPr>
          <w:p w:rsidR="00CF06FE" w:rsidRDefault="009043E4">
            <w:pPr>
              <w:adjustRightInd w:val="0"/>
              <w:snapToGrid w:val="0"/>
              <w:jc w:val="center"/>
              <w:rPr>
                <w:rFonts w:ascii="宋体" w:hAnsi="宋体"/>
                <w:sz w:val="22"/>
              </w:rPr>
            </w:pPr>
            <w:r>
              <w:rPr>
                <w:rFonts w:ascii="宋体" w:hAnsi="宋体"/>
                <w:sz w:val="22"/>
              </w:rPr>
              <w:t>外国语</w:t>
            </w:r>
          </w:p>
          <w:p w:rsidR="00704CDD" w:rsidRDefault="009043E4">
            <w:pPr>
              <w:adjustRightInd w:val="0"/>
              <w:snapToGrid w:val="0"/>
              <w:jc w:val="center"/>
              <w:rPr>
                <w:rFonts w:ascii="宋体" w:hAnsi="宋体"/>
                <w:sz w:val="22"/>
              </w:rPr>
            </w:pPr>
            <w:r>
              <w:rPr>
                <w:rFonts w:ascii="宋体" w:hAnsi="宋体"/>
                <w:sz w:val="22"/>
              </w:rPr>
              <w:t>学院</w:t>
            </w:r>
          </w:p>
        </w:tc>
        <w:tc>
          <w:tcPr>
            <w:tcW w:w="590" w:type="dxa"/>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r>
      <w:tr w:rsidR="00704CDD">
        <w:trPr>
          <w:trHeight w:val="20"/>
          <w:jc w:val="center"/>
        </w:trPr>
        <w:tc>
          <w:tcPr>
            <w:tcW w:w="866" w:type="dxa"/>
            <w:vMerge/>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c>
          <w:tcPr>
            <w:tcW w:w="912"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rFonts w:ascii="宋体" w:hAnsi="宋体"/>
                <w:sz w:val="22"/>
              </w:rPr>
              <w:t>思政</w:t>
            </w:r>
          </w:p>
          <w:p w:rsidR="00704CDD" w:rsidRDefault="009043E4">
            <w:pPr>
              <w:adjustRightInd w:val="0"/>
              <w:snapToGrid w:val="0"/>
              <w:jc w:val="center"/>
              <w:rPr>
                <w:rFonts w:ascii="宋体" w:hAnsi="宋体"/>
                <w:sz w:val="22"/>
              </w:rPr>
            </w:pPr>
            <w:r>
              <w:rPr>
                <w:rFonts w:ascii="宋体" w:hAnsi="宋体"/>
                <w:sz w:val="22"/>
              </w:rPr>
              <w:t>（</w:t>
            </w:r>
            <w:r>
              <w:rPr>
                <w:sz w:val="22"/>
              </w:rPr>
              <w:t>2</w:t>
            </w:r>
            <w:r>
              <w:rPr>
                <w:rFonts w:ascii="宋体" w:hAnsi="宋体"/>
                <w:sz w:val="22"/>
              </w:rPr>
              <w:t>学分）</w:t>
            </w:r>
          </w:p>
        </w:tc>
        <w:tc>
          <w:tcPr>
            <w:tcW w:w="1194"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02111008</w:t>
            </w:r>
          </w:p>
        </w:tc>
        <w:tc>
          <w:tcPr>
            <w:tcW w:w="1275"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rFonts w:ascii="宋体" w:hAnsi="宋体"/>
                <w:sz w:val="22"/>
              </w:rPr>
              <w:t>中国马克思主义与当代</w:t>
            </w:r>
          </w:p>
        </w:tc>
        <w:tc>
          <w:tcPr>
            <w:tcW w:w="850"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36</w:t>
            </w:r>
          </w:p>
        </w:tc>
        <w:tc>
          <w:tcPr>
            <w:tcW w:w="709" w:type="dxa"/>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c>
          <w:tcPr>
            <w:tcW w:w="426"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2</w:t>
            </w:r>
          </w:p>
        </w:tc>
        <w:tc>
          <w:tcPr>
            <w:tcW w:w="649"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1</w:t>
            </w:r>
          </w:p>
        </w:tc>
        <w:tc>
          <w:tcPr>
            <w:tcW w:w="975" w:type="dxa"/>
            <w:tcMar>
              <w:top w:w="57" w:type="dxa"/>
              <w:left w:w="57" w:type="dxa"/>
              <w:bottom w:w="57" w:type="dxa"/>
              <w:right w:w="57" w:type="dxa"/>
            </w:tcMar>
            <w:vAlign w:val="center"/>
          </w:tcPr>
          <w:p w:rsidR="00CF06FE" w:rsidRDefault="009043E4">
            <w:pPr>
              <w:adjustRightInd w:val="0"/>
              <w:snapToGrid w:val="0"/>
              <w:jc w:val="center"/>
              <w:rPr>
                <w:rFonts w:ascii="宋体" w:hAnsi="宋体"/>
                <w:sz w:val="22"/>
              </w:rPr>
            </w:pPr>
            <w:r>
              <w:rPr>
                <w:rFonts w:ascii="宋体" w:hAnsi="宋体"/>
                <w:sz w:val="22"/>
              </w:rPr>
              <w:t>马克思</w:t>
            </w:r>
          </w:p>
          <w:p w:rsidR="00704CDD" w:rsidRDefault="009043E4">
            <w:pPr>
              <w:adjustRightInd w:val="0"/>
              <w:snapToGrid w:val="0"/>
              <w:jc w:val="center"/>
              <w:rPr>
                <w:rFonts w:ascii="宋体" w:hAnsi="宋体"/>
                <w:sz w:val="22"/>
              </w:rPr>
            </w:pPr>
            <w:r>
              <w:rPr>
                <w:rFonts w:ascii="宋体" w:hAnsi="宋体"/>
                <w:sz w:val="22"/>
              </w:rPr>
              <w:t>主义学院</w:t>
            </w:r>
          </w:p>
        </w:tc>
        <w:tc>
          <w:tcPr>
            <w:tcW w:w="590" w:type="dxa"/>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r>
      <w:tr w:rsidR="00704CDD">
        <w:trPr>
          <w:trHeight w:val="20"/>
          <w:jc w:val="center"/>
        </w:trPr>
        <w:tc>
          <w:tcPr>
            <w:tcW w:w="1778" w:type="dxa"/>
            <w:gridSpan w:val="2"/>
            <w:vMerge w:val="restart"/>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rFonts w:ascii="宋体" w:hAnsi="宋体"/>
                <w:sz w:val="22"/>
              </w:rPr>
              <w:t>专业</w:t>
            </w:r>
          </w:p>
          <w:p w:rsidR="00704CDD" w:rsidRDefault="009043E4">
            <w:pPr>
              <w:adjustRightInd w:val="0"/>
              <w:snapToGrid w:val="0"/>
              <w:jc w:val="center"/>
              <w:rPr>
                <w:rFonts w:ascii="宋体" w:hAnsi="宋体"/>
                <w:sz w:val="22"/>
              </w:rPr>
            </w:pPr>
            <w:r>
              <w:rPr>
                <w:rFonts w:ascii="宋体" w:hAnsi="宋体"/>
                <w:sz w:val="22"/>
              </w:rPr>
              <w:t>学位课</w:t>
            </w:r>
          </w:p>
          <w:p w:rsidR="00704CDD" w:rsidRDefault="009043E4">
            <w:pPr>
              <w:adjustRightInd w:val="0"/>
              <w:snapToGrid w:val="0"/>
              <w:jc w:val="center"/>
              <w:rPr>
                <w:rFonts w:ascii="宋体" w:hAnsi="宋体"/>
                <w:sz w:val="22"/>
              </w:rPr>
            </w:pPr>
            <w:r>
              <w:rPr>
                <w:rFonts w:ascii="宋体" w:hAnsi="宋体"/>
                <w:sz w:val="22"/>
              </w:rPr>
              <w:t>（</w:t>
            </w:r>
            <w:r>
              <w:rPr>
                <w:sz w:val="22"/>
              </w:rPr>
              <w:t>4</w:t>
            </w:r>
            <w:r>
              <w:rPr>
                <w:rFonts w:ascii="宋体" w:hAnsi="宋体"/>
                <w:sz w:val="22"/>
              </w:rPr>
              <w:t>学分）</w:t>
            </w:r>
          </w:p>
        </w:tc>
        <w:tc>
          <w:tcPr>
            <w:tcW w:w="1194"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01211009</w:t>
            </w:r>
          </w:p>
        </w:tc>
        <w:tc>
          <w:tcPr>
            <w:tcW w:w="1275"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rFonts w:ascii="宋体" w:hAnsi="宋体"/>
                <w:sz w:val="22"/>
              </w:rPr>
              <w:t>无人航行器前沿技术</w:t>
            </w:r>
          </w:p>
        </w:tc>
        <w:tc>
          <w:tcPr>
            <w:tcW w:w="850"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36</w:t>
            </w:r>
          </w:p>
        </w:tc>
        <w:tc>
          <w:tcPr>
            <w:tcW w:w="709" w:type="dxa"/>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c>
          <w:tcPr>
            <w:tcW w:w="426"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2</w:t>
            </w:r>
          </w:p>
        </w:tc>
        <w:tc>
          <w:tcPr>
            <w:tcW w:w="649"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1</w:t>
            </w:r>
          </w:p>
        </w:tc>
        <w:tc>
          <w:tcPr>
            <w:tcW w:w="975"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rFonts w:ascii="宋体" w:hAnsi="宋体"/>
                <w:sz w:val="22"/>
              </w:rPr>
              <w:t>航运学院</w:t>
            </w:r>
          </w:p>
        </w:tc>
        <w:tc>
          <w:tcPr>
            <w:tcW w:w="590" w:type="dxa"/>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r>
      <w:tr w:rsidR="00704CDD">
        <w:trPr>
          <w:trHeight w:val="20"/>
          <w:jc w:val="center"/>
        </w:trPr>
        <w:tc>
          <w:tcPr>
            <w:tcW w:w="1778" w:type="dxa"/>
            <w:gridSpan w:val="2"/>
            <w:vMerge/>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c>
          <w:tcPr>
            <w:tcW w:w="1194"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01211010</w:t>
            </w:r>
          </w:p>
        </w:tc>
        <w:tc>
          <w:tcPr>
            <w:tcW w:w="1275"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rFonts w:ascii="宋体" w:hAnsi="宋体"/>
                <w:sz w:val="22"/>
              </w:rPr>
              <w:t>智能导航与位置服务</w:t>
            </w:r>
          </w:p>
        </w:tc>
        <w:tc>
          <w:tcPr>
            <w:tcW w:w="850"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36</w:t>
            </w:r>
          </w:p>
        </w:tc>
        <w:tc>
          <w:tcPr>
            <w:tcW w:w="709" w:type="dxa"/>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c>
          <w:tcPr>
            <w:tcW w:w="426"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2</w:t>
            </w:r>
          </w:p>
        </w:tc>
        <w:tc>
          <w:tcPr>
            <w:tcW w:w="649"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2</w:t>
            </w:r>
          </w:p>
        </w:tc>
        <w:tc>
          <w:tcPr>
            <w:tcW w:w="975"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rFonts w:ascii="宋体" w:hAnsi="宋体"/>
                <w:sz w:val="22"/>
              </w:rPr>
              <w:t>航运学院</w:t>
            </w:r>
          </w:p>
        </w:tc>
        <w:tc>
          <w:tcPr>
            <w:tcW w:w="590" w:type="dxa"/>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r>
      <w:tr w:rsidR="00704CDD">
        <w:trPr>
          <w:trHeight w:val="20"/>
          <w:jc w:val="center"/>
        </w:trPr>
        <w:tc>
          <w:tcPr>
            <w:tcW w:w="1778" w:type="dxa"/>
            <w:gridSpan w:val="2"/>
            <w:vMerge/>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c>
          <w:tcPr>
            <w:tcW w:w="1194"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00911005</w:t>
            </w:r>
          </w:p>
        </w:tc>
        <w:tc>
          <w:tcPr>
            <w:tcW w:w="1275"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rFonts w:ascii="宋体" w:hAnsi="宋体"/>
                <w:sz w:val="22"/>
              </w:rPr>
              <w:t>现代信号与信息处理理论</w:t>
            </w:r>
          </w:p>
        </w:tc>
        <w:tc>
          <w:tcPr>
            <w:tcW w:w="850"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36</w:t>
            </w:r>
          </w:p>
        </w:tc>
        <w:tc>
          <w:tcPr>
            <w:tcW w:w="709" w:type="dxa"/>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c>
          <w:tcPr>
            <w:tcW w:w="426"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2</w:t>
            </w:r>
          </w:p>
        </w:tc>
        <w:tc>
          <w:tcPr>
            <w:tcW w:w="649"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1</w:t>
            </w:r>
          </w:p>
        </w:tc>
        <w:tc>
          <w:tcPr>
            <w:tcW w:w="975"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rFonts w:ascii="宋体" w:hAnsi="宋体"/>
                <w:sz w:val="22"/>
              </w:rPr>
              <w:t>信息工程学院</w:t>
            </w:r>
          </w:p>
        </w:tc>
        <w:tc>
          <w:tcPr>
            <w:tcW w:w="590" w:type="dxa"/>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r>
      <w:tr w:rsidR="00704CDD">
        <w:trPr>
          <w:trHeight w:val="20"/>
          <w:jc w:val="center"/>
        </w:trPr>
        <w:tc>
          <w:tcPr>
            <w:tcW w:w="1778" w:type="dxa"/>
            <w:gridSpan w:val="2"/>
            <w:vMerge w:val="restart"/>
            <w:tcBorders>
              <w:right w:val="single" w:sz="4" w:space="0" w:color="auto"/>
            </w:tcBorders>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rFonts w:ascii="宋体" w:hAnsi="宋体"/>
                <w:sz w:val="22"/>
              </w:rPr>
              <w:t>选修课</w:t>
            </w:r>
          </w:p>
          <w:p w:rsidR="00704CDD" w:rsidRDefault="009043E4">
            <w:pPr>
              <w:adjustRightInd w:val="0"/>
              <w:snapToGrid w:val="0"/>
              <w:jc w:val="center"/>
              <w:rPr>
                <w:rFonts w:ascii="宋体" w:hAnsi="宋体"/>
                <w:sz w:val="22"/>
              </w:rPr>
            </w:pPr>
            <w:r>
              <w:rPr>
                <w:rFonts w:ascii="宋体" w:hAnsi="宋体"/>
                <w:sz w:val="22"/>
              </w:rPr>
              <w:t>（</w:t>
            </w:r>
            <w:r>
              <w:rPr>
                <w:sz w:val="22"/>
              </w:rPr>
              <w:t>4</w:t>
            </w:r>
            <w:r>
              <w:rPr>
                <w:rFonts w:ascii="宋体" w:hAnsi="宋体"/>
                <w:sz w:val="22"/>
              </w:rPr>
              <w:t>学分）</w:t>
            </w:r>
          </w:p>
        </w:tc>
        <w:tc>
          <w:tcPr>
            <w:tcW w:w="11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01813001</w:t>
            </w:r>
            <w:r>
              <w:rPr>
                <w:rFonts w:ascii="宋体" w:hAnsi="宋体"/>
                <w:sz w:val="22"/>
              </w:rPr>
              <w:t>-</w:t>
            </w:r>
            <w:r>
              <w:rPr>
                <w:sz w:val="22"/>
              </w:rPr>
              <w:t>004</w:t>
            </w:r>
          </w:p>
        </w:tc>
        <w:tc>
          <w:tcPr>
            <w:tcW w:w="1275" w:type="dxa"/>
            <w:tcBorders>
              <w:left w:val="single" w:sz="4" w:space="0" w:color="auto"/>
            </w:tcBorders>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rFonts w:ascii="宋体" w:hAnsi="宋体"/>
                <w:sz w:val="22"/>
              </w:rPr>
              <w:t>第二外国语（英、法、日、德、俄语）</w:t>
            </w:r>
          </w:p>
        </w:tc>
        <w:tc>
          <w:tcPr>
            <w:tcW w:w="850"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72</w:t>
            </w:r>
          </w:p>
        </w:tc>
        <w:tc>
          <w:tcPr>
            <w:tcW w:w="709" w:type="dxa"/>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c>
          <w:tcPr>
            <w:tcW w:w="426"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4</w:t>
            </w:r>
          </w:p>
        </w:tc>
        <w:tc>
          <w:tcPr>
            <w:tcW w:w="649"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2</w:t>
            </w:r>
          </w:p>
        </w:tc>
        <w:tc>
          <w:tcPr>
            <w:tcW w:w="975" w:type="dxa"/>
            <w:tcMar>
              <w:top w:w="57" w:type="dxa"/>
              <w:left w:w="57" w:type="dxa"/>
              <w:bottom w:w="57" w:type="dxa"/>
              <w:right w:w="57" w:type="dxa"/>
            </w:tcMar>
            <w:vAlign w:val="center"/>
          </w:tcPr>
          <w:p w:rsidR="00CF06FE" w:rsidRDefault="009043E4">
            <w:pPr>
              <w:adjustRightInd w:val="0"/>
              <w:snapToGrid w:val="0"/>
              <w:jc w:val="center"/>
              <w:rPr>
                <w:rFonts w:ascii="宋体" w:hAnsi="宋体"/>
                <w:sz w:val="22"/>
              </w:rPr>
            </w:pPr>
            <w:r>
              <w:rPr>
                <w:rFonts w:ascii="宋体" w:hAnsi="宋体"/>
                <w:sz w:val="22"/>
              </w:rPr>
              <w:t>外国语</w:t>
            </w:r>
          </w:p>
          <w:p w:rsidR="00704CDD" w:rsidRDefault="009043E4">
            <w:pPr>
              <w:adjustRightInd w:val="0"/>
              <w:snapToGrid w:val="0"/>
              <w:jc w:val="center"/>
              <w:rPr>
                <w:rFonts w:ascii="宋体" w:hAnsi="宋体"/>
                <w:sz w:val="22"/>
              </w:rPr>
            </w:pPr>
            <w:r>
              <w:rPr>
                <w:rFonts w:ascii="宋体" w:hAnsi="宋体"/>
                <w:sz w:val="22"/>
              </w:rPr>
              <w:t>学院</w:t>
            </w:r>
          </w:p>
        </w:tc>
        <w:tc>
          <w:tcPr>
            <w:tcW w:w="590"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rFonts w:ascii="宋体" w:hAnsi="宋体"/>
                <w:sz w:val="22"/>
              </w:rPr>
              <w:t>硕士阶段未修必选</w:t>
            </w:r>
          </w:p>
        </w:tc>
      </w:tr>
      <w:tr w:rsidR="00704CDD">
        <w:trPr>
          <w:trHeight w:val="20"/>
          <w:jc w:val="center"/>
        </w:trPr>
        <w:tc>
          <w:tcPr>
            <w:tcW w:w="1778" w:type="dxa"/>
            <w:gridSpan w:val="2"/>
            <w:vMerge/>
            <w:tcBorders>
              <w:right w:val="single" w:sz="4" w:space="0" w:color="auto"/>
            </w:tcBorders>
            <w:tcMar>
              <w:top w:w="57" w:type="dxa"/>
              <w:left w:w="57" w:type="dxa"/>
              <w:bottom w:w="57" w:type="dxa"/>
              <w:right w:w="57" w:type="dxa"/>
            </w:tcMar>
            <w:textDirection w:val="tbRlV"/>
            <w:vAlign w:val="center"/>
          </w:tcPr>
          <w:p w:rsidR="00704CDD" w:rsidRDefault="00704CDD">
            <w:pPr>
              <w:adjustRightInd w:val="0"/>
              <w:snapToGrid w:val="0"/>
              <w:jc w:val="center"/>
              <w:rPr>
                <w:rFonts w:ascii="宋体" w:hAnsi="宋体"/>
                <w:sz w:val="22"/>
              </w:rPr>
            </w:pPr>
          </w:p>
        </w:tc>
        <w:tc>
          <w:tcPr>
            <w:tcW w:w="11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02112101</w:t>
            </w:r>
          </w:p>
        </w:tc>
        <w:tc>
          <w:tcPr>
            <w:tcW w:w="1275" w:type="dxa"/>
            <w:tcBorders>
              <w:left w:val="single" w:sz="4" w:space="0" w:color="auto"/>
            </w:tcBorders>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rFonts w:ascii="宋体" w:hAnsi="宋体"/>
                <w:sz w:val="22"/>
              </w:rPr>
              <w:t>马克思主义经典著作选读</w:t>
            </w:r>
          </w:p>
        </w:tc>
        <w:tc>
          <w:tcPr>
            <w:tcW w:w="850"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18</w:t>
            </w:r>
          </w:p>
        </w:tc>
        <w:tc>
          <w:tcPr>
            <w:tcW w:w="709" w:type="dxa"/>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c>
          <w:tcPr>
            <w:tcW w:w="426"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1</w:t>
            </w:r>
          </w:p>
        </w:tc>
        <w:tc>
          <w:tcPr>
            <w:tcW w:w="649"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1</w:t>
            </w:r>
          </w:p>
        </w:tc>
        <w:tc>
          <w:tcPr>
            <w:tcW w:w="975" w:type="dxa"/>
            <w:tcMar>
              <w:top w:w="57" w:type="dxa"/>
              <w:left w:w="57" w:type="dxa"/>
              <w:bottom w:w="57" w:type="dxa"/>
              <w:right w:w="57" w:type="dxa"/>
            </w:tcMar>
            <w:vAlign w:val="center"/>
          </w:tcPr>
          <w:p w:rsidR="00CF06FE" w:rsidRDefault="009043E4">
            <w:pPr>
              <w:adjustRightInd w:val="0"/>
              <w:snapToGrid w:val="0"/>
              <w:jc w:val="center"/>
              <w:rPr>
                <w:rFonts w:ascii="宋体" w:hAnsi="宋体"/>
                <w:sz w:val="22"/>
              </w:rPr>
            </w:pPr>
            <w:r>
              <w:rPr>
                <w:rFonts w:ascii="宋体" w:hAnsi="宋体"/>
                <w:sz w:val="22"/>
              </w:rPr>
              <w:t>马克思</w:t>
            </w:r>
          </w:p>
          <w:p w:rsidR="00704CDD" w:rsidRDefault="009043E4">
            <w:pPr>
              <w:adjustRightInd w:val="0"/>
              <w:snapToGrid w:val="0"/>
              <w:jc w:val="center"/>
              <w:rPr>
                <w:rFonts w:ascii="宋体" w:hAnsi="宋体"/>
                <w:sz w:val="22"/>
              </w:rPr>
            </w:pPr>
            <w:r>
              <w:rPr>
                <w:rFonts w:ascii="宋体" w:hAnsi="宋体"/>
                <w:sz w:val="22"/>
              </w:rPr>
              <w:t>主义学院</w:t>
            </w:r>
          </w:p>
        </w:tc>
        <w:tc>
          <w:tcPr>
            <w:tcW w:w="590" w:type="dxa"/>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r>
      <w:tr w:rsidR="00704CDD">
        <w:trPr>
          <w:trHeight w:val="20"/>
          <w:jc w:val="center"/>
        </w:trPr>
        <w:tc>
          <w:tcPr>
            <w:tcW w:w="1778" w:type="dxa"/>
            <w:gridSpan w:val="2"/>
            <w:vMerge/>
            <w:tcBorders>
              <w:right w:val="single" w:sz="4" w:space="0" w:color="auto"/>
            </w:tcBorders>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c>
          <w:tcPr>
            <w:tcW w:w="1194" w:type="dxa"/>
            <w:tcBorders>
              <w:left w:val="single" w:sz="4" w:space="0" w:color="auto"/>
            </w:tcBorders>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01212012</w:t>
            </w:r>
          </w:p>
        </w:tc>
        <w:tc>
          <w:tcPr>
            <w:tcW w:w="1275"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rFonts w:ascii="宋体" w:hAnsi="宋体"/>
                <w:sz w:val="22"/>
              </w:rPr>
              <w:t>航行器协同导航技术</w:t>
            </w:r>
          </w:p>
        </w:tc>
        <w:tc>
          <w:tcPr>
            <w:tcW w:w="850"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36</w:t>
            </w:r>
          </w:p>
        </w:tc>
        <w:tc>
          <w:tcPr>
            <w:tcW w:w="709" w:type="dxa"/>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c>
          <w:tcPr>
            <w:tcW w:w="426"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2</w:t>
            </w:r>
          </w:p>
        </w:tc>
        <w:tc>
          <w:tcPr>
            <w:tcW w:w="649"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2</w:t>
            </w:r>
          </w:p>
        </w:tc>
        <w:tc>
          <w:tcPr>
            <w:tcW w:w="975"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rFonts w:ascii="宋体" w:hAnsi="宋体"/>
                <w:sz w:val="22"/>
              </w:rPr>
              <w:t>航运学院</w:t>
            </w:r>
          </w:p>
        </w:tc>
        <w:tc>
          <w:tcPr>
            <w:tcW w:w="590" w:type="dxa"/>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r>
      <w:tr w:rsidR="00704CDD">
        <w:trPr>
          <w:trHeight w:val="20"/>
          <w:jc w:val="center"/>
        </w:trPr>
        <w:tc>
          <w:tcPr>
            <w:tcW w:w="1778" w:type="dxa"/>
            <w:gridSpan w:val="2"/>
            <w:vMerge/>
            <w:tcBorders>
              <w:right w:val="single" w:sz="4" w:space="0" w:color="auto"/>
            </w:tcBorders>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c>
          <w:tcPr>
            <w:tcW w:w="1194" w:type="dxa"/>
            <w:tcBorders>
              <w:left w:val="single" w:sz="4" w:space="0" w:color="auto"/>
            </w:tcBorders>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01212013</w:t>
            </w:r>
          </w:p>
        </w:tc>
        <w:tc>
          <w:tcPr>
            <w:tcW w:w="1275"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rFonts w:ascii="宋体" w:hAnsi="宋体"/>
                <w:sz w:val="22"/>
              </w:rPr>
              <w:t>无线定位与跟踪技术前沿</w:t>
            </w:r>
          </w:p>
        </w:tc>
        <w:tc>
          <w:tcPr>
            <w:tcW w:w="850"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36</w:t>
            </w:r>
          </w:p>
        </w:tc>
        <w:tc>
          <w:tcPr>
            <w:tcW w:w="709" w:type="dxa"/>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c>
          <w:tcPr>
            <w:tcW w:w="426"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2</w:t>
            </w:r>
          </w:p>
        </w:tc>
        <w:tc>
          <w:tcPr>
            <w:tcW w:w="649"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1</w:t>
            </w:r>
          </w:p>
        </w:tc>
        <w:tc>
          <w:tcPr>
            <w:tcW w:w="975"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rFonts w:ascii="宋体" w:hAnsi="宋体"/>
                <w:sz w:val="22"/>
              </w:rPr>
              <w:t>航运学院</w:t>
            </w:r>
          </w:p>
        </w:tc>
        <w:tc>
          <w:tcPr>
            <w:tcW w:w="590" w:type="dxa"/>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r>
      <w:tr w:rsidR="00704CDD">
        <w:trPr>
          <w:trHeight w:val="20"/>
          <w:jc w:val="center"/>
        </w:trPr>
        <w:tc>
          <w:tcPr>
            <w:tcW w:w="1778" w:type="dxa"/>
            <w:gridSpan w:val="2"/>
            <w:vMerge w:val="restart"/>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rFonts w:ascii="宋体" w:hAnsi="宋体"/>
                <w:sz w:val="22"/>
              </w:rPr>
              <w:t>必修</w:t>
            </w:r>
          </w:p>
          <w:p w:rsidR="00704CDD" w:rsidRDefault="009043E4">
            <w:pPr>
              <w:adjustRightInd w:val="0"/>
              <w:snapToGrid w:val="0"/>
              <w:jc w:val="center"/>
              <w:rPr>
                <w:rFonts w:ascii="宋体" w:hAnsi="宋体"/>
                <w:sz w:val="22"/>
              </w:rPr>
            </w:pPr>
            <w:r>
              <w:rPr>
                <w:rFonts w:ascii="宋体" w:hAnsi="宋体"/>
                <w:sz w:val="22"/>
              </w:rPr>
              <w:t>环节</w:t>
            </w:r>
          </w:p>
          <w:p w:rsidR="00704CDD" w:rsidRDefault="009043E4">
            <w:pPr>
              <w:adjustRightInd w:val="0"/>
              <w:snapToGrid w:val="0"/>
              <w:jc w:val="center"/>
              <w:rPr>
                <w:rFonts w:ascii="宋体" w:hAnsi="宋体"/>
                <w:sz w:val="22"/>
              </w:rPr>
            </w:pPr>
            <w:r>
              <w:rPr>
                <w:rFonts w:ascii="宋体" w:hAnsi="宋体"/>
                <w:sz w:val="22"/>
              </w:rPr>
              <w:t>（</w:t>
            </w:r>
            <w:r>
              <w:rPr>
                <w:sz w:val="22"/>
              </w:rPr>
              <w:t>5</w:t>
            </w:r>
            <w:r>
              <w:rPr>
                <w:rFonts w:ascii="宋体" w:hAnsi="宋体"/>
                <w:sz w:val="22"/>
              </w:rPr>
              <w:t>学分）</w:t>
            </w:r>
          </w:p>
        </w:tc>
        <w:tc>
          <w:tcPr>
            <w:tcW w:w="1194" w:type="dxa"/>
            <w:tcBorders>
              <w:top w:val="single" w:sz="4" w:space="0" w:color="auto"/>
            </w:tcBorders>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01214005</w:t>
            </w:r>
          </w:p>
        </w:tc>
        <w:tc>
          <w:tcPr>
            <w:tcW w:w="1275" w:type="dxa"/>
            <w:tcBorders>
              <w:top w:val="single" w:sz="4" w:space="0" w:color="auto"/>
            </w:tcBorders>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rFonts w:ascii="宋体" w:hAnsi="宋体" w:hint="eastAsia"/>
                <w:sz w:val="22"/>
              </w:rPr>
              <w:t>实践环节</w:t>
            </w:r>
          </w:p>
        </w:tc>
        <w:tc>
          <w:tcPr>
            <w:tcW w:w="850" w:type="dxa"/>
            <w:tcBorders>
              <w:top w:val="single" w:sz="4" w:space="0" w:color="auto"/>
            </w:tcBorders>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c>
          <w:tcPr>
            <w:tcW w:w="709" w:type="dxa"/>
            <w:tcBorders>
              <w:top w:val="single" w:sz="4" w:space="0" w:color="auto"/>
            </w:tcBorders>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c>
          <w:tcPr>
            <w:tcW w:w="426" w:type="dxa"/>
            <w:tcBorders>
              <w:top w:val="single" w:sz="4" w:space="0" w:color="auto"/>
            </w:tcBorders>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3</w:t>
            </w:r>
          </w:p>
        </w:tc>
        <w:tc>
          <w:tcPr>
            <w:tcW w:w="649" w:type="dxa"/>
            <w:tcBorders>
              <w:top w:val="single" w:sz="4" w:space="0" w:color="auto"/>
            </w:tcBorders>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4</w:t>
            </w:r>
          </w:p>
        </w:tc>
        <w:tc>
          <w:tcPr>
            <w:tcW w:w="975" w:type="dxa"/>
            <w:tcBorders>
              <w:top w:val="single" w:sz="4" w:space="0" w:color="auto"/>
            </w:tcBorders>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rFonts w:ascii="宋体" w:hAnsi="宋体" w:hint="eastAsia"/>
                <w:sz w:val="22"/>
              </w:rPr>
              <w:t>航运学院</w:t>
            </w:r>
          </w:p>
        </w:tc>
        <w:tc>
          <w:tcPr>
            <w:tcW w:w="590" w:type="dxa"/>
            <w:tcBorders>
              <w:top w:val="single" w:sz="4" w:space="0" w:color="auto"/>
            </w:tcBorders>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r>
      <w:tr w:rsidR="00704CDD">
        <w:trPr>
          <w:trHeight w:val="20"/>
          <w:jc w:val="center"/>
        </w:trPr>
        <w:tc>
          <w:tcPr>
            <w:tcW w:w="1778" w:type="dxa"/>
            <w:gridSpan w:val="2"/>
            <w:vMerge/>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c>
          <w:tcPr>
            <w:tcW w:w="1194"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01214002</w:t>
            </w:r>
          </w:p>
        </w:tc>
        <w:tc>
          <w:tcPr>
            <w:tcW w:w="1275"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rFonts w:ascii="宋体" w:hAnsi="宋体"/>
                <w:sz w:val="22"/>
              </w:rPr>
              <w:t>选题报告</w:t>
            </w:r>
          </w:p>
        </w:tc>
        <w:tc>
          <w:tcPr>
            <w:tcW w:w="850" w:type="dxa"/>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c>
          <w:tcPr>
            <w:tcW w:w="709" w:type="dxa"/>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c>
          <w:tcPr>
            <w:tcW w:w="426"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1</w:t>
            </w:r>
          </w:p>
        </w:tc>
        <w:tc>
          <w:tcPr>
            <w:tcW w:w="649"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4</w:t>
            </w:r>
          </w:p>
        </w:tc>
        <w:tc>
          <w:tcPr>
            <w:tcW w:w="975"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rFonts w:ascii="宋体" w:hAnsi="宋体"/>
                <w:sz w:val="22"/>
              </w:rPr>
              <w:t>航运学院</w:t>
            </w:r>
          </w:p>
        </w:tc>
        <w:tc>
          <w:tcPr>
            <w:tcW w:w="590" w:type="dxa"/>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r>
      <w:tr w:rsidR="00704CDD">
        <w:trPr>
          <w:trHeight w:val="20"/>
          <w:jc w:val="center"/>
        </w:trPr>
        <w:tc>
          <w:tcPr>
            <w:tcW w:w="1778" w:type="dxa"/>
            <w:gridSpan w:val="2"/>
            <w:vMerge/>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c>
          <w:tcPr>
            <w:tcW w:w="1194"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01214003</w:t>
            </w:r>
          </w:p>
        </w:tc>
        <w:tc>
          <w:tcPr>
            <w:tcW w:w="1275"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rFonts w:ascii="宋体" w:hAnsi="宋体"/>
                <w:sz w:val="22"/>
              </w:rPr>
              <w:t>学术活动</w:t>
            </w:r>
          </w:p>
        </w:tc>
        <w:tc>
          <w:tcPr>
            <w:tcW w:w="850" w:type="dxa"/>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c>
          <w:tcPr>
            <w:tcW w:w="709" w:type="dxa"/>
            <w:tcMar>
              <w:top w:w="57" w:type="dxa"/>
              <w:left w:w="57" w:type="dxa"/>
              <w:bottom w:w="57" w:type="dxa"/>
              <w:right w:w="57" w:type="dxa"/>
            </w:tcMar>
            <w:vAlign w:val="center"/>
          </w:tcPr>
          <w:p w:rsidR="00704CDD" w:rsidRDefault="00704CDD">
            <w:pPr>
              <w:adjustRightInd w:val="0"/>
              <w:snapToGrid w:val="0"/>
              <w:jc w:val="center"/>
              <w:rPr>
                <w:rFonts w:ascii="宋体" w:hAnsi="宋体"/>
                <w:sz w:val="22"/>
              </w:rPr>
            </w:pPr>
          </w:p>
        </w:tc>
        <w:tc>
          <w:tcPr>
            <w:tcW w:w="426"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1</w:t>
            </w:r>
          </w:p>
        </w:tc>
        <w:tc>
          <w:tcPr>
            <w:tcW w:w="649"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sz w:val="22"/>
              </w:rPr>
              <w:t>4</w:t>
            </w:r>
          </w:p>
        </w:tc>
        <w:tc>
          <w:tcPr>
            <w:tcW w:w="975"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rFonts w:ascii="宋体" w:hAnsi="宋体"/>
                <w:sz w:val="22"/>
              </w:rPr>
              <w:t>航运学院</w:t>
            </w:r>
          </w:p>
        </w:tc>
        <w:tc>
          <w:tcPr>
            <w:tcW w:w="590" w:type="dxa"/>
            <w:tcMar>
              <w:top w:w="57" w:type="dxa"/>
              <w:left w:w="57" w:type="dxa"/>
              <w:bottom w:w="57" w:type="dxa"/>
              <w:right w:w="57" w:type="dxa"/>
            </w:tcMar>
            <w:vAlign w:val="center"/>
          </w:tcPr>
          <w:p w:rsidR="00704CDD" w:rsidRDefault="009043E4">
            <w:pPr>
              <w:adjustRightInd w:val="0"/>
              <w:snapToGrid w:val="0"/>
              <w:jc w:val="center"/>
              <w:rPr>
                <w:rFonts w:ascii="宋体" w:hAnsi="宋体"/>
                <w:sz w:val="22"/>
              </w:rPr>
            </w:pPr>
            <w:r>
              <w:rPr>
                <w:rFonts w:ascii="宋体" w:hAnsi="宋体"/>
                <w:sz w:val="22"/>
              </w:rPr>
              <w:t>≥</w:t>
            </w:r>
            <w:r>
              <w:rPr>
                <w:sz w:val="22"/>
              </w:rPr>
              <w:t>10</w:t>
            </w:r>
            <w:r>
              <w:rPr>
                <w:rFonts w:ascii="宋体" w:hAnsi="宋体"/>
                <w:sz w:val="22"/>
              </w:rPr>
              <w:t>次</w:t>
            </w:r>
          </w:p>
        </w:tc>
      </w:tr>
    </w:tbl>
    <w:p w:rsidR="00704CDD" w:rsidRDefault="009043E4">
      <w:pPr>
        <w:keepNext/>
        <w:spacing w:beforeLines="50" w:before="156" w:afterLines="50" w:after="156"/>
        <w:outlineLvl w:val="2"/>
        <w:rPr>
          <w:b/>
          <w:sz w:val="24"/>
        </w:rPr>
      </w:pPr>
      <w:bookmarkStart w:id="387" w:name="_Toc9239"/>
      <w:r>
        <w:rPr>
          <w:b/>
          <w:sz w:val="24"/>
        </w:rPr>
        <w:t>五、必修环节</w:t>
      </w:r>
      <w:bookmarkEnd w:id="387"/>
    </w:p>
    <w:p w:rsidR="00704CDD" w:rsidRDefault="009043E4">
      <w:pPr>
        <w:spacing w:line="400" w:lineRule="exact"/>
        <w:ind w:firstLineChars="200" w:firstLine="466"/>
        <w:rPr>
          <w:sz w:val="24"/>
        </w:rPr>
      </w:pPr>
      <w:r>
        <w:rPr>
          <w:rFonts w:hint="eastAsia"/>
          <w:sz w:val="24"/>
        </w:rPr>
        <w:t>（一）</w:t>
      </w:r>
      <w:r>
        <w:rPr>
          <w:sz w:val="24"/>
        </w:rPr>
        <w:t>实践环节的类型</w:t>
      </w:r>
    </w:p>
    <w:p w:rsidR="00704CDD" w:rsidRDefault="009043E4">
      <w:pPr>
        <w:spacing w:line="400" w:lineRule="exact"/>
        <w:ind w:firstLineChars="200" w:firstLine="466"/>
        <w:rPr>
          <w:sz w:val="24"/>
        </w:rPr>
      </w:pPr>
      <w:r>
        <w:rPr>
          <w:sz w:val="24"/>
        </w:rPr>
        <w:lastRenderedPageBreak/>
        <w:t>1</w:t>
      </w:r>
      <w:r>
        <w:rPr>
          <w:sz w:val="24"/>
        </w:rPr>
        <w:t>．社会实践</w:t>
      </w:r>
    </w:p>
    <w:p w:rsidR="00704CDD" w:rsidRDefault="009043E4">
      <w:pPr>
        <w:spacing w:line="400" w:lineRule="exact"/>
        <w:ind w:firstLineChars="200" w:firstLine="466"/>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704CDD" w:rsidRDefault="009043E4">
      <w:pPr>
        <w:spacing w:line="400" w:lineRule="exact"/>
        <w:ind w:firstLineChars="200" w:firstLine="466"/>
        <w:rPr>
          <w:sz w:val="24"/>
        </w:rPr>
      </w:pPr>
      <w:r>
        <w:rPr>
          <w:sz w:val="24"/>
        </w:rPr>
        <w:t>研究生完成</w:t>
      </w:r>
      <w:r>
        <w:rPr>
          <w:sz w:val="24"/>
        </w:rPr>
        <w:t>“</w:t>
      </w:r>
      <w:r>
        <w:rPr>
          <w:sz w:val="24"/>
        </w:rPr>
        <w:t>社会实践</w:t>
      </w:r>
      <w:r>
        <w:rPr>
          <w:sz w:val="24"/>
        </w:rPr>
        <w:t>”</w:t>
      </w:r>
      <w:r>
        <w:rPr>
          <w:sz w:val="24"/>
        </w:rPr>
        <w:t>活动后，需撰写不少于</w:t>
      </w:r>
      <w:r>
        <w:rPr>
          <w:sz w:val="24"/>
        </w:rPr>
        <w:t>3000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704CDD" w:rsidRDefault="009043E4">
      <w:pPr>
        <w:spacing w:line="400" w:lineRule="exact"/>
        <w:ind w:firstLineChars="200" w:firstLine="466"/>
        <w:rPr>
          <w:sz w:val="24"/>
        </w:rPr>
      </w:pPr>
      <w:r>
        <w:rPr>
          <w:sz w:val="24"/>
        </w:rPr>
        <w:t>2</w:t>
      </w:r>
      <w:r>
        <w:rPr>
          <w:sz w:val="24"/>
        </w:rPr>
        <w:t>．助研、助教</w:t>
      </w:r>
    </w:p>
    <w:p w:rsidR="00704CDD" w:rsidRDefault="009043E4">
      <w:pPr>
        <w:spacing w:line="400" w:lineRule="exact"/>
        <w:ind w:firstLineChars="200" w:firstLine="466"/>
        <w:rPr>
          <w:sz w:val="24"/>
        </w:rPr>
      </w:pPr>
      <w:r>
        <w:rPr>
          <w:sz w:val="24"/>
        </w:rPr>
        <w:t>研究生担任助教或助研工作，其目的是培养研究生的综合能力，是研究生培养过程的有机组成部分。完成至少一个标准岗位的助教或助研工作通过后记</w:t>
      </w:r>
      <w:r>
        <w:rPr>
          <w:sz w:val="24"/>
        </w:rPr>
        <w:t>1</w:t>
      </w:r>
      <w:r>
        <w:rPr>
          <w:sz w:val="24"/>
        </w:rPr>
        <w:t>学分。</w:t>
      </w:r>
    </w:p>
    <w:p w:rsidR="00704CDD" w:rsidRDefault="009043E4">
      <w:pPr>
        <w:spacing w:line="400" w:lineRule="exact"/>
        <w:ind w:firstLineChars="200" w:firstLine="466"/>
        <w:rPr>
          <w:sz w:val="24"/>
        </w:rPr>
      </w:pPr>
      <w:r>
        <w:rPr>
          <w:sz w:val="24"/>
        </w:rPr>
        <w:t>研究生担任助研、助教的相关要求和考核办法等参照学校研究生</w:t>
      </w:r>
      <w:r>
        <w:rPr>
          <w:sz w:val="24"/>
        </w:rPr>
        <w:t>“</w:t>
      </w:r>
      <w:r>
        <w:rPr>
          <w:sz w:val="24"/>
        </w:rPr>
        <w:t>三助</w:t>
      </w:r>
      <w:r>
        <w:rPr>
          <w:sz w:val="24"/>
        </w:rPr>
        <w:t>”</w:t>
      </w:r>
      <w:r>
        <w:rPr>
          <w:sz w:val="24"/>
        </w:rPr>
        <w:t>工作有关规定执行。</w:t>
      </w:r>
    </w:p>
    <w:p w:rsidR="00704CDD" w:rsidRDefault="009043E4">
      <w:pPr>
        <w:spacing w:line="400" w:lineRule="exact"/>
        <w:ind w:firstLineChars="200" w:firstLine="466"/>
        <w:rPr>
          <w:sz w:val="24"/>
        </w:rPr>
      </w:pPr>
      <w:r>
        <w:rPr>
          <w:sz w:val="24"/>
        </w:rPr>
        <w:t>3</w:t>
      </w:r>
      <w:r>
        <w:rPr>
          <w:sz w:val="24"/>
        </w:rPr>
        <w:t>．基金申请书撰写</w:t>
      </w:r>
    </w:p>
    <w:p w:rsidR="00704CDD" w:rsidRDefault="009043E4">
      <w:pPr>
        <w:spacing w:line="400" w:lineRule="exact"/>
        <w:ind w:firstLineChars="200" w:firstLine="466"/>
        <w:rPr>
          <w:sz w:val="24"/>
        </w:rPr>
      </w:pPr>
      <w:r>
        <w:rPr>
          <w:sz w:val="24"/>
        </w:rPr>
        <w:t>研究生在导师指导下完成一篇国家科研基金的申请书及</w:t>
      </w:r>
      <w:r>
        <w:rPr>
          <w:sz w:val="24"/>
        </w:rPr>
        <w:t>30</w:t>
      </w:r>
      <w:r>
        <w:rPr>
          <w:sz w:val="24"/>
        </w:rPr>
        <w:t>分钟汇报</w:t>
      </w:r>
      <w:r>
        <w:rPr>
          <w:sz w:val="24"/>
        </w:rPr>
        <w:t>PPT</w:t>
      </w:r>
      <w:r>
        <w:rPr>
          <w:sz w:val="24"/>
        </w:rPr>
        <w:t>，经指导教师（小组）检查、评阅后，合格者记</w:t>
      </w:r>
      <w:r>
        <w:rPr>
          <w:sz w:val="24"/>
        </w:rPr>
        <w:t>1</w:t>
      </w:r>
      <w:r>
        <w:rPr>
          <w:sz w:val="24"/>
        </w:rPr>
        <w:t>学分。</w:t>
      </w:r>
    </w:p>
    <w:p w:rsidR="00704CDD" w:rsidRDefault="009043E4">
      <w:pPr>
        <w:spacing w:line="400" w:lineRule="exact"/>
        <w:ind w:firstLineChars="200" w:firstLine="466"/>
        <w:rPr>
          <w:sz w:val="24"/>
        </w:rPr>
      </w:pPr>
      <w:r>
        <w:rPr>
          <w:sz w:val="24"/>
        </w:rPr>
        <w:t>4</w:t>
      </w:r>
      <w:r>
        <w:rPr>
          <w:sz w:val="24"/>
        </w:rPr>
        <w:t>．国际交流</w:t>
      </w:r>
    </w:p>
    <w:p w:rsidR="00704CDD" w:rsidRDefault="009043E4">
      <w:pPr>
        <w:spacing w:line="400" w:lineRule="exact"/>
        <w:ind w:firstLineChars="200" w:firstLine="466"/>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 xml:space="preserve"> 1</w:t>
      </w:r>
      <w:r>
        <w:rPr>
          <w:sz w:val="24"/>
        </w:rPr>
        <w:t>学分。</w:t>
      </w:r>
    </w:p>
    <w:p w:rsidR="00704CDD" w:rsidRDefault="009043E4">
      <w:pPr>
        <w:spacing w:line="400" w:lineRule="exact"/>
        <w:ind w:firstLineChars="200" w:firstLine="466"/>
        <w:rPr>
          <w:sz w:val="24"/>
        </w:rPr>
      </w:pPr>
      <w:r>
        <w:rPr>
          <w:rFonts w:hint="eastAsia"/>
          <w:sz w:val="24"/>
        </w:rPr>
        <w:t>5</w:t>
      </w:r>
      <w:r>
        <w:rPr>
          <w:rFonts w:hint="eastAsia"/>
          <w:sz w:val="24"/>
        </w:rPr>
        <w:t>．实验室</w:t>
      </w:r>
      <w:r>
        <w:rPr>
          <w:sz w:val="24"/>
        </w:rPr>
        <w:t>安全培训</w:t>
      </w:r>
    </w:p>
    <w:p w:rsidR="00704CDD" w:rsidRDefault="009043E4">
      <w:pPr>
        <w:spacing w:line="400" w:lineRule="exact"/>
        <w:ind w:firstLineChars="200" w:firstLine="466"/>
        <w:rPr>
          <w:sz w:val="24"/>
        </w:rPr>
      </w:pPr>
      <w:r>
        <w:rPr>
          <w:rFonts w:hint="eastAsia"/>
          <w:sz w:val="24"/>
        </w:rPr>
        <w:t>研究生进入</w:t>
      </w:r>
      <w:r>
        <w:rPr>
          <w:sz w:val="24"/>
        </w:rPr>
        <w:t>课题之前</w:t>
      </w:r>
      <w:r>
        <w:rPr>
          <w:rFonts w:hint="eastAsia"/>
          <w:sz w:val="24"/>
        </w:rPr>
        <w:t>必须</w:t>
      </w:r>
      <w:r>
        <w:rPr>
          <w:sz w:val="24"/>
        </w:rPr>
        <w:t>完成</w:t>
      </w:r>
      <w:r>
        <w:rPr>
          <w:rFonts w:hint="eastAsia"/>
          <w:sz w:val="24"/>
        </w:rPr>
        <w:t>实验室</w:t>
      </w:r>
      <w:r>
        <w:rPr>
          <w:sz w:val="24"/>
        </w:rPr>
        <w:t>安全培训。</w:t>
      </w:r>
      <w:r>
        <w:rPr>
          <w:rFonts w:hint="eastAsia"/>
          <w:sz w:val="24"/>
        </w:rPr>
        <w:t>考核</w:t>
      </w:r>
      <w:r>
        <w:rPr>
          <w:sz w:val="24"/>
        </w:rPr>
        <w:t>通过后记</w:t>
      </w:r>
      <w:r>
        <w:rPr>
          <w:rFonts w:hint="eastAsia"/>
          <w:sz w:val="24"/>
        </w:rPr>
        <w:t>1</w:t>
      </w:r>
      <w:r>
        <w:rPr>
          <w:rFonts w:hint="eastAsia"/>
          <w:sz w:val="24"/>
        </w:rPr>
        <w:t>学分</w:t>
      </w:r>
      <w:r>
        <w:rPr>
          <w:sz w:val="24"/>
        </w:rPr>
        <w:t>。</w:t>
      </w:r>
    </w:p>
    <w:p w:rsidR="00704CDD" w:rsidRDefault="009043E4">
      <w:pPr>
        <w:spacing w:line="400" w:lineRule="exact"/>
        <w:ind w:firstLineChars="200" w:firstLine="466"/>
        <w:rPr>
          <w:sz w:val="24"/>
        </w:rPr>
      </w:pPr>
      <w:r>
        <w:rPr>
          <w:sz w:val="24"/>
        </w:rPr>
        <w:t>定向培养研究生、来华留学生可免修实践环节，但不记学分，所缺学分必须通过选修课程补齐。</w:t>
      </w:r>
    </w:p>
    <w:p w:rsidR="00704CDD" w:rsidRDefault="009043E4">
      <w:pPr>
        <w:spacing w:line="400" w:lineRule="exact"/>
        <w:ind w:firstLineChars="200" w:firstLine="466"/>
        <w:rPr>
          <w:sz w:val="24"/>
        </w:rPr>
      </w:pPr>
      <w:r>
        <w:rPr>
          <w:rFonts w:hint="eastAsia"/>
          <w:sz w:val="24"/>
        </w:rPr>
        <w:t>（二）</w:t>
      </w:r>
      <w:r>
        <w:rPr>
          <w:sz w:val="24"/>
        </w:rPr>
        <w:t>学术活动</w:t>
      </w:r>
    </w:p>
    <w:p w:rsidR="00704CDD" w:rsidRDefault="009043E4">
      <w:pPr>
        <w:spacing w:line="400" w:lineRule="exact"/>
        <w:ind w:firstLineChars="200" w:firstLine="466"/>
        <w:rPr>
          <w:sz w:val="24"/>
        </w:rPr>
      </w:pPr>
      <w:r>
        <w:rPr>
          <w:sz w:val="24"/>
        </w:rPr>
        <w:t>为了促使研究生能主动关心和了解国内外本学科前沿的发展动态，开阔视野，启发创造力，每个学术学位博士研究生应公开做学术报告至少</w:t>
      </w:r>
      <w:r>
        <w:rPr>
          <w:sz w:val="24"/>
        </w:rPr>
        <w:t>2</w:t>
      </w:r>
      <w:r>
        <w:rPr>
          <w:sz w:val="24"/>
        </w:rPr>
        <w:t>次，参加学术活动次数不少于</w:t>
      </w:r>
      <w:r>
        <w:rPr>
          <w:sz w:val="24"/>
        </w:rPr>
        <w:t>10</w:t>
      </w:r>
      <w:r>
        <w:rPr>
          <w:sz w:val="24"/>
        </w:rPr>
        <w:t>次，并且每次参加学术活动必须写出</w:t>
      </w:r>
      <w:r>
        <w:rPr>
          <w:sz w:val="24"/>
        </w:rPr>
        <w:t>500</w:t>
      </w:r>
      <w:r>
        <w:rPr>
          <w:sz w:val="24"/>
        </w:rPr>
        <w:t>字以上的心得。经指导教师（小组）检查、审核，完成者在必修环节记</w:t>
      </w:r>
      <w:r>
        <w:rPr>
          <w:sz w:val="24"/>
        </w:rPr>
        <w:t>1</w:t>
      </w:r>
      <w:r>
        <w:rPr>
          <w:sz w:val="24"/>
        </w:rPr>
        <w:t>个学分。</w:t>
      </w:r>
    </w:p>
    <w:p w:rsidR="00704CDD" w:rsidRDefault="009043E4">
      <w:pPr>
        <w:spacing w:line="400" w:lineRule="exact"/>
        <w:ind w:firstLineChars="200" w:firstLine="466"/>
        <w:rPr>
          <w:sz w:val="24"/>
        </w:rPr>
      </w:pPr>
      <w:r>
        <w:rPr>
          <w:rFonts w:hint="eastAsia"/>
          <w:sz w:val="24"/>
        </w:rPr>
        <w:t>（三）</w:t>
      </w:r>
      <w:r>
        <w:rPr>
          <w:sz w:val="24"/>
        </w:rPr>
        <w:t>选题报告及中期考核</w:t>
      </w:r>
    </w:p>
    <w:p w:rsidR="00704CDD" w:rsidRDefault="009043E4">
      <w:pPr>
        <w:spacing w:line="400" w:lineRule="exact"/>
        <w:ind w:firstLineChars="200" w:firstLine="466"/>
        <w:rPr>
          <w:sz w:val="24"/>
        </w:rPr>
      </w:pPr>
      <w:r>
        <w:rPr>
          <w:sz w:val="24"/>
        </w:rPr>
        <w:t>学位论文选题报告不仅要提出研究的问题，还要提出问题的依据以及解决这些问题的思路与实施途径，学术学位博士研究生入学后，应在导师指导下明确科学研究方向，查阅国内外相关文献，经过广泛的调查研究后，提出学位论文选题报告，经审核后确定研究课题。选题报告通过后，记</w:t>
      </w:r>
      <w:r>
        <w:rPr>
          <w:sz w:val="24"/>
        </w:rPr>
        <w:t>1</w:t>
      </w:r>
      <w:r>
        <w:rPr>
          <w:sz w:val="24"/>
        </w:rPr>
        <w:t>个必修环节学分。</w:t>
      </w:r>
    </w:p>
    <w:p w:rsidR="00704CDD" w:rsidRDefault="009043E4">
      <w:pPr>
        <w:spacing w:line="400" w:lineRule="exact"/>
        <w:ind w:firstLineChars="200" w:firstLine="466"/>
        <w:rPr>
          <w:sz w:val="24"/>
        </w:rPr>
      </w:pPr>
      <w:r>
        <w:rPr>
          <w:sz w:val="24"/>
        </w:rPr>
        <w:t>学术学位博士研究生必须参加学校的中期考核。学术学位博士研究生选题报告</w:t>
      </w:r>
      <w:r>
        <w:rPr>
          <w:sz w:val="24"/>
        </w:rPr>
        <w:lastRenderedPageBreak/>
        <w:t>和中期考核的具体要求，按照学校研究生中期考核及开题管理有关规定要求执行。</w:t>
      </w:r>
    </w:p>
    <w:p w:rsidR="00704CDD" w:rsidRDefault="009043E4">
      <w:pPr>
        <w:keepNext/>
        <w:spacing w:beforeLines="50" w:before="156" w:afterLines="50" w:after="156"/>
        <w:outlineLvl w:val="2"/>
        <w:rPr>
          <w:b/>
          <w:sz w:val="24"/>
        </w:rPr>
      </w:pPr>
      <w:bookmarkStart w:id="388" w:name="_Toc4990"/>
      <w:r>
        <w:rPr>
          <w:b/>
          <w:sz w:val="24"/>
        </w:rPr>
        <w:t>六、科学研究与学位论文</w:t>
      </w:r>
      <w:bookmarkEnd w:id="388"/>
    </w:p>
    <w:p w:rsidR="00704CDD" w:rsidRDefault="009043E4">
      <w:pPr>
        <w:spacing w:line="400" w:lineRule="exact"/>
        <w:ind w:firstLineChars="200" w:firstLine="466"/>
        <w:rPr>
          <w:sz w:val="24"/>
        </w:rPr>
      </w:pPr>
      <w:r>
        <w:rPr>
          <w:sz w:val="24"/>
        </w:rPr>
        <w:t>（一）科学研究</w:t>
      </w:r>
    </w:p>
    <w:p w:rsidR="00704CDD" w:rsidRDefault="009043E4">
      <w:pPr>
        <w:spacing w:line="400" w:lineRule="exact"/>
        <w:ind w:firstLineChars="200" w:firstLine="466"/>
        <w:rPr>
          <w:sz w:val="24"/>
        </w:rPr>
      </w:pPr>
      <w:r>
        <w:rPr>
          <w:rFonts w:hint="eastAsia"/>
          <w:sz w:val="24"/>
        </w:rPr>
        <w:t>学术学位博士研究生必须在导师的指导下，依托相应的科研项目、科研条件和科研设施，开展科研工作，进行科研实践，培养独立进行科学研究的能力或独立承担专门技术工作的能力。</w:t>
      </w:r>
    </w:p>
    <w:p w:rsidR="00704CDD" w:rsidRDefault="009043E4">
      <w:pPr>
        <w:spacing w:line="400" w:lineRule="exact"/>
        <w:ind w:firstLineChars="200" w:firstLine="466"/>
        <w:rPr>
          <w:sz w:val="24"/>
        </w:rPr>
      </w:pPr>
      <w:r>
        <w:rPr>
          <w:sz w:val="24"/>
        </w:rPr>
        <w:t>（二）学位论文</w:t>
      </w:r>
    </w:p>
    <w:p w:rsidR="00704CDD" w:rsidRDefault="009043E4">
      <w:pPr>
        <w:adjustRightInd w:val="0"/>
        <w:snapToGrid w:val="0"/>
        <w:spacing w:line="400" w:lineRule="exact"/>
        <w:ind w:firstLineChars="200" w:firstLine="466"/>
        <w:rPr>
          <w:sz w:val="24"/>
        </w:rPr>
      </w:pPr>
      <w:r>
        <w:rPr>
          <w:sz w:val="24"/>
        </w:rPr>
        <w:t>博士学位论文的撰写是导航与信息工程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导航与信息工程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sz w:val="24"/>
        </w:rPr>
        <w:t>导航与信息工程</w:t>
      </w:r>
      <w:r>
        <w:rPr>
          <w:rFonts w:hint="eastAsia"/>
          <w:sz w:val="24"/>
        </w:rPr>
        <w:t>学术学位博士研究生在博士学位论文送审前，须满足取得学籍当年学校申请博士学位学术成果有关规定和航运学院学位与研究生教育有关规定，方可送审。</w:t>
      </w:r>
    </w:p>
    <w:p w:rsidR="00704CDD" w:rsidRDefault="009043E4">
      <w:pPr>
        <w:adjustRightInd w:val="0"/>
        <w:snapToGrid w:val="0"/>
        <w:spacing w:line="400" w:lineRule="exact"/>
        <w:ind w:firstLineChars="200" w:firstLine="466"/>
        <w:rPr>
          <w:sz w:val="24"/>
        </w:rPr>
      </w:pPr>
      <w:r>
        <w:rPr>
          <w:sz w:val="24"/>
        </w:rPr>
        <w:t>导航与信息工程</w:t>
      </w:r>
      <w:r>
        <w:rPr>
          <w:rFonts w:hint="eastAsia"/>
          <w:sz w:val="24"/>
        </w:rPr>
        <w:t>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sz w:val="24"/>
        </w:rPr>
      </w:pPr>
      <w:r>
        <w:rPr>
          <w:rFonts w:hint="eastAsia"/>
          <w:sz w:val="24"/>
        </w:rPr>
        <w:t>※</w:t>
      </w:r>
      <w:r>
        <w:rPr>
          <w:rFonts w:hint="eastAsia"/>
          <w:sz w:val="24"/>
        </w:rPr>
        <w:t xml:space="preserve"> </w:t>
      </w:r>
      <w:r>
        <w:rPr>
          <w:rFonts w:hint="eastAsia"/>
          <w:sz w:val="24"/>
        </w:rPr>
        <w:t>未尽事宜以研究生取得学籍当年武汉理工大学《研究生手册》和航运学院学位与研究生教育有关规定为准</w:t>
      </w:r>
      <w:r>
        <w:rPr>
          <w:sz w:val="24"/>
        </w:rPr>
        <w:t>。</w:t>
      </w:r>
    </w:p>
    <w:p w:rsidR="00704CDD" w:rsidRDefault="009043E4">
      <w:pPr>
        <w:keepNext/>
        <w:spacing w:beforeLines="50" w:before="156" w:afterLines="50" w:after="156"/>
        <w:outlineLvl w:val="2"/>
        <w:rPr>
          <w:b/>
          <w:sz w:val="24"/>
        </w:rPr>
      </w:pPr>
      <w:bookmarkStart w:id="389" w:name="_Toc30552"/>
      <w:r>
        <w:rPr>
          <w:b/>
          <w:sz w:val="24"/>
        </w:rPr>
        <w:t>七、培养方式与方法</w:t>
      </w:r>
      <w:bookmarkEnd w:id="389"/>
    </w:p>
    <w:p w:rsidR="00704CDD" w:rsidRDefault="009043E4">
      <w:pPr>
        <w:spacing w:line="400" w:lineRule="exact"/>
        <w:ind w:firstLineChars="200" w:firstLine="466"/>
        <w:rPr>
          <w:sz w:val="24"/>
        </w:rPr>
      </w:pPr>
      <w:r>
        <w:rPr>
          <w:rFonts w:hint="eastAsia"/>
          <w:sz w:val="24"/>
        </w:rPr>
        <w:t>导航与信息工程</w:t>
      </w:r>
      <w:r>
        <w:rPr>
          <w:sz w:val="24"/>
        </w:rPr>
        <w:t>学术学位博士研究生的培养采取导师负责制或以导师为主的指导小组的指导方法，培养方式应灵活多样，更多地采取启发式、研讨式的教学方式，充分发挥指导教师的主导作用。</w:t>
      </w:r>
    </w:p>
    <w:p w:rsidR="00704CDD" w:rsidRDefault="009043E4">
      <w:pPr>
        <w:keepNext/>
        <w:spacing w:beforeLines="50" w:before="156" w:afterLines="50" w:after="156"/>
        <w:outlineLvl w:val="2"/>
        <w:rPr>
          <w:b/>
          <w:sz w:val="24"/>
        </w:rPr>
      </w:pPr>
      <w:bookmarkStart w:id="390" w:name="_Toc6028"/>
      <w:r>
        <w:rPr>
          <w:b/>
          <w:sz w:val="24"/>
        </w:rPr>
        <w:t>八、其他</w:t>
      </w:r>
      <w:bookmarkEnd w:id="390"/>
    </w:p>
    <w:p w:rsidR="00704CDD" w:rsidRDefault="009043E4">
      <w:pPr>
        <w:spacing w:line="400" w:lineRule="exact"/>
        <w:ind w:firstLineChars="200" w:firstLine="466"/>
        <w:rPr>
          <w:sz w:val="24"/>
        </w:rPr>
      </w:pPr>
      <w:r>
        <w:rPr>
          <w:sz w:val="24"/>
        </w:rPr>
        <w:t>（一）</w:t>
      </w:r>
      <w:r>
        <w:rPr>
          <w:rFonts w:hint="eastAsia"/>
          <w:sz w:val="24"/>
        </w:rPr>
        <w:t>提前攻读</w:t>
      </w:r>
      <w:r>
        <w:rPr>
          <w:sz w:val="24"/>
        </w:rPr>
        <w:t>导航与信息工程</w:t>
      </w:r>
      <w:r>
        <w:rPr>
          <w:rFonts w:hint="eastAsia"/>
          <w:sz w:val="24"/>
        </w:rPr>
        <w:t>博士学位的研究生在修完本专业硕士学位研究生培养方案规定的课程后，按硕士起点的学术学位博士研究生培养方案培养。</w:t>
      </w:r>
    </w:p>
    <w:p w:rsidR="00704CDD" w:rsidRDefault="009043E4">
      <w:pPr>
        <w:spacing w:line="400" w:lineRule="exact"/>
        <w:ind w:firstLineChars="200" w:firstLine="466"/>
        <w:rPr>
          <w:sz w:val="24"/>
        </w:rPr>
      </w:pPr>
      <w:r>
        <w:rPr>
          <w:sz w:val="24"/>
        </w:rPr>
        <w:t>（二）</w:t>
      </w:r>
      <w:r>
        <w:rPr>
          <w:rFonts w:hint="eastAsia"/>
          <w:sz w:val="24"/>
        </w:rPr>
        <w:t>导航与信息工程学术学位博士研究生开题前需修满学位课程的学分，允许研究生开题后根据论文研究需要选修部分其他课程，申请答辩前须修完全部课程。</w:t>
      </w:r>
    </w:p>
    <w:p w:rsidR="00704CDD" w:rsidRDefault="009043E4">
      <w:pPr>
        <w:spacing w:line="400" w:lineRule="exact"/>
        <w:ind w:firstLineChars="200" w:firstLine="466"/>
        <w:rPr>
          <w:sz w:val="24"/>
        </w:rPr>
      </w:pPr>
      <w:r>
        <w:rPr>
          <w:sz w:val="24"/>
        </w:rPr>
        <w:t>（三）</w:t>
      </w:r>
      <w:r>
        <w:rPr>
          <w:rFonts w:hint="eastAsia"/>
          <w:sz w:val="24"/>
        </w:rPr>
        <w:t>导航与信息工程</w:t>
      </w:r>
      <w:r>
        <w:rPr>
          <w:sz w:val="24"/>
        </w:rPr>
        <w:t>学术学位博士研究生在学期间应查阅本学科国内外文献</w:t>
      </w:r>
      <w:r>
        <w:rPr>
          <w:sz w:val="24"/>
        </w:rPr>
        <w:t>80</w:t>
      </w:r>
      <w:r>
        <w:rPr>
          <w:sz w:val="24"/>
        </w:rPr>
        <w:t>篇以上，其中外文文献不少于三分之一。</w:t>
      </w:r>
    </w:p>
    <w:p w:rsidR="00704CDD" w:rsidRDefault="009043E4">
      <w:pPr>
        <w:spacing w:line="400" w:lineRule="exact"/>
        <w:ind w:firstLineChars="200" w:firstLine="466"/>
        <w:rPr>
          <w:sz w:val="24"/>
        </w:rPr>
      </w:pPr>
      <w:r>
        <w:rPr>
          <w:sz w:val="24"/>
        </w:rPr>
        <w:t>（四）</w:t>
      </w:r>
      <w:r>
        <w:rPr>
          <w:rFonts w:hint="eastAsia"/>
          <w:sz w:val="24"/>
        </w:rPr>
        <w:t>导航与信息工程学术学位博士研究生在课程学习阶段每月至少</w:t>
      </w:r>
      <w:r>
        <w:rPr>
          <w:rFonts w:hint="eastAsia"/>
          <w:sz w:val="24"/>
        </w:rPr>
        <w:t>1</w:t>
      </w:r>
      <w:r>
        <w:rPr>
          <w:rFonts w:hint="eastAsia"/>
          <w:sz w:val="24"/>
        </w:rPr>
        <w:t>次、论</w:t>
      </w:r>
      <w:r>
        <w:rPr>
          <w:rFonts w:hint="eastAsia"/>
          <w:sz w:val="24"/>
        </w:rPr>
        <w:lastRenderedPageBreak/>
        <w:t>文工作阶段每月至少</w:t>
      </w:r>
      <w:r>
        <w:rPr>
          <w:rFonts w:hint="eastAsia"/>
          <w:sz w:val="24"/>
        </w:rPr>
        <w:t>2</w:t>
      </w:r>
      <w:r>
        <w:rPr>
          <w:rFonts w:hint="eastAsia"/>
          <w:sz w:val="24"/>
        </w:rPr>
        <w:t>次向指导教师汇报自己的学习和研究工作情况。</w:t>
      </w:r>
    </w:p>
    <w:p w:rsidR="00704CDD" w:rsidRDefault="009043E4">
      <w:pPr>
        <w:spacing w:line="400" w:lineRule="exact"/>
        <w:ind w:firstLineChars="200" w:firstLine="466"/>
        <w:rPr>
          <w:sz w:val="24"/>
        </w:rPr>
      </w:pPr>
      <w:r>
        <w:rPr>
          <w:sz w:val="24"/>
        </w:rPr>
        <w:t>（五）</w:t>
      </w:r>
      <w:r>
        <w:rPr>
          <w:rFonts w:hint="eastAsia"/>
          <w:sz w:val="24"/>
        </w:rPr>
        <w:t>全日制、非全日制研究生适用同一培养方案。</w:t>
      </w:r>
    </w:p>
    <w:p w:rsidR="00704CDD" w:rsidRDefault="009043E4">
      <w:pPr>
        <w:spacing w:line="400" w:lineRule="exact"/>
        <w:ind w:firstLineChars="200" w:firstLine="466"/>
        <w:rPr>
          <w:sz w:val="24"/>
        </w:rPr>
      </w:pPr>
      <w:r>
        <w:rPr>
          <w:sz w:val="24"/>
        </w:rPr>
        <w:t>（六）</w:t>
      </w:r>
      <w:r>
        <w:rPr>
          <w:rFonts w:hint="eastAsia"/>
          <w:sz w:val="24"/>
        </w:rPr>
        <w:t>本次制订培养方案从</w:t>
      </w:r>
      <w:r>
        <w:rPr>
          <w:rFonts w:hint="eastAsia"/>
          <w:sz w:val="24"/>
        </w:rPr>
        <w:t>2022</w:t>
      </w:r>
      <w:r>
        <w:rPr>
          <w:rFonts w:hint="eastAsia"/>
          <w:sz w:val="24"/>
        </w:rPr>
        <w:t>级导航与信息工程学术学位博士研究生开始执行。</w:t>
      </w:r>
      <w:bookmarkEnd w:id="379"/>
    </w:p>
    <w:p w:rsidR="00704CDD" w:rsidRDefault="009043E4">
      <w:pPr>
        <w:widowControl/>
        <w:jc w:val="left"/>
        <w:rPr>
          <w:kern w:val="0"/>
          <w:sz w:val="24"/>
        </w:rPr>
      </w:pPr>
      <w:r>
        <w:rPr>
          <w:kern w:val="0"/>
          <w:sz w:val="24"/>
        </w:rPr>
        <w:br w:type="page"/>
      </w:r>
    </w:p>
    <w:p w:rsidR="00704CDD" w:rsidRDefault="009043E4">
      <w:pPr>
        <w:keepNext/>
        <w:keepLines/>
        <w:spacing w:beforeLines="100" w:before="312" w:afterLines="100" w:after="312"/>
        <w:jc w:val="center"/>
        <w:outlineLvl w:val="0"/>
        <w:rPr>
          <w:rFonts w:eastAsia="黑体"/>
          <w:b/>
          <w:kern w:val="44"/>
          <w:sz w:val="32"/>
        </w:rPr>
      </w:pPr>
      <w:bookmarkStart w:id="391" w:name="_Toc15634634"/>
      <w:bookmarkStart w:id="392" w:name="_Toc105667373"/>
      <w:r>
        <w:rPr>
          <w:rFonts w:eastAsia="黑体"/>
          <w:b/>
          <w:kern w:val="44"/>
          <w:sz w:val="32"/>
        </w:rPr>
        <w:lastRenderedPageBreak/>
        <w:t>计算机科学与技术学术学位博士研究生培养方案</w:t>
      </w:r>
      <w:bookmarkEnd w:id="391"/>
      <w:bookmarkEnd w:id="392"/>
    </w:p>
    <w:p w:rsidR="00704CDD" w:rsidRDefault="009043E4" w:rsidP="00E67792">
      <w:pPr>
        <w:spacing w:afterLines="100" w:after="312" w:line="360" w:lineRule="auto"/>
        <w:jc w:val="center"/>
        <w:outlineLvl w:val="1"/>
        <w:rPr>
          <w:sz w:val="24"/>
        </w:rPr>
      </w:pPr>
      <w:bookmarkStart w:id="393" w:name="_Toc15120074"/>
      <w:bookmarkStart w:id="394" w:name="_Toc14518210"/>
      <w:bookmarkStart w:id="395" w:name="_Toc15634635"/>
      <w:r>
        <w:rPr>
          <w:sz w:val="24"/>
        </w:rPr>
        <w:t>（学科代码：</w:t>
      </w:r>
      <w:r>
        <w:rPr>
          <w:sz w:val="24"/>
        </w:rPr>
        <w:t>0812</w:t>
      </w:r>
      <w:r>
        <w:rPr>
          <w:sz w:val="24"/>
        </w:rPr>
        <w:t>，申请工学博士学位适用）</w:t>
      </w:r>
      <w:bookmarkEnd w:id="393"/>
      <w:bookmarkEnd w:id="394"/>
      <w:bookmarkEnd w:id="395"/>
    </w:p>
    <w:p w:rsidR="00704CDD" w:rsidRDefault="009043E4">
      <w:pPr>
        <w:keepNext/>
        <w:spacing w:beforeLines="50" w:before="156" w:afterLines="50" w:after="156"/>
        <w:outlineLvl w:val="2"/>
        <w:rPr>
          <w:b/>
          <w:sz w:val="24"/>
        </w:rPr>
      </w:pPr>
      <w:bookmarkStart w:id="396" w:name="_Toc14225"/>
      <w:r>
        <w:rPr>
          <w:b/>
          <w:sz w:val="24"/>
        </w:rPr>
        <w:t>一、培养目标</w:t>
      </w:r>
      <w:bookmarkEnd w:id="396"/>
    </w:p>
    <w:p w:rsidR="00704CDD" w:rsidRDefault="009043E4">
      <w:pPr>
        <w:adjustRightInd w:val="0"/>
        <w:snapToGrid w:val="0"/>
        <w:spacing w:line="400" w:lineRule="exact"/>
        <w:ind w:firstLineChars="200" w:firstLine="466"/>
        <w:rPr>
          <w:sz w:val="24"/>
        </w:rPr>
      </w:pPr>
      <w:r>
        <w:rPr>
          <w:rFonts w:hint="eastAsia"/>
          <w:sz w:val="24"/>
        </w:rPr>
        <w:t>以习近平新时代中国特色社会主义思想为指导，落实立德树人根本任务，面向国家重大需求，瞄准世界计算机领域学术前沿，培养德智体美劳五育并举，具有坚定的理想信念，掌握扎实的理论基础、系统的专业知识，了解学科前沿动态，具备独立从事科学研究并取得创造性研究成果的突出能力，具有国际竞争力的引领计算机科学前沿发展的学术领军后备人才。具体要求为：</w:t>
      </w:r>
    </w:p>
    <w:p w:rsidR="00704CDD" w:rsidRDefault="009043E4">
      <w:pPr>
        <w:adjustRightInd w:val="0"/>
        <w:snapToGrid w:val="0"/>
        <w:spacing w:line="400" w:lineRule="exact"/>
        <w:ind w:firstLineChars="200" w:firstLine="466"/>
        <w:rPr>
          <w:sz w:val="24"/>
        </w:rPr>
      </w:pPr>
      <w:r>
        <w:rPr>
          <w:rFonts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adjustRightInd w:val="0"/>
        <w:snapToGrid w:val="0"/>
        <w:spacing w:line="400" w:lineRule="exact"/>
        <w:ind w:firstLineChars="200" w:firstLine="466"/>
        <w:rPr>
          <w:sz w:val="24"/>
        </w:rPr>
      </w:pPr>
      <w:r>
        <w:rPr>
          <w:rFonts w:hint="eastAsia"/>
          <w:sz w:val="24"/>
        </w:rPr>
        <w:t>（二）具有计算机科学与技术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adjustRightInd w:val="0"/>
        <w:snapToGrid w:val="0"/>
        <w:spacing w:line="400" w:lineRule="exact"/>
        <w:ind w:firstLineChars="200" w:firstLine="466"/>
        <w:rPr>
          <w:sz w:val="24"/>
        </w:rPr>
      </w:pPr>
      <w:r>
        <w:rPr>
          <w:rFonts w:hint="eastAsia"/>
          <w:sz w:val="24"/>
        </w:rPr>
        <w:t>（三）积极参加文体活动，具有良好的心理素质和健康的体魄，树立正确的审美观念，形成积极的文化主体意识和创新意识，具备良好的人文素养和道德情操；</w:t>
      </w:r>
    </w:p>
    <w:p w:rsidR="00704CDD" w:rsidRDefault="009043E4">
      <w:pPr>
        <w:adjustRightInd w:val="0"/>
        <w:snapToGrid w:val="0"/>
        <w:spacing w:line="400" w:lineRule="exact"/>
        <w:ind w:firstLineChars="200" w:firstLine="466"/>
        <w:rPr>
          <w:sz w:val="24"/>
        </w:rPr>
      </w:pPr>
      <w:r>
        <w:rPr>
          <w:rFonts w:hint="eastAsia"/>
          <w:sz w:val="24"/>
        </w:rPr>
        <w:t>（四）积极参加社会实践、社会志愿服务、创新创业等活动，形成良好劳动习惯。</w:t>
      </w:r>
    </w:p>
    <w:p w:rsidR="00704CDD" w:rsidRDefault="009043E4">
      <w:pPr>
        <w:keepNext/>
        <w:spacing w:beforeLines="50" w:before="156" w:afterLines="50" w:after="156"/>
        <w:outlineLvl w:val="2"/>
        <w:rPr>
          <w:b/>
          <w:sz w:val="24"/>
        </w:rPr>
      </w:pPr>
      <w:bookmarkStart w:id="397" w:name="_Toc24621"/>
      <w:r>
        <w:rPr>
          <w:b/>
          <w:sz w:val="24"/>
        </w:rPr>
        <w:t>二、研究方向</w:t>
      </w:r>
      <w:bookmarkEnd w:id="397"/>
    </w:p>
    <w:p w:rsidR="00704CDD" w:rsidRDefault="009043E4">
      <w:pPr>
        <w:spacing w:line="400" w:lineRule="exact"/>
        <w:ind w:firstLineChars="200" w:firstLine="466"/>
        <w:rPr>
          <w:sz w:val="24"/>
        </w:rPr>
      </w:pPr>
      <w:bookmarkStart w:id="398" w:name="_Toc21018"/>
      <w:r>
        <w:rPr>
          <w:rFonts w:hint="eastAsia"/>
          <w:sz w:val="24"/>
        </w:rPr>
        <w:t>（一）智能方法与智能系统</w:t>
      </w:r>
    </w:p>
    <w:p w:rsidR="00704CDD" w:rsidRDefault="009043E4">
      <w:pPr>
        <w:spacing w:line="400" w:lineRule="exact"/>
        <w:ind w:firstLineChars="200" w:firstLine="466"/>
        <w:rPr>
          <w:sz w:val="24"/>
        </w:rPr>
      </w:pPr>
      <w:r>
        <w:rPr>
          <w:rFonts w:hint="eastAsia"/>
          <w:sz w:val="24"/>
        </w:rPr>
        <w:t>（二）网络安全与物联网技术</w:t>
      </w:r>
    </w:p>
    <w:p w:rsidR="00704CDD" w:rsidRDefault="009043E4">
      <w:pPr>
        <w:spacing w:line="400" w:lineRule="exact"/>
        <w:ind w:firstLineChars="200" w:firstLine="466"/>
        <w:rPr>
          <w:sz w:val="24"/>
        </w:rPr>
      </w:pPr>
      <w:r>
        <w:rPr>
          <w:rFonts w:hint="eastAsia"/>
          <w:sz w:val="24"/>
        </w:rPr>
        <w:t>（三）云计算理论及技术</w:t>
      </w:r>
    </w:p>
    <w:p w:rsidR="00704CDD" w:rsidRDefault="009043E4">
      <w:pPr>
        <w:spacing w:line="400" w:lineRule="exact"/>
        <w:ind w:firstLineChars="200" w:firstLine="466"/>
        <w:rPr>
          <w:sz w:val="24"/>
        </w:rPr>
      </w:pPr>
      <w:r>
        <w:rPr>
          <w:rFonts w:hint="eastAsia"/>
          <w:sz w:val="24"/>
        </w:rPr>
        <w:t>（四）大数据技术及其应用</w:t>
      </w:r>
    </w:p>
    <w:p w:rsidR="00704CDD" w:rsidRDefault="009043E4">
      <w:pPr>
        <w:keepNext/>
        <w:spacing w:beforeLines="50" w:before="156" w:afterLines="50" w:after="156"/>
        <w:outlineLvl w:val="2"/>
        <w:rPr>
          <w:b/>
          <w:sz w:val="24"/>
        </w:rPr>
      </w:pPr>
      <w:r>
        <w:rPr>
          <w:b/>
          <w:sz w:val="24"/>
        </w:rPr>
        <w:t>三、学制及学习年限</w:t>
      </w:r>
      <w:bookmarkEnd w:id="398"/>
    </w:p>
    <w:p w:rsidR="00704CDD" w:rsidRDefault="009043E4">
      <w:pPr>
        <w:spacing w:line="400" w:lineRule="exact"/>
        <w:ind w:firstLineChars="200" w:firstLine="466"/>
        <w:rPr>
          <w:sz w:val="24"/>
        </w:rPr>
      </w:pPr>
      <w:r>
        <w:rPr>
          <w:rFonts w:hint="eastAsia"/>
          <w:sz w:val="24"/>
        </w:rPr>
        <w:t>计算机科学与技术</w:t>
      </w:r>
      <w:r>
        <w:rPr>
          <w:sz w:val="24"/>
        </w:rPr>
        <w:t>学术学位博士研究生学制为</w:t>
      </w:r>
      <w:r>
        <w:rPr>
          <w:rFonts w:hint="eastAsia"/>
          <w:sz w:val="24"/>
        </w:rPr>
        <w:t>4</w:t>
      </w:r>
      <w:r>
        <w:rPr>
          <w:sz w:val="24"/>
        </w:rPr>
        <w:t>年，学习年限一般为</w:t>
      </w:r>
      <w:r>
        <w:rPr>
          <w:rFonts w:hint="eastAsia"/>
          <w:sz w:val="24"/>
        </w:rPr>
        <w:t>4</w:t>
      </w:r>
      <w:r>
        <w:rPr>
          <w:sz w:val="24"/>
        </w:rPr>
        <w:t>-</w:t>
      </w:r>
      <w:r>
        <w:rPr>
          <w:rFonts w:hint="eastAsia"/>
          <w:sz w:val="24"/>
        </w:rPr>
        <w:t>5</w:t>
      </w:r>
      <w:r>
        <w:rPr>
          <w:sz w:val="24"/>
        </w:rPr>
        <w:t>年，</w:t>
      </w:r>
      <w:r>
        <w:rPr>
          <w:rFonts w:hint="eastAsia"/>
          <w:sz w:val="24"/>
        </w:rPr>
        <w:t>全日制</w:t>
      </w:r>
      <w:r>
        <w:rPr>
          <w:sz w:val="24"/>
        </w:rPr>
        <w:t>最长不超过</w:t>
      </w:r>
      <w:r>
        <w:rPr>
          <w:rFonts w:hint="eastAsia"/>
          <w:sz w:val="24"/>
        </w:rPr>
        <w:t>7</w:t>
      </w:r>
      <w:r>
        <w:rPr>
          <w:sz w:val="24"/>
        </w:rPr>
        <w:t>年</w:t>
      </w:r>
      <w:r>
        <w:rPr>
          <w:rFonts w:hint="eastAsia"/>
          <w:sz w:val="24"/>
        </w:rPr>
        <w:t>，非全日制</w:t>
      </w:r>
      <w:r>
        <w:rPr>
          <w:sz w:val="24"/>
        </w:rPr>
        <w:t>最长不超过</w:t>
      </w:r>
      <w:r>
        <w:rPr>
          <w:rFonts w:hint="eastAsia"/>
          <w:sz w:val="24"/>
        </w:rPr>
        <w:t>9</w:t>
      </w:r>
      <w:r>
        <w:rPr>
          <w:sz w:val="24"/>
        </w:rPr>
        <w:t>年。</w:t>
      </w:r>
    </w:p>
    <w:p w:rsidR="00704CDD" w:rsidRDefault="009043E4">
      <w:pPr>
        <w:adjustRightInd w:val="0"/>
        <w:snapToGrid w:val="0"/>
        <w:spacing w:line="400" w:lineRule="exact"/>
        <w:ind w:firstLineChars="200" w:firstLine="466"/>
        <w:rPr>
          <w:sz w:val="24"/>
        </w:rPr>
      </w:pPr>
      <w:r>
        <w:rPr>
          <w:rFonts w:hint="eastAsia"/>
          <w:sz w:val="24"/>
        </w:rPr>
        <w:t>休学创业的研究生，最长学习年限为</w:t>
      </w:r>
      <w:r>
        <w:rPr>
          <w:rFonts w:hint="eastAsia"/>
          <w:sz w:val="24"/>
        </w:rPr>
        <w:t>10</w:t>
      </w:r>
      <w:r>
        <w:rPr>
          <w:rFonts w:hint="eastAsia"/>
          <w:sz w:val="24"/>
        </w:rPr>
        <w:t>年。</w:t>
      </w:r>
    </w:p>
    <w:p w:rsidR="00704CDD" w:rsidRDefault="009043E4">
      <w:pPr>
        <w:keepNext/>
        <w:spacing w:beforeLines="50" w:before="156" w:afterLines="50" w:after="156"/>
        <w:outlineLvl w:val="2"/>
        <w:rPr>
          <w:b/>
          <w:sz w:val="24"/>
        </w:rPr>
      </w:pPr>
      <w:bookmarkStart w:id="399" w:name="_Toc579"/>
      <w:r>
        <w:rPr>
          <w:b/>
          <w:sz w:val="24"/>
        </w:rPr>
        <w:t>四、课程设置及学分要求</w:t>
      </w:r>
      <w:bookmarkEnd w:id="399"/>
    </w:p>
    <w:p w:rsidR="00704CDD" w:rsidRDefault="009043E4">
      <w:pPr>
        <w:adjustRightInd w:val="0"/>
        <w:snapToGrid w:val="0"/>
        <w:spacing w:line="400" w:lineRule="exact"/>
        <w:ind w:firstLineChars="200" w:firstLine="466"/>
        <w:rPr>
          <w:sz w:val="24"/>
        </w:rPr>
      </w:pPr>
      <w:r>
        <w:rPr>
          <w:sz w:val="24"/>
        </w:rPr>
        <w:t>（一）学分要求</w:t>
      </w:r>
    </w:p>
    <w:p w:rsidR="00704CDD" w:rsidRDefault="009043E4">
      <w:pPr>
        <w:adjustRightInd w:val="0"/>
        <w:snapToGrid w:val="0"/>
        <w:spacing w:line="400" w:lineRule="exact"/>
        <w:ind w:firstLineChars="200" w:firstLine="466"/>
        <w:rPr>
          <w:sz w:val="24"/>
        </w:rPr>
      </w:pPr>
      <w:r>
        <w:rPr>
          <w:sz w:val="24"/>
        </w:rPr>
        <w:lastRenderedPageBreak/>
        <w:t>总学分数为</w:t>
      </w:r>
      <w:r>
        <w:rPr>
          <w:sz w:val="24"/>
        </w:rPr>
        <w:t>≥1</w:t>
      </w:r>
      <w:r>
        <w:rPr>
          <w:rFonts w:hint="eastAsia"/>
          <w:sz w:val="24"/>
        </w:rPr>
        <w:t>7</w:t>
      </w:r>
      <w:r>
        <w:rPr>
          <w:sz w:val="24"/>
        </w:rPr>
        <w:t>学分，其中课程学习学分为</w:t>
      </w:r>
      <w:r>
        <w:rPr>
          <w:sz w:val="24"/>
        </w:rPr>
        <w:t>≥12</w:t>
      </w:r>
      <w:r>
        <w:rPr>
          <w:sz w:val="24"/>
        </w:rPr>
        <w:t>学分，必修环节学分为</w:t>
      </w:r>
      <w:r>
        <w:rPr>
          <w:rFonts w:hint="eastAsia"/>
          <w:sz w:val="24"/>
        </w:rPr>
        <w:t>5</w:t>
      </w:r>
      <w:r>
        <w:rPr>
          <w:sz w:val="24"/>
        </w:rPr>
        <w:t>学分。所修课程由公共学位课、专业学位课和选修课三部分组成，其中公共学位课</w:t>
      </w:r>
      <w:r>
        <w:rPr>
          <w:sz w:val="24"/>
        </w:rPr>
        <w:t>≥4</w:t>
      </w:r>
      <w:r>
        <w:rPr>
          <w:sz w:val="24"/>
        </w:rPr>
        <w:t>学分，专业学位课</w:t>
      </w:r>
      <w:r>
        <w:rPr>
          <w:sz w:val="24"/>
        </w:rPr>
        <w:t>≥4</w:t>
      </w:r>
      <w:r>
        <w:rPr>
          <w:sz w:val="24"/>
        </w:rPr>
        <w:t>学分，选修课</w:t>
      </w:r>
      <w:r>
        <w:rPr>
          <w:sz w:val="24"/>
        </w:rPr>
        <w:t>≥4</w:t>
      </w:r>
      <w:r>
        <w:rPr>
          <w:sz w:val="24"/>
        </w:rPr>
        <w:t>学分。必修环节包括：实践环节</w:t>
      </w:r>
      <w:r>
        <w:rPr>
          <w:rFonts w:hint="eastAsia"/>
          <w:sz w:val="24"/>
        </w:rPr>
        <w:t>3</w:t>
      </w:r>
      <w:r>
        <w:rPr>
          <w:sz w:val="24"/>
        </w:rPr>
        <w:t>学分、学术活动</w:t>
      </w:r>
      <w:r>
        <w:rPr>
          <w:sz w:val="24"/>
        </w:rPr>
        <w:t>1</w:t>
      </w:r>
      <w:r>
        <w:rPr>
          <w:sz w:val="24"/>
        </w:rPr>
        <w:t>学分、选题报告及中期考核</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（二）课程设置</w:t>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716"/>
        <w:gridCol w:w="1181"/>
        <w:gridCol w:w="1621"/>
        <w:gridCol w:w="599"/>
        <w:gridCol w:w="566"/>
        <w:gridCol w:w="566"/>
        <w:gridCol w:w="708"/>
        <w:gridCol w:w="1272"/>
        <w:gridCol w:w="567"/>
      </w:tblGrid>
      <w:tr w:rsidR="00704CDD" w:rsidTr="00CF06FE">
        <w:trPr>
          <w:cantSplit/>
          <w:trHeight w:val="20"/>
          <w:tblHeader/>
        </w:trPr>
        <w:tc>
          <w:tcPr>
            <w:tcW w:w="709" w:type="dxa"/>
            <w:tcMar>
              <w:top w:w="57" w:type="dxa"/>
              <w:left w:w="57" w:type="dxa"/>
              <w:bottom w:w="57" w:type="dxa"/>
              <w:right w:w="57" w:type="dxa"/>
            </w:tcMar>
            <w:vAlign w:val="center"/>
          </w:tcPr>
          <w:p w:rsidR="00704CDD" w:rsidRDefault="009043E4">
            <w:pPr>
              <w:widowControl/>
              <w:jc w:val="center"/>
              <w:rPr>
                <w:b/>
                <w:bCs/>
                <w:sz w:val="22"/>
              </w:rPr>
            </w:pPr>
            <w:bookmarkStart w:id="400" w:name="_Toc17518"/>
            <w:r>
              <w:rPr>
                <w:b/>
                <w:bCs/>
                <w:sz w:val="22"/>
              </w:rPr>
              <w:t>课程</w:t>
            </w:r>
          </w:p>
          <w:p w:rsidR="00704CDD" w:rsidRDefault="009043E4">
            <w:pPr>
              <w:widowControl/>
              <w:jc w:val="center"/>
              <w:rPr>
                <w:b/>
                <w:kern w:val="0"/>
                <w:sz w:val="22"/>
              </w:rPr>
            </w:pPr>
            <w:r>
              <w:rPr>
                <w:b/>
                <w:bCs/>
                <w:sz w:val="22"/>
              </w:rPr>
              <w:t>类别</w:t>
            </w:r>
          </w:p>
        </w:tc>
        <w:tc>
          <w:tcPr>
            <w:tcW w:w="716"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课程</w:t>
            </w:r>
          </w:p>
          <w:p w:rsidR="00704CDD" w:rsidRDefault="009043E4">
            <w:pPr>
              <w:widowControl/>
              <w:jc w:val="center"/>
              <w:rPr>
                <w:b/>
                <w:kern w:val="0"/>
                <w:sz w:val="22"/>
              </w:rPr>
            </w:pPr>
            <w:r>
              <w:rPr>
                <w:b/>
                <w:bCs/>
                <w:sz w:val="22"/>
              </w:rPr>
              <w:t>类型</w:t>
            </w:r>
          </w:p>
        </w:tc>
        <w:tc>
          <w:tcPr>
            <w:tcW w:w="1181"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课程编号</w:t>
            </w:r>
          </w:p>
        </w:tc>
        <w:tc>
          <w:tcPr>
            <w:tcW w:w="1621"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课程名称</w:t>
            </w:r>
          </w:p>
        </w:tc>
        <w:tc>
          <w:tcPr>
            <w:tcW w:w="599" w:type="dxa"/>
            <w:tcMar>
              <w:top w:w="57" w:type="dxa"/>
              <w:left w:w="57" w:type="dxa"/>
              <w:bottom w:w="57" w:type="dxa"/>
              <w:right w:w="57" w:type="dxa"/>
            </w:tcMar>
            <w:vAlign w:val="center"/>
          </w:tcPr>
          <w:p w:rsidR="00704CDD" w:rsidRDefault="009043E4">
            <w:pPr>
              <w:widowControl/>
              <w:jc w:val="center"/>
              <w:rPr>
                <w:b/>
                <w:bCs/>
                <w:sz w:val="22"/>
              </w:rPr>
            </w:pPr>
            <w:r>
              <w:rPr>
                <w:b/>
                <w:bCs/>
                <w:sz w:val="22"/>
              </w:rPr>
              <w:t>理论</w:t>
            </w:r>
          </w:p>
          <w:p w:rsidR="00704CDD" w:rsidRDefault="009043E4">
            <w:pPr>
              <w:widowControl/>
              <w:jc w:val="center"/>
              <w:rPr>
                <w:b/>
                <w:kern w:val="0"/>
                <w:sz w:val="22"/>
              </w:rPr>
            </w:pPr>
            <w:r>
              <w:rPr>
                <w:b/>
                <w:bCs/>
                <w:sz w:val="22"/>
              </w:rPr>
              <w:t>学时</w:t>
            </w:r>
          </w:p>
        </w:tc>
        <w:tc>
          <w:tcPr>
            <w:tcW w:w="566" w:type="dxa"/>
            <w:tcMar>
              <w:top w:w="57" w:type="dxa"/>
              <w:left w:w="57" w:type="dxa"/>
              <w:bottom w:w="57" w:type="dxa"/>
              <w:right w:w="57" w:type="dxa"/>
            </w:tcMar>
            <w:vAlign w:val="center"/>
          </w:tcPr>
          <w:p w:rsidR="00704CDD" w:rsidRDefault="009043E4">
            <w:pPr>
              <w:widowControl/>
              <w:jc w:val="center"/>
              <w:rPr>
                <w:b/>
                <w:bCs/>
                <w:sz w:val="22"/>
              </w:rPr>
            </w:pPr>
            <w:r>
              <w:rPr>
                <w:b/>
                <w:bCs/>
                <w:sz w:val="22"/>
              </w:rPr>
              <w:t>实验</w:t>
            </w:r>
          </w:p>
          <w:p w:rsidR="00704CDD" w:rsidRDefault="009043E4">
            <w:pPr>
              <w:widowControl/>
              <w:jc w:val="center"/>
              <w:rPr>
                <w:b/>
                <w:kern w:val="0"/>
                <w:sz w:val="22"/>
              </w:rPr>
            </w:pPr>
            <w:r>
              <w:rPr>
                <w:b/>
                <w:bCs/>
                <w:sz w:val="22"/>
              </w:rPr>
              <w:t>学时</w:t>
            </w:r>
          </w:p>
        </w:tc>
        <w:tc>
          <w:tcPr>
            <w:tcW w:w="566"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学分</w:t>
            </w:r>
          </w:p>
        </w:tc>
        <w:tc>
          <w:tcPr>
            <w:tcW w:w="708" w:type="dxa"/>
            <w:tcMar>
              <w:top w:w="57" w:type="dxa"/>
              <w:left w:w="57" w:type="dxa"/>
              <w:bottom w:w="57" w:type="dxa"/>
              <w:right w:w="57" w:type="dxa"/>
            </w:tcMar>
            <w:vAlign w:val="center"/>
          </w:tcPr>
          <w:p w:rsidR="00704CDD" w:rsidRDefault="009043E4">
            <w:pPr>
              <w:widowControl/>
              <w:jc w:val="center"/>
              <w:rPr>
                <w:b/>
                <w:bCs/>
                <w:sz w:val="22"/>
              </w:rPr>
            </w:pPr>
            <w:r>
              <w:rPr>
                <w:b/>
                <w:bCs/>
                <w:sz w:val="22"/>
              </w:rPr>
              <w:t>开课</w:t>
            </w:r>
          </w:p>
          <w:p w:rsidR="00704CDD" w:rsidRDefault="009043E4">
            <w:pPr>
              <w:widowControl/>
              <w:jc w:val="center"/>
              <w:rPr>
                <w:b/>
                <w:bCs/>
                <w:sz w:val="22"/>
              </w:rPr>
            </w:pPr>
            <w:r>
              <w:rPr>
                <w:b/>
                <w:bCs/>
                <w:sz w:val="22"/>
              </w:rPr>
              <w:t>学期</w:t>
            </w:r>
          </w:p>
        </w:tc>
        <w:tc>
          <w:tcPr>
            <w:tcW w:w="1272" w:type="dxa"/>
            <w:tcMar>
              <w:top w:w="57" w:type="dxa"/>
              <w:left w:w="57" w:type="dxa"/>
              <w:bottom w:w="57" w:type="dxa"/>
              <w:right w:w="57" w:type="dxa"/>
            </w:tcMar>
            <w:vAlign w:val="center"/>
          </w:tcPr>
          <w:p w:rsidR="00704CDD" w:rsidRDefault="009043E4">
            <w:pPr>
              <w:widowControl/>
              <w:jc w:val="center"/>
              <w:rPr>
                <w:b/>
                <w:bCs/>
                <w:sz w:val="22"/>
              </w:rPr>
            </w:pPr>
            <w:r>
              <w:rPr>
                <w:b/>
                <w:bCs/>
                <w:sz w:val="22"/>
              </w:rPr>
              <w:t>开课</w:t>
            </w:r>
          </w:p>
          <w:p w:rsidR="00704CDD" w:rsidRDefault="009043E4">
            <w:pPr>
              <w:widowControl/>
              <w:jc w:val="center"/>
              <w:rPr>
                <w:b/>
                <w:bCs/>
                <w:sz w:val="22"/>
              </w:rPr>
            </w:pPr>
            <w:r>
              <w:rPr>
                <w:b/>
                <w:bCs/>
                <w:sz w:val="22"/>
              </w:rPr>
              <w:t>单位</w:t>
            </w:r>
          </w:p>
        </w:tc>
        <w:tc>
          <w:tcPr>
            <w:tcW w:w="567"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备注</w:t>
            </w:r>
          </w:p>
        </w:tc>
      </w:tr>
      <w:tr w:rsidR="00704CDD" w:rsidTr="00CF06FE">
        <w:trPr>
          <w:cantSplit/>
          <w:trHeight w:val="20"/>
        </w:trPr>
        <w:tc>
          <w:tcPr>
            <w:tcW w:w="709" w:type="dxa"/>
            <w:vMerge w:val="restart"/>
            <w:tcMar>
              <w:top w:w="57" w:type="dxa"/>
              <w:left w:w="57" w:type="dxa"/>
              <w:bottom w:w="57" w:type="dxa"/>
              <w:right w:w="57" w:type="dxa"/>
            </w:tcMar>
            <w:vAlign w:val="center"/>
          </w:tcPr>
          <w:p w:rsidR="00704CDD" w:rsidRDefault="009043E4">
            <w:pPr>
              <w:widowControl/>
              <w:jc w:val="center"/>
              <w:rPr>
                <w:bCs/>
                <w:sz w:val="22"/>
              </w:rPr>
            </w:pPr>
            <w:r>
              <w:rPr>
                <w:bCs/>
                <w:sz w:val="22"/>
              </w:rPr>
              <w:t>公共</w:t>
            </w:r>
          </w:p>
          <w:p w:rsidR="00704CDD" w:rsidRDefault="009043E4">
            <w:pPr>
              <w:widowControl/>
              <w:jc w:val="center"/>
              <w:rPr>
                <w:bCs/>
                <w:sz w:val="22"/>
              </w:rPr>
            </w:pPr>
            <w:r>
              <w:rPr>
                <w:bCs/>
                <w:sz w:val="22"/>
              </w:rPr>
              <w:t>学位课</w:t>
            </w:r>
          </w:p>
          <w:p w:rsidR="00704CDD" w:rsidRDefault="009043E4">
            <w:pPr>
              <w:widowControl/>
              <w:jc w:val="center"/>
              <w:rPr>
                <w:kern w:val="0"/>
                <w:sz w:val="22"/>
              </w:rPr>
            </w:pPr>
            <w:r>
              <w:rPr>
                <w:bCs/>
                <w:sz w:val="22"/>
              </w:rPr>
              <w:t>（</w:t>
            </w:r>
            <w:r>
              <w:rPr>
                <w:bCs/>
                <w:sz w:val="22"/>
              </w:rPr>
              <w:t>4</w:t>
            </w:r>
            <w:r>
              <w:rPr>
                <w:bCs/>
                <w:sz w:val="22"/>
              </w:rPr>
              <w:t>学分</w:t>
            </w:r>
            <w:r>
              <w:rPr>
                <w:sz w:val="22"/>
                <w:szCs w:val="22"/>
              </w:rPr>
              <w:t>）</w:t>
            </w:r>
          </w:p>
        </w:tc>
        <w:tc>
          <w:tcPr>
            <w:tcW w:w="716" w:type="dxa"/>
            <w:tcMar>
              <w:top w:w="57" w:type="dxa"/>
              <w:left w:w="57" w:type="dxa"/>
              <w:bottom w:w="57" w:type="dxa"/>
              <w:right w:w="57" w:type="dxa"/>
            </w:tcMar>
            <w:vAlign w:val="center"/>
          </w:tcPr>
          <w:p w:rsidR="00704CDD" w:rsidRDefault="009043E4">
            <w:pPr>
              <w:jc w:val="center"/>
              <w:rPr>
                <w:sz w:val="22"/>
                <w:szCs w:val="22"/>
              </w:rPr>
            </w:pPr>
            <w:r>
              <w:rPr>
                <w:sz w:val="22"/>
                <w:szCs w:val="22"/>
              </w:rPr>
              <w:t>外语</w:t>
            </w:r>
          </w:p>
          <w:p w:rsidR="00704CDD" w:rsidRDefault="009043E4">
            <w:pPr>
              <w:jc w:val="center"/>
              <w:rPr>
                <w:sz w:val="22"/>
                <w:szCs w:val="22"/>
              </w:rPr>
            </w:pPr>
            <w:r>
              <w:rPr>
                <w:sz w:val="22"/>
                <w:szCs w:val="22"/>
              </w:rPr>
              <w:t>（</w:t>
            </w:r>
            <w:r>
              <w:rPr>
                <w:rFonts w:hint="eastAsia"/>
                <w:sz w:val="22"/>
                <w:szCs w:val="22"/>
              </w:rPr>
              <w:t>2</w:t>
            </w:r>
            <w:r>
              <w:rPr>
                <w:sz w:val="22"/>
                <w:szCs w:val="22"/>
              </w:rPr>
              <w:t>学分）</w:t>
            </w:r>
          </w:p>
        </w:tc>
        <w:tc>
          <w:tcPr>
            <w:tcW w:w="1181" w:type="dxa"/>
            <w:tcMar>
              <w:top w:w="57" w:type="dxa"/>
              <w:left w:w="57" w:type="dxa"/>
              <w:bottom w:w="57" w:type="dxa"/>
              <w:right w:w="57" w:type="dxa"/>
            </w:tcMar>
            <w:vAlign w:val="center"/>
          </w:tcPr>
          <w:p w:rsidR="00704CDD" w:rsidRDefault="009043E4">
            <w:pPr>
              <w:widowControl/>
              <w:jc w:val="center"/>
              <w:rPr>
                <w:sz w:val="22"/>
                <w:szCs w:val="22"/>
              </w:rPr>
            </w:pPr>
            <w:r>
              <w:rPr>
                <w:bCs/>
                <w:kern w:val="0"/>
                <w:sz w:val="22"/>
                <w:szCs w:val="22"/>
              </w:rPr>
              <w:t>01811038-042</w:t>
            </w:r>
          </w:p>
        </w:tc>
        <w:tc>
          <w:tcPr>
            <w:tcW w:w="1621" w:type="dxa"/>
            <w:tcMar>
              <w:top w:w="57" w:type="dxa"/>
              <w:left w:w="57" w:type="dxa"/>
              <w:bottom w:w="57" w:type="dxa"/>
              <w:right w:w="57" w:type="dxa"/>
            </w:tcMar>
            <w:vAlign w:val="center"/>
          </w:tcPr>
          <w:p w:rsidR="00704CDD" w:rsidRDefault="009043E4">
            <w:pPr>
              <w:jc w:val="center"/>
              <w:rPr>
                <w:sz w:val="22"/>
                <w:szCs w:val="22"/>
              </w:rPr>
            </w:pPr>
            <w:r>
              <w:rPr>
                <w:sz w:val="22"/>
                <w:szCs w:val="22"/>
              </w:rPr>
              <w:t>第一外国语（英、日、法、德、俄语）</w:t>
            </w:r>
          </w:p>
        </w:tc>
        <w:tc>
          <w:tcPr>
            <w:tcW w:w="599" w:type="dxa"/>
            <w:tcMar>
              <w:top w:w="57" w:type="dxa"/>
              <w:left w:w="57" w:type="dxa"/>
              <w:bottom w:w="57" w:type="dxa"/>
              <w:right w:w="57" w:type="dxa"/>
            </w:tcMar>
            <w:vAlign w:val="center"/>
          </w:tcPr>
          <w:p w:rsidR="00704CDD" w:rsidRDefault="009043E4">
            <w:pPr>
              <w:jc w:val="center"/>
              <w:rPr>
                <w:sz w:val="22"/>
                <w:szCs w:val="22"/>
              </w:rPr>
            </w:pPr>
            <w:r>
              <w:rPr>
                <w:rFonts w:hint="eastAsia"/>
                <w:sz w:val="22"/>
                <w:szCs w:val="22"/>
              </w:rPr>
              <w:t>36</w:t>
            </w:r>
          </w:p>
        </w:tc>
        <w:tc>
          <w:tcPr>
            <w:tcW w:w="566" w:type="dxa"/>
            <w:tcMar>
              <w:top w:w="57" w:type="dxa"/>
              <w:left w:w="57" w:type="dxa"/>
              <w:bottom w:w="57" w:type="dxa"/>
              <w:right w:w="57" w:type="dxa"/>
            </w:tcMar>
            <w:vAlign w:val="center"/>
          </w:tcPr>
          <w:p w:rsidR="00704CDD" w:rsidRDefault="00704CDD">
            <w:pPr>
              <w:jc w:val="center"/>
              <w:rPr>
                <w:sz w:val="22"/>
              </w:rPr>
            </w:pPr>
          </w:p>
        </w:tc>
        <w:tc>
          <w:tcPr>
            <w:tcW w:w="566" w:type="dxa"/>
            <w:tcMar>
              <w:top w:w="57" w:type="dxa"/>
              <w:left w:w="57" w:type="dxa"/>
              <w:bottom w:w="57" w:type="dxa"/>
              <w:right w:w="57" w:type="dxa"/>
            </w:tcMar>
            <w:vAlign w:val="center"/>
          </w:tcPr>
          <w:p w:rsidR="00704CDD" w:rsidRDefault="009043E4">
            <w:pPr>
              <w:jc w:val="center"/>
              <w:rPr>
                <w:sz w:val="22"/>
                <w:szCs w:val="22"/>
              </w:rPr>
            </w:pPr>
            <w:r>
              <w:rPr>
                <w:rFonts w:hint="eastAsia"/>
                <w:sz w:val="22"/>
                <w:szCs w:val="22"/>
              </w:rPr>
              <w:t>2</w:t>
            </w:r>
          </w:p>
        </w:tc>
        <w:tc>
          <w:tcPr>
            <w:tcW w:w="708" w:type="dxa"/>
            <w:tcMar>
              <w:top w:w="57" w:type="dxa"/>
              <w:left w:w="57" w:type="dxa"/>
              <w:bottom w:w="57" w:type="dxa"/>
              <w:right w:w="57" w:type="dxa"/>
            </w:tcMar>
            <w:vAlign w:val="center"/>
          </w:tcPr>
          <w:p w:rsidR="00704CDD" w:rsidRDefault="009043E4">
            <w:pPr>
              <w:jc w:val="center"/>
              <w:rPr>
                <w:sz w:val="22"/>
                <w:szCs w:val="22"/>
              </w:rPr>
            </w:pPr>
            <w:r>
              <w:rPr>
                <w:sz w:val="22"/>
                <w:szCs w:val="22"/>
              </w:rPr>
              <w:t>2</w:t>
            </w:r>
          </w:p>
        </w:tc>
        <w:tc>
          <w:tcPr>
            <w:tcW w:w="1272" w:type="dxa"/>
            <w:tcMar>
              <w:top w:w="57" w:type="dxa"/>
              <w:left w:w="57" w:type="dxa"/>
              <w:bottom w:w="57" w:type="dxa"/>
              <w:right w:w="57" w:type="dxa"/>
            </w:tcMar>
            <w:vAlign w:val="center"/>
          </w:tcPr>
          <w:p w:rsidR="00704CDD" w:rsidRDefault="009043E4">
            <w:pPr>
              <w:jc w:val="center"/>
              <w:rPr>
                <w:sz w:val="22"/>
                <w:szCs w:val="22"/>
              </w:rPr>
            </w:pPr>
            <w:r>
              <w:rPr>
                <w:sz w:val="22"/>
                <w:szCs w:val="22"/>
              </w:rPr>
              <w:t>外国语</w:t>
            </w:r>
          </w:p>
          <w:p w:rsidR="00704CDD" w:rsidRDefault="009043E4">
            <w:pPr>
              <w:jc w:val="center"/>
              <w:rPr>
                <w:sz w:val="22"/>
                <w:szCs w:val="22"/>
              </w:rPr>
            </w:pPr>
            <w:r>
              <w:rPr>
                <w:sz w:val="22"/>
                <w:szCs w:val="22"/>
              </w:rPr>
              <w:t>学院</w:t>
            </w:r>
          </w:p>
        </w:tc>
        <w:tc>
          <w:tcPr>
            <w:tcW w:w="567" w:type="dxa"/>
            <w:tcMar>
              <w:top w:w="57" w:type="dxa"/>
              <w:left w:w="57" w:type="dxa"/>
              <w:bottom w:w="57" w:type="dxa"/>
              <w:right w:w="57" w:type="dxa"/>
            </w:tcMar>
            <w:vAlign w:val="center"/>
          </w:tcPr>
          <w:p w:rsidR="00704CDD" w:rsidRDefault="00704CDD">
            <w:pPr>
              <w:jc w:val="center"/>
              <w:rPr>
                <w:sz w:val="22"/>
                <w:szCs w:val="22"/>
              </w:rPr>
            </w:pPr>
          </w:p>
        </w:tc>
      </w:tr>
      <w:tr w:rsidR="00704CDD" w:rsidTr="00CF06FE">
        <w:trPr>
          <w:cantSplit/>
          <w:trHeight w:val="20"/>
        </w:trPr>
        <w:tc>
          <w:tcPr>
            <w:tcW w:w="709" w:type="dxa"/>
            <w:vMerge/>
            <w:tcMar>
              <w:top w:w="57" w:type="dxa"/>
              <w:left w:w="57" w:type="dxa"/>
              <w:bottom w:w="57" w:type="dxa"/>
              <w:right w:w="57" w:type="dxa"/>
            </w:tcMar>
            <w:vAlign w:val="center"/>
          </w:tcPr>
          <w:p w:rsidR="00704CDD" w:rsidRDefault="00704CDD">
            <w:pPr>
              <w:widowControl/>
              <w:jc w:val="center"/>
              <w:rPr>
                <w:kern w:val="0"/>
                <w:sz w:val="22"/>
              </w:rPr>
            </w:pPr>
          </w:p>
        </w:tc>
        <w:tc>
          <w:tcPr>
            <w:tcW w:w="716" w:type="dxa"/>
            <w:tcMar>
              <w:top w:w="57" w:type="dxa"/>
              <w:left w:w="57" w:type="dxa"/>
              <w:bottom w:w="57" w:type="dxa"/>
              <w:right w:w="57" w:type="dxa"/>
            </w:tcMar>
            <w:vAlign w:val="center"/>
          </w:tcPr>
          <w:p w:rsidR="00704CDD" w:rsidRDefault="009043E4">
            <w:pPr>
              <w:widowControl/>
              <w:jc w:val="center"/>
              <w:rPr>
                <w:bCs/>
                <w:sz w:val="22"/>
              </w:rPr>
            </w:pPr>
            <w:r>
              <w:rPr>
                <w:bCs/>
                <w:sz w:val="22"/>
              </w:rPr>
              <w:t>思政</w:t>
            </w:r>
          </w:p>
          <w:p w:rsidR="00704CDD" w:rsidRDefault="009043E4">
            <w:pPr>
              <w:widowControl/>
              <w:jc w:val="center"/>
              <w:rPr>
                <w:bCs/>
                <w:sz w:val="22"/>
              </w:rPr>
            </w:pPr>
            <w:r>
              <w:rPr>
                <w:bCs/>
                <w:sz w:val="22"/>
              </w:rPr>
              <w:t>（</w:t>
            </w:r>
            <w:r>
              <w:rPr>
                <w:bCs/>
                <w:sz w:val="22"/>
              </w:rPr>
              <w:t>2</w:t>
            </w:r>
            <w:r>
              <w:rPr>
                <w:bCs/>
                <w:sz w:val="22"/>
              </w:rPr>
              <w:t>学分）</w:t>
            </w:r>
          </w:p>
        </w:tc>
        <w:tc>
          <w:tcPr>
            <w:tcW w:w="1181" w:type="dxa"/>
            <w:tcMar>
              <w:top w:w="57" w:type="dxa"/>
              <w:left w:w="57" w:type="dxa"/>
              <w:bottom w:w="57" w:type="dxa"/>
              <w:right w:w="57" w:type="dxa"/>
            </w:tcMar>
            <w:vAlign w:val="center"/>
          </w:tcPr>
          <w:p w:rsidR="00704CDD" w:rsidRDefault="009043E4">
            <w:pPr>
              <w:widowControl/>
              <w:jc w:val="center"/>
              <w:rPr>
                <w:bCs/>
                <w:sz w:val="22"/>
              </w:rPr>
            </w:pPr>
            <w:r>
              <w:rPr>
                <w:bCs/>
                <w:sz w:val="22"/>
              </w:rPr>
              <w:t>02111008</w:t>
            </w:r>
          </w:p>
        </w:tc>
        <w:tc>
          <w:tcPr>
            <w:tcW w:w="1621"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中国马克思主义与当代</w:t>
            </w:r>
          </w:p>
        </w:tc>
        <w:tc>
          <w:tcPr>
            <w:tcW w:w="599"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36</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6"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2</w:t>
            </w:r>
          </w:p>
        </w:tc>
        <w:tc>
          <w:tcPr>
            <w:tcW w:w="708"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1</w:t>
            </w:r>
          </w:p>
        </w:tc>
        <w:tc>
          <w:tcPr>
            <w:tcW w:w="1272" w:type="dxa"/>
            <w:tcMar>
              <w:top w:w="57" w:type="dxa"/>
              <w:left w:w="57" w:type="dxa"/>
              <w:bottom w:w="57" w:type="dxa"/>
              <w:right w:w="57" w:type="dxa"/>
            </w:tcMar>
            <w:vAlign w:val="center"/>
          </w:tcPr>
          <w:p w:rsidR="00CF06FE" w:rsidRDefault="009043E4">
            <w:pPr>
              <w:widowControl/>
              <w:jc w:val="center"/>
              <w:rPr>
                <w:bCs/>
                <w:kern w:val="0"/>
                <w:sz w:val="22"/>
              </w:rPr>
            </w:pPr>
            <w:r>
              <w:rPr>
                <w:bCs/>
                <w:kern w:val="0"/>
                <w:sz w:val="22"/>
              </w:rPr>
              <w:t>马克思</w:t>
            </w:r>
          </w:p>
          <w:p w:rsidR="00704CDD" w:rsidRDefault="009043E4">
            <w:pPr>
              <w:widowControl/>
              <w:jc w:val="center"/>
              <w:rPr>
                <w:kern w:val="0"/>
                <w:sz w:val="22"/>
              </w:rPr>
            </w:pPr>
            <w:r>
              <w:rPr>
                <w:bCs/>
                <w:kern w:val="0"/>
                <w:sz w:val="22"/>
              </w:rPr>
              <w:t>主义学院</w:t>
            </w:r>
          </w:p>
        </w:tc>
        <w:tc>
          <w:tcPr>
            <w:tcW w:w="567"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CF06FE">
        <w:trPr>
          <w:cantSplit/>
          <w:trHeight w:val="20"/>
        </w:trPr>
        <w:tc>
          <w:tcPr>
            <w:tcW w:w="1425" w:type="dxa"/>
            <w:gridSpan w:val="2"/>
            <w:vMerge w:val="restart"/>
            <w:tcMar>
              <w:top w:w="57" w:type="dxa"/>
              <w:left w:w="57" w:type="dxa"/>
              <w:bottom w:w="57" w:type="dxa"/>
              <w:right w:w="57" w:type="dxa"/>
            </w:tcMar>
            <w:vAlign w:val="center"/>
          </w:tcPr>
          <w:p w:rsidR="00704CDD" w:rsidRDefault="009043E4">
            <w:pPr>
              <w:widowControl/>
              <w:jc w:val="center"/>
              <w:rPr>
                <w:kern w:val="0"/>
                <w:sz w:val="22"/>
              </w:rPr>
            </w:pPr>
            <w:r>
              <w:rPr>
                <w:bCs/>
                <w:sz w:val="22"/>
              </w:rPr>
              <w:t>专业</w:t>
            </w:r>
          </w:p>
          <w:p w:rsidR="00704CDD" w:rsidRDefault="009043E4">
            <w:pPr>
              <w:widowControl/>
              <w:jc w:val="center"/>
              <w:rPr>
                <w:kern w:val="0"/>
                <w:sz w:val="22"/>
              </w:rPr>
            </w:pPr>
            <w:r>
              <w:rPr>
                <w:bCs/>
                <w:sz w:val="22"/>
              </w:rPr>
              <w:t>学位课</w:t>
            </w:r>
          </w:p>
          <w:p w:rsidR="00704CDD" w:rsidRDefault="009043E4">
            <w:pPr>
              <w:widowControl/>
              <w:jc w:val="center"/>
              <w:rPr>
                <w:kern w:val="0"/>
                <w:sz w:val="22"/>
              </w:rPr>
            </w:pPr>
            <w:r>
              <w:rPr>
                <w:bCs/>
                <w:sz w:val="22"/>
              </w:rPr>
              <w:t>（</w:t>
            </w:r>
            <w:r>
              <w:rPr>
                <w:bCs/>
                <w:sz w:val="22"/>
              </w:rPr>
              <w:t>4</w:t>
            </w:r>
            <w:r>
              <w:rPr>
                <w:bCs/>
                <w:sz w:val="22"/>
              </w:rPr>
              <w:t>学分）</w:t>
            </w:r>
          </w:p>
        </w:tc>
        <w:tc>
          <w:tcPr>
            <w:tcW w:w="1181" w:type="dxa"/>
            <w:tcMar>
              <w:top w:w="57" w:type="dxa"/>
              <w:left w:w="57" w:type="dxa"/>
              <w:bottom w:w="57" w:type="dxa"/>
              <w:right w:w="57" w:type="dxa"/>
            </w:tcMar>
            <w:vAlign w:val="center"/>
          </w:tcPr>
          <w:p w:rsidR="00704CDD" w:rsidRDefault="009043E4">
            <w:pPr>
              <w:widowControl/>
              <w:jc w:val="center"/>
              <w:rPr>
                <w:bCs/>
                <w:sz w:val="22"/>
              </w:rPr>
            </w:pPr>
            <w:r>
              <w:rPr>
                <w:rFonts w:hint="eastAsia"/>
                <w:bCs/>
                <w:kern w:val="0"/>
                <w:sz w:val="22"/>
              </w:rPr>
              <w:t>01011011</w:t>
            </w:r>
          </w:p>
        </w:tc>
        <w:tc>
          <w:tcPr>
            <w:tcW w:w="1621"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高级机器学习</w:t>
            </w:r>
          </w:p>
        </w:tc>
        <w:tc>
          <w:tcPr>
            <w:tcW w:w="59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54</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w:t>
            </w:r>
          </w:p>
        </w:tc>
        <w:tc>
          <w:tcPr>
            <w:tcW w:w="70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w:t>
            </w:r>
          </w:p>
        </w:tc>
        <w:tc>
          <w:tcPr>
            <w:tcW w:w="1272"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计算机智能学院</w:t>
            </w:r>
          </w:p>
        </w:tc>
        <w:tc>
          <w:tcPr>
            <w:tcW w:w="567" w:type="dxa"/>
            <w:tcMar>
              <w:top w:w="57" w:type="dxa"/>
              <w:left w:w="57" w:type="dxa"/>
              <w:bottom w:w="57" w:type="dxa"/>
              <w:right w:w="57" w:type="dxa"/>
            </w:tcMar>
            <w:vAlign w:val="center"/>
          </w:tcPr>
          <w:p w:rsidR="00704CDD" w:rsidRDefault="00704CDD">
            <w:pPr>
              <w:widowControl/>
              <w:jc w:val="center"/>
              <w:rPr>
                <w:bCs/>
                <w:sz w:val="22"/>
              </w:rPr>
            </w:pPr>
          </w:p>
        </w:tc>
      </w:tr>
      <w:tr w:rsidR="00704CDD" w:rsidTr="00CF06FE">
        <w:trPr>
          <w:cantSplit/>
          <w:trHeight w:val="20"/>
        </w:trPr>
        <w:tc>
          <w:tcPr>
            <w:tcW w:w="1425" w:type="dxa"/>
            <w:gridSpan w:val="2"/>
            <w:vMerge/>
            <w:tcMar>
              <w:top w:w="57" w:type="dxa"/>
              <w:left w:w="57" w:type="dxa"/>
              <w:bottom w:w="57" w:type="dxa"/>
              <w:right w:w="57" w:type="dxa"/>
            </w:tcMar>
            <w:vAlign w:val="center"/>
          </w:tcPr>
          <w:p w:rsidR="00704CDD" w:rsidRDefault="00704CDD">
            <w:pPr>
              <w:widowControl/>
              <w:jc w:val="center"/>
              <w:rPr>
                <w:bCs/>
                <w:sz w:val="22"/>
              </w:rPr>
            </w:pPr>
          </w:p>
        </w:tc>
        <w:tc>
          <w:tcPr>
            <w:tcW w:w="1181" w:type="dxa"/>
            <w:tcMar>
              <w:top w:w="57" w:type="dxa"/>
              <w:left w:w="57" w:type="dxa"/>
              <w:bottom w:w="57" w:type="dxa"/>
              <w:right w:w="57" w:type="dxa"/>
            </w:tcMar>
            <w:vAlign w:val="center"/>
          </w:tcPr>
          <w:p w:rsidR="00704CDD" w:rsidRDefault="009043E4">
            <w:pPr>
              <w:widowControl/>
              <w:jc w:val="center"/>
              <w:rPr>
                <w:bCs/>
                <w:sz w:val="22"/>
              </w:rPr>
            </w:pPr>
            <w:r>
              <w:rPr>
                <w:bCs/>
                <w:sz w:val="22"/>
              </w:rPr>
              <w:t>01011003</w:t>
            </w:r>
          </w:p>
        </w:tc>
        <w:tc>
          <w:tcPr>
            <w:tcW w:w="1621"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分布计算与并行处理</w:t>
            </w:r>
          </w:p>
        </w:tc>
        <w:tc>
          <w:tcPr>
            <w:tcW w:w="59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54</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w:t>
            </w:r>
          </w:p>
        </w:tc>
        <w:tc>
          <w:tcPr>
            <w:tcW w:w="70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w:t>
            </w:r>
          </w:p>
        </w:tc>
        <w:tc>
          <w:tcPr>
            <w:tcW w:w="1272"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计算机智能学院</w:t>
            </w:r>
          </w:p>
        </w:tc>
        <w:tc>
          <w:tcPr>
            <w:tcW w:w="567" w:type="dxa"/>
            <w:tcMar>
              <w:top w:w="57" w:type="dxa"/>
              <w:left w:w="57" w:type="dxa"/>
              <w:bottom w:w="57" w:type="dxa"/>
              <w:right w:w="57" w:type="dxa"/>
            </w:tcMar>
            <w:vAlign w:val="center"/>
          </w:tcPr>
          <w:p w:rsidR="00704CDD" w:rsidRDefault="00704CDD">
            <w:pPr>
              <w:widowControl/>
              <w:jc w:val="center"/>
              <w:rPr>
                <w:bCs/>
                <w:sz w:val="22"/>
              </w:rPr>
            </w:pPr>
          </w:p>
        </w:tc>
      </w:tr>
      <w:tr w:rsidR="00704CDD" w:rsidTr="00CF06FE">
        <w:trPr>
          <w:cantSplit/>
          <w:trHeight w:val="20"/>
        </w:trPr>
        <w:tc>
          <w:tcPr>
            <w:tcW w:w="1425" w:type="dxa"/>
            <w:gridSpan w:val="2"/>
            <w:vMerge/>
            <w:tcMar>
              <w:top w:w="57" w:type="dxa"/>
              <w:left w:w="57" w:type="dxa"/>
              <w:bottom w:w="57" w:type="dxa"/>
              <w:right w:w="57" w:type="dxa"/>
            </w:tcMar>
            <w:vAlign w:val="center"/>
          </w:tcPr>
          <w:p w:rsidR="00704CDD" w:rsidRDefault="00704CDD">
            <w:pPr>
              <w:widowControl/>
              <w:jc w:val="center"/>
              <w:rPr>
                <w:bCs/>
                <w:sz w:val="22"/>
              </w:rPr>
            </w:pPr>
          </w:p>
        </w:tc>
        <w:tc>
          <w:tcPr>
            <w:tcW w:w="1181" w:type="dxa"/>
            <w:tcMar>
              <w:top w:w="57" w:type="dxa"/>
              <w:left w:w="57" w:type="dxa"/>
              <w:bottom w:w="57" w:type="dxa"/>
              <w:right w:w="57" w:type="dxa"/>
            </w:tcMar>
            <w:vAlign w:val="center"/>
          </w:tcPr>
          <w:p w:rsidR="00704CDD" w:rsidRDefault="009043E4">
            <w:pPr>
              <w:widowControl/>
              <w:jc w:val="center"/>
              <w:rPr>
                <w:sz w:val="22"/>
              </w:rPr>
            </w:pPr>
            <w:r>
              <w:rPr>
                <w:sz w:val="22"/>
              </w:rPr>
              <w:t>01011002</w:t>
            </w:r>
          </w:p>
        </w:tc>
        <w:tc>
          <w:tcPr>
            <w:tcW w:w="1621"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现代数据库理论与技术</w:t>
            </w:r>
          </w:p>
        </w:tc>
        <w:tc>
          <w:tcPr>
            <w:tcW w:w="599"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54</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w:t>
            </w:r>
          </w:p>
        </w:tc>
        <w:tc>
          <w:tcPr>
            <w:tcW w:w="70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w:t>
            </w:r>
          </w:p>
        </w:tc>
        <w:tc>
          <w:tcPr>
            <w:tcW w:w="1272"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计算机智能学院</w:t>
            </w:r>
          </w:p>
        </w:tc>
        <w:tc>
          <w:tcPr>
            <w:tcW w:w="567"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CF06FE">
        <w:trPr>
          <w:cantSplit/>
          <w:trHeight w:val="20"/>
        </w:trPr>
        <w:tc>
          <w:tcPr>
            <w:tcW w:w="1425" w:type="dxa"/>
            <w:gridSpan w:val="2"/>
            <w:vMerge/>
            <w:tcMar>
              <w:top w:w="57" w:type="dxa"/>
              <w:left w:w="57" w:type="dxa"/>
              <w:bottom w:w="57" w:type="dxa"/>
              <w:right w:w="57" w:type="dxa"/>
            </w:tcMar>
            <w:vAlign w:val="center"/>
          </w:tcPr>
          <w:p w:rsidR="00704CDD" w:rsidRDefault="00704CDD">
            <w:pPr>
              <w:widowControl/>
              <w:jc w:val="center"/>
              <w:rPr>
                <w:bCs/>
                <w:sz w:val="22"/>
              </w:rPr>
            </w:pPr>
          </w:p>
        </w:tc>
        <w:tc>
          <w:tcPr>
            <w:tcW w:w="1181" w:type="dxa"/>
            <w:tcMar>
              <w:top w:w="57" w:type="dxa"/>
              <w:left w:w="57" w:type="dxa"/>
              <w:bottom w:w="57" w:type="dxa"/>
              <w:right w:w="57" w:type="dxa"/>
            </w:tcMar>
            <w:vAlign w:val="center"/>
          </w:tcPr>
          <w:p w:rsidR="00704CDD" w:rsidRDefault="009043E4">
            <w:pPr>
              <w:widowControl/>
              <w:jc w:val="center"/>
              <w:rPr>
                <w:bCs/>
                <w:sz w:val="22"/>
              </w:rPr>
            </w:pPr>
            <w:r>
              <w:rPr>
                <w:bCs/>
                <w:sz w:val="22"/>
              </w:rPr>
              <w:t>01011008</w:t>
            </w:r>
          </w:p>
        </w:tc>
        <w:tc>
          <w:tcPr>
            <w:tcW w:w="1621"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可信计算</w:t>
            </w:r>
          </w:p>
        </w:tc>
        <w:tc>
          <w:tcPr>
            <w:tcW w:w="59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54</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w:t>
            </w:r>
          </w:p>
        </w:tc>
        <w:tc>
          <w:tcPr>
            <w:tcW w:w="70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1272"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计算机智能学院</w:t>
            </w:r>
          </w:p>
        </w:tc>
        <w:tc>
          <w:tcPr>
            <w:tcW w:w="567" w:type="dxa"/>
            <w:tcMar>
              <w:top w:w="57" w:type="dxa"/>
              <w:left w:w="57" w:type="dxa"/>
              <w:bottom w:w="57" w:type="dxa"/>
              <w:right w:w="57" w:type="dxa"/>
            </w:tcMar>
            <w:vAlign w:val="center"/>
          </w:tcPr>
          <w:p w:rsidR="00704CDD" w:rsidRDefault="00704CDD">
            <w:pPr>
              <w:widowControl/>
              <w:jc w:val="center"/>
              <w:rPr>
                <w:bCs/>
                <w:sz w:val="22"/>
              </w:rPr>
            </w:pPr>
          </w:p>
        </w:tc>
      </w:tr>
      <w:tr w:rsidR="00704CDD" w:rsidTr="00CF06FE">
        <w:trPr>
          <w:cantSplit/>
          <w:trHeight w:val="20"/>
        </w:trPr>
        <w:tc>
          <w:tcPr>
            <w:tcW w:w="1425" w:type="dxa"/>
            <w:gridSpan w:val="2"/>
            <w:vMerge w:val="restart"/>
            <w:tcMar>
              <w:top w:w="57" w:type="dxa"/>
              <w:left w:w="57" w:type="dxa"/>
              <w:bottom w:w="57" w:type="dxa"/>
              <w:right w:w="57" w:type="dxa"/>
            </w:tcMar>
            <w:vAlign w:val="center"/>
          </w:tcPr>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9043E4">
            <w:pPr>
              <w:widowControl/>
              <w:jc w:val="center"/>
              <w:rPr>
                <w:kern w:val="0"/>
                <w:sz w:val="22"/>
              </w:rPr>
            </w:pPr>
            <w:r>
              <w:rPr>
                <w:bCs/>
                <w:sz w:val="22"/>
              </w:rPr>
              <w:t>选修课</w:t>
            </w:r>
          </w:p>
          <w:p w:rsidR="00704CDD" w:rsidRDefault="009043E4">
            <w:pPr>
              <w:widowControl/>
              <w:jc w:val="center"/>
              <w:rPr>
                <w:bCs/>
                <w:sz w:val="22"/>
              </w:rPr>
            </w:pPr>
            <w:r>
              <w:rPr>
                <w:bCs/>
                <w:sz w:val="22"/>
              </w:rPr>
              <w:t>（</w:t>
            </w:r>
            <w:r>
              <w:rPr>
                <w:bCs/>
                <w:sz w:val="22"/>
              </w:rPr>
              <w:t>4</w:t>
            </w:r>
            <w:r>
              <w:rPr>
                <w:bCs/>
                <w:sz w:val="22"/>
              </w:rPr>
              <w:t>学分</w:t>
            </w:r>
            <w:r>
              <w:rPr>
                <w:sz w:val="22"/>
                <w:szCs w:val="22"/>
              </w:rPr>
              <w:t>）</w:t>
            </w:r>
          </w:p>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704CDD">
            <w:pPr>
              <w:jc w:val="center"/>
              <w:rPr>
                <w:kern w:val="0"/>
                <w:sz w:val="22"/>
              </w:rPr>
            </w:pPr>
          </w:p>
        </w:tc>
        <w:tc>
          <w:tcPr>
            <w:tcW w:w="1181" w:type="dxa"/>
            <w:tcMar>
              <w:top w:w="57" w:type="dxa"/>
              <w:left w:w="57" w:type="dxa"/>
              <w:bottom w:w="57" w:type="dxa"/>
              <w:right w:w="57" w:type="dxa"/>
            </w:tcMar>
            <w:vAlign w:val="center"/>
          </w:tcPr>
          <w:p w:rsidR="00704CDD" w:rsidRDefault="009043E4">
            <w:pPr>
              <w:widowControl/>
              <w:jc w:val="center"/>
              <w:rPr>
                <w:bCs/>
                <w:sz w:val="22"/>
              </w:rPr>
            </w:pPr>
            <w:r>
              <w:rPr>
                <w:bCs/>
                <w:sz w:val="22"/>
              </w:rPr>
              <w:lastRenderedPageBreak/>
              <w:t>01813001</w:t>
            </w:r>
          </w:p>
          <w:p w:rsidR="00704CDD" w:rsidRDefault="009043E4">
            <w:pPr>
              <w:widowControl/>
              <w:jc w:val="center"/>
              <w:rPr>
                <w:bCs/>
                <w:sz w:val="22"/>
              </w:rPr>
            </w:pPr>
            <w:r>
              <w:rPr>
                <w:bCs/>
                <w:sz w:val="22"/>
              </w:rPr>
              <w:t>-004</w:t>
            </w:r>
          </w:p>
        </w:tc>
        <w:tc>
          <w:tcPr>
            <w:tcW w:w="1621"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第二外国语（日、法、德、俄语）</w:t>
            </w:r>
          </w:p>
        </w:tc>
        <w:tc>
          <w:tcPr>
            <w:tcW w:w="599"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72</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4</w:t>
            </w:r>
          </w:p>
        </w:tc>
        <w:tc>
          <w:tcPr>
            <w:tcW w:w="70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1272"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外国语</w:t>
            </w:r>
          </w:p>
          <w:p w:rsidR="00704CDD" w:rsidRDefault="009043E4">
            <w:pPr>
              <w:widowControl/>
              <w:jc w:val="center"/>
              <w:rPr>
                <w:bCs/>
                <w:kern w:val="0"/>
                <w:sz w:val="22"/>
              </w:rPr>
            </w:pPr>
            <w:r>
              <w:rPr>
                <w:bCs/>
                <w:kern w:val="0"/>
                <w:sz w:val="22"/>
              </w:rPr>
              <w:t>学院</w:t>
            </w:r>
          </w:p>
        </w:tc>
        <w:tc>
          <w:tcPr>
            <w:tcW w:w="567" w:type="dxa"/>
            <w:tcMar>
              <w:top w:w="57" w:type="dxa"/>
              <w:left w:w="57" w:type="dxa"/>
              <w:bottom w:w="57" w:type="dxa"/>
              <w:right w:w="57" w:type="dxa"/>
            </w:tcMar>
            <w:vAlign w:val="center"/>
          </w:tcPr>
          <w:p w:rsidR="00704CDD" w:rsidRDefault="009043E4">
            <w:pPr>
              <w:widowControl/>
              <w:jc w:val="center"/>
              <w:rPr>
                <w:bCs/>
                <w:sz w:val="22"/>
              </w:rPr>
            </w:pPr>
            <w:r>
              <w:rPr>
                <w:bCs/>
                <w:sz w:val="22"/>
              </w:rPr>
              <w:t>硕士</w:t>
            </w:r>
          </w:p>
          <w:p w:rsidR="00704CDD" w:rsidRDefault="009043E4">
            <w:pPr>
              <w:widowControl/>
              <w:jc w:val="center"/>
              <w:rPr>
                <w:bCs/>
                <w:sz w:val="22"/>
              </w:rPr>
            </w:pPr>
            <w:r>
              <w:rPr>
                <w:bCs/>
                <w:sz w:val="22"/>
              </w:rPr>
              <w:t>阶段</w:t>
            </w:r>
          </w:p>
          <w:p w:rsidR="00704CDD" w:rsidRDefault="009043E4">
            <w:pPr>
              <w:widowControl/>
              <w:jc w:val="center"/>
              <w:rPr>
                <w:bCs/>
                <w:sz w:val="22"/>
              </w:rPr>
            </w:pPr>
            <w:r>
              <w:rPr>
                <w:bCs/>
                <w:sz w:val="22"/>
              </w:rPr>
              <w:t>未修</w:t>
            </w:r>
          </w:p>
          <w:p w:rsidR="00704CDD" w:rsidRDefault="009043E4">
            <w:pPr>
              <w:widowControl/>
              <w:jc w:val="center"/>
              <w:rPr>
                <w:kern w:val="0"/>
                <w:sz w:val="22"/>
              </w:rPr>
            </w:pPr>
            <w:r>
              <w:rPr>
                <w:bCs/>
                <w:sz w:val="22"/>
              </w:rPr>
              <w:t>必选</w:t>
            </w:r>
          </w:p>
        </w:tc>
      </w:tr>
      <w:tr w:rsidR="00704CDD" w:rsidTr="00CF06FE">
        <w:trPr>
          <w:cantSplit/>
          <w:trHeight w:val="20"/>
        </w:trPr>
        <w:tc>
          <w:tcPr>
            <w:tcW w:w="1425" w:type="dxa"/>
            <w:gridSpan w:val="2"/>
            <w:vMerge/>
            <w:tcMar>
              <w:top w:w="57" w:type="dxa"/>
              <w:left w:w="57" w:type="dxa"/>
              <w:bottom w:w="57" w:type="dxa"/>
              <w:right w:w="57" w:type="dxa"/>
            </w:tcMar>
            <w:vAlign w:val="center"/>
          </w:tcPr>
          <w:p w:rsidR="00704CDD" w:rsidRDefault="00704CDD">
            <w:pPr>
              <w:widowControl/>
              <w:jc w:val="center"/>
              <w:rPr>
                <w:bCs/>
                <w:sz w:val="22"/>
              </w:rPr>
            </w:pPr>
          </w:p>
        </w:tc>
        <w:tc>
          <w:tcPr>
            <w:tcW w:w="1181" w:type="dxa"/>
            <w:tcMar>
              <w:top w:w="57" w:type="dxa"/>
              <w:left w:w="57" w:type="dxa"/>
              <w:bottom w:w="57" w:type="dxa"/>
              <w:right w:w="57" w:type="dxa"/>
            </w:tcMar>
            <w:vAlign w:val="center"/>
          </w:tcPr>
          <w:p w:rsidR="00704CDD" w:rsidRDefault="009043E4">
            <w:pPr>
              <w:widowControl/>
              <w:jc w:val="center"/>
              <w:rPr>
                <w:bCs/>
                <w:sz w:val="22"/>
                <w:szCs w:val="22"/>
              </w:rPr>
            </w:pPr>
            <w:r>
              <w:rPr>
                <w:bCs/>
                <w:sz w:val="22"/>
                <w:szCs w:val="22"/>
              </w:rPr>
              <w:t>02112101</w:t>
            </w:r>
          </w:p>
        </w:tc>
        <w:tc>
          <w:tcPr>
            <w:tcW w:w="1621" w:type="dxa"/>
            <w:tcMar>
              <w:top w:w="57" w:type="dxa"/>
              <w:left w:w="57" w:type="dxa"/>
              <w:bottom w:w="57" w:type="dxa"/>
              <w:right w:w="57" w:type="dxa"/>
            </w:tcMar>
            <w:vAlign w:val="center"/>
          </w:tcPr>
          <w:p w:rsidR="00704CDD" w:rsidRDefault="009043E4">
            <w:pPr>
              <w:widowControl/>
              <w:jc w:val="center"/>
              <w:rPr>
                <w:bCs/>
                <w:sz w:val="22"/>
                <w:szCs w:val="22"/>
              </w:rPr>
            </w:pPr>
            <w:r>
              <w:rPr>
                <w:rFonts w:hAnsi="宋体"/>
                <w:bCs/>
                <w:sz w:val="22"/>
                <w:szCs w:val="22"/>
              </w:rPr>
              <w:t>马克思主义经典著作选读</w:t>
            </w:r>
          </w:p>
        </w:tc>
        <w:tc>
          <w:tcPr>
            <w:tcW w:w="599" w:type="dxa"/>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18</w:t>
            </w:r>
          </w:p>
        </w:tc>
        <w:tc>
          <w:tcPr>
            <w:tcW w:w="566"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66" w:type="dxa"/>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1</w:t>
            </w:r>
          </w:p>
        </w:tc>
        <w:tc>
          <w:tcPr>
            <w:tcW w:w="708" w:type="dxa"/>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2</w:t>
            </w:r>
          </w:p>
        </w:tc>
        <w:tc>
          <w:tcPr>
            <w:tcW w:w="1272" w:type="dxa"/>
            <w:tcMar>
              <w:top w:w="57" w:type="dxa"/>
              <w:left w:w="57" w:type="dxa"/>
              <w:bottom w:w="57" w:type="dxa"/>
              <w:right w:w="57" w:type="dxa"/>
            </w:tcMar>
            <w:vAlign w:val="center"/>
          </w:tcPr>
          <w:p w:rsidR="00704CDD" w:rsidRDefault="009043E4">
            <w:pPr>
              <w:widowControl/>
              <w:jc w:val="center"/>
              <w:rPr>
                <w:bCs/>
                <w:kern w:val="0"/>
                <w:sz w:val="22"/>
                <w:szCs w:val="22"/>
              </w:rPr>
            </w:pPr>
            <w:r>
              <w:rPr>
                <w:rFonts w:hAnsi="宋体"/>
                <w:bCs/>
                <w:kern w:val="0"/>
                <w:sz w:val="22"/>
                <w:szCs w:val="22"/>
              </w:rPr>
              <w:t>马克思主义学院</w:t>
            </w:r>
          </w:p>
        </w:tc>
        <w:tc>
          <w:tcPr>
            <w:tcW w:w="567" w:type="dxa"/>
            <w:tcMar>
              <w:top w:w="57" w:type="dxa"/>
              <w:left w:w="57" w:type="dxa"/>
              <w:bottom w:w="57" w:type="dxa"/>
              <w:right w:w="57" w:type="dxa"/>
            </w:tcMar>
            <w:vAlign w:val="center"/>
          </w:tcPr>
          <w:p w:rsidR="00704CDD" w:rsidRDefault="00704CDD">
            <w:pPr>
              <w:widowControl/>
              <w:jc w:val="center"/>
              <w:rPr>
                <w:bCs/>
                <w:sz w:val="22"/>
              </w:rPr>
            </w:pPr>
          </w:p>
        </w:tc>
      </w:tr>
      <w:tr w:rsidR="00704CDD" w:rsidTr="00CF06FE">
        <w:trPr>
          <w:cantSplit/>
          <w:trHeight w:val="20"/>
        </w:trPr>
        <w:tc>
          <w:tcPr>
            <w:tcW w:w="1425"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181"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01012019</w:t>
            </w:r>
          </w:p>
        </w:tc>
        <w:tc>
          <w:tcPr>
            <w:tcW w:w="1621"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计算技术前沿</w:t>
            </w:r>
          </w:p>
        </w:tc>
        <w:tc>
          <w:tcPr>
            <w:tcW w:w="599"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36</w:t>
            </w:r>
          </w:p>
        </w:tc>
        <w:tc>
          <w:tcPr>
            <w:tcW w:w="566" w:type="dxa"/>
            <w:tcMar>
              <w:top w:w="57" w:type="dxa"/>
              <w:left w:w="57" w:type="dxa"/>
              <w:bottom w:w="57" w:type="dxa"/>
              <w:right w:w="57" w:type="dxa"/>
            </w:tcMar>
            <w:vAlign w:val="center"/>
          </w:tcPr>
          <w:p w:rsidR="00704CDD" w:rsidRDefault="00704CDD">
            <w:pPr>
              <w:widowControl/>
              <w:jc w:val="center"/>
              <w:rPr>
                <w:bCs/>
                <w:kern w:val="0"/>
                <w:sz w:val="22"/>
              </w:rPr>
            </w:pP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2</w:t>
            </w:r>
          </w:p>
        </w:tc>
        <w:tc>
          <w:tcPr>
            <w:tcW w:w="708"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2</w:t>
            </w:r>
          </w:p>
        </w:tc>
        <w:tc>
          <w:tcPr>
            <w:tcW w:w="1272"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计算机智能学院</w:t>
            </w:r>
          </w:p>
        </w:tc>
        <w:tc>
          <w:tcPr>
            <w:tcW w:w="567" w:type="dxa"/>
            <w:tcMar>
              <w:top w:w="57" w:type="dxa"/>
              <w:left w:w="57" w:type="dxa"/>
              <w:bottom w:w="57" w:type="dxa"/>
              <w:right w:w="57" w:type="dxa"/>
            </w:tcMar>
            <w:vAlign w:val="center"/>
          </w:tcPr>
          <w:p w:rsidR="00704CDD" w:rsidRDefault="00704CDD">
            <w:pPr>
              <w:widowControl/>
              <w:jc w:val="center"/>
              <w:rPr>
                <w:kern w:val="0"/>
                <w:sz w:val="22"/>
                <w:highlight w:val="yellow"/>
              </w:rPr>
            </w:pPr>
          </w:p>
        </w:tc>
      </w:tr>
      <w:tr w:rsidR="00704CDD" w:rsidTr="00CF06FE">
        <w:trPr>
          <w:cantSplit/>
          <w:trHeight w:val="20"/>
        </w:trPr>
        <w:tc>
          <w:tcPr>
            <w:tcW w:w="1425"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181"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01012020</w:t>
            </w:r>
          </w:p>
        </w:tc>
        <w:tc>
          <w:tcPr>
            <w:tcW w:w="1621"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云计算技术与方法</w:t>
            </w:r>
          </w:p>
        </w:tc>
        <w:tc>
          <w:tcPr>
            <w:tcW w:w="599"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36</w:t>
            </w:r>
          </w:p>
        </w:tc>
        <w:tc>
          <w:tcPr>
            <w:tcW w:w="566" w:type="dxa"/>
            <w:tcMar>
              <w:top w:w="57" w:type="dxa"/>
              <w:left w:w="57" w:type="dxa"/>
              <w:bottom w:w="57" w:type="dxa"/>
              <w:right w:w="57" w:type="dxa"/>
            </w:tcMar>
            <w:vAlign w:val="center"/>
          </w:tcPr>
          <w:p w:rsidR="00704CDD" w:rsidRDefault="00704CDD">
            <w:pPr>
              <w:widowControl/>
              <w:jc w:val="center"/>
              <w:rPr>
                <w:bCs/>
                <w:kern w:val="0"/>
                <w:sz w:val="22"/>
              </w:rPr>
            </w:pP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2</w:t>
            </w:r>
          </w:p>
        </w:tc>
        <w:tc>
          <w:tcPr>
            <w:tcW w:w="708"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1</w:t>
            </w:r>
          </w:p>
        </w:tc>
        <w:tc>
          <w:tcPr>
            <w:tcW w:w="1272"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计算机智能学院</w:t>
            </w:r>
          </w:p>
        </w:tc>
        <w:tc>
          <w:tcPr>
            <w:tcW w:w="567" w:type="dxa"/>
            <w:tcMar>
              <w:top w:w="57" w:type="dxa"/>
              <w:left w:w="57" w:type="dxa"/>
              <w:bottom w:w="57" w:type="dxa"/>
              <w:right w:w="57" w:type="dxa"/>
            </w:tcMar>
            <w:vAlign w:val="center"/>
          </w:tcPr>
          <w:p w:rsidR="00704CDD" w:rsidRDefault="00704CDD">
            <w:pPr>
              <w:widowControl/>
              <w:jc w:val="center"/>
              <w:rPr>
                <w:kern w:val="0"/>
                <w:sz w:val="22"/>
                <w:highlight w:val="yellow"/>
              </w:rPr>
            </w:pPr>
          </w:p>
        </w:tc>
      </w:tr>
      <w:tr w:rsidR="00704CDD" w:rsidTr="00CF06FE">
        <w:trPr>
          <w:cantSplit/>
          <w:trHeight w:val="20"/>
        </w:trPr>
        <w:tc>
          <w:tcPr>
            <w:tcW w:w="1425"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181" w:type="dxa"/>
            <w:tcMar>
              <w:top w:w="57" w:type="dxa"/>
              <w:left w:w="57" w:type="dxa"/>
              <w:bottom w:w="57" w:type="dxa"/>
              <w:right w:w="57" w:type="dxa"/>
            </w:tcMar>
            <w:vAlign w:val="center"/>
          </w:tcPr>
          <w:p w:rsidR="00704CDD" w:rsidRDefault="009043E4">
            <w:pPr>
              <w:widowControl/>
              <w:jc w:val="center"/>
              <w:rPr>
                <w:kern w:val="0"/>
                <w:sz w:val="22"/>
              </w:rPr>
            </w:pPr>
            <w:r>
              <w:rPr>
                <w:bCs/>
                <w:sz w:val="22"/>
              </w:rPr>
              <w:t>01011001</w:t>
            </w:r>
          </w:p>
        </w:tc>
        <w:tc>
          <w:tcPr>
            <w:tcW w:w="1621"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高性能网络技术</w:t>
            </w:r>
          </w:p>
        </w:tc>
        <w:tc>
          <w:tcPr>
            <w:tcW w:w="59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54</w:t>
            </w:r>
          </w:p>
        </w:tc>
        <w:tc>
          <w:tcPr>
            <w:tcW w:w="566" w:type="dxa"/>
            <w:tcMar>
              <w:top w:w="57" w:type="dxa"/>
              <w:left w:w="57" w:type="dxa"/>
              <w:bottom w:w="57" w:type="dxa"/>
              <w:right w:w="57" w:type="dxa"/>
            </w:tcMar>
            <w:vAlign w:val="center"/>
          </w:tcPr>
          <w:p w:rsidR="00704CDD" w:rsidRDefault="00704CDD">
            <w:pPr>
              <w:widowControl/>
              <w:jc w:val="center"/>
              <w:rPr>
                <w:bCs/>
                <w:kern w:val="0"/>
                <w:sz w:val="22"/>
              </w:rPr>
            </w:pP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w:t>
            </w:r>
          </w:p>
        </w:tc>
        <w:tc>
          <w:tcPr>
            <w:tcW w:w="70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w:t>
            </w:r>
          </w:p>
        </w:tc>
        <w:tc>
          <w:tcPr>
            <w:tcW w:w="1272"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计算机智能学院</w:t>
            </w:r>
          </w:p>
        </w:tc>
        <w:tc>
          <w:tcPr>
            <w:tcW w:w="567"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CF06FE">
        <w:trPr>
          <w:cantSplit/>
          <w:trHeight w:val="20"/>
        </w:trPr>
        <w:tc>
          <w:tcPr>
            <w:tcW w:w="1425"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181" w:type="dxa"/>
            <w:tcMar>
              <w:top w:w="57" w:type="dxa"/>
              <w:left w:w="57" w:type="dxa"/>
              <w:bottom w:w="57" w:type="dxa"/>
              <w:right w:w="57" w:type="dxa"/>
            </w:tcMar>
            <w:vAlign w:val="center"/>
          </w:tcPr>
          <w:p w:rsidR="00704CDD" w:rsidRDefault="009043E4">
            <w:pPr>
              <w:widowControl/>
              <w:jc w:val="center"/>
              <w:rPr>
                <w:bCs/>
                <w:sz w:val="22"/>
              </w:rPr>
            </w:pPr>
            <w:r>
              <w:rPr>
                <w:bCs/>
                <w:sz w:val="22"/>
              </w:rPr>
              <w:t>01011004</w:t>
            </w:r>
          </w:p>
        </w:tc>
        <w:tc>
          <w:tcPr>
            <w:tcW w:w="1621"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知识科学与计算科学</w:t>
            </w:r>
          </w:p>
        </w:tc>
        <w:tc>
          <w:tcPr>
            <w:tcW w:w="59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54</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w:t>
            </w:r>
          </w:p>
        </w:tc>
        <w:tc>
          <w:tcPr>
            <w:tcW w:w="70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w:t>
            </w:r>
          </w:p>
        </w:tc>
        <w:tc>
          <w:tcPr>
            <w:tcW w:w="1272"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计算机智能学院</w:t>
            </w:r>
          </w:p>
        </w:tc>
        <w:tc>
          <w:tcPr>
            <w:tcW w:w="567" w:type="dxa"/>
            <w:tcMar>
              <w:top w:w="57" w:type="dxa"/>
              <w:left w:w="57" w:type="dxa"/>
              <w:bottom w:w="57" w:type="dxa"/>
              <w:right w:w="57" w:type="dxa"/>
            </w:tcMar>
            <w:vAlign w:val="center"/>
          </w:tcPr>
          <w:p w:rsidR="00704CDD" w:rsidRDefault="00704CDD">
            <w:pPr>
              <w:widowControl/>
              <w:jc w:val="center"/>
              <w:rPr>
                <w:kern w:val="0"/>
                <w:sz w:val="22"/>
                <w:highlight w:val="yellow"/>
              </w:rPr>
            </w:pPr>
          </w:p>
        </w:tc>
      </w:tr>
      <w:tr w:rsidR="00704CDD" w:rsidTr="00CF06FE">
        <w:trPr>
          <w:cantSplit/>
          <w:trHeight w:val="20"/>
        </w:trPr>
        <w:tc>
          <w:tcPr>
            <w:tcW w:w="1425"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181" w:type="dxa"/>
            <w:tcMar>
              <w:top w:w="57" w:type="dxa"/>
              <w:left w:w="57" w:type="dxa"/>
              <w:bottom w:w="57" w:type="dxa"/>
              <w:right w:w="57" w:type="dxa"/>
            </w:tcMar>
            <w:vAlign w:val="center"/>
          </w:tcPr>
          <w:p w:rsidR="00704CDD" w:rsidRDefault="009043E4">
            <w:pPr>
              <w:widowControl/>
              <w:jc w:val="center"/>
              <w:rPr>
                <w:bCs/>
                <w:sz w:val="22"/>
              </w:rPr>
            </w:pPr>
            <w:r>
              <w:rPr>
                <w:bCs/>
                <w:sz w:val="22"/>
              </w:rPr>
              <w:t>01011005</w:t>
            </w:r>
          </w:p>
        </w:tc>
        <w:tc>
          <w:tcPr>
            <w:tcW w:w="1621"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高级软件工程学</w:t>
            </w:r>
          </w:p>
        </w:tc>
        <w:tc>
          <w:tcPr>
            <w:tcW w:w="59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54</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w:t>
            </w:r>
          </w:p>
        </w:tc>
        <w:tc>
          <w:tcPr>
            <w:tcW w:w="70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w:t>
            </w:r>
          </w:p>
        </w:tc>
        <w:tc>
          <w:tcPr>
            <w:tcW w:w="1272"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计算机智能学院</w:t>
            </w:r>
          </w:p>
        </w:tc>
        <w:tc>
          <w:tcPr>
            <w:tcW w:w="567"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CF06FE">
        <w:trPr>
          <w:cantSplit/>
          <w:trHeight w:val="20"/>
        </w:trPr>
        <w:tc>
          <w:tcPr>
            <w:tcW w:w="1425"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181" w:type="dxa"/>
            <w:tcMar>
              <w:top w:w="57" w:type="dxa"/>
              <w:left w:w="57" w:type="dxa"/>
              <w:bottom w:w="57" w:type="dxa"/>
              <w:right w:w="57" w:type="dxa"/>
            </w:tcMar>
            <w:vAlign w:val="center"/>
          </w:tcPr>
          <w:p w:rsidR="00704CDD" w:rsidRDefault="009043E4">
            <w:pPr>
              <w:widowControl/>
              <w:jc w:val="center"/>
              <w:rPr>
                <w:bCs/>
                <w:sz w:val="22"/>
              </w:rPr>
            </w:pPr>
            <w:r>
              <w:rPr>
                <w:bCs/>
                <w:sz w:val="22"/>
              </w:rPr>
              <w:t>01011007</w:t>
            </w:r>
          </w:p>
        </w:tc>
        <w:tc>
          <w:tcPr>
            <w:tcW w:w="1621"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软计算理论</w:t>
            </w:r>
          </w:p>
        </w:tc>
        <w:tc>
          <w:tcPr>
            <w:tcW w:w="59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54</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w:t>
            </w:r>
          </w:p>
        </w:tc>
        <w:tc>
          <w:tcPr>
            <w:tcW w:w="70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w:t>
            </w:r>
          </w:p>
        </w:tc>
        <w:tc>
          <w:tcPr>
            <w:tcW w:w="1272"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计算机智能学院</w:t>
            </w:r>
          </w:p>
        </w:tc>
        <w:tc>
          <w:tcPr>
            <w:tcW w:w="567"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CF06FE">
        <w:trPr>
          <w:cantSplit/>
          <w:trHeight w:val="20"/>
        </w:trPr>
        <w:tc>
          <w:tcPr>
            <w:tcW w:w="1425"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181" w:type="dxa"/>
            <w:tcMar>
              <w:top w:w="57" w:type="dxa"/>
              <w:left w:w="57" w:type="dxa"/>
              <w:bottom w:w="57" w:type="dxa"/>
              <w:right w:w="57" w:type="dxa"/>
            </w:tcMar>
            <w:vAlign w:val="center"/>
          </w:tcPr>
          <w:p w:rsidR="00704CDD" w:rsidRDefault="009043E4">
            <w:pPr>
              <w:widowControl/>
              <w:jc w:val="center"/>
              <w:rPr>
                <w:bCs/>
                <w:sz w:val="22"/>
              </w:rPr>
            </w:pPr>
            <w:r>
              <w:rPr>
                <w:bCs/>
                <w:sz w:val="22"/>
              </w:rPr>
              <w:t>01011009</w:t>
            </w:r>
          </w:p>
        </w:tc>
        <w:tc>
          <w:tcPr>
            <w:tcW w:w="1621"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高级计算机体系结构</w:t>
            </w:r>
          </w:p>
        </w:tc>
        <w:tc>
          <w:tcPr>
            <w:tcW w:w="59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54</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w:t>
            </w:r>
          </w:p>
        </w:tc>
        <w:tc>
          <w:tcPr>
            <w:tcW w:w="70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1272"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计算机智能学院</w:t>
            </w:r>
          </w:p>
        </w:tc>
        <w:tc>
          <w:tcPr>
            <w:tcW w:w="567"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CF06FE">
        <w:trPr>
          <w:cantSplit/>
          <w:trHeight w:val="20"/>
        </w:trPr>
        <w:tc>
          <w:tcPr>
            <w:tcW w:w="1425"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181" w:type="dxa"/>
            <w:tcMar>
              <w:top w:w="57" w:type="dxa"/>
              <w:left w:w="57" w:type="dxa"/>
              <w:bottom w:w="57" w:type="dxa"/>
              <w:right w:w="57" w:type="dxa"/>
            </w:tcMar>
            <w:vAlign w:val="center"/>
          </w:tcPr>
          <w:p w:rsidR="00704CDD" w:rsidRDefault="009043E4">
            <w:pPr>
              <w:widowControl/>
              <w:jc w:val="center"/>
              <w:rPr>
                <w:bCs/>
                <w:sz w:val="22"/>
              </w:rPr>
            </w:pPr>
            <w:r>
              <w:rPr>
                <w:bCs/>
                <w:sz w:val="22"/>
              </w:rPr>
              <w:t>01012004</w:t>
            </w:r>
          </w:p>
        </w:tc>
        <w:tc>
          <w:tcPr>
            <w:tcW w:w="1621"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算法和算法复杂性理论</w:t>
            </w:r>
          </w:p>
        </w:tc>
        <w:tc>
          <w:tcPr>
            <w:tcW w:w="59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36</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70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w:t>
            </w:r>
          </w:p>
        </w:tc>
        <w:tc>
          <w:tcPr>
            <w:tcW w:w="1272" w:type="dxa"/>
            <w:tcMar>
              <w:top w:w="57" w:type="dxa"/>
              <w:left w:w="57" w:type="dxa"/>
              <w:bottom w:w="57" w:type="dxa"/>
              <w:right w:w="57" w:type="dxa"/>
            </w:tcMar>
            <w:vAlign w:val="center"/>
          </w:tcPr>
          <w:p w:rsidR="00704CDD" w:rsidRDefault="009043E4">
            <w:pPr>
              <w:widowControl/>
              <w:jc w:val="center"/>
              <w:rPr>
                <w:kern w:val="0"/>
                <w:sz w:val="22"/>
              </w:rPr>
            </w:pPr>
            <w:r>
              <w:rPr>
                <w:rFonts w:hint="eastAsia"/>
                <w:kern w:val="0"/>
                <w:sz w:val="22"/>
              </w:rPr>
              <w:t>计算机智能学院</w:t>
            </w:r>
          </w:p>
        </w:tc>
        <w:tc>
          <w:tcPr>
            <w:tcW w:w="567"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CF06FE">
        <w:trPr>
          <w:cantSplit/>
          <w:trHeight w:val="20"/>
        </w:trPr>
        <w:tc>
          <w:tcPr>
            <w:tcW w:w="1425"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181" w:type="dxa"/>
            <w:tcMar>
              <w:top w:w="57" w:type="dxa"/>
              <w:left w:w="57" w:type="dxa"/>
              <w:bottom w:w="57" w:type="dxa"/>
              <w:right w:w="57" w:type="dxa"/>
            </w:tcMar>
            <w:vAlign w:val="center"/>
          </w:tcPr>
          <w:p w:rsidR="00704CDD" w:rsidRDefault="009043E4">
            <w:pPr>
              <w:widowControl/>
              <w:jc w:val="center"/>
              <w:rPr>
                <w:bCs/>
                <w:sz w:val="22"/>
                <w:highlight w:val="yellow"/>
              </w:rPr>
            </w:pPr>
            <w:r>
              <w:rPr>
                <w:rFonts w:hint="eastAsia"/>
                <w:bCs/>
                <w:kern w:val="0"/>
                <w:sz w:val="22"/>
              </w:rPr>
              <w:t>01012021</w:t>
            </w:r>
          </w:p>
        </w:tc>
        <w:tc>
          <w:tcPr>
            <w:tcW w:w="1621"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移动计算与网络</w:t>
            </w:r>
          </w:p>
        </w:tc>
        <w:tc>
          <w:tcPr>
            <w:tcW w:w="599"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36</w:t>
            </w:r>
          </w:p>
        </w:tc>
        <w:tc>
          <w:tcPr>
            <w:tcW w:w="566" w:type="dxa"/>
            <w:tcMar>
              <w:top w:w="57" w:type="dxa"/>
              <w:left w:w="57" w:type="dxa"/>
              <w:bottom w:w="57" w:type="dxa"/>
              <w:right w:w="57" w:type="dxa"/>
            </w:tcMar>
            <w:vAlign w:val="center"/>
          </w:tcPr>
          <w:p w:rsidR="00704CDD" w:rsidRDefault="00704CDD">
            <w:pPr>
              <w:widowControl/>
              <w:jc w:val="center"/>
              <w:rPr>
                <w:bCs/>
                <w:kern w:val="0"/>
                <w:sz w:val="22"/>
              </w:rPr>
            </w:pP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2</w:t>
            </w:r>
          </w:p>
        </w:tc>
        <w:tc>
          <w:tcPr>
            <w:tcW w:w="708"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2</w:t>
            </w:r>
          </w:p>
        </w:tc>
        <w:tc>
          <w:tcPr>
            <w:tcW w:w="1272"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计算机智能学院</w:t>
            </w:r>
          </w:p>
        </w:tc>
        <w:tc>
          <w:tcPr>
            <w:tcW w:w="567" w:type="dxa"/>
            <w:tcMar>
              <w:top w:w="57" w:type="dxa"/>
              <w:left w:w="57" w:type="dxa"/>
              <w:bottom w:w="57" w:type="dxa"/>
              <w:right w:w="57" w:type="dxa"/>
            </w:tcMar>
            <w:vAlign w:val="center"/>
          </w:tcPr>
          <w:p w:rsidR="00704CDD" w:rsidRDefault="00704CDD">
            <w:pPr>
              <w:widowControl/>
              <w:jc w:val="center"/>
              <w:rPr>
                <w:kern w:val="0"/>
                <w:sz w:val="22"/>
                <w:highlight w:val="yellow"/>
              </w:rPr>
            </w:pPr>
          </w:p>
        </w:tc>
      </w:tr>
      <w:tr w:rsidR="00704CDD" w:rsidTr="00CF06FE">
        <w:trPr>
          <w:cantSplit/>
          <w:trHeight w:val="20"/>
        </w:trPr>
        <w:tc>
          <w:tcPr>
            <w:tcW w:w="1425"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181" w:type="dxa"/>
            <w:tcMar>
              <w:top w:w="57" w:type="dxa"/>
              <w:left w:w="57" w:type="dxa"/>
              <w:bottom w:w="57" w:type="dxa"/>
              <w:right w:w="57" w:type="dxa"/>
            </w:tcMar>
            <w:vAlign w:val="center"/>
          </w:tcPr>
          <w:p w:rsidR="00704CDD" w:rsidRDefault="009043E4">
            <w:pPr>
              <w:widowControl/>
              <w:jc w:val="center"/>
              <w:rPr>
                <w:bCs/>
                <w:sz w:val="22"/>
              </w:rPr>
            </w:pPr>
            <w:r>
              <w:rPr>
                <w:bCs/>
                <w:sz w:val="22"/>
              </w:rPr>
              <w:t>01012007</w:t>
            </w:r>
          </w:p>
        </w:tc>
        <w:tc>
          <w:tcPr>
            <w:tcW w:w="1621"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人机交互与普适计算</w:t>
            </w:r>
          </w:p>
        </w:tc>
        <w:tc>
          <w:tcPr>
            <w:tcW w:w="59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36</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70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1272" w:type="dxa"/>
            <w:tcMar>
              <w:top w:w="57" w:type="dxa"/>
              <w:left w:w="57" w:type="dxa"/>
              <w:bottom w:w="57" w:type="dxa"/>
              <w:right w:w="57" w:type="dxa"/>
            </w:tcMar>
            <w:vAlign w:val="center"/>
          </w:tcPr>
          <w:p w:rsidR="00704CDD" w:rsidRDefault="009043E4">
            <w:pPr>
              <w:widowControl/>
              <w:jc w:val="center"/>
              <w:rPr>
                <w:kern w:val="0"/>
                <w:sz w:val="22"/>
              </w:rPr>
            </w:pPr>
            <w:r>
              <w:rPr>
                <w:rFonts w:hint="eastAsia"/>
                <w:kern w:val="0"/>
                <w:sz w:val="22"/>
              </w:rPr>
              <w:t>计算机智能学院</w:t>
            </w:r>
          </w:p>
        </w:tc>
        <w:tc>
          <w:tcPr>
            <w:tcW w:w="567"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CF06FE">
        <w:trPr>
          <w:cantSplit/>
          <w:trHeight w:val="20"/>
        </w:trPr>
        <w:tc>
          <w:tcPr>
            <w:tcW w:w="1425"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181" w:type="dxa"/>
            <w:tcBorders>
              <w:bottom w:val="single" w:sz="2" w:space="0" w:color="auto"/>
            </w:tcBorders>
            <w:tcMar>
              <w:top w:w="57" w:type="dxa"/>
              <w:left w:w="57" w:type="dxa"/>
              <w:bottom w:w="57" w:type="dxa"/>
              <w:right w:w="57" w:type="dxa"/>
            </w:tcMar>
            <w:vAlign w:val="center"/>
          </w:tcPr>
          <w:p w:rsidR="00704CDD" w:rsidRDefault="009043E4">
            <w:pPr>
              <w:widowControl/>
              <w:jc w:val="center"/>
              <w:rPr>
                <w:bCs/>
                <w:sz w:val="22"/>
              </w:rPr>
            </w:pPr>
            <w:r>
              <w:rPr>
                <w:bCs/>
                <w:sz w:val="22"/>
              </w:rPr>
              <w:t>01012008</w:t>
            </w:r>
          </w:p>
        </w:tc>
        <w:tc>
          <w:tcPr>
            <w:tcW w:w="1621" w:type="dxa"/>
            <w:tcBorders>
              <w:bottom w:val="single" w:sz="2" w:space="0" w:color="auto"/>
            </w:tcBorders>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智能技术与智能系统</w:t>
            </w:r>
          </w:p>
        </w:tc>
        <w:tc>
          <w:tcPr>
            <w:tcW w:w="599" w:type="dxa"/>
            <w:tcBorders>
              <w:bottom w:val="single" w:sz="2" w:space="0" w:color="auto"/>
            </w:tcBorders>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36</w:t>
            </w:r>
          </w:p>
        </w:tc>
        <w:tc>
          <w:tcPr>
            <w:tcW w:w="566" w:type="dxa"/>
            <w:tcBorders>
              <w:bottom w:val="single" w:sz="2" w:space="0" w:color="auto"/>
            </w:tcBorders>
            <w:tcMar>
              <w:top w:w="57" w:type="dxa"/>
              <w:left w:w="57" w:type="dxa"/>
              <w:bottom w:w="57" w:type="dxa"/>
              <w:right w:w="57" w:type="dxa"/>
            </w:tcMar>
            <w:vAlign w:val="center"/>
          </w:tcPr>
          <w:p w:rsidR="00704CDD" w:rsidRDefault="00704CDD">
            <w:pPr>
              <w:widowControl/>
              <w:jc w:val="center"/>
              <w:rPr>
                <w:kern w:val="0"/>
                <w:sz w:val="22"/>
              </w:rPr>
            </w:pPr>
          </w:p>
        </w:tc>
        <w:tc>
          <w:tcPr>
            <w:tcW w:w="566" w:type="dxa"/>
            <w:tcBorders>
              <w:bottom w:val="single" w:sz="2" w:space="0" w:color="auto"/>
            </w:tcBorders>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708" w:type="dxa"/>
            <w:tcBorders>
              <w:bottom w:val="single" w:sz="2" w:space="0" w:color="auto"/>
            </w:tcBorders>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1272" w:type="dxa"/>
            <w:tcBorders>
              <w:bottom w:val="single" w:sz="2" w:space="0" w:color="auto"/>
            </w:tcBorders>
            <w:tcMar>
              <w:top w:w="57" w:type="dxa"/>
              <w:left w:w="57" w:type="dxa"/>
              <w:bottom w:w="57" w:type="dxa"/>
              <w:right w:w="57" w:type="dxa"/>
            </w:tcMar>
            <w:vAlign w:val="center"/>
          </w:tcPr>
          <w:p w:rsidR="00704CDD" w:rsidRDefault="009043E4">
            <w:pPr>
              <w:widowControl/>
              <w:jc w:val="center"/>
              <w:rPr>
                <w:kern w:val="0"/>
                <w:sz w:val="22"/>
              </w:rPr>
            </w:pPr>
            <w:r>
              <w:rPr>
                <w:rFonts w:hint="eastAsia"/>
                <w:kern w:val="0"/>
                <w:sz w:val="22"/>
              </w:rPr>
              <w:t>计算机智能学院</w:t>
            </w:r>
          </w:p>
        </w:tc>
        <w:tc>
          <w:tcPr>
            <w:tcW w:w="567"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CF06FE">
        <w:trPr>
          <w:cantSplit/>
          <w:trHeight w:val="20"/>
        </w:trPr>
        <w:tc>
          <w:tcPr>
            <w:tcW w:w="1425" w:type="dxa"/>
            <w:gridSpan w:val="2"/>
            <w:vMerge/>
            <w:tcBorders>
              <w:right w:val="single" w:sz="2" w:space="0" w:color="auto"/>
            </w:tcBorders>
            <w:tcMar>
              <w:top w:w="57" w:type="dxa"/>
              <w:left w:w="57" w:type="dxa"/>
              <w:bottom w:w="57" w:type="dxa"/>
              <w:right w:w="57" w:type="dxa"/>
            </w:tcMar>
            <w:vAlign w:val="center"/>
          </w:tcPr>
          <w:p w:rsidR="00704CDD" w:rsidRDefault="00704CDD">
            <w:pPr>
              <w:widowControl/>
              <w:jc w:val="center"/>
              <w:rPr>
                <w:kern w:val="0"/>
                <w:sz w:val="22"/>
              </w:rPr>
            </w:pPr>
          </w:p>
        </w:tc>
        <w:tc>
          <w:tcPr>
            <w:tcW w:w="1181"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rsidR="00704CDD" w:rsidRDefault="009043E4">
            <w:pPr>
              <w:widowControl/>
              <w:jc w:val="center"/>
              <w:rPr>
                <w:bCs/>
                <w:sz w:val="22"/>
              </w:rPr>
            </w:pPr>
            <w:r>
              <w:rPr>
                <w:bCs/>
                <w:sz w:val="22"/>
              </w:rPr>
              <w:t>01012013</w:t>
            </w:r>
          </w:p>
        </w:tc>
        <w:tc>
          <w:tcPr>
            <w:tcW w:w="1621"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Web</w:t>
            </w:r>
            <w:r>
              <w:rPr>
                <w:bCs/>
                <w:kern w:val="0"/>
                <w:sz w:val="22"/>
              </w:rPr>
              <w:t>与信息检索技术</w:t>
            </w:r>
          </w:p>
        </w:tc>
        <w:tc>
          <w:tcPr>
            <w:tcW w:w="599"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36</w:t>
            </w:r>
          </w:p>
        </w:tc>
        <w:tc>
          <w:tcPr>
            <w:tcW w:w="566"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rsidR="00704CDD" w:rsidRDefault="00704CDD">
            <w:pPr>
              <w:widowControl/>
              <w:jc w:val="center"/>
              <w:rPr>
                <w:kern w:val="0"/>
                <w:sz w:val="22"/>
              </w:rPr>
            </w:pPr>
          </w:p>
        </w:tc>
        <w:tc>
          <w:tcPr>
            <w:tcW w:w="566"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708"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1272"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rsidR="00704CDD" w:rsidRDefault="009043E4">
            <w:pPr>
              <w:widowControl/>
              <w:jc w:val="center"/>
              <w:rPr>
                <w:sz w:val="22"/>
              </w:rPr>
            </w:pPr>
            <w:r>
              <w:rPr>
                <w:rFonts w:hint="eastAsia"/>
                <w:sz w:val="22"/>
              </w:rPr>
              <w:t>计算机智能学院</w:t>
            </w:r>
          </w:p>
        </w:tc>
        <w:tc>
          <w:tcPr>
            <w:tcW w:w="567" w:type="dxa"/>
            <w:tcBorders>
              <w:left w:val="single" w:sz="2" w:space="0" w:color="auto"/>
            </w:tcBorders>
            <w:tcMar>
              <w:top w:w="57" w:type="dxa"/>
              <w:left w:w="57" w:type="dxa"/>
              <w:bottom w:w="57" w:type="dxa"/>
              <w:right w:w="57" w:type="dxa"/>
            </w:tcMar>
            <w:vAlign w:val="center"/>
          </w:tcPr>
          <w:p w:rsidR="00704CDD" w:rsidRDefault="00704CDD">
            <w:pPr>
              <w:widowControl/>
              <w:jc w:val="center"/>
              <w:rPr>
                <w:kern w:val="0"/>
                <w:sz w:val="22"/>
              </w:rPr>
            </w:pPr>
          </w:p>
        </w:tc>
      </w:tr>
      <w:tr w:rsidR="00704CDD" w:rsidTr="00CF06FE">
        <w:trPr>
          <w:cantSplit/>
          <w:trHeight w:val="20"/>
        </w:trPr>
        <w:tc>
          <w:tcPr>
            <w:tcW w:w="1425" w:type="dxa"/>
            <w:gridSpan w:val="2"/>
            <w:vMerge/>
            <w:tcBorders>
              <w:right w:val="single" w:sz="2" w:space="0" w:color="auto"/>
            </w:tcBorders>
            <w:tcMar>
              <w:top w:w="57" w:type="dxa"/>
              <w:left w:w="57" w:type="dxa"/>
              <w:bottom w:w="57" w:type="dxa"/>
              <w:right w:w="57" w:type="dxa"/>
            </w:tcMar>
            <w:vAlign w:val="center"/>
          </w:tcPr>
          <w:p w:rsidR="00704CDD" w:rsidRDefault="00704CDD">
            <w:pPr>
              <w:widowControl/>
              <w:jc w:val="center"/>
              <w:rPr>
                <w:kern w:val="0"/>
                <w:sz w:val="22"/>
              </w:rPr>
            </w:pPr>
          </w:p>
        </w:tc>
        <w:tc>
          <w:tcPr>
            <w:tcW w:w="1181"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rsidR="00704CDD" w:rsidRDefault="009043E4">
            <w:pPr>
              <w:widowControl/>
              <w:jc w:val="center"/>
              <w:rPr>
                <w:bCs/>
                <w:sz w:val="22"/>
              </w:rPr>
            </w:pPr>
            <w:r>
              <w:rPr>
                <w:bCs/>
                <w:sz w:val="22"/>
              </w:rPr>
              <w:t>01012014</w:t>
            </w:r>
          </w:p>
        </w:tc>
        <w:tc>
          <w:tcPr>
            <w:tcW w:w="1621"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信息安全理论与技术</w:t>
            </w:r>
          </w:p>
        </w:tc>
        <w:tc>
          <w:tcPr>
            <w:tcW w:w="599"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36</w:t>
            </w:r>
          </w:p>
        </w:tc>
        <w:tc>
          <w:tcPr>
            <w:tcW w:w="566"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rsidR="00704CDD" w:rsidRDefault="00704CDD">
            <w:pPr>
              <w:widowControl/>
              <w:jc w:val="center"/>
              <w:rPr>
                <w:kern w:val="0"/>
                <w:sz w:val="22"/>
              </w:rPr>
            </w:pPr>
          </w:p>
        </w:tc>
        <w:tc>
          <w:tcPr>
            <w:tcW w:w="566"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708"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1272" w:type="dxa"/>
            <w:tcBorders>
              <w:top w:val="single" w:sz="2" w:space="0" w:color="auto"/>
              <w:left w:val="single" w:sz="2" w:space="0" w:color="auto"/>
              <w:bottom w:val="single" w:sz="2" w:space="0" w:color="auto"/>
              <w:right w:val="single" w:sz="2" w:space="0" w:color="auto"/>
            </w:tcBorders>
            <w:tcMar>
              <w:top w:w="57" w:type="dxa"/>
              <w:left w:w="57" w:type="dxa"/>
              <w:bottom w:w="57" w:type="dxa"/>
              <w:right w:w="57" w:type="dxa"/>
            </w:tcMar>
            <w:vAlign w:val="center"/>
          </w:tcPr>
          <w:p w:rsidR="00704CDD" w:rsidRDefault="009043E4">
            <w:pPr>
              <w:widowControl/>
              <w:jc w:val="center"/>
              <w:rPr>
                <w:sz w:val="22"/>
              </w:rPr>
            </w:pPr>
            <w:r>
              <w:rPr>
                <w:rFonts w:hint="eastAsia"/>
                <w:sz w:val="22"/>
              </w:rPr>
              <w:t>计算机智能学院</w:t>
            </w:r>
          </w:p>
        </w:tc>
        <w:tc>
          <w:tcPr>
            <w:tcW w:w="567" w:type="dxa"/>
            <w:tcBorders>
              <w:left w:val="single" w:sz="2" w:space="0" w:color="auto"/>
            </w:tcBorders>
            <w:tcMar>
              <w:top w:w="57" w:type="dxa"/>
              <w:left w:w="57" w:type="dxa"/>
              <w:bottom w:w="57" w:type="dxa"/>
              <w:right w:w="57" w:type="dxa"/>
            </w:tcMar>
            <w:vAlign w:val="center"/>
          </w:tcPr>
          <w:p w:rsidR="00704CDD" w:rsidRDefault="00704CDD">
            <w:pPr>
              <w:widowControl/>
              <w:jc w:val="center"/>
              <w:rPr>
                <w:kern w:val="0"/>
                <w:sz w:val="22"/>
              </w:rPr>
            </w:pPr>
          </w:p>
        </w:tc>
      </w:tr>
      <w:tr w:rsidR="00704CDD" w:rsidTr="00CF06FE">
        <w:trPr>
          <w:cantSplit/>
          <w:trHeight w:val="20"/>
        </w:trPr>
        <w:tc>
          <w:tcPr>
            <w:tcW w:w="1425" w:type="dxa"/>
            <w:gridSpan w:val="2"/>
            <w:vMerge w:val="restart"/>
            <w:tcMar>
              <w:top w:w="57" w:type="dxa"/>
              <w:left w:w="57" w:type="dxa"/>
              <w:bottom w:w="57" w:type="dxa"/>
              <w:right w:w="57" w:type="dxa"/>
            </w:tcMar>
            <w:vAlign w:val="center"/>
          </w:tcPr>
          <w:p w:rsidR="00704CDD" w:rsidRDefault="009043E4">
            <w:pPr>
              <w:widowControl/>
              <w:jc w:val="center"/>
              <w:rPr>
                <w:kern w:val="0"/>
                <w:sz w:val="22"/>
              </w:rPr>
            </w:pPr>
            <w:r>
              <w:rPr>
                <w:bCs/>
                <w:sz w:val="22"/>
              </w:rPr>
              <w:t>必修</w:t>
            </w:r>
          </w:p>
          <w:p w:rsidR="00704CDD" w:rsidRDefault="009043E4">
            <w:pPr>
              <w:widowControl/>
              <w:jc w:val="center"/>
              <w:rPr>
                <w:kern w:val="0"/>
                <w:sz w:val="22"/>
              </w:rPr>
            </w:pPr>
            <w:r>
              <w:rPr>
                <w:bCs/>
                <w:sz w:val="22"/>
              </w:rPr>
              <w:t>环节</w:t>
            </w:r>
          </w:p>
          <w:p w:rsidR="00704CDD" w:rsidRDefault="009043E4">
            <w:pPr>
              <w:widowControl/>
              <w:jc w:val="center"/>
              <w:rPr>
                <w:kern w:val="0"/>
                <w:sz w:val="22"/>
              </w:rPr>
            </w:pPr>
            <w:r>
              <w:rPr>
                <w:bCs/>
                <w:sz w:val="22"/>
              </w:rPr>
              <w:t>（</w:t>
            </w:r>
            <w:r>
              <w:rPr>
                <w:rFonts w:hint="eastAsia"/>
                <w:bCs/>
                <w:sz w:val="22"/>
              </w:rPr>
              <w:t>5</w:t>
            </w:r>
            <w:r>
              <w:rPr>
                <w:bCs/>
                <w:sz w:val="22"/>
              </w:rPr>
              <w:t>学分）</w:t>
            </w:r>
          </w:p>
        </w:tc>
        <w:tc>
          <w:tcPr>
            <w:tcW w:w="1181" w:type="dxa"/>
            <w:tcMar>
              <w:top w:w="57" w:type="dxa"/>
              <w:left w:w="57" w:type="dxa"/>
              <w:bottom w:w="57" w:type="dxa"/>
              <w:right w:w="57" w:type="dxa"/>
            </w:tcMar>
            <w:vAlign w:val="center"/>
          </w:tcPr>
          <w:p w:rsidR="00704CDD" w:rsidRDefault="009043E4">
            <w:pPr>
              <w:widowControl/>
              <w:jc w:val="center"/>
              <w:rPr>
                <w:bCs/>
                <w:sz w:val="22"/>
              </w:rPr>
            </w:pPr>
            <w:r>
              <w:rPr>
                <w:bCs/>
                <w:sz w:val="22"/>
              </w:rPr>
              <w:t>01014001</w:t>
            </w:r>
          </w:p>
        </w:tc>
        <w:tc>
          <w:tcPr>
            <w:tcW w:w="1621"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选题报告及中期考核</w:t>
            </w:r>
          </w:p>
        </w:tc>
        <w:tc>
          <w:tcPr>
            <w:tcW w:w="599" w:type="dxa"/>
            <w:tcMar>
              <w:top w:w="57" w:type="dxa"/>
              <w:left w:w="57" w:type="dxa"/>
              <w:bottom w:w="57" w:type="dxa"/>
              <w:right w:w="57" w:type="dxa"/>
            </w:tcMar>
            <w:vAlign w:val="center"/>
          </w:tcPr>
          <w:p w:rsidR="00704CDD" w:rsidRDefault="00704CDD">
            <w:pPr>
              <w:widowControl/>
              <w:jc w:val="center"/>
              <w:rPr>
                <w:sz w:val="22"/>
              </w:rPr>
            </w:pP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w:t>
            </w:r>
          </w:p>
        </w:tc>
        <w:tc>
          <w:tcPr>
            <w:tcW w:w="708" w:type="dxa"/>
            <w:tcMar>
              <w:top w:w="57" w:type="dxa"/>
              <w:left w:w="57" w:type="dxa"/>
              <w:bottom w:w="57" w:type="dxa"/>
              <w:right w:w="57" w:type="dxa"/>
            </w:tcMar>
            <w:vAlign w:val="center"/>
          </w:tcPr>
          <w:p w:rsidR="00704CDD" w:rsidRDefault="005D48A5">
            <w:pPr>
              <w:widowControl/>
              <w:jc w:val="center"/>
              <w:rPr>
                <w:bCs/>
                <w:kern w:val="0"/>
                <w:sz w:val="22"/>
              </w:rPr>
            </w:pPr>
            <w:r>
              <w:rPr>
                <w:bCs/>
                <w:kern w:val="0"/>
                <w:sz w:val="22"/>
              </w:rPr>
              <w:t>4</w:t>
            </w:r>
          </w:p>
        </w:tc>
        <w:tc>
          <w:tcPr>
            <w:tcW w:w="1272" w:type="dxa"/>
            <w:tcMar>
              <w:top w:w="57" w:type="dxa"/>
              <w:left w:w="57" w:type="dxa"/>
              <w:bottom w:w="57" w:type="dxa"/>
              <w:right w:w="57" w:type="dxa"/>
            </w:tcMar>
            <w:vAlign w:val="center"/>
          </w:tcPr>
          <w:p w:rsidR="00704CDD" w:rsidRDefault="009043E4">
            <w:pPr>
              <w:widowControl/>
              <w:jc w:val="center"/>
              <w:rPr>
                <w:sz w:val="22"/>
              </w:rPr>
            </w:pPr>
            <w:r>
              <w:rPr>
                <w:rFonts w:hint="eastAsia"/>
                <w:sz w:val="22"/>
              </w:rPr>
              <w:t>计算机智能学院</w:t>
            </w:r>
          </w:p>
        </w:tc>
        <w:tc>
          <w:tcPr>
            <w:tcW w:w="567"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CF06FE">
        <w:trPr>
          <w:cantSplit/>
          <w:trHeight w:val="20"/>
        </w:trPr>
        <w:tc>
          <w:tcPr>
            <w:tcW w:w="1425"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181" w:type="dxa"/>
            <w:tcMar>
              <w:top w:w="57" w:type="dxa"/>
              <w:left w:w="57" w:type="dxa"/>
              <w:bottom w:w="57" w:type="dxa"/>
              <w:right w:w="57" w:type="dxa"/>
            </w:tcMar>
            <w:vAlign w:val="center"/>
          </w:tcPr>
          <w:p w:rsidR="00704CDD" w:rsidRDefault="00A90379">
            <w:pPr>
              <w:widowControl/>
              <w:jc w:val="center"/>
              <w:rPr>
                <w:bCs/>
                <w:sz w:val="22"/>
              </w:rPr>
            </w:pPr>
            <w:r w:rsidRPr="00A90379">
              <w:rPr>
                <w:bCs/>
                <w:sz w:val="22"/>
              </w:rPr>
              <w:t>01014004</w:t>
            </w:r>
          </w:p>
        </w:tc>
        <w:tc>
          <w:tcPr>
            <w:tcW w:w="1621"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实践环节</w:t>
            </w:r>
          </w:p>
        </w:tc>
        <w:tc>
          <w:tcPr>
            <w:tcW w:w="599" w:type="dxa"/>
            <w:tcMar>
              <w:top w:w="57" w:type="dxa"/>
              <w:left w:w="57" w:type="dxa"/>
              <w:bottom w:w="57" w:type="dxa"/>
              <w:right w:w="57" w:type="dxa"/>
            </w:tcMar>
            <w:vAlign w:val="center"/>
          </w:tcPr>
          <w:p w:rsidR="00704CDD" w:rsidRDefault="00704CDD">
            <w:pPr>
              <w:widowControl/>
              <w:jc w:val="center"/>
              <w:rPr>
                <w:kern w:val="0"/>
                <w:sz w:val="22"/>
              </w:rPr>
            </w:pP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6" w:type="dxa"/>
            <w:tcMar>
              <w:top w:w="57" w:type="dxa"/>
              <w:left w:w="57" w:type="dxa"/>
              <w:bottom w:w="57" w:type="dxa"/>
              <w:right w:w="57" w:type="dxa"/>
            </w:tcMar>
            <w:vAlign w:val="center"/>
          </w:tcPr>
          <w:p w:rsidR="00704CDD" w:rsidRDefault="0061086F">
            <w:pPr>
              <w:widowControl/>
              <w:jc w:val="center"/>
              <w:rPr>
                <w:bCs/>
                <w:kern w:val="0"/>
                <w:sz w:val="22"/>
              </w:rPr>
            </w:pPr>
            <w:r>
              <w:rPr>
                <w:bCs/>
                <w:kern w:val="0"/>
                <w:sz w:val="22"/>
              </w:rPr>
              <w:t>3</w:t>
            </w:r>
          </w:p>
        </w:tc>
        <w:tc>
          <w:tcPr>
            <w:tcW w:w="70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w:t>
            </w:r>
            <w:r w:rsidR="005D48A5">
              <w:rPr>
                <w:bCs/>
                <w:kern w:val="0"/>
                <w:sz w:val="22"/>
              </w:rPr>
              <w:t>-4</w:t>
            </w:r>
          </w:p>
        </w:tc>
        <w:tc>
          <w:tcPr>
            <w:tcW w:w="1272" w:type="dxa"/>
            <w:tcMar>
              <w:top w:w="57" w:type="dxa"/>
              <w:left w:w="57" w:type="dxa"/>
              <w:bottom w:w="57" w:type="dxa"/>
              <w:right w:w="57" w:type="dxa"/>
            </w:tcMar>
            <w:vAlign w:val="center"/>
          </w:tcPr>
          <w:p w:rsidR="00704CDD" w:rsidRDefault="009043E4">
            <w:pPr>
              <w:widowControl/>
              <w:jc w:val="center"/>
              <w:rPr>
                <w:sz w:val="22"/>
              </w:rPr>
            </w:pPr>
            <w:r>
              <w:rPr>
                <w:rFonts w:hint="eastAsia"/>
                <w:sz w:val="22"/>
              </w:rPr>
              <w:t>计算机智能学院</w:t>
            </w:r>
          </w:p>
        </w:tc>
        <w:tc>
          <w:tcPr>
            <w:tcW w:w="567"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CF06FE">
        <w:trPr>
          <w:cantSplit/>
          <w:trHeight w:val="20"/>
        </w:trPr>
        <w:tc>
          <w:tcPr>
            <w:tcW w:w="1425"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181" w:type="dxa"/>
            <w:tcMar>
              <w:top w:w="57" w:type="dxa"/>
              <w:left w:w="57" w:type="dxa"/>
              <w:bottom w:w="57" w:type="dxa"/>
              <w:right w:w="57" w:type="dxa"/>
            </w:tcMar>
            <w:vAlign w:val="center"/>
          </w:tcPr>
          <w:p w:rsidR="00704CDD" w:rsidRDefault="009043E4">
            <w:pPr>
              <w:widowControl/>
              <w:jc w:val="center"/>
              <w:rPr>
                <w:bCs/>
                <w:sz w:val="22"/>
              </w:rPr>
            </w:pPr>
            <w:r>
              <w:rPr>
                <w:bCs/>
                <w:sz w:val="22"/>
              </w:rPr>
              <w:t>01014003</w:t>
            </w:r>
          </w:p>
        </w:tc>
        <w:tc>
          <w:tcPr>
            <w:tcW w:w="1621"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学术活动</w:t>
            </w:r>
          </w:p>
        </w:tc>
        <w:tc>
          <w:tcPr>
            <w:tcW w:w="599" w:type="dxa"/>
            <w:tcMar>
              <w:top w:w="57" w:type="dxa"/>
              <w:left w:w="57" w:type="dxa"/>
              <w:bottom w:w="57" w:type="dxa"/>
              <w:right w:w="57" w:type="dxa"/>
            </w:tcMar>
            <w:vAlign w:val="center"/>
          </w:tcPr>
          <w:p w:rsidR="00704CDD" w:rsidRDefault="00704CDD">
            <w:pPr>
              <w:widowControl/>
              <w:jc w:val="center"/>
              <w:rPr>
                <w:kern w:val="0"/>
                <w:sz w:val="22"/>
              </w:rPr>
            </w:pP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w:t>
            </w:r>
          </w:p>
        </w:tc>
        <w:tc>
          <w:tcPr>
            <w:tcW w:w="708" w:type="dxa"/>
            <w:tcMar>
              <w:top w:w="57" w:type="dxa"/>
              <w:left w:w="57" w:type="dxa"/>
              <w:bottom w:w="57" w:type="dxa"/>
              <w:right w:w="57" w:type="dxa"/>
            </w:tcMar>
            <w:vAlign w:val="center"/>
          </w:tcPr>
          <w:p w:rsidR="00704CDD" w:rsidRDefault="005D48A5">
            <w:pPr>
              <w:widowControl/>
              <w:jc w:val="center"/>
              <w:rPr>
                <w:bCs/>
                <w:kern w:val="0"/>
                <w:sz w:val="22"/>
              </w:rPr>
            </w:pPr>
            <w:r>
              <w:rPr>
                <w:bCs/>
                <w:kern w:val="0"/>
                <w:sz w:val="22"/>
              </w:rPr>
              <w:t>1-4</w:t>
            </w:r>
          </w:p>
        </w:tc>
        <w:tc>
          <w:tcPr>
            <w:tcW w:w="1272" w:type="dxa"/>
            <w:tcMar>
              <w:top w:w="57" w:type="dxa"/>
              <w:left w:w="57" w:type="dxa"/>
              <w:bottom w:w="57" w:type="dxa"/>
              <w:right w:w="57" w:type="dxa"/>
            </w:tcMar>
            <w:vAlign w:val="center"/>
          </w:tcPr>
          <w:p w:rsidR="00704CDD" w:rsidRDefault="009043E4">
            <w:pPr>
              <w:widowControl/>
              <w:jc w:val="center"/>
              <w:rPr>
                <w:sz w:val="22"/>
              </w:rPr>
            </w:pPr>
            <w:r>
              <w:rPr>
                <w:rFonts w:hint="eastAsia"/>
                <w:sz w:val="22"/>
              </w:rPr>
              <w:t>计算机智能学院</w:t>
            </w:r>
          </w:p>
        </w:tc>
        <w:tc>
          <w:tcPr>
            <w:tcW w:w="567"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≥10</w:t>
            </w:r>
          </w:p>
          <w:p w:rsidR="00704CDD" w:rsidRDefault="009043E4">
            <w:pPr>
              <w:widowControl/>
              <w:jc w:val="center"/>
              <w:rPr>
                <w:bCs/>
                <w:kern w:val="0"/>
                <w:sz w:val="22"/>
              </w:rPr>
            </w:pPr>
            <w:r>
              <w:rPr>
                <w:bCs/>
                <w:kern w:val="0"/>
                <w:sz w:val="22"/>
              </w:rPr>
              <w:t>次</w:t>
            </w:r>
          </w:p>
        </w:tc>
      </w:tr>
    </w:tbl>
    <w:p w:rsidR="00704CDD" w:rsidRDefault="009043E4">
      <w:pPr>
        <w:keepNext/>
        <w:spacing w:beforeLines="50" w:before="156" w:afterLines="50" w:after="156"/>
        <w:outlineLvl w:val="2"/>
        <w:rPr>
          <w:b/>
          <w:sz w:val="24"/>
        </w:rPr>
      </w:pPr>
      <w:r>
        <w:rPr>
          <w:b/>
          <w:sz w:val="24"/>
        </w:rPr>
        <w:t>五、必修环节</w:t>
      </w:r>
      <w:bookmarkEnd w:id="400"/>
    </w:p>
    <w:p w:rsidR="00704CDD" w:rsidRDefault="009043E4">
      <w:pPr>
        <w:spacing w:line="400" w:lineRule="exact"/>
        <w:ind w:firstLineChars="200" w:firstLine="466"/>
        <w:rPr>
          <w:sz w:val="24"/>
        </w:rPr>
      </w:pPr>
      <w:r>
        <w:rPr>
          <w:rFonts w:hint="eastAsia"/>
          <w:sz w:val="24"/>
        </w:rPr>
        <w:t>（一）实践环节</w:t>
      </w:r>
      <w:r>
        <w:rPr>
          <w:sz w:val="24"/>
        </w:rPr>
        <w:t xml:space="preserve"> </w:t>
      </w:r>
    </w:p>
    <w:p w:rsidR="00704CDD" w:rsidRDefault="009043E4">
      <w:pPr>
        <w:spacing w:line="400" w:lineRule="exact"/>
        <w:ind w:firstLineChars="200" w:firstLine="466"/>
        <w:rPr>
          <w:sz w:val="24"/>
        </w:rPr>
      </w:pPr>
      <w:r>
        <w:rPr>
          <w:rFonts w:hint="eastAsia"/>
          <w:sz w:val="24"/>
        </w:rPr>
        <w:t>1</w:t>
      </w:r>
      <w:r>
        <w:rPr>
          <w:rFonts w:hint="eastAsia"/>
          <w:sz w:val="24"/>
        </w:rPr>
        <w:t>．社会实践</w:t>
      </w:r>
    </w:p>
    <w:p w:rsidR="00704CDD" w:rsidRDefault="009043E4">
      <w:pPr>
        <w:spacing w:line="400" w:lineRule="exact"/>
        <w:ind w:firstLineChars="200" w:firstLine="466"/>
        <w:rPr>
          <w:sz w:val="24"/>
        </w:rPr>
      </w:pPr>
      <w:r>
        <w:rPr>
          <w:rFonts w:hint="eastAsia"/>
          <w:sz w:val="24"/>
        </w:rPr>
        <w:t>研究生可以通过组织和参与社会调查、支教、扶贫及其他志愿者服务等方式进行实践活动，提倡以小组或团队形式开展，累计不少于</w:t>
      </w:r>
      <w:r>
        <w:rPr>
          <w:rFonts w:hint="eastAsia"/>
          <w:sz w:val="24"/>
        </w:rPr>
        <w:t>15</w:t>
      </w:r>
      <w:r>
        <w:rPr>
          <w:rFonts w:hint="eastAsia"/>
          <w:sz w:val="24"/>
        </w:rPr>
        <w:t>个工作日。</w:t>
      </w:r>
    </w:p>
    <w:p w:rsidR="00704CDD" w:rsidRDefault="009043E4">
      <w:pPr>
        <w:spacing w:line="400" w:lineRule="exact"/>
        <w:ind w:firstLineChars="200" w:firstLine="466"/>
        <w:rPr>
          <w:sz w:val="24"/>
        </w:rPr>
      </w:pPr>
      <w:r>
        <w:rPr>
          <w:rFonts w:hint="eastAsia"/>
          <w:sz w:val="24"/>
        </w:rPr>
        <w:t>研究生完成“社会实践”活动后，需撰写不少于</w:t>
      </w:r>
      <w:r>
        <w:rPr>
          <w:sz w:val="24"/>
        </w:rPr>
        <w:t>3000</w:t>
      </w:r>
      <w:r>
        <w:rPr>
          <w:rFonts w:hint="eastAsia"/>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rFonts w:hint="eastAsia"/>
          <w:sz w:val="24"/>
        </w:rPr>
        <w:t>学分。</w:t>
      </w:r>
      <w:r>
        <w:rPr>
          <w:sz w:val="24"/>
        </w:rPr>
        <w:t xml:space="preserve"> </w:t>
      </w:r>
    </w:p>
    <w:p w:rsidR="00704CDD" w:rsidRDefault="009043E4">
      <w:pPr>
        <w:spacing w:line="400" w:lineRule="exact"/>
        <w:ind w:firstLineChars="200" w:firstLine="466"/>
        <w:rPr>
          <w:sz w:val="24"/>
        </w:rPr>
      </w:pPr>
      <w:r>
        <w:rPr>
          <w:rFonts w:hint="eastAsia"/>
          <w:sz w:val="24"/>
        </w:rPr>
        <w:t>2</w:t>
      </w:r>
      <w:r>
        <w:rPr>
          <w:rFonts w:hint="eastAsia"/>
          <w:sz w:val="24"/>
        </w:rPr>
        <w:t>．助研、助教</w:t>
      </w:r>
    </w:p>
    <w:p w:rsidR="00704CDD" w:rsidRDefault="009043E4">
      <w:pPr>
        <w:spacing w:line="400" w:lineRule="exact"/>
        <w:ind w:firstLineChars="200" w:firstLine="466"/>
        <w:rPr>
          <w:sz w:val="24"/>
        </w:rPr>
      </w:pPr>
      <w:r>
        <w:rPr>
          <w:rFonts w:hint="eastAsia"/>
          <w:sz w:val="24"/>
        </w:rPr>
        <w:t>研究生担任助教或助研工作，其目的是培养研究生的综合能力，是研究生培养</w:t>
      </w:r>
      <w:r>
        <w:rPr>
          <w:rFonts w:hint="eastAsia"/>
          <w:sz w:val="24"/>
        </w:rPr>
        <w:lastRenderedPageBreak/>
        <w:t>过程的有机组成部分。完成至少一个标准岗位的助教或助研工作通过后记</w:t>
      </w:r>
      <w:r>
        <w:rPr>
          <w:rFonts w:hint="eastAsia"/>
          <w:sz w:val="24"/>
        </w:rPr>
        <w:t xml:space="preserve"> </w:t>
      </w:r>
      <w:r>
        <w:rPr>
          <w:sz w:val="24"/>
        </w:rPr>
        <w:t>1</w:t>
      </w:r>
      <w:r>
        <w:rPr>
          <w:rFonts w:hint="eastAsia"/>
          <w:sz w:val="24"/>
        </w:rPr>
        <w:t>学分。</w:t>
      </w:r>
    </w:p>
    <w:p w:rsidR="00704CDD" w:rsidRDefault="009043E4">
      <w:pPr>
        <w:spacing w:line="400" w:lineRule="exact"/>
        <w:ind w:firstLineChars="200" w:firstLine="466"/>
        <w:rPr>
          <w:sz w:val="24"/>
        </w:rPr>
      </w:pPr>
      <w:r>
        <w:rPr>
          <w:rFonts w:hint="eastAsia"/>
          <w:sz w:val="24"/>
        </w:rPr>
        <w:t>研究生担任助研、助教的相关要求和考核办法等参照学校研究生“三助”工作有关规定执行。</w:t>
      </w:r>
    </w:p>
    <w:p w:rsidR="00704CDD" w:rsidRDefault="009043E4">
      <w:pPr>
        <w:spacing w:line="400" w:lineRule="exact"/>
        <w:ind w:firstLineChars="200" w:firstLine="466"/>
        <w:rPr>
          <w:sz w:val="24"/>
        </w:rPr>
      </w:pPr>
      <w:r>
        <w:rPr>
          <w:rFonts w:hint="eastAsia"/>
          <w:sz w:val="24"/>
        </w:rPr>
        <w:t>3</w:t>
      </w:r>
      <w:r>
        <w:rPr>
          <w:rFonts w:hint="eastAsia"/>
          <w:sz w:val="24"/>
        </w:rPr>
        <w:t>．基金申请书撰写</w:t>
      </w:r>
    </w:p>
    <w:p w:rsidR="00704CDD" w:rsidRDefault="009043E4">
      <w:pPr>
        <w:spacing w:line="400" w:lineRule="exact"/>
        <w:ind w:firstLineChars="200" w:firstLine="466"/>
        <w:rPr>
          <w:sz w:val="24"/>
        </w:rPr>
      </w:pPr>
      <w:r>
        <w:rPr>
          <w:rFonts w:hint="eastAsia"/>
          <w:sz w:val="24"/>
        </w:rPr>
        <w:t>研究生在导师指导下完成一篇国家科研基金的申请书及</w:t>
      </w:r>
      <w:r>
        <w:rPr>
          <w:rFonts w:hint="eastAsia"/>
          <w:sz w:val="24"/>
        </w:rPr>
        <w:t>30</w:t>
      </w:r>
      <w:r>
        <w:rPr>
          <w:rFonts w:hint="eastAsia"/>
          <w:sz w:val="24"/>
        </w:rPr>
        <w:t>分钟汇报</w:t>
      </w:r>
      <w:r>
        <w:rPr>
          <w:rFonts w:hint="eastAsia"/>
          <w:sz w:val="24"/>
        </w:rPr>
        <w:t>PPT</w:t>
      </w:r>
      <w:r>
        <w:rPr>
          <w:rFonts w:hint="eastAsia"/>
          <w:sz w:val="24"/>
        </w:rPr>
        <w:t>，经指导教师（小组）检查、评阅后，合格者记</w:t>
      </w:r>
      <w:r>
        <w:rPr>
          <w:rFonts w:hint="eastAsia"/>
          <w:sz w:val="24"/>
        </w:rPr>
        <w:t>1</w:t>
      </w:r>
      <w:r>
        <w:rPr>
          <w:rFonts w:hint="eastAsia"/>
          <w:sz w:val="24"/>
        </w:rPr>
        <w:t>学分。</w:t>
      </w:r>
    </w:p>
    <w:p w:rsidR="00704CDD" w:rsidRDefault="009043E4">
      <w:pPr>
        <w:spacing w:line="400" w:lineRule="exact"/>
        <w:ind w:firstLineChars="200" w:firstLine="466"/>
        <w:rPr>
          <w:sz w:val="24"/>
        </w:rPr>
      </w:pPr>
      <w:r>
        <w:rPr>
          <w:rFonts w:hint="eastAsia"/>
          <w:sz w:val="24"/>
        </w:rPr>
        <w:t>4</w:t>
      </w:r>
      <w:r>
        <w:rPr>
          <w:rFonts w:hint="eastAsia"/>
          <w:sz w:val="24"/>
        </w:rPr>
        <w:t>．国际交流</w:t>
      </w:r>
    </w:p>
    <w:p w:rsidR="00704CDD" w:rsidRDefault="009043E4">
      <w:pPr>
        <w:spacing w:line="400" w:lineRule="exact"/>
        <w:ind w:firstLineChars="200" w:firstLine="466"/>
        <w:rPr>
          <w:sz w:val="24"/>
        </w:rPr>
      </w:pPr>
      <w:r>
        <w:rPr>
          <w:rFonts w:hint="eastAsia"/>
          <w:sz w:val="24"/>
        </w:rPr>
        <w:t>研究生在读期间，通过各类项目赴境外高校、科研机构学习、交流合作（不少于</w:t>
      </w:r>
      <w:r>
        <w:rPr>
          <w:rFonts w:hint="eastAsia"/>
          <w:sz w:val="24"/>
        </w:rPr>
        <w:t>3</w:t>
      </w:r>
      <w:r>
        <w:rPr>
          <w:rFonts w:hint="eastAsia"/>
          <w:sz w:val="24"/>
        </w:rPr>
        <w:t>个月），或参加一次境外国际学术会议并做口头报告。学院审核通过后记</w:t>
      </w:r>
      <w:r>
        <w:rPr>
          <w:rFonts w:hint="eastAsia"/>
          <w:sz w:val="24"/>
        </w:rPr>
        <w:t xml:space="preserve"> 1 </w:t>
      </w:r>
      <w:r>
        <w:rPr>
          <w:rFonts w:hint="eastAsia"/>
          <w:sz w:val="24"/>
        </w:rPr>
        <w:t>学分。</w:t>
      </w:r>
    </w:p>
    <w:p w:rsidR="00704CDD" w:rsidRDefault="009043E4">
      <w:pPr>
        <w:spacing w:line="400" w:lineRule="exact"/>
        <w:ind w:firstLineChars="200" w:firstLine="466"/>
        <w:rPr>
          <w:rFonts w:cs="宋体"/>
          <w:sz w:val="24"/>
        </w:rPr>
      </w:pPr>
      <w:r>
        <w:rPr>
          <w:sz w:val="24"/>
        </w:rPr>
        <w:t>5</w:t>
      </w:r>
      <w:r>
        <w:rPr>
          <w:sz w:val="24"/>
        </w:rPr>
        <w:t>．</w:t>
      </w:r>
      <w:r>
        <w:rPr>
          <w:rFonts w:cs="宋体"/>
          <w:sz w:val="24"/>
        </w:rPr>
        <w:t>实验室安全培训</w:t>
      </w:r>
    </w:p>
    <w:p w:rsidR="00704CDD" w:rsidRDefault="009043E4">
      <w:pPr>
        <w:ind w:firstLineChars="200" w:firstLine="466"/>
        <w:rPr>
          <w:sz w:val="24"/>
        </w:rPr>
      </w:pPr>
      <w:r>
        <w:rPr>
          <w:rFonts w:cs="宋体"/>
          <w:sz w:val="24"/>
        </w:rPr>
        <w:t>研究生进入课题之前必须完成实验室安全培训。考核通过后记</w:t>
      </w:r>
      <w:r>
        <w:rPr>
          <w:rFonts w:cs="宋体"/>
          <w:sz w:val="24"/>
        </w:rPr>
        <w:t>1</w:t>
      </w:r>
      <w:r>
        <w:rPr>
          <w:rFonts w:cs="宋体"/>
          <w:sz w:val="24"/>
        </w:rPr>
        <w:t>学分。</w:t>
      </w:r>
    </w:p>
    <w:p w:rsidR="00704CDD" w:rsidRDefault="009043E4">
      <w:pPr>
        <w:spacing w:line="400" w:lineRule="exact"/>
        <w:ind w:firstLineChars="200" w:firstLine="466"/>
        <w:rPr>
          <w:sz w:val="24"/>
        </w:rPr>
      </w:pPr>
      <w:r>
        <w:rPr>
          <w:rFonts w:hint="eastAsia"/>
          <w:sz w:val="24"/>
        </w:rPr>
        <w:t>※定向培养研究生、来华留学生可免修实践环节，但不记学分，所缺学分必须通过选修课程补齐。</w:t>
      </w:r>
    </w:p>
    <w:p w:rsidR="00704CDD" w:rsidRDefault="009043E4">
      <w:pPr>
        <w:spacing w:line="400" w:lineRule="exact"/>
        <w:ind w:firstLineChars="200" w:firstLine="466"/>
        <w:rPr>
          <w:sz w:val="24"/>
        </w:rPr>
      </w:pPr>
      <w:r>
        <w:rPr>
          <w:rFonts w:hint="eastAsia"/>
          <w:sz w:val="24"/>
        </w:rPr>
        <w:t>（二）</w:t>
      </w:r>
      <w:r>
        <w:rPr>
          <w:sz w:val="24"/>
        </w:rPr>
        <w:t>学术活动</w:t>
      </w:r>
    </w:p>
    <w:p w:rsidR="00704CDD" w:rsidRDefault="009043E4">
      <w:pPr>
        <w:spacing w:line="400" w:lineRule="exact"/>
        <w:ind w:firstLineChars="200" w:firstLine="466"/>
        <w:rPr>
          <w:sz w:val="24"/>
        </w:rPr>
      </w:pPr>
      <w:r>
        <w:rPr>
          <w:sz w:val="24"/>
        </w:rPr>
        <w:t>为了促使研究生能主动关心和了解国内外本学科前沿的发展动态，开阔视野，启发创造力，要求每个学术学位博士研究生应公开做学术报告至少</w:t>
      </w:r>
      <w:r>
        <w:rPr>
          <w:sz w:val="24"/>
        </w:rPr>
        <w:t>2</w:t>
      </w:r>
      <w:r>
        <w:rPr>
          <w:sz w:val="24"/>
        </w:rPr>
        <w:t>次，参加学术报告至少</w:t>
      </w:r>
      <w:r>
        <w:rPr>
          <w:sz w:val="24"/>
        </w:rPr>
        <w:t>10</w:t>
      </w:r>
      <w:r>
        <w:rPr>
          <w:sz w:val="24"/>
        </w:rPr>
        <w:t>次，且每次参加学术活动必须写出</w:t>
      </w:r>
      <w:r>
        <w:rPr>
          <w:sz w:val="24"/>
        </w:rPr>
        <w:t>500</w:t>
      </w:r>
      <w:r>
        <w:rPr>
          <w:sz w:val="24"/>
        </w:rPr>
        <w:t>字以上的心得。经指导教师（小组）检查、审核，完成者在必修环节记</w:t>
      </w:r>
      <w:r>
        <w:rPr>
          <w:sz w:val="24"/>
        </w:rPr>
        <w:t>1</w:t>
      </w:r>
      <w:r>
        <w:rPr>
          <w:sz w:val="24"/>
        </w:rPr>
        <w:t>个学分。</w:t>
      </w:r>
    </w:p>
    <w:p w:rsidR="00704CDD" w:rsidRDefault="009043E4">
      <w:pPr>
        <w:spacing w:line="400" w:lineRule="exact"/>
        <w:ind w:firstLineChars="200" w:firstLine="466"/>
        <w:rPr>
          <w:sz w:val="24"/>
        </w:rPr>
      </w:pPr>
      <w:r>
        <w:rPr>
          <w:rFonts w:hint="eastAsia"/>
          <w:sz w:val="24"/>
        </w:rPr>
        <w:t>（三）选题报告及中期考核</w:t>
      </w:r>
    </w:p>
    <w:p w:rsidR="00704CDD" w:rsidRDefault="009043E4">
      <w:pPr>
        <w:spacing w:line="400" w:lineRule="exact"/>
        <w:ind w:firstLineChars="200" w:firstLine="466"/>
        <w:rPr>
          <w:sz w:val="24"/>
        </w:rPr>
      </w:pPr>
      <w:r>
        <w:rPr>
          <w:rFonts w:hint="eastAsia"/>
          <w:sz w:val="24"/>
        </w:rPr>
        <w:t>学位论文选题报告不仅要提出研究的问题，还要提出问题的依据以及解决这些问题的思路与实施途径，博士生入学后，应在导师指导下明确科学研究方向，查阅国内外相关文献，经过广泛的调查研究后，提出学位论文选题报告，经审核后确定研究课题。选题报告通过后，记</w:t>
      </w:r>
      <w:r>
        <w:rPr>
          <w:rFonts w:hint="eastAsia"/>
          <w:sz w:val="24"/>
        </w:rPr>
        <w:t>1</w:t>
      </w:r>
      <w:r>
        <w:rPr>
          <w:rFonts w:hint="eastAsia"/>
          <w:sz w:val="24"/>
        </w:rPr>
        <w:t>个必修环节学分。</w:t>
      </w:r>
    </w:p>
    <w:p w:rsidR="00704CDD" w:rsidRDefault="009043E4">
      <w:pPr>
        <w:adjustRightInd w:val="0"/>
        <w:snapToGrid w:val="0"/>
        <w:spacing w:line="390" w:lineRule="exact"/>
        <w:ind w:firstLineChars="200" w:firstLine="466"/>
        <w:rPr>
          <w:sz w:val="24"/>
        </w:rPr>
      </w:pPr>
      <w:r>
        <w:rPr>
          <w:rFonts w:hint="eastAsia"/>
          <w:sz w:val="24"/>
        </w:rPr>
        <w:t>学术学位博士研究生必须参加学校的中期考核。学术学位博士研究生选题报告和中期考核的具体要求，按照学校研究生中期考核及开题管理有关规定要求执行。</w:t>
      </w:r>
    </w:p>
    <w:p w:rsidR="00704CDD" w:rsidRDefault="009043E4">
      <w:pPr>
        <w:keepNext/>
        <w:spacing w:beforeLines="50" w:before="156" w:afterLines="50" w:after="156"/>
        <w:outlineLvl w:val="2"/>
        <w:rPr>
          <w:b/>
          <w:sz w:val="24"/>
        </w:rPr>
      </w:pPr>
      <w:bookmarkStart w:id="401" w:name="_Toc6318"/>
      <w:r>
        <w:rPr>
          <w:b/>
          <w:sz w:val="24"/>
        </w:rPr>
        <w:t>六、科学研究与学位论文</w:t>
      </w:r>
      <w:bookmarkEnd w:id="401"/>
    </w:p>
    <w:p w:rsidR="00704CDD" w:rsidRDefault="009043E4">
      <w:pPr>
        <w:adjustRightInd w:val="0"/>
        <w:snapToGrid w:val="0"/>
        <w:spacing w:line="400" w:lineRule="exact"/>
        <w:ind w:firstLineChars="200" w:firstLine="466"/>
        <w:rPr>
          <w:sz w:val="24"/>
        </w:rPr>
      </w:pPr>
      <w:r>
        <w:rPr>
          <w:sz w:val="24"/>
        </w:rPr>
        <w:t>博士学位论文的撰写是计算机科学与技术</w:t>
      </w:r>
      <w:r>
        <w:rPr>
          <w:rFonts w:hint="eastAsia"/>
          <w:sz w:val="24"/>
        </w:rPr>
        <w:t>（硕士起点）</w:t>
      </w:r>
      <w:r>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计算机科学与技术</w:t>
      </w:r>
      <w:r>
        <w:rPr>
          <w:rFonts w:hint="eastAsia"/>
          <w:sz w:val="24"/>
        </w:rPr>
        <w:t>（硕士起点）</w:t>
      </w:r>
      <w:r>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sz w:val="24"/>
        </w:rPr>
        <w:lastRenderedPageBreak/>
        <w:t>计算机科学与技术</w:t>
      </w:r>
      <w:r>
        <w:rPr>
          <w:rFonts w:hint="eastAsia"/>
          <w:sz w:val="24"/>
        </w:rPr>
        <w:t>（硕士起点）学术学位博士研究生在博士学位论文送审前，须满足取得学籍当年学校申请博士学位学术成果有关规定和计算机智能学院学位与研究生教育有关规定，方可送审。</w:t>
      </w:r>
    </w:p>
    <w:p w:rsidR="00704CDD" w:rsidRDefault="009043E4">
      <w:pPr>
        <w:adjustRightInd w:val="0"/>
        <w:snapToGrid w:val="0"/>
        <w:spacing w:line="400" w:lineRule="exact"/>
        <w:ind w:firstLineChars="200" w:firstLine="466"/>
        <w:rPr>
          <w:sz w:val="24"/>
        </w:rPr>
      </w:pPr>
      <w:r>
        <w:rPr>
          <w:sz w:val="24"/>
        </w:rPr>
        <w:t>计算机科学与技术</w:t>
      </w:r>
      <w:r>
        <w:rPr>
          <w:rFonts w:hint="eastAsia"/>
          <w:sz w:val="24"/>
        </w:rPr>
        <w:t>（硕士起点）学术学位博士研究生在博士学位论文答辩前，须达到学校研究生学位论文答辩管理办法有关要求，方可答辩。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sz w:val="24"/>
        </w:rPr>
      </w:pPr>
      <w:r>
        <w:rPr>
          <w:rFonts w:hint="eastAsia"/>
          <w:sz w:val="24"/>
        </w:rPr>
        <w:t>※</w:t>
      </w:r>
      <w:r>
        <w:rPr>
          <w:rFonts w:hint="eastAsia"/>
          <w:sz w:val="24"/>
        </w:rPr>
        <w:t xml:space="preserve"> </w:t>
      </w:r>
      <w:r>
        <w:rPr>
          <w:rFonts w:hint="eastAsia"/>
          <w:sz w:val="24"/>
        </w:rPr>
        <w:t>未尽事宜以研究生取得学籍当年武汉理工大学《研究生手册》和计算机智能学院学位与研究生教育有关规定为准。</w:t>
      </w:r>
    </w:p>
    <w:p w:rsidR="00704CDD" w:rsidRDefault="009043E4">
      <w:pPr>
        <w:keepNext/>
        <w:spacing w:beforeLines="50" w:before="156" w:afterLines="50" w:after="156"/>
        <w:outlineLvl w:val="2"/>
        <w:rPr>
          <w:b/>
          <w:sz w:val="24"/>
        </w:rPr>
      </w:pPr>
      <w:bookmarkStart w:id="402" w:name="_Toc21401"/>
      <w:r>
        <w:rPr>
          <w:b/>
          <w:sz w:val="24"/>
        </w:rPr>
        <w:t>七、培养方式与方法</w:t>
      </w:r>
      <w:bookmarkEnd w:id="402"/>
    </w:p>
    <w:p w:rsidR="00704CDD" w:rsidRDefault="009043E4">
      <w:pPr>
        <w:adjustRightInd w:val="0"/>
        <w:snapToGrid w:val="0"/>
        <w:spacing w:line="390" w:lineRule="exact"/>
        <w:ind w:firstLineChars="200" w:firstLine="466"/>
        <w:rPr>
          <w:sz w:val="24"/>
        </w:rPr>
      </w:pPr>
      <w:r>
        <w:rPr>
          <w:sz w:val="24"/>
        </w:rPr>
        <w:t>计算机科学与技术学术学位博士研究生的培养采取导师负责制或以导师为主的指导小组的指导方法，培养方式应灵活多样，更多地采取启发式、研讨式的培养方式，充分发挥指导教师的主导作用。</w:t>
      </w:r>
    </w:p>
    <w:p w:rsidR="00704CDD" w:rsidRDefault="009043E4">
      <w:pPr>
        <w:keepNext/>
        <w:spacing w:beforeLines="50" w:before="156" w:afterLines="50" w:after="156"/>
        <w:outlineLvl w:val="2"/>
        <w:rPr>
          <w:b/>
          <w:sz w:val="24"/>
        </w:rPr>
      </w:pPr>
      <w:bookmarkStart w:id="403" w:name="_Toc9220"/>
      <w:r>
        <w:rPr>
          <w:b/>
          <w:sz w:val="24"/>
        </w:rPr>
        <w:t>八、其它</w:t>
      </w:r>
      <w:bookmarkEnd w:id="403"/>
    </w:p>
    <w:p w:rsidR="00704CDD" w:rsidRDefault="009043E4">
      <w:pPr>
        <w:adjustRightInd w:val="0"/>
        <w:snapToGrid w:val="0"/>
        <w:spacing w:line="390" w:lineRule="exact"/>
        <w:ind w:firstLineChars="200" w:firstLine="466"/>
        <w:rPr>
          <w:sz w:val="24"/>
        </w:rPr>
      </w:pPr>
      <w:r>
        <w:rPr>
          <w:sz w:val="24"/>
        </w:rPr>
        <w:t>（一）提前攻读博士学位的研究生在修完本专业硕士</w:t>
      </w:r>
      <w:r>
        <w:rPr>
          <w:rFonts w:hint="eastAsia"/>
          <w:sz w:val="24"/>
        </w:rPr>
        <w:t>学位</w:t>
      </w:r>
      <w:r>
        <w:rPr>
          <w:sz w:val="24"/>
        </w:rPr>
        <w:t>研究生培养方案规定的课程后</w:t>
      </w:r>
      <w:r>
        <w:rPr>
          <w:rFonts w:hint="eastAsia"/>
          <w:sz w:val="24"/>
        </w:rPr>
        <w:t>，</w:t>
      </w:r>
      <w:r>
        <w:rPr>
          <w:sz w:val="24"/>
        </w:rPr>
        <w:t>按硕士起点的学术学位博士研究生培养方案培养。</w:t>
      </w:r>
    </w:p>
    <w:p w:rsidR="00704CDD" w:rsidRDefault="009043E4">
      <w:pPr>
        <w:adjustRightInd w:val="0"/>
        <w:snapToGrid w:val="0"/>
        <w:spacing w:line="390" w:lineRule="exact"/>
        <w:ind w:firstLineChars="200" w:firstLine="466"/>
        <w:rPr>
          <w:sz w:val="24"/>
        </w:rPr>
      </w:pPr>
      <w:r>
        <w:rPr>
          <w:sz w:val="24"/>
        </w:rPr>
        <w:t>（二）计算机科学与技术学术学位博士研究生开题前需修满学位课程的学分，允许研究生开题后根据论文研究需要选修部分其他课程，申请答辩前</w:t>
      </w:r>
      <w:r>
        <w:rPr>
          <w:rFonts w:hint="eastAsia"/>
          <w:sz w:val="24"/>
        </w:rPr>
        <w:t>须</w:t>
      </w:r>
      <w:r>
        <w:rPr>
          <w:sz w:val="24"/>
        </w:rPr>
        <w:t>修完全部课程。</w:t>
      </w:r>
    </w:p>
    <w:p w:rsidR="00704CDD" w:rsidRDefault="009043E4">
      <w:pPr>
        <w:adjustRightInd w:val="0"/>
        <w:snapToGrid w:val="0"/>
        <w:spacing w:line="390" w:lineRule="exact"/>
        <w:ind w:firstLineChars="200" w:firstLine="466"/>
        <w:rPr>
          <w:sz w:val="24"/>
        </w:rPr>
      </w:pPr>
      <w:r>
        <w:rPr>
          <w:sz w:val="24"/>
        </w:rPr>
        <w:t>（三）计算机科学与技术学术学位博士研究生在学期间文献阅读量作出具体的规定与要求。理工类学术学位博士研究生应查阅本学科国内外文献</w:t>
      </w:r>
      <w:r>
        <w:rPr>
          <w:sz w:val="24"/>
        </w:rPr>
        <w:t>80</w:t>
      </w:r>
      <w:r>
        <w:rPr>
          <w:sz w:val="24"/>
        </w:rPr>
        <w:t>篇（其他门类</w:t>
      </w:r>
      <w:r>
        <w:rPr>
          <w:sz w:val="24"/>
        </w:rPr>
        <w:t>100</w:t>
      </w:r>
      <w:r>
        <w:rPr>
          <w:sz w:val="24"/>
        </w:rPr>
        <w:t>篇）以上，其中外文文献不少于三分之一。</w:t>
      </w:r>
    </w:p>
    <w:p w:rsidR="00704CDD" w:rsidRDefault="009043E4">
      <w:pPr>
        <w:adjustRightInd w:val="0"/>
        <w:snapToGrid w:val="0"/>
        <w:spacing w:line="390" w:lineRule="exact"/>
        <w:ind w:firstLineChars="200" w:firstLine="466"/>
        <w:rPr>
          <w:sz w:val="24"/>
        </w:rPr>
      </w:pPr>
      <w:r>
        <w:rPr>
          <w:sz w:val="24"/>
        </w:rPr>
        <w:t>（四）计算机科学与技术学术学位博士研究生在课程学习阶段每月至少</w:t>
      </w:r>
      <w:r>
        <w:rPr>
          <w:sz w:val="24"/>
        </w:rPr>
        <w:t>1</w:t>
      </w:r>
      <w:r>
        <w:rPr>
          <w:sz w:val="24"/>
        </w:rPr>
        <w:t>次、论文工作阶段</w:t>
      </w:r>
      <w:r>
        <w:rPr>
          <w:rFonts w:hint="eastAsia"/>
          <w:kern w:val="0"/>
          <w:sz w:val="24"/>
        </w:rPr>
        <w:t>每月</w:t>
      </w:r>
      <w:r>
        <w:rPr>
          <w:kern w:val="0"/>
          <w:sz w:val="24"/>
        </w:rPr>
        <w:t>至少</w:t>
      </w:r>
      <w:r>
        <w:rPr>
          <w:sz w:val="24"/>
        </w:rPr>
        <w:t>2</w:t>
      </w:r>
      <w:r>
        <w:rPr>
          <w:sz w:val="24"/>
        </w:rPr>
        <w:t>次向指导教师汇报自己的学习和研究工作情况，</w:t>
      </w:r>
      <w:r>
        <w:rPr>
          <w:rFonts w:hint="eastAsia"/>
          <w:kern w:val="0"/>
          <w:sz w:val="24"/>
        </w:rPr>
        <w:t>并</w:t>
      </w:r>
      <w:r>
        <w:rPr>
          <w:sz w:val="24"/>
        </w:rPr>
        <w:t>形成制度。</w:t>
      </w:r>
    </w:p>
    <w:p w:rsidR="00704CDD" w:rsidRDefault="009043E4">
      <w:pPr>
        <w:adjustRightInd w:val="0"/>
        <w:snapToGrid w:val="0"/>
        <w:spacing w:line="390" w:lineRule="exact"/>
        <w:ind w:firstLineChars="200" w:firstLine="466"/>
        <w:rPr>
          <w:sz w:val="24"/>
        </w:rPr>
      </w:pPr>
      <w:r>
        <w:rPr>
          <w:sz w:val="24"/>
        </w:rPr>
        <w:t>（五）全日制、非全日制研究生适用同一培养方案。</w:t>
      </w:r>
    </w:p>
    <w:p w:rsidR="00704CDD" w:rsidRDefault="009043E4">
      <w:pPr>
        <w:adjustRightInd w:val="0"/>
        <w:snapToGrid w:val="0"/>
        <w:spacing w:line="390" w:lineRule="exact"/>
        <w:ind w:firstLineChars="200" w:firstLine="466"/>
      </w:pPr>
      <w:r>
        <w:rPr>
          <w:sz w:val="24"/>
        </w:rPr>
        <w:t>（六）本次制订培养方案从</w:t>
      </w:r>
      <w:r>
        <w:rPr>
          <w:sz w:val="24"/>
        </w:rPr>
        <w:t>2022</w:t>
      </w:r>
      <w:r>
        <w:rPr>
          <w:sz w:val="24"/>
        </w:rPr>
        <w:t>级计算机科学与技术学术学位博士研究生开始执行。</w:t>
      </w:r>
    </w:p>
    <w:p w:rsidR="00704CDD" w:rsidRDefault="009043E4">
      <w:pPr>
        <w:widowControl/>
        <w:jc w:val="left"/>
        <w:rPr>
          <w:rFonts w:eastAsia="黑体"/>
          <w:b/>
          <w:kern w:val="44"/>
          <w:sz w:val="24"/>
        </w:rPr>
      </w:pPr>
      <w:r>
        <w:rPr>
          <w:rFonts w:eastAsia="黑体"/>
          <w:b/>
          <w:kern w:val="44"/>
          <w:sz w:val="24"/>
        </w:rPr>
        <w:br w:type="page"/>
      </w:r>
    </w:p>
    <w:p w:rsidR="00704CDD" w:rsidRDefault="009043E4">
      <w:pPr>
        <w:keepNext/>
        <w:keepLines/>
        <w:spacing w:beforeLines="100" w:before="312" w:afterLines="100" w:after="312"/>
        <w:jc w:val="center"/>
        <w:outlineLvl w:val="0"/>
        <w:rPr>
          <w:rFonts w:eastAsia="黑体"/>
          <w:b/>
          <w:kern w:val="44"/>
          <w:sz w:val="32"/>
        </w:rPr>
      </w:pPr>
      <w:bookmarkStart w:id="404" w:name="_Toc455390211"/>
      <w:bookmarkStart w:id="405" w:name="_Toc15634636"/>
      <w:bookmarkStart w:id="406" w:name="_Toc456788157"/>
      <w:bookmarkStart w:id="407" w:name="_Toc105667374"/>
      <w:r>
        <w:rPr>
          <w:rFonts w:eastAsia="黑体"/>
          <w:b/>
          <w:kern w:val="44"/>
          <w:sz w:val="32"/>
        </w:rPr>
        <w:lastRenderedPageBreak/>
        <w:t>土木工程</w:t>
      </w:r>
      <w:r>
        <w:rPr>
          <w:rFonts w:eastAsia="黑体" w:hint="eastAsia"/>
          <w:b/>
          <w:kern w:val="44"/>
          <w:sz w:val="32"/>
        </w:rPr>
        <w:t>（硕士起点）</w:t>
      </w:r>
      <w:r>
        <w:rPr>
          <w:rFonts w:eastAsia="黑体"/>
          <w:b/>
          <w:kern w:val="44"/>
          <w:sz w:val="32"/>
        </w:rPr>
        <w:t>学术学位博士研究生培养方案</w:t>
      </w:r>
      <w:bookmarkEnd w:id="404"/>
      <w:bookmarkEnd w:id="405"/>
      <w:bookmarkEnd w:id="406"/>
      <w:bookmarkEnd w:id="407"/>
    </w:p>
    <w:p w:rsidR="00704CDD" w:rsidRDefault="009043E4">
      <w:pPr>
        <w:keepNext/>
        <w:spacing w:afterLines="100" w:after="312" w:line="360" w:lineRule="auto"/>
        <w:jc w:val="center"/>
        <w:outlineLvl w:val="1"/>
        <w:rPr>
          <w:sz w:val="24"/>
        </w:rPr>
      </w:pPr>
      <w:bookmarkStart w:id="408" w:name="_Toc14518216"/>
      <w:bookmarkStart w:id="409" w:name="_Toc15634637"/>
      <w:bookmarkStart w:id="410" w:name="_Toc15120078"/>
      <w:bookmarkStart w:id="411" w:name="_Toc455390212"/>
      <w:bookmarkStart w:id="412" w:name="_Toc456788158"/>
      <w:r>
        <w:rPr>
          <w:sz w:val="24"/>
        </w:rPr>
        <w:t>（学科代码：</w:t>
      </w:r>
      <w:r>
        <w:rPr>
          <w:sz w:val="24"/>
        </w:rPr>
        <w:t>0814</w:t>
      </w:r>
      <w:r>
        <w:rPr>
          <w:sz w:val="24"/>
        </w:rPr>
        <w:t>，申请工学博士学位适用）</w:t>
      </w:r>
      <w:bookmarkEnd w:id="408"/>
      <w:bookmarkEnd w:id="409"/>
      <w:bookmarkEnd w:id="410"/>
      <w:bookmarkEnd w:id="411"/>
      <w:bookmarkEnd w:id="412"/>
    </w:p>
    <w:p w:rsidR="00704CDD" w:rsidRDefault="009043E4">
      <w:pPr>
        <w:keepNext/>
        <w:spacing w:beforeLines="50" w:before="156" w:afterLines="50" w:after="156"/>
        <w:outlineLvl w:val="2"/>
        <w:rPr>
          <w:b/>
          <w:sz w:val="24"/>
        </w:rPr>
      </w:pPr>
      <w:r>
        <w:rPr>
          <w:b/>
          <w:sz w:val="24"/>
        </w:rPr>
        <w:t>一、培养目标</w:t>
      </w:r>
    </w:p>
    <w:p w:rsidR="00704CDD" w:rsidRDefault="009043E4">
      <w:pPr>
        <w:adjustRightInd w:val="0"/>
        <w:snapToGrid w:val="0"/>
        <w:spacing w:line="400" w:lineRule="exact"/>
        <w:ind w:firstLineChars="200" w:firstLine="466"/>
        <w:rPr>
          <w:sz w:val="24"/>
        </w:rPr>
      </w:pPr>
      <w:r>
        <w:rPr>
          <w:rFonts w:hint="eastAsia"/>
          <w:sz w:val="24"/>
        </w:rPr>
        <w:t>以习近平新时代中国特色社会主义思想为指导，落实立德树人根本任务，面向国家新型基础设施建设、推动我国传统工程建造产业转型升级、促进产业数字化和数字经济发展的重大需求，培养德智体美劳五育并举，具有坚定的理想信念，掌握扎实的理论基础、系统的专业知识，了解学科前沿动态，具备独立从事科学研究并取得创造性研究成果的突出能力，具有国际竞争力的引领土木工程前沿发展的学术领军后备人才。具体要求为：</w:t>
      </w:r>
    </w:p>
    <w:p w:rsidR="00704CDD" w:rsidRDefault="009043E4">
      <w:pPr>
        <w:adjustRightInd w:val="0"/>
        <w:snapToGrid w:val="0"/>
        <w:spacing w:line="400" w:lineRule="exact"/>
        <w:ind w:firstLineChars="200" w:firstLine="466"/>
        <w:rPr>
          <w:sz w:val="24"/>
        </w:rPr>
      </w:pPr>
      <w:r>
        <w:rPr>
          <w:rFonts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adjustRightInd w:val="0"/>
        <w:snapToGrid w:val="0"/>
        <w:spacing w:line="400" w:lineRule="exact"/>
        <w:ind w:firstLineChars="200" w:firstLine="466"/>
        <w:rPr>
          <w:sz w:val="24"/>
        </w:rPr>
      </w:pPr>
      <w:r>
        <w:rPr>
          <w:rFonts w:hint="eastAsia"/>
          <w:sz w:val="24"/>
        </w:rPr>
        <w:t>（二）具有土木工程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adjustRightInd w:val="0"/>
        <w:snapToGrid w:val="0"/>
        <w:spacing w:line="400" w:lineRule="exact"/>
        <w:ind w:firstLineChars="200" w:firstLine="466"/>
        <w:rPr>
          <w:sz w:val="24"/>
        </w:rPr>
      </w:pPr>
      <w:r>
        <w:rPr>
          <w:rFonts w:hint="eastAsia"/>
          <w:sz w:val="24"/>
        </w:rPr>
        <w:t>（三）积极参加文体活动，具有良好的心理素质和健康的体魄，树立正确的审美观念，形成积极的文化主体意识和创新意识，具备良好的人文素养和道德情操；</w:t>
      </w:r>
    </w:p>
    <w:p w:rsidR="00704CDD" w:rsidRDefault="009043E4">
      <w:pPr>
        <w:adjustRightInd w:val="0"/>
        <w:snapToGrid w:val="0"/>
        <w:spacing w:line="400" w:lineRule="exact"/>
        <w:ind w:firstLineChars="200" w:firstLine="466"/>
        <w:rPr>
          <w:sz w:val="24"/>
        </w:rPr>
      </w:pPr>
      <w:r>
        <w:rPr>
          <w:rFonts w:hint="eastAsia"/>
          <w:sz w:val="24"/>
        </w:rPr>
        <w:t>（四）积极参加社会实践、社会志愿服务、创新创业等活动，形成良好劳动习惯。</w:t>
      </w:r>
    </w:p>
    <w:p w:rsidR="00704CDD" w:rsidRDefault="009043E4">
      <w:pPr>
        <w:keepNext/>
        <w:spacing w:beforeLines="50" w:before="156" w:afterLines="50" w:after="156"/>
        <w:outlineLvl w:val="2"/>
        <w:rPr>
          <w:b/>
          <w:sz w:val="24"/>
        </w:rPr>
      </w:pPr>
      <w:r>
        <w:rPr>
          <w:b/>
          <w:sz w:val="24"/>
        </w:rPr>
        <w:t>二、研究方向</w:t>
      </w:r>
    </w:p>
    <w:p w:rsidR="00704CDD" w:rsidRDefault="009043E4">
      <w:pPr>
        <w:adjustRightInd w:val="0"/>
        <w:snapToGrid w:val="0"/>
        <w:spacing w:line="400" w:lineRule="exact"/>
        <w:ind w:firstLineChars="200" w:firstLine="466"/>
        <w:rPr>
          <w:sz w:val="24"/>
        </w:rPr>
      </w:pPr>
      <w:r>
        <w:rPr>
          <w:sz w:val="24"/>
        </w:rPr>
        <w:t>（一）</w:t>
      </w:r>
      <w:r>
        <w:rPr>
          <w:rFonts w:hint="eastAsia"/>
          <w:sz w:val="24"/>
        </w:rPr>
        <w:t>岩土</w:t>
      </w:r>
      <w:r>
        <w:rPr>
          <w:sz w:val="24"/>
        </w:rPr>
        <w:t>工程</w:t>
      </w:r>
    </w:p>
    <w:p w:rsidR="00704CDD" w:rsidRDefault="009043E4">
      <w:pPr>
        <w:adjustRightInd w:val="0"/>
        <w:snapToGrid w:val="0"/>
        <w:spacing w:line="400" w:lineRule="exact"/>
        <w:ind w:firstLineChars="200" w:firstLine="466"/>
        <w:rPr>
          <w:sz w:val="24"/>
        </w:rPr>
      </w:pPr>
      <w:r>
        <w:rPr>
          <w:sz w:val="24"/>
        </w:rPr>
        <w:t>（二）</w:t>
      </w:r>
      <w:r>
        <w:rPr>
          <w:rFonts w:hint="eastAsia"/>
          <w:sz w:val="24"/>
        </w:rPr>
        <w:t>结构</w:t>
      </w:r>
      <w:r>
        <w:rPr>
          <w:sz w:val="24"/>
        </w:rPr>
        <w:t>工程</w:t>
      </w:r>
    </w:p>
    <w:p w:rsidR="00704CDD" w:rsidRDefault="009043E4">
      <w:pPr>
        <w:adjustRightInd w:val="0"/>
        <w:snapToGrid w:val="0"/>
        <w:spacing w:line="400" w:lineRule="exact"/>
        <w:ind w:firstLineChars="200" w:firstLine="466"/>
        <w:rPr>
          <w:sz w:val="24"/>
        </w:rPr>
      </w:pPr>
      <w:r>
        <w:rPr>
          <w:sz w:val="24"/>
        </w:rPr>
        <w:t>（三）防灾减灾工程及防护工程</w:t>
      </w:r>
    </w:p>
    <w:p w:rsidR="00704CDD" w:rsidRDefault="009043E4">
      <w:pPr>
        <w:adjustRightInd w:val="0"/>
        <w:snapToGrid w:val="0"/>
        <w:spacing w:line="400" w:lineRule="exact"/>
        <w:ind w:firstLineChars="200" w:firstLine="466"/>
        <w:rPr>
          <w:sz w:val="24"/>
        </w:rPr>
      </w:pPr>
      <w:r>
        <w:rPr>
          <w:sz w:val="24"/>
        </w:rPr>
        <w:t>（四）</w:t>
      </w:r>
      <w:r>
        <w:rPr>
          <w:rFonts w:hint="eastAsia"/>
          <w:sz w:val="24"/>
        </w:rPr>
        <w:t>桥梁与</w:t>
      </w:r>
      <w:r>
        <w:rPr>
          <w:sz w:val="24"/>
        </w:rPr>
        <w:t>隧道工程</w:t>
      </w:r>
    </w:p>
    <w:p w:rsidR="00704CDD" w:rsidRDefault="009043E4">
      <w:pPr>
        <w:adjustRightInd w:val="0"/>
        <w:snapToGrid w:val="0"/>
        <w:spacing w:line="400" w:lineRule="exact"/>
        <w:ind w:firstLineChars="200" w:firstLine="466"/>
        <w:rPr>
          <w:sz w:val="24"/>
        </w:rPr>
      </w:pPr>
      <w:r>
        <w:rPr>
          <w:sz w:val="24"/>
        </w:rPr>
        <w:t>（五）市政工程</w:t>
      </w:r>
    </w:p>
    <w:p w:rsidR="00704CDD" w:rsidRDefault="009043E4">
      <w:pPr>
        <w:adjustRightInd w:val="0"/>
        <w:snapToGrid w:val="0"/>
        <w:spacing w:line="400" w:lineRule="exact"/>
        <w:ind w:firstLineChars="200" w:firstLine="466"/>
        <w:rPr>
          <w:sz w:val="24"/>
        </w:rPr>
      </w:pPr>
      <w:r>
        <w:rPr>
          <w:sz w:val="24"/>
        </w:rPr>
        <w:t>（六）供热、供燃气、通风及空调工程</w:t>
      </w:r>
    </w:p>
    <w:p w:rsidR="00704CDD" w:rsidRDefault="009043E4">
      <w:pPr>
        <w:adjustRightInd w:val="0"/>
        <w:snapToGrid w:val="0"/>
        <w:spacing w:line="400" w:lineRule="exact"/>
        <w:ind w:firstLineChars="200" w:firstLine="466"/>
        <w:rPr>
          <w:sz w:val="24"/>
        </w:rPr>
      </w:pPr>
      <w:r>
        <w:rPr>
          <w:sz w:val="24"/>
        </w:rPr>
        <w:t>（七）土木工程建造与管理</w:t>
      </w:r>
    </w:p>
    <w:p w:rsidR="00FC39DD" w:rsidRPr="00FC39DD" w:rsidRDefault="00FC39DD" w:rsidP="00FC39DD">
      <w:pPr>
        <w:adjustRightInd w:val="0"/>
        <w:snapToGrid w:val="0"/>
        <w:spacing w:line="400" w:lineRule="exact"/>
        <w:ind w:firstLineChars="200" w:firstLine="466"/>
        <w:rPr>
          <w:sz w:val="24"/>
        </w:rPr>
      </w:pPr>
      <w:r w:rsidRPr="00FC39DD">
        <w:rPr>
          <w:sz w:val="24"/>
        </w:rPr>
        <w:t>（</w:t>
      </w:r>
      <w:r w:rsidRPr="00FC39DD">
        <w:rPr>
          <w:rFonts w:hint="eastAsia"/>
          <w:sz w:val="24"/>
        </w:rPr>
        <w:t>八</w:t>
      </w:r>
      <w:r w:rsidRPr="00FC39DD">
        <w:rPr>
          <w:sz w:val="24"/>
        </w:rPr>
        <w:t>）历史城市与建筑修复工程</w:t>
      </w:r>
    </w:p>
    <w:p w:rsidR="00704CDD" w:rsidRDefault="009043E4">
      <w:pPr>
        <w:keepNext/>
        <w:spacing w:beforeLines="50" w:before="156" w:afterLines="50" w:after="156"/>
        <w:outlineLvl w:val="2"/>
        <w:rPr>
          <w:b/>
          <w:sz w:val="24"/>
        </w:rPr>
      </w:pPr>
      <w:r>
        <w:rPr>
          <w:b/>
          <w:sz w:val="24"/>
        </w:rPr>
        <w:t>三、学制及学习年限</w:t>
      </w:r>
    </w:p>
    <w:p w:rsidR="00704CDD" w:rsidRDefault="009043E4">
      <w:pPr>
        <w:adjustRightInd w:val="0"/>
        <w:snapToGrid w:val="0"/>
        <w:spacing w:line="400" w:lineRule="exact"/>
        <w:ind w:firstLineChars="200" w:firstLine="466"/>
        <w:rPr>
          <w:sz w:val="24"/>
        </w:rPr>
      </w:pPr>
      <w:r>
        <w:rPr>
          <w:sz w:val="24"/>
        </w:rPr>
        <w:t>土木工程学术学位博士研究生学制为</w:t>
      </w:r>
      <w:r>
        <w:rPr>
          <w:sz w:val="24"/>
        </w:rPr>
        <w:t>4</w:t>
      </w:r>
      <w:r>
        <w:rPr>
          <w:sz w:val="24"/>
        </w:rPr>
        <w:t>年，学习年限一般为</w:t>
      </w:r>
      <w:r>
        <w:rPr>
          <w:sz w:val="24"/>
        </w:rPr>
        <w:t>4-5</w:t>
      </w:r>
      <w:r>
        <w:rPr>
          <w:sz w:val="24"/>
        </w:rPr>
        <w:t>年，全日制最</w:t>
      </w:r>
      <w:r>
        <w:rPr>
          <w:sz w:val="24"/>
        </w:rPr>
        <w:lastRenderedPageBreak/>
        <w:t>长不超过</w:t>
      </w:r>
      <w:r>
        <w:rPr>
          <w:sz w:val="24"/>
        </w:rPr>
        <w:t>7</w:t>
      </w:r>
      <w:r>
        <w:rPr>
          <w:sz w:val="24"/>
        </w:rPr>
        <w:t>年，非全日制最长不超过</w:t>
      </w:r>
      <w:r>
        <w:rPr>
          <w:sz w:val="24"/>
        </w:rPr>
        <w:t>9</w:t>
      </w:r>
      <w:r>
        <w:rPr>
          <w:sz w:val="24"/>
        </w:rPr>
        <w:t>年。</w:t>
      </w:r>
    </w:p>
    <w:p w:rsidR="00704CDD" w:rsidRDefault="009043E4">
      <w:pPr>
        <w:adjustRightInd w:val="0"/>
        <w:snapToGrid w:val="0"/>
        <w:spacing w:line="400" w:lineRule="exact"/>
        <w:ind w:firstLineChars="200" w:firstLine="466"/>
        <w:rPr>
          <w:sz w:val="24"/>
        </w:rPr>
      </w:pPr>
      <w:r>
        <w:rPr>
          <w:sz w:val="24"/>
        </w:rPr>
        <w:t>休学创业的研究生，最长学习年限为</w:t>
      </w:r>
      <w:r>
        <w:rPr>
          <w:sz w:val="24"/>
        </w:rPr>
        <w:t>10</w:t>
      </w:r>
      <w:r>
        <w:rPr>
          <w:sz w:val="24"/>
        </w:rPr>
        <w:t>年。</w:t>
      </w:r>
    </w:p>
    <w:p w:rsidR="00704CDD" w:rsidRDefault="009043E4">
      <w:pPr>
        <w:keepNext/>
        <w:spacing w:beforeLines="50" w:before="156" w:afterLines="50" w:after="156"/>
        <w:outlineLvl w:val="2"/>
        <w:rPr>
          <w:b/>
          <w:sz w:val="24"/>
        </w:rPr>
      </w:pPr>
      <w:r>
        <w:rPr>
          <w:b/>
          <w:sz w:val="24"/>
        </w:rPr>
        <w:t>四、课程设置及学分要求</w:t>
      </w:r>
    </w:p>
    <w:p w:rsidR="00704CDD" w:rsidRDefault="009043E4">
      <w:pPr>
        <w:adjustRightInd w:val="0"/>
        <w:snapToGrid w:val="0"/>
        <w:spacing w:line="400" w:lineRule="exact"/>
        <w:ind w:firstLineChars="200" w:firstLine="466"/>
        <w:rPr>
          <w:sz w:val="24"/>
        </w:rPr>
      </w:pPr>
      <w:r>
        <w:rPr>
          <w:sz w:val="24"/>
        </w:rPr>
        <w:t>（一）学分要求</w:t>
      </w:r>
    </w:p>
    <w:p w:rsidR="00704CDD" w:rsidRDefault="009043E4">
      <w:pPr>
        <w:adjustRightInd w:val="0"/>
        <w:snapToGrid w:val="0"/>
        <w:spacing w:line="400" w:lineRule="exact"/>
        <w:ind w:firstLineChars="200" w:firstLine="466"/>
        <w:rPr>
          <w:sz w:val="24"/>
        </w:rPr>
      </w:pPr>
      <w:r>
        <w:rPr>
          <w:sz w:val="24"/>
        </w:rPr>
        <w:t>总学分数为</w:t>
      </w:r>
      <w:r>
        <w:rPr>
          <w:sz w:val="24"/>
        </w:rPr>
        <w:t>≥17</w:t>
      </w:r>
      <w:r>
        <w:rPr>
          <w:sz w:val="24"/>
        </w:rPr>
        <w:t>学分，其中课程学习学分为</w:t>
      </w:r>
      <w:r>
        <w:rPr>
          <w:sz w:val="24"/>
        </w:rPr>
        <w:t>≥12</w:t>
      </w:r>
      <w:r>
        <w:rPr>
          <w:sz w:val="24"/>
        </w:rPr>
        <w:t>学分，必修环节学分为</w:t>
      </w:r>
      <w:r>
        <w:rPr>
          <w:sz w:val="24"/>
        </w:rPr>
        <w:t>5</w:t>
      </w:r>
      <w:r>
        <w:rPr>
          <w:sz w:val="24"/>
        </w:rPr>
        <w:t>学分。所修课程由公共学位课、专业学位课和选修课三部分组成，其中公共学位课</w:t>
      </w:r>
      <w:r>
        <w:rPr>
          <w:sz w:val="24"/>
        </w:rPr>
        <w:t>≥4</w:t>
      </w:r>
      <w:r>
        <w:rPr>
          <w:sz w:val="24"/>
        </w:rPr>
        <w:t>学分，专业学位课</w:t>
      </w:r>
      <w:r>
        <w:rPr>
          <w:sz w:val="24"/>
        </w:rPr>
        <w:t>≥4</w:t>
      </w:r>
      <w:r>
        <w:rPr>
          <w:sz w:val="24"/>
        </w:rPr>
        <w:t>学分，选修课</w:t>
      </w:r>
      <w:r>
        <w:rPr>
          <w:sz w:val="24"/>
        </w:rPr>
        <w:t>≥4</w:t>
      </w:r>
      <w:r>
        <w:rPr>
          <w:sz w:val="24"/>
        </w:rPr>
        <w:t>学分。必修环节包括：实践环节</w:t>
      </w:r>
      <w:r>
        <w:rPr>
          <w:sz w:val="24"/>
        </w:rPr>
        <w:t>3</w:t>
      </w:r>
      <w:r>
        <w:rPr>
          <w:sz w:val="24"/>
        </w:rPr>
        <w:t>学分、学术活动</w:t>
      </w:r>
      <w:r>
        <w:rPr>
          <w:sz w:val="24"/>
        </w:rPr>
        <w:t>1</w:t>
      </w:r>
      <w:r>
        <w:rPr>
          <w:sz w:val="24"/>
        </w:rPr>
        <w:t>学分、选题报告及中期考核</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（二）课程设置</w:t>
      </w:r>
    </w:p>
    <w:tbl>
      <w:tblPr>
        <w:tblW w:w="563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
        <w:gridCol w:w="877"/>
        <w:gridCol w:w="1103"/>
        <w:gridCol w:w="1997"/>
        <w:gridCol w:w="709"/>
        <w:gridCol w:w="569"/>
        <w:gridCol w:w="569"/>
        <w:gridCol w:w="711"/>
        <w:gridCol w:w="1118"/>
        <w:gridCol w:w="707"/>
      </w:tblGrid>
      <w:tr w:rsidR="00FC39DD" w:rsidRPr="00FC39DD" w:rsidTr="00FC39DD">
        <w:trPr>
          <w:cantSplit/>
          <w:tblHeader/>
          <w:jc w:val="center"/>
        </w:trPr>
        <w:tc>
          <w:tcPr>
            <w:tcW w:w="530" w:type="pct"/>
            <w:tcMar>
              <w:top w:w="57" w:type="dxa"/>
              <w:left w:w="57" w:type="dxa"/>
              <w:bottom w:w="57" w:type="dxa"/>
              <w:right w:w="57" w:type="dxa"/>
            </w:tcMar>
            <w:vAlign w:val="center"/>
          </w:tcPr>
          <w:p w:rsidR="00FC39DD" w:rsidRPr="00FC39DD" w:rsidRDefault="00FC39DD" w:rsidP="00330B83">
            <w:pPr>
              <w:widowControl/>
              <w:jc w:val="center"/>
              <w:rPr>
                <w:b/>
                <w:kern w:val="0"/>
                <w:sz w:val="22"/>
                <w:szCs w:val="22"/>
              </w:rPr>
            </w:pPr>
            <w:r w:rsidRPr="00FC39DD">
              <w:rPr>
                <w:b/>
                <w:kern w:val="0"/>
                <w:sz w:val="22"/>
                <w:szCs w:val="22"/>
              </w:rPr>
              <w:t>课程</w:t>
            </w:r>
          </w:p>
          <w:p w:rsidR="00FC39DD" w:rsidRPr="00FC39DD" w:rsidRDefault="00FC39DD" w:rsidP="00330B83">
            <w:pPr>
              <w:widowControl/>
              <w:jc w:val="center"/>
              <w:rPr>
                <w:b/>
                <w:kern w:val="0"/>
                <w:sz w:val="22"/>
                <w:szCs w:val="22"/>
              </w:rPr>
            </w:pPr>
            <w:r w:rsidRPr="00FC39DD">
              <w:rPr>
                <w:b/>
                <w:kern w:val="0"/>
                <w:sz w:val="22"/>
                <w:szCs w:val="22"/>
              </w:rPr>
              <w:t>类别</w:t>
            </w:r>
          </w:p>
        </w:tc>
        <w:tc>
          <w:tcPr>
            <w:tcW w:w="469" w:type="pct"/>
            <w:tcMar>
              <w:top w:w="57" w:type="dxa"/>
              <w:left w:w="57" w:type="dxa"/>
              <w:bottom w:w="57" w:type="dxa"/>
              <w:right w:w="57" w:type="dxa"/>
            </w:tcMar>
            <w:vAlign w:val="center"/>
          </w:tcPr>
          <w:p w:rsidR="00FC39DD" w:rsidRPr="00FC39DD" w:rsidRDefault="00FC39DD" w:rsidP="00330B83">
            <w:pPr>
              <w:widowControl/>
              <w:jc w:val="center"/>
              <w:rPr>
                <w:b/>
                <w:kern w:val="0"/>
                <w:sz w:val="22"/>
                <w:szCs w:val="22"/>
              </w:rPr>
            </w:pPr>
            <w:r w:rsidRPr="00FC39DD">
              <w:rPr>
                <w:b/>
                <w:kern w:val="0"/>
                <w:sz w:val="22"/>
                <w:szCs w:val="22"/>
              </w:rPr>
              <w:t>课程</w:t>
            </w:r>
          </w:p>
          <w:p w:rsidR="00FC39DD" w:rsidRPr="00FC39DD" w:rsidRDefault="00FC39DD" w:rsidP="00330B83">
            <w:pPr>
              <w:widowControl/>
              <w:jc w:val="center"/>
              <w:rPr>
                <w:b/>
                <w:kern w:val="0"/>
                <w:sz w:val="22"/>
                <w:szCs w:val="22"/>
              </w:rPr>
            </w:pPr>
            <w:r w:rsidRPr="00FC39DD">
              <w:rPr>
                <w:b/>
                <w:kern w:val="0"/>
                <w:sz w:val="22"/>
                <w:szCs w:val="22"/>
              </w:rPr>
              <w:t>类型</w:t>
            </w:r>
          </w:p>
        </w:tc>
        <w:tc>
          <w:tcPr>
            <w:tcW w:w="590" w:type="pct"/>
            <w:tcMar>
              <w:top w:w="57" w:type="dxa"/>
              <w:left w:w="57" w:type="dxa"/>
              <w:bottom w:w="57" w:type="dxa"/>
              <w:right w:w="57" w:type="dxa"/>
            </w:tcMar>
            <w:vAlign w:val="center"/>
          </w:tcPr>
          <w:p w:rsidR="00FC39DD" w:rsidRPr="00FC39DD" w:rsidRDefault="00FC39DD" w:rsidP="00330B83">
            <w:pPr>
              <w:widowControl/>
              <w:jc w:val="center"/>
              <w:rPr>
                <w:b/>
                <w:kern w:val="0"/>
                <w:sz w:val="22"/>
                <w:szCs w:val="22"/>
              </w:rPr>
            </w:pPr>
            <w:r w:rsidRPr="00FC39DD">
              <w:rPr>
                <w:b/>
                <w:kern w:val="0"/>
                <w:sz w:val="22"/>
                <w:szCs w:val="22"/>
              </w:rPr>
              <w:t>课程编号</w:t>
            </w:r>
          </w:p>
        </w:tc>
        <w:tc>
          <w:tcPr>
            <w:tcW w:w="1068" w:type="pct"/>
            <w:tcMar>
              <w:top w:w="57" w:type="dxa"/>
              <w:left w:w="57" w:type="dxa"/>
              <w:bottom w:w="57" w:type="dxa"/>
              <w:right w:w="57" w:type="dxa"/>
            </w:tcMar>
            <w:vAlign w:val="center"/>
          </w:tcPr>
          <w:p w:rsidR="00FC39DD" w:rsidRPr="00FC39DD" w:rsidRDefault="00FC39DD" w:rsidP="00330B83">
            <w:pPr>
              <w:widowControl/>
              <w:jc w:val="center"/>
              <w:rPr>
                <w:b/>
                <w:kern w:val="0"/>
                <w:sz w:val="22"/>
                <w:szCs w:val="22"/>
              </w:rPr>
            </w:pPr>
            <w:r w:rsidRPr="00FC39DD">
              <w:rPr>
                <w:b/>
                <w:kern w:val="0"/>
                <w:sz w:val="22"/>
                <w:szCs w:val="22"/>
              </w:rPr>
              <w:t>课程名称</w:t>
            </w:r>
          </w:p>
        </w:tc>
        <w:tc>
          <w:tcPr>
            <w:tcW w:w="379" w:type="pct"/>
            <w:tcMar>
              <w:top w:w="57" w:type="dxa"/>
              <w:left w:w="57" w:type="dxa"/>
              <w:bottom w:w="57" w:type="dxa"/>
              <w:right w:w="57" w:type="dxa"/>
            </w:tcMar>
            <w:vAlign w:val="center"/>
          </w:tcPr>
          <w:p w:rsidR="00FC39DD" w:rsidRPr="00FC39DD" w:rsidRDefault="00FC39DD" w:rsidP="00330B83">
            <w:pPr>
              <w:widowControl/>
              <w:jc w:val="center"/>
              <w:rPr>
                <w:b/>
                <w:kern w:val="0"/>
                <w:sz w:val="22"/>
                <w:szCs w:val="22"/>
              </w:rPr>
            </w:pPr>
            <w:r w:rsidRPr="00FC39DD">
              <w:rPr>
                <w:b/>
                <w:kern w:val="0"/>
                <w:sz w:val="22"/>
                <w:szCs w:val="22"/>
              </w:rPr>
              <w:t>理论</w:t>
            </w:r>
          </w:p>
          <w:p w:rsidR="00FC39DD" w:rsidRPr="00FC39DD" w:rsidRDefault="00FC39DD" w:rsidP="00330B83">
            <w:pPr>
              <w:widowControl/>
              <w:jc w:val="center"/>
              <w:rPr>
                <w:b/>
                <w:kern w:val="0"/>
                <w:sz w:val="22"/>
                <w:szCs w:val="22"/>
              </w:rPr>
            </w:pPr>
            <w:r w:rsidRPr="00FC39DD">
              <w:rPr>
                <w:b/>
                <w:kern w:val="0"/>
                <w:sz w:val="22"/>
                <w:szCs w:val="22"/>
              </w:rPr>
              <w:t>学时</w:t>
            </w:r>
          </w:p>
        </w:tc>
        <w:tc>
          <w:tcPr>
            <w:tcW w:w="304" w:type="pct"/>
            <w:tcMar>
              <w:top w:w="57" w:type="dxa"/>
              <w:left w:w="57" w:type="dxa"/>
              <w:bottom w:w="57" w:type="dxa"/>
              <w:right w:w="57" w:type="dxa"/>
            </w:tcMar>
            <w:vAlign w:val="center"/>
          </w:tcPr>
          <w:p w:rsidR="00FC39DD" w:rsidRPr="00FC39DD" w:rsidRDefault="00FC39DD" w:rsidP="00330B83">
            <w:pPr>
              <w:widowControl/>
              <w:jc w:val="center"/>
              <w:rPr>
                <w:b/>
                <w:kern w:val="0"/>
                <w:sz w:val="22"/>
                <w:szCs w:val="22"/>
              </w:rPr>
            </w:pPr>
            <w:r w:rsidRPr="00FC39DD">
              <w:rPr>
                <w:b/>
                <w:kern w:val="0"/>
                <w:sz w:val="22"/>
                <w:szCs w:val="22"/>
              </w:rPr>
              <w:t>实验</w:t>
            </w:r>
          </w:p>
          <w:p w:rsidR="00FC39DD" w:rsidRPr="00FC39DD" w:rsidRDefault="00FC39DD" w:rsidP="00330B83">
            <w:pPr>
              <w:widowControl/>
              <w:jc w:val="center"/>
              <w:rPr>
                <w:b/>
                <w:kern w:val="0"/>
                <w:sz w:val="22"/>
                <w:szCs w:val="22"/>
              </w:rPr>
            </w:pPr>
            <w:r w:rsidRPr="00FC39DD">
              <w:rPr>
                <w:b/>
                <w:kern w:val="0"/>
                <w:sz w:val="22"/>
                <w:szCs w:val="22"/>
              </w:rPr>
              <w:t>学时</w:t>
            </w:r>
          </w:p>
        </w:tc>
        <w:tc>
          <w:tcPr>
            <w:tcW w:w="304" w:type="pct"/>
            <w:tcMar>
              <w:top w:w="57" w:type="dxa"/>
              <w:left w:w="57" w:type="dxa"/>
              <w:bottom w:w="57" w:type="dxa"/>
              <w:right w:w="57" w:type="dxa"/>
            </w:tcMar>
            <w:vAlign w:val="center"/>
          </w:tcPr>
          <w:p w:rsidR="00FC39DD" w:rsidRPr="00FC39DD" w:rsidRDefault="00FC39DD" w:rsidP="00330B83">
            <w:pPr>
              <w:widowControl/>
              <w:jc w:val="center"/>
              <w:rPr>
                <w:b/>
                <w:kern w:val="0"/>
                <w:sz w:val="22"/>
                <w:szCs w:val="22"/>
              </w:rPr>
            </w:pPr>
            <w:r w:rsidRPr="00FC39DD">
              <w:rPr>
                <w:b/>
                <w:kern w:val="0"/>
                <w:sz w:val="22"/>
                <w:szCs w:val="22"/>
              </w:rPr>
              <w:t>学</w:t>
            </w:r>
          </w:p>
          <w:p w:rsidR="00FC39DD" w:rsidRPr="00FC39DD" w:rsidRDefault="00FC39DD" w:rsidP="00330B83">
            <w:pPr>
              <w:widowControl/>
              <w:jc w:val="center"/>
              <w:rPr>
                <w:b/>
                <w:kern w:val="0"/>
                <w:sz w:val="22"/>
                <w:szCs w:val="22"/>
              </w:rPr>
            </w:pPr>
            <w:r w:rsidRPr="00FC39DD">
              <w:rPr>
                <w:b/>
                <w:kern w:val="0"/>
                <w:sz w:val="22"/>
                <w:szCs w:val="22"/>
              </w:rPr>
              <w:t>分</w:t>
            </w:r>
          </w:p>
        </w:tc>
        <w:tc>
          <w:tcPr>
            <w:tcW w:w="380" w:type="pct"/>
            <w:tcMar>
              <w:top w:w="57" w:type="dxa"/>
              <w:left w:w="57" w:type="dxa"/>
              <w:bottom w:w="57" w:type="dxa"/>
              <w:right w:w="57" w:type="dxa"/>
            </w:tcMar>
            <w:vAlign w:val="center"/>
          </w:tcPr>
          <w:p w:rsidR="00FC39DD" w:rsidRPr="00FC39DD" w:rsidRDefault="00FC39DD" w:rsidP="00330B83">
            <w:pPr>
              <w:widowControl/>
              <w:jc w:val="center"/>
              <w:rPr>
                <w:b/>
                <w:kern w:val="0"/>
                <w:sz w:val="22"/>
                <w:szCs w:val="22"/>
              </w:rPr>
            </w:pPr>
            <w:r w:rsidRPr="00FC39DD">
              <w:rPr>
                <w:b/>
                <w:kern w:val="0"/>
                <w:sz w:val="22"/>
                <w:szCs w:val="22"/>
              </w:rPr>
              <w:t>开课</w:t>
            </w:r>
          </w:p>
          <w:p w:rsidR="00FC39DD" w:rsidRPr="00FC39DD" w:rsidRDefault="00FC39DD" w:rsidP="00330B83">
            <w:pPr>
              <w:widowControl/>
              <w:jc w:val="center"/>
              <w:rPr>
                <w:b/>
                <w:kern w:val="0"/>
                <w:sz w:val="22"/>
                <w:szCs w:val="22"/>
              </w:rPr>
            </w:pPr>
            <w:r w:rsidRPr="00FC39DD">
              <w:rPr>
                <w:b/>
                <w:kern w:val="0"/>
                <w:sz w:val="22"/>
                <w:szCs w:val="22"/>
              </w:rPr>
              <w:t>学期</w:t>
            </w:r>
          </w:p>
        </w:tc>
        <w:tc>
          <w:tcPr>
            <w:tcW w:w="598" w:type="pct"/>
            <w:tcMar>
              <w:top w:w="57" w:type="dxa"/>
              <w:left w:w="57" w:type="dxa"/>
              <w:bottom w:w="57" w:type="dxa"/>
              <w:right w:w="57" w:type="dxa"/>
            </w:tcMar>
            <w:vAlign w:val="center"/>
          </w:tcPr>
          <w:p w:rsidR="00FC39DD" w:rsidRPr="00FC39DD" w:rsidRDefault="00FC39DD" w:rsidP="00330B83">
            <w:pPr>
              <w:widowControl/>
              <w:jc w:val="center"/>
              <w:rPr>
                <w:b/>
                <w:kern w:val="0"/>
                <w:sz w:val="22"/>
                <w:szCs w:val="22"/>
              </w:rPr>
            </w:pPr>
            <w:r w:rsidRPr="00FC39DD">
              <w:rPr>
                <w:b/>
                <w:kern w:val="0"/>
                <w:sz w:val="22"/>
                <w:szCs w:val="22"/>
              </w:rPr>
              <w:t>开课</w:t>
            </w:r>
          </w:p>
          <w:p w:rsidR="00FC39DD" w:rsidRPr="00FC39DD" w:rsidRDefault="00FC39DD" w:rsidP="00330B83">
            <w:pPr>
              <w:widowControl/>
              <w:jc w:val="center"/>
              <w:rPr>
                <w:b/>
                <w:kern w:val="0"/>
                <w:sz w:val="22"/>
                <w:szCs w:val="22"/>
              </w:rPr>
            </w:pPr>
            <w:r w:rsidRPr="00FC39DD">
              <w:rPr>
                <w:b/>
                <w:kern w:val="0"/>
                <w:sz w:val="22"/>
                <w:szCs w:val="22"/>
              </w:rPr>
              <w:t>单位</w:t>
            </w:r>
          </w:p>
        </w:tc>
        <w:tc>
          <w:tcPr>
            <w:tcW w:w="380" w:type="pct"/>
            <w:tcMar>
              <w:top w:w="57" w:type="dxa"/>
              <w:left w:w="57" w:type="dxa"/>
              <w:bottom w:w="57" w:type="dxa"/>
              <w:right w:w="57" w:type="dxa"/>
            </w:tcMar>
            <w:vAlign w:val="center"/>
          </w:tcPr>
          <w:p w:rsidR="00FC39DD" w:rsidRPr="00FC39DD" w:rsidRDefault="00FC39DD" w:rsidP="00330B83">
            <w:pPr>
              <w:widowControl/>
              <w:jc w:val="center"/>
              <w:rPr>
                <w:b/>
                <w:kern w:val="0"/>
                <w:sz w:val="22"/>
                <w:szCs w:val="22"/>
              </w:rPr>
            </w:pPr>
            <w:r w:rsidRPr="00FC39DD">
              <w:rPr>
                <w:b/>
                <w:kern w:val="0"/>
                <w:sz w:val="22"/>
                <w:szCs w:val="22"/>
              </w:rPr>
              <w:t>备注</w:t>
            </w:r>
          </w:p>
        </w:tc>
      </w:tr>
      <w:tr w:rsidR="00FC39DD" w:rsidRPr="00FC39DD" w:rsidTr="00FC39DD">
        <w:trPr>
          <w:cantSplit/>
          <w:jc w:val="center"/>
        </w:trPr>
        <w:tc>
          <w:tcPr>
            <w:tcW w:w="530" w:type="pct"/>
            <w:vMerge w:val="restart"/>
            <w:tcMar>
              <w:top w:w="57" w:type="dxa"/>
              <w:left w:w="57" w:type="dxa"/>
              <w:bottom w:w="57" w:type="dxa"/>
              <w:right w:w="57" w:type="dxa"/>
            </w:tcMar>
            <w:vAlign w:val="center"/>
          </w:tcPr>
          <w:p w:rsidR="00FC39DD" w:rsidRPr="00FC39DD" w:rsidRDefault="00FC39DD" w:rsidP="00330B83">
            <w:pPr>
              <w:widowControl/>
              <w:ind w:leftChars="-50" w:left="-101" w:rightChars="-50" w:right="-101"/>
              <w:jc w:val="center"/>
              <w:rPr>
                <w:kern w:val="0"/>
                <w:sz w:val="22"/>
                <w:szCs w:val="22"/>
              </w:rPr>
            </w:pPr>
            <w:r w:rsidRPr="00FC39DD">
              <w:rPr>
                <w:kern w:val="0"/>
                <w:sz w:val="22"/>
                <w:szCs w:val="22"/>
              </w:rPr>
              <w:t>公共</w:t>
            </w:r>
          </w:p>
          <w:p w:rsidR="00FC39DD" w:rsidRPr="00FC39DD" w:rsidRDefault="00FC39DD" w:rsidP="00330B83">
            <w:pPr>
              <w:widowControl/>
              <w:ind w:leftChars="-50" w:left="-101" w:rightChars="-50" w:right="-101"/>
              <w:jc w:val="center"/>
              <w:rPr>
                <w:kern w:val="0"/>
                <w:sz w:val="22"/>
                <w:szCs w:val="22"/>
              </w:rPr>
            </w:pPr>
            <w:r w:rsidRPr="00FC39DD">
              <w:rPr>
                <w:kern w:val="0"/>
                <w:sz w:val="22"/>
                <w:szCs w:val="22"/>
              </w:rPr>
              <w:t>学位课</w:t>
            </w:r>
          </w:p>
          <w:p w:rsidR="00FC39DD" w:rsidRPr="00FC39DD" w:rsidRDefault="00FC39DD" w:rsidP="00330B83">
            <w:pPr>
              <w:widowControl/>
              <w:ind w:leftChars="-50" w:left="-101" w:rightChars="-50" w:right="-101"/>
              <w:jc w:val="center"/>
              <w:rPr>
                <w:kern w:val="0"/>
                <w:sz w:val="22"/>
                <w:szCs w:val="22"/>
              </w:rPr>
            </w:pPr>
            <w:r w:rsidRPr="00FC39DD">
              <w:rPr>
                <w:kern w:val="0"/>
                <w:sz w:val="22"/>
                <w:szCs w:val="22"/>
              </w:rPr>
              <w:t>（</w:t>
            </w:r>
            <w:r w:rsidRPr="00FC39DD">
              <w:rPr>
                <w:kern w:val="0"/>
                <w:sz w:val="22"/>
                <w:szCs w:val="22"/>
              </w:rPr>
              <w:t>4</w:t>
            </w:r>
            <w:r w:rsidRPr="00FC39DD">
              <w:rPr>
                <w:kern w:val="0"/>
                <w:sz w:val="22"/>
                <w:szCs w:val="22"/>
              </w:rPr>
              <w:t>学分）</w:t>
            </w:r>
          </w:p>
        </w:tc>
        <w:tc>
          <w:tcPr>
            <w:tcW w:w="469" w:type="pct"/>
            <w:tcMar>
              <w:top w:w="57" w:type="dxa"/>
              <w:left w:w="57" w:type="dxa"/>
              <w:bottom w:w="57" w:type="dxa"/>
              <w:right w:w="57" w:type="dxa"/>
            </w:tcMar>
            <w:vAlign w:val="center"/>
          </w:tcPr>
          <w:p w:rsidR="00FC39DD" w:rsidRPr="00FC39DD" w:rsidRDefault="00FC39DD" w:rsidP="00330B83">
            <w:pPr>
              <w:widowControl/>
              <w:ind w:leftChars="-50" w:left="-101" w:rightChars="-50" w:right="-101"/>
              <w:jc w:val="center"/>
              <w:rPr>
                <w:kern w:val="0"/>
                <w:sz w:val="22"/>
                <w:szCs w:val="22"/>
              </w:rPr>
            </w:pPr>
            <w:r w:rsidRPr="00FC39DD">
              <w:rPr>
                <w:kern w:val="0"/>
                <w:sz w:val="22"/>
                <w:szCs w:val="22"/>
              </w:rPr>
              <w:t>外语</w:t>
            </w:r>
          </w:p>
          <w:p w:rsidR="00FC39DD" w:rsidRPr="00FC39DD" w:rsidRDefault="00FC39DD" w:rsidP="00330B83">
            <w:pPr>
              <w:widowControl/>
              <w:ind w:leftChars="-50" w:left="-101" w:rightChars="-50" w:right="-101"/>
              <w:jc w:val="center"/>
              <w:rPr>
                <w:kern w:val="0"/>
                <w:sz w:val="22"/>
                <w:szCs w:val="22"/>
              </w:rPr>
            </w:pPr>
            <w:r w:rsidRPr="00FC39DD">
              <w:rPr>
                <w:kern w:val="0"/>
                <w:sz w:val="22"/>
                <w:szCs w:val="22"/>
              </w:rPr>
              <w:t>（</w:t>
            </w:r>
            <w:r w:rsidRPr="00FC39DD">
              <w:rPr>
                <w:kern w:val="0"/>
                <w:sz w:val="22"/>
                <w:szCs w:val="22"/>
              </w:rPr>
              <w:t>2</w:t>
            </w:r>
            <w:r w:rsidRPr="00FC39DD">
              <w:rPr>
                <w:kern w:val="0"/>
                <w:sz w:val="22"/>
                <w:szCs w:val="22"/>
              </w:rPr>
              <w:t>学分）</w:t>
            </w: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01811038</w:t>
            </w:r>
          </w:p>
          <w:p w:rsidR="00FC39DD" w:rsidRPr="00FC39DD" w:rsidRDefault="00FC39DD" w:rsidP="00330B83">
            <w:pPr>
              <w:widowControl/>
              <w:jc w:val="center"/>
              <w:rPr>
                <w:kern w:val="0"/>
                <w:sz w:val="22"/>
                <w:szCs w:val="22"/>
              </w:rPr>
            </w:pPr>
            <w:r w:rsidRPr="00FC39DD">
              <w:rPr>
                <w:kern w:val="0"/>
                <w:sz w:val="22"/>
                <w:szCs w:val="22"/>
              </w:rPr>
              <w:t>-042</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第一外国语（英、日、法、德、俄语）</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外国语</w:t>
            </w:r>
          </w:p>
          <w:p w:rsidR="00FC39DD" w:rsidRPr="00FC39DD" w:rsidRDefault="00FC39DD" w:rsidP="00330B83">
            <w:pPr>
              <w:widowControl/>
              <w:jc w:val="center"/>
              <w:rPr>
                <w:kern w:val="0"/>
                <w:sz w:val="22"/>
                <w:szCs w:val="22"/>
              </w:rPr>
            </w:pPr>
            <w:r w:rsidRPr="00FC39DD">
              <w:rPr>
                <w:kern w:val="0"/>
                <w:sz w:val="22"/>
                <w:szCs w:val="22"/>
              </w:rPr>
              <w:t>学院</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530" w:type="pct"/>
            <w:vMerge/>
            <w:tcMar>
              <w:top w:w="57" w:type="dxa"/>
              <w:left w:w="57" w:type="dxa"/>
              <w:bottom w:w="57" w:type="dxa"/>
              <w:right w:w="57" w:type="dxa"/>
            </w:tcMar>
            <w:vAlign w:val="center"/>
          </w:tcPr>
          <w:p w:rsidR="00FC39DD" w:rsidRPr="00FC39DD" w:rsidRDefault="00FC39DD" w:rsidP="00330B83">
            <w:pPr>
              <w:widowControl/>
              <w:ind w:leftChars="-50" w:left="-101" w:rightChars="-50" w:right="-101"/>
              <w:jc w:val="center"/>
              <w:rPr>
                <w:kern w:val="0"/>
                <w:sz w:val="22"/>
                <w:szCs w:val="22"/>
              </w:rPr>
            </w:pPr>
          </w:p>
        </w:tc>
        <w:tc>
          <w:tcPr>
            <w:tcW w:w="469" w:type="pct"/>
            <w:tcMar>
              <w:top w:w="57" w:type="dxa"/>
              <w:left w:w="57" w:type="dxa"/>
              <w:bottom w:w="57" w:type="dxa"/>
              <w:right w:w="57" w:type="dxa"/>
            </w:tcMar>
            <w:vAlign w:val="center"/>
          </w:tcPr>
          <w:p w:rsidR="00FC39DD" w:rsidRPr="00FC39DD" w:rsidRDefault="00FC39DD" w:rsidP="00330B83">
            <w:pPr>
              <w:widowControl/>
              <w:ind w:leftChars="-50" w:left="-101" w:rightChars="-50" w:right="-101"/>
              <w:jc w:val="center"/>
              <w:rPr>
                <w:kern w:val="0"/>
                <w:sz w:val="22"/>
                <w:szCs w:val="22"/>
              </w:rPr>
            </w:pPr>
            <w:r w:rsidRPr="00FC39DD">
              <w:rPr>
                <w:kern w:val="0"/>
                <w:sz w:val="22"/>
                <w:szCs w:val="22"/>
              </w:rPr>
              <w:t>思政</w:t>
            </w:r>
          </w:p>
          <w:p w:rsidR="00FC39DD" w:rsidRPr="00FC39DD" w:rsidRDefault="00FC39DD" w:rsidP="00330B83">
            <w:pPr>
              <w:widowControl/>
              <w:ind w:leftChars="-50" w:left="-101" w:rightChars="-50" w:right="-101"/>
              <w:jc w:val="center"/>
              <w:rPr>
                <w:kern w:val="0"/>
                <w:sz w:val="22"/>
                <w:szCs w:val="22"/>
              </w:rPr>
            </w:pPr>
            <w:r w:rsidRPr="00FC39DD">
              <w:rPr>
                <w:kern w:val="0"/>
                <w:sz w:val="22"/>
                <w:szCs w:val="22"/>
              </w:rPr>
              <w:t>（</w:t>
            </w:r>
            <w:r w:rsidRPr="00FC39DD">
              <w:rPr>
                <w:kern w:val="0"/>
                <w:sz w:val="22"/>
                <w:szCs w:val="22"/>
              </w:rPr>
              <w:t>2</w:t>
            </w:r>
            <w:r w:rsidRPr="00FC39DD">
              <w:rPr>
                <w:kern w:val="0"/>
                <w:sz w:val="22"/>
                <w:szCs w:val="22"/>
              </w:rPr>
              <w:t>学分）</w:t>
            </w: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02111008</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中国马克思主义与当代</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1</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马克思</w:t>
            </w:r>
          </w:p>
          <w:p w:rsidR="00FC39DD" w:rsidRPr="00FC39DD" w:rsidRDefault="00FC39DD" w:rsidP="00330B83">
            <w:pPr>
              <w:widowControl/>
              <w:jc w:val="center"/>
              <w:rPr>
                <w:kern w:val="0"/>
                <w:sz w:val="22"/>
                <w:szCs w:val="22"/>
              </w:rPr>
            </w:pPr>
            <w:r w:rsidRPr="00FC39DD">
              <w:rPr>
                <w:kern w:val="0"/>
                <w:sz w:val="22"/>
                <w:szCs w:val="22"/>
              </w:rPr>
              <w:t>学院</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val="restar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专业</w:t>
            </w:r>
          </w:p>
          <w:p w:rsidR="00FC39DD" w:rsidRPr="00FC39DD" w:rsidRDefault="00FC39DD" w:rsidP="00330B83">
            <w:pPr>
              <w:widowControl/>
              <w:jc w:val="center"/>
              <w:rPr>
                <w:kern w:val="0"/>
                <w:sz w:val="22"/>
                <w:szCs w:val="22"/>
              </w:rPr>
            </w:pPr>
            <w:r w:rsidRPr="00FC39DD">
              <w:rPr>
                <w:kern w:val="0"/>
                <w:sz w:val="22"/>
                <w:szCs w:val="22"/>
              </w:rPr>
              <w:t>学位课</w:t>
            </w:r>
          </w:p>
          <w:p w:rsidR="00FC39DD" w:rsidRPr="00FC39DD" w:rsidRDefault="00FC39DD" w:rsidP="00330B83">
            <w:pPr>
              <w:widowControl/>
              <w:jc w:val="center"/>
              <w:rPr>
                <w:kern w:val="0"/>
                <w:sz w:val="22"/>
                <w:szCs w:val="22"/>
              </w:rPr>
            </w:pPr>
            <w:r w:rsidRPr="00FC39DD">
              <w:rPr>
                <w:kern w:val="0"/>
                <w:sz w:val="22"/>
                <w:szCs w:val="22"/>
              </w:rPr>
              <w:t>（</w:t>
            </w:r>
            <w:r w:rsidRPr="00FC39DD">
              <w:rPr>
                <w:kern w:val="0"/>
                <w:sz w:val="22"/>
                <w:szCs w:val="22"/>
              </w:rPr>
              <w:t>4</w:t>
            </w:r>
            <w:r w:rsidRPr="00FC39DD">
              <w:rPr>
                <w:kern w:val="0"/>
                <w:sz w:val="22"/>
                <w:szCs w:val="22"/>
              </w:rPr>
              <w:t>学分）</w:t>
            </w: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00611018</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高等岩石力学（二）</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1</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00611019</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高等土力学（二）</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1</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00611002</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岩土工程数值分析方法与软件</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24</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12</w:t>
            </w: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1</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00611003</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高等结构动力学</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1</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00611004</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结构工程中的数学方法</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1</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00611009</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地震工程学</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1</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00611010</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结构风工程</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1</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00611011</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高等桥梁结构理论</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1</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00611005</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水污染控制原理</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1</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00611006</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环境微生物学原理及技术</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1</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00661036</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水质分析理论与技术</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00611020</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高等传热传质学</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1</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00611021</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建筑碳中和理论与技术</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1</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00611022</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现代工程经济学理论与方法</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1</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00611023</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现代工程风险管理理论</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00611015</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历史建筑修复理论与实务</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1</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00611016</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城市文化遗产保护及利用理论与实务</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54</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1</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00611017</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城市规划历史与理论</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1</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trHeight w:val="777"/>
          <w:jc w:val="center"/>
        </w:trPr>
        <w:tc>
          <w:tcPr>
            <w:tcW w:w="999" w:type="pct"/>
            <w:gridSpan w:val="2"/>
            <w:vMerge w:val="restart"/>
            <w:tcBorders>
              <w:top w:val="single" w:sz="4" w:space="0" w:color="auto"/>
            </w:tcBorders>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选修课</w:t>
            </w:r>
          </w:p>
          <w:p w:rsidR="00FC39DD" w:rsidRPr="00FC39DD" w:rsidRDefault="00FC39DD" w:rsidP="00330B83">
            <w:pPr>
              <w:widowControl/>
              <w:jc w:val="center"/>
              <w:rPr>
                <w:kern w:val="0"/>
                <w:sz w:val="22"/>
                <w:szCs w:val="22"/>
              </w:rPr>
            </w:pPr>
            <w:r w:rsidRPr="00FC39DD">
              <w:rPr>
                <w:kern w:val="0"/>
                <w:sz w:val="22"/>
                <w:szCs w:val="22"/>
              </w:rPr>
              <w:t>（</w:t>
            </w:r>
            <w:r w:rsidRPr="00FC39DD">
              <w:rPr>
                <w:kern w:val="0"/>
                <w:sz w:val="22"/>
                <w:szCs w:val="22"/>
              </w:rPr>
              <w:t>4</w:t>
            </w:r>
            <w:r w:rsidRPr="00FC39DD">
              <w:rPr>
                <w:kern w:val="0"/>
                <w:sz w:val="22"/>
                <w:szCs w:val="22"/>
              </w:rPr>
              <w:t>学分）</w:t>
            </w: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02112101</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马克思主义经典著作选读</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18</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1</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马克思</w:t>
            </w:r>
          </w:p>
          <w:p w:rsidR="00FC39DD" w:rsidRPr="00FC39DD" w:rsidRDefault="00FC39DD" w:rsidP="00330B83">
            <w:pPr>
              <w:widowControl/>
              <w:jc w:val="center"/>
              <w:rPr>
                <w:kern w:val="0"/>
                <w:sz w:val="22"/>
                <w:szCs w:val="22"/>
              </w:rPr>
            </w:pPr>
            <w:r w:rsidRPr="00FC39DD">
              <w:rPr>
                <w:kern w:val="0"/>
                <w:sz w:val="22"/>
                <w:szCs w:val="22"/>
              </w:rPr>
              <w:t>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trHeight w:val="90"/>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FC39DD">
            <w:pPr>
              <w:widowControl/>
              <w:jc w:val="center"/>
              <w:rPr>
                <w:kern w:val="0"/>
                <w:sz w:val="22"/>
                <w:szCs w:val="22"/>
              </w:rPr>
            </w:pPr>
            <w:r w:rsidRPr="00FC39DD">
              <w:rPr>
                <w:kern w:val="0"/>
                <w:sz w:val="22"/>
                <w:szCs w:val="22"/>
              </w:rPr>
              <w:t>01813001-4</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第二外国语（法、日、德、俄语）</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72</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4</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外国语</w:t>
            </w:r>
          </w:p>
          <w:p w:rsidR="00FC39DD" w:rsidRPr="00FC39DD" w:rsidRDefault="00FC39DD" w:rsidP="00330B83">
            <w:pPr>
              <w:widowControl/>
              <w:jc w:val="center"/>
              <w:rPr>
                <w:kern w:val="0"/>
                <w:sz w:val="22"/>
                <w:szCs w:val="22"/>
              </w:rPr>
            </w:pPr>
            <w:r w:rsidRPr="00FC39DD">
              <w:rPr>
                <w:kern w:val="0"/>
                <w:sz w:val="22"/>
                <w:szCs w:val="22"/>
              </w:rPr>
              <w:t>学院</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硕士阶段未修必选</w:t>
            </w: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00612002</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岩土加固技术及其优化设计理论</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00612003</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裂隙岩体的本构关系</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00612004</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土工试验（二）</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6</w:t>
            </w: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30</w:t>
            </w: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00612005</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高性能混凝土结构理论与应用</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00612006</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混凝土力学行为</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00612007</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钢</w:t>
            </w:r>
            <w:r w:rsidRPr="00FC39DD">
              <w:rPr>
                <w:kern w:val="0"/>
                <w:sz w:val="22"/>
                <w:szCs w:val="22"/>
              </w:rPr>
              <w:t>-</w:t>
            </w:r>
            <w:r w:rsidRPr="00FC39DD">
              <w:rPr>
                <w:kern w:val="0"/>
                <w:sz w:val="22"/>
                <w:szCs w:val="22"/>
              </w:rPr>
              <w:t>混凝土组合结构理论</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00612008</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高等钢结构理论</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00612031</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结构隔震与耗能减振</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00612016</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结构非线性理论</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00612017</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弹性波动论及其工程应用</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00612018</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结构振动控制</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00612020</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流</w:t>
            </w:r>
            <w:r w:rsidRPr="00FC39DD">
              <w:rPr>
                <w:kern w:val="0"/>
                <w:sz w:val="22"/>
                <w:szCs w:val="22"/>
              </w:rPr>
              <w:t>—</w:t>
            </w:r>
            <w:r w:rsidRPr="00FC39DD">
              <w:rPr>
                <w:kern w:val="0"/>
                <w:sz w:val="22"/>
                <w:szCs w:val="22"/>
              </w:rPr>
              <w:t>固耦合分析</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00612037</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桥梁加固新技术与新材料</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00612033</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桥梁抗风抗震</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00612009</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水处理药剂专论</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00612010</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膜处理技术</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00612084</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生态修复理论与技术</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bCs/>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00612011</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废水治理理论与技术新进展</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00612012</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城市水工程模拟技术</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00612034</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建筑环境前沿技术</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00612014</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暖通空调系统优化与控制</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00612035</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健康城市环境营造理论与技术</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00612025</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现代管理理论与方法</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00612026</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系统工程</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00612036</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工程管理大数据挖掘技术</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00612024</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智能化建造管理</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00612028</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历史城市与建筑修复工程案例</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1</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00612029</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建筑更新技术研究专题</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36</w:t>
            </w: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2</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1</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val="restar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必修</w:t>
            </w:r>
          </w:p>
          <w:p w:rsidR="00FC39DD" w:rsidRPr="00FC39DD" w:rsidRDefault="00FC39DD" w:rsidP="00330B83">
            <w:pPr>
              <w:widowControl/>
              <w:jc w:val="center"/>
              <w:rPr>
                <w:kern w:val="0"/>
                <w:sz w:val="22"/>
                <w:szCs w:val="22"/>
              </w:rPr>
            </w:pPr>
            <w:r w:rsidRPr="00FC39DD">
              <w:rPr>
                <w:kern w:val="0"/>
                <w:sz w:val="22"/>
                <w:szCs w:val="22"/>
              </w:rPr>
              <w:t>环节</w:t>
            </w:r>
          </w:p>
          <w:p w:rsidR="00FC39DD" w:rsidRPr="00FC39DD" w:rsidRDefault="00FC39DD" w:rsidP="00330B83">
            <w:pPr>
              <w:widowControl/>
              <w:jc w:val="center"/>
              <w:rPr>
                <w:kern w:val="0"/>
                <w:sz w:val="22"/>
                <w:szCs w:val="22"/>
              </w:rPr>
            </w:pPr>
            <w:r w:rsidRPr="00FC39DD">
              <w:rPr>
                <w:kern w:val="0"/>
                <w:sz w:val="22"/>
                <w:szCs w:val="22"/>
              </w:rPr>
              <w:t>（</w:t>
            </w:r>
            <w:r w:rsidRPr="00FC39DD">
              <w:rPr>
                <w:kern w:val="0"/>
                <w:sz w:val="22"/>
                <w:szCs w:val="22"/>
              </w:rPr>
              <w:t>5</w:t>
            </w:r>
            <w:r w:rsidRPr="00FC39DD">
              <w:rPr>
                <w:kern w:val="0"/>
                <w:sz w:val="22"/>
                <w:szCs w:val="22"/>
              </w:rPr>
              <w:t>学分）</w:t>
            </w: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00614004</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实践环节</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3-4</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00614002</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选题报告</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1</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3</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r>
      <w:tr w:rsidR="00FC39DD" w:rsidRPr="00FC39DD" w:rsidTr="00FC39DD">
        <w:trPr>
          <w:cantSplit/>
          <w:jc w:val="center"/>
        </w:trPr>
        <w:tc>
          <w:tcPr>
            <w:tcW w:w="999" w:type="pct"/>
            <w:gridSpan w:val="2"/>
            <w:vMerge/>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59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00614003</w:t>
            </w:r>
          </w:p>
        </w:tc>
        <w:tc>
          <w:tcPr>
            <w:tcW w:w="106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学术活动</w:t>
            </w:r>
          </w:p>
        </w:tc>
        <w:tc>
          <w:tcPr>
            <w:tcW w:w="379"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noWrap/>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p>
        </w:tc>
        <w:tc>
          <w:tcPr>
            <w:tcW w:w="304"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1</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1-4</w:t>
            </w:r>
          </w:p>
        </w:tc>
        <w:tc>
          <w:tcPr>
            <w:tcW w:w="598"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土建学院</w:t>
            </w:r>
          </w:p>
        </w:tc>
        <w:tc>
          <w:tcPr>
            <w:tcW w:w="380" w:type="pct"/>
            <w:tcMar>
              <w:top w:w="57" w:type="dxa"/>
              <w:left w:w="57" w:type="dxa"/>
              <w:bottom w:w="57" w:type="dxa"/>
              <w:right w:w="57" w:type="dxa"/>
            </w:tcMar>
            <w:vAlign w:val="center"/>
          </w:tcPr>
          <w:p w:rsidR="00FC39DD" w:rsidRPr="00FC39DD" w:rsidRDefault="00FC39DD" w:rsidP="00330B83">
            <w:pPr>
              <w:widowControl/>
              <w:jc w:val="center"/>
              <w:rPr>
                <w:kern w:val="0"/>
                <w:sz w:val="22"/>
                <w:szCs w:val="22"/>
              </w:rPr>
            </w:pPr>
            <w:r w:rsidRPr="00FC39DD">
              <w:rPr>
                <w:kern w:val="0"/>
                <w:sz w:val="22"/>
                <w:szCs w:val="22"/>
              </w:rPr>
              <w:t>≥10</w:t>
            </w:r>
            <w:r w:rsidRPr="00FC39DD">
              <w:rPr>
                <w:kern w:val="0"/>
                <w:sz w:val="22"/>
                <w:szCs w:val="22"/>
              </w:rPr>
              <w:t>次</w:t>
            </w:r>
          </w:p>
        </w:tc>
      </w:tr>
    </w:tbl>
    <w:p w:rsidR="00704CDD" w:rsidRDefault="009043E4">
      <w:pPr>
        <w:keepNext/>
        <w:spacing w:beforeLines="50" w:before="156" w:afterLines="50" w:after="156"/>
        <w:outlineLvl w:val="2"/>
        <w:rPr>
          <w:b/>
          <w:sz w:val="24"/>
        </w:rPr>
      </w:pPr>
      <w:r>
        <w:rPr>
          <w:b/>
          <w:sz w:val="24"/>
        </w:rPr>
        <w:lastRenderedPageBreak/>
        <w:t>五、必修环节</w:t>
      </w:r>
    </w:p>
    <w:p w:rsidR="00704CDD" w:rsidRDefault="009043E4">
      <w:pPr>
        <w:adjustRightInd w:val="0"/>
        <w:snapToGrid w:val="0"/>
        <w:spacing w:line="400" w:lineRule="exact"/>
        <w:ind w:firstLineChars="200" w:firstLine="466"/>
        <w:rPr>
          <w:sz w:val="24"/>
        </w:rPr>
      </w:pPr>
      <w:r>
        <w:rPr>
          <w:sz w:val="24"/>
        </w:rPr>
        <w:t>（一）实践环节的基本类型</w:t>
      </w:r>
      <w:r>
        <w:rPr>
          <w:sz w:val="24"/>
        </w:rPr>
        <w:t xml:space="preserve"> </w:t>
      </w:r>
    </w:p>
    <w:p w:rsidR="00704CDD" w:rsidRDefault="009043E4">
      <w:pPr>
        <w:adjustRightInd w:val="0"/>
        <w:snapToGrid w:val="0"/>
        <w:spacing w:line="400" w:lineRule="exact"/>
        <w:ind w:firstLineChars="200" w:firstLine="466"/>
        <w:rPr>
          <w:sz w:val="24"/>
        </w:rPr>
      </w:pPr>
      <w:r>
        <w:rPr>
          <w:sz w:val="24"/>
        </w:rPr>
        <w:t>1</w:t>
      </w:r>
      <w:r>
        <w:rPr>
          <w:sz w:val="24"/>
        </w:rPr>
        <w:t>．社会实践</w:t>
      </w:r>
    </w:p>
    <w:p w:rsidR="00704CDD" w:rsidRDefault="009043E4">
      <w:pPr>
        <w:adjustRightInd w:val="0"/>
        <w:snapToGrid w:val="0"/>
        <w:spacing w:line="400" w:lineRule="exact"/>
        <w:ind w:firstLineChars="200" w:firstLine="466"/>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704CDD" w:rsidRDefault="009043E4">
      <w:pPr>
        <w:adjustRightInd w:val="0"/>
        <w:snapToGrid w:val="0"/>
        <w:spacing w:line="400" w:lineRule="exact"/>
        <w:ind w:firstLineChars="200" w:firstLine="466"/>
        <w:rPr>
          <w:sz w:val="24"/>
        </w:rPr>
      </w:pPr>
      <w:r>
        <w:rPr>
          <w:sz w:val="24"/>
        </w:rPr>
        <w:t>研究生完成</w:t>
      </w:r>
      <w:r>
        <w:rPr>
          <w:sz w:val="24"/>
        </w:rPr>
        <w:t>“</w:t>
      </w:r>
      <w:r>
        <w:rPr>
          <w:sz w:val="24"/>
        </w:rPr>
        <w:t>社会实践</w:t>
      </w:r>
      <w:r>
        <w:rPr>
          <w:sz w:val="24"/>
        </w:rPr>
        <w:t>”</w:t>
      </w:r>
      <w:r>
        <w:rPr>
          <w:sz w:val="24"/>
        </w:rPr>
        <w:t>活动后，需撰写不少于</w:t>
      </w:r>
      <w:r>
        <w:rPr>
          <w:sz w:val="24"/>
        </w:rPr>
        <w:t>3000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r>
        <w:rPr>
          <w:sz w:val="24"/>
        </w:rPr>
        <w:t xml:space="preserve"> </w:t>
      </w:r>
    </w:p>
    <w:p w:rsidR="00704CDD" w:rsidRDefault="009043E4">
      <w:pPr>
        <w:adjustRightInd w:val="0"/>
        <w:snapToGrid w:val="0"/>
        <w:spacing w:line="400" w:lineRule="exact"/>
        <w:ind w:firstLineChars="200" w:firstLine="466"/>
        <w:rPr>
          <w:sz w:val="24"/>
        </w:rPr>
      </w:pPr>
      <w:r>
        <w:rPr>
          <w:sz w:val="24"/>
        </w:rPr>
        <w:t>2</w:t>
      </w:r>
      <w:r>
        <w:rPr>
          <w:sz w:val="24"/>
        </w:rPr>
        <w:t>．助研、助教</w:t>
      </w:r>
    </w:p>
    <w:p w:rsidR="00704CDD" w:rsidRDefault="009043E4">
      <w:pPr>
        <w:adjustRightInd w:val="0"/>
        <w:snapToGrid w:val="0"/>
        <w:spacing w:line="400" w:lineRule="exact"/>
        <w:ind w:firstLineChars="200" w:firstLine="466"/>
        <w:rPr>
          <w:sz w:val="24"/>
        </w:rPr>
      </w:pPr>
      <w:r>
        <w:rPr>
          <w:sz w:val="24"/>
        </w:rPr>
        <w:t>研究生担任助教或助研工作，其目的是培养研究生的综合能力，是研究生培养过程的有机组成部分。完成至少一个标准岗位的助教或助研工作通过后记</w:t>
      </w:r>
      <w:r>
        <w:rPr>
          <w:sz w:val="24"/>
        </w:rPr>
        <w:t xml:space="preserve"> 1</w:t>
      </w:r>
      <w:r>
        <w:rPr>
          <w:sz w:val="24"/>
        </w:rPr>
        <w:t>学分。</w:t>
      </w:r>
    </w:p>
    <w:p w:rsidR="00704CDD" w:rsidRDefault="009043E4">
      <w:pPr>
        <w:adjustRightInd w:val="0"/>
        <w:snapToGrid w:val="0"/>
        <w:spacing w:line="400" w:lineRule="exact"/>
        <w:ind w:firstLineChars="200" w:firstLine="466"/>
        <w:rPr>
          <w:sz w:val="24"/>
        </w:rPr>
      </w:pPr>
      <w:r>
        <w:rPr>
          <w:sz w:val="24"/>
        </w:rPr>
        <w:t>研究生担任助研、助教的相关要求和考核办法等参照学校研究生</w:t>
      </w:r>
      <w:r>
        <w:rPr>
          <w:sz w:val="24"/>
        </w:rPr>
        <w:t>“</w:t>
      </w:r>
      <w:r>
        <w:rPr>
          <w:sz w:val="24"/>
        </w:rPr>
        <w:t>三助</w:t>
      </w:r>
      <w:r>
        <w:rPr>
          <w:sz w:val="24"/>
        </w:rPr>
        <w:t>”</w:t>
      </w:r>
      <w:r>
        <w:rPr>
          <w:sz w:val="24"/>
        </w:rPr>
        <w:t>工作有关规定执行。</w:t>
      </w:r>
    </w:p>
    <w:p w:rsidR="00704CDD" w:rsidRDefault="009043E4">
      <w:pPr>
        <w:adjustRightInd w:val="0"/>
        <w:snapToGrid w:val="0"/>
        <w:spacing w:line="400" w:lineRule="exact"/>
        <w:ind w:firstLineChars="200" w:firstLine="466"/>
        <w:rPr>
          <w:sz w:val="24"/>
        </w:rPr>
      </w:pPr>
      <w:r>
        <w:rPr>
          <w:sz w:val="24"/>
        </w:rPr>
        <w:t>3</w:t>
      </w:r>
      <w:r>
        <w:rPr>
          <w:sz w:val="24"/>
        </w:rPr>
        <w:t>．</w:t>
      </w:r>
      <w:r>
        <w:rPr>
          <w:rFonts w:hint="eastAsia"/>
          <w:sz w:val="24"/>
        </w:rPr>
        <w:t>学术报告</w:t>
      </w:r>
    </w:p>
    <w:p w:rsidR="00704CDD" w:rsidRDefault="009043E4">
      <w:pPr>
        <w:adjustRightInd w:val="0"/>
        <w:snapToGrid w:val="0"/>
        <w:spacing w:line="400" w:lineRule="exact"/>
        <w:ind w:firstLineChars="200" w:firstLine="466"/>
        <w:rPr>
          <w:sz w:val="24"/>
        </w:rPr>
      </w:pPr>
      <w:r>
        <w:rPr>
          <w:rFonts w:hint="eastAsia"/>
          <w:sz w:val="24"/>
        </w:rPr>
        <w:t>参加国内</w:t>
      </w:r>
      <w:r>
        <w:rPr>
          <w:rFonts w:hint="eastAsia"/>
          <w:sz w:val="24"/>
        </w:rPr>
        <w:t>2</w:t>
      </w:r>
      <w:r>
        <w:rPr>
          <w:sz w:val="24"/>
        </w:rPr>
        <w:t>次</w:t>
      </w:r>
      <w:r>
        <w:rPr>
          <w:rFonts w:hint="eastAsia"/>
          <w:sz w:val="24"/>
        </w:rPr>
        <w:t>及</w:t>
      </w:r>
      <w:r>
        <w:rPr>
          <w:sz w:val="24"/>
        </w:rPr>
        <w:t>以上有届</w:t>
      </w:r>
      <w:r>
        <w:rPr>
          <w:rFonts w:hint="eastAsia"/>
          <w:sz w:val="24"/>
        </w:rPr>
        <w:t>次的本专业</w:t>
      </w:r>
      <w:r>
        <w:rPr>
          <w:sz w:val="24"/>
        </w:rPr>
        <w:t>相关的学术会议，并做口头报告</w:t>
      </w:r>
      <w:r>
        <w:rPr>
          <w:rFonts w:hint="eastAsia"/>
          <w:sz w:val="24"/>
        </w:rPr>
        <w:t>或</w:t>
      </w:r>
      <w:r>
        <w:rPr>
          <w:sz w:val="24"/>
        </w:rPr>
        <w:t>获得最佳会议论文</w:t>
      </w:r>
      <w:r>
        <w:rPr>
          <w:rFonts w:hint="eastAsia"/>
          <w:sz w:val="24"/>
        </w:rPr>
        <w:t>、墙报</w:t>
      </w:r>
      <w:r>
        <w:rPr>
          <w:sz w:val="24"/>
        </w:rPr>
        <w:t>等奖项</w:t>
      </w:r>
      <w:r>
        <w:rPr>
          <w:rFonts w:hint="eastAsia"/>
          <w:sz w:val="24"/>
        </w:rPr>
        <w:t>。学院审核通过后记</w:t>
      </w:r>
      <w:r>
        <w:rPr>
          <w:rFonts w:hint="eastAsia"/>
          <w:sz w:val="24"/>
        </w:rPr>
        <w:t>1</w:t>
      </w:r>
      <w:r>
        <w:rPr>
          <w:rFonts w:hint="eastAsia"/>
          <w:sz w:val="24"/>
        </w:rPr>
        <w:t>学分。</w:t>
      </w:r>
    </w:p>
    <w:p w:rsidR="00704CDD" w:rsidRDefault="009043E4">
      <w:pPr>
        <w:adjustRightInd w:val="0"/>
        <w:snapToGrid w:val="0"/>
        <w:spacing w:line="400" w:lineRule="exact"/>
        <w:ind w:firstLineChars="200" w:firstLine="466"/>
        <w:rPr>
          <w:sz w:val="24"/>
        </w:rPr>
      </w:pPr>
      <w:r>
        <w:rPr>
          <w:rFonts w:hint="eastAsia"/>
          <w:sz w:val="24"/>
        </w:rPr>
        <w:t>4</w:t>
      </w:r>
      <w:r>
        <w:rPr>
          <w:rFonts w:hint="eastAsia"/>
          <w:sz w:val="24"/>
        </w:rPr>
        <w:t>．</w:t>
      </w:r>
      <w:r>
        <w:rPr>
          <w:sz w:val="24"/>
        </w:rPr>
        <w:t>基金申请书撰写</w:t>
      </w:r>
    </w:p>
    <w:p w:rsidR="00704CDD" w:rsidRDefault="009043E4">
      <w:pPr>
        <w:adjustRightInd w:val="0"/>
        <w:snapToGrid w:val="0"/>
        <w:spacing w:line="400" w:lineRule="exact"/>
        <w:ind w:firstLineChars="200" w:firstLine="466"/>
        <w:rPr>
          <w:sz w:val="24"/>
        </w:rPr>
      </w:pPr>
      <w:r>
        <w:rPr>
          <w:sz w:val="24"/>
        </w:rPr>
        <w:t>研究生在导师指导下完成一篇国家科研基金的申请书及</w:t>
      </w:r>
      <w:r>
        <w:rPr>
          <w:sz w:val="24"/>
        </w:rPr>
        <w:t>30</w:t>
      </w:r>
      <w:r>
        <w:rPr>
          <w:sz w:val="24"/>
        </w:rPr>
        <w:t>分钟汇报</w:t>
      </w:r>
      <w:r>
        <w:rPr>
          <w:sz w:val="24"/>
        </w:rPr>
        <w:t>PPT</w:t>
      </w:r>
      <w:r>
        <w:rPr>
          <w:sz w:val="24"/>
        </w:rPr>
        <w:t>，经指导教师（小组）检查、评阅后，合格者记</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5</w:t>
      </w:r>
      <w:r>
        <w:rPr>
          <w:sz w:val="24"/>
        </w:rPr>
        <w:t>．国际交流</w:t>
      </w:r>
    </w:p>
    <w:p w:rsidR="00704CDD" w:rsidRDefault="009043E4">
      <w:pPr>
        <w:adjustRightInd w:val="0"/>
        <w:snapToGrid w:val="0"/>
        <w:spacing w:line="400" w:lineRule="exact"/>
        <w:ind w:firstLineChars="200" w:firstLine="466"/>
        <w:rPr>
          <w:sz w:val="24"/>
        </w:rPr>
      </w:pPr>
      <w:r>
        <w:rPr>
          <w:sz w:val="24"/>
        </w:rPr>
        <w:t>研究生在读期间，通过各类项目赴境外高校、科研机构学习交流合作（不少于</w:t>
      </w:r>
      <w:r>
        <w:rPr>
          <w:sz w:val="24"/>
        </w:rPr>
        <w:t>3</w:t>
      </w:r>
      <w:r>
        <w:rPr>
          <w:sz w:val="24"/>
        </w:rPr>
        <w:t>个月），或参加</w:t>
      </w:r>
      <w:r>
        <w:rPr>
          <w:rFonts w:hint="eastAsia"/>
          <w:sz w:val="24"/>
        </w:rPr>
        <w:t>1</w:t>
      </w:r>
      <w:r>
        <w:rPr>
          <w:sz w:val="24"/>
        </w:rPr>
        <w:t>次境外国际学术会议并做口头报告。学院审核通过后记</w:t>
      </w:r>
      <w:r>
        <w:rPr>
          <w:sz w:val="24"/>
        </w:rPr>
        <w:t xml:space="preserve"> 1 </w:t>
      </w:r>
      <w:r>
        <w:rPr>
          <w:sz w:val="24"/>
        </w:rPr>
        <w:t>学分。</w:t>
      </w:r>
    </w:p>
    <w:p w:rsidR="00704CDD" w:rsidRDefault="009043E4">
      <w:pPr>
        <w:adjustRightInd w:val="0"/>
        <w:snapToGrid w:val="0"/>
        <w:spacing w:line="400" w:lineRule="exact"/>
        <w:ind w:firstLineChars="200" w:firstLine="466"/>
        <w:rPr>
          <w:sz w:val="24"/>
        </w:rPr>
      </w:pPr>
      <w:r>
        <w:rPr>
          <w:rFonts w:hint="eastAsia"/>
          <w:sz w:val="24"/>
        </w:rPr>
        <w:t>6</w:t>
      </w:r>
      <w:r>
        <w:rPr>
          <w:rFonts w:hint="eastAsia"/>
          <w:sz w:val="24"/>
        </w:rPr>
        <w:t>．实验室安全培训</w:t>
      </w:r>
    </w:p>
    <w:p w:rsidR="00704CDD" w:rsidRDefault="009043E4">
      <w:pPr>
        <w:adjustRightInd w:val="0"/>
        <w:snapToGrid w:val="0"/>
        <w:spacing w:line="400" w:lineRule="exact"/>
        <w:ind w:firstLineChars="200" w:firstLine="466"/>
        <w:rPr>
          <w:sz w:val="24"/>
        </w:rPr>
      </w:pPr>
      <w:r>
        <w:rPr>
          <w:rFonts w:hint="eastAsia"/>
          <w:sz w:val="24"/>
        </w:rPr>
        <w:t>研究生进入课题之前必须完成实验室安全培训。考核通过后记</w:t>
      </w:r>
      <w:r>
        <w:rPr>
          <w:rFonts w:hint="eastAsia"/>
          <w:sz w:val="24"/>
        </w:rPr>
        <w:t>1</w:t>
      </w:r>
      <w:r>
        <w:rPr>
          <w:rFonts w:hint="eastAsia"/>
          <w:sz w:val="24"/>
        </w:rPr>
        <w:t>学分。</w:t>
      </w:r>
    </w:p>
    <w:p w:rsidR="00704CDD" w:rsidRDefault="009043E4">
      <w:pPr>
        <w:adjustRightInd w:val="0"/>
        <w:snapToGrid w:val="0"/>
        <w:spacing w:line="400" w:lineRule="exact"/>
        <w:ind w:firstLineChars="200" w:firstLine="466"/>
        <w:rPr>
          <w:sz w:val="24"/>
        </w:rPr>
      </w:pPr>
      <w:r>
        <w:rPr>
          <w:rFonts w:hint="eastAsia"/>
          <w:sz w:val="24"/>
        </w:rPr>
        <w:t>※</w:t>
      </w:r>
      <w:r>
        <w:rPr>
          <w:sz w:val="24"/>
        </w:rPr>
        <w:t>定向培养研究生</w:t>
      </w:r>
      <w:r>
        <w:rPr>
          <w:rFonts w:hint="eastAsia"/>
        </w:rPr>
        <w:t>，</w:t>
      </w:r>
      <w:r>
        <w:rPr>
          <w:rFonts w:hint="eastAsia"/>
          <w:sz w:val="24"/>
        </w:rPr>
        <w:t>来华留学生</w:t>
      </w:r>
      <w:r>
        <w:rPr>
          <w:sz w:val="24"/>
        </w:rPr>
        <w:t>可免修实践环节，但不记学分，所缺学分必须通过选修课程补齐。</w:t>
      </w:r>
    </w:p>
    <w:p w:rsidR="00704CDD" w:rsidRDefault="009043E4">
      <w:pPr>
        <w:adjustRightInd w:val="0"/>
        <w:snapToGrid w:val="0"/>
        <w:spacing w:line="400" w:lineRule="exact"/>
        <w:ind w:firstLineChars="200" w:firstLine="466"/>
        <w:rPr>
          <w:sz w:val="24"/>
        </w:rPr>
      </w:pPr>
      <w:r>
        <w:rPr>
          <w:sz w:val="24"/>
        </w:rPr>
        <w:t>（二）学术活动</w:t>
      </w:r>
    </w:p>
    <w:p w:rsidR="00704CDD" w:rsidRDefault="009043E4">
      <w:pPr>
        <w:adjustRightInd w:val="0"/>
        <w:snapToGrid w:val="0"/>
        <w:spacing w:line="400" w:lineRule="exact"/>
        <w:ind w:firstLineChars="200" w:firstLine="466"/>
        <w:rPr>
          <w:sz w:val="24"/>
        </w:rPr>
      </w:pPr>
      <w:r>
        <w:rPr>
          <w:sz w:val="24"/>
        </w:rPr>
        <w:t>为促使研究生能主动关心和了解国内外本学科前沿的发展动态，开阔视野，启发创造力，要求每个学术学位博士研究生应公开做学术报告至少</w:t>
      </w:r>
      <w:r>
        <w:rPr>
          <w:rFonts w:hint="eastAsia"/>
          <w:sz w:val="24"/>
        </w:rPr>
        <w:t>2</w:t>
      </w:r>
      <w:r>
        <w:rPr>
          <w:sz w:val="24"/>
        </w:rPr>
        <w:t>次，参加学术报告至少</w:t>
      </w:r>
      <w:r>
        <w:rPr>
          <w:sz w:val="24"/>
        </w:rPr>
        <w:t>10</w:t>
      </w:r>
      <w:r>
        <w:rPr>
          <w:sz w:val="24"/>
        </w:rPr>
        <w:t>次，且每次参加学术活动必须写出</w:t>
      </w:r>
      <w:r>
        <w:rPr>
          <w:sz w:val="24"/>
        </w:rPr>
        <w:t>500</w:t>
      </w:r>
      <w:r>
        <w:rPr>
          <w:sz w:val="24"/>
        </w:rPr>
        <w:t>字以上的心得。经指导教师（小组）检查、审核，完成者在必修环节记</w:t>
      </w:r>
      <w:r>
        <w:rPr>
          <w:sz w:val="24"/>
        </w:rPr>
        <w:t>1</w:t>
      </w:r>
      <w:r>
        <w:rPr>
          <w:sz w:val="24"/>
        </w:rPr>
        <w:t>个学分。</w:t>
      </w:r>
    </w:p>
    <w:p w:rsidR="00704CDD" w:rsidRDefault="009043E4">
      <w:pPr>
        <w:adjustRightInd w:val="0"/>
        <w:snapToGrid w:val="0"/>
        <w:spacing w:line="400" w:lineRule="exact"/>
        <w:ind w:firstLineChars="200" w:firstLine="466"/>
        <w:rPr>
          <w:sz w:val="24"/>
        </w:rPr>
      </w:pPr>
      <w:r>
        <w:rPr>
          <w:sz w:val="24"/>
        </w:rPr>
        <w:t>（三）选题报告及中期考核</w:t>
      </w:r>
    </w:p>
    <w:p w:rsidR="00704CDD" w:rsidRDefault="009043E4">
      <w:pPr>
        <w:adjustRightInd w:val="0"/>
        <w:snapToGrid w:val="0"/>
        <w:spacing w:line="400" w:lineRule="exact"/>
        <w:ind w:firstLineChars="200" w:firstLine="466"/>
        <w:rPr>
          <w:sz w:val="24"/>
        </w:rPr>
      </w:pPr>
      <w:r>
        <w:rPr>
          <w:sz w:val="24"/>
        </w:rPr>
        <w:t>博士学位论文选题具有学术价值和工程实践价值，应针对土木工程领域前沿理</w:t>
      </w:r>
      <w:r>
        <w:rPr>
          <w:sz w:val="24"/>
        </w:rPr>
        <w:lastRenderedPageBreak/>
        <w:t>论、重大工程中的科学问题与管理问题进行原创性研究，力求获得新知识，力求发展与创立新理论，或应用本领域知识创新性地解决重要的实际问题。学术学位博士研究生应在导师的指导下深入调研，尽可能选择本学科前沿科学理论或工程中亟待解决的关键技术难题，鼓励结合具体的研究项目或工程项目提出论文选题。学术学位博士研究生入学后，应在导师指导下明确科学研究方向，查阅国内外相关文献，经过广泛的调查研究后，提出学位论文选题报告，经审核后确定研究课题。选题报告通过后，记</w:t>
      </w:r>
      <w:r>
        <w:rPr>
          <w:sz w:val="24"/>
        </w:rPr>
        <w:t>1</w:t>
      </w:r>
      <w:r>
        <w:rPr>
          <w:sz w:val="24"/>
        </w:rPr>
        <w:t>个必修环节学分。</w:t>
      </w:r>
    </w:p>
    <w:p w:rsidR="00704CDD" w:rsidRDefault="009043E4">
      <w:pPr>
        <w:adjustRightInd w:val="0"/>
        <w:snapToGrid w:val="0"/>
        <w:spacing w:line="400" w:lineRule="exact"/>
        <w:ind w:firstLineChars="200" w:firstLine="466"/>
        <w:rPr>
          <w:sz w:val="24"/>
        </w:rPr>
      </w:pPr>
      <w:r>
        <w:rPr>
          <w:sz w:val="24"/>
        </w:rPr>
        <w:t>学术学位博士研究生必须参加学校的中期考核。学术学位博士研究生选题报告和中期考核的具体要求，按照学校研究生中期考核及开题管理有关规定要求执行。</w:t>
      </w:r>
    </w:p>
    <w:p w:rsidR="00704CDD" w:rsidRDefault="009043E4">
      <w:pPr>
        <w:keepNext/>
        <w:spacing w:beforeLines="50" w:before="156" w:afterLines="50" w:after="156"/>
        <w:outlineLvl w:val="2"/>
        <w:rPr>
          <w:b/>
          <w:sz w:val="24"/>
        </w:rPr>
      </w:pPr>
      <w:r>
        <w:rPr>
          <w:b/>
          <w:sz w:val="24"/>
        </w:rPr>
        <w:t>六、科学研究与学位论文</w:t>
      </w:r>
    </w:p>
    <w:p w:rsidR="00704CDD" w:rsidRDefault="009043E4">
      <w:pPr>
        <w:adjustRightInd w:val="0"/>
        <w:snapToGrid w:val="0"/>
        <w:spacing w:line="400" w:lineRule="exact"/>
        <w:ind w:firstLineChars="200" w:firstLine="466"/>
        <w:rPr>
          <w:sz w:val="24"/>
        </w:rPr>
      </w:pPr>
      <w:r>
        <w:rPr>
          <w:sz w:val="24"/>
        </w:rPr>
        <w:t>（一）科学研究</w:t>
      </w:r>
    </w:p>
    <w:p w:rsidR="00704CDD" w:rsidRDefault="009043E4">
      <w:pPr>
        <w:adjustRightInd w:val="0"/>
        <w:snapToGrid w:val="0"/>
        <w:spacing w:line="400" w:lineRule="exact"/>
        <w:ind w:firstLineChars="200" w:firstLine="466"/>
        <w:rPr>
          <w:sz w:val="24"/>
        </w:rPr>
      </w:pPr>
      <w:r>
        <w:rPr>
          <w:sz w:val="24"/>
        </w:rPr>
        <w:t>学术学位博士研究生必须积极参与导师或指导小组所承担的科研课题，鼓励学术学位博士研究生开展自主科研创新活动。在参与项目过程中，紧密结合本领域的科学问题与工程实践难题，按照科学的研究范式，进行理论研究、实验研究、案例研究、系统仿真等，综合运用所学知识和多种手段发现问题、分析问题和解决问题，形成学术创新能力。</w:t>
      </w:r>
    </w:p>
    <w:p w:rsidR="00704CDD" w:rsidRDefault="009043E4">
      <w:pPr>
        <w:adjustRightInd w:val="0"/>
        <w:snapToGrid w:val="0"/>
        <w:spacing w:line="400" w:lineRule="exact"/>
        <w:ind w:firstLineChars="200" w:firstLine="466"/>
        <w:rPr>
          <w:sz w:val="24"/>
        </w:rPr>
      </w:pPr>
      <w:r>
        <w:rPr>
          <w:sz w:val="24"/>
        </w:rPr>
        <w:t>（二）学位论文</w:t>
      </w:r>
    </w:p>
    <w:p w:rsidR="00704CDD" w:rsidRDefault="009043E4">
      <w:pPr>
        <w:adjustRightInd w:val="0"/>
        <w:snapToGrid w:val="0"/>
        <w:spacing w:line="400" w:lineRule="exact"/>
        <w:ind w:firstLineChars="200" w:firstLine="466"/>
        <w:rPr>
          <w:sz w:val="24"/>
        </w:rPr>
      </w:pPr>
      <w:r>
        <w:rPr>
          <w:sz w:val="24"/>
        </w:rPr>
        <w:t>博士学位论文的撰写是土木工程</w:t>
      </w:r>
      <w:r>
        <w:rPr>
          <w:rFonts w:hint="eastAsia"/>
          <w:sz w:val="24"/>
        </w:rPr>
        <w:t>（硕士起点）</w:t>
      </w:r>
      <w:r>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土木工程</w:t>
      </w:r>
      <w:r>
        <w:rPr>
          <w:rFonts w:hint="eastAsia"/>
          <w:sz w:val="24"/>
        </w:rPr>
        <w:t>（硕士起点）</w:t>
      </w:r>
      <w:r>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sz w:val="24"/>
        </w:rPr>
        <w:t>土木工程</w:t>
      </w:r>
      <w:r>
        <w:rPr>
          <w:rFonts w:hint="eastAsia"/>
          <w:sz w:val="24"/>
        </w:rPr>
        <w:t>（硕士起点）学术学位博士研究生在博士学位论文送审前，须满足取得学籍当年学校申请博士学位学术成果有关规定和土建学院学位与研究生教育有关规定，方可送审。</w:t>
      </w:r>
    </w:p>
    <w:p w:rsidR="00704CDD" w:rsidRDefault="009043E4">
      <w:pPr>
        <w:adjustRightInd w:val="0"/>
        <w:snapToGrid w:val="0"/>
        <w:spacing w:line="400" w:lineRule="exact"/>
        <w:ind w:firstLineChars="200" w:firstLine="466"/>
        <w:rPr>
          <w:sz w:val="24"/>
        </w:rPr>
      </w:pPr>
      <w:r>
        <w:rPr>
          <w:sz w:val="24"/>
        </w:rPr>
        <w:t>土木工程</w:t>
      </w:r>
      <w:r>
        <w:rPr>
          <w:rFonts w:hint="eastAsia"/>
          <w:sz w:val="24"/>
        </w:rPr>
        <w:t>（硕士起点）学术学位博士研究生在博士学位论文答辩前，须达到学校研究生学位论文答辩管理办法有关要求，方可答辩。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sz w:val="24"/>
        </w:rPr>
      </w:pPr>
      <w:r>
        <w:rPr>
          <w:rFonts w:hint="eastAsia"/>
          <w:sz w:val="24"/>
        </w:rPr>
        <w:t>※</w:t>
      </w:r>
      <w:r>
        <w:rPr>
          <w:rFonts w:hint="eastAsia"/>
          <w:sz w:val="24"/>
        </w:rPr>
        <w:t xml:space="preserve"> </w:t>
      </w:r>
      <w:r>
        <w:rPr>
          <w:rFonts w:hint="eastAsia"/>
          <w:sz w:val="24"/>
        </w:rPr>
        <w:t>未尽事宜以研究生取得学籍当年武汉理工大学《研究生手册》和土建学院学位与研究生教育有关规定为准</w:t>
      </w:r>
      <w:r>
        <w:rPr>
          <w:sz w:val="24"/>
        </w:rPr>
        <w:t>。</w:t>
      </w:r>
    </w:p>
    <w:p w:rsidR="00704CDD" w:rsidRDefault="009043E4">
      <w:pPr>
        <w:keepNext/>
        <w:spacing w:beforeLines="50" w:before="156" w:afterLines="50" w:after="156"/>
        <w:outlineLvl w:val="2"/>
        <w:rPr>
          <w:b/>
          <w:sz w:val="24"/>
        </w:rPr>
      </w:pPr>
      <w:r>
        <w:rPr>
          <w:b/>
          <w:sz w:val="24"/>
        </w:rPr>
        <w:t>七、培养方式与方法</w:t>
      </w:r>
    </w:p>
    <w:p w:rsidR="00704CDD" w:rsidRDefault="009043E4">
      <w:pPr>
        <w:adjustRightInd w:val="0"/>
        <w:snapToGrid w:val="0"/>
        <w:spacing w:line="400" w:lineRule="exact"/>
        <w:ind w:firstLineChars="200" w:firstLine="466"/>
        <w:rPr>
          <w:sz w:val="24"/>
        </w:rPr>
      </w:pPr>
      <w:r>
        <w:rPr>
          <w:sz w:val="24"/>
        </w:rPr>
        <w:t>土木工程学术学位博士研究生的培养采取导师负责制或以导师为主的指导小</w:t>
      </w:r>
      <w:r>
        <w:rPr>
          <w:sz w:val="24"/>
        </w:rPr>
        <w:lastRenderedPageBreak/>
        <w:t>组的指导方法，注重发挥本学科学术群体的方向优势，发挥学术学位博士研究生的主动性与特长，着重培养学术学位博士研究生的创新能力。培养方式应灵活多样，更多地采取启发式、研讨式的教学方式，充分发挥指导教师的主导作用。</w:t>
      </w:r>
    </w:p>
    <w:p w:rsidR="00704CDD" w:rsidRDefault="009043E4">
      <w:pPr>
        <w:adjustRightInd w:val="0"/>
        <w:snapToGrid w:val="0"/>
        <w:spacing w:line="400" w:lineRule="exact"/>
        <w:ind w:firstLineChars="200" w:firstLine="466"/>
        <w:rPr>
          <w:sz w:val="24"/>
        </w:rPr>
      </w:pPr>
      <w:r>
        <w:rPr>
          <w:sz w:val="24"/>
        </w:rPr>
        <w:t>鼓励学术学位博士研究生到国内外知名的科研单位开展联合培养。</w:t>
      </w:r>
    </w:p>
    <w:p w:rsidR="00704CDD" w:rsidRDefault="009043E4">
      <w:pPr>
        <w:keepNext/>
        <w:spacing w:beforeLines="50" w:before="156" w:afterLines="50" w:after="156"/>
        <w:outlineLvl w:val="2"/>
        <w:rPr>
          <w:b/>
          <w:sz w:val="24"/>
        </w:rPr>
      </w:pPr>
      <w:bookmarkStart w:id="413" w:name="_Toc330313807"/>
      <w:r>
        <w:rPr>
          <w:b/>
          <w:sz w:val="24"/>
        </w:rPr>
        <w:t>八、其它</w:t>
      </w:r>
      <w:bookmarkEnd w:id="413"/>
    </w:p>
    <w:p w:rsidR="00704CDD" w:rsidRDefault="009043E4">
      <w:pPr>
        <w:adjustRightInd w:val="0"/>
        <w:snapToGrid w:val="0"/>
        <w:spacing w:line="400" w:lineRule="exact"/>
        <w:ind w:firstLineChars="200" w:firstLine="466"/>
        <w:rPr>
          <w:sz w:val="24"/>
        </w:rPr>
      </w:pPr>
      <w:r>
        <w:rPr>
          <w:sz w:val="24"/>
        </w:rPr>
        <w:t>（一）土木工程学术学位博士研究生开题前需修满学位课程的学分，允许研究生开题后根据论文研究需要选修部分其他课程，申请答辩前</w:t>
      </w:r>
      <w:r>
        <w:rPr>
          <w:rFonts w:hint="eastAsia"/>
          <w:sz w:val="24"/>
        </w:rPr>
        <w:t>须</w:t>
      </w:r>
      <w:r>
        <w:rPr>
          <w:sz w:val="24"/>
        </w:rPr>
        <w:t>修完全部课程。</w:t>
      </w:r>
    </w:p>
    <w:p w:rsidR="00704CDD" w:rsidRDefault="009043E4">
      <w:pPr>
        <w:adjustRightInd w:val="0"/>
        <w:snapToGrid w:val="0"/>
        <w:spacing w:line="400" w:lineRule="exact"/>
        <w:ind w:firstLineChars="200" w:firstLine="466"/>
        <w:rPr>
          <w:sz w:val="24"/>
        </w:rPr>
      </w:pPr>
      <w:r>
        <w:rPr>
          <w:sz w:val="24"/>
        </w:rPr>
        <w:t>（二）土木工程学术学位博士研究生在学期间应查阅本学科国内外文献</w:t>
      </w:r>
      <w:r>
        <w:rPr>
          <w:sz w:val="24"/>
        </w:rPr>
        <w:t>80</w:t>
      </w:r>
      <w:r>
        <w:rPr>
          <w:sz w:val="24"/>
        </w:rPr>
        <w:t>篇以上，其中外文文献不少于三分之一。</w:t>
      </w:r>
    </w:p>
    <w:p w:rsidR="00704CDD" w:rsidRDefault="009043E4">
      <w:pPr>
        <w:adjustRightInd w:val="0"/>
        <w:snapToGrid w:val="0"/>
        <w:spacing w:line="400" w:lineRule="exact"/>
        <w:ind w:firstLineChars="200" w:firstLine="466"/>
        <w:rPr>
          <w:sz w:val="24"/>
        </w:rPr>
      </w:pPr>
      <w:r>
        <w:rPr>
          <w:sz w:val="24"/>
        </w:rPr>
        <w:t>（三）土木工程学术学位博士研究生在课程学习阶段每月至少</w:t>
      </w:r>
      <w:r>
        <w:rPr>
          <w:sz w:val="24"/>
        </w:rPr>
        <w:t>1</w:t>
      </w:r>
      <w:r>
        <w:rPr>
          <w:sz w:val="24"/>
        </w:rPr>
        <w:t>次、论文工作阶段</w:t>
      </w:r>
      <w:r>
        <w:rPr>
          <w:rFonts w:hint="eastAsia"/>
          <w:kern w:val="0"/>
          <w:sz w:val="24"/>
        </w:rPr>
        <w:t>每月</w:t>
      </w:r>
      <w:r>
        <w:rPr>
          <w:kern w:val="0"/>
          <w:sz w:val="24"/>
        </w:rPr>
        <w:t>至少</w:t>
      </w:r>
      <w:r>
        <w:rPr>
          <w:sz w:val="24"/>
        </w:rPr>
        <w:t>2</w:t>
      </w:r>
      <w:r>
        <w:rPr>
          <w:sz w:val="24"/>
        </w:rPr>
        <w:t>次向指导教师汇报自己的学习和研究工作情况，</w:t>
      </w:r>
      <w:r>
        <w:rPr>
          <w:rFonts w:hint="eastAsia"/>
          <w:kern w:val="0"/>
          <w:sz w:val="24"/>
        </w:rPr>
        <w:t>并</w:t>
      </w:r>
      <w:r>
        <w:rPr>
          <w:sz w:val="24"/>
        </w:rPr>
        <w:t>形成制度。</w:t>
      </w:r>
    </w:p>
    <w:p w:rsidR="00704CDD" w:rsidRDefault="009043E4">
      <w:pPr>
        <w:adjustRightInd w:val="0"/>
        <w:snapToGrid w:val="0"/>
        <w:spacing w:line="400" w:lineRule="exact"/>
        <w:ind w:firstLineChars="200" w:firstLine="466"/>
        <w:rPr>
          <w:sz w:val="24"/>
        </w:rPr>
      </w:pPr>
      <w:r>
        <w:rPr>
          <w:sz w:val="24"/>
        </w:rPr>
        <w:t>（四）全日制、非全日制研究生适用同一培养方案。</w:t>
      </w:r>
    </w:p>
    <w:p w:rsidR="00704CDD" w:rsidRDefault="009043E4">
      <w:pPr>
        <w:adjustRightInd w:val="0"/>
        <w:snapToGrid w:val="0"/>
        <w:spacing w:line="400" w:lineRule="exact"/>
        <w:ind w:firstLineChars="200" w:firstLine="466"/>
        <w:rPr>
          <w:sz w:val="24"/>
        </w:rPr>
      </w:pPr>
      <w:r>
        <w:rPr>
          <w:sz w:val="24"/>
        </w:rPr>
        <w:t>（五）本培养方案从</w:t>
      </w:r>
      <w:r>
        <w:rPr>
          <w:sz w:val="24"/>
        </w:rPr>
        <w:t>2022</w:t>
      </w:r>
      <w:r>
        <w:rPr>
          <w:sz w:val="24"/>
        </w:rPr>
        <w:t>级土木工程学术学位博士研究生开始执行。</w:t>
      </w:r>
    </w:p>
    <w:p w:rsidR="00704CDD" w:rsidRDefault="009043E4">
      <w:pPr>
        <w:widowControl/>
        <w:jc w:val="left"/>
        <w:rPr>
          <w:rFonts w:eastAsia="黑体"/>
          <w:b/>
          <w:kern w:val="44"/>
          <w:sz w:val="24"/>
        </w:rPr>
      </w:pPr>
      <w:r>
        <w:rPr>
          <w:rFonts w:eastAsia="黑体"/>
          <w:b/>
          <w:kern w:val="44"/>
          <w:sz w:val="24"/>
        </w:rPr>
        <w:br w:type="page"/>
      </w:r>
    </w:p>
    <w:p w:rsidR="00704CDD" w:rsidRDefault="009043E4">
      <w:pPr>
        <w:keepNext/>
        <w:keepLines/>
        <w:spacing w:beforeLines="100" w:before="312" w:afterLines="100" w:after="312"/>
        <w:jc w:val="center"/>
        <w:outlineLvl w:val="0"/>
        <w:rPr>
          <w:rFonts w:eastAsia="黑体"/>
          <w:b/>
          <w:kern w:val="44"/>
          <w:sz w:val="32"/>
        </w:rPr>
      </w:pPr>
      <w:bookmarkStart w:id="414" w:name="_Toc105667375"/>
      <w:r>
        <w:rPr>
          <w:rFonts w:eastAsia="黑体"/>
          <w:b/>
          <w:kern w:val="44"/>
          <w:sz w:val="32"/>
        </w:rPr>
        <w:lastRenderedPageBreak/>
        <w:t>土木工程</w:t>
      </w:r>
      <w:r>
        <w:rPr>
          <w:rFonts w:eastAsia="黑体" w:hint="eastAsia"/>
          <w:b/>
          <w:kern w:val="44"/>
          <w:sz w:val="32"/>
        </w:rPr>
        <w:t>（本科起点）</w:t>
      </w:r>
      <w:r>
        <w:rPr>
          <w:rFonts w:eastAsia="黑体"/>
          <w:b/>
          <w:kern w:val="44"/>
          <w:sz w:val="32"/>
        </w:rPr>
        <w:t>学术学位博士研究生培养方案</w:t>
      </w:r>
      <w:bookmarkEnd w:id="414"/>
    </w:p>
    <w:p w:rsidR="00704CDD" w:rsidRDefault="009043E4" w:rsidP="00E67792">
      <w:pPr>
        <w:spacing w:afterLines="100" w:after="312" w:line="360" w:lineRule="auto"/>
        <w:jc w:val="center"/>
        <w:outlineLvl w:val="1"/>
        <w:rPr>
          <w:sz w:val="24"/>
        </w:rPr>
      </w:pPr>
      <w:r>
        <w:rPr>
          <w:sz w:val="24"/>
        </w:rPr>
        <w:t>（学科代码：</w:t>
      </w:r>
      <w:r>
        <w:rPr>
          <w:sz w:val="24"/>
        </w:rPr>
        <w:t>0814</w:t>
      </w:r>
      <w:r>
        <w:rPr>
          <w:sz w:val="24"/>
        </w:rPr>
        <w:t>，申请工学博士学位适用）</w:t>
      </w:r>
    </w:p>
    <w:p w:rsidR="00704CDD" w:rsidRDefault="009043E4">
      <w:pPr>
        <w:keepNext/>
        <w:spacing w:beforeLines="50" w:before="156" w:afterLines="50" w:after="156"/>
        <w:outlineLvl w:val="2"/>
        <w:rPr>
          <w:b/>
          <w:sz w:val="24"/>
        </w:rPr>
      </w:pPr>
      <w:r>
        <w:rPr>
          <w:b/>
          <w:sz w:val="24"/>
        </w:rPr>
        <w:t>一、培养目标</w:t>
      </w:r>
    </w:p>
    <w:p w:rsidR="00704CDD" w:rsidRDefault="009043E4">
      <w:pPr>
        <w:adjustRightInd w:val="0"/>
        <w:snapToGrid w:val="0"/>
        <w:spacing w:line="400" w:lineRule="exact"/>
        <w:ind w:firstLineChars="200" w:firstLine="466"/>
        <w:rPr>
          <w:sz w:val="24"/>
        </w:rPr>
      </w:pPr>
      <w:r>
        <w:rPr>
          <w:rFonts w:hint="eastAsia"/>
          <w:sz w:val="24"/>
        </w:rPr>
        <w:t>以习近平新时代中国特色社会主义思想为指导，落实立德树人根本任务，面向国家新型基础设施建设、推动我国传统工程建造产业转型升级、促进产业数字化和数字经济发展的重大需求，培养德智体美劳五育并举，具有坚定的理想信念，掌握扎实的理论基础、系统的专业知识，了解学科前沿动态，具备独立从事科学研究并取得创造性研究成果的突出能力，具有国际竞争力的引领土木工程前沿发展的学术领军后备人才。具体要求为：</w:t>
      </w:r>
    </w:p>
    <w:p w:rsidR="00704CDD" w:rsidRDefault="009043E4">
      <w:pPr>
        <w:adjustRightInd w:val="0"/>
        <w:snapToGrid w:val="0"/>
        <w:spacing w:line="400" w:lineRule="exact"/>
        <w:ind w:firstLineChars="200" w:firstLine="466"/>
        <w:rPr>
          <w:sz w:val="24"/>
        </w:rPr>
      </w:pPr>
      <w:r>
        <w:rPr>
          <w:rFonts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adjustRightInd w:val="0"/>
        <w:snapToGrid w:val="0"/>
        <w:spacing w:line="400" w:lineRule="exact"/>
        <w:ind w:firstLineChars="200" w:firstLine="466"/>
        <w:rPr>
          <w:sz w:val="24"/>
        </w:rPr>
      </w:pPr>
      <w:r>
        <w:rPr>
          <w:rFonts w:hint="eastAsia"/>
          <w:sz w:val="24"/>
        </w:rPr>
        <w:t>（二）具有土木工程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adjustRightInd w:val="0"/>
        <w:snapToGrid w:val="0"/>
        <w:spacing w:line="400" w:lineRule="exact"/>
        <w:ind w:firstLineChars="200" w:firstLine="466"/>
        <w:rPr>
          <w:sz w:val="24"/>
        </w:rPr>
      </w:pPr>
      <w:r>
        <w:rPr>
          <w:rFonts w:hint="eastAsia"/>
          <w:sz w:val="24"/>
        </w:rPr>
        <w:t>（三）积极参加文体活动，具有良好的心理素质和健康的体魄，树立正确的审美观念，形成积极的文化主体意识和创新意识，具备良好的人文素养和道德情操；</w:t>
      </w:r>
    </w:p>
    <w:p w:rsidR="00704CDD" w:rsidRDefault="009043E4">
      <w:pPr>
        <w:adjustRightInd w:val="0"/>
        <w:snapToGrid w:val="0"/>
        <w:spacing w:line="400" w:lineRule="exact"/>
        <w:ind w:firstLineChars="200" w:firstLine="466"/>
        <w:rPr>
          <w:sz w:val="24"/>
        </w:rPr>
      </w:pPr>
      <w:r>
        <w:rPr>
          <w:rFonts w:hint="eastAsia"/>
          <w:sz w:val="24"/>
        </w:rPr>
        <w:t>（四）积极参加社会实践、社会志愿服务、创新创业等活动，形成良好劳动习惯。</w:t>
      </w:r>
    </w:p>
    <w:p w:rsidR="00704CDD" w:rsidRDefault="009043E4">
      <w:pPr>
        <w:keepNext/>
        <w:spacing w:beforeLines="50" w:before="156" w:afterLines="50" w:after="156"/>
        <w:outlineLvl w:val="2"/>
        <w:rPr>
          <w:b/>
          <w:sz w:val="24"/>
        </w:rPr>
      </w:pPr>
      <w:r>
        <w:rPr>
          <w:b/>
          <w:sz w:val="24"/>
        </w:rPr>
        <w:t>二、研究方向</w:t>
      </w:r>
    </w:p>
    <w:p w:rsidR="00704CDD" w:rsidRDefault="009043E4">
      <w:pPr>
        <w:adjustRightInd w:val="0"/>
        <w:snapToGrid w:val="0"/>
        <w:spacing w:line="400" w:lineRule="exact"/>
        <w:ind w:firstLineChars="200" w:firstLine="466"/>
        <w:rPr>
          <w:sz w:val="24"/>
        </w:rPr>
      </w:pPr>
      <w:r>
        <w:rPr>
          <w:sz w:val="24"/>
        </w:rPr>
        <w:t>（一）</w:t>
      </w:r>
      <w:r>
        <w:rPr>
          <w:rFonts w:hint="eastAsia"/>
          <w:sz w:val="24"/>
        </w:rPr>
        <w:t>岩土</w:t>
      </w:r>
      <w:r>
        <w:rPr>
          <w:sz w:val="24"/>
        </w:rPr>
        <w:t>工程</w:t>
      </w:r>
    </w:p>
    <w:p w:rsidR="00704CDD" w:rsidRDefault="009043E4">
      <w:pPr>
        <w:adjustRightInd w:val="0"/>
        <w:snapToGrid w:val="0"/>
        <w:spacing w:line="400" w:lineRule="exact"/>
        <w:ind w:firstLineChars="200" w:firstLine="466"/>
        <w:rPr>
          <w:sz w:val="24"/>
        </w:rPr>
      </w:pPr>
      <w:r>
        <w:rPr>
          <w:sz w:val="24"/>
        </w:rPr>
        <w:t>（二）</w:t>
      </w:r>
      <w:r>
        <w:rPr>
          <w:rFonts w:hint="eastAsia"/>
          <w:sz w:val="24"/>
        </w:rPr>
        <w:t>结构</w:t>
      </w:r>
      <w:r>
        <w:rPr>
          <w:sz w:val="24"/>
        </w:rPr>
        <w:t>工程</w:t>
      </w:r>
    </w:p>
    <w:p w:rsidR="00704CDD" w:rsidRDefault="009043E4">
      <w:pPr>
        <w:adjustRightInd w:val="0"/>
        <w:snapToGrid w:val="0"/>
        <w:spacing w:line="400" w:lineRule="exact"/>
        <w:ind w:firstLineChars="200" w:firstLine="466"/>
        <w:rPr>
          <w:sz w:val="24"/>
        </w:rPr>
      </w:pPr>
      <w:r>
        <w:rPr>
          <w:sz w:val="24"/>
        </w:rPr>
        <w:t>（三）防灾减灾工程及防护工程</w:t>
      </w:r>
    </w:p>
    <w:p w:rsidR="00704CDD" w:rsidRDefault="009043E4">
      <w:pPr>
        <w:adjustRightInd w:val="0"/>
        <w:snapToGrid w:val="0"/>
        <w:spacing w:line="400" w:lineRule="exact"/>
        <w:ind w:firstLineChars="200" w:firstLine="466"/>
        <w:rPr>
          <w:sz w:val="24"/>
        </w:rPr>
      </w:pPr>
      <w:r>
        <w:rPr>
          <w:sz w:val="24"/>
        </w:rPr>
        <w:t>（四）</w:t>
      </w:r>
      <w:r>
        <w:rPr>
          <w:rFonts w:hint="eastAsia"/>
          <w:sz w:val="24"/>
        </w:rPr>
        <w:t>桥梁与</w:t>
      </w:r>
      <w:r>
        <w:rPr>
          <w:sz w:val="24"/>
        </w:rPr>
        <w:t>隧道工程</w:t>
      </w:r>
    </w:p>
    <w:p w:rsidR="00704CDD" w:rsidRDefault="009043E4">
      <w:pPr>
        <w:adjustRightInd w:val="0"/>
        <w:snapToGrid w:val="0"/>
        <w:spacing w:line="400" w:lineRule="exact"/>
        <w:ind w:firstLineChars="200" w:firstLine="466"/>
        <w:rPr>
          <w:sz w:val="24"/>
        </w:rPr>
      </w:pPr>
      <w:r>
        <w:rPr>
          <w:sz w:val="24"/>
        </w:rPr>
        <w:t>（五）市政工程</w:t>
      </w:r>
    </w:p>
    <w:p w:rsidR="00704CDD" w:rsidRDefault="009043E4">
      <w:pPr>
        <w:adjustRightInd w:val="0"/>
        <w:snapToGrid w:val="0"/>
        <w:spacing w:line="400" w:lineRule="exact"/>
        <w:ind w:firstLineChars="200" w:firstLine="466"/>
        <w:rPr>
          <w:sz w:val="24"/>
        </w:rPr>
      </w:pPr>
      <w:r>
        <w:rPr>
          <w:sz w:val="24"/>
        </w:rPr>
        <w:t>（六）供热、供燃气、通风及空调工程</w:t>
      </w:r>
    </w:p>
    <w:p w:rsidR="00704CDD" w:rsidRDefault="009043E4">
      <w:pPr>
        <w:adjustRightInd w:val="0"/>
        <w:snapToGrid w:val="0"/>
        <w:spacing w:line="400" w:lineRule="exact"/>
        <w:ind w:firstLineChars="200" w:firstLine="466"/>
        <w:rPr>
          <w:sz w:val="24"/>
        </w:rPr>
      </w:pPr>
      <w:r>
        <w:rPr>
          <w:sz w:val="24"/>
        </w:rPr>
        <w:t>（七）土木工程建造与管理</w:t>
      </w:r>
    </w:p>
    <w:p w:rsidR="00FC39DD" w:rsidRPr="00FC39DD" w:rsidRDefault="00FC39DD" w:rsidP="00FC39DD">
      <w:pPr>
        <w:adjustRightInd w:val="0"/>
        <w:snapToGrid w:val="0"/>
        <w:spacing w:line="400" w:lineRule="exact"/>
        <w:ind w:firstLineChars="200" w:firstLine="466"/>
        <w:rPr>
          <w:color w:val="FF0000"/>
          <w:sz w:val="24"/>
        </w:rPr>
      </w:pPr>
      <w:r w:rsidRPr="00FC39DD">
        <w:rPr>
          <w:sz w:val="24"/>
        </w:rPr>
        <w:t>（</w:t>
      </w:r>
      <w:r w:rsidRPr="00FC39DD">
        <w:rPr>
          <w:rFonts w:hint="eastAsia"/>
          <w:sz w:val="24"/>
        </w:rPr>
        <w:t>八</w:t>
      </w:r>
      <w:r w:rsidRPr="00FC39DD">
        <w:rPr>
          <w:sz w:val="24"/>
        </w:rPr>
        <w:t>）历史城市与建筑修复工程</w:t>
      </w:r>
    </w:p>
    <w:p w:rsidR="00704CDD" w:rsidRDefault="009043E4">
      <w:pPr>
        <w:keepNext/>
        <w:spacing w:beforeLines="50" w:before="156" w:afterLines="50" w:after="156"/>
        <w:outlineLvl w:val="2"/>
        <w:rPr>
          <w:b/>
          <w:sz w:val="24"/>
        </w:rPr>
      </w:pPr>
      <w:r>
        <w:rPr>
          <w:b/>
          <w:sz w:val="24"/>
        </w:rPr>
        <w:t>三、学制及学习年限</w:t>
      </w:r>
    </w:p>
    <w:p w:rsidR="00704CDD" w:rsidRDefault="009043E4">
      <w:pPr>
        <w:adjustRightInd w:val="0"/>
        <w:snapToGrid w:val="0"/>
        <w:spacing w:line="400" w:lineRule="exact"/>
        <w:ind w:firstLineChars="200" w:firstLine="466"/>
        <w:rPr>
          <w:sz w:val="24"/>
        </w:rPr>
      </w:pPr>
      <w:r>
        <w:rPr>
          <w:sz w:val="24"/>
        </w:rPr>
        <w:t>土木工程</w:t>
      </w:r>
      <w:r>
        <w:rPr>
          <w:rFonts w:hint="eastAsia"/>
          <w:sz w:val="24"/>
        </w:rPr>
        <w:t>（本科起点）</w:t>
      </w:r>
      <w:r>
        <w:rPr>
          <w:sz w:val="24"/>
        </w:rPr>
        <w:t>学术学位博士研究生学制为</w:t>
      </w:r>
      <w:r>
        <w:rPr>
          <w:sz w:val="24"/>
        </w:rPr>
        <w:t>5</w:t>
      </w:r>
      <w:r>
        <w:rPr>
          <w:sz w:val="24"/>
        </w:rPr>
        <w:t>年，学习年限一般为</w:t>
      </w:r>
      <w:r>
        <w:rPr>
          <w:sz w:val="24"/>
        </w:rPr>
        <w:t>5-6</w:t>
      </w:r>
      <w:r>
        <w:rPr>
          <w:sz w:val="24"/>
        </w:rPr>
        <w:lastRenderedPageBreak/>
        <w:t>年，全日制最长不超过</w:t>
      </w:r>
      <w:r>
        <w:rPr>
          <w:sz w:val="24"/>
        </w:rPr>
        <w:t>8</w:t>
      </w:r>
      <w:r>
        <w:rPr>
          <w:sz w:val="24"/>
        </w:rPr>
        <w:t>年，非全日制最长不超过</w:t>
      </w:r>
      <w:r>
        <w:rPr>
          <w:sz w:val="24"/>
        </w:rPr>
        <w:t>10</w:t>
      </w:r>
      <w:r>
        <w:rPr>
          <w:sz w:val="24"/>
        </w:rPr>
        <w:t>年。</w:t>
      </w:r>
    </w:p>
    <w:p w:rsidR="00704CDD" w:rsidRDefault="009043E4">
      <w:pPr>
        <w:adjustRightInd w:val="0"/>
        <w:snapToGrid w:val="0"/>
        <w:spacing w:line="400" w:lineRule="exact"/>
        <w:ind w:firstLineChars="200" w:firstLine="466"/>
        <w:rPr>
          <w:sz w:val="24"/>
        </w:rPr>
      </w:pPr>
      <w:r>
        <w:rPr>
          <w:sz w:val="24"/>
        </w:rPr>
        <w:t>休学创业的研究生，最长学习年限为</w:t>
      </w:r>
      <w:r>
        <w:rPr>
          <w:sz w:val="24"/>
        </w:rPr>
        <w:t>10</w:t>
      </w:r>
      <w:r>
        <w:rPr>
          <w:sz w:val="24"/>
        </w:rPr>
        <w:t>年。</w:t>
      </w:r>
    </w:p>
    <w:p w:rsidR="00704CDD" w:rsidRDefault="009043E4">
      <w:pPr>
        <w:keepNext/>
        <w:spacing w:beforeLines="50" w:before="156" w:afterLines="50" w:after="156"/>
        <w:outlineLvl w:val="2"/>
        <w:rPr>
          <w:b/>
          <w:sz w:val="24"/>
        </w:rPr>
      </w:pPr>
      <w:r>
        <w:rPr>
          <w:b/>
          <w:sz w:val="24"/>
        </w:rPr>
        <w:t>四、课程设置及学分要求</w:t>
      </w:r>
    </w:p>
    <w:p w:rsidR="00704CDD" w:rsidRDefault="009043E4">
      <w:pPr>
        <w:adjustRightInd w:val="0"/>
        <w:snapToGrid w:val="0"/>
        <w:spacing w:line="400" w:lineRule="exact"/>
        <w:ind w:firstLineChars="200" w:firstLine="466"/>
        <w:rPr>
          <w:sz w:val="24"/>
        </w:rPr>
      </w:pPr>
      <w:r>
        <w:rPr>
          <w:sz w:val="24"/>
        </w:rPr>
        <w:t>（一）学分要求</w:t>
      </w:r>
    </w:p>
    <w:p w:rsidR="00704CDD" w:rsidRDefault="009043E4">
      <w:pPr>
        <w:adjustRightInd w:val="0"/>
        <w:snapToGrid w:val="0"/>
        <w:spacing w:line="400" w:lineRule="exact"/>
        <w:ind w:firstLineChars="200" w:firstLine="466"/>
        <w:rPr>
          <w:sz w:val="24"/>
        </w:rPr>
      </w:pPr>
      <w:r>
        <w:rPr>
          <w:sz w:val="24"/>
        </w:rPr>
        <w:t>总学分数为</w:t>
      </w:r>
      <w:r>
        <w:rPr>
          <w:sz w:val="24"/>
        </w:rPr>
        <w:t>≥41</w:t>
      </w:r>
      <w:r>
        <w:rPr>
          <w:sz w:val="24"/>
        </w:rPr>
        <w:t>学分，其中课程学习学分为</w:t>
      </w:r>
      <w:r>
        <w:rPr>
          <w:sz w:val="24"/>
        </w:rPr>
        <w:t>≥34</w:t>
      </w:r>
      <w:r>
        <w:rPr>
          <w:sz w:val="24"/>
        </w:rPr>
        <w:t>学分，必修环节学分为</w:t>
      </w:r>
      <w:r>
        <w:rPr>
          <w:sz w:val="24"/>
        </w:rPr>
        <w:t>7</w:t>
      </w:r>
      <w:r>
        <w:rPr>
          <w:sz w:val="24"/>
        </w:rPr>
        <w:t>学分。所修课程由公共学位课、专业学位课和选修课三部分组成，其中公共学位课</w:t>
      </w:r>
      <w:r>
        <w:rPr>
          <w:sz w:val="24"/>
        </w:rPr>
        <w:t>≥10</w:t>
      </w:r>
      <w:r>
        <w:rPr>
          <w:sz w:val="24"/>
        </w:rPr>
        <w:t>学分，专业学位课</w:t>
      </w:r>
      <w:r>
        <w:rPr>
          <w:sz w:val="24"/>
        </w:rPr>
        <w:t>≥14</w:t>
      </w:r>
      <w:r>
        <w:rPr>
          <w:sz w:val="24"/>
        </w:rPr>
        <w:t>学分，选修课</w:t>
      </w:r>
      <w:r>
        <w:rPr>
          <w:sz w:val="24"/>
        </w:rPr>
        <w:t>≥10</w:t>
      </w:r>
      <w:r>
        <w:rPr>
          <w:sz w:val="24"/>
        </w:rPr>
        <w:t>学分</w:t>
      </w:r>
      <w:r>
        <w:rPr>
          <w:rFonts w:hint="eastAsia"/>
          <w:sz w:val="24"/>
        </w:rPr>
        <w:t>。</w:t>
      </w:r>
      <w:r>
        <w:rPr>
          <w:sz w:val="24"/>
        </w:rPr>
        <w:t>必修环节包括：实践环节</w:t>
      </w:r>
      <w:r>
        <w:rPr>
          <w:sz w:val="24"/>
        </w:rPr>
        <w:t>5</w:t>
      </w:r>
      <w:r>
        <w:rPr>
          <w:sz w:val="24"/>
        </w:rPr>
        <w:t>学分、学术活动</w:t>
      </w:r>
      <w:r>
        <w:rPr>
          <w:sz w:val="24"/>
        </w:rPr>
        <w:t>1</w:t>
      </w:r>
      <w:r>
        <w:rPr>
          <w:sz w:val="24"/>
        </w:rPr>
        <w:t>学分、选题报告及中期考核</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（二）课程设置</w:t>
      </w:r>
    </w:p>
    <w:tbl>
      <w:tblPr>
        <w:tblW w:w="54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
        <w:gridCol w:w="853"/>
        <w:gridCol w:w="1135"/>
        <w:gridCol w:w="1699"/>
        <w:gridCol w:w="707"/>
        <w:gridCol w:w="711"/>
        <w:gridCol w:w="423"/>
        <w:gridCol w:w="711"/>
        <w:gridCol w:w="994"/>
        <w:gridCol w:w="843"/>
      </w:tblGrid>
      <w:tr w:rsidR="00FC39DD" w:rsidRPr="00FC39DD" w:rsidTr="00FC39DD">
        <w:trPr>
          <w:cantSplit/>
          <w:tblHeader/>
          <w:jc w:val="center"/>
        </w:trPr>
        <w:tc>
          <w:tcPr>
            <w:tcW w:w="54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b/>
                <w:kern w:val="0"/>
                <w:sz w:val="22"/>
                <w:szCs w:val="22"/>
              </w:rPr>
            </w:pPr>
            <w:r w:rsidRPr="00FC39DD">
              <w:rPr>
                <w:rFonts w:eastAsiaTheme="minorEastAsia"/>
                <w:b/>
                <w:kern w:val="0"/>
                <w:sz w:val="22"/>
                <w:szCs w:val="22"/>
              </w:rPr>
              <w:t>课程</w:t>
            </w:r>
          </w:p>
          <w:p w:rsidR="00FC39DD" w:rsidRPr="00FC39DD" w:rsidRDefault="00FC39DD" w:rsidP="00330B83">
            <w:pPr>
              <w:widowControl/>
              <w:jc w:val="center"/>
              <w:rPr>
                <w:rFonts w:eastAsiaTheme="minorEastAsia"/>
                <w:b/>
                <w:kern w:val="0"/>
                <w:sz w:val="22"/>
                <w:szCs w:val="22"/>
              </w:rPr>
            </w:pPr>
            <w:r w:rsidRPr="00FC39DD">
              <w:rPr>
                <w:rFonts w:eastAsiaTheme="minorEastAsia"/>
                <w:b/>
                <w:kern w:val="0"/>
                <w:sz w:val="22"/>
                <w:szCs w:val="22"/>
              </w:rPr>
              <w:t>类别</w:t>
            </w:r>
          </w:p>
        </w:tc>
        <w:tc>
          <w:tcPr>
            <w:tcW w:w="47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b/>
                <w:kern w:val="0"/>
                <w:sz w:val="22"/>
                <w:szCs w:val="22"/>
              </w:rPr>
            </w:pPr>
            <w:r w:rsidRPr="00FC39DD">
              <w:rPr>
                <w:rFonts w:eastAsiaTheme="minorEastAsia"/>
                <w:b/>
                <w:kern w:val="0"/>
                <w:sz w:val="22"/>
                <w:szCs w:val="22"/>
              </w:rPr>
              <w:t>课程</w:t>
            </w:r>
          </w:p>
          <w:p w:rsidR="00FC39DD" w:rsidRPr="00FC39DD" w:rsidRDefault="00FC39DD" w:rsidP="00330B83">
            <w:pPr>
              <w:widowControl/>
              <w:jc w:val="center"/>
              <w:rPr>
                <w:rFonts w:eastAsiaTheme="minorEastAsia"/>
                <w:b/>
                <w:kern w:val="0"/>
                <w:sz w:val="22"/>
                <w:szCs w:val="22"/>
              </w:rPr>
            </w:pPr>
            <w:r w:rsidRPr="00FC39DD">
              <w:rPr>
                <w:rFonts w:eastAsiaTheme="minorEastAsia"/>
                <w:b/>
                <w:kern w:val="0"/>
                <w:sz w:val="22"/>
                <w:szCs w:val="22"/>
              </w:rPr>
              <w:t>类型</w:t>
            </w: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b/>
                <w:kern w:val="0"/>
                <w:sz w:val="22"/>
                <w:szCs w:val="22"/>
              </w:rPr>
            </w:pPr>
            <w:r w:rsidRPr="00FC39DD">
              <w:rPr>
                <w:rFonts w:eastAsiaTheme="minorEastAsia"/>
                <w:b/>
                <w:kern w:val="0"/>
                <w:sz w:val="22"/>
                <w:szCs w:val="22"/>
              </w:rPr>
              <w:t>课程编号</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b/>
                <w:kern w:val="0"/>
                <w:sz w:val="22"/>
                <w:szCs w:val="22"/>
              </w:rPr>
            </w:pPr>
            <w:r w:rsidRPr="00FC39DD">
              <w:rPr>
                <w:rFonts w:eastAsiaTheme="minorEastAsia"/>
                <w:b/>
                <w:kern w:val="0"/>
                <w:sz w:val="22"/>
                <w:szCs w:val="22"/>
              </w:rPr>
              <w:t>课程名称</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b/>
                <w:kern w:val="0"/>
                <w:sz w:val="22"/>
                <w:szCs w:val="22"/>
              </w:rPr>
            </w:pPr>
            <w:r w:rsidRPr="00FC39DD">
              <w:rPr>
                <w:rFonts w:eastAsiaTheme="minorEastAsia"/>
                <w:b/>
                <w:kern w:val="0"/>
                <w:sz w:val="22"/>
                <w:szCs w:val="22"/>
              </w:rPr>
              <w:t>理论</w:t>
            </w:r>
          </w:p>
          <w:p w:rsidR="00FC39DD" w:rsidRPr="00FC39DD" w:rsidRDefault="00FC39DD" w:rsidP="00330B83">
            <w:pPr>
              <w:widowControl/>
              <w:jc w:val="center"/>
              <w:rPr>
                <w:rFonts w:eastAsiaTheme="minorEastAsia"/>
                <w:b/>
                <w:kern w:val="0"/>
                <w:sz w:val="22"/>
                <w:szCs w:val="22"/>
              </w:rPr>
            </w:pPr>
            <w:r w:rsidRPr="00FC39DD">
              <w:rPr>
                <w:rFonts w:eastAsiaTheme="minorEastAsia"/>
                <w:b/>
                <w:kern w:val="0"/>
                <w:sz w:val="22"/>
                <w:szCs w:val="22"/>
              </w:rPr>
              <w:t>学时</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b/>
                <w:kern w:val="0"/>
                <w:sz w:val="22"/>
                <w:szCs w:val="22"/>
              </w:rPr>
            </w:pPr>
            <w:r w:rsidRPr="00FC39DD">
              <w:rPr>
                <w:rFonts w:eastAsiaTheme="minorEastAsia"/>
                <w:b/>
                <w:kern w:val="0"/>
                <w:sz w:val="22"/>
                <w:szCs w:val="22"/>
              </w:rPr>
              <w:t>实验</w:t>
            </w:r>
          </w:p>
          <w:p w:rsidR="00FC39DD" w:rsidRPr="00FC39DD" w:rsidRDefault="00FC39DD" w:rsidP="00330B83">
            <w:pPr>
              <w:widowControl/>
              <w:jc w:val="center"/>
              <w:rPr>
                <w:rFonts w:eastAsiaTheme="minorEastAsia"/>
                <w:b/>
                <w:kern w:val="0"/>
                <w:sz w:val="22"/>
                <w:szCs w:val="22"/>
              </w:rPr>
            </w:pPr>
            <w:r w:rsidRPr="00FC39DD">
              <w:rPr>
                <w:rFonts w:eastAsiaTheme="minorEastAsia"/>
                <w:b/>
                <w:kern w:val="0"/>
                <w:sz w:val="22"/>
                <w:szCs w:val="22"/>
              </w:rPr>
              <w:t>学时</w:t>
            </w: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b/>
                <w:kern w:val="0"/>
                <w:sz w:val="22"/>
                <w:szCs w:val="22"/>
              </w:rPr>
            </w:pPr>
            <w:r w:rsidRPr="00FC39DD">
              <w:rPr>
                <w:rFonts w:eastAsiaTheme="minorEastAsia"/>
                <w:b/>
                <w:kern w:val="0"/>
                <w:sz w:val="22"/>
                <w:szCs w:val="22"/>
              </w:rPr>
              <w:t>学分</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b/>
                <w:kern w:val="0"/>
                <w:sz w:val="22"/>
                <w:szCs w:val="22"/>
              </w:rPr>
            </w:pPr>
            <w:r w:rsidRPr="00FC39DD">
              <w:rPr>
                <w:rFonts w:eastAsiaTheme="minorEastAsia"/>
                <w:b/>
                <w:kern w:val="0"/>
                <w:sz w:val="22"/>
                <w:szCs w:val="22"/>
              </w:rPr>
              <w:t>开课</w:t>
            </w:r>
          </w:p>
          <w:p w:rsidR="00FC39DD" w:rsidRPr="00FC39DD" w:rsidRDefault="00FC39DD" w:rsidP="00330B83">
            <w:pPr>
              <w:widowControl/>
              <w:jc w:val="center"/>
              <w:rPr>
                <w:rFonts w:eastAsiaTheme="minorEastAsia"/>
                <w:b/>
                <w:kern w:val="0"/>
                <w:sz w:val="22"/>
                <w:szCs w:val="22"/>
              </w:rPr>
            </w:pPr>
            <w:r w:rsidRPr="00FC39DD">
              <w:rPr>
                <w:rFonts w:eastAsiaTheme="minorEastAsia"/>
                <w:b/>
                <w:kern w:val="0"/>
                <w:sz w:val="22"/>
                <w:szCs w:val="22"/>
              </w:rPr>
              <w:t>学期</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b/>
                <w:kern w:val="0"/>
                <w:sz w:val="22"/>
                <w:szCs w:val="22"/>
              </w:rPr>
            </w:pPr>
            <w:r w:rsidRPr="00FC39DD">
              <w:rPr>
                <w:rFonts w:eastAsiaTheme="minorEastAsia"/>
                <w:b/>
                <w:kern w:val="0"/>
                <w:sz w:val="22"/>
                <w:szCs w:val="22"/>
              </w:rPr>
              <w:t>开课</w:t>
            </w:r>
          </w:p>
          <w:p w:rsidR="00FC39DD" w:rsidRPr="00FC39DD" w:rsidRDefault="00FC39DD" w:rsidP="00330B83">
            <w:pPr>
              <w:widowControl/>
              <w:jc w:val="center"/>
              <w:rPr>
                <w:rFonts w:eastAsiaTheme="minorEastAsia"/>
                <w:b/>
                <w:kern w:val="0"/>
                <w:sz w:val="22"/>
                <w:szCs w:val="22"/>
              </w:rPr>
            </w:pPr>
            <w:r w:rsidRPr="00FC39DD">
              <w:rPr>
                <w:rFonts w:eastAsiaTheme="minorEastAsia"/>
                <w:b/>
                <w:kern w:val="0"/>
                <w:sz w:val="22"/>
                <w:szCs w:val="22"/>
              </w:rPr>
              <w:t>单位</w:t>
            </w:r>
          </w:p>
        </w:tc>
        <w:tc>
          <w:tcPr>
            <w:tcW w:w="465" w:type="pct"/>
            <w:tcMar>
              <w:top w:w="57" w:type="dxa"/>
              <w:left w:w="57" w:type="dxa"/>
              <w:bottom w:w="57" w:type="dxa"/>
              <w:right w:w="57" w:type="dxa"/>
            </w:tcMar>
            <w:vAlign w:val="center"/>
          </w:tcPr>
          <w:p w:rsidR="00FC39DD" w:rsidRPr="00FC39DD" w:rsidRDefault="00FC39DD" w:rsidP="00330B83">
            <w:pPr>
              <w:widowControl/>
              <w:jc w:val="center"/>
              <w:rPr>
                <w:rFonts w:eastAsiaTheme="minorEastAsia"/>
                <w:b/>
                <w:kern w:val="0"/>
                <w:sz w:val="22"/>
                <w:szCs w:val="22"/>
              </w:rPr>
            </w:pPr>
            <w:r w:rsidRPr="00FC39DD">
              <w:rPr>
                <w:rFonts w:eastAsiaTheme="minorEastAsia"/>
                <w:b/>
                <w:kern w:val="0"/>
                <w:sz w:val="22"/>
                <w:szCs w:val="22"/>
              </w:rPr>
              <w:t>备注</w:t>
            </w:r>
          </w:p>
        </w:tc>
      </w:tr>
      <w:tr w:rsidR="00FC39DD" w:rsidRPr="00FC39DD" w:rsidTr="00FC39DD">
        <w:trPr>
          <w:cantSplit/>
          <w:jc w:val="center"/>
        </w:trPr>
        <w:tc>
          <w:tcPr>
            <w:tcW w:w="546" w:type="pct"/>
            <w:vMerge w:val="restart"/>
            <w:tcMar>
              <w:top w:w="57" w:type="dxa"/>
              <w:left w:w="57" w:type="dxa"/>
              <w:bottom w:w="57" w:type="dxa"/>
              <w:right w:w="57" w:type="dxa"/>
            </w:tcMar>
            <w:vAlign w:val="center"/>
          </w:tcPr>
          <w:p w:rsidR="00FC39DD" w:rsidRPr="00FC39DD" w:rsidRDefault="00FC39DD" w:rsidP="00330B83">
            <w:pPr>
              <w:widowControl/>
              <w:ind w:leftChars="-50" w:left="-101" w:rightChars="-50" w:right="-101"/>
              <w:jc w:val="center"/>
              <w:rPr>
                <w:rFonts w:eastAsiaTheme="minorEastAsia"/>
                <w:kern w:val="0"/>
                <w:sz w:val="22"/>
                <w:szCs w:val="22"/>
              </w:rPr>
            </w:pPr>
            <w:r w:rsidRPr="00FC39DD">
              <w:rPr>
                <w:rFonts w:eastAsiaTheme="minorEastAsia"/>
                <w:kern w:val="0"/>
                <w:sz w:val="22"/>
                <w:szCs w:val="22"/>
              </w:rPr>
              <w:t>公共</w:t>
            </w:r>
          </w:p>
          <w:p w:rsidR="00FC39DD" w:rsidRPr="00FC39DD" w:rsidRDefault="00FC39DD" w:rsidP="00330B83">
            <w:pPr>
              <w:widowControl/>
              <w:ind w:leftChars="-50" w:left="-101" w:rightChars="-50" w:right="-101"/>
              <w:jc w:val="center"/>
              <w:rPr>
                <w:rFonts w:eastAsiaTheme="minorEastAsia"/>
                <w:kern w:val="0"/>
                <w:sz w:val="22"/>
                <w:szCs w:val="22"/>
              </w:rPr>
            </w:pPr>
            <w:r w:rsidRPr="00FC39DD">
              <w:rPr>
                <w:rFonts w:eastAsiaTheme="minorEastAsia"/>
                <w:kern w:val="0"/>
                <w:sz w:val="22"/>
                <w:szCs w:val="22"/>
              </w:rPr>
              <w:t>学位课</w:t>
            </w:r>
          </w:p>
          <w:p w:rsidR="00FC39DD" w:rsidRPr="00FC39DD" w:rsidRDefault="00FC39DD" w:rsidP="00330B83">
            <w:pPr>
              <w:widowControl/>
              <w:ind w:leftChars="-50" w:left="-101" w:rightChars="-50" w:right="-101"/>
              <w:jc w:val="center"/>
              <w:rPr>
                <w:rFonts w:eastAsiaTheme="minorEastAsia"/>
                <w:kern w:val="0"/>
                <w:sz w:val="22"/>
                <w:szCs w:val="22"/>
              </w:rPr>
            </w:pPr>
            <w:r w:rsidRPr="00FC39DD">
              <w:rPr>
                <w:rFonts w:eastAsiaTheme="minorEastAsia"/>
                <w:kern w:val="0"/>
                <w:sz w:val="22"/>
                <w:szCs w:val="22"/>
              </w:rPr>
              <w:t>（</w:t>
            </w:r>
            <w:r w:rsidRPr="00FC39DD">
              <w:rPr>
                <w:rFonts w:eastAsiaTheme="minorEastAsia"/>
                <w:kern w:val="0"/>
                <w:sz w:val="22"/>
                <w:szCs w:val="22"/>
              </w:rPr>
              <w:t>10</w:t>
            </w:r>
            <w:r w:rsidRPr="00FC39DD">
              <w:rPr>
                <w:rFonts w:eastAsiaTheme="minorEastAsia"/>
                <w:kern w:val="0"/>
                <w:sz w:val="22"/>
                <w:szCs w:val="22"/>
              </w:rPr>
              <w:t>学分）</w:t>
            </w:r>
          </w:p>
        </w:tc>
        <w:tc>
          <w:tcPr>
            <w:tcW w:w="470" w:type="pct"/>
            <w:vMerge w:val="restart"/>
            <w:tcMar>
              <w:top w:w="57" w:type="dxa"/>
              <w:left w:w="57" w:type="dxa"/>
              <w:bottom w:w="57" w:type="dxa"/>
              <w:right w:w="57" w:type="dxa"/>
            </w:tcMar>
            <w:vAlign w:val="center"/>
          </w:tcPr>
          <w:p w:rsidR="00FC39DD" w:rsidRPr="00FC39DD" w:rsidRDefault="00FC39DD" w:rsidP="00330B83">
            <w:pPr>
              <w:widowControl/>
              <w:ind w:leftChars="-50" w:left="-101" w:rightChars="-50" w:right="-101"/>
              <w:jc w:val="center"/>
              <w:rPr>
                <w:rFonts w:eastAsiaTheme="minorEastAsia"/>
                <w:kern w:val="0"/>
                <w:sz w:val="22"/>
                <w:szCs w:val="22"/>
              </w:rPr>
            </w:pPr>
            <w:r w:rsidRPr="00FC39DD">
              <w:rPr>
                <w:rFonts w:eastAsiaTheme="minorEastAsia"/>
                <w:kern w:val="0"/>
                <w:sz w:val="22"/>
                <w:szCs w:val="22"/>
              </w:rPr>
              <w:t>外语</w:t>
            </w:r>
          </w:p>
          <w:p w:rsidR="00FC39DD" w:rsidRPr="00FC39DD" w:rsidRDefault="00FC39DD" w:rsidP="00330B83">
            <w:pPr>
              <w:widowControl/>
              <w:ind w:leftChars="-50" w:left="-101" w:rightChars="-50" w:right="-101"/>
              <w:jc w:val="center"/>
              <w:rPr>
                <w:rFonts w:eastAsiaTheme="minorEastAsia"/>
                <w:kern w:val="0"/>
                <w:sz w:val="22"/>
                <w:szCs w:val="22"/>
              </w:rPr>
            </w:pPr>
            <w:r w:rsidRPr="00FC39DD">
              <w:rPr>
                <w:rFonts w:eastAsiaTheme="minorEastAsia"/>
                <w:kern w:val="0"/>
                <w:sz w:val="22"/>
                <w:szCs w:val="22"/>
              </w:rPr>
              <w:t>（</w:t>
            </w:r>
            <w:r w:rsidRPr="00FC39DD">
              <w:rPr>
                <w:rFonts w:eastAsiaTheme="minorEastAsia"/>
                <w:kern w:val="0"/>
                <w:sz w:val="22"/>
                <w:szCs w:val="22"/>
              </w:rPr>
              <w:t>4</w:t>
            </w:r>
            <w:r w:rsidRPr="00FC39DD">
              <w:rPr>
                <w:rFonts w:eastAsiaTheme="minorEastAsia"/>
                <w:kern w:val="0"/>
                <w:sz w:val="22"/>
                <w:szCs w:val="22"/>
              </w:rPr>
              <w:t>学分）</w:t>
            </w:r>
          </w:p>
        </w:tc>
        <w:tc>
          <w:tcPr>
            <w:tcW w:w="626"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01821058</w:t>
            </w:r>
          </w:p>
        </w:tc>
        <w:tc>
          <w:tcPr>
            <w:tcW w:w="937"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英语演讲</w:t>
            </w:r>
          </w:p>
        </w:tc>
        <w:tc>
          <w:tcPr>
            <w:tcW w:w="390"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36</w:t>
            </w:r>
          </w:p>
        </w:tc>
        <w:tc>
          <w:tcPr>
            <w:tcW w:w="392"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CF06FE" w:rsidRDefault="00FC39DD" w:rsidP="00330B83">
            <w:pPr>
              <w:adjustRightInd w:val="0"/>
              <w:snapToGrid w:val="0"/>
              <w:jc w:val="center"/>
              <w:rPr>
                <w:rFonts w:eastAsiaTheme="minorEastAsia"/>
                <w:kern w:val="0"/>
                <w:sz w:val="22"/>
                <w:szCs w:val="22"/>
              </w:rPr>
            </w:pPr>
            <w:r w:rsidRPr="00FC39DD">
              <w:rPr>
                <w:rFonts w:eastAsiaTheme="minorEastAsia"/>
                <w:kern w:val="0"/>
                <w:sz w:val="22"/>
                <w:szCs w:val="22"/>
              </w:rPr>
              <w:t>外国语</w:t>
            </w:r>
          </w:p>
          <w:p w:rsidR="00FC39DD" w:rsidRPr="00FC39DD" w:rsidRDefault="00FC39DD" w:rsidP="00330B83">
            <w:pPr>
              <w:adjustRightInd w:val="0"/>
              <w:snapToGrid w:val="0"/>
              <w:jc w:val="center"/>
              <w:rPr>
                <w:rFonts w:eastAsiaTheme="minorEastAsia"/>
                <w:kern w:val="0"/>
                <w:sz w:val="22"/>
                <w:szCs w:val="22"/>
              </w:rPr>
            </w:pPr>
            <w:r w:rsidRPr="00FC39DD">
              <w:rPr>
                <w:rFonts w:eastAsiaTheme="minorEastAsia"/>
                <w:kern w:val="0"/>
                <w:sz w:val="22"/>
                <w:szCs w:val="22"/>
              </w:rPr>
              <w:t>学院</w:t>
            </w:r>
          </w:p>
        </w:tc>
        <w:tc>
          <w:tcPr>
            <w:tcW w:w="465"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jc w:val="center"/>
        </w:trPr>
        <w:tc>
          <w:tcPr>
            <w:tcW w:w="546" w:type="pct"/>
            <w:vMerge/>
            <w:tcMar>
              <w:top w:w="57" w:type="dxa"/>
              <w:left w:w="57" w:type="dxa"/>
              <w:bottom w:w="57" w:type="dxa"/>
              <w:right w:w="57" w:type="dxa"/>
            </w:tcMar>
            <w:vAlign w:val="center"/>
          </w:tcPr>
          <w:p w:rsidR="00FC39DD" w:rsidRPr="00FC39DD" w:rsidRDefault="00FC39DD" w:rsidP="00330B83">
            <w:pPr>
              <w:widowControl/>
              <w:ind w:leftChars="-50" w:left="-101" w:rightChars="-50" w:right="-101"/>
              <w:jc w:val="center"/>
              <w:rPr>
                <w:rFonts w:eastAsiaTheme="minorEastAsia"/>
                <w:kern w:val="0"/>
                <w:sz w:val="22"/>
                <w:szCs w:val="22"/>
              </w:rPr>
            </w:pPr>
          </w:p>
        </w:tc>
        <w:tc>
          <w:tcPr>
            <w:tcW w:w="470" w:type="pct"/>
            <w:vMerge/>
            <w:tcMar>
              <w:top w:w="57" w:type="dxa"/>
              <w:left w:w="57" w:type="dxa"/>
              <w:bottom w:w="57" w:type="dxa"/>
              <w:right w:w="57" w:type="dxa"/>
            </w:tcMar>
            <w:vAlign w:val="center"/>
          </w:tcPr>
          <w:p w:rsidR="00FC39DD" w:rsidRPr="00FC39DD" w:rsidRDefault="00FC39DD" w:rsidP="00330B83">
            <w:pPr>
              <w:widowControl/>
              <w:ind w:leftChars="-50" w:left="-101" w:rightChars="-50" w:right="-101"/>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01821059</w:t>
            </w:r>
          </w:p>
        </w:tc>
        <w:tc>
          <w:tcPr>
            <w:tcW w:w="937"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科技英语阅读与写作</w:t>
            </w:r>
          </w:p>
        </w:tc>
        <w:tc>
          <w:tcPr>
            <w:tcW w:w="390"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36</w:t>
            </w:r>
          </w:p>
        </w:tc>
        <w:tc>
          <w:tcPr>
            <w:tcW w:w="392"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CF06FE" w:rsidRDefault="00FC39DD" w:rsidP="00330B83">
            <w:pPr>
              <w:adjustRightInd w:val="0"/>
              <w:snapToGrid w:val="0"/>
              <w:jc w:val="center"/>
              <w:rPr>
                <w:rFonts w:eastAsiaTheme="minorEastAsia"/>
                <w:kern w:val="0"/>
                <w:sz w:val="22"/>
                <w:szCs w:val="22"/>
              </w:rPr>
            </w:pPr>
            <w:r w:rsidRPr="00FC39DD">
              <w:rPr>
                <w:rFonts w:eastAsiaTheme="minorEastAsia"/>
                <w:kern w:val="0"/>
                <w:sz w:val="22"/>
                <w:szCs w:val="22"/>
              </w:rPr>
              <w:t>外国语</w:t>
            </w:r>
          </w:p>
          <w:p w:rsidR="00FC39DD" w:rsidRPr="00FC39DD" w:rsidRDefault="00FC39DD" w:rsidP="00330B83">
            <w:pPr>
              <w:adjustRightInd w:val="0"/>
              <w:snapToGrid w:val="0"/>
              <w:jc w:val="center"/>
              <w:rPr>
                <w:rFonts w:eastAsiaTheme="minorEastAsia"/>
                <w:kern w:val="0"/>
                <w:sz w:val="22"/>
                <w:szCs w:val="22"/>
              </w:rPr>
            </w:pPr>
            <w:r w:rsidRPr="00FC39DD">
              <w:rPr>
                <w:rFonts w:eastAsiaTheme="minorEastAsia"/>
                <w:kern w:val="0"/>
                <w:sz w:val="22"/>
                <w:szCs w:val="22"/>
              </w:rPr>
              <w:t>学院</w:t>
            </w:r>
          </w:p>
        </w:tc>
        <w:tc>
          <w:tcPr>
            <w:tcW w:w="465"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trHeight w:val="802"/>
          <w:jc w:val="center"/>
        </w:trPr>
        <w:tc>
          <w:tcPr>
            <w:tcW w:w="546" w:type="pct"/>
            <w:vMerge/>
            <w:tcMar>
              <w:top w:w="57" w:type="dxa"/>
              <w:left w:w="57" w:type="dxa"/>
              <w:bottom w:w="57" w:type="dxa"/>
              <w:right w:w="57" w:type="dxa"/>
            </w:tcMar>
            <w:vAlign w:val="center"/>
          </w:tcPr>
          <w:p w:rsidR="00FC39DD" w:rsidRPr="00FC39DD" w:rsidRDefault="00FC39DD" w:rsidP="00330B83">
            <w:pPr>
              <w:widowControl/>
              <w:ind w:leftChars="-50" w:left="-101" w:rightChars="-50" w:right="-101"/>
              <w:jc w:val="center"/>
              <w:rPr>
                <w:rFonts w:eastAsiaTheme="minorEastAsia"/>
                <w:kern w:val="0"/>
                <w:sz w:val="22"/>
                <w:szCs w:val="22"/>
              </w:rPr>
            </w:pPr>
          </w:p>
        </w:tc>
        <w:tc>
          <w:tcPr>
            <w:tcW w:w="470" w:type="pct"/>
            <w:tcMar>
              <w:top w:w="57" w:type="dxa"/>
              <w:left w:w="57" w:type="dxa"/>
              <w:bottom w:w="57" w:type="dxa"/>
              <w:right w:w="57" w:type="dxa"/>
            </w:tcMar>
            <w:vAlign w:val="center"/>
          </w:tcPr>
          <w:p w:rsidR="00FC39DD" w:rsidRPr="00FC39DD" w:rsidRDefault="00FC39DD" w:rsidP="00330B83">
            <w:pPr>
              <w:widowControl/>
              <w:ind w:leftChars="-50" w:left="-101" w:rightChars="-50" w:right="-101"/>
              <w:jc w:val="center"/>
              <w:rPr>
                <w:rFonts w:eastAsiaTheme="minorEastAsia"/>
                <w:kern w:val="0"/>
                <w:sz w:val="22"/>
                <w:szCs w:val="22"/>
              </w:rPr>
            </w:pPr>
            <w:r w:rsidRPr="00FC39DD">
              <w:rPr>
                <w:rFonts w:eastAsiaTheme="minorEastAsia"/>
                <w:kern w:val="0"/>
                <w:sz w:val="22"/>
                <w:szCs w:val="22"/>
              </w:rPr>
              <w:t>思政</w:t>
            </w:r>
          </w:p>
          <w:p w:rsidR="00FC39DD" w:rsidRPr="00FC39DD" w:rsidRDefault="00FC39DD" w:rsidP="00330B83">
            <w:pPr>
              <w:widowControl/>
              <w:ind w:leftChars="-50" w:left="-101" w:rightChars="-50" w:right="-101"/>
              <w:jc w:val="center"/>
              <w:rPr>
                <w:rFonts w:eastAsiaTheme="minorEastAsia"/>
                <w:kern w:val="0"/>
                <w:sz w:val="22"/>
                <w:szCs w:val="22"/>
              </w:rPr>
            </w:pPr>
            <w:r w:rsidRPr="00FC39DD">
              <w:rPr>
                <w:rFonts w:eastAsiaTheme="minorEastAsia"/>
                <w:kern w:val="0"/>
                <w:sz w:val="22"/>
                <w:szCs w:val="22"/>
              </w:rPr>
              <w:t>（</w:t>
            </w:r>
            <w:r w:rsidRPr="00FC39DD">
              <w:rPr>
                <w:rFonts w:eastAsiaTheme="minorEastAsia"/>
                <w:kern w:val="0"/>
                <w:sz w:val="22"/>
                <w:szCs w:val="22"/>
              </w:rPr>
              <w:t>2</w:t>
            </w:r>
            <w:r w:rsidRPr="00FC39DD">
              <w:rPr>
                <w:rFonts w:eastAsiaTheme="minorEastAsia"/>
                <w:kern w:val="0"/>
                <w:sz w:val="22"/>
                <w:szCs w:val="22"/>
              </w:rPr>
              <w:t>学分）</w:t>
            </w: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02111008</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中国马克思主义与当代</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马克思</w:t>
            </w:r>
          </w:p>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学院</w:t>
            </w:r>
          </w:p>
        </w:tc>
        <w:tc>
          <w:tcPr>
            <w:tcW w:w="465"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jc w:val="center"/>
        </w:trPr>
        <w:tc>
          <w:tcPr>
            <w:tcW w:w="546" w:type="pct"/>
            <w:vMerge/>
            <w:tcMar>
              <w:top w:w="57" w:type="dxa"/>
              <w:left w:w="57" w:type="dxa"/>
              <w:bottom w:w="57" w:type="dxa"/>
              <w:right w:w="57" w:type="dxa"/>
            </w:tcMar>
            <w:vAlign w:val="center"/>
          </w:tcPr>
          <w:p w:rsidR="00FC39DD" w:rsidRPr="00FC39DD" w:rsidRDefault="00FC39DD" w:rsidP="00330B83">
            <w:pPr>
              <w:widowControl/>
              <w:ind w:leftChars="-50" w:left="-101" w:rightChars="-50" w:right="-101"/>
              <w:jc w:val="center"/>
              <w:rPr>
                <w:rFonts w:eastAsiaTheme="minorEastAsia"/>
                <w:kern w:val="0"/>
                <w:sz w:val="22"/>
                <w:szCs w:val="22"/>
              </w:rPr>
            </w:pPr>
          </w:p>
        </w:tc>
        <w:tc>
          <w:tcPr>
            <w:tcW w:w="470" w:type="pct"/>
            <w:vMerge w:val="restart"/>
            <w:tcMar>
              <w:top w:w="57" w:type="dxa"/>
              <w:left w:w="57" w:type="dxa"/>
              <w:bottom w:w="57" w:type="dxa"/>
              <w:right w:w="57" w:type="dxa"/>
            </w:tcMar>
            <w:vAlign w:val="center"/>
          </w:tcPr>
          <w:p w:rsidR="00FC39DD" w:rsidRPr="00FC39DD" w:rsidRDefault="00FC39DD" w:rsidP="00330B83">
            <w:pPr>
              <w:widowControl/>
              <w:ind w:leftChars="-50" w:left="-101" w:rightChars="-50" w:right="-101"/>
              <w:jc w:val="center"/>
              <w:rPr>
                <w:rFonts w:eastAsiaTheme="minorEastAsia"/>
                <w:kern w:val="0"/>
                <w:sz w:val="22"/>
                <w:szCs w:val="22"/>
              </w:rPr>
            </w:pPr>
            <w:r w:rsidRPr="00FC39DD">
              <w:rPr>
                <w:rFonts w:eastAsiaTheme="minorEastAsia"/>
                <w:kern w:val="0"/>
                <w:sz w:val="22"/>
                <w:szCs w:val="22"/>
              </w:rPr>
              <w:t>数学</w:t>
            </w:r>
          </w:p>
          <w:p w:rsidR="00FC39DD" w:rsidRPr="00FC39DD" w:rsidRDefault="00FC39DD" w:rsidP="00330B83">
            <w:pPr>
              <w:widowControl/>
              <w:ind w:leftChars="-50" w:left="-101" w:rightChars="-50" w:right="-101"/>
              <w:jc w:val="center"/>
              <w:rPr>
                <w:rFonts w:eastAsiaTheme="minorEastAsia"/>
                <w:kern w:val="0"/>
                <w:sz w:val="22"/>
                <w:szCs w:val="22"/>
              </w:rPr>
            </w:pPr>
            <w:r w:rsidRPr="00FC39DD">
              <w:rPr>
                <w:rFonts w:eastAsiaTheme="minorEastAsia"/>
                <w:kern w:val="0"/>
                <w:sz w:val="22"/>
                <w:szCs w:val="22"/>
              </w:rPr>
              <w:t>（</w:t>
            </w:r>
            <w:r w:rsidRPr="00FC39DD">
              <w:rPr>
                <w:rFonts w:eastAsiaTheme="minorEastAsia"/>
                <w:kern w:val="0"/>
                <w:sz w:val="22"/>
                <w:szCs w:val="22"/>
              </w:rPr>
              <w:t>4</w:t>
            </w:r>
            <w:r w:rsidRPr="00FC39DD">
              <w:rPr>
                <w:rFonts w:eastAsiaTheme="minorEastAsia"/>
                <w:kern w:val="0"/>
                <w:sz w:val="22"/>
                <w:szCs w:val="22"/>
              </w:rPr>
              <w:t>学分）</w:t>
            </w:r>
          </w:p>
        </w:tc>
        <w:tc>
          <w:tcPr>
            <w:tcW w:w="626" w:type="pct"/>
            <w:tcMar>
              <w:top w:w="57" w:type="dxa"/>
              <w:left w:w="57" w:type="dxa"/>
              <w:bottom w:w="57" w:type="dxa"/>
              <w:right w:w="57" w:type="dxa"/>
            </w:tcMar>
            <w:vAlign w:val="center"/>
          </w:tcPr>
          <w:p w:rsidR="00FC39DD" w:rsidRPr="00FC39DD" w:rsidRDefault="00FC39DD" w:rsidP="00330B83">
            <w:pPr>
              <w:ind w:leftChars="-50" w:left="-101" w:rightChars="-50" w:right="-101"/>
              <w:jc w:val="center"/>
              <w:rPr>
                <w:rFonts w:eastAsiaTheme="minorEastAsia"/>
                <w:kern w:val="0"/>
                <w:sz w:val="22"/>
                <w:szCs w:val="22"/>
              </w:rPr>
            </w:pPr>
            <w:r w:rsidRPr="00FC39DD">
              <w:rPr>
                <w:rFonts w:eastAsiaTheme="minorEastAsia"/>
                <w:kern w:val="0"/>
                <w:sz w:val="22"/>
                <w:szCs w:val="22"/>
              </w:rPr>
              <w:t>01421061</w:t>
            </w:r>
          </w:p>
        </w:tc>
        <w:tc>
          <w:tcPr>
            <w:tcW w:w="937"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数学物理方程</w:t>
            </w:r>
          </w:p>
        </w:tc>
        <w:tc>
          <w:tcPr>
            <w:tcW w:w="390"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36</w:t>
            </w:r>
          </w:p>
        </w:tc>
        <w:tc>
          <w:tcPr>
            <w:tcW w:w="392"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理学院</w:t>
            </w:r>
          </w:p>
        </w:tc>
        <w:tc>
          <w:tcPr>
            <w:tcW w:w="465" w:type="pct"/>
            <w:vMerge w:val="restart"/>
            <w:tcMar>
              <w:top w:w="57" w:type="dxa"/>
              <w:left w:w="57" w:type="dxa"/>
              <w:bottom w:w="57" w:type="dxa"/>
              <w:right w:w="57" w:type="dxa"/>
            </w:tcMar>
            <w:vAlign w:val="center"/>
          </w:tcPr>
          <w:p w:rsidR="00FC39DD" w:rsidRDefault="00FC39DD" w:rsidP="00330B83">
            <w:pPr>
              <w:widowControl/>
              <w:jc w:val="center"/>
              <w:rPr>
                <w:rFonts w:eastAsiaTheme="minorEastAsia"/>
                <w:kern w:val="0"/>
                <w:sz w:val="22"/>
                <w:szCs w:val="22"/>
              </w:rPr>
            </w:pPr>
            <w:r w:rsidRPr="00FC39DD">
              <w:rPr>
                <w:rFonts w:eastAsiaTheme="minorEastAsia"/>
                <w:kern w:val="0"/>
                <w:sz w:val="22"/>
                <w:szCs w:val="22"/>
              </w:rPr>
              <w:t>任选</w:t>
            </w:r>
          </w:p>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r w:rsidRPr="00FC39DD">
              <w:rPr>
                <w:rFonts w:eastAsiaTheme="minorEastAsia"/>
                <w:kern w:val="0"/>
                <w:sz w:val="22"/>
                <w:szCs w:val="22"/>
              </w:rPr>
              <w:t>门</w:t>
            </w:r>
          </w:p>
        </w:tc>
      </w:tr>
      <w:tr w:rsidR="00FC39DD" w:rsidRPr="00FC39DD" w:rsidTr="00FC39DD">
        <w:trPr>
          <w:cantSplit/>
          <w:jc w:val="center"/>
        </w:trPr>
        <w:tc>
          <w:tcPr>
            <w:tcW w:w="546" w:type="pct"/>
            <w:vMerge/>
            <w:tcMar>
              <w:top w:w="57" w:type="dxa"/>
              <w:left w:w="57" w:type="dxa"/>
              <w:bottom w:w="57" w:type="dxa"/>
              <w:right w:w="57" w:type="dxa"/>
            </w:tcMar>
            <w:vAlign w:val="center"/>
          </w:tcPr>
          <w:p w:rsidR="00FC39DD" w:rsidRPr="00FC39DD" w:rsidRDefault="00FC39DD" w:rsidP="00330B83">
            <w:pPr>
              <w:widowControl/>
              <w:ind w:leftChars="-50" w:left="-101" w:rightChars="-50" w:right="-101"/>
              <w:jc w:val="center"/>
              <w:rPr>
                <w:rFonts w:eastAsiaTheme="minorEastAsia"/>
                <w:kern w:val="0"/>
                <w:sz w:val="22"/>
                <w:szCs w:val="22"/>
              </w:rPr>
            </w:pPr>
          </w:p>
        </w:tc>
        <w:tc>
          <w:tcPr>
            <w:tcW w:w="470" w:type="pct"/>
            <w:vMerge/>
            <w:tcMar>
              <w:top w:w="57" w:type="dxa"/>
              <w:left w:w="57" w:type="dxa"/>
              <w:bottom w:w="57" w:type="dxa"/>
              <w:right w:w="57" w:type="dxa"/>
            </w:tcMar>
            <w:vAlign w:val="center"/>
          </w:tcPr>
          <w:p w:rsidR="00FC39DD" w:rsidRPr="00FC39DD" w:rsidRDefault="00FC39DD" w:rsidP="00330B83">
            <w:pPr>
              <w:widowControl/>
              <w:ind w:leftChars="-50" w:left="-101" w:rightChars="-50" w:right="-101"/>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ind w:leftChars="-50" w:left="-101" w:rightChars="-50" w:right="-101"/>
              <w:jc w:val="center"/>
              <w:rPr>
                <w:rFonts w:eastAsiaTheme="minorEastAsia"/>
                <w:kern w:val="0"/>
                <w:sz w:val="22"/>
                <w:szCs w:val="22"/>
              </w:rPr>
            </w:pPr>
            <w:r w:rsidRPr="00FC39DD">
              <w:rPr>
                <w:rFonts w:eastAsiaTheme="minorEastAsia"/>
                <w:kern w:val="0"/>
                <w:sz w:val="22"/>
                <w:szCs w:val="22"/>
              </w:rPr>
              <w:t>01421062</w:t>
            </w:r>
          </w:p>
        </w:tc>
        <w:tc>
          <w:tcPr>
            <w:tcW w:w="937"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矩阵论</w:t>
            </w:r>
          </w:p>
        </w:tc>
        <w:tc>
          <w:tcPr>
            <w:tcW w:w="390"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36</w:t>
            </w:r>
          </w:p>
        </w:tc>
        <w:tc>
          <w:tcPr>
            <w:tcW w:w="392"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理学院</w:t>
            </w:r>
          </w:p>
        </w:tc>
        <w:tc>
          <w:tcPr>
            <w:tcW w:w="465" w:type="pct"/>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jc w:val="center"/>
        </w:trPr>
        <w:tc>
          <w:tcPr>
            <w:tcW w:w="546" w:type="pct"/>
            <w:vMerge/>
            <w:tcMar>
              <w:top w:w="57" w:type="dxa"/>
              <w:left w:w="57" w:type="dxa"/>
              <w:bottom w:w="57" w:type="dxa"/>
              <w:right w:w="57" w:type="dxa"/>
            </w:tcMar>
            <w:vAlign w:val="center"/>
          </w:tcPr>
          <w:p w:rsidR="00FC39DD" w:rsidRPr="00FC39DD" w:rsidRDefault="00FC39DD" w:rsidP="00330B83">
            <w:pPr>
              <w:widowControl/>
              <w:ind w:leftChars="-50" w:left="-101" w:rightChars="-50" w:right="-101"/>
              <w:jc w:val="center"/>
              <w:rPr>
                <w:rFonts w:eastAsiaTheme="minorEastAsia"/>
                <w:kern w:val="0"/>
                <w:sz w:val="22"/>
                <w:szCs w:val="22"/>
              </w:rPr>
            </w:pPr>
          </w:p>
        </w:tc>
        <w:tc>
          <w:tcPr>
            <w:tcW w:w="470" w:type="pct"/>
            <w:vMerge/>
            <w:tcMar>
              <w:top w:w="57" w:type="dxa"/>
              <w:left w:w="57" w:type="dxa"/>
              <w:bottom w:w="57" w:type="dxa"/>
              <w:right w:w="57" w:type="dxa"/>
            </w:tcMar>
            <w:vAlign w:val="center"/>
          </w:tcPr>
          <w:p w:rsidR="00FC39DD" w:rsidRPr="00FC39DD" w:rsidRDefault="00FC39DD" w:rsidP="00330B83">
            <w:pPr>
              <w:widowControl/>
              <w:ind w:leftChars="-50" w:left="-101" w:rightChars="-50" w:right="-101"/>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ind w:leftChars="-50" w:left="-101" w:rightChars="-50" w:right="-101"/>
              <w:jc w:val="center"/>
              <w:rPr>
                <w:rFonts w:eastAsiaTheme="minorEastAsia"/>
                <w:kern w:val="0"/>
                <w:sz w:val="22"/>
                <w:szCs w:val="22"/>
              </w:rPr>
            </w:pPr>
            <w:r w:rsidRPr="00FC39DD">
              <w:rPr>
                <w:rFonts w:eastAsiaTheme="minorEastAsia"/>
                <w:kern w:val="0"/>
                <w:sz w:val="22"/>
                <w:szCs w:val="22"/>
              </w:rPr>
              <w:t>01421063</w:t>
            </w:r>
          </w:p>
        </w:tc>
        <w:tc>
          <w:tcPr>
            <w:tcW w:w="937"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应用数理统计</w:t>
            </w:r>
          </w:p>
        </w:tc>
        <w:tc>
          <w:tcPr>
            <w:tcW w:w="390"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36</w:t>
            </w:r>
          </w:p>
        </w:tc>
        <w:tc>
          <w:tcPr>
            <w:tcW w:w="392"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理学院</w:t>
            </w:r>
          </w:p>
        </w:tc>
        <w:tc>
          <w:tcPr>
            <w:tcW w:w="465" w:type="pct"/>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jc w:val="center"/>
        </w:trPr>
        <w:tc>
          <w:tcPr>
            <w:tcW w:w="546" w:type="pct"/>
            <w:vMerge/>
            <w:tcMar>
              <w:top w:w="57" w:type="dxa"/>
              <w:left w:w="57" w:type="dxa"/>
              <w:bottom w:w="57" w:type="dxa"/>
              <w:right w:w="57" w:type="dxa"/>
            </w:tcMar>
            <w:vAlign w:val="center"/>
          </w:tcPr>
          <w:p w:rsidR="00FC39DD" w:rsidRPr="00FC39DD" w:rsidRDefault="00FC39DD" w:rsidP="00330B83">
            <w:pPr>
              <w:widowControl/>
              <w:ind w:leftChars="-50" w:left="-101" w:rightChars="-50" w:right="-101"/>
              <w:jc w:val="center"/>
              <w:rPr>
                <w:rFonts w:eastAsiaTheme="minorEastAsia"/>
                <w:kern w:val="0"/>
                <w:sz w:val="22"/>
                <w:szCs w:val="22"/>
              </w:rPr>
            </w:pPr>
          </w:p>
        </w:tc>
        <w:tc>
          <w:tcPr>
            <w:tcW w:w="470" w:type="pct"/>
            <w:vMerge/>
            <w:tcMar>
              <w:top w:w="57" w:type="dxa"/>
              <w:left w:w="57" w:type="dxa"/>
              <w:bottom w:w="57" w:type="dxa"/>
              <w:right w:w="57" w:type="dxa"/>
            </w:tcMar>
            <w:vAlign w:val="center"/>
          </w:tcPr>
          <w:p w:rsidR="00FC39DD" w:rsidRPr="00FC39DD" w:rsidRDefault="00FC39DD" w:rsidP="00330B83">
            <w:pPr>
              <w:widowControl/>
              <w:ind w:leftChars="-50" w:left="-101" w:rightChars="-50" w:right="-101"/>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ind w:leftChars="-50" w:left="-101" w:rightChars="-50" w:right="-101"/>
              <w:jc w:val="center"/>
              <w:rPr>
                <w:rFonts w:eastAsiaTheme="minorEastAsia"/>
                <w:kern w:val="0"/>
                <w:sz w:val="22"/>
                <w:szCs w:val="22"/>
              </w:rPr>
            </w:pPr>
            <w:r w:rsidRPr="00FC39DD">
              <w:rPr>
                <w:rFonts w:eastAsiaTheme="minorEastAsia"/>
                <w:kern w:val="0"/>
                <w:sz w:val="22"/>
                <w:szCs w:val="22"/>
              </w:rPr>
              <w:t>01421064</w:t>
            </w:r>
          </w:p>
        </w:tc>
        <w:tc>
          <w:tcPr>
            <w:tcW w:w="937"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随机过程</w:t>
            </w:r>
          </w:p>
        </w:tc>
        <w:tc>
          <w:tcPr>
            <w:tcW w:w="390"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36</w:t>
            </w:r>
          </w:p>
        </w:tc>
        <w:tc>
          <w:tcPr>
            <w:tcW w:w="392"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理学院</w:t>
            </w:r>
          </w:p>
        </w:tc>
        <w:tc>
          <w:tcPr>
            <w:tcW w:w="465" w:type="pct"/>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jc w:val="center"/>
        </w:trPr>
        <w:tc>
          <w:tcPr>
            <w:tcW w:w="546" w:type="pct"/>
            <w:vMerge/>
            <w:tcMar>
              <w:top w:w="57" w:type="dxa"/>
              <w:left w:w="57" w:type="dxa"/>
              <w:bottom w:w="57" w:type="dxa"/>
              <w:right w:w="57" w:type="dxa"/>
            </w:tcMar>
            <w:vAlign w:val="center"/>
          </w:tcPr>
          <w:p w:rsidR="00FC39DD" w:rsidRPr="00FC39DD" w:rsidRDefault="00FC39DD" w:rsidP="00330B83">
            <w:pPr>
              <w:widowControl/>
              <w:ind w:leftChars="-50" w:left="-101" w:rightChars="-50" w:right="-101"/>
              <w:jc w:val="center"/>
              <w:rPr>
                <w:rFonts w:eastAsiaTheme="minorEastAsia"/>
                <w:kern w:val="0"/>
                <w:sz w:val="22"/>
                <w:szCs w:val="22"/>
              </w:rPr>
            </w:pPr>
          </w:p>
        </w:tc>
        <w:tc>
          <w:tcPr>
            <w:tcW w:w="470" w:type="pct"/>
            <w:vMerge/>
            <w:tcMar>
              <w:top w:w="57" w:type="dxa"/>
              <w:left w:w="57" w:type="dxa"/>
              <w:bottom w:w="57" w:type="dxa"/>
              <w:right w:w="57" w:type="dxa"/>
            </w:tcMar>
            <w:vAlign w:val="center"/>
          </w:tcPr>
          <w:p w:rsidR="00FC39DD" w:rsidRPr="00FC39DD" w:rsidRDefault="00FC39DD" w:rsidP="00330B83">
            <w:pPr>
              <w:widowControl/>
              <w:ind w:leftChars="-50" w:left="-101" w:rightChars="-50" w:right="-101"/>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ind w:leftChars="-50" w:left="-101" w:rightChars="-50" w:right="-101"/>
              <w:jc w:val="center"/>
              <w:rPr>
                <w:rFonts w:eastAsiaTheme="minorEastAsia"/>
                <w:kern w:val="0"/>
                <w:sz w:val="22"/>
                <w:szCs w:val="22"/>
              </w:rPr>
            </w:pPr>
            <w:r w:rsidRPr="00FC39DD">
              <w:rPr>
                <w:rFonts w:eastAsiaTheme="minorEastAsia"/>
                <w:kern w:val="0"/>
                <w:sz w:val="22"/>
                <w:szCs w:val="22"/>
              </w:rPr>
              <w:t>01421065</w:t>
            </w:r>
          </w:p>
        </w:tc>
        <w:tc>
          <w:tcPr>
            <w:tcW w:w="937"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数值分析</w:t>
            </w:r>
          </w:p>
        </w:tc>
        <w:tc>
          <w:tcPr>
            <w:tcW w:w="390"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36</w:t>
            </w:r>
          </w:p>
        </w:tc>
        <w:tc>
          <w:tcPr>
            <w:tcW w:w="392"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理学院</w:t>
            </w:r>
          </w:p>
        </w:tc>
        <w:tc>
          <w:tcPr>
            <w:tcW w:w="465" w:type="pct"/>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jc w:val="center"/>
        </w:trPr>
        <w:tc>
          <w:tcPr>
            <w:tcW w:w="546" w:type="pct"/>
            <w:vMerge/>
            <w:tcMar>
              <w:top w:w="57" w:type="dxa"/>
              <w:left w:w="57" w:type="dxa"/>
              <w:bottom w:w="57" w:type="dxa"/>
              <w:right w:w="57" w:type="dxa"/>
            </w:tcMar>
            <w:vAlign w:val="center"/>
          </w:tcPr>
          <w:p w:rsidR="00FC39DD" w:rsidRPr="00FC39DD" w:rsidRDefault="00FC39DD" w:rsidP="00330B83">
            <w:pPr>
              <w:widowControl/>
              <w:ind w:leftChars="-50" w:left="-101" w:rightChars="-50" w:right="-101"/>
              <w:jc w:val="center"/>
              <w:rPr>
                <w:rFonts w:eastAsiaTheme="minorEastAsia"/>
                <w:kern w:val="0"/>
                <w:sz w:val="22"/>
                <w:szCs w:val="22"/>
              </w:rPr>
            </w:pPr>
          </w:p>
        </w:tc>
        <w:tc>
          <w:tcPr>
            <w:tcW w:w="470" w:type="pct"/>
            <w:vMerge/>
            <w:tcMar>
              <w:top w:w="57" w:type="dxa"/>
              <w:left w:w="57" w:type="dxa"/>
              <w:bottom w:w="57" w:type="dxa"/>
              <w:right w:w="57" w:type="dxa"/>
            </w:tcMar>
            <w:vAlign w:val="center"/>
          </w:tcPr>
          <w:p w:rsidR="00FC39DD" w:rsidRPr="00FC39DD" w:rsidRDefault="00FC39DD" w:rsidP="00330B83">
            <w:pPr>
              <w:widowControl/>
              <w:ind w:leftChars="-50" w:left="-101" w:rightChars="-50" w:right="-101"/>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ind w:leftChars="-50" w:left="-101" w:rightChars="-50" w:right="-101"/>
              <w:jc w:val="center"/>
              <w:rPr>
                <w:rFonts w:eastAsiaTheme="minorEastAsia"/>
                <w:kern w:val="0"/>
                <w:sz w:val="22"/>
                <w:szCs w:val="22"/>
              </w:rPr>
            </w:pPr>
            <w:r w:rsidRPr="00FC39DD">
              <w:rPr>
                <w:rFonts w:eastAsiaTheme="minorEastAsia"/>
                <w:kern w:val="0"/>
                <w:sz w:val="22"/>
                <w:szCs w:val="22"/>
              </w:rPr>
              <w:t>01421066</w:t>
            </w:r>
          </w:p>
        </w:tc>
        <w:tc>
          <w:tcPr>
            <w:tcW w:w="937"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数学模型</w:t>
            </w:r>
          </w:p>
        </w:tc>
        <w:tc>
          <w:tcPr>
            <w:tcW w:w="390"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36</w:t>
            </w:r>
          </w:p>
        </w:tc>
        <w:tc>
          <w:tcPr>
            <w:tcW w:w="392"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理学院</w:t>
            </w:r>
          </w:p>
        </w:tc>
        <w:tc>
          <w:tcPr>
            <w:tcW w:w="465" w:type="pct"/>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jc w:val="center"/>
        </w:trPr>
        <w:tc>
          <w:tcPr>
            <w:tcW w:w="1016" w:type="pct"/>
            <w:gridSpan w:val="2"/>
            <w:vMerge w:val="restar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专业</w:t>
            </w:r>
          </w:p>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学位课</w:t>
            </w:r>
          </w:p>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w:t>
            </w:r>
            <w:r w:rsidRPr="00FC39DD">
              <w:rPr>
                <w:rFonts w:eastAsiaTheme="minorEastAsia"/>
                <w:kern w:val="0"/>
                <w:sz w:val="22"/>
                <w:szCs w:val="22"/>
              </w:rPr>
              <w:t>14</w:t>
            </w:r>
            <w:r w:rsidRPr="00FC39DD">
              <w:rPr>
                <w:rFonts w:eastAsiaTheme="minorEastAsia"/>
                <w:kern w:val="0"/>
                <w:sz w:val="22"/>
                <w:szCs w:val="22"/>
              </w:rPr>
              <w:t>学分）</w:t>
            </w: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00621021</w:t>
            </w:r>
          </w:p>
        </w:tc>
        <w:tc>
          <w:tcPr>
            <w:tcW w:w="937" w:type="pct"/>
            <w:tcMar>
              <w:top w:w="57" w:type="dxa"/>
              <w:left w:w="57" w:type="dxa"/>
              <w:bottom w:w="57" w:type="dxa"/>
              <w:right w:w="57" w:type="dxa"/>
            </w:tcMar>
            <w:vAlign w:val="center"/>
          </w:tcPr>
          <w:p w:rsidR="00FC39DD" w:rsidRPr="00FC39DD" w:rsidRDefault="00FC39DD" w:rsidP="00330B83">
            <w:pPr>
              <w:widowControl/>
              <w:spacing w:line="300" w:lineRule="exact"/>
              <w:jc w:val="center"/>
              <w:rPr>
                <w:rFonts w:eastAsiaTheme="minorEastAsia"/>
                <w:kern w:val="0"/>
                <w:sz w:val="22"/>
                <w:szCs w:val="22"/>
              </w:rPr>
            </w:pPr>
            <w:r w:rsidRPr="00FC39DD">
              <w:rPr>
                <w:rFonts w:eastAsiaTheme="minorEastAsia"/>
                <w:kern w:val="0"/>
                <w:sz w:val="22"/>
                <w:szCs w:val="22"/>
              </w:rPr>
              <w:t>高等岩石力学（一）</w:t>
            </w:r>
          </w:p>
        </w:tc>
        <w:tc>
          <w:tcPr>
            <w:tcW w:w="390" w:type="pct"/>
            <w:tcMar>
              <w:top w:w="57" w:type="dxa"/>
              <w:left w:w="57" w:type="dxa"/>
              <w:bottom w:w="57" w:type="dxa"/>
              <w:right w:w="57" w:type="dxa"/>
            </w:tcMar>
            <w:vAlign w:val="center"/>
          </w:tcPr>
          <w:p w:rsidR="00FC39DD" w:rsidRPr="00FC39DD" w:rsidRDefault="00FC39DD" w:rsidP="00330B83">
            <w:pPr>
              <w:widowControl/>
              <w:spacing w:line="300" w:lineRule="exact"/>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spacing w:line="300" w:lineRule="exact"/>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spacing w:line="300" w:lineRule="exact"/>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spacing w:line="300" w:lineRule="exact"/>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spacing w:line="300" w:lineRule="exact"/>
              <w:jc w:val="center"/>
              <w:rPr>
                <w:rFonts w:eastAsiaTheme="minorEastAsia"/>
                <w:kern w:val="0"/>
                <w:sz w:val="22"/>
                <w:szCs w:val="22"/>
              </w:rPr>
            </w:pPr>
            <w:r w:rsidRPr="00FC39DD">
              <w:rPr>
                <w:rFonts w:eastAsiaTheme="minorEastAsia"/>
                <w:kern w:val="0"/>
                <w:sz w:val="22"/>
                <w:szCs w:val="22"/>
              </w:rPr>
              <w:t>土建学院</w:t>
            </w:r>
          </w:p>
        </w:tc>
        <w:tc>
          <w:tcPr>
            <w:tcW w:w="465"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00621022</w:t>
            </w:r>
          </w:p>
        </w:tc>
        <w:tc>
          <w:tcPr>
            <w:tcW w:w="937" w:type="pct"/>
            <w:tcMar>
              <w:top w:w="57" w:type="dxa"/>
              <w:left w:w="57" w:type="dxa"/>
              <w:bottom w:w="57" w:type="dxa"/>
              <w:right w:w="57" w:type="dxa"/>
            </w:tcMar>
            <w:vAlign w:val="center"/>
          </w:tcPr>
          <w:p w:rsidR="00FC39DD" w:rsidRPr="00FC39DD" w:rsidRDefault="00FC39DD" w:rsidP="00330B83">
            <w:pPr>
              <w:widowControl/>
              <w:spacing w:line="300" w:lineRule="exact"/>
              <w:jc w:val="center"/>
              <w:rPr>
                <w:rFonts w:eastAsiaTheme="minorEastAsia"/>
                <w:kern w:val="0"/>
                <w:sz w:val="22"/>
                <w:szCs w:val="22"/>
              </w:rPr>
            </w:pPr>
            <w:r w:rsidRPr="00FC39DD">
              <w:rPr>
                <w:rFonts w:eastAsiaTheme="minorEastAsia"/>
                <w:kern w:val="0"/>
                <w:sz w:val="22"/>
                <w:szCs w:val="22"/>
              </w:rPr>
              <w:t>高等土力学（一）</w:t>
            </w:r>
          </w:p>
        </w:tc>
        <w:tc>
          <w:tcPr>
            <w:tcW w:w="390" w:type="pct"/>
            <w:tcMar>
              <w:top w:w="57" w:type="dxa"/>
              <w:left w:w="57" w:type="dxa"/>
              <w:bottom w:w="57" w:type="dxa"/>
              <w:right w:w="57" w:type="dxa"/>
            </w:tcMar>
            <w:vAlign w:val="center"/>
          </w:tcPr>
          <w:p w:rsidR="00FC39DD" w:rsidRPr="00FC39DD" w:rsidRDefault="00FC39DD" w:rsidP="00330B83">
            <w:pPr>
              <w:widowControl/>
              <w:spacing w:line="300" w:lineRule="exact"/>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spacing w:line="300" w:lineRule="exact"/>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spacing w:line="300" w:lineRule="exact"/>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spacing w:line="300" w:lineRule="exact"/>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spacing w:line="300" w:lineRule="exact"/>
              <w:jc w:val="center"/>
              <w:rPr>
                <w:rFonts w:eastAsiaTheme="minorEastAsia"/>
                <w:kern w:val="0"/>
                <w:sz w:val="22"/>
                <w:szCs w:val="22"/>
              </w:rPr>
            </w:pPr>
            <w:r w:rsidRPr="00FC39DD">
              <w:rPr>
                <w:rFonts w:eastAsiaTheme="minorEastAsia"/>
                <w:kern w:val="0"/>
                <w:sz w:val="22"/>
                <w:szCs w:val="22"/>
              </w:rPr>
              <w:t>土建学院</w:t>
            </w:r>
          </w:p>
        </w:tc>
        <w:tc>
          <w:tcPr>
            <w:tcW w:w="465"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00611002</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岩土工程数值分析方法与软件</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24</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12</w:t>
            </w: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00611018</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高等岩石力学（二）</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00611019</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高等土力学（二）</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00661026</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土动力学与地震工程</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trHeight w:val="556"/>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00611003</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高等结构动力学</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00611004</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结构工程中的数学方法</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00611009</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地震工程学</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00611010</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结构风工程</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00621040</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弹塑性力学</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00621041</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高等钢筋混凝土结构理论</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00621043</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有限单元法</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00611011</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高等桥梁结构理论</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00621014</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桥梁结构分析</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00661016</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桥梁结构有限元与程序设计</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00611005</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水污染控制原理</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00611006</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环境微生物学原理及技术</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00661047</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废水处理技术与工程</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00661029</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生物化学</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trHeight w:val="504"/>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00661048</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给水处理理论与技术</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trHeight w:val="481"/>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00611020</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高等传热传质学</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trHeight w:val="481"/>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00662095</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绿色建筑相变储能理论与技术</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trHeight w:val="481"/>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00622051</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流动与传热数值计算</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trHeight w:val="481"/>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00661032</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高等流体力学</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00611021</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建筑碳中和理论与技术</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trHeight w:val="441"/>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00621049</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高等水力学</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00661033</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建筑环境模拟理论与方法</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cantSplit/>
          <w:trHeight w:val="529"/>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00661005</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低能耗建筑技术</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00611022</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现代工程经济学理论与方法</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00611023</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现代工程风险管理理论</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trHeight w:val="572"/>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00661006</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高级管理学</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trHeight w:val="1026"/>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00661034</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系统工程理论与方法</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vMerge w:val="restart"/>
            <w:noWrap/>
            <w:tcMar>
              <w:top w:w="57" w:type="dxa"/>
              <w:left w:w="57" w:type="dxa"/>
              <w:bottom w:w="57" w:type="dxa"/>
              <w:right w:w="57" w:type="dxa"/>
            </w:tcMar>
            <w:vAlign w:val="center"/>
          </w:tcPr>
          <w:p w:rsidR="00FC39DD" w:rsidRPr="00FC39DD" w:rsidRDefault="00FC39DD" w:rsidP="00FC39DD">
            <w:pPr>
              <w:widowControl/>
              <w:jc w:val="center"/>
              <w:rPr>
                <w:rFonts w:eastAsiaTheme="minorEastAsia"/>
                <w:kern w:val="0"/>
                <w:sz w:val="22"/>
                <w:szCs w:val="22"/>
              </w:rPr>
            </w:pPr>
            <w:r w:rsidRPr="00FC39DD">
              <w:rPr>
                <w:rFonts w:eastAsiaTheme="minorEastAsia"/>
                <w:kern w:val="0"/>
                <w:sz w:val="22"/>
                <w:szCs w:val="22"/>
              </w:rPr>
              <w:t>土木工程建造与管理</w:t>
            </w:r>
          </w:p>
          <w:p w:rsidR="00FC39DD" w:rsidRPr="00FC39DD" w:rsidRDefault="00FC39DD" w:rsidP="00FC39DD">
            <w:pPr>
              <w:widowControl/>
              <w:jc w:val="center"/>
              <w:rPr>
                <w:rFonts w:eastAsiaTheme="minorEastAsia"/>
                <w:kern w:val="0"/>
                <w:sz w:val="22"/>
                <w:szCs w:val="22"/>
              </w:rPr>
            </w:pPr>
            <w:r w:rsidRPr="00FC39DD">
              <w:rPr>
                <w:rFonts w:eastAsiaTheme="minorEastAsia"/>
                <w:kern w:val="0"/>
                <w:sz w:val="22"/>
                <w:szCs w:val="22"/>
              </w:rPr>
              <w:t>、市政工程方向必选</w:t>
            </w:r>
          </w:p>
          <w:p w:rsidR="00FC39DD" w:rsidRPr="00FC39DD" w:rsidRDefault="00FC39DD" w:rsidP="00FC39DD">
            <w:pPr>
              <w:widowControl/>
              <w:jc w:val="center"/>
              <w:rPr>
                <w:rFonts w:eastAsiaTheme="minorEastAsia"/>
                <w:kern w:val="0"/>
                <w:sz w:val="22"/>
                <w:szCs w:val="22"/>
              </w:rPr>
            </w:pPr>
            <w:r w:rsidRPr="00FC39DD">
              <w:rPr>
                <w:rFonts w:eastAsiaTheme="minorEastAsia"/>
                <w:kern w:val="0"/>
                <w:sz w:val="22"/>
                <w:szCs w:val="22"/>
              </w:rPr>
              <w:t>1</w:t>
            </w:r>
            <w:r w:rsidRPr="00FC39DD">
              <w:rPr>
                <w:rFonts w:eastAsiaTheme="minorEastAsia"/>
                <w:kern w:val="0"/>
                <w:sz w:val="22"/>
                <w:szCs w:val="22"/>
              </w:rPr>
              <w:t>门</w:t>
            </w: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00661036</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水质分析理论与技术</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vMerge/>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00661035</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现代工程项目管理</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00661001</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建设项目投资决策理论与实务</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00611015</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历史建筑修复理论与实务</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00611016</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城市文化遗产保护及利用理论与实务</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54</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00611017</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城市规划历史与理论</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val="restart"/>
            <w:tcBorders>
              <w:top w:val="single" w:sz="4" w:space="0" w:color="auto"/>
            </w:tcBorders>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选修课</w:t>
            </w:r>
          </w:p>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w:t>
            </w:r>
            <w:r w:rsidRPr="00FC39DD">
              <w:rPr>
                <w:rFonts w:eastAsiaTheme="minorEastAsia"/>
                <w:kern w:val="0"/>
                <w:sz w:val="22"/>
                <w:szCs w:val="22"/>
              </w:rPr>
              <w:t>10</w:t>
            </w:r>
            <w:r w:rsidRPr="00FC39DD">
              <w:rPr>
                <w:rFonts w:eastAsiaTheme="minorEastAsia"/>
                <w:kern w:val="0"/>
                <w:sz w:val="22"/>
                <w:szCs w:val="22"/>
              </w:rPr>
              <w:t>学分）</w:t>
            </w: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01813001-4</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第二外国语（法、日、德、俄语）</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72</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4</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CF06FE" w:rsidRDefault="00FC39DD" w:rsidP="00330B83">
            <w:pPr>
              <w:widowControl/>
              <w:jc w:val="center"/>
              <w:rPr>
                <w:rFonts w:eastAsiaTheme="minorEastAsia"/>
                <w:kern w:val="0"/>
                <w:sz w:val="22"/>
                <w:szCs w:val="22"/>
              </w:rPr>
            </w:pPr>
            <w:r w:rsidRPr="00FC39DD">
              <w:rPr>
                <w:rFonts w:eastAsiaTheme="minorEastAsia"/>
                <w:kern w:val="0"/>
                <w:sz w:val="22"/>
                <w:szCs w:val="22"/>
              </w:rPr>
              <w:t>外国语</w:t>
            </w:r>
          </w:p>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必选</w:t>
            </w:r>
          </w:p>
        </w:tc>
      </w:tr>
      <w:tr w:rsidR="00FC39DD" w:rsidRPr="00FC39DD" w:rsidTr="00FC39DD">
        <w:trPr>
          <w:trHeight w:val="90"/>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02112101</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马克思主义经典著作选读</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18</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CF06FE" w:rsidRDefault="00FC39DD" w:rsidP="00330B83">
            <w:pPr>
              <w:widowControl/>
              <w:jc w:val="center"/>
              <w:rPr>
                <w:rFonts w:eastAsiaTheme="minorEastAsia"/>
                <w:kern w:val="0"/>
                <w:sz w:val="22"/>
                <w:szCs w:val="22"/>
              </w:rPr>
            </w:pPr>
            <w:r w:rsidRPr="00FC39DD">
              <w:rPr>
                <w:rFonts w:eastAsiaTheme="minorEastAsia"/>
                <w:kern w:val="0"/>
                <w:sz w:val="22"/>
                <w:szCs w:val="22"/>
              </w:rPr>
              <w:t>马克思</w:t>
            </w:r>
          </w:p>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学院</w:t>
            </w:r>
          </w:p>
        </w:tc>
        <w:tc>
          <w:tcPr>
            <w:tcW w:w="465"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trHeight w:val="90"/>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ind w:leftChars="-50" w:left="-101" w:rightChars="-50" w:right="-101"/>
              <w:jc w:val="center"/>
              <w:rPr>
                <w:rFonts w:eastAsiaTheme="minorEastAsia"/>
                <w:kern w:val="0"/>
                <w:sz w:val="22"/>
                <w:szCs w:val="22"/>
              </w:rPr>
            </w:pPr>
            <w:r w:rsidRPr="00FC39DD">
              <w:rPr>
                <w:rFonts w:eastAsiaTheme="minorEastAsia"/>
                <w:kern w:val="0"/>
                <w:sz w:val="22"/>
                <w:szCs w:val="22"/>
              </w:rPr>
              <w:t>00662041</w:t>
            </w:r>
          </w:p>
        </w:tc>
        <w:tc>
          <w:tcPr>
            <w:tcW w:w="937"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土工试验（一）</w:t>
            </w:r>
          </w:p>
        </w:tc>
        <w:tc>
          <w:tcPr>
            <w:tcW w:w="390"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6</w:t>
            </w:r>
          </w:p>
        </w:tc>
        <w:tc>
          <w:tcPr>
            <w:tcW w:w="392" w:type="pct"/>
            <w:noWrap/>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30</w:t>
            </w:r>
          </w:p>
        </w:tc>
        <w:tc>
          <w:tcPr>
            <w:tcW w:w="233"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土建学院</w:t>
            </w:r>
          </w:p>
        </w:tc>
        <w:tc>
          <w:tcPr>
            <w:tcW w:w="465" w:type="pct"/>
            <w:vMerge w:val="restart"/>
            <w:tcMar>
              <w:top w:w="57" w:type="dxa"/>
              <w:left w:w="57" w:type="dxa"/>
              <w:bottom w:w="57" w:type="dxa"/>
              <w:right w:w="57" w:type="dxa"/>
            </w:tcMar>
            <w:vAlign w:val="center"/>
          </w:tcPr>
          <w:p w:rsidR="00FC39DD" w:rsidRDefault="00FC39DD" w:rsidP="00330B83">
            <w:pPr>
              <w:widowControl/>
              <w:jc w:val="center"/>
              <w:rPr>
                <w:rFonts w:eastAsiaTheme="minorEastAsia"/>
                <w:kern w:val="0"/>
                <w:sz w:val="22"/>
                <w:szCs w:val="22"/>
              </w:rPr>
            </w:pPr>
            <w:r w:rsidRPr="00FC39DD">
              <w:rPr>
                <w:rFonts w:eastAsiaTheme="minorEastAsia"/>
                <w:kern w:val="0"/>
                <w:sz w:val="22"/>
                <w:szCs w:val="22"/>
              </w:rPr>
              <w:t>其他</w:t>
            </w:r>
          </w:p>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方向</w:t>
            </w:r>
          </w:p>
          <w:p w:rsidR="00FC39DD" w:rsidRDefault="00FC39DD" w:rsidP="00330B83">
            <w:pPr>
              <w:widowControl/>
              <w:jc w:val="center"/>
              <w:rPr>
                <w:rFonts w:eastAsiaTheme="minorEastAsia"/>
                <w:kern w:val="0"/>
                <w:sz w:val="22"/>
                <w:szCs w:val="22"/>
              </w:rPr>
            </w:pPr>
            <w:r w:rsidRPr="00FC39DD">
              <w:rPr>
                <w:rFonts w:eastAsiaTheme="minorEastAsia"/>
                <w:kern w:val="0"/>
                <w:sz w:val="22"/>
                <w:szCs w:val="22"/>
              </w:rPr>
              <w:lastRenderedPageBreak/>
              <w:t>必选</w:t>
            </w:r>
          </w:p>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w:t>
            </w:r>
            <w:r w:rsidRPr="00FC39DD">
              <w:rPr>
                <w:rFonts w:eastAsiaTheme="minorEastAsia"/>
                <w:kern w:val="0"/>
                <w:sz w:val="22"/>
                <w:szCs w:val="22"/>
              </w:rPr>
              <w:t>门</w:t>
            </w:r>
          </w:p>
        </w:tc>
      </w:tr>
      <w:tr w:rsidR="00FC39DD" w:rsidRPr="00FC39DD" w:rsidTr="00FC39DD">
        <w:trPr>
          <w:trHeight w:val="90"/>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ind w:leftChars="-50" w:left="-101" w:rightChars="-50" w:right="-101"/>
              <w:jc w:val="center"/>
              <w:rPr>
                <w:rFonts w:eastAsiaTheme="minorEastAsia"/>
                <w:kern w:val="0"/>
                <w:sz w:val="22"/>
                <w:szCs w:val="22"/>
              </w:rPr>
            </w:pPr>
            <w:r w:rsidRPr="00FC39DD">
              <w:rPr>
                <w:rFonts w:eastAsiaTheme="minorEastAsia"/>
                <w:kern w:val="0"/>
                <w:sz w:val="22"/>
                <w:szCs w:val="22"/>
              </w:rPr>
              <w:t>00662042</w:t>
            </w:r>
          </w:p>
        </w:tc>
        <w:tc>
          <w:tcPr>
            <w:tcW w:w="937"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岩石力学实验</w:t>
            </w:r>
          </w:p>
        </w:tc>
        <w:tc>
          <w:tcPr>
            <w:tcW w:w="390"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18</w:t>
            </w:r>
          </w:p>
        </w:tc>
        <w:tc>
          <w:tcPr>
            <w:tcW w:w="392" w:type="pct"/>
            <w:noWrap/>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18</w:t>
            </w:r>
          </w:p>
        </w:tc>
        <w:tc>
          <w:tcPr>
            <w:tcW w:w="233"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土建学院</w:t>
            </w:r>
          </w:p>
        </w:tc>
        <w:tc>
          <w:tcPr>
            <w:tcW w:w="465" w:type="pct"/>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trHeight w:val="90"/>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ind w:leftChars="-50" w:left="-101" w:rightChars="-50" w:right="-101"/>
              <w:jc w:val="center"/>
              <w:rPr>
                <w:rFonts w:eastAsiaTheme="minorEastAsia"/>
                <w:kern w:val="0"/>
                <w:sz w:val="22"/>
                <w:szCs w:val="22"/>
              </w:rPr>
            </w:pPr>
            <w:r w:rsidRPr="00FC39DD">
              <w:rPr>
                <w:rFonts w:eastAsiaTheme="minorEastAsia"/>
                <w:kern w:val="0"/>
                <w:sz w:val="22"/>
                <w:szCs w:val="22"/>
              </w:rPr>
              <w:t>00662011</w:t>
            </w:r>
          </w:p>
        </w:tc>
        <w:tc>
          <w:tcPr>
            <w:tcW w:w="937"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结构动力试验</w:t>
            </w:r>
          </w:p>
        </w:tc>
        <w:tc>
          <w:tcPr>
            <w:tcW w:w="390"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土建学院</w:t>
            </w:r>
          </w:p>
        </w:tc>
        <w:tc>
          <w:tcPr>
            <w:tcW w:w="465" w:type="pct"/>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trHeight w:val="90"/>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ind w:leftChars="-50" w:left="-101" w:rightChars="-50" w:right="-101"/>
              <w:jc w:val="center"/>
              <w:rPr>
                <w:rFonts w:eastAsiaTheme="minorEastAsia"/>
                <w:kern w:val="0"/>
                <w:sz w:val="22"/>
                <w:szCs w:val="22"/>
              </w:rPr>
            </w:pPr>
            <w:r w:rsidRPr="00FC39DD">
              <w:rPr>
                <w:rFonts w:eastAsiaTheme="minorEastAsia"/>
                <w:kern w:val="0"/>
                <w:sz w:val="22"/>
                <w:szCs w:val="22"/>
              </w:rPr>
              <w:t>00622035</w:t>
            </w:r>
          </w:p>
        </w:tc>
        <w:tc>
          <w:tcPr>
            <w:tcW w:w="937"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桥梁与隧道工程检测技术</w:t>
            </w:r>
          </w:p>
        </w:tc>
        <w:tc>
          <w:tcPr>
            <w:tcW w:w="390"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土建学院</w:t>
            </w:r>
          </w:p>
        </w:tc>
        <w:tc>
          <w:tcPr>
            <w:tcW w:w="465" w:type="pct"/>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trHeight w:val="20"/>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snapToGrid w:val="0"/>
              <w:jc w:val="center"/>
              <w:rPr>
                <w:rFonts w:eastAsiaTheme="minorEastAsia"/>
                <w:kern w:val="0"/>
                <w:sz w:val="22"/>
                <w:szCs w:val="22"/>
              </w:rPr>
            </w:pPr>
            <w:r w:rsidRPr="00FC39DD">
              <w:rPr>
                <w:rFonts w:eastAsiaTheme="minorEastAsia"/>
                <w:kern w:val="0"/>
                <w:sz w:val="22"/>
                <w:szCs w:val="22"/>
              </w:rPr>
              <w:t>00662079</w:t>
            </w:r>
          </w:p>
        </w:tc>
        <w:tc>
          <w:tcPr>
            <w:tcW w:w="937"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空间分析技术与方法</w:t>
            </w:r>
          </w:p>
        </w:tc>
        <w:tc>
          <w:tcPr>
            <w:tcW w:w="390" w:type="pct"/>
            <w:tcMar>
              <w:top w:w="57" w:type="dxa"/>
              <w:left w:w="57" w:type="dxa"/>
              <w:bottom w:w="57" w:type="dxa"/>
              <w:right w:w="57" w:type="dxa"/>
            </w:tcMar>
            <w:vAlign w:val="center"/>
          </w:tcPr>
          <w:p w:rsidR="00FC39DD" w:rsidRPr="00FC39DD" w:rsidRDefault="00FC39DD" w:rsidP="00330B83">
            <w:pPr>
              <w:ind w:leftChars="-50" w:left="-101" w:rightChars="-50" w:right="-101"/>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snapToGrid w:val="0"/>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snapToGrid w:val="0"/>
              <w:jc w:val="center"/>
              <w:rPr>
                <w:rFonts w:eastAsiaTheme="minorEastAsia"/>
                <w:kern w:val="0"/>
                <w:sz w:val="22"/>
                <w:szCs w:val="22"/>
              </w:rPr>
            </w:pPr>
            <w:r w:rsidRPr="00FC39DD">
              <w:rPr>
                <w:rFonts w:eastAsiaTheme="minorEastAsia"/>
                <w:kern w:val="0"/>
                <w:sz w:val="22"/>
                <w:szCs w:val="22"/>
              </w:rPr>
              <w:t>土建学院</w:t>
            </w:r>
          </w:p>
        </w:tc>
        <w:tc>
          <w:tcPr>
            <w:tcW w:w="465" w:type="pct"/>
            <w:vMerge/>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snapToGrid w:val="0"/>
              <w:jc w:val="center"/>
              <w:rPr>
                <w:rFonts w:eastAsiaTheme="minorEastAsia"/>
                <w:kern w:val="0"/>
                <w:sz w:val="22"/>
                <w:szCs w:val="22"/>
              </w:rPr>
            </w:pPr>
            <w:r w:rsidRPr="00FC39DD">
              <w:rPr>
                <w:rFonts w:eastAsiaTheme="minorEastAsia"/>
                <w:kern w:val="0"/>
                <w:sz w:val="22"/>
                <w:szCs w:val="22"/>
              </w:rPr>
              <w:t>00662080</w:t>
            </w:r>
          </w:p>
        </w:tc>
        <w:tc>
          <w:tcPr>
            <w:tcW w:w="937" w:type="pct"/>
            <w:tcMar>
              <w:top w:w="57" w:type="dxa"/>
              <w:left w:w="57" w:type="dxa"/>
              <w:bottom w:w="57" w:type="dxa"/>
              <w:right w:w="57" w:type="dxa"/>
            </w:tcMar>
            <w:vAlign w:val="center"/>
          </w:tcPr>
          <w:p w:rsidR="00FC39DD" w:rsidRPr="00FC39DD" w:rsidRDefault="00FC39DD" w:rsidP="00330B83">
            <w:pPr>
              <w:snapToGrid w:val="0"/>
              <w:jc w:val="center"/>
              <w:rPr>
                <w:rFonts w:eastAsiaTheme="minorEastAsia"/>
                <w:kern w:val="0"/>
                <w:sz w:val="22"/>
                <w:szCs w:val="22"/>
              </w:rPr>
            </w:pPr>
            <w:r w:rsidRPr="00FC39DD">
              <w:rPr>
                <w:rFonts w:eastAsiaTheme="minorEastAsia"/>
                <w:kern w:val="0"/>
                <w:sz w:val="22"/>
                <w:szCs w:val="22"/>
              </w:rPr>
              <w:t>历史建筑测绘</w:t>
            </w:r>
          </w:p>
        </w:tc>
        <w:tc>
          <w:tcPr>
            <w:tcW w:w="390" w:type="pct"/>
            <w:tcMar>
              <w:top w:w="57" w:type="dxa"/>
              <w:left w:w="57" w:type="dxa"/>
              <w:bottom w:w="57" w:type="dxa"/>
              <w:right w:w="57" w:type="dxa"/>
            </w:tcMar>
            <w:vAlign w:val="center"/>
          </w:tcPr>
          <w:p w:rsidR="00FC39DD" w:rsidRPr="00FC39DD" w:rsidRDefault="00FC39DD" w:rsidP="00330B83">
            <w:pPr>
              <w:snapToGrid w:val="0"/>
              <w:jc w:val="center"/>
              <w:rPr>
                <w:rFonts w:eastAsiaTheme="minorEastAsia"/>
                <w:kern w:val="0"/>
                <w:sz w:val="22"/>
                <w:szCs w:val="22"/>
              </w:rPr>
            </w:pPr>
            <w:r w:rsidRPr="00FC39DD">
              <w:rPr>
                <w:rFonts w:eastAsiaTheme="minorEastAsia"/>
                <w:kern w:val="0"/>
                <w:sz w:val="22"/>
                <w:szCs w:val="22"/>
              </w:rPr>
              <w:t>18</w:t>
            </w:r>
          </w:p>
        </w:tc>
        <w:tc>
          <w:tcPr>
            <w:tcW w:w="392" w:type="pct"/>
            <w:noWrap/>
            <w:tcMar>
              <w:top w:w="57" w:type="dxa"/>
              <w:left w:w="57" w:type="dxa"/>
              <w:bottom w:w="57" w:type="dxa"/>
              <w:right w:w="57" w:type="dxa"/>
            </w:tcMar>
            <w:vAlign w:val="center"/>
          </w:tcPr>
          <w:p w:rsidR="00FC39DD" w:rsidRPr="00FC39DD" w:rsidRDefault="00FC39DD" w:rsidP="00330B83">
            <w:pPr>
              <w:snapToGrid w:val="0"/>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snapToGrid w:val="0"/>
              <w:jc w:val="center"/>
              <w:rPr>
                <w:rFonts w:eastAsiaTheme="minorEastAsia"/>
                <w:kern w:val="0"/>
                <w:sz w:val="22"/>
                <w:szCs w:val="22"/>
              </w:rPr>
            </w:pPr>
            <w:r w:rsidRPr="00FC39DD">
              <w:rPr>
                <w:rFonts w:eastAsiaTheme="minorEastAsia"/>
                <w:kern w:val="0"/>
                <w:sz w:val="22"/>
                <w:szCs w:val="22"/>
              </w:rPr>
              <w:t>1</w:t>
            </w:r>
          </w:p>
        </w:tc>
        <w:tc>
          <w:tcPr>
            <w:tcW w:w="392" w:type="pct"/>
            <w:tcMar>
              <w:top w:w="57" w:type="dxa"/>
              <w:left w:w="57" w:type="dxa"/>
              <w:bottom w:w="57" w:type="dxa"/>
              <w:right w:w="57" w:type="dxa"/>
            </w:tcMar>
            <w:vAlign w:val="center"/>
          </w:tcPr>
          <w:p w:rsidR="00FC39DD" w:rsidRPr="00FC39DD" w:rsidRDefault="00FC39DD" w:rsidP="00330B83">
            <w:pPr>
              <w:snapToGrid w:val="0"/>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snapToGrid w:val="0"/>
              <w:jc w:val="center"/>
              <w:rPr>
                <w:rFonts w:eastAsiaTheme="minorEastAsia"/>
                <w:kern w:val="0"/>
                <w:sz w:val="22"/>
                <w:szCs w:val="22"/>
              </w:rPr>
            </w:pPr>
            <w:r w:rsidRPr="00FC39DD">
              <w:rPr>
                <w:rFonts w:eastAsiaTheme="minorEastAsia"/>
                <w:kern w:val="0"/>
                <w:sz w:val="22"/>
                <w:szCs w:val="22"/>
              </w:rPr>
              <w:t>土建学院</w:t>
            </w:r>
          </w:p>
        </w:tc>
        <w:tc>
          <w:tcPr>
            <w:tcW w:w="465" w:type="pct"/>
            <w:vMerge/>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ind w:leftChars="-50" w:left="-101" w:rightChars="-50" w:right="-101"/>
              <w:jc w:val="center"/>
              <w:rPr>
                <w:rFonts w:eastAsiaTheme="minorEastAsia"/>
                <w:kern w:val="0"/>
                <w:sz w:val="22"/>
                <w:szCs w:val="22"/>
              </w:rPr>
            </w:pPr>
            <w:r w:rsidRPr="00FC39DD">
              <w:rPr>
                <w:rFonts w:eastAsiaTheme="minorEastAsia"/>
                <w:kern w:val="0"/>
                <w:sz w:val="22"/>
                <w:szCs w:val="22"/>
              </w:rPr>
              <w:t>00612004</w:t>
            </w:r>
          </w:p>
        </w:tc>
        <w:tc>
          <w:tcPr>
            <w:tcW w:w="937" w:type="pct"/>
            <w:tcMar>
              <w:top w:w="57" w:type="dxa"/>
              <w:left w:w="57" w:type="dxa"/>
              <w:bottom w:w="57" w:type="dxa"/>
              <w:right w:w="57" w:type="dxa"/>
            </w:tcMar>
            <w:vAlign w:val="center"/>
          </w:tcPr>
          <w:p w:rsidR="00FC39DD" w:rsidRPr="00FC39DD" w:rsidRDefault="00FC39DD" w:rsidP="00330B83">
            <w:pPr>
              <w:ind w:leftChars="-50" w:left="-101" w:rightChars="-50" w:right="-101"/>
              <w:jc w:val="center"/>
              <w:rPr>
                <w:rFonts w:eastAsiaTheme="minorEastAsia"/>
                <w:kern w:val="0"/>
                <w:sz w:val="22"/>
                <w:szCs w:val="22"/>
              </w:rPr>
            </w:pPr>
            <w:r w:rsidRPr="00FC39DD">
              <w:rPr>
                <w:rFonts w:eastAsiaTheme="minorEastAsia"/>
                <w:kern w:val="0"/>
                <w:sz w:val="22"/>
                <w:szCs w:val="22"/>
              </w:rPr>
              <w:t>土工试验（二）</w:t>
            </w:r>
          </w:p>
        </w:tc>
        <w:tc>
          <w:tcPr>
            <w:tcW w:w="390" w:type="pct"/>
            <w:tcMar>
              <w:top w:w="57" w:type="dxa"/>
              <w:left w:w="57" w:type="dxa"/>
              <w:bottom w:w="57" w:type="dxa"/>
              <w:right w:w="57" w:type="dxa"/>
            </w:tcMar>
            <w:vAlign w:val="center"/>
          </w:tcPr>
          <w:p w:rsidR="00FC39DD" w:rsidRPr="00FC39DD" w:rsidRDefault="00FC39DD" w:rsidP="00330B83">
            <w:pPr>
              <w:ind w:leftChars="-50" w:left="-101" w:rightChars="-50" w:right="-101"/>
              <w:jc w:val="center"/>
              <w:rPr>
                <w:rFonts w:eastAsiaTheme="minorEastAsia"/>
                <w:kern w:val="0"/>
                <w:sz w:val="22"/>
                <w:szCs w:val="22"/>
              </w:rPr>
            </w:pPr>
            <w:r w:rsidRPr="00FC39DD">
              <w:rPr>
                <w:rFonts w:eastAsiaTheme="minorEastAsia"/>
                <w:kern w:val="0"/>
                <w:sz w:val="22"/>
                <w:szCs w:val="22"/>
              </w:rPr>
              <w:t>6</w:t>
            </w:r>
          </w:p>
        </w:tc>
        <w:tc>
          <w:tcPr>
            <w:tcW w:w="392" w:type="pct"/>
            <w:noWrap/>
            <w:tcMar>
              <w:top w:w="57" w:type="dxa"/>
              <w:left w:w="57" w:type="dxa"/>
              <w:bottom w:w="57" w:type="dxa"/>
              <w:right w:w="57" w:type="dxa"/>
            </w:tcMar>
            <w:vAlign w:val="center"/>
          </w:tcPr>
          <w:p w:rsidR="00FC39DD" w:rsidRPr="00FC39DD" w:rsidRDefault="00FC39DD" w:rsidP="00330B83">
            <w:pPr>
              <w:ind w:leftChars="-50" w:left="-101" w:rightChars="-50" w:right="-101"/>
              <w:jc w:val="center"/>
              <w:rPr>
                <w:rFonts w:eastAsiaTheme="minorEastAsia"/>
                <w:kern w:val="0"/>
                <w:sz w:val="22"/>
                <w:szCs w:val="22"/>
              </w:rPr>
            </w:pPr>
            <w:r w:rsidRPr="00FC39DD">
              <w:rPr>
                <w:rFonts w:eastAsiaTheme="minorEastAsia"/>
                <w:kern w:val="0"/>
                <w:sz w:val="22"/>
                <w:szCs w:val="22"/>
              </w:rPr>
              <w:t>30</w:t>
            </w:r>
          </w:p>
        </w:tc>
        <w:tc>
          <w:tcPr>
            <w:tcW w:w="233" w:type="pct"/>
            <w:tcMar>
              <w:top w:w="57" w:type="dxa"/>
              <w:left w:w="57" w:type="dxa"/>
              <w:bottom w:w="57" w:type="dxa"/>
              <w:right w:w="57" w:type="dxa"/>
            </w:tcMar>
            <w:vAlign w:val="center"/>
          </w:tcPr>
          <w:p w:rsidR="00FC39DD" w:rsidRPr="00FC39DD" w:rsidRDefault="00FC39DD" w:rsidP="00330B83">
            <w:pPr>
              <w:ind w:leftChars="-50" w:left="-101" w:rightChars="-50" w:right="-101"/>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ind w:leftChars="-50" w:left="-101" w:rightChars="-50" w:right="-101"/>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ind w:leftChars="-50" w:left="-101" w:rightChars="-50" w:right="-101"/>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00612003</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裂隙岩体的本构关系</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00612005</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高性能混凝土结构理论与应用</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00612006</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混凝土力学行为</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00612007</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钢</w:t>
            </w:r>
            <w:r w:rsidRPr="00FC39DD">
              <w:rPr>
                <w:rFonts w:eastAsiaTheme="minorEastAsia"/>
                <w:kern w:val="0"/>
                <w:sz w:val="22"/>
                <w:szCs w:val="22"/>
              </w:rPr>
              <w:t>-</w:t>
            </w:r>
            <w:r w:rsidRPr="00FC39DD">
              <w:rPr>
                <w:rFonts w:eastAsiaTheme="minorEastAsia"/>
                <w:kern w:val="0"/>
                <w:sz w:val="22"/>
                <w:szCs w:val="22"/>
              </w:rPr>
              <w:t>混凝土组合结构理论</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00612008</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高等钢结构理论</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00612031</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结构隔震与耗能减振</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00612016</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结构非线性理论</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00612017</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弹性波动论及其工程应用</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00612018</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结构振动控制</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00612020</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流</w:t>
            </w:r>
            <w:r w:rsidRPr="00FC39DD">
              <w:rPr>
                <w:rFonts w:eastAsiaTheme="minorEastAsia"/>
                <w:kern w:val="0"/>
                <w:sz w:val="22"/>
                <w:szCs w:val="22"/>
              </w:rPr>
              <w:t>—</w:t>
            </w:r>
            <w:r w:rsidRPr="00FC39DD">
              <w:rPr>
                <w:rFonts w:eastAsiaTheme="minorEastAsia"/>
                <w:kern w:val="0"/>
                <w:sz w:val="22"/>
                <w:szCs w:val="22"/>
              </w:rPr>
              <w:t>固耦合分析</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00612037</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桥梁加固新技术与新材料</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00612033</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桥梁抗风抗震</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00612009</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水处理药剂专论</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00612010</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膜处理技术</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00612011</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废水治理理论与技术新进展</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00612012</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城市水工程模拟技术</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00662092</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生态修复理论与技术</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00612034</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建筑环境前沿技术</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00662073</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室内环境检测与控制技术</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00662012</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建筑通风技术与理论</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00662075</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人与建筑环境</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00662074</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热湿环境理论与技术</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00612014</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暖通空调系统优化与控制</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00612035</w:t>
            </w:r>
          </w:p>
        </w:tc>
        <w:tc>
          <w:tcPr>
            <w:tcW w:w="937" w:type="pct"/>
            <w:tcMar>
              <w:top w:w="57" w:type="dxa"/>
              <w:left w:w="57" w:type="dxa"/>
              <w:bottom w:w="57" w:type="dxa"/>
              <w:right w:w="57" w:type="dxa"/>
            </w:tcMar>
            <w:vAlign w:val="center"/>
          </w:tcPr>
          <w:p w:rsidR="00FC39DD" w:rsidRPr="00FC39DD" w:rsidRDefault="00FC39DD" w:rsidP="00330B83">
            <w:pPr>
              <w:jc w:val="center"/>
              <w:rPr>
                <w:rFonts w:eastAsiaTheme="minorEastAsia"/>
                <w:kern w:val="0"/>
                <w:sz w:val="22"/>
                <w:szCs w:val="22"/>
              </w:rPr>
            </w:pPr>
            <w:r w:rsidRPr="00FC39DD">
              <w:rPr>
                <w:rFonts w:eastAsiaTheme="minorEastAsia"/>
                <w:kern w:val="0"/>
                <w:sz w:val="22"/>
                <w:szCs w:val="22"/>
              </w:rPr>
              <w:t>健康城市环境营造理论与技术</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00612025</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现代管理理论与方法</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00612026</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系统工程</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00612036</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工程管理大数据挖掘技术</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00612024</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智能化建造管理</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00612028</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历史城市与建筑修复工程案例</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00612029</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建筑更新技术研究专题</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36</w:t>
            </w: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2</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val="restar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必修</w:t>
            </w:r>
          </w:p>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环节</w:t>
            </w:r>
          </w:p>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w:t>
            </w:r>
            <w:r w:rsidRPr="00FC39DD">
              <w:rPr>
                <w:rFonts w:eastAsiaTheme="minorEastAsia"/>
                <w:kern w:val="0"/>
                <w:sz w:val="22"/>
                <w:szCs w:val="22"/>
              </w:rPr>
              <w:t>7</w:t>
            </w:r>
            <w:r w:rsidRPr="00FC39DD">
              <w:rPr>
                <w:rFonts w:eastAsiaTheme="minorEastAsia"/>
                <w:kern w:val="0"/>
                <w:sz w:val="22"/>
                <w:szCs w:val="22"/>
              </w:rPr>
              <w:t>学分）</w:t>
            </w: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00614005</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实践环节</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5</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1-3</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00614002</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选题报告</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3</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r>
      <w:tr w:rsidR="00FC39DD" w:rsidRPr="00FC39DD" w:rsidTr="00FC39DD">
        <w:trPr>
          <w:jc w:val="center"/>
        </w:trPr>
        <w:tc>
          <w:tcPr>
            <w:tcW w:w="1016" w:type="pct"/>
            <w:gridSpan w:val="2"/>
            <w:vMerge/>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626"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00614003</w:t>
            </w:r>
          </w:p>
        </w:tc>
        <w:tc>
          <w:tcPr>
            <w:tcW w:w="937"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学术活动</w:t>
            </w:r>
          </w:p>
        </w:tc>
        <w:tc>
          <w:tcPr>
            <w:tcW w:w="390"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392" w:type="pct"/>
            <w:noWrap/>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p>
        </w:tc>
        <w:tc>
          <w:tcPr>
            <w:tcW w:w="233"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w:t>
            </w:r>
          </w:p>
        </w:tc>
        <w:tc>
          <w:tcPr>
            <w:tcW w:w="392"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1-3</w:t>
            </w:r>
          </w:p>
        </w:tc>
        <w:tc>
          <w:tcPr>
            <w:tcW w:w="548"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土建学院</w:t>
            </w:r>
          </w:p>
        </w:tc>
        <w:tc>
          <w:tcPr>
            <w:tcW w:w="465" w:type="pct"/>
            <w:tcMar>
              <w:top w:w="57" w:type="dxa"/>
              <w:left w:w="57" w:type="dxa"/>
              <w:bottom w:w="57" w:type="dxa"/>
              <w:right w:w="57" w:type="dxa"/>
            </w:tcMar>
            <w:vAlign w:val="center"/>
          </w:tcPr>
          <w:p w:rsidR="00FC39DD" w:rsidRPr="00FC39DD" w:rsidRDefault="00FC39DD" w:rsidP="00330B83">
            <w:pPr>
              <w:widowControl/>
              <w:jc w:val="center"/>
              <w:rPr>
                <w:rFonts w:eastAsiaTheme="minorEastAsia"/>
                <w:kern w:val="0"/>
                <w:sz w:val="22"/>
                <w:szCs w:val="22"/>
              </w:rPr>
            </w:pPr>
            <w:r w:rsidRPr="00FC39DD">
              <w:rPr>
                <w:rFonts w:eastAsiaTheme="minorEastAsia"/>
                <w:kern w:val="0"/>
                <w:sz w:val="22"/>
                <w:szCs w:val="22"/>
              </w:rPr>
              <w:t>≥10</w:t>
            </w:r>
            <w:r w:rsidRPr="00FC39DD">
              <w:rPr>
                <w:rFonts w:eastAsiaTheme="minorEastAsia"/>
                <w:kern w:val="0"/>
                <w:sz w:val="22"/>
                <w:szCs w:val="22"/>
              </w:rPr>
              <w:t>次</w:t>
            </w:r>
          </w:p>
        </w:tc>
      </w:tr>
    </w:tbl>
    <w:p w:rsidR="00704CDD" w:rsidRDefault="009043E4">
      <w:pPr>
        <w:keepNext/>
        <w:spacing w:beforeLines="50" w:before="156" w:afterLines="50" w:after="156"/>
        <w:outlineLvl w:val="2"/>
        <w:rPr>
          <w:b/>
          <w:sz w:val="24"/>
        </w:rPr>
      </w:pPr>
      <w:r>
        <w:rPr>
          <w:b/>
          <w:sz w:val="24"/>
        </w:rPr>
        <w:t>五、必修环节</w:t>
      </w:r>
    </w:p>
    <w:p w:rsidR="00704CDD" w:rsidRDefault="009043E4">
      <w:pPr>
        <w:adjustRightInd w:val="0"/>
        <w:snapToGrid w:val="0"/>
        <w:spacing w:line="400" w:lineRule="exact"/>
        <w:ind w:firstLineChars="200" w:firstLine="466"/>
        <w:rPr>
          <w:sz w:val="24"/>
        </w:rPr>
      </w:pPr>
      <w:r>
        <w:rPr>
          <w:sz w:val="24"/>
        </w:rPr>
        <w:t>（一）实践环节的基本类型</w:t>
      </w:r>
      <w:r>
        <w:rPr>
          <w:sz w:val="24"/>
        </w:rPr>
        <w:t xml:space="preserve"> </w:t>
      </w:r>
    </w:p>
    <w:p w:rsidR="00704CDD" w:rsidRDefault="009043E4">
      <w:pPr>
        <w:adjustRightInd w:val="0"/>
        <w:snapToGrid w:val="0"/>
        <w:spacing w:line="400" w:lineRule="exact"/>
        <w:ind w:firstLineChars="200" w:firstLine="466"/>
        <w:rPr>
          <w:sz w:val="24"/>
        </w:rPr>
      </w:pPr>
      <w:r>
        <w:rPr>
          <w:sz w:val="24"/>
        </w:rPr>
        <w:t>1</w:t>
      </w:r>
      <w:r>
        <w:rPr>
          <w:sz w:val="24"/>
        </w:rPr>
        <w:t>．社会实践</w:t>
      </w:r>
    </w:p>
    <w:p w:rsidR="00704CDD" w:rsidRDefault="009043E4">
      <w:pPr>
        <w:adjustRightInd w:val="0"/>
        <w:snapToGrid w:val="0"/>
        <w:spacing w:line="400" w:lineRule="exact"/>
        <w:ind w:firstLineChars="200" w:firstLine="466"/>
        <w:rPr>
          <w:sz w:val="24"/>
        </w:rPr>
      </w:pPr>
      <w:r>
        <w:rPr>
          <w:sz w:val="24"/>
        </w:rPr>
        <w:t>学术学位博士研究生可以通过组织和参与社会调查、支教、扶贫及其他志愿者服务等方式进行实践活动，提倡以小组或团队形式开展，累计不少于</w:t>
      </w:r>
      <w:r>
        <w:rPr>
          <w:sz w:val="24"/>
        </w:rPr>
        <w:t>15</w:t>
      </w:r>
      <w:r>
        <w:rPr>
          <w:sz w:val="24"/>
        </w:rPr>
        <w:t>个工作日。</w:t>
      </w:r>
    </w:p>
    <w:p w:rsidR="00704CDD" w:rsidRDefault="009043E4">
      <w:pPr>
        <w:adjustRightInd w:val="0"/>
        <w:snapToGrid w:val="0"/>
        <w:spacing w:line="400" w:lineRule="exact"/>
        <w:ind w:firstLineChars="200" w:firstLine="466"/>
        <w:rPr>
          <w:sz w:val="24"/>
        </w:rPr>
      </w:pPr>
      <w:r>
        <w:rPr>
          <w:sz w:val="24"/>
        </w:rPr>
        <w:t>学术学位博士研究生完成</w:t>
      </w:r>
      <w:r>
        <w:rPr>
          <w:sz w:val="24"/>
        </w:rPr>
        <w:t>“</w:t>
      </w:r>
      <w:r>
        <w:rPr>
          <w:sz w:val="24"/>
        </w:rPr>
        <w:t>社会实践</w:t>
      </w:r>
      <w:r>
        <w:rPr>
          <w:sz w:val="24"/>
        </w:rPr>
        <w:t>”</w:t>
      </w:r>
      <w:r>
        <w:rPr>
          <w:sz w:val="24"/>
        </w:rPr>
        <w:t>活动后，需撰写不少于</w:t>
      </w:r>
      <w:r>
        <w:rPr>
          <w:sz w:val="24"/>
        </w:rPr>
        <w:t>3000</w:t>
      </w:r>
      <w:r>
        <w:rPr>
          <w:sz w:val="24"/>
        </w:rPr>
        <w:t>字的社会实践总结报告，内容包括实践过程概述及体会、感想等，并附必要的佐证材料。社会</w:t>
      </w:r>
      <w:r>
        <w:rPr>
          <w:sz w:val="24"/>
        </w:rPr>
        <w:lastRenderedPageBreak/>
        <w:t>实践服务对象（单位或个人）应在报告上填写评语。研究生提交由实践单位和指导教师签署意见的书面实践报告，学院审核通过后记</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2</w:t>
      </w:r>
      <w:r>
        <w:rPr>
          <w:sz w:val="24"/>
        </w:rPr>
        <w:t>．助研、助教</w:t>
      </w:r>
    </w:p>
    <w:p w:rsidR="00704CDD" w:rsidRDefault="009043E4">
      <w:pPr>
        <w:adjustRightInd w:val="0"/>
        <w:snapToGrid w:val="0"/>
        <w:spacing w:line="400" w:lineRule="exact"/>
        <w:ind w:firstLineChars="200" w:firstLine="466"/>
        <w:rPr>
          <w:sz w:val="24"/>
        </w:rPr>
      </w:pPr>
      <w:r>
        <w:rPr>
          <w:sz w:val="24"/>
        </w:rPr>
        <w:t>研究生担任助教或助研工作，其目的是培养研究生的综合能力，是研究生培养过程的有机组成部分。完成至少一个标准岗位的助教或助研工作通过后记</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研究生担任助研、助教的相关要求和考核办法等参照学校研究生</w:t>
      </w:r>
      <w:r>
        <w:rPr>
          <w:sz w:val="24"/>
        </w:rPr>
        <w:t>“</w:t>
      </w:r>
      <w:r>
        <w:rPr>
          <w:sz w:val="24"/>
        </w:rPr>
        <w:t>三助</w:t>
      </w:r>
      <w:r>
        <w:rPr>
          <w:sz w:val="24"/>
        </w:rPr>
        <w:t>”</w:t>
      </w:r>
      <w:r>
        <w:rPr>
          <w:sz w:val="24"/>
        </w:rPr>
        <w:t>工作有关规定执行。</w:t>
      </w:r>
    </w:p>
    <w:p w:rsidR="00704CDD" w:rsidRDefault="009043E4">
      <w:pPr>
        <w:adjustRightInd w:val="0"/>
        <w:snapToGrid w:val="0"/>
        <w:spacing w:line="400" w:lineRule="exact"/>
        <w:ind w:firstLineChars="200" w:firstLine="466"/>
        <w:rPr>
          <w:sz w:val="24"/>
        </w:rPr>
      </w:pPr>
      <w:r>
        <w:rPr>
          <w:sz w:val="24"/>
        </w:rPr>
        <w:t>3</w:t>
      </w:r>
      <w:r>
        <w:rPr>
          <w:sz w:val="24"/>
        </w:rPr>
        <w:t>．</w:t>
      </w:r>
      <w:r>
        <w:rPr>
          <w:rFonts w:hint="eastAsia"/>
          <w:sz w:val="24"/>
        </w:rPr>
        <w:t>学术报告</w:t>
      </w:r>
    </w:p>
    <w:p w:rsidR="00704CDD" w:rsidRDefault="009043E4">
      <w:pPr>
        <w:adjustRightInd w:val="0"/>
        <w:snapToGrid w:val="0"/>
        <w:spacing w:line="400" w:lineRule="exact"/>
        <w:ind w:firstLineChars="200" w:firstLine="466"/>
        <w:rPr>
          <w:sz w:val="24"/>
        </w:rPr>
      </w:pPr>
      <w:r>
        <w:rPr>
          <w:rFonts w:hint="eastAsia"/>
          <w:sz w:val="24"/>
        </w:rPr>
        <w:t>参加国内</w:t>
      </w:r>
      <w:r>
        <w:rPr>
          <w:rFonts w:hint="eastAsia"/>
          <w:sz w:val="24"/>
        </w:rPr>
        <w:t>2</w:t>
      </w:r>
      <w:r>
        <w:rPr>
          <w:sz w:val="24"/>
        </w:rPr>
        <w:t>次</w:t>
      </w:r>
      <w:r>
        <w:rPr>
          <w:rFonts w:hint="eastAsia"/>
          <w:sz w:val="24"/>
        </w:rPr>
        <w:t>及</w:t>
      </w:r>
      <w:r>
        <w:rPr>
          <w:sz w:val="24"/>
        </w:rPr>
        <w:t>以上有届</w:t>
      </w:r>
      <w:r>
        <w:rPr>
          <w:rFonts w:hint="eastAsia"/>
          <w:sz w:val="24"/>
        </w:rPr>
        <w:t>次的本专业</w:t>
      </w:r>
      <w:r>
        <w:rPr>
          <w:sz w:val="24"/>
        </w:rPr>
        <w:t>相关的学术会议，并做口头报告</w:t>
      </w:r>
      <w:r>
        <w:rPr>
          <w:rFonts w:hint="eastAsia"/>
          <w:sz w:val="24"/>
        </w:rPr>
        <w:t>或</w:t>
      </w:r>
      <w:r>
        <w:rPr>
          <w:sz w:val="24"/>
        </w:rPr>
        <w:t>获得最佳会议论文</w:t>
      </w:r>
      <w:r>
        <w:rPr>
          <w:rFonts w:hint="eastAsia"/>
          <w:sz w:val="24"/>
        </w:rPr>
        <w:t>、墙报</w:t>
      </w:r>
      <w:r>
        <w:rPr>
          <w:sz w:val="24"/>
        </w:rPr>
        <w:t>等奖项</w:t>
      </w:r>
      <w:r>
        <w:rPr>
          <w:rFonts w:hint="eastAsia"/>
          <w:sz w:val="24"/>
        </w:rPr>
        <w:t>。学院审核通过后记</w:t>
      </w:r>
      <w:r>
        <w:rPr>
          <w:rFonts w:hint="eastAsia"/>
          <w:sz w:val="24"/>
        </w:rPr>
        <w:t>1</w:t>
      </w:r>
      <w:r>
        <w:rPr>
          <w:rFonts w:hint="eastAsia"/>
          <w:sz w:val="24"/>
        </w:rPr>
        <w:t>学分。</w:t>
      </w:r>
    </w:p>
    <w:p w:rsidR="00704CDD" w:rsidRDefault="009043E4">
      <w:pPr>
        <w:adjustRightInd w:val="0"/>
        <w:snapToGrid w:val="0"/>
        <w:spacing w:line="400" w:lineRule="exact"/>
        <w:ind w:firstLineChars="200" w:firstLine="466"/>
        <w:rPr>
          <w:sz w:val="24"/>
        </w:rPr>
      </w:pPr>
      <w:r>
        <w:rPr>
          <w:rFonts w:hint="eastAsia"/>
          <w:sz w:val="24"/>
        </w:rPr>
        <w:t>4</w:t>
      </w:r>
      <w:r>
        <w:rPr>
          <w:rFonts w:hint="eastAsia"/>
          <w:sz w:val="24"/>
        </w:rPr>
        <w:t>．</w:t>
      </w:r>
      <w:r>
        <w:rPr>
          <w:sz w:val="24"/>
        </w:rPr>
        <w:t>基金申请书撰写</w:t>
      </w:r>
    </w:p>
    <w:p w:rsidR="00704CDD" w:rsidRDefault="009043E4">
      <w:pPr>
        <w:adjustRightInd w:val="0"/>
        <w:snapToGrid w:val="0"/>
        <w:spacing w:line="400" w:lineRule="exact"/>
        <w:ind w:firstLineChars="200" w:firstLine="466"/>
        <w:rPr>
          <w:sz w:val="24"/>
        </w:rPr>
      </w:pPr>
      <w:r>
        <w:rPr>
          <w:sz w:val="24"/>
        </w:rPr>
        <w:t>研究生在导师指导下完成一篇国家科研基金的申请书及</w:t>
      </w:r>
      <w:r>
        <w:rPr>
          <w:sz w:val="24"/>
        </w:rPr>
        <w:t>30</w:t>
      </w:r>
      <w:r>
        <w:rPr>
          <w:sz w:val="24"/>
        </w:rPr>
        <w:t>分钟汇报</w:t>
      </w:r>
      <w:r>
        <w:rPr>
          <w:sz w:val="24"/>
        </w:rPr>
        <w:t>PPT</w:t>
      </w:r>
      <w:r>
        <w:rPr>
          <w:sz w:val="24"/>
        </w:rPr>
        <w:t>，经指导教师（小组）检查、评阅后，合格者记</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5</w:t>
      </w:r>
      <w:r>
        <w:rPr>
          <w:sz w:val="24"/>
        </w:rPr>
        <w:t>．国际交流</w:t>
      </w:r>
    </w:p>
    <w:p w:rsidR="00704CDD" w:rsidRDefault="009043E4">
      <w:pPr>
        <w:adjustRightInd w:val="0"/>
        <w:snapToGrid w:val="0"/>
        <w:spacing w:line="400" w:lineRule="exact"/>
        <w:ind w:firstLineChars="200" w:firstLine="466"/>
        <w:rPr>
          <w:sz w:val="24"/>
        </w:rPr>
      </w:pPr>
      <w:r>
        <w:rPr>
          <w:sz w:val="24"/>
        </w:rPr>
        <w:t>研究生在读期间，通过各类项目赴境外高校、科研机构学习交流合作（不少于</w:t>
      </w:r>
      <w:r>
        <w:rPr>
          <w:sz w:val="24"/>
        </w:rPr>
        <w:t>3</w:t>
      </w:r>
      <w:r>
        <w:rPr>
          <w:sz w:val="24"/>
        </w:rPr>
        <w:t>个月），或参加</w:t>
      </w:r>
      <w:r>
        <w:rPr>
          <w:rFonts w:hint="eastAsia"/>
          <w:sz w:val="24"/>
        </w:rPr>
        <w:t>1</w:t>
      </w:r>
      <w:r>
        <w:rPr>
          <w:sz w:val="24"/>
        </w:rPr>
        <w:t>次境外国际学术会议并做口头报告。学院审核通过后记</w:t>
      </w:r>
      <w:r>
        <w:rPr>
          <w:sz w:val="24"/>
        </w:rPr>
        <w:t xml:space="preserve"> 1 </w:t>
      </w:r>
      <w:r>
        <w:rPr>
          <w:sz w:val="24"/>
        </w:rPr>
        <w:t>学分。</w:t>
      </w:r>
    </w:p>
    <w:p w:rsidR="00704CDD" w:rsidRDefault="009043E4">
      <w:pPr>
        <w:adjustRightInd w:val="0"/>
        <w:snapToGrid w:val="0"/>
        <w:spacing w:line="400" w:lineRule="exact"/>
        <w:ind w:firstLineChars="200" w:firstLine="466"/>
        <w:rPr>
          <w:sz w:val="24"/>
          <w:szCs w:val="22"/>
        </w:rPr>
      </w:pPr>
      <w:r>
        <w:rPr>
          <w:sz w:val="24"/>
          <w:szCs w:val="22"/>
        </w:rPr>
        <w:t>6</w:t>
      </w:r>
      <w:r>
        <w:rPr>
          <w:sz w:val="24"/>
          <w:szCs w:val="22"/>
        </w:rPr>
        <w:t>．</w:t>
      </w:r>
      <w:r>
        <w:rPr>
          <w:rFonts w:hint="eastAsia"/>
          <w:sz w:val="24"/>
          <w:szCs w:val="22"/>
        </w:rPr>
        <w:t>实验室安全培训</w:t>
      </w:r>
    </w:p>
    <w:p w:rsidR="00704CDD" w:rsidRDefault="009043E4">
      <w:pPr>
        <w:adjustRightInd w:val="0"/>
        <w:snapToGrid w:val="0"/>
        <w:spacing w:line="400" w:lineRule="exact"/>
        <w:ind w:firstLineChars="200" w:firstLine="466"/>
        <w:rPr>
          <w:sz w:val="24"/>
          <w:szCs w:val="22"/>
        </w:rPr>
      </w:pPr>
      <w:r>
        <w:rPr>
          <w:rFonts w:hint="eastAsia"/>
          <w:sz w:val="24"/>
          <w:szCs w:val="22"/>
        </w:rPr>
        <w:t>研究生进入课题之前必须完成实验室安全培训。考核通过后记</w:t>
      </w:r>
      <w:r>
        <w:rPr>
          <w:rFonts w:hint="eastAsia"/>
          <w:sz w:val="24"/>
          <w:szCs w:val="22"/>
        </w:rPr>
        <w:t>1</w:t>
      </w:r>
      <w:r>
        <w:rPr>
          <w:rFonts w:hint="eastAsia"/>
          <w:sz w:val="24"/>
          <w:szCs w:val="22"/>
        </w:rPr>
        <w:t>学分。</w:t>
      </w:r>
    </w:p>
    <w:p w:rsidR="00704CDD" w:rsidRDefault="009043E4">
      <w:pPr>
        <w:adjustRightInd w:val="0"/>
        <w:snapToGrid w:val="0"/>
        <w:spacing w:line="400" w:lineRule="exact"/>
        <w:ind w:firstLineChars="200" w:firstLine="466"/>
        <w:rPr>
          <w:sz w:val="24"/>
        </w:rPr>
      </w:pPr>
      <w:r>
        <w:rPr>
          <w:rFonts w:hint="eastAsia"/>
          <w:sz w:val="24"/>
        </w:rPr>
        <w:t>※</w:t>
      </w:r>
      <w:r>
        <w:rPr>
          <w:sz w:val="24"/>
        </w:rPr>
        <w:t>定向培养学术学位博士研究生、来华留学生可免修实践环节，但不记学分，所缺学分必须通过选修课程补齐。</w:t>
      </w:r>
    </w:p>
    <w:p w:rsidR="00704CDD" w:rsidRDefault="009043E4">
      <w:pPr>
        <w:adjustRightInd w:val="0"/>
        <w:snapToGrid w:val="0"/>
        <w:spacing w:line="400" w:lineRule="exact"/>
        <w:ind w:firstLineChars="200" w:firstLine="466"/>
        <w:rPr>
          <w:sz w:val="24"/>
        </w:rPr>
      </w:pPr>
      <w:r>
        <w:rPr>
          <w:sz w:val="24"/>
        </w:rPr>
        <w:t>（二）学术活动</w:t>
      </w:r>
    </w:p>
    <w:p w:rsidR="00704CDD" w:rsidRDefault="009043E4">
      <w:pPr>
        <w:adjustRightInd w:val="0"/>
        <w:snapToGrid w:val="0"/>
        <w:spacing w:line="400" w:lineRule="exact"/>
        <w:ind w:firstLineChars="200" w:firstLine="466"/>
        <w:rPr>
          <w:sz w:val="24"/>
        </w:rPr>
      </w:pPr>
      <w:r>
        <w:rPr>
          <w:sz w:val="24"/>
        </w:rPr>
        <w:t>为促使研究生能主动关心和了解国内外本学科前沿的发展动态，开阔视野，启发创造力，要求每个学术学位博士研究生应公开做学术报告至少</w:t>
      </w:r>
      <w:r>
        <w:rPr>
          <w:rFonts w:hint="eastAsia"/>
          <w:sz w:val="24"/>
        </w:rPr>
        <w:t>2</w:t>
      </w:r>
      <w:r>
        <w:rPr>
          <w:sz w:val="24"/>
        </w:rPr>
        <w:t>次，参加学术报告至少</w:t>
      </w:r>
      <w:r>
        <w:rPr>
          <w:sz w:val="24"/>
        </w:rPr>
        <w:t>10</w:t>
      </w:r>
      <w:r>
        <w:rPr>
          <w:sz w:val="24"/>
        </w:rPr>
        <w:t>次，且每次参加学术活动必须写出</w:t>
      </w:r>
      <w:r>
        <w:rPr>
          <w:sz w:val="24"/>
        </w:rPr>
        <w:t>500</w:t>
      </w:r>
      <w:r>
        <w:rPr>
          <w:sz w:val="24"/>
        </w:rPr>
        <w:t>字以上的心得。经指导教师（小组）检查、审核，完成者在必修环节记</w:t>
      </w:r>
      <w:r>
        <w:rPr>
          <w:sz w:val="24"/>
        </w:rPr>
        <w:t>1</w:t>
      </w:r>
      <w:r>
        <w:rPr>
          <w:sz w:val="24"/>
        </w:rPr>
        <w:t>个学分。</w:t>
      </w:r>
    </w:p>
    <w:p w:rsidR="00704CDD" w:rsidRDefault="009043E4">
      <w:pPr>
        <w:adjustRightInd w:val="0"/>
        <w:snapToGrid w:val="0"/>
        <w:spacing w:line="400" w:lineRule="exact"/>
        <w:ind w:firstLineChars="200" w:firstLine="466"/>
        <w:rPr>
          <w:sz w:val="24"/>
        </w:rPr>
      </w:pPr>
      <w:r>
        <w:rPr>
          <w:sz w:val="24"/>
        </w:rPr>
        <w:t>（三）选题报告及中期考核</w:t>
      </w:r>
    </w:p>
    <w:p w:rsidR="00704CDD" w:rsidRDefault="009043E4">
      <w:pPr>
        <w:adjustRightInd w:val="0"/>
        <w:snapToGrid w:val="0"/>
        <w:spacing w:line="400" w:lineRule="exact"/>
        <w:ind w:firstLineChars="200" w:firstLine="466"/>
        <w:rPr>
          <w:sz w:val="24"/>
        </w:rPr>
      </w:pPr>
      <w:r>
        <w:rPr>
          <w:sz w:val="24"/>
        </w:rPr>
        <w:t>博士学位论文选题具有学术价值和工程实践价值，应针对土木工程领域前沿理论、重大工程中的科学问题与管理问题进行原创性研究，力求获得新知识，力求发展与创立新理论，或应用本领域知识创新性地解决重要的实际问题。学术学位博士研究生应在导师的指导下深入调研，尽可能选择本学科前沿科学理论或工程中亟待解决的关键技术难题，鼓励结合具体的研究项目或工程项目提出论文选题。学术学位博士研究生入学后，应在导师指导下明确科学研究方向，查阅国内外相关文献，经过广泛的调查研究后，提出学位论文选题报告，经审核后确定研究课题。选题报告通过后，记</w:t>
      </w:r>
      <w:r>
        <w:rPr>
          <w:sz w:val="24"/>
        </w:rPr>
        <w:t>1</w:t>
      </w:r>
      <w:r>
        <w:rPr>
          <w:sz w:val="24"/>
        </w:rPr>
        <w:t>个必修环节学分。</w:t>
      </w:r>
    </w:p>
    <w:p w:rsidR="00704CDD" w:rsidRDefault="009043E4">
      <w:pPr>
        <w:adjustRightInd w:val="0"/>
        <w:snapToGrid w:val="0"/>
        <w:spacing w:line="400" w:lineRule="exact"/>
        <w:ind w:firstLineChars="200" w:firstLine="466"/>
        <w:rPr>
          <w:sz w:val="24"/>
        </w:rPr>
      </w:pPr>
      <w:r>
        <w:rPr>
          <w:sz w:val="24"/>
        </w:rPr>
        <w:lastRenderedPageBreak/>
        <w:t>学术学位博士研究生必须参加学校的中期考核。学术学位博士研究生选题报告和中期考核的具体要求，按照学校研究生中期考核及开题管理有关规定要求执行。</w:t>
      </w:r>
    </w:p>
    <w:p w:rsidR="00704CDD" w:rsidRDefault="009043E4">
      <w:pPr>
        <w:keepNext/>
        <w:spacing w:beforeLines="50" w:before="156" w:afterLines="50" w:after="156"/>
        <w:outlineLvl w:val="2"/>
        <w:rPr>
          <w:b/>
          <w:sz w:val="24"/>
        </w:rPr>
      </w:pPr>
      <w:r>
        <w:rPr>
          <w:b/>
          <w:sz w:val="24"/>
        </w:rPr>
        <w:t>六、科学研究与学位论文</w:t>
      </w:r>
    </w:p>
    <w:p w:rsidR="00704CDD" w:rsidRDefault="009043E4">
      <w:pPr>
        <w:adjustRightInd w:val="0"/>
        <w:snapToGrid w:val="0"/>
        <w:spacing w:line="400" w:lineRule="exact"/>
        <w:ind w:firstLineChars="200" w:firstLine="466"/>
        <w:rPr>
          <w:sz w:val="24"/>
        </w:rPr>
      </w:pPr>
      <w:r>
        <w:rPr>
          <w:sz w:val="24"/>
        </w:rPr>
        <w:t>（一）科学研究</w:t>
      </w:r>
    </w:p>
    <w:p w:rsidR="00704CDD" w:rsidRDefault="009043E4">
      <w:pPr>
        <w:adjustRightInd w:val="0"/>
        <w:snapToGrid w:val="0"/>
        <w:spacing w:line="400" w:lineRule="exact"/>
        <w:ind w:firstLineChars="200" w:firstLine="466"/>
        <w:rPr>
          <w:sz w:val="24"/>
        </w:rPr>
      </w:pPr>
      <w:r>
        <w:rPr>
          <w:sz w:val="24"/>
        </w:rPr>
        <w:t>学术学位博士研究生必须积极参与导师或指导小组所承担的科研课题，鼓励学术学位博士研究生开展自主科研创新活动。在参与项目过程中，紧密结合本领域的科学问题与工程实践难题，按照科学的研究范式，进行理论研究、实验研究、案例研究、系统仿真等，综合运用所学知识和多种手段发现问题、分析问题和解决问题，形成学术创新能力。</w:t>
      </w:r>
    </w:p>
    <w:p w:rsidR="00704CDD" w:rsidRDefault="009043E4">
      <w:pPr>
        <w:adjustRightInd w:val="0"/>
        <w:snapToGrid w:val="0"/>
        <w:spacing w:line="400" w:lineRule="exact"/>
        <w:ind w:firstLineChars="200" w:firstLine="466"/>
        <w:rPr>
          <w:sz w:val="24"/>
        </w:rPr>
      </w:pPr>
      <w:r>
        <w:rPr>
          <w:sz w:val="24"/>
        </w:rPr>
        <w:t>（二）学位论文</w:t>
      </w:r>
    </w:p>
    <w:p w:rsidR="00704CDD" w:rsidRDefault="009043E4">
      <w:pPr>
        <w:adjustRightInd w:val="0"/>
        <w:snapToGrid w:val="0"/>
        <w:spacing w:line="400" w:lineRule="exact"/>
        <w:ind w:firstLineChars="200" w:firstLine="466"/>
        <w:rPr>
          <w:sz w:val="24"/>
        </w:rPr>
      </w:pPr>
      <w:r>
        <w:rPr>
          <w:sz w:val="24"/>
        </w:rPr>
        <w:t>博士学位论文的撰写是土木工程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土木工程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sz w:val="24"/>
        </w:rPr>
        <w:t>土木工程</w:t>
      </w:r>
      <w:r>
        <w:rPr>
          <w:rFonts w:hint="eastAsia"/>
          <w:sz w:val="24"/>
        </w:rPr>
        <w:t>学术学位博士研究生在博士学位论文送审前，须满足取得学籍当年学校申请博士学位学术成果有关规定和土建学院学位与研究生教育有关规定，方可送审。</w:t>
      </w:r>
    </w:p>
    <w:p w:rsidR="00704CDD" w:rsidRDefault="009043E4">
      <w:pPr>
        <w:adjustRightInd w:val="0"/>
        <w:snapToGrid w:val="0"/>
        <w:spacing w:line="400" w:lineRule="exact"/>
        <w:ind w:firstLineChars="200" w:firstLine="466"/>
        <w:rPr>
          <w:sz w:val="24"/>
        </w:rPr>
      </w:pPr>
      <w:r>
        <w:rPr>
          <w:sz w:val="24"/>
        </w:rPr>
        <w:t>土木工程</w:t>
      </w:r>
      <w:r>
        <w:rPr>
          <w:rFonts w:hint="eastAsia"/>
          <w:sz w:val="24"/>
        </w:rPr>
        <w:t>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sz w:val="24"/>
        </w:rPr>
      </w:pPr>
      <w:r>
        <w:rPr>
          <w:rFonts w:hint="eastAsia"/>
          <w:sz w:val="24"/>
        </w:rPr>
        <w:t>※</w:t>
      </w:r>
      <w:r>
        <w:rPr>
          <w:rFonts w:hint="eastAsia"/>
          <w:sz w:val="24"/>
        </w:rPr>
        <w:t xml:space="preserve"> </w:t>
      </w:r>
      <w:r>
        <w:rPr>
          <w:rFonts w:hint="eastAsia"/>
          <w:sz w:val="24"/>
        </w:rPr>
        <w:t>未尽事宜以研究生取得学籍当年武汉理工大学《研究生手册》和土建学院学位与研究生教育有关规定为准</w:t>
      </w:r>
      <w:r>
        <w:rPr>
          <w:sz w:val="24"/>
        </w:rPr>
        <w:t>。</w:t>
      </w:r>
    </w:p>
    <w:p w:rsidR="00704CDD" w:rsidRDefault="009043E4">
      <w:pPr>
        <w:keepNext/>
        <w:spacing w:beforeLines="50" w:before="156" w:afterLines="50" w:after="156"/>
        <w:outlineLvl w:val="2"/>
        <w:rPr>
          <w:b/>
          <w:sz w:val="24"/>
        </w:rPr>
      </w:pPr>
      <w:r>
        <w:rPr>
          <w:b/>
          <w:sz w:val="24"/>
        </w:rPr>
        <w:t>七、培养方式与方法</w:t>
      </w:r>
    </w:p>
    <w:p w:rsidR="00704CDD" w:rsidRDefault="009043E4">
      <w:pPr>
        <w:adjustRightInd w:val="0"/>
        <w:snapToGrid w:val="0"/>
        <w:spacing w:line="400" w:lineRule="exact"/>
        <w:ind w:firstLineChars="200" w:firstLine="466"/>
        <w:rPr>
          <w:sz w:val="24"/>
        </w:rPr>
      </w:pPr>
      <w:r>
        <w:rPr>
          <w:sz w:val="24"/>
        </w:rPr>
        <w:t>土木工程</w:t>
      </w:r>
      <w:r>
        <w:rPr>
          <w:rFonts w:hint="eastAsia"/>
          <w:sz w:val="24"/>
        </w:rPr>
        <w:t>（本科起点）</w:t>
      </w:r>
      <w:r>
        <w:rPr>
          <w:sz w:val="24"/>
        </w:rPr>
        <w:t>学术学位博士研究生的培养采取导师负责制或以导师为主的指导小组的指导方法，注重发挥本学科学术群体的方向优势，发挥学术学位博士研究生的主动性与特长，着重培养学术学位博士研究生的创新能力。培养方式应灵活多样，更多地采取启发式、研讨式的教学方式，充分发挥指导教师的主导作用。</w:t>
      </w:r>
    </w:p>
    <w:p w:rsidR="00704CDD" w:rsidRDefault="009043E4">
      <w:pPr>
        <w:adjustRightInd w:val="0"/>
        <w:snapToGrid w:val="0"/>
        <w:spacing w:line="400" w:lineRule="exact"/>
        <w:ind w:firstLineChars="200" w:firstLine="466"/>
        <w:rPr>
          <w:sz w:val="24"/>
        </w:rPr>
      </w:pPr>
      <w:r>
        <w:rPr>
          <w:sz w:val="24"/>
        </w:rPr>
        <w:t>鼓励学术学位博士研究生到国内外知名的科研单位开展联合培养。</w:t>
      </w:r>
    </w:p>
    <w:p w:rsidR="00704CDD" w:rsidRDefault="009043E4">
      <w:pPr>
        <w:keepNext/>
        <w:spacing w:beforeLines="50" w:before="156" w:afterLines="50" w:after="156"/>
        <w:outlineLvl w:val="2"/>
        <w:rPr>
          <w:b/>
          <w:sz w:val="24"/>
        </w:rPr>
      </w:pPr>
      <w:r>
        <w:rPr>
          <w:b/>
          <w:sz w:val="24"/>
        </w:rPr>
        <w:t>八、其它</w:t>
      </w:r>
    </w:p>
    <w:p w:rsidR="00704CDD" w:rsidRDefault="009043E4">
      <w:pPr>
        <w:adjustRightInd w:val="0"/>
        <w:snapToGrid w:val="0"/>
        <w:spacing w:line="400" w:lineRule="exact"/>
        <w:ind w:firstLineChars="200" w:firstLine="466"/>
        <w:rPr>
          <w:sz w:val="24"/>
        </w:rPr>
      </w:pPr>
      <w:r>
        <w:rPr>
          <w:sz w:val="24"/>
        </w:rPr>
        <w:t>（一）土木工程</w:t>
      </w:r>
      <w:r>
        <w:rPr>
          <w:rFonts w:hint="eastAsia"/>
          <w:sz w:val="24"/>
        </w:rPr>
        <w:t>（本科起点）</w:t>
      </w:r>
      <w:r>
        <w:rPr>
          <w:sz w:val="24"/>
        </w:rPr>
        <w:t>学术学位博士研究生开题前需修满学位课程的学分，允许研究生开题后根据论文研究需要选修部分其他课程，申请答辩前</w:t>
      </w:r>
      <w:r>
        <w:rPr>
          <w:rFonts w:hint="eastAsia"/>
          <w:sz w:val="24"/>
        </w:rPr>
        <w:t>须</w:t>
      </w:r>
      <w:r>
        <w:rPr>
          <w:sz w:val="24"/>
        </w:rPr>
        <w:t>修完全部课程。</w:t>
      </w:r>
    </w:p>
    <w:p w:rsidR="00704CDD" w:rsidRDefault="009043E4">
      <w:pPr>
        <w:adjustRightInd w:val="0"/>
        <w:snapToGrid w:val="0"/>
        <w:spacing w:line="400" w:lineRule="exact"/>
        <w:ind w:firstLineChars="200" w:firstLine="466"/>
        <w:rPr>
          <w:sz w:val="24"/>
        </w:rPr>
      </w:pPr>
      <w:r>
        <w:rPr>
          <w:sz w:val="24"/>
        </w:rPr>
        <w:lastRenderedPageBreak/>
        <w:t>（二）土木工程</w:t>
      </w:r>
      <w:r>
        <w:rPr>
          <w:rFonts w:hint="eastAsia"/>
          <w:sz w:val="24"/>
        </w:rPr>
        <w:t>（本科起点）</w:t>
      </w:r>
      <w:r>
        <w:rPr>
          <w:sz w:val="24"/>
        </w:rPr>
        <w:t>学术学位博士研究生在学期间应查阅本学科国内外文献</w:t>
      </w:r>
      <w:r>
        <w:rPr>
          <w:sz w:val="24"/>
        </w:rPr>
        <w:t>80</w:t>
      </w:r>
      <w:r>
        <w:rPr>
          <w:sz w:val="24"/>
        </w:rPr>
        <w:t>篇以上，其中外文文献不少于三分之一。</w:t>
      </w:r>
    </w:p>
    <w:p w:rsidR="00704CDD" w:rsidRDefault="009043E4">
      <w:pPr>
        <w:adjustRightInd w:val="0"/>
        <w:snapToGrid w:val="0"/>
        <w:spacing w:line="400" w:lineRule="exact"/>
        <w:ind w:firstLineChars="200" w:firstLine="466"/>
        <w:rPr>
          <w:sz w:val="24"/>
        </w:rPr>
      </w:pPr>
      <w:r>
        <w:rPr>
          <w:sz w:val="24"/>
        </w:rPr>
        <w:t>（三）土木工程</w:t>
      </w:r>
      <w:r>
        <w:rPr>
          <w:rFonts w:hint="eastAsia"/>
          <w:sz w:val="24"/>
        </w:rPr>
        <w:t>（本科起点）</w:t>
      </w:r>
      <w:r>
        <w:rPr>
          <w:sz w:val="24"/>
        </w:rPr>
        <w:t>学术学位博士研究生在课程学习阶段每月至少</w:t>
      </w:r>
      <w:r>
        <w:rPr>
          <w:sz w:val="24"/>
        </w:rPr>
        <w:t>1</w:t>
      </w:r>
      <w:r>
        <w:rPr>
          <w:sz w:val="24"/>
        </w:rPr>
        <w:t>次、论文工作阶段</w:t>
      </w:r>
      <w:r>
        <w:rPr>
          <w:rFonts w:hint="eastAsia"/>
          <w:kern w:val="0"/>
          <w:sz w:val="24"/>
        </w:rPr>
        <w:t>每月</w:t>
      </w:r>
      <w:r>
        <w:rPr>
          <w:kern w:val="0"/>
          <w:sz w:val="24"/>
        </w:rPr>
        <w:t>至少</w:t>
      </w:r>
      <w:r>
        <w:rPr>
          <w:sz w:val="24"/>
        </w:rPr>
        <w:t>2</w:t>
      </w:r>
      <w:r>
        <w:rPr>
          <w:sz w:val="24"/>
        </w:rPr>
        <w:t>次向指导教师汇报自己的学习和研究工作情况，</w:t>
      </w:r>
      <w:r>
        <w:rPr>
          <w:rFonts w:hint="eastAsia"/>
          <w:kern w:val="0"/>
          <w:sz w:val="24"/>
        </w:rPr>
        <w:t>并</w:t>
      </w:r>
      <w:r>
        <w:rPr>
          <w:sz w:val="24"/>
        </w:rPr>
        <w:t>形成制度。</w:t>
      </w:r>
    </w:p>
    <w:p w:rsidR="00704CDD" w:rsidRDefault="009043E4">
      <w:pPr>
        <w:adjustRightInd w:val="0"/>
        <w:snapToGrid w:val="0"/>
        <w:spacing w:line="400" w:lineRule="exact"/>
        <w:ind w:firstLineChars="200" w:firstLine="466"/>
        <w:rPr>
          <w:sz w:val="24"/>
        </w:rPr>
      </w:pPr>
      <w:r>
        <w:rPr>
          <w:sz w:val="24"/>
        </w:rPr>
        <w:t>（四）全日制、非全日制研究生适用同一培养方案。</w:t>
      </w:r>
    </w:p>
    <w:p w:rsidR="00704CDD" w:rsidRDefault="009043E4">
      <w:pPr>
        <w:adjustRightInd w:val="0"/>
        <w:snapToGrid w:val="0"/>
        <w:spacing w:line="400" w:lineRule="exact"/>
        <w:ind w:firstLineChars="200" w:firstLine="466"/>
      </w:pPr>
      <w:r>
        <w:rPr>
          <w:sz w:val="24"/>
        </w:rPr>
        <w:t>（五）本培养方案从</w:t>
      </w:r>
      <w:r>
        <w:rPr>
          <w:sz w:val="24"/>
        </w:rPr>
        <w:t>2022</w:t>
      </w:r>
      <w:r>
        <w:rPr>
          <w:sz w:val="24"/>
        </w:rPr>
        <w:t>级土木工程</w:t>
      </w:r>
      <w:r>
        <w:rPr>
          <w:rFonts w:hint="eastAsia"/>
          <w:sz w:val="24"/>
        </w:rPr>
        <w:t>（本科起点）</w:t>
      </w:r>
      <w:r>
        <w:rPr>
          <w:sz w:val="24"/>
        </w:rPr>
        <w:t>学术学位博士研究生开始执行。</w:t>
      </w:r>
    </w:p>
    <w:p w:rsidR="00704CDD" w:rsidRDefault="009043E4">
      <w:pPr>
        <w:widowControl/>
        <w:jc w:val="left"/>
        <w:rPr>
          <w:rFonts w:eastAsia="黑体"/>
          <w:b/>
          <w:kern w:val="44"/>
          <w:sz w:val="24"/>
        </w:rPr>
      </w:pPr>
      <w:r>
        <w:rPr>
          <w:rFonts w:eastAsia="黑体"/>
          <w:b/>
          <w:kern w:val="44"/>
          <w:sz w:val="24"/>
        </w:rPr>
        <w:br w:type="page"/>
      </w:r>
    </w:p>
    <w:p w:rsidR="00704CDD" w:rsidRDefault="009043E4">
      <w:pPr>
        <w:keepNext/>
        <w:keepLines/>
        <w:spacing w:beforeLines="100" w:before="312" w:afterLines="100" w:after="312"/>
        <w:jc w:val="center"/>
        <w:outlineLvl w:val="0"/>
        <w:rPr>
          <w:rFonts w:eastAsia="黑体"/>
          <w:b/>
          <w:kern w:val="44"/>
          <w:sz w:val="32"/>
        </w:rPr>
      </w:pPr>
      <w:bookmarkStart w:id="415" w:name="_Toc105667376"/>
      <w:bookmarkStart w:id="416" w:name="_Toc15634638"/>
      <w:r>
        <w:rPr>
          <w:rFonts w:eastAsia="黑体"/>
          <w:b/>
          <w:kern w:val="44"/>
          <w:sz w:val="32"/>
        </w:rPr>
        <w:lastRenderedPageBreak/>
        <w:t>桥梁与隧道工程学术学位博士研究生培养方案</w:t>
      </w:r>
      <w:bookmarkEnd w:id="415"/>
      <w:bookmarkEnd w:id="416"/>
    </w:p>
    <w:p w:rsidR="00704CDD" w:rsidRDefault="009043E4" w:rsidP="00E67792">
      <w:pPr>
        <w:spacing w:afterLines="100" w:after="312" w:line="360" w:lineRule="auto"/>
        <w:jc w:val="center"/>
        <w:outlineLvl w:val="1"/>
        <w:rPr>
          <w:sz w:val="24"/>
        </w:rPr>
      </w:pPr>
      <w:bookmarkStart w:id="417" w:name="_Toc15120076"/>
      <w:bookmarkStart w:id="418" w:name="_Toc14518214"/>
      <w:bookmarkStart w:id="419" w:name="_Toc15634639"/>
      <w:r>
        <w:rPr>
          <w:sz w:val="24"/>
        </w:rPr>
        <w:t>（学科代码：</w:t>
      </w:r>
      <w:r>
        <w:rPr>
          <w:sz w:val="24"/>
        </w:rPr>
        <w:t>081406</w:t>
      </w:r>
      <w:r>
        <w:rPr>
          <w:sz w:val="24"/>
        </w:rPr>
        <w:t>，申请工学博士学位适用）</w:t>
      </w:r>
      <w:bookmarkEnd w:id="417"/>
      <w:bookmarkEnd w:id="418"/>
      <w:bookmarkEnd w:id="419"/>
    </w:p>
    <w:p w:rsidR="00704CDD" w:rsidRDefault="009043E4">
      <w:pPr>
        <w:keepNext/>
        <w:spacing w:beforeLines="50" w:before="156" w:afterLines="50" w:after="156"/>
        <w:outlineLvl w:val="2"/>
        <w:rPr>
          <w:b/>
          <w:sz w:val="24"/>
        </w:rPr>
      </w:pPr>
      <w:bookmarkStart w:id="420" w:name="_Toc21800"/>
      <w:r>
        <w:rPr>
          <w:b/>
          <w:sz w:val="24"/>
        </w:rPr>
        <w:t>一、培养目标</w:t>
      </w:r>
      <w:bookmarkEnd w:id="420"/>
    </w:p>
    <w:p w:rsidR="00704CDD" w:rsidRDefault="009043E4">
      <w:pPr>
        <w:spacing w:line="400" w:lineRule="exact"/>
        <w:ind w:firstLineChars="200" w:firstLine="466"/>
        <w:rPr>
          <w:bCs/>
          <w:sz w:val="24"/>
        </w:rPr>
      </w:pPr>
      <w:r>
        <w:rPr>
          <w:rFonts w:hint="eastAsia"/>
          <w:bCs/>
          <w:sz w:val="24"/>
        </w:rPr>
        <w:t>以习近平新时代中国特色社会主义思想为指导，落实立德树人根本任务，着重面向公路工程、铁路工程、市政工程三大领域的重大需求，服务交通强国、一带一路倡议、粤港澳大湾区建设等国家战略，瞄准世界土木与交通学科领域学术前沿，培养德智体美劳五育并举，具有坚定的理想信念，掌握扎实的理论基础、系统的专业知识，了解学科前沿动态，具备独立从事科学研究并取得创造性研究成果的突出能力，具有国际竞争力的引领土木工程学科前沿发展的学术领军后备人才。具体要求为：</w:t>
      </w:r>
    </w:p>
    <w:p w:rsidR="00704CDD" w:rsidRDefault="009043E4">
      <w:pPr>
        <w:adjustRightInd w:val="0"/>
        <w:snapToGrid w:val="0"/>
        <w:spacing w:line="400" w:lineRule="exact"/>
        <w:ind w:firstLineChars="200" w:firstLine="466"/>
        <w:rPr>
          <w:sz w:val="24"/>
        </w:rPr>
      </w:pPr>
      <w:r>
        <w:rPr>
          <w:sz w:val="24"/>
        </w:rPr>
        <w:t>（一）</w:t>
      </w:r>
      <w:r>
        <w:rPr>
          <w:rFonts w:hint="eastAsia"/>
          <w:bCs/>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adjustRightInd w:val="0"/>
        <w:snapToGrid w:val="0"/>
        <w:spacing w:line="400" w:lineRule="exact"/>
        <w:ind w:firstLineChars="200" w:firstLine="466"/>
        <w:rPr>
          <w:sz w:val="24"/>
        </w:rPr>
      </w:pPr>
      <w:r>
        <w:rPr>
          <w:sz w:val="24"/>
        </w:rPr>
        <w:t>（二）</w:t>
      </w:r>
      <w:r>
        <w:rPr>
          <w:rFonts w:hint="eastAsia"/>
          <w:bCs/>
          <w:sz w:val="24"/>
        </w:rPr>
        <w:t>具有土木工程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adjustRightInd w:val="0"/>
        <w:snapToGrid w:val="0"/>
        <w:spacing w:line="400" w:lineRule="exact"/>
        <w:ind w:firstLineChars="200" w:firstLine="466"/>
        <w:rPr>
          <w:sz w:val="24"/>
        </w:rPr>
      </w:pPr>
      <w:r>
        <w:rPr>
          <w:sz w:val="24"/>
        </w:rPr>
        <w:t>（三）</w:t>
      </w:r>
      <w:r>
        <w:rPr>
          <w:rFonts w:hint="eastAsia"/>
          <w:bCs/>
          <w:sz w:val="24"/>
        </w:rPr>
        <w:t>积极参加文体活动，具有良好的心理素质和健康的体魄，树立正确的审美观念，形成积极的文化主体意识和创新意识，具备良好的人文素养和道德情操；</w:t>
      </w:r>
    </w:p>
    <w:p w:rsidR="00704CDD" w:rsidRDefault="009043E4">
      <w:pPr>
        <w:adjustRightInd w:val="0"/>
        <w:snapToGrid w:val="0"/>
        <w:spacing w:line="400" w:lineRule="exact"/>
        <w:ind w:firstLineChars="200" w:firstLine="466"/>
        <w:rPr>
          <w:sz w:val="24"/>
        </w:rPr>
      </w:pPr>
      <w:r>
        <w:rPr>
          <w:rFonts w:hint="eastAsia"/>
          <w:sz w:val="24"/>
        </w:rPr>
        <w:t>（四）</w:t>
      </w:r>
      <w:r>
        <w:rPr>
          <w:rFonts w:hint="eastAsia"/>
          <w:bCs/>
          <w:sz w:val="24"/>
        </w:rPr>
        <w:t>积极参加社会实践、社会志愿服务、创新创业等活动，形成良好劳动习惯。</w:t>
      </w:r>
    </w:p>
    <w:p w:rsidR="00704CDD" w:rsidRDefault="009043E4">
      <w:pPr>
        <w:keepNext/>
        <w:spacing w:beforeLines="50" w:before="156" w:afterLines="50" w:after="156"/>
        <w:outlineLvl w:val="2"/>
        <w:rPr>
          <w:b/>
          <w:sz w:val="24"/>
        </w:rPr>
      </w:pPr>
      <w:bookmarkStart w:id="421" w:name="_Toc20849"/>
      <w:r>
        <w:rPr>
          <w:b/>
          <w:sz w:val="24"/>
        </w:rPr>
        <w:t>二、研究方向</w:t>
      </w:r>
      <w:bookmarkEnd w:id="421"/>
    </w:p>
    <w:p w:rsidR="00704CDD" w:rsidRDefault="009043E4">
      <w:pPr>
        <w:adjustRightInd w:val="0"/>
        <w:snapToGrid w:val="0"/>
        <w:spacing w:line="400" w:lineRule="exact"/>
        <w:ind w:firstLineChars="200" w:firstLine="466"/>
        <w:rPr>
          <w:sz w:val="24"/>
        </w:rPr>
      </w:pPr>
      <w:r>
        <w:rPr>
          <w:sz w:val="24"/>
        </w:rPr>
        <w:t>（一）</w:t>
      </w:r>
      <w:r>
        <w:rPr>
          <w:rFonts w:hint="eastAsia"/>
          <w:sz w:val="24"/>
          <w:lang w:eastAsia="zh-Hans"/>
        </w:rPr>
        <w:t>桥梁结构理论</w:t>
      </w:r>
    </w:p>
    <w:p w:rsidR="00704CDD" w:rsidRDefault="009043E4">
      <w:pPr>
        <w:adjustRightInd w:val="0"/>
        <w:snapToGrid w:val="0"/>
        <w:spacing w:line="400" w:lineRule="exact"/>
        <w:ind w:firstLineChars="200" w:firstLine="466"/>
        <w:rPr>
          <w:sz w:val="24"/>
        </w:rPr>
      </w:pPr>
      <w:r>
        <w:rPr>
          <w:sz w:val="24"/>
        </w:rPr>
        <w:t>（二）</w:t>
      </w:r>
      <w:r>
        <w:rPr>
          <w:rFonts w:hint="eastAsia"/>
          <w:sz w:val="24"/>
          <w:lang w:eastAsia="zh-Hans"/>
        </w:rPr>
        <w:t>桥隧智能建造与监测</w:t>
      </w:r>
    </w:p>
    <w:p w:rsidR="00704CDD" w:rsidRDefault="009043E4">
      <w:pPr>
        <w:keepNext/>
        <w:spacing w:beforeLines="50" w:before="156" w:afterLines="50" w:after="156"/>
        <w:outlineLvl w:val="2"/>
        <w:rPr>
          <w:b/>
          <w:sz w:val="24"/>
        </w:rPr>
      </w:pPr>
      <w:bookmarkStart w:id="422" w:name="_Toc1034"/>
      <w:r>
        <w:rPr>
          <w:b/>
          <w:sz w:val="24"/>
        </w:rPr>
        <w:t>三、学制及学习年限</w:t>
      </w:r>
      <w:bookmarkEnd w:id="422"/>
    </w:p>
    <w:p w:rsidR="00704CDD" w:rsidRDefault="009043E4">
      <w:pPr>
        <w:adjustRightInd w:val="0"/>
        <w:snapToGrid w:val="0"/>
        <w:spacing w:line="400" w:lineRule="exact"/>
        <w:ind w:firstLineChars="200" w:firstLine="466"/>
        <w:rPr>
          <w:sz w:val="24"/>
        </w:rPr>
      </w:pPr>
      <w:r>
        <w:rPr>
          <w:sz w:val="24"/>
        </w:rPr>
        <w:t>桥梁与隧道工程学术学位博士研究生学制为</w:t>
      </w:r>
      <w:r>
        <w:rPr>
          <w:sz w:val="24"/>
        </w:rPr>
        <w:t>4</w:t>
      </w:r>
      <w:r>
        <w:rPr>
          <w:sz w:val="24"/>
        </w:rPr>
        <w:t>年，学习年限一般为</w:t>
      </w:r>
      <w:r>
        <w:rPr>
          <w:sz w:val="24"/>
        </w:rPr>
        <w:t>4-5</w:t>
      </w:r>
      <w:r>
        <w:rPr>
          <w:sz w:val="24"/>
        </w:rPr>
        <w:t>年，全日制最长不超过</w:t>
      </w:r>
      <w:r>
        <w:rPr>
          <w:sz w:val="24"/>
        </w:rPr>
        <w:t>7</w:t>
      </w:r>
      <w:r>
        <w:rPr>
          <w:sz w:val="24"/>
        </w:rPr>
        <w:t>年，非全日制最长不超过</w:t>
      </w:r>
      <w:r>
        <w:rPr>
          <w:sz w:val="24"/>
        </w:rPr>
        <w:t>9</w:t>
      </w:r>
      <w:r>
        <w:rPr>
          <w:sz w:val="24"/>
        </w:rPr>
        <w:t>年。</w:t>
      </w:r>
    </w:p>
    <w:p w:rsidR="00704CDD" w:rsidRDefault="009043E4">
      <w:pPr>
        <w:adjustRightInd w:val="0"/>
        <w:snapToGrid w:val="0"/>
        <w:spacing w:line="400" w:lineRule="exact"/>
        <w:ind w:firstLineChars="200" w:firstLine="466"/>
        <w:rPr>
          <w:sz w:val="24"/>
        </w:rPr>
      </w:pPr>
      <w:r>
        <w:rPr>
          <w:sz w:val="24"/>
        </w:rPr>
        <w:t>休学创业的研究生，最长学习年限为</w:t>
      </w:r>
      <w:r>
        <w:rPr>
          <w:sz w:val="24"/>
        </w:rPr>
        <w:t>10</w:t>
      </w:r>
      <w:r>
        <w:rPr>
          <w:sz w:val="24"/>
        </w:rPr>
        <w:t>年。</w:t>
      </w:r>
    </w:p>
    <w:p w:rsidR="00704CDD" w:rsidRDefault="009043E4">
      <w:pPr>
        <w:keepNext/>
        <w:spacing w:beforeLines="50" w:before="156" w:afterLines="50" w:after="156"/>
        <w:outlineLvl w:val="2"/>
        <w:rPr>
          <w:b/>
          <w:sz w:val="24"/>
        </w:rPr>
      </w:pPr>
      <w:bookmarkStart w:id="423" w:name="_Toc28622"/>
      <w:r>
        <w:rPr>
          <w:b/>
          <w:sz w:val="24"/>
        </w:rPr>
        <w:t>四、课程设置及学分要求</w:t>
      </w:r>
      <w:bookmarkEnd w:id="423"/>
    </w:p>
    <w:p w:rsidR="00704CDD" w:rsidRDefault="009043E4">
      <w:pPr>
        <w:adjustRightInd w:val="0"/>
        <w:snapToGrid w:val="0"/>
        <w:spacing w:line="400" w:lineRule="exact"/>
        <w:ind w:firstLineChars="200" w:firstLine="466"/>
        <w:rPr>
          <w:sz w:val="24"/>
        </w:rPr>
      </w:pPr>
      <w:r>
        <w:rPr>
          <w:sz w:val="24"/>
        </w:rPr>
        <w:t>（一）学分要求</w:t>
      </w:r>
    </w:p>
    <w:p w:rsidR="00704CDD" w:rsidRDefault="009043E4">
      <w:pPr>
        <w:adjustRightInd w:val="0"/>
        <w:snapToGrid w:val="0"/>
        <w:spacing w:line="400" w:lineRule="exact"/>
        <w:ind w:firstLineChars="200" w:firstLine="466"/>
        <w:rPr>
          <w:sz w:val="24"/>
        </w:rPr>
      </w:pPr>
      <w:r>
        <w:rPr>
          <w:sz w:val="24"/>
        </w:rPr>
        <w:lastRenderedPageBreak/>
        <w:t>总学分数为</w:t>
      </w:r>
      <w:r>
        <w:rPr>
          <w:sz w:val="24"/>
        </w:rPr>
        <w:t>≥17</w:t>
      </w:r>
      <w:r>
        <w:rPr>
          <w:sz w:val="24"/>
        </w:rPr>
        <w:t>学分，其中课程学习学分为</w:t>
      </w:r>
      <w:r>
        <w:rPr>
          <w:sz w:val="24"/>
        </w:rPr>
        <w:t>≥12</w:t>
      </w:r>
      <w:r>
        <w:rPr>
          <w:sz w:val="24"/>
        </w:rPr>
        <w:t>学分，必修环节学分为</w:t>
      </w:r>
      <w:r>
        <w:rPr>
          <w:sz w:val="24"/>
        </w:rPr>
        <w:t>5</w:t>
      </w:r>
      <w:r>
        <w:rPr>
          <w:sz w:val="24"/>
        </w:rPr>
        <w:t>学分。所修课程由公共学位课、专业学位课和选修课三部分组成，其中公共学位课</w:t>
      </w:r>
      <w:r>
        <w:rPr>
          <w:sz w:val="24"/>
        </w:rPr>
        <w:t>≥4</w:t>
      </w:r>
      <w:r>
        <w:rPr>
          <w:sz w:val="24"/>
        </w:rPr>
        <w:t>学分，专业学位课</w:t>
      </w:r>
      <w:r>
        <w:rPr>
          <w:sz w:val="24"/>
        </w:rPr>
        <w:t>≥4</w:t>
      </w:r>
      <w:r>
        <w:rPr>
          <w:sz w:val="24"/>
        </w:rPr>
        <w:t>学分，选修课</w:t>
      </w:r>
      <w:r>
        <w:rPr>
          <w:sz w:val="24"/>
        </w:rPr>
        <w:t>≥4</w:t>
      </w:r>
      <w:r>
        <w:rPr>
          <w:sz w:val="24"/>
        </w:rPr>
        <w:t>学分。必修环节包括：实践环节</w:t>
      </w:r>
      <w:r>
        <w:rPr>
          <w:sz w:val="24"/>
        </w:rPr>
        <w:t>3</w:t>
      </w:r>
      <w:r>
        <w:rPr>
          <w:sz w:val="24"/>
        </w:rPr>
        <w:t>学分、学术活动</w:t>
      </w:r>
      <w:r>
        <w:rPr>
          <w:sz w:val="24"/>
        </w:rPr>
        <w:t>1</w:t>
      </w:r>
      <w:r>
        <w:rPr>
          <w:sz w:val="24"/>
        </w:rPr>
        <w:t>学分、选题报告及中期考核</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（二）课程设置</w:t>
      </w:r>
    </w:p>
    <w:tbl>
      <w:tblPr>
        <w:tblW w:w="83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698"/>
        <w:gridCol w:w="1118"/>
        <w:gridCol w:w="1683"/>
        <w:gridCol w:w="552"/>
        <w:gridCol w:w="549"/>
        <w:gridCol w:w="408"/>
        <w:gridCol w:w="549"/>
        <w:gridCol w:w="984"/>
        <w:gridCol w:w="999"/>
      </w:tblGrid>
      <w:tr w:rsidR="00704CDD">
        <w:trPr>
          <w:cantSplit/>
          <w:tblHeader/>
          <w:jc w:val="center"/>
        </w:trPr>
        <w:tc>
          <w:tcPr>
            <w:tcW w:w="825" w:type="dxa"/>
            <w:tcMar>
              <w:top w:w="57" w:type="dxa"/>
              <w:left w:w="57" w:type="dxa"/>
              <w:bottom w:w="57" w:type="dxa"/>
              <w:right w:w="57" w:type="dxa"/>
            </w:tcMar>
            <w:vAlign w:val="center"/>
          </w:tcPr>
          <w:p w:rsidR="00704CDD" w:rsidRDefault="009043E4" w:rsidP="007E5356">
            <w:pPr>
              <w:widowControl/>
              <w:jc w:val="center"/>
              <w:rPr>
                <w:b/>
                <w:kern w:val="0"/>
                <w:sz w:val="22"/>
              </w:rPr>
            </w:pPr>
            <w:bookmarkStart w:id="424" w:name="_Toc29703"/>
            <w:r>
              <w:rPr>
                <w:b/>
                <w:kern w:val="0"/>
                <w:sz w:val="22"/>
              </w:rPr>
              <w:t>课程</w:t>
            </w:r>
          </w:p>
          <w:p w:rsidR="00704CDD" w:rsidRDefault="009043E4" w:rsidP="007E5356">
            <w:pPr>
              <w:widowControl/>
              <w:jc w:val="center"/>
              <w:rPr>
                <w:b/>
                <w:kern w:val="0"/>
                <w:sz w:val="22"/>
              </w:rPr>
            </w:pPr>
            <w:r>
              <w:rPr>
                <w:b/>
                <w:kern w:val="0"/>
                <w:sz w:val="22"/>
              </w:rPr>
              <w:t>类别</w:t>
            </w:r>
          </w:p>
        </w:tc>
        <w:tc>
          <w:tcPr>
            <w:tcW w:w="698" w:type="dxa"/>
            <w:tcMar>
              <w:top w:w="57" w:type="dxa"/>
              <w:left w:w="57" w:type="dxa"/>
              <w:bottom w:w="57" w:type="dxa"/>
              <w:right w:w="57" w:type="dxa"/>
            </w:tcMar>
            <w:vAlign w:val="center"/>
          </w:tcPr>
          <w:p w:rsidR="00704CDD" w:rsidRDefault="009043E4" w:rsidP="007E5356">
            <w:pPr>
              <w:widowControl/>
              <w:jc w:val="center"/>
              <w:rPr>
                <w:b/>
                <w:kern w:val="0"/>
                <w:sz w:val="22"/>
              </w:rPr>
            </w:pPr>
            <w:r>
              <w:rPr>
                <w:b/>
                <w:kern w:val="0"/>
                <w:sz w:val="22"/>
              </w:rPr>
              <w:t>课程</w:t>
            </w:r>
          </w:p>
          <w:p w:rsidR="00704CDD" w:rsidRDefault="009043E4" w:rsidP="007E5356">
            <w:pPr>
              <w:widowControl/>
              <w:jc w:val="center"/>
              <w:rPr>
                <w:b/>
                <w:kern w:val="0"/>
                <w:sz w:val="22"/>
              </w:rPr>
            </w:pPr>
            <w:r>
              <w:rPr>
                <w:b/>
                <w:kern w:val="0"/>
                <w:sz w:val="22"/>
              </w:rPr>
              <w:t>类型</w:t>
            </w:r>
          </w:p>
        </w:tc>
        <w:tc>
          <w:tcPr>
            <w:tcW w:w="1118" w:type="dxa"/>
            <w:tcMar>
              <w:top w:w="57" w:type="dxa"/>
              <w:left w:w="57" w:type="dxa"/>
              <w:bottom w:w="57" w:type="dxa"/>
              <w:right w:w="57" w:type="dxa"/>
            </w:tcMar>
            <w:vAlign w:val="center"/>
          </w:tcPr>
          <w:p w:rsidR="00704CDD" w:rsidRDefault="009043E4" w:rsidP="007E5356">
            <w:pPr>
              <w:widowControl/>
              <w:jc w:val="center"/>
              <w:rPr>
                <w:b/>
                <w:kern w:val="0"/>
                <w:sz w:val="22"/>
              </w:rPr>
            </w:pPr>
            <w:r>
              <w:rPr>
                <w:b/>
                <w:kern w:val="0"/>
                <w:sz w:val="22"/>
              </w:rPr>
              <w:t>课程编号</w:t>
            </w:r>
          </w:p>
        </w:tc>
        <w:tc>
          <w:tcPr>
            <w:tcW w:w="1683" w:type="dxa"/>
            <w:tcMar>
              <w:top w:w="57" w:type="dxa"/>
              <w:left w:w="57" w:type="dxa"/>
              <w:bottom w:w="57" w:type="dxa"/>
              <w:right w:w="57" w:type="dxa"/>
            </w:tcMar>
            <w:vAlign w:val="center"/>
          </w:tcPr>
          <w:p w:rsidR="00704CDD" w:rsidRDefault="009043E4" w:rsidP="007E5356">
            <w:pPr>
              <w:widowControl/>
              <w:jc w:val="center"/>
              <w:rPr>
                <w:b/>
                <w:kern w:val="0"/>
                <w:sz w:val="22"/>
              </w:rPr>
            </w:pPr>
            <w:r>
              <w:rPr>
                <w:b/>
                <w:kern w:val="0"/>
                <w:sz w:val="22"/>
              </w:rPr>
              <w:t>课程名称</w:t>
            </w:r>
          </w:p>
        </w:tc>
        <w:tc>
          <w:tcPr>
            <w:tcW w:w="552" w:type="dxa"/>
            <w:tcMar>
              <w:top w:w="57" w:type="dxa"/>
              <w:left w:w="57" w:type="dxa"/>
              <w:bottom w:w="57" w:type="dxa"/>
              <w:right w:w="57" w:type="dxa"/>
            </w:tcMar>
            <w:vAlign w:val="center"/>
          </w:tcPr>
          <w:p w:rsidR="00704CDD" w:rsidRDefault="009043E4" w:rsidP="007E5356">
            <w:pPr>
              <w:widowControl/>
              <w:jc w:val="center"/>
              <w:rPr>
                <w:b/>
                <w:kern w:val="0"/>
                <w:sz w:val="22"/>
              </w:rPr>
            </w:pPr>
            <w:r>
              <w:rPr>
                <w:b/>
                <w:kern w:val="0"/>
                <w:sz w:val="22"/>
              </w:rPr>
              <w:t>理论</w:t>
            </w:r>
          </w:p>
          <w:p w:rsidR="00704CDD" w:rsidRDefault="009043E4" w:rsidP="007E5356">
            <w:pPr>
              <w:widowControl/>
              <w:jc w:val="center"/>
              <w:rPr>
                <w:b/>
                <w:kern w:val="0"/>
                <w:sz w:val="22"/>
              </w:rPr>
            </w:pPr>
            <w:r>
              <w:rPr>
                <w:b/>
                <w:kern w:val="0"/>
                <w:sz w:val="22"/>
              </w:rPr>
              <w:t>学时</w:t>
            </w:r>
          </w:p>
        </w:tc>
        <w:tc>
          <w:tcPr>
            <w:tcW w:w="549" w:type="dxa"/>
            <w:tcMar>
              <w:top w:w="57" w:type="dxa"/>
              <w:left w:w="57" w:type="dxa"/>
              <w:bottom w:w="57" w:type="dxa"/>
              <w:right w:w="57" w:type="dxa"/>
            </w:tcMar>
            <w:vAlign w:val="center"/>
          </w:tcPr>
          <w:p w:rsidR="00704CDD" w:rsidRDefault="009043E4" w:rsidP="007E5356">
            <w:pPr>
              <w:widowControl/>
              <w:jc w:val="center"/>
              <w:rPr>
                <w:b/>
                <w:kern w:val="0"/>
                <w:sz w:val="22"/>
              </w:rPr>
            </w:pPr>
            <w:r>
              <w:rPr>
                <w:b/>
                <w:kern w:val="0"/>
                <w:sz w:val="22"/>
              </w:rPr>
              <w:t>实验</w:t>
            </w:r>
          </w:p>
          <w:p w:rsidR="00704CDD" w:rsidRDefault="009043E4" w:rsidP="007E5356">
            <w:pPr>
              <w:widowControl/>
              <w:jc w:val="center"/>
              <w:rPr>
                <w:b/>
                <w:kern w:val="0"/>
                <w:sz w:val="22"/>
              </w:rPr>
            </w:pPr>
            <w:r>
              <w:rPr>
                <w:b/>
                <w:kern w:val="0"/>
                <w:sz w:val="22"/>
              </w:rPr>
              <w:t>学时</w:t>
            </w:r>
          </w:p>
        </w:tc>
        <w:tc>
          <w:tcPr>
            <w:tcW w:w="408" w:type="dxa"/>
            <w:tcMar>
              <w:top w:w="57" w:type="dxa"/>
              <w:left w:w="57" w:type="dxa"/>
              <w:bottom w:w="57" w:type="dxa"/>
              <w:right w:w="57" w:type="dxa"/>
            </w:tcMar>
            <w:vAlign w:val="center"/>
          </w:tcPr>
          <w:p w:rsidR="00704CDD" w:rsidRDefault="009043E4" w:rsidP="007E5356">
            <w:pPr>
              <w:widowControl/>
              <w:jc w:val="center"/>
              <w:rPr>
                <w:b/>
                <w:kern w:val="0"/>
                <w:sz w:val="22"/>
              </w:rPr>
            </w:pPr>
            <w:r>
              <w:rPr>
                <w:b/>
                <w:kern w:val="0"/>
                <w:sz w:val="22"/>
              </w:rPr>
              <w:t>学分</w:t>
            </w:r>
          </w:p>
        </w:tc>
        <w:tc>
          <w:tcPr>
            <w:tcW w:w="549" w:type="dxa"/>
            <w:tcMar>
              <w:top w:w="57" w:type="dxa"/>
              <w:left w:w="57" w:type="dxa"/>
              <w:bottom w:w="57" w:type="dxa"/>
              <w:right w:w="57" w:type="dxa"/>
            </w:tcMar>
            <w:vAlign w:val="center"/>
          </w:tcPr>
          <w:p w:rsidR="00704CDD" w:rsidRDefault="009043E4" w:rsidP="007E5356">
            <w:pPr>
              <w:widowControl/>
              <w:jc w:val="center"/>
              <w:rPr>
                <w:b/>
                <w:kern w:val="0"/>
                <w:sz w:val="22"/>
              </w:rPr>
            </w:pPr>
            <w:r>
              <w:rPr>
                <w:b/>
                <w:kern w:val="0"/>
                <w:sz w:val="22"/>
              </w:rPr>
              <w:t>开课</w:t>
            </w:r>
          </w:p>
          <w:p w:rsidR="00704CDD" w:rsidRDefault="009043E4" w:rsidP="007E5356">
            <w:pPr>
              <w:widowControl/>
              <w:jc w:val="center"/>
              <w:rPr>
                <w:b/>
                <w:kern w:val="0"/>
                <w:sz w:val="22"/>
              </w:rPr>
            </w:pPr>
            <w:r>
              <w:rPr>
                <w:b/>
                <w:kern w:val="0"/>
                <w:sz w:val="22"/>
              </w:rPr>
              <w:t>学期</w:t>
            </w:r>
          </w:p>
        </w:tc>
        <w:tc>
          <w:tcPr>
            <w:tcW w:w="984" w:type="dxa"/>
            <w:tcMar>
              <w:top w:w="57" w:type="dxa"/>
              <w:left w:w="57" w:type="dxa"/>
              <w:bottom w:w="57" w:type="dxa"/>
              <w:right w:w="57" w:type="dxa"/>
            </w:tcMar>
            <w:vAlign w:val="center"/>
          </w:tcPr>
          <w:p w:rsidR="00704CDD" w:rsidRDefault="009043E4" w:rsidP="007E5356">
            <w:pPr>
              <w:widowControl/>
              <w:jc w:val="center"/>
              <w:rPr>
                <w:b/>
                <w:kern w:val="0"/>
                <w:sz w:val="22"/>
              </w:rPr>
            </w:pPr>
            <w:r>
              <w:rPr>
                <w:b/>
                <w:kern w:val="0"/>
                <w:sz w:val="22"/>
              </w:rPr>
              <w:t>开课</w:t>
            </w:r>
          </w:p>
          <w:p w:rsidR="00704CDD" w:rsidRDefault="009043E4" w:rsidP="007E5356">
            <w:pPr>
              <w:widowControl/>
              <w:jc w:val="center"/>
              <w:rPr>
                <w:b/>
                <w:kern w:val="0"/>
                <w:sz w:val="22"/>
              </w:rPr>
            </w:pPr>
            <w:r>
              <w:rPr>
                <w:b/>
                <w:kern w:val="0"/>
                <w:sz w:val="22"/>
              </w:rPr>
              <w:t>单位</w:t>
            </w:r>
          </w:p>
        </w:tc>
        <w:tc>
          <w:tcPr>
            <w:tcW w:w="999" w:type="dxa"/>
            <w:tcMar>
              <w:top w:w="57" w:type="dxa"/>
              <w:left w:w="57" w:type="dxa"/>
              <w:bottom w:w="57" w:type="dxa"/>
              <w:right w:w="57" w:type="dxa"/>
            </w:tcMar>
            <w:vAlign w:val="center"/>
          </w:tcPr>
          <w:p w:rsidR="00704CDD" w:rsidRDefault="009043E4" w:rsidP="007E5356">
            <w:pPr>
              <w:widowControl/>
              <w:jc w:val="center"/>
              <w:rPr>
                <w:b/>
                <w:kern w:val="0"/>
                <w:sz w:val="22"/>
              </w:rPr>
            </w:pPr>
            <w:r>
              <w:rPr>
                <w:b/>
                <w:kern w:val="0"/>
                <w:sz w:val="22"/>
              </w:rPr>
              <w:t>备注</w:t>
            </w:r>
          </w:p>
        </w:tc>
      </w:tr>
      <w:tr w:rsidR="00704CDD">
        <w:trPr>
          <w:cantSplit/>
          <w:jc w:val="center"/>
        </w:trPr>
        <w:tc>
          <w:tcPr>
            <w:tcW w:w="825" w:type="dxa"/>
            <w:vMerge w:val="restart"/>
            <w:tcMar>
              <w:top w:w="57" w:type="dxa"/>
              <w:left w:w="57" w:type="dxa"/>
              <w:bottom w:w="57" w:type="dxa"/>
              <w:right w:w="57" w:type="dxa"/>
            </w:tcMar>
            <w:vAlign w:val="center"/>
          </w:tcPr>
          <w:p w:rsidR="00704CDD" w:rsidRDefault="009043E4" w:rsidP="007E5356">
            <w:pPr>
              <w:widowControl/>
              <w:ind w:leftChars="-50" w:left="-101" w:rightChars="-50" w:right="-101"/>
              <w:jc w:val="center"/>
              <w:rPr>
                <w:kern w:val="0"/>
                <w:sz w:val="22"/>
              </w:rPr>
            </w:pPr>
            <w:r>
              <w:rPr>
                <w:kern w:val="0"/>
                <w:sz w:val="22"/>
              </w:rPr>
              <w:t>公共</w:t>
            </w:r>
          </w:p>
          <w:p w:rsidR="00704CDD" w:rsidRDefault="009043E4" w:rsidP="007E5356">
            <w:pPr>
              <w:widowControl/>
              <w:ind w:leftChars="-50" w:left="-101" w:rightChars="-50" w:right="-101"/>
              <w:jc w:val="center"/>
              <w:rPr>
                <w:kern w:val="0"/>
                <w:sz w:val="22"/>
              </w:rPr>
            </w:pPr>
            <w:r>
              <w:rPr>
                <w:kern w:val="0"/>
                <w:sz w:val="22"/>
              </w:rPr>
              <w:t>学位课</w:t>
            </w:r>
          </w:p>
          <w:p w:rsidR="00704CDD" w:rsidRDefault="009043E4" w:rsidP="007E5356">
            <w:pPr>
              <w:widowControl/>
              <w:ind w:leftChars="-50" w:left="-101" w:rightChars="-50" w:right="-101"/>
              <w:jc w:val="center"/>
              <w:rPr>
                <w:kern w:val="0"/>
                <w:sz w:val="22"/>
              </w:rPr>
            </w:pPr>
            <w:r>
              <w:rPr>
                <w:kern w:val="0"/>
                <w:sz w:val="22"/>
              </w:rPr>
              <w:t>（</w:t>
            </w:r>
            <w:r>
              <w:rPr>
                <w:kern w:val="0"/>
                <w:sz w:val="22"/>
              </w:rPr>
              <w:t>4</w:t>
            </w:r>
            <w:r>
              <w:rPr>
                <w:kern w:val="0"/>
                <w:sz w:val="22"/>
              </w:rPr>
              <w:t>学分）</w:t>
            </w:r>
          </w:p>
        </w:tc>
        <w:tc>
          <w:tcPr>
            <w:tcW w:w="698" w:type="dxa"/>
            <w:tcMar>
              <w:top w:w="57" w:type="dxa"/>
              <w:left w:w="57" w:type="dxa"/>
              <w:bottom w:w="57" w:type="dxa"/>
              <w:right w:w="57" w:type="dxa"/>
            </w:tcMar>
            <w:vAlign w:val="center"/>
          </w:tcPr>
          <w:p w:rsidR="00704CDD" w:rsidRDefault="009043E4" w:rsidP="007E5356">
            <w:pPr>
              <w:widowControl/>
              <w:ind w:leftChars="-50" w:left="-101" w:rightChars="-50" w:right="-101"/>
              <w:jc w:val="center"/>
              <w:rPr>
                <w:kern w:val="0"/>
                <w:sz w:val="22"/>
              </w:rPr>
            </w:pPr>
            <w:r>
              <w:rPr>
                <w:kern w:val="0"/>
                <w:sz w:val="22"/>
              </w:rPr>
              <w:t>外语</w:t>
            </w:r>
          </w:p>
          <w:p w:rsidR="00704CDD" w:rsidRDefault="009043E4" w:rsidP="007E5356">
            <w:pPr>
              <w:widowControl/>
              <w:ind w:leftChars="-50" w:left="-101" w:rightChars="-50" w:right="-101"/>
              <w:jc w:val="center"/>
              <w:rPr>
                <w:kern w:val="0"/>
                <w:sz w:val="22"/>
              </w:rPr>
            </w:pPr>
            <w:r>
              <w:rPr>
                <w:kern w:val="0"/>
                <w:sz w:val="22"/>
              </w:rPr>
              <w:t>（</w:t>
            </w:r>
            <w:r>
              <w:rPr>
                <w:kern w:val="0"/>
                <w:sz w:val="22"/>
              </w:rPr>
              <w:t>2</w:t>
            </w:r>
            <w:r>
              <w:rPr>
                <w:kern w:val="0"/>
                <w:sz w:val="22"/>
              </w:rPr>
              <w:t>学分）</w:t>
            </w:r>
          </w:p>
        </w:tc>
        <w:tc>
          <w:tcPr>
            <w:tcW w:w="1118" w:type="dxa"/>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rPr>
              <w:t>01811038</w:t>
            </w:r>
          </w:p>
          <w:p w:rsidR="00704CDD" w:rsidRDefault="009043E4" w:rsidP="007E5356">
            <w:pPr>
              <w:widowControl/>
              <w:jc w:val="center"/>
              <w:rPr>
                <w:kern w:val="0"/>
                <w:sz w:val="22"/>
              </w:rPr>
            </w:pPr>
            <w:r>
              <w:rPr>
                <w:kern w:val="0"/>
                <w:sz w:val="22"/>
              </w:rPr>
              <w:t>-042</w:t>
            </w:r>
          </w:p>
        </w:tc>
        <w:tc>
          <w:tcPr>
            <w:tcW w:w="1683" w:type="dxa"/>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rPr>
              <w:t>第一外国语（英、日、法、德、俄语）</w:t>
            </w:r>
          </w:p>
        </w:tc>
        <w:tc>
          <w:tcPr>
            <w:tcW w:w="552" w:type="dxa"/>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rPr>
              <w:t>36</w:t>
            </w:r>
          </w:p>
        </w:tc>
        <w:tc>
          <w:tcPr>
            <w:tcW w:w="549" w:type="dxa"/>
            <w:tcMar>
              <w:top w:w="57" w:type="dxa"/>
              <w:left w:w="57" w:type="dxa"/>
              <w:bottom w:w="57" w:type="dxa"/>
              <w:right w:w="57" w:type="dxa"/>
            </w:tcMar>
            <w:vAlign w:val="center"/>
          </w:tcPr>
          <w:p w:rsidR="00704CDD" w:rsidRDefault="00704CDD" w:rsidP="007E5356">
            <w:pPr>
              <w:widowControl/>
              <w:jc w:val="center"/>
              <w:rPr>
                <w:kern w:val="0"/>
                <w:sz w:val="22"/>
              </w:rPr>
            </w:pPr>
          </w:p>
        </w:tc>
        <w:tc>
          <w:tcPr>
            <w:tcW w:w="408" w:type="dxa"/>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rPr>
              <w:t>2</w:t>
            </w:r>
          </w:p>
        </w:tc>
        <w:tc>
          <w:tcPr>
            <w:tcW w:w="549" w:type="dxa"/>
            <w:tcMar>
              <w:top w:w="57" w:type="dxa"/>
              <w:left w:w="57" w:type="dxa"/>
              <w:bottom w:w="57" w:type="dxa"/>
              <w:right w:w="57" w:type="dxa"/>
            </w:tcMar>
            <w:vAlign w:val="center"/>
          </w:tcPr>
          <w:p w:rsidR="00704CDD" w:rsidRDefault="009043E4" w:rsidP="007E5356">
            <w:pPr>
              <w:widowControl/>
              <w:jc w:val="center"/>
              <w:rPr>
                <w:kern w:val="0"/>
                <w:sz w:val="22"/>
              </w:rPr>
            </w:pPr>
            <w:r>
              <w:rPr>
                <w:rFonts w:hint="eastAsia"/>
                <w:kern w:val="0"/>
                <w:sz w:val="22"/>
              </w:rPr>
              <w:t>2</w:t>
            </w:r>
          </w:p>
        </w:tc>
        <w:tc>
          <w:tcPr>
            <w:tcW w:w="984" w:type="dxa"/>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rPr>
              <w:t>外国语</w:t>
            </w:r>
          </w:p>
          <w:p w:rsidR="00704CDD" w:rsidRDefault="009043E4" w:rsidP="007E5356">
            <w:pPr>
              <w:widowControl/>
              <w:jc w:val="center"/>
              <w:rPr>
                <w:kern w:val="0"/>
                <w:sz w:val="22"/>
              </w:rPr>
            </w:pPr>
            <w:r>
              <w:rPr>
                <w:kern w:val="0"/>
                <w:sz w:val="22"/>
              </w:rPr>
              <w:t>学院</w:t>
            </w:r>
          </w:p>
        </w:tc>
        <w:tc>
          <w:tcPr>
            <w:tcW w:w="999" w:type="dxa"/>
            <w:tcMar>
              <w:top w:w="57" w:type="dxa"/>
              <w:left w:w="57" w:type="dxa"/>
              <w:bottom w:w="57" w:type="dxa"/>
              <w:right w:w="57" w:type="dxa"/>
            </w:tcMar>
            <w:vAlign w:val="center"/>
          </w:tcPr>
          <w:p w:rsidR="00704CDD" w:rsidRDefault="00704CDD" w:rsidP="007E5356">
            <w:pPr>
              <w:widowControl/>
              <w:jc w:val="center"/>
              <w:rPr>
                <w:kern w:val="0"/>
                <w:sz w:val="22"/>
              </w:rPr>
            </w:pPr>
          </w:p>
        </w:tc>
      </w:tr>
      <w:tr w:rsidR="00704CDD">
        <w:trPr>
          <w:cantSplit/>
          <w:jc w:val="center"/>
        </w:trPr>
        <w:tc>
          <w:tcPr>
            <w:tcW w:w="825" w:type="dxa"/>
            <w:vMerge/>
            <w:tcMar>
              <w:top w:w="57" w:type="dxa"/>
              <w:left w:w="57" w:type="dxa"/>
              <w:bottom w:w="57" w:type="dxa"/>
              <w:right w:w="57" w:type="dxa"/>
            </w:tcMar>
            <w:vAlign w:val="center"/>
          </w:tcPr>
          <w:p w:rsidR="00704CDD" w:rsidRDefault="00704CDD" w:rsidP="007E5356">
            <w:pPr>
              <w:widowControl/>
              <w:ind w:leftChars="-50" w:left="-101" w:rightChars="-50" w:right="-101"/>
              <w:jc w:val="center"/>
              <w:rPr>
                <w:kern w:val="0"/>
                <w:sz w:val="22"/>
              </w:rPr>
            </w:pPr>
          </w:p>
        </w:tc>
        <w:tc>
          <w:tcPr>
            <w:tcW w:w="698" w:type="dxa"/>
            <w:tcMar>
              <w:top w:w="57" w:type="dxa"/>
              <w:left w:w="57" w:type="dxa"/>
              <w:bottom w:w="57" w:type="dxa"/>
              <w:right w:w="57" w:type="dxa"/>
            </w:tcMar>
            <w:vAlign w:val="center"/>
          </w:tcPr>
          <w:p w:rsidR="00704CDD" w:rsidRDefault="009043E4" w:rsidP="007E5356">
            <w:pPr>
              <w:widowControl/>
              <w:ind w:leftChars="-50" w:left="-101" w:rightChars="-50" w:right="-101"/>
              <w:jc w:val="center"/>
              <w:rPr>
                <w:kern w:val="0"/>
                <w:sz w:val="22"/>
              </w:rPr>
            </w:pPr>
            <w:r>
              <w:rPr>
                <w:kern w:val="0"/>
                <w:sz w:val="22"/>
              </w:rPr>
              <w:t>思政</w:t>
            </w:r>
          </w:p>
          <w:p w:rsidR="00704CDD" w:rsidRDefault="009043E4" w:rsidP="007E5356">
            <w:pPr>
              <w:widowControl/>
              <w:ind w:leftChars="-50" w:left="-101" w:rightChars="-50" w:right="-101"/>
              <w:jc w:val="center"/>
              <w:rPr>
                <w:kern w:val="0"/>
                <w:sz w:val="22"/>
              </w:rPr>
            </w:pPr>
            <w:r>
              <w:rPr>
                <w:kern w:val="0"/>
                <w:sz w:val="22"/>
              </w:rPr>
              <w:t>（</w:t>
            </w:r>
            <w:r>
              <w:rPr>
                <w:kern w:val="0"/>
                <w:sz w:val="22"/>
              </w:rPr>
              <w:t>2</w:t>
            </w:r>
            <w:r>
              <w:rPr>
                <w:kern w:val="0"/>
                <w:sz w:val="22"/>
              </w:rPr>
              <w:t>学分）</w:t>
            </w:r>
          </w:p>
        </w:tc>
        <w:tc>
          <w:tcPr>
            <w:tcW w:w="1118" w:type="dxa"/>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rPr>
              <w:t>02111008</w:t>
            </w:r>
          </w:p>
        </w:tc>
        <w:tc>
          <w:tcPr>
            <w:tcW w:w="1683" w:type="dxa"/>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rPr>
              <w:t>中国马克思主义与当代</w:t>
            </w:r>
          </w:p>
        </w:tc>
        <w:tc>
          <w:tcPr>
            <w:tcW w:w="552" w:type="dxa"/>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rPr>
              <w:t>36</w:t>
            </w:r>
          </w:p>
        </w:tc>
        <w:tc>
          <w:tcPr>
            <w:tcW w:w="549" w:type="dxa"/>
            <w:tcMar>
              <w:top w:w="57" w:type="dxa"/>
              <w:left w:w="57" w:type="dxa"/>
              <w:bottom w:w="57" w:type="dxa"/>
              <w:right w:w="57" w:type="dxa"/>
            </w:tcMar>
            <w:vAlign w:val="center"/>
          </w:tcPr>
          <w:p w:rsidR="00704CDD" w:rsidRDefault="00704CDD" w:rsidP="007E5356">
            <w:pPr>
              <w:widowControl/>
              <w:jc w:val="center"/>
              <w:rPr>
                <w:kern w:val="0"/>
                <w:sz w:val="22"/>
              </w:rPr>
            </w:pPr>
          </w:p>
        </w:tc>
        <w:tc>
          <w:tcPr>
            <w:tcW w:w="408" w:type="dxa"/>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rPr>
              <w:t>2</w:t>
            </w:r>
          </w:p>
        </w:tc>
        <w:tc>
          <w:tcPr>
            <w:tcW w:w="549" w:type="dxa"/>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rPr>
              <w:t>1</w:t>
            </w:r>
          </w:p>
        </w:tc>
        <w:tc>
          <w:tcPr>
            <w:tcW w:w="984" w:type="dxa"/>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rPr>
              <w:t>马克思</w:t>
            </w:r>
          </w:p>
          <w:p w:rsidR="00704CDD" w:rsidRDefault="009043E4" w:rsidP="007E5356">
            <w:pPr>
              <w:widowControl/>
              <w:jc w:val="center"/>
              <w:rPr>
                <w:kern w:val="0"/>
                <w:sz w:val="22"/>
              </w:rPr>
            </w:pPr>
            <w:r>
              <w:rPr>
                <w:kern w:val="0"/>
                <w:sz w:val="22"/>
              </w:rPr>
              <w:t>学院</w:t>
            </w:r>
          </w:p>
        </w:tc>
        <w:tc>
          <w:tcPr>
            <w:tcW w:w="999" w:type="dxa"/>
            <w:tcMar>
              <w:top w:w="57" w:type="dxa"/>
              <w:left w:w="57" w:type="dxa"/>
              <w:bottom w:w="57" w:type="dxa"/>
              <w:right w:w="57" w:type="dxa"/>
            </w:tcMar>
            <w:vAlign w:val="center"/>
          </w:tcPr>
          <w:p w:rsidR="00704CDD" w:rsidRDefault="00704CDD" w:rsidP="007E5356">
            <w:pPr>
              <w:widowControl/>
              <w:jc w:val="center"/>
              <w:rPr>
                <w:kern w:val="0"/>
                <w:sz w:val="22"/>
              </w:rPr>
            </w:pPr>
          </w:p>
        </w:tc>
      </w:tr>
      <w:tr w:rsidR="00704CDD">
        <w:trPr>
          <w:cantSplit/>
          <w:jc w:val="center"/>
        </w:trPr>
        <w:tc>
          <w:tcPr>
            <w:tcW w:w="1523" w:type="dxa"/>
            <w:gridSpan w:val="2"/>
            <w:vMerge w:val="restart"/>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rPr>
              <w:t>专业</w:t>
            </w:r>
          </w:p>
          <w:p w:rsidR="00704CDD" w:rsidRDefault="009043E4" w:rsidP="007E5356">
            <w:pPr>
              <w:widowControl/>
              <w:jc w:val="center"/>
              <w:rPr>
                <w:kern w:val="0"/>
                <w:sz w:val="22"/>
              </w:rPr>
            </w:pPr>
            <w:r>
              <w:rPr>
                <w:kern w:val="0"/>
                <w:sz w:val="22"/>
              </w:rPr>
              <w:t>学位课</w:t>
            </w:r>
          </w:p>
          <w:p w:rsidR="00704CDD" w:rsidRDefault="009043E4" w:rsidP="007E5356">
            <w:pPr>
              <w:widowControl/>
              <w:jc w:val="center"/>
              <w:rPr>
                <w:kern w:val="0"/>
                <w:sz w:val="22"/>
              </w:rPr>
            </w:pPr>
            <w:r>
              <w:rPr>
                <w:kern w:val="0"/>
                <w:sz w:val="22"/>
              </w:rPr>
              <w:t>（</w:t>
            </w:r>
            <w:r>
              <w:rPr>
                <w:kern w:val="0"/>
                <w:sz w:val="22"/>
              </w:rPr>
              <w:t>4</w:t>
            </w:r>
            <w:r>
              <w:rPr>
                <w:kern w:val="0"/>
                <w:sz w:val="22"/>
              </w:rPr>
              <w:t>学分）</w:t>
            </w:r>
          </w:p>
        </w:tc>
        <w:tc>
          <w:tcPr>
            <w:tcW w:w="1118" w:type="dxa"/>
            <w:tcMar>
              <w:top w:w="57" w:type="dxa"/>
              <w:left w:w="57" w:type="dxa"/>
              <w:bottom w:w="57" w:type="dxa"/>
              <w:right w:w="57" w:type="dxa"/>
            </w:tcMar>
            <w:vAlign w:val="center"/>
          </w:tcPr>
          <w:p w:rsidR="00704CDD" w:rsidRDefault="009043E4" w:rsidP="007E5356">
            <w:pPr>
              <w:jc w:val="center"/>
              <w:rPr>
                <w:rFonts w:ascii="宋体" w:hAnsi="宋体" w:cs="宋体"/>
                <w:sz w:val="22"/>
                <w:szCs w:val="22"/>
              </w:rPr>
            </w:pPr>
            <w:r>
              <w:rPr>
                <w:rFonts w:hint="eastAsia"/>
                <w:sz w:val="22"/>
                <w:szCs w:val="22"/>
              </w:rPr>
              <w:t>00283009</w:t>
            </w:r>
          </w:p>
        </w:tc>
        <w:tc>
          <w:tcPr>
            <w:tcW w:w="1683" w:type="dxa"/>
            <w:tcMar>
              <w:top w:w="57" w:type="dxa"/>
              <w:left w:w="57" w:type="dxa"/>
              <w:bottom w:w="57" w:type="dxa"/>
              <w:right w:w="57" w:type="dxa"/>
            </w:tcMar>
            <w:vAlign w:val="center"/>
          </w:tcPr>
          <w:p w:rsidR="00704CDD" w:rsidRDefault="009043E4" w:rsidP="007E5356">
            <w:pPr>
              <w:widowControl/>
              <w:jc w:val="center"/>
              <w:rPr>
                <w:kern w:val="0"/>
                <w:sz w:val="22"/>
                <w:szCs w:val="22"/>
              </w:rPr>
            </w:pPr>
            <w:r>
              <w:rPr>
                <w:rFonts w:hint="eastAsia"/>
                <w:sz w:val="22"/>
                <w:szCs w:val="22"/>
              </w:rPr>
              <w:t>粘弹性力学</w:t>
            </w:r>
          </w:p>
        </w:tc>
        <w:tc>
          <w:tcPr>
            <w:tcW w:w="552" w:type="dxa"/>
            <w:tcMar>
              <w:top w:w="57" w:type="dxa"/>
              <w:left w:w="57" w:type="dxa"/>
              <w:bottom w:w="57" w:type="dxa"/>
              <w:right w:w="57" w:type="dxa"/>
            </w:tcMar>
            <w:vAlign w:val="center"/>
          </w:tcPr>
          <w:p w:rsidR="00704CDD" w:rsidRDefault="009043E4" w:rsidP="007E5356">
            <w:pPr>
              <w:widowControl/>
              <w:jc w:val="center"/>
              <w:rPr>
                <w:bCs/>
                <w:kern w:val="0"/>
                <w:sz w:val="22"/>
                <w:szCs w:val="22"/>
              </w:rPr>
            </w:pPr>
            <w:r>
              <w:rPr>
                <w:bCs/>
                <w:kern w:val="0"/>
                <w:sz w:val="22"/>
                <w:szCs w:val="22"/>
              </w:rPr>
              <w:t>36</w:t>
            </w:r>
          </w:p>
        </w:tc>
        <w:tc>
          <w:tcPr>
            <w:tcW w:w="549" w:type="dxa"/>
            <w:tcMar>
              <w:top w:w="57" w:type="dxa"/>
              <w:left w:w="57" w:type="dxa"/>
              <w:bottom w:w="57" w:type="dxa"/>
              <w:right w:w="57" w:type="dxa"/>
            </w:tcMar>
            <w:vAlign w:val="center"/>
          </w:tcPr>
          <w:p w:rsidR="00704CDD" w:rsidRDefault="00704CDD" w:rsidP="007E5356">
            <w:pPr>
              <w:widowControl/>
              <w:jc w:val="center"/>
              <w:rPr>
                <w:bCs/>
                <w:kern w:val="0"/>
                <w:sz w:val="22"/>
                <w:szCs w:val="22"/>
              </w:rPr>
            </w:pPr>
          </w:p>
        </w:tc>
        <w:tc>
          <w:tcPr>
            <w:tcW w:w="408" w:type="dxa"/>
            <w:tcMar>
              <w:top w:w="57" w:type="dxa"/>
              <w:left w:w="57" w:type="dxa"/>
              <w:bottom w:w="57" w:type="dxa"/>
              <w:right w:w="57" w:type="dxa"/>
            </w:tcMar>
            <w:vAlign w:val="center"/>
          </w:tcPr>
          <w:p w:rsidR="00704CDD" w:rsidRDefault="009043E4" w:rsidP="007E5356">
            <w:pPr>
              <w:widowControl/>
              <w:jc w:val="center"/>
              <w:rPr>
                <w:bCs/>
                <w:kern w:val="0"/>
                <w:sz w:val="22"/>
                <w:szCs w:val="22"/>
              </w:rPr>
            </w:pPr>
            <w:r>
              <w:rPr>
                <w:bCs/>
                <w:kern w:val="0"/>
                <w:sz w:val="22"/>
                <w:szCs w:val="22"/>
              </w:rPr>
              <w:t>2</w:t>
            </w:r>
          </w:p>
        </w:tc>
        <w:tc>
          <w:tcPr>
            <w:tcW w:w="549" w:type="dxa"/>
            <w:tcMar>
              <w:top w:w="57" w:type="dxa"/>
              <w:left w:w="57" w:type="dxa"/>
              <w:bottom w:w="57" w:type="dxa"/>
              <w:right w:w="57" w:type="dxa"/>
            </w:tcMar>
            <w:vAlign w:val="center"/>
          </w:tcPr>
          <w:p w:rsidR="00704CDD" w:rsidRDefault="009043E4" w:rsidP="007E5356">
            <w:pPr>
              <w:widowControl/>
              <w:jc w:val="center"/>
              <w:rPr>
                <w:bCs/>
                <w:kern w:val="0"/>
                <w:sz w:val="22"/>
                <w:szCs w:val="22"/>
              </w:rPr>
            </w:pPr>
            <w:r>
              <w:rPr>
                <w:rFonts w:hint="eastAsia"/>
                <w:bCs/>
                <w:kern w:val="0"/>
                <w:sz w:val="22"/>
                <w:szCs w:val="22"/>
              </w:rPr>
              <w:t>2</w:t>
            </w:r>
          </w:p>
        </w:tc>
        <w:tc>
          <w:tcPr>
            <w:tcW w:w="984" w:type="dxa"/>
            <w:tcMar>
              <w:top w:w="57" w:type="dxa"/>
              <w:left w:w="57" w:type="dxa"/>
              <w:bottom w:w="57" w:type="dxa"/>
              <w:right w:w="57" w:type="dxa"/>
            </w:tcMar>
            <w:vAlign w:val="center"/>
          </w:tcPr>
          <w:p w:rsidR="00704CDD" w:rsidRDefault="009043E4" w:rsidP="007E5356">
            <w:pPr>
              <w:widowControl/>
              <w:jc w:val="center"/>
              <w:rPr>
                <w:sz w:val="22"/>
                <w:szCs w:val="22"/>
              </w:rPr>
            </w:pPr>
            <w:r>
              <w:rPr>
                <w:sz w:val="22"/>
                <w:szCs w:val="22"/>
              </w:rPr>
              <w:t>交通物流学院</w:t>
            </w:r>
          </w:p>
        </w:tc>
        <w:tc>
          <w:tcPr>
            <w:tcW w:w="999" w:type="dxa"/>
            <w:tcMar>
              <w:top w:w="57" w:type="dxa"/>
              <w:left w:w="57" w:type="dxa"/>
              <w:bottom w:w="57" w:type="dxa"/>
              <w:right w:w="57" w:type="dxa"/>
            </w:tcMar>
            <w:vAlign w:val="center"/>
          </w:tcPr>
          <w:p w:rsidR="00704CDD" w:rsidRDefault="00704CDD" w:rsidP="007E5356">
            <w:pPr>
              <w:widowControl/>
              <w:jc w:val="center"/>
              <w:rPr>
                <w:kern w:val="0"/>
                <w:sz w:val="22"/>
              </w:rPr>
            </w:pPr>
          </w:p>
        </w:tc>
      </w:tr>
      <w:tr w:rsidR="00704CDD">
        <w:trPr>
          <w:cantSplit/>
          <w:trHeight w:val="278"/>
          <w:jc w:val="center"/>
        </w:trPr>
        <w:tc>
          <w:tcPr>
            <w:tcW w:w="1523" w:type="dxa"/>
            <w:gridSpan w:val="2"/>
            <w:vMerge/>
            <w:tcMar>
              <w:top w:w="57" w:type="dxa"/>
              <w:left w:w="57" w:type="dxa"/>
              <w:bottom w:w="57" w:type="dxa"/>
              <w:right w:w="57" w:type="dxa"/>
            </w:tcMar>
            <w:vAlign w:val="center"/>
          </w:tcPr>
          <w:p w:rsidR="00704CDD" w:rsidRDefault="00704CDD" w:rsidP="007E5356">
            <w:pPr>
              <w:widowControl/>
              <w:jc w:val="center"/>
              <w:rPr>
                <w:kern w:val="0"/>
                <w:sz w:val="22"/>
              </w:rPr>
            </w:pPr>
          </w:p>
        </w:tc>
        <w:tc>
          <w:tcPr>
            <w:tcW w:w="1118" w:type="dxa"/>
            <w:tcMar>
              <w:top w:w="57" w:type="dxa"/>
              <w:left w:w="57" w:type="dxa"/>
              <w:bottom w:w="57" w:type="dxa"/>
              <w:right w:w="57" w:type="dxa"/>
            </w:tcMar>
            <w:vAlign w:val="center"/>
          </w:tcPr>
          <w:p w:rsidR="00704CDD" w:rsidRDefault="009043E4" w:rsidP="007E5356">
            <w:pPr>
              <w:widowControl/>
              <w:jc w:val="center"/>
              <w:rPr>
                <w:kern w:val="0"/>
                <w:sz w:val="22"/>
                <w:highlight w:val="yellow"/>
              </w:rPr>
            </w:pPr>
            <w:r>
              <w:rPr>
                <w:rFonts w:hint="eastAsia"/>
                <w:kern w:val="0"/>
                <w:sz w:val="22"/>
              </w:rPr>
              <w:t>00211045</w:t>
            </w:r>
          </w:p>
        </w:tc>
        <w:tc>
          <w:tcPr>
            <w:tcW w:w="1683" w:type="dxa"/>
            <w:tcMar>
              <w:top w:w="57" w:type="dxa"/>
              <w:left w:w="57" w:type="dxa"/>
              <w:bottom w:w="57" w:type="dxa"/>
              <w:right w:w="57" w:type="dxa"/>
            </w:tcMar>
            <w:vAlign w:val="center"/>
          </w:tcPr>
          <w:p w:rsidR="00704CDD" w:rsidRDefault="009043E4" w:rsidP="007E5356">
            <w:pPr>
              <w:jc w:val="center"/>
              <w:rPr>
                <w:sz w:val="22"/>
                <w:szCs w:val="22"/>
              </w:rPr>
            </w:pPr>
            <w:r>
              <w:rPr>
                <w:rFonts w:hint="eastAsia"/>
                <w:sz w:val="22"/>
                <w:szCs w:val="22"/>
              </w:rPr>
              <w:t>高等桥梁结构动力学</w:t>
            </w:r>
          </w:p>
        </w:tc>
        <w:tc>
          <w:tcPr>
            <w:tcW w:w="552" w:type="dxa"/>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rPr>
              <w:t>36</w:t>
            </w:r>
          </w:p>
        </w:tc>
        <w:tc>
          <w:tcPr>
            <w:tcW w:w="549" w:type="dxa"/>
            <w:tcMar>
              <w:top w:w="57" w:type="dxa"/>
              <w:left w:w="57" w:type="dxa"/>
              <w:bottom w:w="57" w:type="dxa"/>
              <w:right w:w="57" w:type="dxa"/>
            </w:tcMar>
            <w:vAlign w:val="center"/>
          </w:tcPr>
          <w:p w:rsidR="00704CDD" w:rsidRDefault="00704CDD" w:rsidP="007E5356">
            <w:pPr>
              <w:widowControl/>
              <w:jc w:val="center"/>
              <w:rPr>
                <w:kern w:val="0"/>
                <w:sz w:val="22"/>
              </w:rPr>
            </w:pPr>
          </w:p>
        </w:tc>
        <w:tc>
          <w:tcPr>
            <w:tcW w:w="408" w:type="dxa"/>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rPr>
              <w:t>2</w:t>
            </w:r>
          </w:p>
        </w:tc>
        <w:tc>
          <w:tcPr>
            <w:tcW w:w="549" w:type="dxa"/>
            <w:tcMar>
              <w:top w:w="57" w:type="dxa"/>
              <w:left w:w="57" w:type="dxa"/>
              <w:bottom w:w="57" w:type="dxa"/>
              <w:right w:w="57" w:type="dxa"/>
            </w:tcMar>
            <w:vAlign w:val="center"/>
          </w:tcPr>
          <w:p w:rsidR="00704CDD" w:rsidRDefault="009043E4" w:rsidP="007E5356">
            <w:pPr>
              <w:widowControl/>
              <w:jc w:val="center"/>
              <w:rPr>
                <w:kern w:val="0"/>
                <w:sz w:val="22"/>
              </w:rPr>
            </w:pPr>
            <w:r>
              <w:rPr>
                <w:rFonts w:hint="eastAsia"/>
                <w:kern w:val="0"/>
                <w:sz w:val="22"/>
                <w:szCs w:val="22"/>
              </w:rPr>
              <w:t>1</w:t>
            </w:r>
          </w:p>
        </w:tc>
        <w:tc>
          <w:tcPr>
            <w:tcW w:w="984" w:type="dxa"/>
            <w:tcMar>
              <w:top w:w="57" w:type="dxa"/>
              <w:left w:w="57" w:type="dxa"/>
              <w:bottom w:w="57" w:type="dxa"/>
              <w:right w:w="57" w:type="dxa"/>
            </w:tcMar>
            <w:vAlign w:val="center"/>
          </w:tcPr>
          <w:p w:rsidR="00704CDD" w:rsidRDefault="009043E4" w:rsidP="007E5356">
            <w:pPr>
              <w:widowControl/>
              <w:jc w:val="center"/>
              <w:rPr>
                <w:sz w:val="22"/>
                <w:szCs w:val="22"/>
              </w:rPr>
            </w:pPr>
            <w:r>
              <w:rPr>
                <w:sz w:val="22"/>
                <w:szCs w:val="22"/>
              </w:rPr>
              <w:t>交通物流学院</w:t>
            </w:r>
          </w:p>
        </w:tc>
        <w:tc>
          <w:tcPr>
            <w:tcW w:w="999" w:type="dxa"/>
            <w:tcMar>
              <w:top w:w="57" w:type="dxa"/>
              <w:left w:w="57" w:type="dxa"/>
              <w:bottom w:w="57" w:type="dxa"/>
              <w:right w:w="57" w:type="dxa"/>
            </w:tcMar>
            <w:vAlign w:val="center"/>
          </w:tcPr>
          <w:p w:rsidR="00704CDD" w:rsidRDefault="00704CDD" w:rsidP="007E5356">
            <w:pPr>
              <w:widowControl/>
              <w:jc w:val="center"/>
              <w:rPr>
                <w:kern w:val="0"/>
                <w:sz w:val="22"/>
              </w:rPr>
            </w:pPr>
          </w:p>
        </w:tc>
      </w:tr>
      <w:tr w:rsidR="00704CDD">
        <w:trPr>
          <w:cantSplit/>
          <w:trHeight w:val="388"/>
          <w:jc w:val="center"/>
        </w:trPr>
        <w:tc>
          <w:tcPr>
            <w:tcW w:w="1523" w:type="dxa"/>
            <w:gridSpan w:val="2"/>
            <w:vMerge/>
            <w:tcMar>
              <w:top w:w="57" w:type="dxa"/>
              <w:left w:w="57" w:type="dxa"/>
              <w:bottom w:w="57" w:type="dxa"/>
              <w:right w:w="57" w:type="dxa"/>
            </w:tcMar>
            <w:vAlign w:val="center"/>
          </w:tcPr>
          <w:p w:rsidR="00704CDD" w:rsidRDefault="00704CDD" w:rsidP="007E5356">
            <w:pPr>
              <w:widowControl/>
              <w:jc w:val="center"/>
              <w:rPr>
                <w:kern w:val="0"/>
                <w:sz w:val="22"/>
              </w:rPr>
            </w:pPr>
          </w:p>
        </w:tc>
        <w:tc>
          <w:tcPr>
            <w:tcW w:w="1118" w:type="dxa"/>
            <w:tcMar>
              <w:top w:w="57" w:type="dxa"/>
              <w:left w:w="57" w:type="dxa"/>
              <w:bottom w:w="57" w:type="dxa"/>
              <w:right w:w="57" w:type="dxa"/>
            </w:tcMar>
            <w:vAlign w:val="center"/>
          </w:tcPr>
          <w:p w:rsidR="00704CDD" w:rsidRDefault="009043E4" w:rsidP="007E5356">
            <w:pPr>
              <w:jc w:val="center"/>
              <w:rPr>
                <w:rFonts w:ascii="宋体" w:hAnsi="宋体" w:cs="宋体"/>
                <w:sz w:val="22"/>
                <w:szCs w:val="22"/>
              </w:rPr>
            </w:pPr>
            <w:r>
              <w:rPr>
                <w:rFonts w:hint="eastAsia"/>
                <w:sz w:val="22"/>
                <w:szCs w:val="22"/>
              </w:rPr>
              <w:t>00251002</w:t>
            </w:r>
          </w:p>
        </w:tc>
        <w:tc>
          <w:tcPr>
            <w:tcW w:w="1683" w:type="dxa"/>
            <w:tcMar>
              <w:top w:w="57" w:type="dxa"/>
              <w:left w:w="57" w:type="dxa"/>
              <w:bottom w:w="57" w:type="dxa"/>
              <w:right w:w="57" w:type="dxa"/>
            </w:tcMar>
            <w:vAlign w:val="center"/>
          </w:tcPr>
          <w:p w:rsidR="00704CDD" w:rsidRDefault="009043E4" w:rsidP="007E5356">
            <w:pPr>
              <w:jc w:val="center"/>
              <w:rPr>
                <w:sz w:val="22"/>
                <w:szCs w:val="22"/>
              </w:rPr>
            </w:pPr>
            <w:r>
              <w:rPr>
                <w:rFonts w:hint="eastAsia"/>
                <w:sz w:val="22"/>
                <w:szCs w:val="22"/>
              </w:rPr>
              <w:t>高等桥梁结构理论</w:t>
            </w:r>
            <w:r>
              <w:rPr>
                <w:szCs w:val="21"/>
              </w:rPr>
              <w:t>与</w:t>
            </w:r>
            <w:r>
              <w:rPr>
                <w:rFonts w:hint="eastAsia"/>
                <w:szCs w:val="21"/>
              </w:rPr>
              <w:t>方法</w:t>
            </w:r>
          </w:p>
        </w:tc>
        <w:tc>
          <w:tcPr>
            <w:tcW w:w="552" w:type="dxa"/>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szCs w:val="22"/>
              </w:rPr>
              <w:t>36</w:t>
            </w:r>
          </w:p>
        </w:tc>
        <w:tc>
          <w:tcPr>
            <w:tcW w:w="549" w:type="dxa"/>
            <w:tcMar>
              <w:top w:w="57" w:type="dxa"/>
              <w:left w:w="57" w:type="dxa"/>
              <w:bottom w:w="57" w:type="dxa"/>
              <w:right w:w="57" w:type="dxa"/>
            </w:tcMar>
            <w:vAlign w:val="center"/>
          </w:tcPr>
          <w:p w:rsidR="00704CDD" w:rsidRDefault="00704CDD" w:rsidP="007E5356">
            <w:pPr>
              <w:widowControl/>
              <w:jc w:val="center"/>
              <w:rPr>
                <w:kern w:val="0"/>
                <w:sz w:val="22"/>
              </w:rPr>
            </w:pPr>
          </w:p>
        </w:tc>
        <w:tc>
          <w:tcPr>
            <w:tcW w:w="408" w:type="dxa"/>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szCs w:val="22"/>
              </w:rPr>
              <w:t>2</w:t>
            </w:r>
          </w:p>
        </w:tc>
        <w:tc>
          <w:tcPr>
            <w:tcW w:w="549" w:type="dxa"/>
            <w:tcMar>
              <w:top w:w="57" w:type="dxa"/>
              <w:left w:w="57" w:type="dxa"/>
              <w:bottom w:w="57" w:type="dxa"/>
              <w:right w:w="57" w:type="dxa"/>
            </w:tcMar>
            <w:vAlign w:val="center"/>
          </w:tcPr>
          <w:p w:rsidR="00704CDD" w:rsidRDefault="009043E4" w:rsidP="007E5356">
            <w:pPr>
              <w:widowControl/>
              <w:jc w:val="center"/>
              <w:rPr>
                <w:kern w:val="0"/>
                <w:sz w:val="22"/>
              </w:rPr>
            </w:pPr>
            <w:r>
              <w:rPr>
                <w:rFonts w:hint="eastAsia"/>
                <w:sz w:val="22"/>
                <w:szCs w:val="22"/>
              </w:rPr>
              <w:t>2</w:t>
            </w:r>
          </w:p>
        </w:tc>
        <w:tc>
          <w:tcPr>
            <w:tcW w:w="984" w:type="dxa"/>
            <w:tcMar>
              <w:top w:w="57" w:type="dxa"/>
              <w:left w:w="57" w:type="dxa"/>
              <w:bottom w:w="57" w:type="dxa"/>
              <w:right w:w="57" w:type="dxa"/>
            </w:tcMar>
            <w:vAlign w:val="center"/>
          </w:tcPr>
          <w:p w:rsidR="00704CDD" w:rsidRDefault="009043E4" w:rsidP="007E5356">
            <w:pPr>
              <w:widowControl/>
              <w:jc w:val="center"/>
              <w:rPr>
                <w:kern w:val="0"/>
                <w:sz w:val="22"/>
              </w:rPr>
            </w:pPr>
            <w:r>
              <w:rPr>
                <w:sz w:val="22"/>
                <w:szCs w:val="22"/>
              </w:rPr>
              <w:t>交通物流学院</w:t>
            </w:r>
          </w:p>
        </w:tc>
        <w:tc>
          <w:tcPr>
            <w:tcW w:w="999" w:type="dxa"/>
            <w:tcMar>
              <w:top w:w="57" w:type="dxa"/>
              <w:left w:w="57" w:type="dxa"/>
              <w:bottom w:w="57" w:type="dxa"/>
              <w:right w:w="57" w:type="dxa"/>
            </w:tcMar>
            <w:vAlign w:val="center"/>
          </w:tcPr>
          <w:p w:rsidR="00704CDD" w:rsidRDefault="00704CDD" w:rsidP="007E5356">
            <w:pPr>
              <w:widowControl/>
              <w:jc w:val="center"/>
              <w:rPr>
                <w:kern w:val="0"/>
                <w:sz w:val="22"/>
              </w:rPr>
            </w:pPr>
          </w:p>
        </w:tc>
      </w:tr>
      <w:tr w:rsidR="00704CDD">
        <w:trPr>
          <w:cantSplit/>
          <w:trHeight w:val="355"/>
          <w:jc w:val="center"/>
        </w:trPr>
        <w:tc>
          <w:tcPr>
            <w:tcW w:w="1523" w:type="dxa"/>
            <w:gridSpan w:val="2"/>
            <w:vMerge/>
            <w:tcMar>
              <w:top w:w="57" w:type="dxa"/>
              <w:left w:w="57" w:type="dxa"/>
              <w:bottom w:w="57" w:type="dxa"/>
              <w:right w:w="57" w:type="dxa"/>
            </w:tcMar>
            <w:vAlign w:val="center"/>
          </w:tcPr>
          <w:p w:rsidR="00704CDD" w:rsidRDefault="00704CDD" w:rsidP="007E5356">
            <w:pPr>
              <w:widowControl/>
              <w:jc w:val="center"/>
              <w:rPr>
                <w:kern w:val="0"/>
                <w:sz w:val="22"/>
              </w:rPr>
            </w:pPr>
          </w:p>
        </w:tc>
        <w:tc>
          <w:tcPr>
            <w:tcW w:w="1118" w:type="dxa"/>
            <w:tcMar>
              <w:top w:w="57" w:type="dxa"/>
              <w:left w:w="57" w:type="dxa"/>
              <w:bottom w:w="57" w:type="dxa"/>
              <w:right w:w="57" w:type="dxa"/>
            </w:tcMar>
            <w:vAlign w:val="center"/>
          </w:tcPr>
          <w:p w:rsidR="00704CDD" w:rsidRDefault="009043E4" w:rsidP="007E5356">
            <w:pPr>
              <w:widowControl/>
              <w:jc w:val="center"/>
              <w:rPr>
                <w:kern w:val="0"/>
                <w:sz w:val="22"/>
              </w:rPr>
            </w:pPr>
            <w:r>
              <w:rPr>
                <w:sz w:val="22"/>
                <w:szCs w:val="22"/>
              </w:rPr>
              <w:t>00283010</w:t>
            </w:r>
          </w:p>
        </w:tc>
        <w:tc>
          <w:tcPr>
            <w:tcW w:w="1683" w:type="dxa"/>
            <w:tcMar>
              <w:top w:w="57" w:type="dxa"/>
              <w:left w:w="57" w:type="dxa"/>
              <w:bottom w:w="57" w:type="dxa"/>
              <w:right w:w="57" w:type="dxa"/>
            </w:tcMar>
            <w:vAlign w:val="center"/>
          </w:tcPr>
          <w:p w:rsidR="00704CDD" w:rsidRDefault="009043E4" w:rsidP="007E5356">
            <w:pPr>
              <w:jc w:val="center"/>
              <w:rPr>
                <w:sz w:val="22"/>
                <w:szCs w:val="22"/>
              </w:rPr>
            </w:pPr>
            <w:r>
              <w:rPr>
                <w:rFonts w:hint="eastAsia"/>
                <w:sz w:val="22"/>
                <w:szCs w:val="22"/>
              </w:rPr>
              <w:t>断裂与损伤力学</w:t>
            </w:r>
          </w:p>
        </w:tc>
        <w:tc>
          <w:tcPr>
            <w:tcW w:w="552" w:type="dxa"/>
            <w:tcMar>
              <w:top w:w="57" w:type="dxa"/>
              <w:left w:w="57" w:type="dxa"/>
              <w:bottom w:w="57" w:type="dxa"/>
              <w:right w:w="57" w:type="dxa"/>
            </w:tcMar>
            <w:vAlign w:val="center"/>
          </w:tcPr>
          <w:p w:rsidR="00704CDD" w:rsidRDefault="009043E4" w:rsidP="007E5356">
            <w:pPr>
              <w:widowControl/>
              <w:jc w:val="center"/>
              <w:rPr>
                <w:kern w:val="0"/>
                <w:sz w:val="22"/>
              </w:rPr>
            </w:pPr>
            <w:r>
              <w:rPr>
                <w:sz w:val="22"/>
                <w:szCs w:val="22"/>
              </w:rPr>
              <w:t>36</w:t>
            </w:r>
          </w:p>
        </w:tc>
        <w:tc>
          <w:tcPr>
            <w:tcW w:w="549" w:type="dxa"/>
            <w:tcMar>
              <w:top w:w="57" w:type="dxa"/>
              <w:left w:w="57" w:type="dxa"/>
              <w:bottom w:w="57" w:type="dxa"/>
              <w:right w:w="57" w:type="dxa"/>
            </w:tcMar>
            <w:vAlign w:val="center"/>
          </w:tcPr>
          <w:p w:rsidR="00704CDD" w:rsidRDefault="00704CDD" w:rsidP="007E5356">
            <w:pPr>
              <w:widowControl/>
              <w:jc w:val="center"/>
              <w:rPr>
                <w:kern w:val="0"/>
                <w:sz w:val="22"/>
              </w:rPr>
            </w:pPr>
          </w:p>
        </w:tc>
        <w:tc>
          <w:tcPr>
            <w:tcW w:w="408" w:type="dxa"/>
            <w:tcMar>
              <w:top w:w="57" w:type="dxa"/>
              <w:left w:w="57" w:type="dxa"/>
              <w:bottom w:w="57" w:type="dxa"/>
              <w:right w:w="57" w:type="dxa"/>
            </w:tcMar>
            <w:vAlign w:val="center"/>
          </w:tcPr>
          <w:p w:rsidR="00704CDD" w:rsidRDefault="009043E4" w:rsidP="007E5356">
            <w:pPr>
              <w:widowControl/>
              <w:jc w:val="center"/>
              <w:rPr>
                <w:kern w:val="0"/>
                <w:sz w:val="22"/>
              </w:rPr>
            </w:pPr>
            <w:r>
              <w:rPr>
                <w:sz w:val="22"/>
                <w:szCs w:val="22"/>
              </w:rPr>
              <w:t>2</w:t>
            </w:r>
          </w:p>
        </w:tc>
        <w:tc>
          <w:tcPr>
            <w:tcW w:w="549" w:type="dxa"/>
            <w:tcMar>
              <w:top w:w="57" w:type="dxa"/>
              <w:left w:w="57" w:type="dxa"/>
              <w:bottom w:w="57" w:type="dxa"/>
              <w:right w:w="57" w:type="dxa"/>
            </w:tcMar>
            <w:vAlign w:val="center"/>
          </w:tcPr>
          <w:p w:rsidR="00704CDD" w:rsidRDefault="009043E4" w:rsidP="007E5356">
            <w:pPr>
              <w:widowControl/>
              <w:jc w:val="center"/>
              <w:rPr>
                <w:kern w:val="0"/>
                <w:sz w:val="22"/>
              </w:rPr>
            </w:pPr>
            <w:r>
              <w:rPr>
                <w:sz w:val="22"/>
                <w:szCs w:val="22"/>
              </w:rPr>
              <w:t>2</w:t>
            </w:r>
          </w:p>
        </w:tc>
        <w:tc>
          <w:tcPr>
            <w:tcW w:w="984" w:type="dxa"/>
            <w:tcMar>
              <w:top w:w="57" w:type="dxa"/>
              <w:left w:w="57" w:type="dxa"/>
              <w:bottom w:w="57" w:type="dxa"/>
              <w:right w:w="57" w:type="dxa"/>
            </w:tcMar>
            <w:vAlign w:val="center"/>
          </w:tcPr>
          <w:p w:rsidR="00704CDD" w:rsidRDefault="009043E4" w:rsidP="007E5356">
            <w:pPr>
              <w:widowControl/>
              <w:jc w:val="center"/>
              <w:rPr>
                <w:kern w:val="0"/>
                <w:sz w:val="22"/>
              </w:rPr>
            </w:pPr>
            <w:r>
              <w:rPr>
                <w:sz w:val="22"/>
                <w:szCs w:val="22"/>
              </w:rPr>
              <w:t>交通物流学院</w:t>
            </w:r>
          </w:p>
        </w:tc>
        <w:tc>
          <w:tcPr>
            <w:tcW w:w="999" w:type="dxa"/>
            <w:tcMar>
              <w:top w:w="57" w:type="dxa"/>
              <w:left w:w="57" w:type="dxa"/>
              <w:bottom w:w="57" w:type="dxa"/>
              <w:right w:w="57" w:type="dxa"/>
            </w:tcMar>
            <w:vAlign w:val="center"/>
          </w:tcPr>
          <w:p w:rsidR="00704CDD" w:rsidRDefault="00704CDD" w:rsidP="007E5356">
            <w:pPr>
              <w:widowControl/>
              <w:jc w:val="center"/>
              <w:rPr>
                <w:kern w:val="0"/>
                <w:sz w:val="22"/>
              </w:rPr>
            </w:pPr>
          </w:p>
        </w:tc>
      </w:tr>
      <w:tr w:rsidR="00704CDD">
        <w:trPr>
          <w:cantSplit/>
          <w:jc w:val="center"/>
        </w:trPr>
        <w:tc>
          <w:tcPr>
            <w:tcW w:w="1523" w:type="dxa"/>
            <w:gridSpan w:val="2"/>
            <w:vMerge w:val="restart"/>
            <w:tcBorders>
              <w:top w:val="single" w:sz="4" w:space="0" w:color="auto"/>
            </w:tcBorders>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rPr>
              <w:t>选修课</w:t>
            </w:r>
          </w:p>
          <w:p w:rsidR="00704CDD" w:rsidRDefault="009043E4" w:rsidP="007E5356">
            <w:pPr>
              <w:widowControl/>
              <w:jc w:val="center"/>
              <w:rPr>
                <w:kern w:val="0"/>
                <w:sz w:val="22"/>
              </w:rPr>
            </w:pPr>
            <w:r>
              <w:rPr>
                <w:kern w:val="0"/>
                <w:sz w:val="22"/>
              </w:rPr>
              <w:t>（</w:t>
            </w:r>
            <w:r>
              <w:rPr>
                <w:kern w:val="0"/>
                <w:sz w:val="22"/>
              </w:rPr>
              <w:t>4</w:t>
            </w:r>
            <w:r>
              <w:rPr>
                <w:kern w:val="0"/>
                <w:sz w:val="22"/>
              </w:rPr>
              <w:t>学分）</w:t>
            </w:r>
          </w:p>
        </w:tc>
        <w:tc>
          <w:tcPr>
            <w:tcW w:w="1118" w:type="dxa"/>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rPr>
              <w:t>02112101</w:t>
            </w:r>
          </w:p>
        </w:tc>
        <w:tc>
          <w:tcPr>
            <w:tcW w:w="1683" w:type="dxa"/>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rPr>
              <w:t>马克思主义经典著作选读</w:t>
            </w:r>
          </w:p>
        </w:tc>
        <w:tc>
          <w:tcPr>
            <w:tcW w:w="552" w:type="dxa"/>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rPr>
              <w:t>18</w:t>
            </w:r>
          </w:p>
        </w:tc>
        <w:tc>
          <w:tcPr>
            <w:tcW w:w="549" w:type="dxa"/>
            <w:tcMar>
              <w:top w:w="57" w:type="dxa"/>
              <w:left w:w="57" w:type="dxa"/>
              <w:bottom w:w="57" w:type="dxa"/>
              <w:right w:w="57" w:type="dxa"/>
            </w:tcMar>
            <w:vAlign w:val="center"/>
          </w:tcPr>
          <w:p w:rsidR="00704CDD" w:rsidRDefault="00704CDD" w:rsidP="007E5356">
            <w:pPr>
              <w:widowControl/>
              <w:jc w:val="center"/>
              <w:rPr>
                <w:kern w:val="0"/>
                <w:sz w:val="22"/>
              </w:rPr>
            </w:pPr>
          </w:p>
        </w:tc>
        <w:tc>
          <w:tcPr>
            <w:tcW w:w="408" w:type="dxa"/>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rPr>
              <w:t>1</w:t>
            </w:r>
          </w:p>
        </w:tc>
        <w:tc>
          <w:tcPr>
            <w:tcW w:w="549" w:type="dxa"/>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rPr>
              <w:t>2</w:t>
            </w:r>
          </w:p>
        </w:tc>
        <w:tc>
          <w:tcPr>
            <w:tcW w:w="984" w:type="dxa"/>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rPr>
              <w:t>马克思</w:t>
            </w:r>
          </w:p>
          <w:p w:rsidR="00704CDD" w:rsidRDefault="009043E4" w:rsidP="007E5356">
            <w:pPr>
              <w:widowControl/>
              <w:jc w:val="center"/>
              <w:rPr>
                <w:kern w:val="0"/>
                <w:sz w:val="22"/>
              </w:rPr>
            </w:pPr>
            <w:r>
              <w:rPr>
                <w:kern w:val="0"/>
                <w:sz w:val="22"/>
              </w:rPr>
              <w:t>学院</w:t>
            </w:r>
          </w:p>
        </w:tc>
        <w:tc>
          <w:tcPr>
            <w:tcW w:w="999" w:type="dxa"/>
            <w:tcMar>
              <w:top w:w="57" w:type="dxa"/>
              <w:left w:w="57" w:type="dxa"/>
              <w:bottom w:w="57" w:type="dxa"/>
              <w:right w:w="57" w:type="dxa"/>
            </w:tcMar>
            <w:vAlign w:val="center"/>
          </w:tcPr>
          <w:p w:rsidR="00704CDD" w:rsidRDefault="00704CDD" w:rsidP="007E5356">
            <w:pPr>
              <w:widowControl/>
              <w:jc w:val="center"/>
              <w:rPr>
                <w:kern w:val="0"/>
                <w:sz w:val="22"/>
              </w:rPr>
            </w:pPr>
          </w:p>
        </w:tc>
      </w:tr>
      <w:tr w:rsidR="00704CDD">
        <w:trPr>
          <w:cantSplit/>
          <w:trHeight w:val="831"/>
          <w:jc w:val="center"/>
        </w:trPr>
        <w:tc>
          <w:tcPr>
            <w:tcW w:w="1523" w:type="dxa"/>
            <w:gridSpan w:val="2"/>
            <w:vMerge/>
            <w:tcMar>
              <w:top w:w="57" w:type="dxa"/>
              <w:left w:w="57" w:type="dxa"/>
              <w:bottom w:w="57" w:type="dxa"/>
              <w:right w:w="57" w:type="dxa"/>
            </w:tcMar>
            <w:vAlign w:val="center"/>
          </w:tcPr>
          <w:p w:rsidR="00704CDD" w:rsidRDefault="00704CDD" w:rsidP="007E5356">
            <w:pPr>
              <w:widowControl/>
              <w:jc w:val="center"/>
              <w:rPr>
                <w:kern w:val="0"/>
                <w:sz w:val="22"/>
              </w:rPr>
            </w:pPr>
          </w:p>
        </w:tc>
        <w:tc>
          <w:tcPr>
            <w:tcW w:w="1118" w:type="dxa"/>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rPr>
              <w:t>01813001</w:t>
            </w:r>
          </w:p>
          <w:p w:rsidR="00704CDD" w:rsidRDefault="009043E4" w:rsidP="007E5356">
            <w:pPr>
              <w:widowControl/>
              <w:jc w:val="center"/>
              <w:rPr>
                <w:kern w:val="0"/>
                <w:sz w:val="22"/>
              </w:rPr>
            </w:pPr>
            <w:r>
              <w:rPr>
                <w:kern w:val="0"/>
                <w:sz w:val="22"/>
              </w:rPr>
              <w:t>-4</w:t>
            </w:r>
          </w:p>
        </w:tc>
        <w:tc>
          <w:tcPr>
            <w:tcW w:w="1683" w:type="dxa"/>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rPr>
              <w:t>第二外国语（法、日、德、俄语）</w:t>
            </w:r>
          </w:p>
        </w:tc>
        <w:tc>
          <w:tcPr>
            <w:tcW w:w="552" w:type="dxa"/>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rPr>
              <w:t>72</w:t>
            </w:r>
          </w:p>
        </w:tc>
        <w:tc>
          <w:tcPr>
            <w:tcW w:w="549" w:type="dxa"/>
            <w:tcMar>
              <w:top w:w="57" w:type="dxa"/>
              <w:left w:w="57" w:type="dxa"/>
              <w:bottom w:w="57" w:type="dxa"/>
              <w:right w:w="57" w:type="dxa"/>
            </w:tcMar>
            <w:vAlign w:val="center"/>
          </w:tcPr>
          <w:p w:rsidR="00704CDD" w:rsidRDefault="00704CDD" w:rsidP="007E5356">
            <w:pPr>
              <w:widowControl/>
              <w:jc w:val="center"/>
              <w:rPr>
                <w:kern w:val="0"/>
                <w:sz w:val="22"/>
              </w:rPr>
            </w:pPr>
          </w:p>
        </w:tc>
        <w:tc>
          <w:tcPr>
            <w:tcW w:w="408" w:type="dxa"/>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rPr>
              <w:t>4</w:t>
            </w:r>
          </w:p>
        </w:tc>
        <w:tc>
          <w:tcPr>
            <w:tcW w:w="549" w:type="dxa"/>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rPr>
              <w:t>2</w:t>
            </w:r>
          </w:p>
        </w:tc>
        <w:tc>
          <w:tcPr>
            <w:tcW w:w="984" w:type="dxa"/>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rPr>
              <w:t>外国语</w:t>
            </w:r>
          </w:p>
          <w:p w:rsidR="00704CDD" w:rsidRDefault="009043E4" w:rsidP="007E5356">
            <w:pPr>
              <w:widowControl/>
              <w:jc w:val="center"/>
              <w:rPr>
                <w:kern w:val="0"/>
                <w:sz w:val="22"/>
              </w:rPr>
            </w:pPr>
            <w:r>
              <w:rPr>
                <w:kern w:val="0"/>
                <w:sz w:val="22"/>
              </w:rPr>
              <w:t>学院</w:t>
            </w:r>
          </w:p>
        </w:tc>
        <w:tc>
          <w:tcPr>
            <w:tcW w:w="999" w:type="dxa"/>
            <w:tcMar>
              <w:top w:w="57" w:type="dxa"/>
              <w:left w:w="57" w:type="dxa"/>
              <w:bottom w:w="57" w:type="dxa"/>
              <w:right w:w="57" w:type="dxa"/>
            </w:tcMar>
            <w:vAlign w:val="center"/>
          </w:tcPr>
          <w:p w:rsidR="00704CDD" w:rsidRDefault="00704CDD" w:rsidP="007E5356">
            <w:pPr>
              <w:widowControl/>
              <w:jc w:val="center"/>
              <w:rPr>
                <w:kern w:val="0"/>
                <w:sz w:val="22"/>
              </w:rPr>
            </w:pPr>
          </w:p>
        </w:tc>
      </w:tr>
      <w:tr w:rsidR="00704CDD">
        <w:trPr>
          <w:cantSplit/>
          <w:trHeight w:val="453"/>
          <w:jc w:val="center"/>
        </w:trPr>
        <w:tc>
          <w:tcPr>
            <w:tcW w:w="1523" w:type="dxa"/>
            <w:gridSpan w:val="2"/>
            <w:vMerge/>
            <w:tcMar>
              <w:top w:w="57" w:type="dxa"/>
              <w:left w:w="57" w:type="dxa"/>
              <w:bottom w:w="57" w:type="dxa"/>
              <w:right w:w="57" w:type="dxa"/>
            </w:tcMar>
            <w:vAlign w:val="center"/>
          </w:tcPr>
          <w:p w:rsidR="00704CDD" w:rsidRDefault="00704CDD" w:rsidP="007E5356">
            <w:pPr>
              <w:widowControl/>
              <w:jc w:val="center"/>
              <w:rPr>
                <w:kern w:val="0"/>
                <w:sz w:val="22"/>
              </w:rPr>
            </w:pPr>
          </w:p>
        </w:tc>
        <w:tc>
          <w:tcPr>
            <w:tcW w:w="1118" w:type="dxa"/>
            <w:tcMar>
              <w:top w:w="57" w:type="dxa"/>
              <w:left w:w="57" w:type="dxa"/>
              <w:bottom w:w="57" w:type="dxa"/>
              <w:right w:w="57" w:type="dxa"/>
            </w:tcMar>
            <w:vAlign w:val="center"/>
          </w:tcPr>
          <w:p w:rsidR="00704CDD" w:rsidRDefault="009043E4" w:rsidP="007E5356">
            <w:pPr>
              <w:widowControl/>
              <w:rPr>
                <w:sz w:val="22"/>
              </w:rPr>
            </w:pPr>
            <w:r>
              <w:rPr>
                <w:rFonts w:hint="eastAsia"/>
                <w:sz w:val="22"/>
                <w:szCs w:val="22"/>
              </w:rPr>
              <w:t xml:space="preserve"> 00283020</w:t>
            </w:r>
          </w:p>
        </w:tc>
        <w:tc>
          <w:tcPr>
            <w:tcW w:w="1683" w:type="dxa"/>
            <w:tcMar>
              <w:top w:w="57" w:type="dxa"/>
              <w:left w:w="57" w:type="dxa"/>
              <w:bottom w:w="57" w:type="dxa"/>
              <w:right w:w="57" w:type="dxa"/>
            </w:tcMar>
            <w:vAlign w:val="center"/>
          </w:tcPr>
          <w:p w:rsidR="00704CDD" w:rsidRDefault="009043E4" w:rsidP="007E5356">
            <w:pPr>
              <w:widowControl/>
              <w:jc w:val="center"/>
              <w:rPr>
                <w:sz w:val="22"/>
              </w:rPr>
            </w:pPr>
            <w:r>
              <w:rPr>
                <w:sz w:val="22"/>
                <w:szCs w:val="22"/>
              </w:rPr>
              <w:t>钢</w:t>
            </w:r>
            <w:r>
              <w:rPr>
                <w:rFonts w:hint="eastAsia"/>
                <w:sz w:val="22"/>
                <w:szCs w:val="22"/>
              </w:rPr>
              <w:t>混</w:t>
            </w:r>
            <w:r>
              <w:rPr>
                <w:sz w:val="22"/>
                <w:szCs w:val="22"/>
              </w:rPr>
              <w:t>组合结构桥梁</w:t>
            </w:r>
          </w:p>
        </w:tc>
        <w:tc>
          <w:tcPr>
            <w:tcW w:w="552" w:type="dxa"/>
            <w:tcMar>
              <w:top w:w="57" w:type="dxa"/>
              <w:left w:w="57" w:type="dxa"/>
              <w:bottom w:w="57" w:type="dxa"/>
              <w:right w:w="57" w:type="dxa"/>
            </w:tcMar>
            <w:vAlign w:val="center"/>
          </w:tcPr>
          <w:p w:rsidR="00704CDD" w:rsidRDefault="009043E4" w:rsidP="007E5356">
            <w:pPr>
              <w:widowControl/>
              <w:jc w:val="center"/>
              <w:rPr>
                <w:kern w:val="0"/>
                <w:sz w:val="22"/>
              </w:rPr>
            </w:pPr>
            <w:r>
              <w:rPr>
                <w:sz w:val="22"/>
                <w:szCs w:val="22"/>
              </w:rPr>
              <w:t>36</w:t>
            </w:r>
          </w:p>
        </w:tc>
        <w:tc>
          <w:tcPr>
            <w:tcW w:w="549" w:type="dxa"/>
            <w:tcMar>
              <w:top w:w="57" w:type="dxa"/>
              <w:left w:w="57" w:type="dxa"/>
              <w:bottom w:w="57" w:type="dxa"/>
              <w:right w:w="57" w:type="dxa"/>
            </w:tcMar>
            <w:vAlign w:val="center"/>
          </w:tcPr>
          <w:p w:rsidR="00704CDD" w:rsidRDefault="00704CDD" w:rsidP="007E5356">
            <w:pPr>
              <w:widowControl/>
              <w:jc w:val="center"/>
              <w:rPr>
                <w:kern w:val="0"/>
                <w:sz w:val="22"/>
              </w:rPr>
            </w:pPr>
          </w:p>
        </w:tc>
        <w:tc>
          <w:tcPr>
            <w:tcW w:w="408" w:type="dxa"/>
            <w:tcMar>
              <w:top w:w="57" w:type="dxa"/>
              <w:left w:w="57" w:type="dxa"/>
              <w:bottom w:w="57" w:type="dxa"/>
              <w:right w:w="57" w:type="dxa"/>
            </w:tcMar>
            <w:vAlign w:val="center"/>
          </w:tcPr>
          <w:p w:rsidR="00704CDD" w:rsidRDefault="009043E4" w:rsidP="007E5356">
            <w:pPr>
              <w:widowControl/>
              <w:jc w:val="center"/>
              <w:rPr>
                <w:sz w:val="22"/>
                <w:szCs w:val="22"/>
              </w:rPr>
            </w:pPr>
            <w:r>
              <w:rPr>
                <w:sz w:val="22"/>
                <w:szCs w:val="22"/>
              </w:rPr>
              <w:t>2</w:t>
            </w:r>
          </w:p>
        </w:tc>
        <w:tc>
          <w:tcPr>
            <w:tcW w:w="549" w:type="dxa"/>
            <w:tcMar>
              <w:top w:w="57" w:type="dxa"/>
              <w:left w:w="57" w:type="dxa"/>
              <w:bottom w:w="57" w:type="dxa"/>
              <w:right w:w="57" w:type="dxa"/>
            </w:tcMar>
            <w:vAlign w:val="center"/>
          </w:tcPr>
          <w:p w:rsidR="00704CDD" w:rsidRDefault="009043E4" w:rsidP="007E5356">
            <w:pPr>
              <w:widowControl/>
              <w:jc w:val="center"/>
              <w:rPr>
                <w:sz w:val="22"/>
                <w:szCs w:val="22"/>
              </w:rPr>
            </w:pPr>
            <w:r>
              <w:rPr>
                <w:rFonts w:hint="eastAsia"/>
                <w:sz w:val="22"/>
                <w:szCs w:val="22"/>
              </w:rPr>
              <w:t>2</w:t>
            </w:r>
          </w:p>
        </w:tc>
        <w:tc>
          <w:tcPr>
            <w:tcW w:w="984" w:type="dxa"/>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szCs w:val="22"/>
              </w:rPr>
              <w:t>交通物流学院</w:t>
            </w:r>
          </w:p>
        </w:tc>
        <w:tc>
          <w:tcPr>
            <w:tcW w:w="999" w:type="dxa"/>
            <w:tcMar>
              <w:top w:w="57" w:type="dxa"/>
              <w:left w:w="57" w:type="dxa"/>
              <w:bottom w:w="57" w:type="dxa"/>
              <w:right w:w="57" w:type="dxa"/>
            </w:tcMar>
            <w:vAlign w:val="center"/>
          </w:tcPr>
          <w:p w:rsidR="00704CDD" w:rsidRDefault="00704CDD" w:rsidP="007E5356">
            <w:pPr>
              <w:widowControl/>
              <w:jc w:val="center"/>
              <w:rPr>
                <w:kern w:val="0"/>
                <w:sz w:val="22"/>
              </w:rPr>
            </w:pPr>
          </w:p>
        </w:tc>
      </w:tr>
      <w:tr w:rsidR="00704CDD">
        <w:trPr>
          <w:cantSplit/>
          <w:trHeight w:val="408"/>
          <w:jc w:val="center"/>
        </w:trPr>
        <w:tc>
          <w:tcPr>
            <w:tcW w:w="1523" w:type="dxa"/>
            <w:gridSpan w:val="2"/>
            <w:vMerge/>
            <w:tcMar>
              <w:top w:w="57" w:type="dxa"/>
              <w:left w:w="57" w:type="dxa"/>
              <w:bottom w:w="57" w:type="dxa"/>
              <w:right w:w="57" w:type="dxa"/>
            </w:tcMar>
            <w:vAlign w:val="center"/>
          </w:tcPr>
          <w:p w:rsidR="00704CDD" w:rsidRDefault="00704CDD" w:rsidP="007E5356">
            <w:pPr>
              <w:widowControl/>
              <w:jc w:val="center"/>
              <w:rPr>
                <w:kern w:val="0"/>
                <w:sz w:val="22"/>
              </w:rPr>
            </w:pPr>
          </w:p>
        </w:tc>
        <w:tc>
          <w:tcPr>
            <w:tcW w:w="1118" w:type="dxa"/>
            <w:tcMar>
              <w:top w:w="57" w:type="dxa"/>
              <w:left w:w="57" w:type="dxa"/>
              <w:bottom w:w="57" w:type="dxa"/>
              <w:right w:w="57" w:type="dxa"/>
            </w:tcMar>
            <w:vAlign w:val="center"/>
          </w:tcPr>
          <w:p w:rsidR="00704CDD" w:rsidRDefault="009043E4" w:rsidP="007E5356">
            <w:pPr>
              <w:jc w:val="center"/>
              <w:rPr>
                <w:rFonts w:ascii="宋体" w:hAnsi="宋体" w:cs="宋体"/>
                <w:sz w:val="22"/>
                <w:szCs w:val="22"/>
              </w:rPr>
            </w:pPr>
            <w:r>
              <w:rPr>
                <w:rFonts w:hint="eastAsia"/>
                <w:sz w:val="22"/>
                <w:szCs w:val="22"/>
              </w:rPr>
              <w:t>00213001</w:t>
            </w:r>
          </w:p>
        </w:tc>
        <w:tc>
          <w:tcPr>
            <w:tcW w:w="1683" w:type="dxa"/>
            <w:tcMar>
              <w:top w:w="57" w:type="dxa"/>
              <w:left w:w="57" w:type="dxa"/>
              <w:bottom w:w="57" w:type="dxa"/>
              <w:right w:w="57" w:type="dxa"/>
            </w:tcMar>
            <w:vAlign w:val="center"/>
          </w:tcPr>
          <w:p w:rsidR="00704CDD" w:rsidRDefault="009043E4" w:rsidP="007E5356">
            <w:pPr>
              <w:widowControl/>
              <w:jc w:val="center"/>
              <w:rPr>
                <w:kern w:val="0"/>
                <w:sz w:val="22"/>
                <w:szCs w:val="22"/>
              </w:rPr>
            </w:pPr>
            <w:r>
              <w:rPr>
                <w:rFonts w:hint="eastAsia"/>
                <w:sz w:val="22"/>
                <w:szCs w:val="22"/>
              </w:rPr>
              <w:t>结构可靠性与风险评估</w:t>
            </w:r>
          </w:p>
        </w:tc>
        <w:tc>
          <w:tcPr>
            <w:tcW w:w="552" w:type="dxa"/>
            <w:tcMar>
              <w:top w:w="57" w:type="dxa"/>
              <w:left w:w="57" w:type="dxa"/>
              <w:bottom w:w="57" w:type="dxa"/>
              <w:right w:w="57" w:type="dxa"/>
            </w:tcMar>
            <w:vAlign w:val="center"/>
          </w:tcPr>
          <w:p w:rsidR="00704CDD" w:rsidRDefault="009043E4" w:rsidP="007E5356">
            <w:pPr>
              <w:widowControl/>
              <w:jc w:val="center"/>
              <w:rPr>
                <w:sz w:val="22"/>
                <w:szCs w:val="22"/>
              </w:rPr>
            </w:pPr>
            <w:r>
              <w:rPr>
                <w:sz w:val="22"/>
                <w:szCs w:val="22"/>
              </w:rPr>
              <w:t>36</w:t>
            </w:r>
          </w:p>
        </w:tc>
        <w:tc>
          <w:tcPr>
            <w:tcW w:w="549" w:type="dxa"/>
            <w:tcMar>
              <w:top w:w="57" w:type="dxa"/>
              <w:left w:w="57" w:type="dxa"/>
              <w:bottom w:w="57" w:type="dxa"/>
              <w:right w:w="57" w:type="dxa"/>
            </w:tcMar>
            <w:vAlign w:val="center"/>
          </w:tcPr>
          <w:p w:rsidR="00704CDD" w:rsidRDefault="00704CDD" w:rsidP="007E5356">
            <w:pPr>
              <w:widowControl/>
              <w:jc w:val="center"/>
              <w:rPr>
                <w:kern w:val="0"/>
                <w:sz w:val="22"/>
              </w:rPr>
            </w:pPr>
          </w:p>
        </w:tc>
        <w:tc>
          <w:tcPr>
            <w:tcW w:w="408" w:type="dxa"/>
            <w:tcMar>
              <w:top w:w="57" w:type="dxa"/>
              <w:left w:w="57" w:type="dxa"/>
              <w:bottom w:w="57" w:type="dxa"/>
              <w:right w:w="57" w:type="dxa"/>
            </w:tcMar>
            <w:vAlign w:val="center"/>
          </w:tcPr>
          <w:p w:rsidR="00704CDD" w:rsidRDefault="009043E4" w:rsidP="007E5356">
            <w:pPr>
              <w:widowControl/>
              <w:jc w:val="center"/>
              <w:rPr>
                <w:sz w:val="22"/>
                <w:szCs w:val="22"/>
              </w:rPr>
            </w:pPr>
            <w:r>
              <w:rPr>
                <w:sz w:val="22"/>
                <w:szCs w:val="22"/>
              </w:rPr>
              <w:t>2</w:t>
            </w:r>
          </w:p>
        </w:tc>
        <w:tc>
          <w:tcPr>
            <w:tcW w:w="549" w:type="dxa"/>
            <w:tcMar>
              <w:top w:w="57" w:type="dxa"/>
              <w:left w:w="57" w:type="dxa"/>
              <w:bottom w:w="57" w:type="dxa"/>
              <w:right w:w="57" w:type="dxa"/>
            </w:tcMar>
            <w:vAlign w:val="center"/>
          </w:tcPr>
          <w:p w:rsidR="00704CDD" w:rsidRDefault="009043E4" w:rsidP="007E5356">
            <w:pPr>
              <w:widowControl/>
              <w:jc w:val="center"/>
              <w:rPr>
                <w:sz w:val="22"/>
                <w:szCs w:val="22"/>
              </w:rPr>
            </w:pPr>
            <w:r>
              <w:rPr>
                <w:rFonts w:hint="eastAsia"/>
                <w:sz w:val="22"/>
                <w:szCs w:val="22"/>
              </w:rPr>
              <w:t>1</w:t>
            </w:r>
          </w:p>
        </w:tc>
        <w:tc>
          <w:tcPr>
            <w:tcW w:w="984" w:type="dxa"/>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szCs w:val="22"/>
              </w:rPr>
              <w:t>交通物流学院</w:t>
            </w:r>
          </w:p>
        </w:tc>
        <w:tc>
          <w:tcPr>
            <w:tcW w:w="999" w:type="dxa"/>
            <w:tcMar>
              <w:top w:w="57" w:type="dxa"/>
              <w:left w:w="57" w:type="dxa"/>
              <w:bottom w:w="57" w:type="dxa"/>
              <w:right w:w="57" w:type="dxa"/>
            </w:tcMar>
            <w:vAlign w:val="center"/>
          </w:tcPr>
          <w:p w:rsidR="00704CDD" w:rsidRDefault="00704CDD" w:rsidP="007E5356">
            <w:pPr>
              <w:widowControl/>
              <w:jc w:val="center"/>
              <w:rPr>
                <w:kern w:val="0"/>
                <w:sz w:val="22"/>
              </w:rPr>
            </w:pPr>
          </w:p>
        </w:tc>
      </w:tr>
      <w:tr w:rsidR="00704CDD">
        <w:trPr>
          <w:cantSplit/>
          <w:jc w:val="center"/>
        </w:trPr>
        <w:tc>
          <w:tcPr>
            <w:tcW w:w="1523" w:type="dxa"/>
            <w:gridSpan w:val="2"/>
            <w:vMerge/>
            <w:tcMar>
              <w:top w:w="57" w:type="dxa"/>
              <w:left w:w="57" w:type="dxa"/>
              <w:bottom w:w="57" w:type="dxa"/>
              <w:right w:w="57" w:type="dxa"/>
            </w:tcMar>
            <w:vAlign w:val="center"/>
          </w:tcPr>
          <w:p w:rsidR="00704CDD" w:rsidRDefault="00704CDD" w:rsidP="007E5356">
            <w:pPr>
              <w:widowControl/>
              <w:jc w:val="center"/>
              <w:rPr>
                <w:kern w:val="0"/>
                <w:sz w:val="22"/>
              </w:rPr>
            </w:pPr>
          </w:p>
        </w:tc>
        <w:tc>
          <w:tcPr>
            <w:tcW w:w="1118" w:type="dxa"/>
            <w:tcMar>
              <w:top w:w="57" w:type="dxa"/>
              <w:left w:w="57" w:type="dxa"/>
              <w:bottom w:w="57" w:type="dxa"/>
              <w:right w:w="57" w:type="dxa"/>
            </w:tcMar>
            <w:vAlign w:val="center"/>
          </w:tcPr>
          <w:p w:rsidR="00704CDD" w:rsidRDefault="009043E4" w:rsidP="007E5356">
            <w:pPr>
              <w:jc w:val="center"/>
              <w:rPr>
                <w:rFonts w:ascii="宋体" w:hAnsi="宋体" w:cs="宋体"/>
                <w:sz w:val="22"/>
                <w:szCs w:val="22"/>
              </w:rPr>
            </w:pPr>
            <w:r>
              <w:rPr>
                <w:rFonts w:hint="eastAsia"/>
                <w:sz w:val="22"/>
                <w:szCs w:val="22"/>
              </w:rPr>
              <w:t>00283002</w:t>
            </w:r>
          </w:p>
        </w:tc>
        <w:tc>
          <w:tcPr>
            <w:tcW w:w="1683" w:type="dxa"/>
            <w:tcMar>
              <w:top w:w="57" w:type="dxa"/>
              <w:left w:w="57" w:type="dxa"/>
              <w:bottom w:w="57" w:type="dxa"/>
              <w:right w:w="57" w:type="dxa"/>
            </w:tcMar>
            <w:vAlign w:val="center"/>
          </w:tcPr>
          <w:p w:rsidR="00704CDD" w:rsidRDefault="009043E4" w:rsidP="007E5356">
            <w:pPr>
              <w:jc w:val="center"/>
              <w:rPr>
                <w:sz w:val="22"/>
                <w:szCs w:val="22"/>
              </w:rPr>
            </w:pPr>
            <w:r>
              <w:rPr>
                <w:sz w:val="22"/>
                <w:szCs w:val="22"/>
              </w:rPr>
              <w:t>固体本构模型</w:t>
            </w:r>
          </w:p>
        </w:tc>
        <w:tc>
          <w:tcPr>
            <w:tcW w:w="552" w:type="dxa"/>
            <w:tcMar>
              <w:top w:w="57" w:type="dxa"/>
              <w:left w:w="57" w:type="dxa"/>
              <w:bottom w:w="57" w:type="dxa"/>
              <w:right w:w="57" w:type="dxa"/>
            </w:tcMar>
            <w:vAlign w:val="center"/>
          </w:tcPr>
          <w:p w:rsidR="00704CDD" w:rsidRDefault="009043E4" w:rsidP="007E5356">
            <w:pPr>
              <w:widowControl/>
              <w:jc w:val="center"/>
              <w:rPr>
                <w:kern w:val="0"/>
                <w:sz w:val="22"/>
              </w:rPr>
            </w:pPr>
            <w:r>
              <w:rPr>
                <w:sz w:val="22"/>
                <w:szCs w:val="22"/>
              </w:rPr>
              <w:t>36</w:t>
            </w:r>
          </w:p>
        </w:tc>
        <w:tc>
          <w:tcPr>
            <w:tcW w:w="549" w:type="dxa"/>
            <w:tcMar>
              <w:top w:w="57" w:type="dxa"/>
              <w:left w:w="57" w:type="dxa"/>
              <w:bottom w:w="57" w:type="dxa"/>
              <w:right w:w="57" w:type="dxa"/>
            </w:tcMar>
            <w:vAlign w:val="center"/>
          </w:tcPr>
          <w:p w:rsidR="00704CDD" w:rsidRDefault="00704CDD" w:rsidP="007E5356">
            <w:pPr>
              <w:widowControl/>
              <w:jc w:val="center"/>
              <w:rPr>
                <w:kern w:val="0"/>
                <w:sz w:val="22"/>
              </w:rPr>
            </w:pPr>
          </w:p>
        </w:tc>
        <w:tc>
          <w:tcPr>
            <w:tcW w:w="408" w:type="dxa"/>
            <w:tcMar>
              <w:top w:w="57" w:type="dxa"/>
              <w:left w:w="57" w:type="dxa"/>
              <w:bottom w:w="57" w:type="dxa"/>
              <w:right w:w="57" w:type="dxa"/>
            </w:tcMar>
            <w:vAlign w:val="center"/>
          </w:tcPr>
          <w:p w:rsidR="00704CDD" w:rsidRDefault="009043E4" w:rsidP="007E5356">
            <w:pPr>
              <w:widowControl/>
              <w:jc w:val="center"/>
              <w:rPr>
                <w:sz w:val="22"/>
                <w:szCs w:val="22"/>
              </w:rPr>
            </w:pPr>
            <w:r>
              <w:rPr>
                <w:sz w:val="22"/>
                <w:szCs w:val="22"/>
              </w:rPr>
              <w:t>2</w:t>
            </w:r>
          </w:p>
        </w:tc>
        <w:tc>
          <w:tcPr>
            <w:tcW w:w="549" w:type="dxa"/>
            <w:tcMar>
              <w:top w:w="57" w:type="dxa"/>
              <w:left w:w="57" w:type="dxa"/>
              <w:bottom w:w="57" w:type="dxa"/>
              <w:right w:w="57" w:type="dxa"/>
            </w:tcMar>
            <w:vAlign w:val="center"/>
          </w:tcPr>
          <w:p w:rsidR="00704CDD" w:rsidRDefault="009043E4" w:rsidP="007E5356">
            <w:pPr>
              <w:widowControl/>
              <w:jc w:val="center"/>
              <w:rPr>
                <w:sz w:val="22"/>
                <w:szCs w:val="22"/>
              </w:rPr>
            </w:pPr>
            <w:r>
              <w:rPr>
                <w:rFonts w:hint="eastAsia"/>
                <w:sz w:val="22"/>
                <w:szCs w:val="22"/>
              </w:rPr>
              <w:t>2</w:t>
            </w:r>
          </w:p>
        </w:tc>
        <w:tc>
          <w:tcPr>
            <w:tcW w:w="984" w:type="dxa"/>
            <w:tcMar>
              <w:top w:w="57" w:type="dxa"/>
              <w:left w:w="57" w:type="dxa"/>
              <w:bottom w:w="57" w:type="dxa"/>
              <w:right w:w="57" w:type="dxa"/>
            </w:tcMar>
            <w:vAlign w:val="center"/>
          </w:tcPr>
          <w:p w:rsidR="00704CDD" w:rsidRDefault="009043E4" w:rsidP="007E5356">
            <w:pPr>
              <w:widowControl/>
              <w:jc w:val="center"/>
              <w:rPr>
                <w:kern w:val="0"/>
                <w:sz w:val="22"/>
              </w:rPr>
            </w:pPr>
            <w:r>
              <w:rPr>
                <w:kern w:val="0"/>
                <w:sz w:val="22"/>
                <w:szCs w:val="22"/>
              </w:rPr>
              <w:t>交通物流学院</w:t>
            </w:r>
          </w:p>
        </w:tc>
        <w:tc>
          <w:tcPr>
            <w:tcW w:w="999" w:type="dxa"/>
            <w:tcMar>
              <w:top w:w="57" w:type="dxa"/>
              <w:left w:w="57" w:type="dxa"/>
              <w:bottom w:w="57" w:type="dxa"/>
              <w:right w:w="57" w:type="dxa"/>
            </w:tcMar>
            <w:vAlign w:val="center"/>
          </w:tcPr>
          <w:p w:rsidR="00704CDD" w:rsidRDefault="00704CDD" w:rsidP="007E5356">
            <w:pPr>
              <w:widowControl/>
              <w:jc w:val="center"/>
              <w:rPr>
                <w:kern w:val="0"/>
                <w:sz w:val="22"/>
              </w:rPr>
            </w:pPr>
          </w:p>
        </w:tc>
      </w:tr>
      <w:tr w:rsidR="00704CDD">
        <w:trPr>
          <w:jc w:val="center"/>
        </w:trPr>
        <w:tc>
          <w:tcPr>
            <w:tcW w:w="1523" w:type="dxa"/>
            <w:gridSpan w:val="2"/>
            <w:vMerge w:val="restart"/>
            <w:tcMar>
              <w:top w:w="57" w:type="dxa"/>
              <w:left w:w="57" w:type="dxa"/>
              <w:bottom w:w="57" w:type="dxa"/>
              <w:right w:w="57" w:type="dxa"/>
            </w:tcMar>
            <w:vAlign w:val="center"/>
          </w:tcPr>
          <w:p w:rsidR="00704CDD" w:rsidRDefault="009043E4" w:rsidP="007E5356">
            <w:pPr>
              <w:widowControl/>
              <w:jc w:val="center"/>
              <w:rPr>
                <w:kern w:val="0"/>
                <w:sz w:val="22"/>
              </w:rPr>
            </w:pPr>
            <w:r>
              <w:rPr>
                <w:bCs/>
                <w:sz w:val="22"/>
              </w:rPr>
              <w:t>必修</w:t>
            </w:r>
          </w:p>
          <w:p w:rsidR="00704CDD" w:rsidRDefault="009043E4" w:rsidP="007E5356">
            <w:pPr>
              <w:widowControl/>
              <w:jc w:val="center"/>
              <w:rPr>
                <w:kern w:val="0"/>
                <w:sz w:val="22"/>
              </w:rPr>
            </w:pPr>
            <w:r>
              <w:rPr>
                <w:bCs/>
                <w:sz w:val="22"/>
              </w:rPr>
              <w:t>环节</w:t>
            </w:r>
          </w:p>
          <w:p w:rsidR="00704CDD" w:rsidRDefault="009043E4" w:rsidP="007E5356">
            <w:pPr>
              <w:widowControl/>
              <w:jc w:val="center"/>
              <w:rPr>
                <w:kern w:val="0"/>
                <w:sz w:val="22"/>
              </w:rPr>
            </w:pPr>
            <w:r>
              <w:rPr>
                <w:bCs/>
                <w:sz w:val="22"/>
              </w:rPr>
              <w:t>（</w:t>
            </w:r>
            <w:r>
              <w:rPr>
                <w:bCs/>
                <w:sz w:val="22"/>
              </w:rPr>
              <w:t>5</w:t>
            </w:r>
            <w:r>
              <w:rPr>
                <w:bCs/>
                <w:sz w:val="22"/>
              </w:rPr>
              <w:t>学分）</w:t>
            </w:r>
          </w:p>
        </w:tc>
        <w:tc>
          <w:tcPr>
            <w:tcW w:w="1118" w:type="dxa"/>
            <w:tcMar>
              <w:top w:w="57" w:type="dxa"/>
              <w:left w:w="57" w:type="dxa"/>
              <w:bottom w:w="57" w:type="dxa"/>
              <w:right w:w="57" w:type="dxa"/>
            </w:tcMar>
            <w:vAlign w:val="center"/>
          </w:tcPr>
          <w:p w:rsidR="00704CDD" w:rsidRDefault="009043E4" w:rsidP="007E5356">
            <w:pPr>
              <w:widowControl/>
              <w:ind w:leftChars="-50" w:left="-101" w:rightChars="-50" w:right="-101"/>
              <w:jc w:val="center"/>
              <w:rPr>
                <w:bCs/>
                <w:sz w:val="22"/>
              </w:rPr>
            </w:pPr>
            <w:r>
              <w:rPr>
                <w:bCs/>
                <w:sz w:val="22"/>
              </w:rPr>
              <w:t>00214004</w:t>
            </w:r>
          </w:p>
        </w:tc>
        <w:tc>
          <w:tcPr>
            <w:tcW w:w="1683" w:type="dxa"/>
            <w:tcMar>
              <w:top w:w="57" w:type="dxa"/>
              <w:left w:w="57" w:type="dxa"/>
              <w:bottom w:w="57" w:type="dxa"/>
              <w:right w:w="57" w:type="dxa"/>
            </w:tcMar>
            <w:vAlign w:val="center"/>
          </w:tcPr>
          <w:p w:rsidR="00704CDD" w:rsidRDefault="009043E4" w:rsidP="007E5356">
            <w:pPr>
              <w:widowControl/>
              <w:jc w:val="center"/>
              <w:rPr>
                <w:bCs/>
                <w:kern w:val="0"/>
                <w:sz w:val="22"/>
              </w:rPr>
            </w:pPr>
            <w:r>
              <w:rPr>
                <w:bCs/>
                <w:kern w:val="0"/>
                <w:sz w:val="22"/>
              </w:rPr>
              <w:t>博士实践环节</w:t>
            </w:r>
          </w:p>
        </w:tc>
        <w:tc>
          <w:tcPr>
            <w:tcW w:w="552" w:type="dxa"/>
            <w:tcMar>
              <w:top w:w="57" w:type="dxa"/>
              <w:left w:w="57" w:type="dxa"/>
              <w:bottom w:w="57" w:type="dxa"/>
              <w:right w:w="57" w:type="dxa"/>
            </w:tcMar>
            <w:vAlign w:val="center"/>
          </w:tcPr>
          <w:p w:rsidR="00704CDD" w:rsidRDefault="00704CDD" w:rsidP="007E5356">
            <w:pPr>
              <w:widowControl/>
              <w:jc w:val="center"/>
              <w:rPr>
                <w:bCs/>
                <w:kern w:val="0"/>
                <w:sz w:val="22"/>
              </w:rPr>
            </w:pPr>
          </w:p>
        </w:tc>
        <w:tc>
          <w:tcPr>
            <w:tcW w:w="549" w:type="dxa"/>
            <w:tcMar>
              <w:top w:w="57" w:type="dxa"/>
              <w:left w:w="57" w:type="dxa"/>
              <w:bottom w:w="57" w:type="dxa"/>
              <w:right w:w="57" w:type="dxa"/>
            </w:tcMar>
            <w:vAlign w:val="center"/>
          </w:tcPr>
          <w:p w:rsidR="00704CDD" w:rsidRDefault="00704CDD" w:rsidP="007E5356">
            <w:pPr>
              <w:widowControl/>
              <w:jc w:val="center"/>
              <w:rPr>
                <w:bCs/>
                <w:kern w:val="0"/>
                <w:sz w:val="22"/>
              </w:rPr>
            </w:pPr>
          </w:p>
        </w:tc>
        <w:tc>
          <w:tcPr>
            <w:tcW w:w="408" w:type="dxa"/>
            <w:tcMar>
              <w:top w:w="57" w:type="dxa"/>
              <w:left w:w="57" w:type="dxa"/>
              <w:bottom w:w="57" w:type="dxa"/>
              <w:right w:w="57" w:type="dxa"/>
            </w:tcMar>
            <w:vAlign w:val="center"/>
          </w:tcPr>
          <w:p w:rsidR="00704CDD" w:rsidRDefault="009043E4" w:rsidP="007E5356">
            <w:pPr>
              <w:widowControl/>
              <w:jc w:val="center"/>
              <w:rPr>
                <w:bCs/>
                <w:kern w:val="0"/>
                <w:sz w:val="22"/>
              </w:rPr>
            </w:pPr>
            <w:r>
              <w:rPr>
                <w:bCs/>
                <w:kern w:val="0"/>
                <w:sz w:val="22"/>
              </w:rPr>
              <w:t>3</w:t>
            </w:r>
          </w:p>
        </w:tc>
        <w:tc>
          <w:tcPr>
            <w:tcW w:w="549" w:type="dxa"/>
            <w:tcMar>
              <w:top w:w="57" w:type="dxa"/>
              <w:left w:w="57" w:type="dxa"/>
              <w:bottom w:w="57" w:type="dxa"/>
              <w:right w:w="57" w:type="dxa"/>
            </w:tcMar>
            <w:vAlign w:val="center"/>
          </w:tcPr>
          <w:p w:rsidR="00704CDD" w:rsidRDefault="009043E4" w:rsidP="007E5356">
            <w:pPr>
              <w:widowControl/>
              <w:jc w:val="center"/>
              <w:rPr>
                <w:bCs/>
                <w:kern w:val="0"/>
                <w:sz w:val="22"/>
              </w:rPr>
            </w:pPr>
            <w:r>
              <w:rPr>
                <w:bCs/>
                <w:kern w:val="0"/>
                <w:sz w:val="22"/>
              </w:rPr>
              <w:t>3</w:t>
            </w:r>
          </w:p>
        </w:tc>
        <w:tc>
          <w:tcPr>
            <w:tcW w:w="984" w:type="dxa"/>
            <w:tcMar>
              <w:top w:w="57" w:type="dxa"/>
              <w:left w:w="57" w:type="dxa"/>
              <w:bottom w:w="57" w:type="dxa"/>
              <w:right w:w="57" w:type="dxa"/>
            </w:tcMar>
            <w:vAlign w:val="center"/>
          </w:tcPr>
          <w:p w:rsidR="00704CDD" w:rsidRDefault="009043E4" w:rsidP="007E5356">
            <w:pPr>
              <w:widowControl/>
              <w:jc w:val="center"/>
              <w:rPr>
                <w:kern w:val="0"/>
                <w:sz w:val="22"/>
              </w:rPr>
            </w:pPr>
            <w:r>
              <w:rPr>
                <w:sz w:val="22"/>
              </w:rPr>
              <w:t>交通物流学院</w:t>
            </w:r>
          </w:p>
        </w:tc>
        <w:tc>
          <w:tcPr>
            <w:tcW w:w="999" w:type="dxa"/>
            <w:tcMar>
              <w:top w:w="57" w:type="dxa"/>
              <w:left w:w="57" w:type="dxa"/>
              <w:bottom w:w="57" w:type="dxa"/>
              <w:right w:w="57" w:type="dxa"/>
            </w:tcMar>
            <w:vAlign w:val="center"/>
          </w:tcPr>
          <w:p w:rsidR="00704CDD" w:rsidRDefault="00704CDD" w:rsidP="007E5356">
            <w:pPr>
              <w:widowControl/>
              <w:jc w:val="center"/>
              <w:rPr>
                <w:kern w:val="0"/>
                <w:sz w:val="22"/>
              </w:rPr>
            </w:pPr>
          </w:p>
        </w:tc>
      </w:tr>
      <w:tr w:rsidR="00704CDD">
        <w:trPr>
          <w:cantSplit/>
          <w:jc w:val="center"/>
        </w:trPr>
        <w:tc>
          <w:tcPr>
            <w:tcW w:w="1523" w:type="dxa"/>
            <w:gridSpan w:val="2"/>
            <w:vMerge/>
            <w:tcMar>
              <w:top w:w="57" w:type="dxa"/>
              <w:left w:w="57" w:type="dxa"/>
              <w:bottom w:w="57" w:type="dxa"/>
              <w:right w:w="57" w:type="dxa"/>
            </w:tcMar>
            <w:vAlign w:val="center"/>
          </w:tcPr>
          <w:p w:rsidR="00704CDD" w:rsidRDefault="00704CDD" w:rsidP="007E5356">
            <w:pPr>
              <w:widowControl/>
              <w:jc w:val="center"/>
              <w:rPr>
                <w:kern w:val="0"/>
                <w:sz w:val="22"/>
              </w:rPr>
            </w:pPr>
          </w:p>
        </w:tc>
        <w:tc>
          <w:tcPr>
            <w:tcW w:w="1118" w:type="dxa"/>
            <w:tcMar>
              <w:top w:w="57" w:type="dxa"/>
              <w:left w:w="57" w:type="dxa"/>
              <w:bottom w:w="57" w:type="dxa"/>
              <w:right w:w="57" w:type="dxa"/>
            </w:tcMar>
            <w:vAlign w:val="center"/>
          </w:tcPr>
          <w:p w:rsidR="00704CDD" w:rsidRDefault="009043E4" w:rsidP="007E5356">
            <w:pPr>
              <w:widowControl/>
              <w:jc w:val="center"/>
              <w:rPr>
                <w:kern w:val="0"/>
                <w:sz w:val="22"/>
              </w:rPr>
            </w:pPr>
            <w:r>
              <w:rPr>
                <w:bCs/>
                <w:sz w:val="22"/>
              </w:rPr>
              <w:t>00214003</w:t>
            </w:r>
          </w:p>
        </w:tc>
        <w:tc>
          <w:tcPr>
            <w:tcW w:w="1683" w:type="dxa"/>
            <w:tcMar>
              <w:top w:w="57" w:type="dxa"/>
              <w:left w:w="57" w:type="dxa"/>
              <w:bottom w:w="57" w:type="dxa"/>
              <w:right w:w="57" w:type="dxa"/>
            </w:tcMar>
            <w:vAlign w:val="center"/>
          </w:tcPr>
          <w:p w:rsidR="00704CDD" w:rsidRDefault="009043E4" w:rsidP="007E5356">
            <w:pPr>
              <w:widowControl/>
              <w:jc w:val="center"/>
              <w:rPr>
                <w:kern w:val="0"/>
                <w:sz w:val="22"/>
              </w:rPr>
            </w:pPr>
            <w:r>
              <w:rPr>
                <w:bCs/>
                <w:kern w:val="0"/>
                <w:sz w:val="22"/>
              </w:rPr>
              <w:t>博士学术活动</w:t>
            </w:r>
          </w:p>
        </w:tc>
        <w:tc>
          <w:tcPr>
            <w:tcW w:w="552" w:type="dxa"/>
            <w:tcMar>
              <w:top w:w="57" w:type="dxa"/>
              <w:left w:w="57" w:type="dxa"/>
              <w:bottom w:w="57" w:type="dxa"/>
              <w:right w:w="57" w:type="dxa"/>
            </w:tcMar>
            <w:vAlign w:val="center"/>
          </w:tcPr>
          <w:p w:rsidR="00704CDD" w:rsidRDefault="00704CDD" w:rsidP="007E5356">
            <w:pPr>
              <w:widowControl/>
              <w:jc w:val="center"/>
              <w:rPr>
                <w:kern w:val="0"/>
                <w:sz w:val="22"/>
              </w:rPr>
            </w:pPr>
          </w:p>
        </w:tc>
        <w:tc>
          <w:tcPr>
            <w:tcW w:w="549" w:type="dxa"/>
            <w:tcMar>
              <w:top w:w="57" w:type="dxa"/>
              <w:left w:w="57" w:type="dxa"/>
              <w:bottom w:w="57" w:type="dxa"/>
              <w:right w:w="57" w:type="dxa"/>
            </w:tcMar>
            <w:vAlign w:val="center"/>
          </w:tcPr>
          <w:p w:rsidR="00704CDD" w:rsidRDefault="00704CDD" w:rsidP="007E5356">
            <w:pPr>
              <w:widowControl/>
              <w:jc w:val="center"/>
              <w:rPr>
                <w:kern w:val="0"/>
                <w:sz w:val="22"/>
              </w:rPr>
            </w:pPr>
          </w:p>
        </w:tc>
        <w:tc>
          <w:tcPr>
            <w:tcW w:w="408" w:type="dxa"/>
            <w:tcMar>
              <w:top w:w="57" w:type="dxa"/>
              <w:left w:w="57" w:type="dxa"/>
              <w:bottom w:w="57" w:type="dxa"/>
              <w:right w:w="57" w:type="dxa"/>
            </w:tcMar>
            <w:vAlign w:val="center"/>
          </w:tcPr>
          <w:p w:rsidR="00704CDD" w:rsidRDefault="009043E4" w:rsidP="007E5356">
            <w:pPr>
              <w:widowControl/>
              <w:jc w:val="center"/>
              <w:rPr>
                <w:kern w:val="0"/>
                <w:sz w:val="22"/>
              </w:rPr>
            </w:pPr>
            <w:r>
              <w:rPr>
                <w:bCs/>
                <w:kern w:val="0"/>
                <w:sz w:val="22"/>
              </w:rPr>
              <w:t>1</w:t>
            </w:r>
          </w:p>
        </w:tc>
        <w:tc>
          <w:tcPr>
            <w:tcW w:w="549" w:type="dxa"/>
            <w:tcMar>
              <w:top w:w="57" w:type="dxa"/>
              <w:left w:w="57" w:type="dxa"/>
              <w:bottom w:w="57" w:type="dxa"/>
              <w:right w:w="57" w:type="dxa"/>
            </w:tcMar>
            <w:vAlign w:val="center"/>
          </w:tcPr>
          <w:p w:rsidR="00704CDD" w:rsidRDefault="009043E4" w:rsidP="007E5356">
            <w:pPr>
              <w:widowControl/>
              <w:jc w:val="center"/>
              <w:rPr>
                <w:kern w:val="0"/>
                <w:sz w:val="22"/>
              </w:rPr>
            </w:pPr>
            <w:r>
              <w:rPr>
                <w:bCs/>
                <w:kern w:val="0"/>
                <w:sz w:val="22"/>
              </w:rPr>
              <w:t>3</w:t>
            </w:r>
          </w:p>
        </w:tc>
        <w:tc>
          <w:tcPr>
            <w:tcW w:w="984" w:type="dxa"/>
            <w:tcMar>
              <w:top w:w="57" w:type="dxa"/>
              <w:left w:w="57" w:type="dxa"/>
              <w:bottom w:w="57" w:type="dxa"/>
              <w:right w:w="57" w:type="dxa"/>
            </w:tcMar>
          </w:tcPr>
          <w:p w:rsidR="00704CDD" w:rsidRDefault="009043E4" w:rsidP="007E5356">
            <w:pPr>
              <w:jc w:val="center"/>
            </w:pPr>
            <w:r>
              <w:rPr>
                <w:sz w:val="22"/>
              </w:rPr>
              <w:t>交通物流学院</w:t>
            </w:r>
          </w:p>
        </w:tc>
        <w:tc>
          <w:tcPr>
            <w:tcW w:w="999" w:type="dxa"/>
            <w:tcMar>
              <w:top w:w="57" w:type="dxa"/>
              <w:left w:w="57" w:type="dxa"/>
              <w:bottom w:w="57" w:type="dxa"/>
              <w:right w:w="57" w:type="dxa"/>
            </w:tcMar>
            <w:vAlign w:val="center"/>
          </w:tcPr>
          <w:p w:rsidR="00704CDD" w:rsidRDefault="009043E4" w:rsidP="007E5356">
            <w:pPr>
              <w:widowControl/>
              <w:jc w:val="center"/>
              <w:rPr>
                <w:kern w:val="0"/>
                <w:sz w:val="22"/>
              </w:rPr>
            </w:pPr>
            <w:r>
              <w:rPr>
                <w:bCs/>
                <w:kern w:val="0"/>
                <w:sz w:val="22"/>
              </w:rPr>
              <w:t>≥10</w:t>
            </w:r>
            <w:r>
              <w:rPr>
                <w:bCs/>
                <w:kern w:val="0"/>
                <w:sz w:val="22"/>
              </w:rPr>
              <w:t>次</w:t>
            </w:r>
          </w:p>
        </w:tc>
      </w:tr>
      <w:tr w:rsidR="00704CDD">
        <w:trPr>
          <w:cantSplit/>
          <w:jc w:val="center"/>
        </w:trPr>
        <w:tc>
          <w:tcPr>
            <w:tcW w:w="1523" w:type="dxa"/>
            <w:gridSpan w:val="2"/>
            <w:vMerge/>
            <w:tcMar>
              <w:top w:w="57" w:type="dxa"/>
              <w:left w:w="57" w:type="dxa"/>
              <w:bottom w:w="57" w:type="dxa"/>
              <w:right w:w="57" w:type="dxa"/>
            </w:tcMar>
            <w:vAlign w:val="center"/>
          </w:tcPr>
          <w:p w:rsidR="00704CDD" w:rsidRDefault="00704CDD" w:rsidP="007E5356">
            <w:pPr>
              <w:widowControl/>
              <w:jc w:val="center"/>
              <w:rPr>
                <w:kern w:val="0"/>
                <w:sz w:val="22"/>
              </w:rPr>
            </w:pPr>
          </w:p>
        </w:tc>
        <w:tc>
          <w:tcPr>
            <w:tcW w:w="1118" w:type="dxa"/>
            <w:tcMar>
              <w:top w:w="57" w:type="dxa"/>
              <w:left w:w="57" w:type="dxa"/>
              <w:bottom w:w="57" w:type="dxa"/>
              <w:right w:w="57" w:type="dxa"/>
            </w:tcMar>
            <w:vAlign w:val="center"/>
          </w:tcPr>
          <w:p w:rsidR="00704CDD" w:rsidRDefault="009043E4" w:rsidP="007E5356">
            <w:pPr>
              <w:widowControl/>
              <w:jc w:val="center"/>
              <w:rPr>
                <w:kern w:val="0"/>
                <w:sz w:val="22"/>
              </w:rPr>
            </w:pPr>
            <w:r>
              <w:rPr>
                <w:bCs/>
                <w:sz w:val="22"/>
              </w:rPr>
              <w:t>00214002</w:t>
            </w:r>
          </w:p>
        </w:tc>
        <w:tc>
          <w:tcPr>
            <w:tcW w:w="1683" w:type="dxa"/>
            <w:tcMar>
              <w:top w:w="57" w:type="dxa"/>
              <w:left w:w="57" w:type="dxa"/>
              <w:bottom w:w="57" w:type="dxa"/>
              <w:right w:w="57" w:type="dxa"/>
            </w:tcMar>
            <w:vAlign w:val="center"/>
          </w:tcPr>
          <w:p w:rsidR="00704CDD" w:rsidRDefault="009043E4" w:rsidP="007E5356">
            <w:pPr>
              <w:widowControl/>
              <w:jc w:val="center"/>
              <w:rPr>
                <w:kern w:val="0"/>
                <w:sz w:val="22"/>
              </w:rPr>
            </w:pPr>
            <w:r>
              <w:rPr>
                <w:bCs/>
                <w:kern w:val="0"/>
                <w:sz w:val="22"/>
              </w:rPr>
              <w:t>博士选题报告</w:t>
            </w:r>
          </w:p>
        </w:tc>
        <w:tc>
          <w:tcPr>
            <w:tcW w:w="552" w:type="dxa"/>
            <w:tcMar>
              <w:top w:w="57" w:type="dxa"/>
              <w:left w:w="57" w:type="dxa"/>
              <w:bottom w:w="57" w:type="dxa"/>
              <w:right w:w="57" w:type="dxa"/>
            </w:tcMar>
            <w:vAlign w:val="center"/>
          </w:tcPr>
          <w:p w:rsidR="00704CDD" w:rsidRDefault="00704CDD" w:rsidP="007E5356">
            <w:pPr>
              <w:widowControl/>
              <w:jc w:val="center"/>
              <w:rPr>
                <w:kern w:val="0"/>
                <w:sz w:val="22"/>
              </w:rPr>
            </w:pPr>
          </w:p>
        </w:tc>
        <w:tc>
          <w:tcPr>
            <w:tcW w:w="549" w:type="dxa"/>
            <w:tcMar>
              <w:top w:w="57" w:type="dxa"/>
              <w:left w:w="57" w:type="dxa"/>
              <w:bottom w:w="57" w:type="dxa"/>
              <w:right w:w="57" w:type="dxa"/>
            </w:tcMar>
            <w:vAlign w:val="center"/>
          </w:tcPr>
          <w:p w:rsidR="00704CDD" w:rsidRDefault="00704CDD" w:rsidP="007E5356">
            <w:pPr>
              <w:widowControl/>
              <w:jc w:val="center"/>
              <w:rPr>
                <w:kern w:val="0"/>
                <w:sz w:val="22"/>
              </w:rPr>
            </w:pPr>
          </w:p>
        </w:tc>
        <w:tc>
          <w:tcPr>
            <w:tcW w:w="408" w:type="dxa"/>
            <w:tcMar>
              <w:top w:w="57" w:type="dxa"/>
              <w:left w:w="57" w:type="dxa"/>
              <w:bottom w:w="57" w:type="dxa"/>
              <w:right w:w="57" w:type="dxa"/>
            </w:tcMar>
            <w:vAlign w:val="center"/>
          </w:tcPr>
          <w:p w:rsidR="00704CDD" w:rsidRDefault="009043E4" w:rsidP="007E5356">
            <w:pPr>
              <w:widowControl/>
              <w:jc w:val="center"/>
              <w:rPr>
                <w:kern w:val="0"/>
                <w:sz w:val="22"/>
              </w:rPr>
            </w:pPr>
            <w:r>
              <w:rPr>
                <w:bCs/>
                <w:kern w:val="0"/>
                <w:sz w:val="22"/>
              </w:rPr>
              <w:t>1</w:t>
            </w:r>
          </w:p>
        </w:tc>
        <w:tc>
          <w:tcPr>
            <w:tcW w:w="549" w:type="dxa"/>
            <w:tcMar>
              <w:top w:w="57" w:type="dxa"/>
              <w:left w:w="57" w:type="dxa"/>
              <w:bottom w:w="57" w:type="dxa"/>
              <w:right w:w="57" w:type="dxa"/>
            </w:tcMar>
            <w:vAlign w:val="center"/>
          </w:tcPr>
          <w:p w:rsidR="00704CDD" w:rsidRDefault="009043E4" w:rsidP="007E5356">
            <w:pPr>
              <w:widowControl/>
              <w:jc w:val="center"/>
              <w:rPr>
                <w:kern w:val="0"/>
                <w:sz w:val="22"/>
              </w:rPr>
            </w:pPr>
            <w:r>
              <w:rPr>
                <w:bCs/>
                <w:kern w:val="0"/>
                <w:sz w:val="22"/>
              </w:rPr>
              <w:t>4</w:t>
            </w:r>
          </w:p>
        </w:tc>
        <w:tc>
          <w:tcPr>
            <w:tcW w:w="984" w:type="dxa"/>
            <w:tcMar>
              <w:top w:w="57" w:type="dxa"/>
              <w:left w:w="57" w:type="dxa"/>
              <w:bottom w:w="57" w:type="dxa"/>
              <w:right w:w="57" w:type="dxa"/>
            </w:tcMar>
          </w:tcPr>
          <w:p w:rsidR="00704CDD" w:rsidRDefault="009043E4" w:rsidP="007E5356">
            <w:pPr>
              <w:jc w:val="center"/>
            </w:pPr>
            <w:r>
              <w:rPr>
                <w:sz w:val="22"/>
              </w:rPr>
              <w:t>交通物流学院</w:t>
            </w:r>
          </w:p>
        </w:tc>
        <w:tc>
          <w:tcPr>
            <w:tcW w:w="999" w:type="dxa"/>
            <w:tcMar>
              <w:top w:w="57" w:type="dxa"/>
              <w:left w:w="57" w:type="dxa"/>
              <w:bottom w:w="57" w:type="dxa"/>
              <w:right w:w="57" w:type="dxa"/>
            </w:tcMar>
            <w:vAlign w:val="center"/>
          </w:tcPr>
          <w:p w:rsidR="00704CDD" w:rsidRDefault="00704CDD" w:rsidP="007E5356">
            <w:pPr>
              <w:widowControl/>
              <w:jc w:val="center"/>
              <w:rPr>
                <w:kern w:val="0"/>
                <w:sz w:val="22"/>
              </w:rPr>
            </w:pPr>
          </w:p>
        </w:tc>
      </w:tr>
    </w:tbl>
    <w:p w:rsidR="00704CDD" w:rsidRDefault="009043E4">
      <w:pPr>
        <w:keepNext/>
        <w:spacing w:beforeLines="50" w:before="156" w:afterLines="50" w:after="156"/>
        <w:outlineLvl w:val="2"/>
        <w:rPr>
          <w:b/>
          <w:sz w:val="24"/>
        </w:rPr>
      </w:pPr>
      <w:r>
        <w:rPr>
          <w:b/>
          <w:sz w:val="24"/>
        </w:rPr>
        <w:t>五、必修环节</w:t>
      </w:r>
      <w:bookmarkEnd w:id="424"/>
    </w:p>
    <w:p w:rsidR="00704CDD" w:rsidRDefault="009043E4">
      <w:pPr>
        <w:adjustRightInd w:val="0"/>
        <w:snapToGrid w:val="0"/>
        <w:spacing w:line="400" w:lineRule="exact"/>
        <w:ind w:firstLineChars="200" w:firstLine="466"/>
        <w:rPr>
          <w:sz w:val="24"/>
        </w:rPr>
      </w:pPr>
      <w:r>
        <w:rPr>
          <w:sz w:val="24"/>
        </w:rPr>
        <w:t>（一）实践环节的基本类型</w:t>
      </w:r>
      <w:r>
        <w:rPr>
          <w:sz w:val="24"/>
        </w:rPr>
        <w:t xml:space="preserve"> </w:t>
      </w:r>
    </w:p>
    <w:p w:rsidR="00704CDD" w:rsidRDefault="009043E4">
      <w:pPr>
        <w:adjustRightInd w:val="0"/>
        <w:snapToGrid w:val="0"/>
        <w:spacing w:line="400" w:lineRule="exact"/>
        <w:ind w:firstLineChars="200" w:firstLine="466"/>
        <w:rPr>
          <w:sz w:val="24"/>
        </w:rPr>
      </w:pPr>
      <w:r>
        <w:rPr>
          <w:sz w:val="24"/>
        </w:rPr>
        <w:t>1</w:t>
      </w:r>
      <w:r>
        <w:rPr>
          <w:sz w:val="24"/>
        </w:rPr>
        <w:t>．社会实践</w:t>
      </w:r>
    </w:p>
    <w:p w:rsidR="00704CDD" w:rsidRDefault="009043E4">
      <w:pPr>
        <w:adjustRightInd w:val="0"/>
        <w:snapToGrid w:val="0"/>
        <w:spacing w:line="400" w:lineRule="exact"/>
        <w:ind w:firstLineChars="200" w:firstLine="466"/>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704CDD" w:rsidRDefault="009043E4">
      <w:pPr>
        <w:adjustRightInd w:val="0"/>
        <w:snapToGrid w:val="0"/>
        <w:spacing w:line="400" w:lineRule="exact"/>
        <w:ind w:firstLineChars="200" w:firstLine="466"/>
        <w:rPr>
          <w:sz w:val="24"/>
        </w:rPr>
      </w:pPr>
      <w:r>
        <w:rPr>
          <w:sz w:val="24"/>
        </w:rPr>
        <w:t>研究生完成</w:t>
      </w:r>
      <w:r>
        <w:rPr>
          <w:sz w:val="24"/>
        </w:rPr>
        <w:t>“</w:t>
      </w:r>
      <w:r>
        <w:rPr>
          <w:sz w:val="24"/>
        </w:rPr>
        <w:t>社会实践</w:t>
      </w:r>
      <w:r>
        <w:rPr>
          <w:sz w:val="24"/>
        </w:rPr>
        <w:t>”</w:t>
      </w:r>
      <w:r>
        <w:rPr>
          <w:sz w:val="24"/>
        </w:rPr>
        <w:t>活动后，需撰写不少于</w:t>
      </w:r>
      <w:r>
        <w:rPr>
          <w:sz w:val="24"/>
        </w:rPr>
        <w:t>3000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r>
        <w:rPr>
          <w:sz w:val="24"/>
        </w:rPr>
        <w:t xml:space="preserve"> </w:t>
      </w:r>
    </w:p>
    <w:p w:rsidR="00704CDD" w:rsidRDefault="009043E4">
      <w:pPr>
        <w:adjustRightInd w:val="0"/>
        <w:snapToGrid w:val="0"/>
        <w:spacing w:line="400" w:lineRule="exact"/>
        <w:ind w:firstLineChars="200" w:firstLine="466"/>
        <w:rPr>
          <w:sz w:val="24"/>
        </w:rPr>
      </w:pPr>
      <w:r>
        <w:rPr>
          <w:sz w:val="24"/>
        </w:rPr>
        <w:t>2</w:t>
      </w:r>
      <w:r>
        <w:rPr>
          <w:sz w:val="24"/>
        </w:rPr>
        <w:t>．助研、助教</w:t>
      </w:r>
    </w:p>
    <w:p w:rsidR="00704CDD" w:rsidRDefault="009043E4">
      <w:pPr>
        <w:adjustRightInd w:val="0"/>
        <w:snapToGrid w:val="0"/>
        <w:spacing w:line="400" w:lineRule="exact"/>
        <w:ind w:firstLineChars="200" w:firstLine="466"/>
        <w:rPr>
          <w:sz w:val="24"/>
        </w:rPr>
      </w:pPr>
      <w:r>
        <w:rPr>
          <w:sz w:val="24"/>
        </w:rPr>
        <w:t>研究生担任助教或助研工作，其目的是培养研究生的综合能力，是研究生培养过程的有机组成部分。完成至少一个标准岗位的助教或助研工作通过后记</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研究生担任助研、助教的相关要求和考核办法等参照学校研究生</w:t>
      </w:r>
      <w:r>
        <w:rPr>
          <w:sz w:val="24"/>
        </w:rPr>
        <w:t>“</w:t>
      </w:r>
      <w:r>
        <w:rPr>
          <w:sz w:val="24"/>
        </w:rPr>
        <w:t>三助</w:t>
      </w:r>
      <w:r>
        <w:rPr>
          <w:sz w:val="24"/>
        </w:rPr>
        <w:t>”</w:t>
      </w:r>
      <w:r>
        <w:rPr>
          <w:sz w:val="24"/>
        </w:rPr>
        <w:t>工作有关规定执行。</w:t>
      </w:r>
    </w:p>
    <w:p w:rsidR="00704CDD" w:rsidRDefault="009043E4">
      <w:pPr>
        <w:adjustRightInd w:val="0"/>
        <w:snapToGrid w:val="0"/>
        <w:spacing w:line="400" w:lineRule="exact"/>
        <w:ind w:firstLineChars="200" w:firstLine="466"/>
        <w:rPr>
          <w:sz w:val="24"/>
        </w:rPr>
      </w:pPr>
      <w:r>
        <w:rPr>
          <w:sz w:val="24"/>
        </w:rPr>
        <w:t>3</w:t>
      </w:r>
      <w:r>
        <w:rPr>
          <w:sz w:val="24"/>
        </w:rPr>
        <w:t>．基金申请书撰写</w:t>
      </w:r>
    </w:p>
    <w:p w:rsidR="00704CDD" w:rsidRDefault="009043E4">
      <w:pPr>
        <w:adjustRightInd w:val="0"/>
        <w:snapToGrid w:val="0"/>
        <w:spacing w:line="400" w:lineRule="exact"/>
        <w:ind w:firstLineChars="200" w:firstLine="466"/>
        <w:rPr>
          <w:sz w:val="24"/>
        </w:rPr>
      </w:pPr>
      <w:r>
        <w:rPr>
          <w:sz w:val="24"/>
        </w:rPr>
        <w:t>研究生在导师指导下完成一篇国家科研基金的申请书及</w:t>
      </w:r>
      <w:r>
        <w:rPr>
          <w:sz w:val="24"/>
        </w:rPr>
        <w:t>30</w:t>
      </w:r>
      <w:r>
        <w:rPr>
          <w:sz w:val="24"/>
        </w:rPr>
        <w:t>分钟汇报</w:t>
      </w:r>
      <w:r>
        <w:rPr>
          <w:sz w:val="24"/>
        </w:rPr>
        <w:t>PPT</w:t>
      </w:r>
      <w:r>
        <w:rPr>
          <w:sz w:val="24"/>
        </w:rPr>
        <w:t>，经指导教师（小组）检查、评阅后，合格者记</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4</w:t>
      </w:r>
      <w:r>
        <w:rPr>
          <w:sz w:val="24"/>
        </w:rPr>
        <w:t>．国际交流</w:t>
      </w:r>
    </w:p>
    <w:p w:rsidR="00704CDD" w:rsidRDefault="009043E4">
      <w:pPr>
        <w:adjustRightInd w:val="0"/>
        <w:snapToGrid w:val="0"/>
        <w:spacing w:line="400" w:lineRule="exact"/>
        <w:ind w:firstLineChars="200" w:firstLine="466"/>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 xml:space="preserve"> 1</w:t>
      </w:r>
      <w:r>
        <w:rPr>
          <w:sz w:val="24"/>
        </w:rPr>
        <w:t>学分。</w:t>
      </w:r>
    </w:p>
    <w:p w:rsidR="00704CDD" w:rsidRDefault="009043E4">
      <w:pPr>
        <w:spacing w:line="400" w:lineRule="exact"/>
        <w:ind w:firstLineChars="200" w:firstLine="466"/>
        <w:rPr>
          <w:sz w:val="24"/>
        </w:rPr>
      </w:pPr>
      <w:r>
        <w:rPr>
          <w:rFonts w:hint="eastAsia"/>
          <w:sz w:val="24"/>
        </w:rPr>
        <w:t>5</w:t>
      </w:r>
      <w:r>
        <w:rPr>
          <w:rFonts w:hint="eastAsia"/>
          <w:sz w:val="24"/>
        </w:rPr>
        <w:t>．实验室</w:t>
      </w:r>
      <w:r>
        <w:rPr>
          <w:sz w:val="24"/>
        </w:rPr>
        <w:t>安全培训</w:t>
      </w:r>
    </w:p>
    <w:p w:rsidR="00704CDD" w:rsidRDefault="009043E4">
      <w:pPr>
        <w:spacing w:line="400" w:lineRule="exact"/>
        <w:ind w:firstLineChars="200" w:firstLine="466"/>
        <w:rPr>
          <w:sz w:val="24"/>
        </w:rPr>
      </w:pPr>
      <w:r>
        <w:rPr>
          <w:rFonts w:hint="eastAsia"/>
          <w:sz w:val="24"/>
        </w:rPr>
        <w:t>研究生进入</w:t>
      </w:r>
      <w:r>
        <w:rPr>
          <w:sz w:val="24"/>
        </w:rPr>
        <w:t>课题之前</w:t>
      </w:r>
      <w:r>
        <w:rPr>
          <w:rFonts w:hint="eastAsia"/>
          <w:sz w:val="24"/>
        </w:rPr>
        <w:t>必须</w:t>
      </w:r>
      <w:r>
        <w:rPr>
          <w:sz w:val="24"/>
        </w:rPr>
        <w:t>完成</w:t>
      </w:r>
      <w:r>
        <w:rPr>
          <w:rFonts w:hint="eastAsia"/>
          <w:sz w:val="24"/>
        </w:rPr>
        <w:t>实验室</w:t>
      </w:r>
      <w:r>
        <w:rPr>
          <w:sz w:val="24"/>
        </w:rPr>
        <w:t>安全培训。</w:t>
      </w:r>
      <w:r>
        <w:rPr>
          <w:rFonts w:hint="eastAsia"/>
          <w:sz w:val="24"/>
        </w:rPr>
        <w:t>考核</w:t>
      </w:r>
      <w:r>
        <w:rPr>
          <w:sz w:val="24"/>
        </w:rPr>
        <w:t>通过后记</w:t>
      </w:r>
      <w:r>
        <w:rPr>
          <w:rFonts w:hint="eastAsia"/>
          <w:sz w:val="24"/>
        </w:rPr>
        <w:t>1</w:t>
      </w:r>
      <w:r>
        <w:rPr>
          <w:rFonts w:hint="eastAsia"/>
          <w:sz w:val="24"/>
        </w:rPr>
        <w:t>学分</w:t>
      </w:r>
      <w:r>
        <w:rPr>
          <w:sz w:val="24"/>
        </w:rPr>
        <w:t>。</w:t>
      </w:r>
    </w:p>
    <w:p w:rsidR="00704CDD" w:rsidRDefault="009043E4">
      <w:pPr>
        <w:adjustRightInd w:val="0"/>
        <w:snapToGrid w:val="0"/>
        <w:spacing w:line="400" w:lineRule="exact"/>
        <w:ind w:firstLineChars="200" w:firstLine="466"/>
        <w:rPr>
          <w:sz w:val="24"/>
        </w:rPr>
      </w:pPr>
      <w:r>
        <w:rPr>
          <w:rFonts w:cs="宋体" w:hint="eastAsia"/>
          <w:sz w:val="24"/>
        </w:rPr>
        <w:t>※</w:t>
      </w:r>
      <w:r>
        <w:rPr>
          <w:sz w:val="24"/>
        </w:rPr>
        <w:t xml:space="preserve"> </w:t>
      </w:r>
      <w:r>
        <w:rPr>
          <w:sz w:val="24"/>
        </w:rPr>
        <w:t>定向培养研究生、来华留学生可免修实践环节，但不记学分，所缺学分必须通过选修课程补齐。</w:t>
      </w:r>
    </w:p>
    <w:p w:rsidR="00704CDD" w:rsidRDefault="009043E4">
      <w:pPr>
        <w:adjustRightInd w:val="0"/>
        <w:snapToGrid w:val="0"/>
        <w:spacing w:line="400" w:lineRule="exact"/>
        <w:ind w:firstLineChars="200" w:firstLine="466"/>
        <w:rPr>
          <w:sz w:val="24"/>
        </w:rPr>
      </w:pPr>
      <w:r>
        <w:rPr>
          <w:sz w:val="24"/>
        </w:rPr>
        <w:t>（二）学术活动</w:t>
      </w:r>
    </w:p>
    <w:p w:rsidR="00704CDD" w:rsidRDefault="009043E4">
      <w:pPr>
        <w:adjustRightInd w:val="0"/>
        <w:snapToGrid w:val="0"/>
        <w:spacing w:line="400" w:lineRule="exact"/>
        <w:ind w:firstLineChars="200" w:firstLine="466"/>
        <w:rPr>
          <w:sz w:val="24"/>
        </w:rPr>
      </w:pPr>
      <w:r>
        <w:rPr>
          <w:sz w:val="24"/>
        </w:rPr>
        <w:t>为了促使研究生能主动关心和了解国内外本学科前沿的发展动态，开阔视野，启发创造力，要求每个学术学位博士研究生应公开做学术报告至少</w:t>
      </w:r>
      <w:r>
        <w:rPr>
          <w:sz w:val="24"/>
        </w:rPr>
        <w:t>2</w:t>
      </w:r>
      <w:r>
        <w:rPr>
          <w:sz w:val="24"/>
        </w:rPr>
        <w:t>次，参加学术报告至少</w:t>
      </w:r>
      <w:r>
        <w:rPr>
          <w:sz w:val="24"/>
        </w:rPr>
        <w:t>10</w:t>
      </w:r>
      <w:r>
        <w:rPr>
          <w:sz w:val="24"/>
        </w:rPr>
        <w:t>次，且每次参加学术活动必须写出</w:t>
      </w:r>
      <w:r>
        <w:rPr>
          <w:sz w:val="24"/>
        </w:rPr>
        <w:t>500</w:t>
      </w:r>
      <w:r>
        <w:rPr>
          <w:sz w:val="24"/>
        </w:rPr>
        <w:t>字以上的心得。经指导教师（小组）检查、审核，完成者在必修环节记</w:t>
      </w:r>
      <w:r>
        <w:rPr>
          <w:sz w:val="24"/>
        </w:rPr>
        <w:t>1</w:t>
      </w:r>
      <w:r>
        <w:rPr>
          <w:sz w:val="24"/>
        </w:rPr>
        <w:t>个学分。</w:t>
      </w:r>
    </w:p>
    <w:p w:rsidR="00704CDD" w:rsidRDefault="009043E4">
      <w:pPr>
        <w:adjustRightInd w:val="0"/>
        <w:snapToGrid w:val="0"/>
        <w:spacing w:line="400" w:lineRule="exact"/>
        <w:ind w:firstLineChars="200" w:firstLine="466"/>
        <w:rPr>
          <w:sz w:val="24"/>
        </w:rPr>
      </w:pPr>
      <w:r>
        <w:rPr>
          <w:sz w:val="24"/>
        </w:rPr>
        <w:lastRenderedPageBreak/>
        <w:t>（三）选题报告及中期考核</w:t>
      </w:r>
    </w:p>
    <w:p w:rsidR="00704CDD" w:rsidRDefault="009043E4">
      <w:pPr>
        <w:adjustRightInd w:val="0"/>
        <w:snapToGrid w:val="0"/>
        <w:spacing w:line="400" w:lineRule="exact"/>
        <w:ind w:firstLineChars="200" w:firstLine="466"/>
        <w:rPr>
          <w:sz w:val="24"/>
        </w:rPr>
      </w:pPr>
      <w:r>
        <w:rPr>
          <w:sz w:val="24"/>
        </w:rPr>
        <w:t>学位论文选题报告不仅要提出研究的问题，还要提出问题的依据以及解决这些问题的思路与实施途径，学术学位博士研究生入学后，应在导师指导下明确科学研究方向，查阅国内外相关文献，经过广泛的调查研究后，提出学位论文选题报告，经审核后确定研究课题。选题报告通过后，记</w:t>
      </w:r>
      <w:r>
        <w:rPr>
          <w:sz w:val="24"/>
        </w:rPr>
        <w:t>1</w:t>
      </w:r>
      <w:r>
        <w:rPr>
          <w:sz w:val="24"/>
        </w:rPr>
        <w:t>个必修环节学分。</w:t>
      </w:r>
    </w:p>
    <w:p w:rsidR="00704CDD" w:rsidRDefault="009043E4">
      <w:pPr>
        <w:adjustRightInd w:val="0"/>
        <w:snapToGrid w:val="0"/>
        <w:spacing w:line="400" w:lineRule="exact"/>
        <w:ind w:firstLineChars="200" w:firstLine="466"/>
        <w:rPr>
          <w:sz w:val="24"/>
        </w:rPr>
      </w:pPr>
      <w:r>
        <w:rPr>
          <w:sz w:val="24"/>
        </w:rPr>
        <w:t>学术学位博士研究生必须参加学校的中期考核。学术学位博士研究生选题报告和中期考核的具体要求，按照学校研究生中期考核及开题管理有关规定要求执行。</w:t>
      </w:r>
    </w:p>
    <w:p w:rsidR="00704CDD" w:rsidRDefault="009043E4">
      <w:pPr>
        <w:keepNext/>
        <w:spacing w:beforeLines="50" w:before="156" w:afterLines="50" w:after="156"/>
        <w:outlineLvl w:val="2"/>
        <w:rPr>
          <w:b/>
          <w:sz w:val="24"/>
        </w:rPr>
      </w:pPr>
      <w:bookmarkStart w:id="425" w:name="_Toc23104"/>
      <w:r>
        <w:rPr>
          <w:b/>
          <w:sz w:val="24"/>
        </w:rPr>
        <w:t>六、科学研究与学位论文</w:t>
      </w:r>
      <w:bookmarkEnd w:id="425"/>
    </w:p>
    <w:p w:rsidR="00704CDD" w:rsidRDefault="009043E4">
      <w:pPr>
        <w:adjustRightInd w:val="0"/>
        <w:snapToGrid w:val="0"/>
        <w:spacing w:line="400" w:lineRule="exact"/>
        <w:ind w:firstLineChars="200" w:firstLine="466"/>
        <w:rPr>
          <w:sz w:val="24"/>
        </w:rPr>
      </w:pPr>
      <w:r>
        <w:rPr>
          <w:sz w:val="24"/>
        </w:rPr>
        <w:t>（一）科学研究</w:t>
      </w:r>
    </w:p>
    <w:p w:rsidR="00704CDD" w:rsidRDefault="009043E4">
      <w:pPr>
        <w:adjustRightInd w:val="0"/>
        <w:snapToGrid w:val="0"/>
        <w:spacing w:line="400" w:lineRule="exact"/>
        <w:ind w:firstLineChars="200" w:firstLine="466"/>
        <w:rPr>
          <w:sz w:val="24"/>
        </w:rPr>
      </w:pPr>
      <w:r>
        <w:rPr>
          <w:sz w:val="24"/>
        </w:rPr>
        <w:t>学术学位博士研究生必须在导师的指导下，依托相应的科研项目、科研条件和科研设施，开展科研工作，进行科研实践，培养独立进行科学研究的能力或独立承担专门技术工作的能力。</w:t>
      </w:r>
    </w:p>
    <w:p w:rsidR="00704CDD" w:rsidRDefault="009043E4">
      <w:pPr>
        <w:adjustRightInd w:val="0"/>
        <w:snapToGrid w:val="0"/>
        <w:spacing w:line="400" w:lineRule="exact"/>
        <w:ind w:firstLineChars="200" w:firstLine="466"/>
        <w:rPr>
          <w:sz w:val="24"/>
        </w:rPr>
      </w:pPr>
      <w:r>
        <w:rPr>
          <w:sz w:val="24"/>
        </w:rPr>
        <w:t>（二）学位论文</w:t>
      </w:r>
    </w:p>
    <w:p w:rsidR="00704CDD" w:rsidRDefault="009043E4">
      <w:pPr>
        <w:adjustRightInd w:val="0"/>
        <w:snapToGrid w:val="0"/>
        <w:spacing w:line="400" w:lineRule="exact"/>
        <w:ind w:firstLineChars="200" w:firstLine="466"/>
        <w:rPr>
          <w:sz w:val="24"/>
        </w:rPr>
      </w:pPr>
      <w:r>
        <w:rPr>
          <w:sz w:val="24"/>
        </w:rPr>
        <w:t>博士学位论文的撰写是桥梁与隧道工程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桥梁与隧道工程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sz w:val="24"/>
        </w:rPr>
        <w:t>桥梁与隧道工程</w:t>
      </w:r>
      <w:r>
        <w:rPr>
          <w:rFonts w:hint="eastAsia"/>
          <w:sz w:val="24"/>
        </w:rPr>
        <w:t>学术学位博士研究生在博士学位论文送审前，须满足取得学籍当年学校申请博士学位学术成果有关规定和交通物流学院学位与研究生教育有关规定，方可送审。</w:t>
      </w:r>
    </w:p>
    <w:p w:rsidR="00704CDD" w:rsidRDefault="009043E4">
      <w:pPr>
        <w:adjustRightInd w:val="0"/>
        <w:snapToGrid w:val="0"/>
        <w:spacing w:line="400" w:lineRule="exact"/>
        <w:ind w:firstLineChars="200" w:firstLine="466"/>
        <w:rPr>
          <w:sz w:val="24"/>
        </w:rPr>
      </w:pPr>
      <w:r>
        <w:rPr>
          <w:sz w:val="24"/>
        </w:rPr>
        <w:t>桥梁与隧道工程</w:t>
      </w:r>
      <w:r>
        <w:rPr>
          <w:rFonts w:hint="eastAsia"/>
          <w:sz w:val="24"/>
        </w:rPr>
        <w:t>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sz w:val="24"/>
        </w:rPr>
      </w:pPr>
      <w:r>
        <w:rPr>
          <w:rFonts w:hint="eastAsia"/>
          <w:sz w:val="24"/>
        </w:rPr>
        <w:t>※</w:t>
      </w:r>
      <w:r>
        <w:rPr>
          <w:rFonts w:hint="eastAsia"/>
          <w:sz w:val="24"/>
        </w:rPr>
        <w:t xml:space="preserve"> </w:t>
      </w:r>
      <w:r>
        <w:rPr>
          <w:rFonts w:hint="eastAsia"/>
          <w:sz w:val="24"/>
        </w:rPr>
        <w:t>未尽事宜以研究生取得学籍当年武汉理工大学《研究生手册》和交通物流学院学位与研究生教育有关规定为准</w:t>
      </w:r>
      <w:r>
        <w:rPr>
          <w:kern w:val="0"/>
          <w:sz w:val="24"/>
        </w:rPr>
        <w:t>。</w:t>
      </w:r>
    </w:p>
    <w:p w:rsidR="00704CDD" w:rsidRDefault="009043E4">
      <w:pPr>
        <w:keepNext/>
        <w:spacing w:beforeLines="50" w:before="156" w:afterLines="50" w:after="156"/>
        <w:outlineLvl w:val="2"/>
        <w:rPr>
          <w:b/>
          <w:sz w:val="24"/>
        </w:rPr>
      </w:pPr>
      <w:bookmarkStart w:id="426" w:name="_Toc12949"/>
      <w:r>
        <w:rPr>
          <w:b/>
          <w:sz w:val="24"/>
        </w:rPr>
        <w:t>七、培养方式与方法</w:t>
      </w:r>
      <w:bookmarkEnd w:id="426"/>
    </w:p>
    <w:p w:rsidR="00704CDD" w:rsidRDefault="009043E4">
      <w:pPr>
        <w:adjustRightInd w:val="0"/>
        <w:snapToGrid w:val="0"/>
        <w:spacing w:line="420" w:lineRule="exact"/>
        <w:ind w:firstLineChars="200" w:firstLine="466"/>
        <w:rPr>
          <w:sz w:val="24"/>
        </w:rPr>
      </w:pPr>
      <w:r>
        <w:rPr>
          <w:sz w:val="24"/>
        </w:rPr>
        <w:t>桥梁与隧道工程学术学位博士研究生的培养采取导师负责制或以导师为主的指导小组的指导方法，培养方式应灵活多样，更多地采取启发式、研讨式的教学方式，充分发挥指导教师的主导作用。</w:t>
      </w:r>
    </w:p>
    <w:p w:rsidR="00704CDD" w:rsidRDefault="009043E4">
      <w:pPr>
        <w:adjustRightInd w:val="0"/>
        <w:snapToGrid w:val="0"/>
        <w:spacing w:line="420" w:lineRule="exact"/>
        <w:ind w:firstLineChars="200" w:firstLine="466"/>
        <w:rPr>
          <w:sz w:val="24"/>
        </w:rPr>
      </w:pPr>
      <w:r>
        <w:rPr>
          <w:sz w:val="24"/>
        </w:rPr>
        <w:t>积极探索交叉学科研究生团队指导模式改革，组建跨单位跨学科的研究生导师团队，打造多学科交叉融合的课程体系，培养科学化、系统化理论知识与实践深度</w:t>
      </w:r>
      <w:r>
        <w:rPr>
          <w:sz w:val="24"/>
        </w:rPr>
        <w:lastRenderedPageBreak/>
        <w:t>融合的学科交叉人才。</w:t>
      </w:r>
    </w:p>
    <w:p w:rsidR="00704CDD" w:rsidRDefault="009043E4">
      <w:pPr>
        <w:adjustRightInd w:val="0"/>
        <w:snapToGrid w:val="0"/>
        <w:spacing w:line="420" w:lineRule="exact"/>
        <w:ind w:firstLineChars="200" w:firstLine="466"/>
        <w:rPr>
          <w:sz w:val="24"/>
        </w:rPr>
      </w:pPr>
      <w:r>
        <w:rPr>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704CDD" w:rsidRDefault="009043E4">
      <w:pPr>
        <w:keepNext/>
        <w:spacing w:beforeLines="50" w:before="156" w:afterLines="50" w:after="156"/>
        <w:outlineLvl w:val="2"/>
        <w:rPr>
          <w:b/>
          <w:sz w:val="24"/>
        </w:rPr>
      </w:pPr>
      <w:bookmarkStart w:id="427" w:name="_Toc7559"/>
      <w:r>
        <w:rPr>
          <w:b/>
          <w:sz w:val="24"/>
        </w:rPr>
        <w:t>八、其它</w:t>
      </w:r>
      <w:bookmarkEnd w:id="427"/>
    </w:p>
    <w:p w:rsidR="00704CDD" w:rsidRDefault="009043E4">
      <w:pPr>
        <w:adjustRightInd w:val="0"/>
        <w:snapToGrid w:val="0"/>
        <w:spacing w:line="400" w:lineRule="exact"/>
        <w:ind w:firstLineChars="200" w:firstLine="466"/>
        <w:rPr>
          <w:sz w:val="24"/>
        </w:rPr>
      </w:pPr>
      <w:r>
        <w:rPr>
          <w:sz w:val="24"/>
        </w:rPr>
        <w:t>（一）提前攻读桥梁与隧道工程博士学位的研究生在修完本专业硕士学位研究生培养方案规定的课程后，按硕士起点的学术学位博士研究生培养方案培养。</w:t>
      </w:r>
    </w:p>
    <w:p w:rsidR="00704CDD" w:rsidRDefault="009043E4">
      <w:pPr>
        <w:adjustRightInd w:val="0"/>
        <w:snapToGrid w:val="0"/>
        <w:spacing w:line="400" w:lineRule="exact"/>
        <w:ind w:firstLineChars="200" w:firstLine="466"/>
        <w:rPr>
          <w:sz w:val="24"/>
        </w:rPr>
      </w:pPr>
      <w:r>
        <w:rPr>
          <w:sz w:val="24"/>
        </w:rPr>
        <w:t>（二）桥梁与隧道工程学术学位博士研究生开题前需修满</w:t>
      </w:r>
      <w:r>
        <w:rPr>
          <w:rFonts w:hint="eastAsia"/>
          <w:sz w:val="24"/>
        </w:rPr>
        <w:t>学位课程的学分，允许研究生开题后根据论文研究需要选修部分其他课程，申请答辩前须修完全部课程。</w:t>
      </w:r>
    </w:p>
    <w:p w:rsidR="00704CDD" w:rsidRDefault="009043E4">
      <w:pPr>
        <w:adjustRightInd w:val="0"/>
        <w:snapToGrid w:val="0"/>
        <w:spacing w:line="400" w:lineRule="exact"/>
        <w:ind w:firstLineChars="200" w:firstLine="466"/>
        <w:rPr>
          <w:sz w:val="24"/>
        </w:rPr>
      </w:pPr>
      <w:r>
        <w:rPr>
          <w:sz w:val="24"/>
        </w:rPr>
        <w:t>（三）桥梁与隧道工程学术学位博士研究生在学期间应查阅本学科国内外文献</w:t>
      </w:r>
      <w:r>
        <w:rPr>
          <w:sz w:val="24"/>
        </w:rPr>
        <w:t>80</w:t>
      </w:r>
      <w:r>
        <w:rPr>
          <w:sz w:val="24"/>
        </w:rPr>
        <w:t>篇以上，其中外文文献不少于三分之一。</w:t>
      </w:r>
    </w:p>
    <w:p w:rsidR="00704CDD" w:rsidRDefault="009043E4">
      <w:pPr>
        <w:adjustRightInd w:val="0"/>
        <w:snapToGrid w:val="0"/>
        <w:spacing w:line="400" w:lineRule="exact"/>
        <w:ind w:firstLineChars="200" w:firstLine="466"/>
        <w:rPr>
          <w:sz w:val="24"/>
        </w:rPr>
      </w:pPr>
      <w:r>
        <w:rPr>
          <w:sz w:val="24"/>
        </w:rPr>
        <w:t>（四）桥梁与隧道工程学术学位博士研究生在课程学习阶段每月至少</w:t>
      </w:r>
      <w:r>
        <w:rPr>
          <w:sz w:val="24"/>
        </w:rPr>
        <w:t>1</w:t>
      </w:r>
      <w:r>
        <w:rPr>
          <w:sz w:val="24"/>
        </w:rPr>
        <w:t>次、论文工作阶段</w:t>
      </w:r>
      <w:r>
        <w:rPr>
          <w:kern w:val="0"/>
          <w:sz w:val="24"/>
        </w:rPr>
        <w:t>每月至少</w:t>
      </w:r>
      <w:r>
        <w:rPr>
          <w:sz w:val="24"/>
        </w:rPr>
        <w:t>2</w:t>
      </w:r>
      <w:r>
        <w:rPr>
          <w:sz w:val="24"/>
        </w:rPr>
        <w:t>次向指导教师汇报自己的学习和研究工作情况，</w:t>
      </w:r>
      <w:r>
        <w:rPr>
          <w:kern w:val="0"/>
          <w:sz w:val="24"/>
        </w:rPr>
        <w:t>并</w:t>
      </w:r>
      <w:r>
        <w:rPr>
          <w:sz w:val="24"/>
        </w:rPr>
        <w:t>形成制度。</w:t>
      </w:r>
    </w:p>
    <w:p w:rsidR="00704CDD" w:rsidRDefault="009043E4">
      <w:pPr>
        <w:adjustRightInd w:val="0"/>
        <w:snapToGrid w:val="0"/>
        <w:spacing w:line="400" w:lineRule="exact"/>
        <w:ind w:firstLineChars="200" w:firstLine="466"/>
        <w:rPr>
          <w:sz w:val="24"/>
        </w:rPr>
      </w:pPr>
      <w:r>
        <w:rPr>
          <w:sz w:val="24"/>
        </w:rPr>
        <w:t>（五）全日制、非全日制研究生适用同一培养方案。</w:t>
      </w:r>
    </w:p>
    <w:p w:rsidR="00704CDD" w:rsidRDefault="009043E4">
      <w:pPr>
        <w:adjustRightInd w:val="0"/>
        <w:snapToGrid w:val="0"/>
        <w:spacing w:line="400" w:lineRule="exact"/>
        <w:ind w:firstLineChars="200" w:firstLine="466"/>
        <w:rPr>
          <w:sz w:val="24"/>
        </w:rPr>
      </w:pPr>
      <w:r>
        <w:rPr>
          <w:sz w:val="24"/>
        </w:rPr>
        <w:t>（六）本次制订培养方案从</w:t>
      </w:r>
      <w:r>
        <w:rPr>
          <w:sz w:val="24"/>
        </w:rPr>
        <w:t>2022</w:t>
      </w:r>
      <w:r>
        <w:rPr>
          <w:sz w:val="24"/>
        </w:rPr>
        <w:t>级桥梁与隧道工程学术学位博士研究生开始执行。</w:t>
      </w:r>
    </w:p>
    <w:p w:rsidR="00704CDD" w:rsidRDefault="009043E4">
      <w:pPr>
        <w:widowControl/>
        <w:jc w:val="left"/>
        <w:rPr>
          <w:rFonts w:eastAsia="黑体"/>
          <w:b/>
          <w:kern w:val="44"/>
          <w:sz w:val="24"/>
        </w:rPr>
      </w:pPr>
      <w:r>
        <w:rPr>
          <w:rFonts w:eastAsia="黑体"/>
          <w:b/>
          <w:kern w:val="44"/>
          <w:sz w:val="24"/>
        </w:rPr>
        <w:br w:type="page"/>
      </w:r>
    </w:p>
    <w:p w:rsidR="00704CDD" w:rsidRDefault="009043E4">
      <w:pPr>
        <w:keepNext/>
        <w:keepLines/>
        <w:spacing w:beforeLines="100" w:before="312" w:afterLines="100" w:after="312"/>
        <w:jc w:val="center"/>
        <w:outlineLvl w:val="0"/>
        <w:rPr>
          <w:rFonts w:eastAsia="黑体"/>
          <w:b/>
          <w:kern w:val="44"/>
          <w:sz w:val="32"/>
        </w:rPr>
      </w:pPr>
      <w:bookmarkStart w:id="428" w:name="_Toc105667377"/>
      <w:bookmarkStart w:id="429" w:name="_Toc15634640"/>
      <w:r>
        <w:rPr>
          <w:rFonts w:eastAsia="黑体"/>
          <w:b/>
          <w:kern w:val="44"/>
          <w:sz w:val="32"/>
        </w:rPr>
        <w:lastRenderedPageBreak/>
        <w:t>矿业工程</w:t>
      </w:r>
      <w:r>
        <w:rPr>
          <w:rFonts w:eastAsia="黑体" w:hint="eastAsia"/>
          <w:b/>
          <w:kern w:val="44"/>
          <w:sz w:val="32"/>
        </w:rPr>
        <w:t>（硕士起点）学术学位博士研究生培养方案</w:t>
      </w:r>
      <w:bookmarkEnd w:id="428"/>
      <w:bookmarkEnd w:id="429"/>
    </w:p>
    <w:p w:rsidR="00704CDD" w:rsidRDefault="009043E4" w:rsidP="007E5356">
      <w:pPr>
        <w:spacing w:afterLines="100" w:after="312" w:line="360" w:lineRule="auto"/>
        <w:jc w:val="center"/>
        <w:outlineLvl w:val="1"/>
        <w:rPr>
          <w:sz w:val="24"/>
        </w:rPr>
      </w:pPr>
      <w:bookmarkStart w:id="430" w:name="_Toc15634641"/>
      <w:bookmarkStart w:id="431" w:name="_Toc455390216"/>
      <w:bookmarkStart w:id="432" w:name="_Toc456788162"/>
      <w:bookmarkStart w:id="433" w:name="_Toc15120080"/>
      <w:bookmarkStart w:id="434" w:name="_Toc14518218"/>
      <w:r>
        <w:rPr>
          <w:sz w:val="24"/>
        </w:rPr>
        <w:t>（学科代码：</w:t>
      </w:r>
      <w:r>
        <w:rPr>
          <w:sz w:val="24"/>
        </w:rPr>
        <w:t>0819</w:t>
      </w:r>
      <w:r>
        <w:rPr>
          <w:sz w:val="24"/>
        </w:rPr>
        <w:t>，申请工学博士学位适用）</w:t>
      </w:r>
      <w:bookmarkEnd w:id="430"/>
      <w:bookmarkEnd w:id="431"/>
      <w:bookmarkEnd w:id="432"/>
      <w:bookmarkEnd w:id="433"/>
      <w:bookmarkEnd w:id="434"/>
    </w:p>
    <w:p w:rsidR="00704CDD" w:rsidRDefault="009043E4">
      <w:pPr>
        <w:keepNext/>
        <w:spacing w:beforeLines="50" w:before="156" w:afterLines="50" w:after="156"/>
        <w:outlineLvl w:val="2"/>
        <w:rPr>
          <w:b/>
          <w:sz w:val="24"/>
        </w:rPr>
      </w:pPr>
      <w:bookmarkStart w:id="435" w:name="_Toc8365"/>
      <w:r>
        <w:rPr>
          <w:b/>
          <w:sz w:val="24"/>
        </w:rPr>
        <w:t>一、培养目标</w:t>
      </w:r>
      <w:bookmarkEnd w:id="435"/>
    </w:p>
    <w:p w:rsidR="00704CDD" w:rsidRDefault="009043E4">
      <w:pPr>
        <w:adjustRightInd w:val="0"/>
        <w:snapToGrid w:val="0"/>
        <w:spacing w:line="400" w:lineRule="exact"/>
        <w:ind w:firstLineChars="200" w:firstLine="466"/>
        <w:rPr>
          <w:sz w:val="24"/>
        </w:rPr>
      </w:pPr>
      <w:bookmarkStart w:id="436" w:name="_Toc27341"/>
      <w:r>
        <w:rPr>
          <w:rFonts w:ascii="宋体" w:hAnsi="宋体" w:hint="eastAsia"/>
          <w:sz w:val="24"/>
        </w:rPr>
        <w:t>以习近平新时代中国特色社会主义思想为指导，落实立德树人根本任务，面向矿物开采和资源高效开发利用的重大需求，瞄准矿业工程领域学术前沿，</w:t>
      </w:r>
      <w:r>
        <w:rPr>
          <w:sz w:val="24"/>
        </w:rPr>
        <w:t>培养德智体</w:t>
      </w:r>
      <w:r>
        <w:rPr>
          <w:rFonts w:hint="eastAsia"/>
          <w:sz w:val="24"/>
        </w:rPr>
        <w:t>美劳五育并举</w:t>
      </w:r>
      <w:r>
        <w:rPr>
          <w:sz w:val="24"/>
        </w:rPr>
        <w:t>，</w:t>
      </w:r>
      <w:r>
        <w:rPr>
          <w:rFonts w:ascii="宋体" w:hAnsi="宋体" w:hint="eastAsia"/>
          <w:sz w:val="24"/>
        </w:rPr>
        <w:t>具有坚定的理想信念，掌握坚实宽广的理论基础、系统深入的专门知识，了解学科前沿动态，</w:t>
      </w:r>
      <w:r>
        <w:rPr>
          <w:sz w:val="24"/>
        </w:rPr>
        <w:t>适应国家和区域经济社会发展，具有高度的社会责任感，具有独立从事科学研究或专门技术和管理工作能力的</w:t>
      </w:r>
      <w:r>
        <w:rPr>
          <w:rFonts w:hint="eastAsia"/>
          <w:sz w:val="24"/>
        </w:rPr>
        <w:t>突出能力，具有国际竞争力的</w:t>
      </w:r>
      <w:r>
        <w:rPr>
          <w:sz w:val="24"/>
        </w:rPr>
        <w:t>高层次、创新性</w:t>
      </w:r>
      <w:r>
        <w:rPr>
          <w:rFonts w:hint="eastAsia"/>
          <w:sz w:val="24"/>
        </w:rPr>
        <w:t>学术领军后备人才</w:t>
      </w:r>
      <w:r>
        <w:rPr>
          <w:sz w:val="24"/>
        </w:rPr>
        <w:t>，具体要求为：</w:t>
      </w:r>
    </w:p>
    <w:p w:rsidR="00704CDD" w:rsidRDefault="009043E4">
      <w:pPr>
        <w:adjustRightInd w:val="0"/>
        <w:snapToGrid w:val="0"/>
        <w:spacing w:line="400" w:lineRule="exact"/>
        <w:ind w:firstLineChars="200" w:firstLine="466"/>
        <w:rPr>
          <w:sz w:val="24"/>
        </w:rPr>
      </w:pPr>
      <w:r>
        <w:rPr>
          <w:rFonts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adjustRightInd w:val="0"/>
        <w:snapToGrid w:val="0"/>
        <w:spacing w:line="400" w:lineRule="exact"/>
        <w:ind w:firstLineChars="200" w:firstLine="466"/>
        <w:rPr>
          <w:sz w:val="24"/>
        </w:rPr>
      </w:pPr>
      <w:r>
        <w:rPr>
          <w:rFonts w:hint="eastAsia"/>
          <w:sz w:val="24"/>
        </w:rPr>
        <w:t>（二）具有本</w:t>
      </w:r>
      <w:r>
        <w:rPr>
          <w:sz w:val="24"/>
        </w:rPr>
        <w:t>学科坚实、宽广的基础理论和系统深入的专</w:t>
      </w:r>
      <w:r>
        <w:rPr>
          <w:rFonts w:hint="eastAsia"/>
          <w:sz w:val="24"/>
        </w:rPr>
        <w:t>门</w:t>
      </w:r>
      <w:r>
        <w:rPr>
          <w:sz w:val="24"/>
        </w:rPr>
        <w:t>知识</w:t>
      </w:r>
      <w:r>
        <w:rPr>
          <w:rFonts w:hint="eastAsia"/>
          <w:sz w:val="24"/>
        </w:rPr>
        <w:t>；</w:t>
      </w:r>
      <w:r>
        <w:rPr>
          <w:sz w:val="24"/>
        </w:rPr>
        <w:t>全面深入了解本学科有关研究领域现状、发展方向及国际学术前沿</w:t>
      </w:r>
      <w:r>
        <w:rPr>
          <w:rFonts w:hint="eastAsia"/>
          <w:sz w:val="24"/>
        </w:rPr>
        <w:t>；具有独立从事科学研究工作的能力，具有创造性和批判性思维，具有在本学科领域取得创造性学术成果的能力；</w:t>
      </w:r>
      <w:r>
        <w:rPr>
          <w:sz w:val="24"/>
        </w:rPr>
        <w:t>可胜任本学科领域高层次的教学、科研、工程技术工作与科技管理工作</w:t>
      </w:r>
      <w:r>
        <w:rPr>
          <w:rFonts w:hint="eastAsia"/>
          <w:sz w:val="24"/>
        </w:rPr>
        <w:t>；熟悉学科国际发展前沿，</w:t>
      </w:r>
      <w:r>
        <w:rPr>
          <w:sz w:val="24"/>
        </w:rPr>
        <w:t>掌握两门外国语，能熟练阅读本专业外文</w:t>
      </w:r>
      <w:r>
        <w:rPr>
          <w:rFonts w:hint="eastAsia"/>
          <w:sz w:val="24"/>
        </w:rPr>
        <w:t>文献</w:t>
      </w:r>
      <w:r>
        <w:rPr>
          <w:sz w:val="24"/>
        </w:rPr>
        <w:t>，能熟练使用一种外语撰写学术论文，并具有良好外语听说能力以及国际学术交流能力</w:t>
      </w:r>
      <w:r>
        <w:rPr>
          <w:rFonts w:hint="eastAsia"/>
          <w:sz w:val="24"/>
        </w:rPr>
        <w:t>；</w:t>
      </w:r>
    </w:p>
    <w:p w:rsidR="00704CDD" w:rsidRDefault="009043E4">
      <w:pPr>
        <w:adjustRightInd w:val="0"/>
        <w:snapToGrid w:val="0"/>
        <w:spacing w:line="400" w:lineRule="exact"/>
        <w:ind w:firstLineChars="200" w:firstLine="466"/>
        <w:rPr>
          <w:sz w:val="24"/>
        </w:rPr>
      </w:pPr>
      <w:r>
        <w:rPr>
          <w:rFonts w:hint="eastAsia"/>
          <w:sz w:val="24"/>
        </w:rPr>
        <w:t>（三）积极参加文体活动，具有良好的心理素质和健康的体魄，树立正确的审美观念，形成积极的文化主体意识和创新意识，具备良好的人文素养和道德情操；</w:t>
      </w:r>
    </w:p>
    <w:p w:rsidR="00704CDD" w:rsidRDefault="009043E4">
      <w:pPr>
        <w:adjustRightInd w:val="0"/>
        <w:snapToGrid w:val="0"/>
        <w:spacing w:line="400" w:lineRule="exact"/>
        <w:ind w:firstLineChars="200" w:firstLine="466"/>
        <w:rPr>
          <w:sz w:val="24"/>
        </w:rPr>
      </w:pPr>
      <w:r>
        <w:rPr>
          <w:rFonts w:hint="eastAsia"/>
          <w:sz w:val="24"/>
        </w:rPr>
        <w:t>（四）积极参加社会实践、社会志愿服务、创新创业等活动，形成良好劳动习惯。</w:t>
      </w:r>
    </w:p>
    <w:p w:rsidR="00704CDD" w:rsidRDefault="009043E4">
      <w:pPr>
        <w:keepNext/>
        <w:spacing w:beforeLines="50" w:before="156" w:afterLines="50" w:after="156"/>
        <w:outlineLvl w:val="2"/>
        <w:rPr>
          <w:b/>
          <w:sz w:val="24"/>
        </w:rPr>
      </w:pPr>
      <w:r>
        <w:rPr>
          <w:b/>
          <w:sz w:val="24"/>
        </w:rPr>
        <w:t>二、研究方向</w:t>
      </w:r>
      <w:bookmarkEnd w:id="436"/>
    </w:p>
    <w:p w:rsidR="00704CDD" w:rsidRDefault="009043E4">
      <w:pPr>
        <w:adjustRightInd w:val="0"/>
        <w:snapToGrid w:val="0"/>
        <w:spacing w:line="400" w:lineRule="exact"/>
        <w:ind w:firstLineChars="200" w:firstLine="466"/>
        <w:rPr>
          <w:sz w:val="24"/>
        </w:rPr>
      </w:pPr>
      <w:bookmarkStart w:id="437" w:name="_Toc15013"/>
      <w:r>
        <w:rPr>
          <w:rFonts w:hint="eastAsia"/>
          <w:sz w:val="24"/>
        </w:rPr>
        <w:t>（一）非金属矿采矿方法与理论</w:t>
      </w:r>
    </w:p>
    <w:p w:rsidR="00704CDD" w:rsidRDefault="009043E4">
      <w:pPr>
        <w:adjustRightInd w:val="0"/>
        <w:snapToGrid w:val="0"/>
        <w:spacing w:line="400" w:lineRule="exact"/>
        <w:ind w:firstLineChars="200" w:firstLine="466"/>
        <w:rPr>
          <w:sz w:val="24"/>
        </w:rPr>
      </w:pPr>
      <w:r>
        <w:rPr>
          <w:rFonts w:hint="eastAsia"/>
          <w:sz w:val="24"/>
        </w:rPr>
        <w:t>（二）矿山爆破及矿山岩体力学</w:t>
      </w:r>
    </w:p>
    <w:p w:rsidR="00704CDD" w:rsidRDefault="009043E4">
      <w:pPr>
        <w:adjustRightInd w:val="0"/>
        <w:snapToGrid w:val="0"/>
        <w:spacing w:line="400" w:lineRule="exact"/>
        <w:ind w:firstLineChars="200" w:firstLine="466"/>
        <w:rPr>
          <w:sz w:val="24"/>
        </w:rPr>
      </w:pPr>
      <w:r>
        <w:rPr>
          <w:rFonts w:hint="eastAsia"/>
          <w:sz w:val="24"/>
        </w:rPr>
        <w:t>（三）非金属提纯与深加工</w:t>
      </w:r>
    </w:p>
    <w:p w:rsidR="00704CDD" w:rsidRDefault="009043E4">
      <w:pPr>
        <w:adjustRightInd w:val="0"/>
        <w:snapToGrid w:val="0"/>
        <w:spacing w:line="400" w:lineRule="exact"/>
        <w:ind w:firstLineChars="200" w:firstLine="466"/>
        <w:rPr>
          <w:sz w:val="24"/>
        </w:rPr>
      </w:pPr>
      <w:r>
        <w:rPr>
          <w:rFonts w:hint="eastAsia"/>
          <w:sz w:val="24"/>
        </w:rPr>
        <w:t>（四）非金属矿材料设计与应用</w:t>
      </w:r>
    </w:p>
    <w:p w:rsidR="00704CDD" w:rsidRDefault="009043E4">
      <w:pPr>
        <w:adjustRightInd w:val="0"/>
        <w:snapToGrid w:val="0"/>
        <w:spacing w:line="400" w:lineRule="exact"/>
        <w:ind w:firstLineChars="200" w:firstLine="466"/>
        <w:rPr>
          <w:sz w:val="24"/>
        </w:rPr>
      </w:pPr>
      <w:r>
        <w:rPr>
          <w:rFonts w:hint="eastAsia"/>
          <w:sz w:val="24"/>
        </w:rPr>
        <w:t>（五）复杂难选资源及城市矿产开发利用</w:t>
      </w:r>
    </w:p>
    <w:p w:rsidR="00704CDD" w:rsidRDefault="009043E4">
      <w:pPr>
        <w:keepNext/>
        <w:spacing w:beforeLines="50" w:before="156" w:afterLines="50" w:after="156"/>
        <w:outlineLvl w:val="2"/>
        <w:rPr>
          <w:b/>
          <w:sz w:val="24"/>
        </w:rPr>
      </w:pPr>
      <w:r>
        <w:rPr>
          <w:b/>
          <w:sz w:val="24"/>
        </w:rPr>
        <w:t>三、学制与学习年限</w:t>
      </w:r>
      <w:bookmarkEnd w:id="437"/>
    </w:p>
    <w:p w:rsidR="00704CDD" w:rsidRDefault="009043E4">
      <w:pPr>
        <w:spacing w:line="400" w:lineRule="exact"/>
        <w:ind w:firstLineChars="200" w:firstLine="466"/>
        <w:rPr>
          <w:sz w:val="24"/>
        </w:rPr>
      </w:pPr>
      <w:r>
        <w:rPr>
          <w:sz w:val="24"/>
        </w:rPr>
        <w:t>矿业工程学术学位博士研究生学制为</w:t>
      </w:r>
      <w:r>
        <w:rPr>
          <w:sz w:val="24"/>
        </w:rPr>
        <w:t>4</w:t>
      </w:r>
      <w:r>
        <w:rPr>
          <w:sz w:val="24"/>
        </w:rPr>
        <w:t>年，学习年限一般为</w:t>
      </w:r>
      <w:r>
        <w:rPr>
          <w:sz w:val="24"/>
        </w:rPr>
        <w:t>4-5</w:t>
      </w:r>
      <w:r>
        <w:rPr>
          <w:sz w:val="24"/>
        </w:rPr>
        <w:t>年，全日制最长不超过</w:t>
      </w:r>
      <w:r>
        <w:rPr>
          <w:sz w:val="24"/>
        </w:rPr>
        <w:t>7</w:t>
      </w:r>
      <w:r>
        <w:rPr>
          <w:sz w:val="24"/>
        </w:rPr>
        <w:t>年，非全日制最长不超过</w:t>
      </w:r>
      <w:r>
        <w:rPr>
          <w:sz w:val="24"/>
        </w:rPr>
        <w:t>9</w:t>
      </w:r>
      <w:r>
        <w:rPr>
          <w:sz w:val="24"/>
        </w:rPr>
        <w:t>年。</w:t>
      </w:r>
    </w:p>
    <w:p w:rsidR="00704CDD" w:rsidRDefault="009043E4">
      <w:pPr>
        <w:adjustRightInd w:val="0"/>
        <w:snapToGrid w:val="0"/>
        <w:spacing w:line="400" w:lineRule="exact"/>
        <w:ind w:firstLineChars="200" w:firstLine="466"/>
        <w:rPr>
          <w:sz w:val="24"/>
        </w:rPr>
      </w:pPr>
      <w:r>
        <w:rPr>
          <w:sz w:val="24"/>
        </w:rPr>
        <w:lastRenderedPageBreak/>
        <w:t>休学创业的研究生，最长学习年限为</w:t>
      </w:r>
      <w:r>
        <w:rPr>
          <w:sz w:val="24"/>
        </w:rPr>
        <w:t>10</w:t>
      </w:r>
      <w:r>
        <w:rPr>
          <w:sz w:val="24"/>
        </w:rPr>
        <w:t>年。</w:t>
      </w:r>
    </w:p>
    <w:p w:rsidR="00704CDD" w:rsidRDefault="009043E4">
      <w:pPr>
        <w:keepNext/>
        <w:spacing w:beforeLines="50" w:before="156" w:afterLines="50" w:after="156"/>
        <w:outlineLvl w:val="2"/>
        <w:rPr>
          <w:b/>
          <w:sz w:val="24"/>
        </w:rPr>
      </w:pPr>
      <w:bookmarkStart w:id="438" w:name="_Toc8351"/>
      <w:r>
        <w:rPr>
          <w:b/>
          <w:sz w:val="24"/>
        </w:rPr>
        <w:t>四、课程设置及学分要求</w:t>
      </w:r>
      <w:bookmarkEnd w:id="438"/>
    </w:p>
    <w:p w:rsidR="00704CDD" w:rsidRDefault="009043E4">
      <w:pPr>
        <w:adjustRightInd w:val="0"/>
        <w:snapToGrid w:val="0"/>
        <w:spacing w:line="400" w:lineRule="exact"/>
        <w:ind w:firstLineChars="200" w:firstLine="466"/>
        <w:rPr>
          <w:sz w:val="24"/>
        </w:rPr>
      </w:pPr>
      <w:r>
        <w:rPr>
          <w:sz w:val="24"/>
        </w:rPr>
        <w:t>（一）学分要求</w:t>
      </w:r>
    </w:p>
    <w:p w:rsidR="00704CDD" w:rsidRDefault="009043E4">
      <w:pPr>
        <w:spacing w:line="400" w:lineRule="exact"/>
        <w:ind w:firstLineChars="200" w:firstLine="466"/>
        <w:rPr>
          <w:sz w:val="24"/>
        </w:rPr>
      </w:pPr>
      <w:r>
        <w:rPr>
          <w:sz w:val="24"/>
        </w:rPr>
        <w:t>学术学位博士研究生硕士起点总学分</w:t>
      </w:r>
      <w:r>
        <w:rPr>
          <w:sz w:val="24"/>
        </w:rPr>
        <w:t>≥1</w:t>
      </w:r>
      <w:r>
        <w:rPr>
          <w:rFonts w:hint="eastAsia"/>
          <w:sz w:val="24"/>
        </w:rPr>
        <w:t>7</w:t>
      </w:r>
      <w:r>
        <w:rPr>
          <w:sz w:val="24"/>
        </w:rPr>
        <w:t>学分，其中课程学习学分为</w:t>
      </w:r>
      <w:r>
        <w:rPr>
          <w:sz w:val="24"/>
        </w:rPr>
        <w:t>≥12</w:t>
      </w:r>
      <w:r>
        <w:rPr>
          <w:sz w:val="24"/>
        </w:rPr>
        <w:t>学分，必修环节学分为</w:t>
      </w:r>
      <w:r>
        <w:rPr>
          <w:sz w:val="24"/>
        </w:rPr>
        <w:t>5</w:t>
      </w:r>
      <w:r>
        <w:rPr>
          <w:sz w:val="24"/>
        </w:rPr>
        <w:t>学分。所修课程由公共学位课、专业学位课和选修课三部分组成，其中公共学位课</w:t>
      </w:r>
      <w:r>
        <w:rPr>
          <w:sz w:val="24"/>
        </w:rPr>
        <w:t>≥4</w:t>
      </w:r>
      <w:r>
        <w:rPr>
          <w:sz w:val="24"/>
        </w:rPr>
        <w:t>学分，专业学位课</w:t>
      </w:r>
      <w:r>
        <w:rPr>
          <w:sz w:val="24"/>
        </w:rPr>
        <w:t>≥4</w:t>
      </w:r>
      <w:r>
        <w:rPr>
          <w:sz w:val="24"/>
        </w:rPr>
        <w:t>学分，选修课</w:t>
      </w:r>
      <w:r>
        <w:rPr>
          <w:sz w:val="24"/>
        </w:rPr>
        <w:t>≥4</w:t>
      </w:r>
      <w:r>
        <w:rPr>
          <w:sz w:val="24"/>
        </w:rPr>
        <w:t>学分。必修环节包括：实践环节</w:t>
      </w:r>
      <w:r>
        <w:rPr>
          <w:sz w:val="24"/>
        </w:rPr>
        <w:t>3</w:t>
      </w:r>
      <w:r>
        <w:rPr>
          <w:sz w:val="24"/>
        </w:rPr>
        <w:t>学分、学术活动</w:t>
      </w:r>
      <w:r>
        <w:rPr>
          <w:sz w:val="24"/>
        </w:rPr>
        <w:t>1</w:t>
      </w:r>
      <w:r>
        <w:rPr>
          <w:sz w:val="24"/>
        </w:rPr>
        <w:t>学分、选题报告及中期考核</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（二）课程设置</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976"/>
        <w:gridCol w:w="1330"/>
        <w:gridCol w:w="1240"/>
        <w:gridCol w:w="603"/>
        <w:gridCol w:w="568"/>
        <w:gridCol w:w="425"/>
        <w:gridCol w:w="709"/>
        <w:gridCol w:w="992"/>
        <w:gridCol w:w="650"/>
      </w:tblGrid>
      <w:tr w:rsidR="00704CDD" w:rsidTr="00CF06FE">
        <w:trPr>
          <w:trHeight w:val="20"/>
          <w:tblHeader/>
          <w:jc w:val="center"/>
        </w:trPr>
        <w:tc>
          <w:tcPr>
            <w:tcW w:w="807" w:type="dxa"/>
            <w:tcMar>
              <w:top w:w="57" w:type="dxa"/>
              <w:left w:w="57" w:type="dxa"/>
              <w:bottom w:w="57" w:type="dxa"/>
              <w:right w:w="57" w:type="dxa"/>
            </w:tcMar>
            <w:vAlign w:val="center"/>
          </w:tcPr>
          <w:p w:rsidR="00704CDD" w:rsidRDefault="009043E4">
            <w:pPr>
              <w:adjustRightInd w:val="0"/>
              <w:snapToGrid w:val="0"/>
              <w:jc w:val="center"/>
              <w:rPr>
                <w:b/>
                <w:sz w:val="22"/>
              </w:rPr>
            </w:pPr>
            <w:r>
              <w:rPr>
                <w:b/>
                <w:sz w:val="22"/>
              </w:rPr>
              <w:t>课程</w:t>
            </w:r>
          </w:p>
          <w:p w:rsidR="00704CDD" w:rsidRDefault="009043E4">
            <w:pPr>
              <w:adjustRightInd w:val="0"/>
              <w:snapToGrid w:val="0"/>
              <w:jc w:val="center"/>
              <w:rPr>
                <w:b/>
                <w:sz w:val="22"/>
              </w:rPr>
            </w:pPr>
            <w:r>
              <w:rPr>
                <w:b/>
                <w:sz w:val="22"/>
              </w:rPr>
              <w:t>类别</w:t>
            </w:r>
          </w:p>
        </w:tc>
        <w:tc>
          <w:tcPr>
            <w:tcW w:w="976" w:type="dxa"/>
            <w:tcMar>
              <w:top w:w="57" w:type="dxa"/>
              <w:left w:w="57" w:type="dxa"/>
              <w:bottom w:w="57" w:type="dxa"/>
              <w:right w:w="57" w:type="dxa"/>
            </w:tcMar>
            <w:vAlign w:val="center"/>
          </w:tcPr>
          <w:p w:rsidR="00704CDD" w:rsidRDefault="009043E4">
            <w:pPr>
              <w:adjustRightInd w:val="0"/>
              <w:snapToGrid w:val="0"/>
              <w:jc w:val="center"/>
              <w:rPr>
                <w:b/>
                <w:sz w:val="22"/>
              </w:rPr>
            </w:pPr>
            <w:r>
              <w:rPr>
                <w:b/>
                <w:sz w:val="22"/>
              </w:rPr>
              <w:t>课程</w:t>
            </w:r>
          </w:p>
          <w:p w:rsidR="00704CDD" w:rsidRDefault="009043E4">
            <w:pPr>
              <w:adjustRightInd w:val="0"/>
              <w:snapToGrid w:val="0"/>
              <w:jc w:val="center"/>
              <w:rPr>
                <w:b/>
                <w:sz w:val="22"/>
              </w:rPr>
            </w:pPr>
            <w:r>
              <w:rPr>
                <w:b/>
                <w:sz w:val="22"/>
              </w:rPr>
              <w:t>类型</w:t>
            </w:r>
          </w:p>
        </w:tc>
        <w:tc>
          <w:tcPr>
            <w:tcW w:w="1330" w:type="dxa"/>
            <w:tcMar>
              <w:top w:w="57" w:type="dxa"/>
              <w:left w:w="57" w:type="dxa"/>
              <w:bottom w:w="57" w:type="dxa"/>
              <w:right w:w="57" w:type="dxa"/>
            </w:tcMar>
            <w:vAlign w:val="center"/>
          </w:tcPr>
          <w:p w:rsidR="00704CDD" w:rsidRDefault="009043E4">
            <w:pPr>
              <w:adjustRightInd w:val="0"/>
              <w:snapToGrid w:val="0"/>
              <w:jc w:val="center"/>
              <w:rPr>
                <w:b/>
                <w:sz w:val="22"/>
              </w:rPr>
            </w:pPr>
            <w:r>
              <w:rPr>
                <w:b/>
                <w:sz w:val="22"/>
              </w:rPr>
              <w:t>课程编号</w:t>
            </w:r>
          </w:p>
        </w:tc>
        <w:tc>
          <w:tcPr>
            <w:tcW w:w="1240" w:type="dxa"/>
            <w:tcMar>
              <w:top w:w="57" w:type="dxa"/>
              <w:left w:w="57" w:type="dxa"/>
              <w:bottom w:w="57" w:type="dxa"/>
              <w:right w:w="57" w:type="dxa"/>
            </w:tcMar>
            <w:vAlign w:val="center"/>
          </w:tcPr>
          <w:p w:rsidR="00704CDD" w:rsidRDefault="009043E4">
            <w:pPr>
              <w:adjustRightInd w:val="0"/>
              <w:snapToGrid w:val="0"/>
              <w:jc w:val="center"/>
              <w:rPr>
                <w:b/>
                <w:sz w:val="22"/>
              </w:rPr>
            </w:pPr>
            <w:r>
              <w:rPr>
                <w:b/>
                <w:sz w:val="22"/>
              </w:rPr>
              <w:t>课程名称</w:t>
            </w:r>
          </w:p>
        </w:tc>
        <w:tc>
          <w:tcPr>
            <w:tcW w:w="603" w:type="dxa"/>
            <w:tcMar>
              <w:top w:w="57" w:type="dxa"/>
              <w:left w:w="57" w:type="dxa"/>
              <w:bottom w:w="57" w:type="dxa"/>
              <w:right w:w="57" w:type="dxa"/>
            </w:tcMar>
            <w:vAlign w:val="center"/>
          </w:tcPr>
          <w:p w:rsidR="00704CDD" w:rsidRDefault="009043E4">
            <w:pPr>
              <w:adjustRightInd w:val="0"/>
              <w:snapToGrid w:val="0"/>
              <w:jc w:val="center"/>
              <w:rPr>
                <w:b/>
                <w:sz w:val="22"/>
              </w:rPr>
            </w:pPr>
            <w:r>
              <w:rPr>
                <w:b/>
                <w:sz w:val="22"/>
              </w:rPr>
              <w:t>理论</w:t>
            </w:r>
          </w:p>
          <w:p w:rsidR="00704CDD" w:rsidRDefault="009043E4">
            <w:pPr>
              <w:adjustRightInd w:val="0"/>
              <w:snapToGrid w:val="0"/>
              <w:jc w:val="center"/>
              <w:rPr>
                <w:b/>
                <w:sz w:val="22"/>
              </w:rPr>
            </w:pPr>
            <w:r>
              <w:rPr>
                <w:b/>
                <w:sz w:val="22"/>
              </w:rPr>
              <w:t>学时</w:t>
            </w:r>
          </w:p>
        </w:tc>
        <w:tc>
          <w:tcPr>
            <w:tcW w:w="568" w:type="dxa"/>
            <w:tcMar>
              <w:top w:w="57" w:type="dxa"/>
              <w:left w:w="57" w:type="dxa"/>
              <w:bottom w:w="57" w:type="dxa"/>
              <w:right w:w="57" w:type="dxa"/>
            </w:tcMar>
            <w:vAlign w:val="center"/>
          </w:tcPr>
          <w:p w:rsidR="00704CDD" w:rsidRDefault="009043E4">
            <w:pPr>
              <w:adjustRightInd w:val="0"/>
              <w:snapToGrid w:val="0"/>
              <w:jc w:val="center"/>
              <w:rPr>
                <w:b/>
                <w:sz w:val="22"/>
              </w:rPr>
            </w:pPr>
            <w:r>
              <w:rPr>
                <w:b/>
                <w:sz w:val="22"/>
              </w:rPr>
              <w:t>实验</w:t>
            </w:r>
          </w:p>
          <w:p w:rsidR="00704CDD" w:rsidRDefault="009043E4">
            <w:pPr>
              <w:adjustRightInd w:val="0"/>
              <w:snapToGrid w:val="0"/>
              <w:jc w:val="center"/>
              <w:rPr>
                <w:b/>
                <w:sz w:val="22"/>
              </w:rPr>
            </w:pPr>
            <w:r>
              <w:rPr>
                <w:b/>
                <w:sz w:val="22"/>
              </w:rPr>
              <w:t>学时</w:t>
            </w:r>
          </w:p>
        </w:tc>
        <w:tc>
          <w:tcPr>
            <w:tcW w:w="425" w:type="dxa"/>
            <w:tcMar>
              <w:top w:w="57" w:type="dxa"/>
              <w:left w:w="57" w:type="dxa"/>
              <w:bottom w:w="57" w:type="dxa"/>
              <w:right w:w="57" w:type="dxa"/>
            </w:tcMar>
            <w:vAlign w:val="center"/>
          </w:tcPr>
          <w:p w:rsidR="00704CDD" w:rsidRDefault="009043E4">
            <w:pPr>
              <w:adjustRightInd w:val="0"/>
              <w:snapToGrid w:val="0"/>
              <w:jc w:val="center"/>
              <w:rPr>
                <w:b/>
                <w:sz w:val="22"/>
              </w:rPr>
            </w:pPr>
            <w:r>
              <w:rPr>
                <w:b/>
                <w:sz w:val="22"/>
              </w:rPr>
              <w:t>学分</w:t>
            </w:r>
          </w:p>
        </w:tc>
        <w:tc>
          <w:tcPr>
            <w:tcW w:w="709" w:type="dxa"/>
            <w:tcMar>
              <w:top w:w="57" w:type="dxa"/>
              <w:left w:w="57" w:type="dxa"/>
              <w:bottom w:w="57" w:type="dxa"/>
              <w:right w:w="57" w:type="dxa"/>
            </w:tcMar>
            <w:vAlign w:val="center"/>
          </w:tcPr>
          <w:p w:rsidR="00704CDD" w:rsidRDefault="009043E4">
            <w:pPr>
              <w:adjustRightInd w:val="0"/>
              <w:snapToGrid w:val="0"/>
              <w:jc w:val="center"/>
              <w:rPr>
                <w:b/>
                <w:sz w:val="22"/>
              </w:rPr>
            </w:pPr>
            <w:r>
              <w:rPr>
                <w:b/>
                <w:sz w:val="22"/>
              </w:rPr>
              <w:t>开课</w:t>
            </w:r>
          </w:p>
          <w:p w:rsidR="00704CDD" w:rsidRDefault="009043E4">
            <w:pPr>
              <w:adjustRightInd w:val="0"/>
              <w:snapToGrid w:val="0"/>
              <w:jc w:val="center"/>
              <w:rPr>
                <w:b/>
                <w:sz w:val="22"/>
              </w:rPr>
            </w:pPr>
            <w:r>
              <w:rPr>
                <w:b/>
                <w:sz w:val="22"/>
              </w:rPr>
              <w:t>学期</w:t>
            </w:r>
          </w:p>
        </w:tc>
        <w:tc>
          <w:tcPr>
            <w:tcW w:w="992" w:type="dxa"/>
            <w:tcMar>
              <w:top w:w="57" w:type="dxa"/>
              <w:left w:w="57" w:type="dxa"/>
              <w:bottom w:w="57" w:type="dxa"/>
              <w:right w:w="57" w:type="dxa"/>
            </w:tcMar>
            <w:vAlign w:val="center"/>
          </w:tcPr>
          <w:p w:rsidR="00704CDD" w:rsidRDefault="009043E4">
            <w:pPr>
              <w:adjustRightInd w:val="0"/>
              <w:snapToGrid w:val="0"/>
              <w:jc w:val="center"/>
              <w:rPr>
                <w:b/>
                <w:sz w:val="22"/>
              </w:rPr>
            </w:pPr>
            <w:r>
              <w:rPr>
                <w:b/>
                <w:sz w:val="22"/>
              </w:rPr>
              <w:t>开课</w:t>
            </w:r>
          </w:p>
          <w:p w:rsidR="00704CDD" w:rsidRDefault="009043E4">
            <w:pPr>
              <w:adjustRightInd w:val="0"/>
              <w:snapToGrid w:val="0"/>
              <w:jc w:val="center"/>
              <w:rPr>
                <w:b/>
                <w:sz w:val="22"/>
              </w:rPr>
            </w:pPr>
            <w:r>
              <w:rPr>
                <w:b/>
                <w:sz w:val="22"/>
              </w:rPr>
              <w:t>单位</w:t>
            </w:r>
          </w:p>
        </w:tc>
        <w:tc>
          <w:tcPr>
            <w:tcW w:w="650" w:type="dxa"/>
            <w:tcMar>
              <w:top w:w="57" w:type="dxa"/>
              <w:left w:w="57" w:type="dxa"/>
              <w:bottom w:w="57" w:type="dxa"/>
              <w:right w:w="57" w:type="dxa"/>
            </w:tcMar>
            <w:vAlign w:val="center"/>
          </w:tcPr>
          <w:p w:rsidR="00704CDD" w:rsidRDefault="009043E4">
            <w:pPr>
              <w:adjustRightInd w:val="0"/>
              <w:snapToGrid w:val="0"/>
              <w:jc w:val="center"/>
              <w:rPr>
                <w:b/>
                <w:sz w:val="22"/>
              </w:rPr>
            </w:pPr>
            <w:r>
              <w:rPr>
                <w:b/>
                <w:sz w:val="22"/>
              </w:rPr>
              <w:t>备注</w:t>
            </w:r>
          </w:p>
        </w:tc>
      </w:tr>
      <w:tr w:rsidR="00704CDD" w:rsidTr="00CF06FE">
        <w:trPr>
          <w:trHeight w:val="20"/>
          <w:jc w:val="center"/>
        </w:trPr>
        <w:tc>
          <w:tcPr>
            <w:tcW w:w="807" w:type="dxa"/>
            <w:vMerge w:val="restart"/>
            <w:tcMar>
              <w:top w:w="57" w:type="dxa"/>
              <w:left w:w="57" w:type="dxa"/>
              <w:bottom w:w="57" w:type="dxa"/>
              <w:right w:w="57" w:type="dxa"/>
            </w:tcMar>
            <w:vAlign w:val="center"/>
          </w:tcPr>
          <w:p w:rsidR="00704CDD" w:rsidRDefault="009043E4">
            <w:pPr>
              <w:adjustRightInd w:val="0"/>
              <w:snapToGrid w:val="0"/>
              <w:ind w:leftChars="-50" w:left="-101" w:rightChars="-50" w:right="-101"/>
              <w:jc w:val="center"/>
              <w:rPr>
                <w:sz w:val="22"/>
              </w:rPr>
            </w:pPr>
            <w:r>
              <w:rPr>
                <w:sz w:val="22"/>
              </w:rPr>
              <w:t>公共</w:t>
            </w:r>
          </w:p>
          <w:p w:rsidR="00704CDD" w:rsidRDefault="009043E4">
            <w:pPr>
              <w:adjustRightInd w:val="0"/>
              <w:snapToGrid w:val="0"/>
              <w:ind w:leftChars="-50" w:left="-101" w:rightChars="-50" w:right="-101"/>
              <w:jc w:val="center"/>
              <w:rPr>
                <w:sz w:val="22"/>
              </w:rPr>
            </w:pPr>
            <w:r>
              <w:rPr>
                <w:sz w:val="22"/>
              </w:rPr>
              <w:t>学位课</w:t>
            </w:r>
          </w:p>
          <w:p w:rsidR="00704CDD" w:rsidRDefault="009043E4">
            <w:pPr>
              <w:adjustRightInd w:val="0"/>
              <w:snapToGrid w:val="0"/>
              <w:ind w:leftChars="-50" w:left="-101" w:rightChars="-50" w:right="-101"/>
              <w:jc w:val="center"/>
              <w:rPr>
                <w:sz w:val="22"/>
              </w:rPr>
            </w:pPr>
            <w:r>
              <w:rPr>
                <w:sz w:val="22"/>
                <w:szCs w:val="22"/>
              </w:rPr>
              <w:t>（</w:t>
            </w:r>
            <w:r>
              <w:rPr>
                <w:rFonts w:hint="eastAsia"/>
                <w:sz w:val="22"/>
                <w:szCs w:val="22"/>
              </w:rPr>
              <w:t>4</w:t>
            </w:r>
            <w:r>
              <w:rPr>
                <w:sz w:val="22"/>
                <w:szCs w:val="22"/>
              </w:rPr>
              <w:t>学分）</w:t>
            </w:r>
          </w:p>
        </w:tc>
        <w:tc>
          <w:tcPr>
            <w:tcW w:w="97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外语</w:t>
            </w:r>
          </w:p>
          <w:p w:rsidR="00704CDD" w:rsidRDefault="009043E4">
            <w:pPr>
              <w:adjustRightInd w:val="0"/>
              <w:snapToGrid w:val="0"/>
              <w:jc w:val="center"/>
              <w:rPr>
                <w:sz w:val="22"/>
              </w:rPr>
            </w:pPr>
            <w:r>
              <w:rPr>
                <w:sz w:val="22"/>
              </w:rPr>
              <w:t>（</w:t>
            </w:r>
            <w:r>
              <w:rPr>
                <w:sz w:val="22"/>
              </w:rPr>
              <w:t>2</w:t>
            </w:r>
            <w:r>
              <w:rPr>
                <w:sz w:val="22"/>
              </w:rPr>
              <w:t>学分）</w:t>
            </w:r>
          </w:p>
        </w:tc>
        <w:tc>
          <w:tcPr>
            <w:tcW w:w="1330" w:type="dxa"/>
            <w:tcMar>
              <w:top w:w="57" w:type="dxa"/>
              <w:left w:w="57" w:type="dxa"/>
              <w:bottom w:w="57" w:type="dxa"/>
              <w:right w:w="57" w:type="dxa"/>
            </w:tcMar>
            <w:vAlign w:val="center"/>
          </w:tcPr>
          <w:p w:rsidR="00704CDD" w:rsidRDefault="009043E4">
            <w:pPr>
              <w:widowControl/>
              <w:adjustRightInd w:val="0"/>
              <w:snapToGrid w:val="0"/>
              <w:jc w:val="center"/>
              <w:rPr>
                <w:bCs/>
                <w:kern w:val="0"/>
                <w:sz w:val="22"/>
              </w:rPr>
            </w:pPr>
            <w:r>
              <w:rPr>
                <w:bCs/>
                <w:kern w:val="0"/>
                <w:sz w:val="22"/>
              </w:rPr>
              <w:t>01811038-042</w:t>
            </w:r>
          </w:p>
        </w:tc>
        <w:tc>
          <w:tcPr>
            <w:tcW w:w="124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第一外国</w:t>
            </w:r>
            <w:r>
              <w:rPr>
                <w:rFonts w:hint="eastAsia"/>
                <w:sz w:val="22"/>
              </w:rPr>
              <w:t>语</w:t>
            </w:r>
            <w:r>
              <w:rPr>
                <w:sz w:val="22"/>
              </w:rPr>
              <w:t>（英、日、法、德、俄语）</w:t>
            </w:r>
          </w:p>
        </w:tc>
        <w:tc>
          <w:tcPr>
            <w:tcW w:w="60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568"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2</w:t>
            </w:r>
          </w:p>
        </w:tc>
        <w:tc>
          <w:tcPr>
            <w:tcW w:w="99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外语学院</w:t>
            </w:r>
          </w:p>
        </w:tc>
        <w:tc>
          <w:tcPr>
            <w:tcW w:w="650" w:type="dxa"/>
            <w:tcMar>
              <w:top w:w="57" w:type="dxa"/>
              <w:left w:w="57" w:type="dxa"/>
              <w:bottom w:w="57" w:type="dxa"/>
              <w:right w:w="57" w:type="dxa"/>
            </w:tcMar>
            <w:vAlign w:val="center"/>
          </w:tcPr>
          <w:p w:rsidR="00704CDD" w:rsidRDefault="00704CDD">
            <w:pPr>
              <w:adjustRightInd w:val="0"/>
              <w:snapToGrid w:val="0"/>
              <w:jc w:val="center"/>
              <w:rPr>
                <w:sz w:val="22"/>
              </w:rPr>
            </w:pPr>
          </w:p>
        </w:tc>
      </w:tr>
      <w:tr w:rsidR="00704CDD" w:rsidTr="00CF06FE">
        <w:trPr>
          <w:trHeight w:val="20"/>
          <w:jc w:val="center"/>
        </w:trPr>
        <w:tc>
          <w:tcPr>
            <w:tcW w:w="807" w:type="dxa"/>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97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思政</w:t>
            </w:r>
          </w:p>
          <w:p w:rsidR="00704CDD" w:rsidRDefault="009043E4">
            <w:pPr>
              <w:adjustRightInd w:val="0"/>
              <w:snapToGrid w:val="0"/>
              <w:jc w:val="center"/>
              <w:rPr>
                <w:sz w:val="22"/>
              </w:rPr>
            </w:pPr>
            <w:r>
              <w:rPr>
                <w:sz w:val="22"/>
              </w:rPr>
              <w:t>（</w:t>
            </w:r>
            <w:r>
              <w:rPr>
                <w:sz w:val="22"/>
              </w:rPr>
              <w:t>2</w:t>
            </w:r>
            <w:r>
              <w:rPr>
                <w:sz w:val="22"/>
              </w:rPr>
              <w:t>学分）</w:t>
            </w:r>
          </w:p>
        </w:tc>
        <w:tc>
          <w:tcPr>
            <w:tcW w:w="1330" w:type="dxa"/>
            <w:tcMar>
              <w:top w:w="57" w:type="dxa"/>
              <w:left w:w="57" w:type="dxa"/>
              <w:bottom w:w="57" w:type="dxa"/>
              <w:right w:w="57" w:type="dxa"/>
            </w:tcMar>
            <w:vAlign w:val="center"/>
          </w:tcPr>
          <w:p w:rsidR="00704CDD" w:rsidRDefault="009043E4">
            <w:pPr>
              <w:adjustRightInd w:val="0"/>
              <w:snapToGrid w:val="0"/>
              <w:jc w:val="center"/>
              <w:rPr>
                <w:sz w:val="22"/>
              </w:rPr>
            </w:pPr>
            <w:r>
              <w:rPr>
                <w:bCs/>
                <w:kern w:val="0"/>
                <w:sz w:val="22"/>
              </w:rPr>
              <w:t>02111008</w:t>
            </w:r>
          </w:p>
        </w:tc>
        <w:tc>
          <w:tcPr>
            <w:tcW w:w="124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中国马克思主义与当代</w:t>
            </w:r>
          </w:p>
        </w:tc>
        <w:tc>
          <w:tcPr>
            <w:tcW w:w="60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568"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992" w:type="dxa"/>
            <w:tcMar>
              <w:top w:w="57" w:type="dxa"/>
              <w:left w:w="57" w:type="dxa"/>
              <w:bottom w:w="57" w:type="dxa"/>
              <w:right w:w="57" w:type="dxa"/>
            </w:tcMar>
            <w:vAlign w:val="center"/>
          </w:tcPr>
          <w:p w:rsidR="00CF06FE" w:rsidRDefault="009043E4">
            <w:pPr>
              <w:adjustRightInd w:val="0"/>
              <w:snapToGrid w:val="0"/>
              <w:jc w:val="center"/>
              <w:rPr>
                <w:sz w:val="22"/>
              </w:rPr>
            </w:pPr>
            <w:r>
              <w:rPr>
                <w:sz w:val="22"/>
              </w:rPr>
              <w:t>马克思</w:t>
            </w:r>
          </w:p>
          <w:p w:rsidR="00704CDD" w:rsidRDefault="009043E4">
            <w:pPr>
              <w:adjustRightInd w:val="0"/>
              <w:snapToGrid w:val="0"/>
              <w:jc w:val="center"/>
              <w:rPr>
                <w:sz w:val="22"/>
              </w:rPr>
            </w:pPr>
            <w:r>
              <w:rPr>
                <w:sz w:val="22"/>
              </w:rPr>
              <w:t>学院</w:t>
            </w:r>
          </w:p>
        </w:tc>
        <w:tc>
          <w:tcPr>
            <w:tcW w:w="650" w:type="dxa"/>
            <w:tcMar>
              <w:top w:w="57" w:type="dxa"/>
              <w:left w:w="57" w:type="dxa"/>
              <w:bottom w:w="57" w:type="dxa"/>
              <w:right w:w="57" w:type="dxa"/>
            </w:tcMar>
            <w:vAlign w:val="center"/>
          </w:tcPr>
          <w:p w:rsidR="00704CDD" w:rsidRDefault="00704CDD">
            <w:pPr>
              <w:adjustRightInd w:val="0"/>
              <w:snapToGrid w:val="0"/>
              <w:jc w:val="center"/>
              <w:rPr>
                <w:sz w:val="22"/>
              </w:rPr>
            </w:pPr>
          </w:p>
        </w:tc>
      </w:tr>
      <w:tr w:rsidR="00704CDD" w:rsidTr="00CF06FE">
        <w:trPr>
          <w:trHeight w:val="20"/>
          <w:jc w:val="center"/>
        </w:trPr>
        <w:tc>
          <w:tcPr>
            <w:tcW w:w="1783" w:type="dxa"/>
            <w:gridSpan w:val="2"/>
            <w:vMerge w:val="restart"/>
            <w:tcMar>
              <w:top w:w="57" w:type="dxa"/>
              <w:left w:w="57" w:type="dxa"/>
              <w:bottom w:w="57" w:type="dxa"/>
              <w:right w:w="57" w:type="dxa"/>
            </w:tcMar>
            <w:vAlign w:val="center"/>
          </w:tcPr>
          <w:p w:rsidR="00704CDD" w:rsidRDefault="009043E4">
            <w:pPr>
              <w:adjustRightInd w:val="0"/>
              <w:snapToGrid w:val="0"/>
              <w:jc w:val="center"/>
              <w:rPr>
                <w:sz w:val="22"/>
              </w:rPr>
            </w:pPr>
            <w:r>
              <w:rPr>
                <w:sz w:val="22"/>
              </w:rPr>
              <w:t>专业</w:t>
            </w:r>
          </w:p>
          <w:p w:rsidR="00704CDD" w:rsidRDefault="009043E4">
            <w:pPr>
              <w:adjustRightInd w:val="0"/>
              <w:snapToGrid w:val="0"/>
              <w:jc w:val="center"/>
              <w:rPr>
                <w:sz w:val="22"/>
              </w:rPr>
            </w:pPr>
            <w:r>
              <w:rPr>
                <w:sz w:val="22"/>
              </w:rPr>
              <w:t>学位课</w:t>
            </w:r>
          </w:p>
          <w:p w:rsidR="00704CDD" w:rsidRDefault="009043E4">
            <w:pPr>
              <w:adjustRightInd w:val="0"/>
              <w:snapToGrid w:val="0"/>
              <w:jc w:val="center"/>
              <w:rPr>
                <w:sz w:val="22"/>
              </w:rPr>
            </w:pPr>
            <w:r>
              <w:rPr>
                <w:sz w:val="22"/>
              </w:rPr>
              <w:t>（</w:t>
            </w:r>
            <w:r>
              <w:rPr>
                <w:sz w:val="22"/>
                <w:szCs w:val="22"/>
              </w:rPr>
              <w:t>4</w:t>
            </w:r>
            <w:r>
              <w:rPr>
                <w:sz w:val="22"/>
                <w:szCs w:val="22"/>
              </w:rPr>
              <w:t>学分</w:t>
            </w:r>
            <w:r>
              <w:rPr>
                <w:sz w:val="22"/>
              </w:rPr>
              <w:t>）</w:t>
            </w:r>
          </w:p>
        </w:tc>
        <w:tc>
          <w:tcPr>
            <w:tcW w:w="133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00811102</w:t>
            </w:r>
          </w:p>
        </w:tc>
        <w:tc>
          <w:tcPr>
            <w:tcW w:w="124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爆炸动力学</w:t>
            </w:r>
          </w:p>
        </w:tc>
        <w:tc>
          <w:tcPr>
            <w:tcW w:w="60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568"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99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650" w:type="dxa"/>
            <w:vMerge w:val="restart"/>
            <w:tcMar>
              <w:top w:w="57" w:type="dxa"/>
              <w:left w:w="57" w:type="dxa"/>
              <w:bottom w:w="57" w:type="dxa"/>
              <w:right w:w="57" w:type="dxa"/>
            </w:tcMar>
            <w:vAlign w:val="center"/>
          </w:tcPr>
          <w:p w:rsidR="00704CDD" w:rsidRDefault="009043E4" w:rsidP="00F704CF">
            <w:pPr>
              <w:adjustRightInd w:val="0"/>
              <w:snapToGrid w:val="0"/>
              <w:jc w:val="center"/>
              <w:rPr>
                <w:sz w:val="22"/>
              </w:rPr>
            </w:pPr>
            <w:r>
              <w:rPr>
                <w:rFonts w:hint="eastAsia"/>
                <w:sz w:val="22"/>
              </w:rPr>
              <w:t>采矿工程</w:t>
            </w:r>
            <w:r w:rsidR="00F704CF">
              <w:rPr>
                <w:rFonts w:hint="eastAsia"/>
                <w:sz w:val="22"/>
              </w:rPr>
              <w:t>方向</w:t>
            </w:r>
          </w:p>
        </w:tc>
      </w:tr>
      <w:tr w:rsidR="00704CDD" w:rsidTr="00CF06FE">
        <w:trPr>
          <w:trHeight w:val="20"/>
          <w:jc w:val="center"/>
        </w:trPr>
        <w:tc>
          <w:tcPr>
            <w:tcW w:w="1783"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33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00811103</w:t>
            </w:r>
          </w:p>
        </w:tc>
        <w:tc>
          <w:tcPr>
            <w:tcW w:w="124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岩石力学新理论</w:t>
            </w:r>
          </w:p>
        </w:tc>
        <w:tc>
          <w:tcPr>
            <w:tcW w:w="60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568"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99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650"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rsidTr="00CF06FE">
        <w:trPr>
          <w:trHeight w:val="20"/>
          <w:jc w:val="center"/>
        </w:trPr>
        <w:tc>
          <w:tcPr>
            <w:tcW w:w="1783"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33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00811003</w:t>
            </w:r>
          </w:p>
        </w:tc>
        <w:tc>
          <w:tcPr>
            <w:tcW w:w="124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矿物加工工程专论</w:t>
            </w:r>
          </w:p>
        </w:tc>
        <w:tc>
          <w:tcPr>
            <w:tcW w:w="60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568"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99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650" w:type="dxa"/>
            <w:vMerge w:val="restart"/>
            <w:tcMar>
              <w:top w:w="57" w:type="dxa"/>
              <w:left w:w="57" w:type="dxa"/>
              <w:bottom w:w="57" w:type="dxa"/>
              <w:right w:w="57" w:type="dxa"/>
            </w:tcMar>
            <w:vAlign w:val="center"/>
          </w:tcPr>
          <w:p w:rsidR="00704CDD" w:rsidRDefault="009043E4">
            <w:pPr>
              <w:adjustRightInd w:val="0"/>
              <w:snapToGrid w:val="0"/>
              <w:jc w:val="center"/>
              <w:rPr>
                <w:sz w:val="22"/>
              </w:rPr>
            </w:pPr>
            <w:r>
              <w:rPr>
                <w:sz w:val="22"/>
              </w:rPr>
              <w:t>矿物加工工程</w:t>
            </w:r>
            <w:r>
              <w:rPr>
                <w:rFonts w:hint="eastAsia"/>
                <w:sz w:val="22"/>
              </w:rPr>
              <w:t>方向</w:t>
            </w:r>
          </w:p>
        </w:tc>
      </w:tr>
      <w:tr w:rsidR="00704CDD" w:rsidTr="00CF06FE">
        <w:trPr>
          <w:trHeight w:val="20"/>
          <w:jc w:val="center"/>
        </w:trPr>
        <w:tc>
          <w:tcPr>
            <w:tcW w:w="1783"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33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00811004</w:t>
            </w:r>
          </w:p>
        </w:tc>
        <w:tc>
          <w:tcPr>
            <w:tcW w:w="124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矿物材料科学</w:t>
            </w:r>
          </w:p>
        </w:tc>
        <w:tc>
          <w:tcPr>
            <w:tcW w:w="60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568"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99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650"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rsidTr="00CF06FE">
        <w:trPr>
          <w:trHeight w:val="20"/>
          <w:jc w:val="center"/>
        </w:trPr>
        <w:tc>
          <w:tcPr>
            <w:tcW w:w="1783"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33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00811005</w:t>
            </w:r>
          </w:p>
        </w:tc>
        <w:tc>
          <w:tcPr>
            <w:tcW w:w="124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现代选矿设备专论</w:t>
            </w:r>
          </w:p>
        </w:tc>
        <w:tc>
          <w:tcPr>
            <w:tcW w:w="60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568"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99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650"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rsidTr="00CF06FE">
        <w:trPr>
          <w:trHeight w:val="20"/>
          <w:jc w:val="center"/>
        </w:trPr>
        <w:tc>
          <w:tcPr>
            <w:tcW w:w="1783"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33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00111023</w:t>
            </w:r>
          </w:p>
        </w:tc>
        <w:tc>
          <w:tcPr>
            <w:tcW w:w="124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量子化学</w:t>
            </w:r>
            <w:r>
              <w:rPr>
                <w:rFonts w:ascii="宋体" w:hAnsi="宋体"/>
                <w:sz w:val="22"/>
              </w:rPr>
              <w:t>(1)</w:t>
            </w:r>
          </w:p>
        </w:tc>
        <w:tc>
          <w:tcPr>
            <w:tcW w:w="60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568"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992"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材料学院</w:t>
            </w:r>
          </w:p>
        </w:tc>
        <w:tc>
          <w:tcPr>
            <w:tcW w:w="650"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rsidTr="00CF06FE">
        <w:trPr>
          <w:trHeight w:val="630"/>
          <w:jc w:val="center"/>
        </w:trPr>
        <w:tc>
          <w:tcPr>
            <w:tcW w:w="1783" w:type="dxa"/>
            <w:gridSpan w:val="2"/>
            <w:vMerge w:val="restart"/>
            <w:tcMar>
              <w:top w:w="57" w:type="dxa"/>
              <w:left w:w="57" w:type="dxa"/>
              <w:bottom w:w="57" w:type="dxa"/>
              <w:right w:w="57" w:type="dxa"/>
            </w:tcMar>
            <w:vAlign w:val="center"/>
          </w:tcPr>
          <w:p w:rsidR="00704CDD" w:rsidRDefault="009043E4">
            <w:pPr>
              <w:adjustRightInd w:val="0"/>
              <w:snapToGrid w:val="0"/>
              <w:jc w:val="center"/>
              <w:rPr>
                <w:sz w:val="22"/>
              </w:rPr>
            </w:pPr>
            <w:r>
              <w:rPr>
                <w:sz w:val="22"/>
              </w:rPr>
              <w:t>选修课</w:t>
            </w:r>
          </w:p>
          <w:p w:rsidR="00704CDD" w:rsidRDefault="009043E4">
            <w:pPr>
              <w:adjustRightInd w:val="0"/>
              <w:snapToGrid w:val="0"/>
              <w:jc w:val="center"/>
              <w:rPr>
                <w:sz w:val="22"/>
              </w:rPr>
            </w:pPr>
            <w:r>
              <w:rPr>
                <w:sz w:val="22"/>
              </w:rPr>
              <w:t>（</w:t>
            </w:r>
            <w:r>
              <w:rPr>
                <w:rFonts w:hint="eastAsia"/>
                <w:sz w:val="22"/>
                <w:szCs w:val="22"/>
              </w:rPr>
              <w:t>4</w:t>
            </w:r>
            <w:r>
              <w:rPr>
                <w:sz w:val="22"/>
                <w:szCs w:val="22"/>
              </w:rPr>
              <w:t>学分</w:t>
            </w:r>
            <w:r>
              <w:rPr>
                <w:sz w:val="22"/>
              </w:rPr>
              <w:t>）</w:t>
            </w:r>
          </w:p>
        </w:tc>
        <w:tc>
          <w:tcPr>
            <w:tcW w:w="1330"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02112101</w:t>
            </w:r>
          </w:p>
        </w:tc>
        <w:tc>
          <w:tcPr>
            <w:tcW w:w="124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马克思主义经典著作选读</w:t>
            </w:r>
          </w:p>
        </w:tc>
        <w:tc>
          <w:tcPr>
            <w:tcW w:w="60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18</w:t>
            </w:r>
          </w:p>
        </w:tc>
        <w:tc>
          <w:tcPr>
            <w:tcW w:w="568"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992" w:type="dxa"/>
            <w:tcMar>
              <w:top w:w="57" w:type="dxa"/>
              <w:left w:w="57" w:type="dxa"/>
              <w:bottom w:w="57" w:type="dxa"/>
              <w:right w:w="57" w:type="dxa"/>
            </w:tcMar>
            <w:vAlign w:val="center"/>
          </w:tcPr>
          <w:p w:rsidR="00CF06FE" w:rsidRDefault="009043E4">
            <w:pPr>
              <w:adjustRightInd w:val="0"/>
              <w:snapToGrid w:val="0"/>
              <w:jc w:val="center"/>
              <w:rPr>
                <w:sz w:val="22"/>
              </w:rPr>
            </w:pPr>
            <w:r>
              <w:rPr>
                <w:sz w:val="22"/>
              </w:rPr>
              <w:t>马克思</w:t>
            </w:r>
          </w:p>
          <w:p w:rsidR="00704CDD" w:rsidRDefault="009043E4">
            <w:pPr>
              <w:adjustRightInd w:val="0"/>
              <w:snapToGrid w:val="0"/>
              <w:jc w:val="center"/>
              <w:rPr>
                <w:sz w:val="22"/>
              </w:rPr>
            </w:pPr>
            <w:r>
              <w:rPr>
                <w:sz w:val="22"/>
              </w:rPr>
              <w:t>学院</w:t>
            </w:r>
          </w:p>
        </w:tc>
        <w:tc>
          <w:tcPr>
            <w:tcW w:w="650" w:type="dxa"/>
            <w:tcMar>
              <w:top w:w="57" w:type="dxa"/>
              <w:left w:w="57" w:type="dxa"/>
              <w:bottom w:w="57" w:type="dxa"/>
              <w:right w:w="57" w:type="dxa"/>
            </w:tcMar>
            <w:vAlign w:val="center"/>
          </w:tcPr>
          <w:p w:rsidR="00704CDD" w:rsidRDefault="00704CDD">
            <w:pPr>
              <w:adjustRightInd w:val="0"/>
              <w:snapToGrid w:val="0"/>
              <w:rPr>
                <w:sz w:val="22"/>
              </w:rPr>
            </w:pPr>
          </w:p>
        </w:tc>
      </w:tr>
      <w:tr w:rsidR="00704CDD" w:rsidTr="00CF06FE">
        <w:trPr>
          <w:trHeight w:val="630"/>
          <w:jc w:val="center"/>
        </w:trPr>
        <w:tc>
          <w:tcPr>
            <w:tcW w:w="1783"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330" w:type="dxa"/>
            <w:tcMar>
              <w:top w:w="57" w:type="dxa"/>
              <w:left w:w="57" w:type="dxa"/>
              <w:bottom w:w="57" w:type="dxa"/>
              <w:right w:w="57" w:type="dxa"/>
            </w:tcMar>
            <w:vAlign w:val="center"/>
          </w:tcPr>
          <w:p w:rsidR="00704CDD" w:rsidRDefault="00F704CF">
            <w:pPr>
              <w:adjustRightInd w:val="0"/>
              <w:snapToGrid w:val="0"/>
              <w:jc w:val="center"/>
              <w:rPr>
                <w:bCs/>
                <w:kern w:val="0"/>
                <w:sz w:val="22"/>
              </w:rPr>
            </w:pPr>
            <w:r>
              <w:rPr>
                <w:bCs/>
                <w:kern w:val="0"/>
                <w:sz w:val="22"/>
              </w:rPr>
              <w:t>01813001-005</w:t>
            </w:r>
          </w:p>
        </w:tc>
        <w:tc>
          <w:tcPr>
            <w:tcW w:w="124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第二外国语</w:t>
            </w:r>
          </w:p>
          <w:p w:rsidR="00704CDD" w:rsidRDefault="009043E4">
            <w:pPr>
              <w:adjustRightInd w:val="0"/>
              <w:snapToGrid w:val="0"/>
              <w:jc w:val="center"/>
              <w:rPr>
                <w:sz w:val="22"/>
              </w:rPr>
            </w:pPr>
            <w:r>
              <w:rPr>
                <w:sz w:val="22"/>
              </w:rPr>
              <w:t>（英、日、法、德、俄语）</w:t>
            </w:r>
          </w:p>
        </w:tc>
        <w:tc>
          <w:tcPr>
            <w:tcW w:w="603"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7</w:t>
            </w:r>
            <w:r>
              <w:rPr>
                <w:sz w:val="22"/>
              </w:rPr>
              <w:t>2</w:t>
            </w:r>
          </w:p>
        </w:tc>
        <w:tc>
          <w:tcPr>
            <w:tcW w:w="568"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5"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4</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2</w:t>
            </w:r>
          </w:p>
        </w:tc>
        <w:tc>
          <w:tcPr>
            <w:tcW w:w="992"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外语学院</w:t>
            </w:r>
          </w:p>
        </w:tc>
        <w:tc>
          <w:tcPr>
            <w:tcW w:w="650" w:type="dxa"/>
            <w:tcMar>
              <w:top w:w="57" w:type="dxa"/>
              <w:left w:w="57" w:type="dxa"/>
              <w:bottom w:w="57" w:type="dxa"/>
              <w:right w:w="57" w:type="dxa"/>
            </w:tcMar>
            <w:vAlign w:val="center"/>
          </w:tcPr>
          <w:p w:rsidR="00704CDD" w:rsidRDefault="009043E4">
            <w:pPr>
              <w:widowControl/>
              <w:jc w:val="center"/>
              <w:rPr>
                <w:sz w:val="22"/>
              </w:rPr>
            </w:pPr>
            <w:r>
              <w:rPr>
                <w:rFonts w:hint="eastAsia"/>
                <w:kern w:val="0"/>
                <w:sz w:val="22"/>
              </w:rPr>
              <w:t>若</w:t>
            </w:r>
            <w:r>
              <w:rPr>
                <w:kern w:val="0"/>
                <w:sz w:val="22"/>
              </w:rPr>
              <w:t>硕士阶段未修必选</w:t>
            </w:r>
          </w:p>
        </w:tc>
      </w:tr>
      <w:tr w:rsidR="00704CDD" w:rsidTr="00CF06FE">
        <w:trPr>
          <w:trHeight w:val="20"/>
          <w:jc w:val="center"/>
        </w:trPr>
        <w:tc>
          <w:tcPr>
            <w:tcW w:w="1783" w:type="dxa"/>
            <w:gridSpan w:val="2"/>
            <w:vMerge/>
            <w:tcMar>
              <w:top w:w="57" w:type="dxa"/>
              <w:left w:w="57" w:type="dxa"/>
              <w:bottom w:w="57" w:type="dxa"/>
              <w:right w:w="57" w:type="dxa"/>
            </w:tcMar>
            <w:textDirection w:val="tbRlV"/>
            <w:vAlign w:val="center"/>
          </w:tcPr>
          <w:p w:rsidR="00704CDD" w:rsidRDefault="00704CDD">
            <w:pPr>
              <w:adjustRightInd w:val="0"/>
              <w:snapToGrid w:val="0"/>
              <w:jc w:val="center"/>
              <w:rPr>
                <w:sz w:val="22"/>
              </w:rPr>
            </w:pPr>
          </w:p>
        </w:tc>
        <w:tc>
          <w:tcPr>
            <w:tcW w:w="133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00812101</w:t>
            </w:r>
          </w:p>
        </w:tc>
        <w:tc>
          <w:tcPr>
            <w:tcW w:w="124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矿产资源经济与评价</w:t>
            </w:r>
          </w:p>
        </w:tc>
        <w:tc>
          <w:tcPr>
            <w:tcW w:w="60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568"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99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650" w:type="dxa"/>
            <w:vMerge w:val="restart"/>
            <w:tcMar>
              <w:top w:w="57" w:type="dxa"/>
              <w:left w:w="57" w:type="dxa"/>
              <w:bottom w:w="57" w:type="dxa"/>
              <w:right w:w="57" w:type="dxa"/>
            </w:tcMar>
            <w:vAlign w:val="center"/>
          </w:tcPr>
          <w:p w:rsidR="00704CDD" w:rsidRDefault="009043E4">
            <w:pPr>
              <w:adjustRightInd w:val="0"/>
              <w:snapToGrid w:val="0"/>
              <w:jc w:val="center"/>
              <w:rPr>
                <w:sz w:val="22"/>
              </w:rPr>
            </w:pPr>
            <w:r>
              <w:rPr>
                <w:sz w:val="22"/>
              </w:rPr>
              <w:t>采矿工程</w:t>
            </w:r>
            <w:r>
              <w:rPr>
                <w:rFonts w:hint="eastAsia"/>
                <w:sz w:val="22"/>
              </w:rPr>
              <w:lastRenderedPageBreak/>
              <w:t>方向推荐</w:t>
            </w:r>
          </w:p>
        </w:tc>
      </w:tr>
      <w:tr w:rsidR="00704CDD" w:rsidTr="00CF06FE">
        <w:trPr>
          <w:trHeight w:val="20"/>
          <w:jc w:val="center"/>
        </w:trPr>
        <w:tc>
          <w:tcPr>
            <w:tcW w:w="1783"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33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00812102</w:t>
            </w:r>
          </w:p>
        </w:tc>
        <w:tc>
          <w:tcPr>
            <w:tcW w:w="124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岩石爆破理论与技术新进展</w:t>
            </w:r>
          </w:p>
        </w:tc>
        <w:tc>
          <w:tcPr>
            <w:tcW w:w="60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568"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99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650"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rsidTr="00CF06FE">
        <w:trPr>
          <w:trHeight w:val="20"/>
          <w:jc w:val="center"/>
        </w:trPr>
        <w:tc>
          <w:tcPr>
            <w:tcW w:w="1783"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33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00812103</w:t>
            </w:r>
          </w:p>
        </w:tc>
        <w:tc>
          <w:tcPr>
            <w:tcW w:w="124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软岩工程力学</w:t>
            </w:r>
          </w:p>
        </w:tc>
        <w:tc>
          <w:tcPr>
            <w:tcW w:w="60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568"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99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650"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rsidTr="00CF06FE">
        <w:trPr>
          <w:trHeight w:val="20"/>
          <w:jc w:val="center"/>
        </w:trPr>
        <w:tc>
          <w:tcPr>
            <w:tcW w:w="1783"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33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00812104</w:t>
            </w:r>
          </w:p>
        </w:tc>
        <w:tc>
          <w:tcPr>
            <w:tcW w:w="124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智能岩石力学</w:t>
            </w:r>
          </w:p>
        </w:tc>
        <w:tc>
          <w:tcPr>
            <w:tcW w:w="60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568"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99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650"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rsidTr="00CF06FE">
        <w:trPr>
          <w:trHeight w:val="20"/>
          <w:jc w:val="center"/>
        </w:trPr>
        <w:tc>
          <w:tcPr>
            <w:tcW w:w="1783"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33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00812105</w:t>
            </w:r>
          </w:p>
        </w:tc>
        <w:tc>
          <w:tcPr>
            <w:tcW w:w="124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爆炸力学数值模拟</w:t>
            </w:r>
          </w:p>
        </w:tc>
        <w:tc>
          <w:tcPr>
            <w:tcW w:w="60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568"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99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650"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rsidTr="00CF06FE">
        <w:trPr>
          <w:trHeight w:val="20"/>
          <w:jc w:val="center"/>
        </w:trPr>
        <w:tc>
          <w:tcPr>
            <w:tcW w:w="1783"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33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00812106</w:t>
            </w:r>
          </w:p>
        </w:tc>
        <w:tc>
          <w:tcPr>
            <w:tcW w:w="124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数字矿山</w:t>
            </w:r>
          </w:p>
        </w:tc>
        <w:tc>
          <w:tcPr>
            <w:tcW w:w="60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568"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99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650"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rsidTr="00CF06FE">
        <w:trPr>
          <w:trHeight w:val="20"/>
          <w:jc w:val="center"/>
        </w:trPr>
        <w:tc>
          <w:tcPr>
            <w:tcW w:w="1783"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33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00812401</w:t>
            </w:r>
          </w:p>
        </w:tc>
        <w:tc>
          <w:tcPr>
            <w:tcW w:w="124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二次资源循环利用专论</w:t>
            </w:r>
          </w:p>
        </w:tc>
        <w:tc>
          <w:tcPr>
            <w:tcW w:w="60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568"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99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650" w:type="dxa"/>
            <w:vMerge w:val="restart"/>
            <w:tcMar>
              <w:top w:w="57" w:type="dxa"/>
              <w:left w:w="57" w:type="dxa"/>
              <w:bottom w:w="57" w:type="dxa"/>
              <w:right w:w="57" w:type="dxa"/>
            </w:tcMar>
            <w:vAlign w:val="center"/>
          </w:tcPr>
          <w:p w:rsidR="00704CDD" w:rsidRDefault="009043E4">
            <w:pPr>
              <w:adjustRightInd w:val="0"/>
              <w:snapToGrid w:val="0"/>
              <w:jc w:val="center"/>
              <w:rPr>
                <w:sz w:val="22"/>
              </w:rPr>
            </w:pPr>
            <w:r>
              <w:rPr>
                <w:sz w:val="22"/>
              </w:rPr>
              <w:t>矿物加工工程</w:t>
            </w:r>
            <w:r>
              <w:rPr>
                <w:rFonts w:hint="eastAsia"/>
                <w:sz w:val="22"/>
              </w:rPr>
              <w:t>方向推荐</w:t>
            </w:r>
          </w:p>
        </w:tc>
      </w:tr>
      <w:tr w:rsidR="00704CDD" w:rsidTr="00CF06FE">
        <w:trPr>
          <w:trHeight w:val="20"/>
          <w:jc w:val="center"/>
        </w:trPr>
        <w:tc>
          <w:tcPr>
            <w:tcW w:w="1783"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33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00812008</w:t>
            </w:r>
          </w:p>
        </w:tc>
        <w:tc>
          <w:tcPr>
            <w:tcW w:w="124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矿物材料的表面与界面</w:t>
            </w:r>
          </w:p>
        </w:tc>
        <w:tc>
          <w:tcPr>
            <w:tcW w:w="60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568"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99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650"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rsidTr="00CF06FE">
        <w:trPr>
          <w:trHeight w:val="20"/>
          <w:jc w:val="center"/>
        </w:trPr>
        <w:tc>
          <w:tcPr>
            <w:tcW w:w="1783"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33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00812009</w:t>
            </w:r>
          </w:p>
        </w:tc>
        <w:tc>
          <w:tcPr>
            <w:tcW w:w="124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现代微生物技术</w:t>
            </w:r>
          </w:p>
        </w:tc>
        <w:tc>
          <w:tcPr>
            <w:tcW w:w="60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568"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99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650"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rsidTr="00CF06FE">
        <w:trPr>
          <w:trHeight w:val="20"/>
          <w:jc w:val="center"/>
        </w:trPr>
        <w:tc>
          <w:tcPr>
            <w:tcW w:w="1783"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33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00812011</w:t>
            </w:r>
          </w:p>
        </w:tc>
        <w:tc>
          <w:tcPr>
            <w:tcW w:w="124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现代矿业管理经济学</w:t>
            </w:r>
          </w:p>
        </w:tc>
        <w:tc>
          <w:tcPr>
            <w:tcW w:w="60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568"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99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650"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rsidTr="00CF06FE">
        <w:trPr>
          <w:trHeight w:val="20"/>
          <w:jc w:val="center"/>
        </w:trPr>
        <w:tc>
          <w:tcPr>
            <w:tcW w:w="1783"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33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00812012</w:t>
            </w:r>
          </w:p>
        </w:tc>
        <w:tc>
          <w:tcPr>
            <w:tcW w:w="124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金属矿选矿工艺与实践</w:t>
            </w:r>
          </w:p>
        </w:tc>
        <w:tc>
          <w:tcPr>
            <w:tcW w:w="60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568"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99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650"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rsidTr="00CF06FE">
        <w:trPr>
          <w:trHeight w:val="20"/>
          <w:jc w:val="center"/>
        </w:trPr>
        <w:tc>
          <w:tcPr>
            <w:tcW w:w="1783" w:type="dxa"/>
            <w:gridSpan w:val="2"/>
            <w:vMerge w:val="restart"/>
            <w:tcMar>
              <w:top w:w="57" w:type="dxa"/>
              <w:left w:w="57" w:type="dxa"/>
              <w:bottom w:w="57" w:type="dxa"/>
              <w:right w:w="57" w:type="dxa"/>
            </w:tcMar>
            <w:vAlign w:val="center"/>
          </w:tcPr>
          <w:p w:rsidR="00704CDD" w:rsidRDefault="009043E4">
            <w:pPr>
              <w:adjustRightInd w:val="0"/>
              <w:snapToGrid w:val="0"/>
              <w:jc w:val="center"/>
              <w:rPr>
                <w:sz w:val="22"/>
              </w:rPr>
            </w:pPr>
            <w:r>
              <w:rPr>
                <w:sz w:val="22"/>
              </w:rPr>
              <w:t>必修</w:t>
            </w:r>
          </w:p>
          <w:p w:rsidR="00704CDD" w:rsidRDefault="009043E4">
            <w:pPr>
              <w:adjustRightInd w:val="0"/>
              <w:snapToGrid w:val="0"/>
              <w:jc w:val="center"/>
              <w:rPr>
                <w:sz w:val="22"/>
              </w:rPr>
            </w:pPr>
            <w:r>
              <w:rPr>
                <w:sz w:val="22"/>
              </w:rPr>
              <w:t>环节</w:t>
            </w:r>
          </w:p>
          <w:p w:rsidR="00704CDD" w:rsidRDefault="009043E4">
            <w:pPr>
              <w:jc w:val="center"/>
              <w:rPr>
                <w:sz w:val="22"/>
                <w:szCs w:val="22"/>
              </w:rPr>
            </w:pPr>
            <w:r>
              <w:rPr>
                <w:sz w:val="22"/>
              </w:rPr>
              <w:t>（</w:t>
            </w:r>
            <w:r>
              <w:rPr>
                <w:sz w:val="22"/>
                <w:szCs w:val="22"/>
              </w:rPr>
              <w:t>5</w:t>
            </w:r>
            <w:r>
              <w:rPr>
                <w:sz w:val="22"/>
                <w:szCs w:val="22"/>
              </w:rPr>
              <w:t>学分</w:t>
            </w:r>
            <w:r>
              <w:rPr>
                <w:sz w:val="22"/>
              </w:rPr>
              <w:t>）</w:t>
            </w:r>
          </w:p>
        </w:tc>
        <w:tc>
          <w:tcPr>
            <w:tcW w:w="1330" w:type="dxa"/>
            <w:tcMar>
              <w:top w:w="57" w:type="dxa"/>
              <w:left w:w="57" w:type="dxa"/>
              <w:bottom w:w="57" w:type="dxa"/>
              <w:right w:w="57" w:type="dxa"/>
            </w:tcMar>
            <w:vAlign w:val="center"/>
          </w:tcPr>
          <w:p w:rsidR="00704CDD" w:rsidRDefault="00396DC3">
            <w:pPr>
              <w:adjustRightInd w:val="0"/>
              <w:snapToGrid w:val="0"/>
              <w:jc w:val="center"/>
              <w:rPr>
                <w:sz w:val="22"/>
              </w:rPr>
            </w:pPr>
            <w:r w:rsidRPr="00396DC3">
              <w:rPr>
                <w:sz w:val="22"/>
              </w:rPr>
              <w:t>00814004</w:t>
            </w:r>
          </w:p>
        </w:tc>
        <w:tc>
          <w:tcPr>
            <w:tcW w:w="124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实践环节</w:t>
            </w:r>
          </w:p>
        </w:tc>
        <w:tc>
          <w:tcPr>
            <w:tcW w:w="603"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54</w:t>
            </w:r>
          </w:p>
        </w:tc>
        <w:tc>
          <w:tcPr>
            <w:tcW w:w="568"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5"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3</w:t>
            </w:r>
          </w:p>
        </w:tc>
        <w:tc>
          <w:tcPr>
            <w:tcW w:w="709" w:type="dxa"/>
            <w:tcMar>
              <w:top w:w="57" w:type="dxa"/>
              <w:left w:w="57" w:type="dxa"/>
              <w:bottom w:w="57" w:type="dxa"/>
              <w:right w:w="57" w:type="dxa"/>
            </w:tcMar>
            <w:vAlign w:val="center"/>
          </w:tcPr>
          <w:p w:rsidR="00704CDD" w:rsidRDefault="00396DC3" w:rsidP="00F704CF">
            <w:pPr>
              <w:adjustRightInd w:val="0"/>
              <w:snapToGrid w:val="0"/>
              <w:jc w:val="center"/>
              <w:rPr>
                <w:sz w:val="22"/>
              </w:rPr>
            </w:pPr>
            <w:r>
              <w:rPr>
                <w:sz w:val="22"/>
              </w:rPr>
              <w:t>3-</w:t>
            </w:r>
            <w:r w:rsidR="00F704CF">
              <w:rPr>
                <w:sz w:val="22"/>
              </w:rPr>
              <w:t>6</w:t>
            </w:r>
          </w:p>
        </w:tc>
        <w:tc>
          <w:tcPr>
            <w:tcW w:w="99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650" w:type="dxa"/>
            <w:tcMar>
              <w:top w:w="57" w:type="dxa"/>
              <w:left w:w="57" w:type="dxa"/>
              <w:bottom w:w="57" w:type="dxa"/>
              <w:right w:w="57" w:type="dxa"/>
            </w:tcMar>
            <w:vAlign w:val="center"/>
          </w:tcPr>
          <w:p w:rsidR="00704CDD" w:rsidRDefault="00704CDD">
            <w:pPr>
              <w:adjustRightInd w:val="0"/>
              <w:snapToGrid w:val="0"/>
              <w:jc w:val="center"/>
              <w:rPr>
                <w:sz w:val="22"/>
              </w:rPr>
            </w:pPr>
          </w:p>
        </w:tc>
      </w:tr>
      <w:tr w:rsidR="00704CDD" w:rsidTr="00CF06FE">
        <w:trPr>
          <w:trHeight w:val="20"/>
          <w:jc w:val="center"/>
        </w:trPr>
        <w:tc>
          <w:tcPr>
            <w:tcW w:w="1783"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330" w:type="dxa"/>
            <w:tcMar>
              <w:top w:w="57" w:type="dxa"/>
              <w:left w:w="57" w:type="dxa"/>
              <w:bottom w:w="57" w:type="dxa"/>
              <w:right w:w="57" w:type="dxa"/>
            </w:tcMar>
            <w:vAlign w:val="center"/>
          </w:tcPr>
          <w:p w:rsidR="00704CDD" w:rsidRDefault="00396DC3">
            <w:pPr>
              <w:adjustRightInd w:val="0"/>
              <w:snapToGrid w:val="0"/>
              <w:jc w:val="center"/>
              <w:rPr>
                <w:sz w:val="22"/>
              </w:rPr>
            </w:pPr>
            <w:r w:rsidRPr="00396DC3">
              <w:rPr>
                <w:sz w:val="22"/>
              </w:rPr>
              <w:t>00814005</w:t>
            </w:r>
          </w:p>
        </w:tc>
        <w:tc>
          <w:tcPr>
            <w:tcW w:w="124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选题报告</w:t>
            </w:r>
            <w:r>
              <w:rPr>
                <w:rFonts w:hint="eastAsia"/>
                <w:sz w:val="22"/>
              </w:rPr>
              <w:t>及中期考核</w:t>
            </w:r>
          </w:p>
        </w:tc>
        <w:tc>
          <w:tcPr>
            <w:tcW w:w="603"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1</w:t>
            </w:r>
            <w:r>
              <w:rPr>
                <w:sz w:val="22"/>
              </w:rPr>
              <w:t>8</w:t>
            </w:r>
          </w:p>
        </w:tc>
        <w:tc>
          <w:tcPr>
            <w:tcW w:w="568"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w:t>
            </w:r>
          </w:p>
        </w:tc>
        <w:tc>
          <w:tcPr>
            <w:tcW w:w="99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650" w:type="dxa"/>
            <w:tcMar>
              <w:top w:w="57" w:type="dxa"/>
              <w:left w:w="57" w:type="dxa"/>
              <w:bottom w:w="57" w:type="dxa"/>
              <w:right w:w="57" w:type="dxa"/>
            </w:tcMar>
            <w:vAlign w:val="center"/>
          </w:tcPr>
          <w:p w:rsidR="00704CDD" w:rsidRDefault="00704CDD">
            <w:pPr>
              <w:adjustRightInd w:val="0"/>
              <w:snapToGrid w:val="0"/>
              <w:jc w:val="center"/>
              <w:rPr>
                <w:sz w:val="22"/>
              </w:rPr>
            </w:pPr>
          </w:p>
        </w:tc>
      </w:tr>
      <w:tr w:rsidR="00704CDD" w:rsidTr="00CF06FE">
        <w:trPr>
          <w:trHeight w:val="20"/>
          <w:jc w:val="center"/>
        </w:trPr>
        <w:tc>
          <w:tcPr>
            <w:tcW w:w="1783"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330" w:type="dxa"/>
            <w:tcMar>
              <w:top w:w="57" w:type="dxa"/>
              <w:left w:w="57" w:type="dxa"/>
              <w:bottom w:w="57" w:type="dxa"/>
              <w:right w:w="57" w:type="dxa"/>
            </w:tcMar>
            <w:vAlign w:val="center"/>
          </w:tcPr>
          <w:p w:rsidR="00704CDD" w:rsidRDefault="00396DC3">
            <w:pPr>
              <w:adjustRightInd w:val="0"/>
              <w:snapToGrid w:val="0"/>
              <w:jc w:val="center"/>
              <w:rPr>
                <w:sz w:val="22"/>
              </w:rPr>
            </w:pPr>
            <w:r w:rsidRPr="00396DC3">
              <w:rPr>
                <w:sz w:val="22"/>
              </w:rPr>
              <w:t>00814006</w:t>
            </w:r>
          </w:p>
        </w:tc>
        <w:tc>
          <w:tcPr>
            <w:tcW w:w="124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学术活动</w:t>
            </w:r>
          </w:p>
        </w:tc>
        <w:tc>
          <w:tcPr>
            <w:tcW w:w="603"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1</w:t>
            </w:r>
            <w:r>
              <w:rPr>
                <w:sz w:val="22"/>
              </w:rPr>
              <w:t>8</w:t>
            </w:r>
          </w:p>
        </w:tc>
        <w:tc>
          <w:tcPr>
            <w:tcW w:w="568"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709" w:type="dxa"/>
            <w:tcMar>
              <w:top w:w="57" w:type="dxa"/>
              <w:left w:w="57" w:type="dxa"/>
              <w:bottom w:w="57" w:type="dxa"/>
              <w:right w:w="57" w:type="dxa"/>
            </w:tcMar>
            <w:vAlign w:val="center"/>
          </w:tcPr>
          <w:p w:rsidR="00704CDD" w:rsidRDefault="00396DC3" w:rsidP="00F704CF">
            <w:pPr>
              <w:adjustRightInd w:val="0"/>
              <w:snapToGrid w:val="0"/>
              <w:jc w:val="center"/>
              <w:rPr>
                <w:sz w:val="22"/>
              </w:rPr>
            </w:pPr>
            <w:r>
              <w:rPr>
                <w:sz w:val="22"/>
              </w:rPr>
              <w:t>1-</w:t>
            </w:r>
            <w:r w:rsidR="00F704CF">
              <w:rPr>
                <w:sz w:val="22"/>
              </w:rPr>
              <w:t>4</w:t>
            </w:r>
          </w:p>
        </w:tc>
        <w:tc>
          <w:tcPr>
            <w:tcW w:w="99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65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≥10</w:t>
            </w:r>
            <w:r>
              <w:rPr>
                <w:sz w:val="22"/>
              </w:rPr>
              <w:t>次</w:t>
            </w:r>
          </w:p>
        </w:tc>
      </w:tr>
    </w:tbl>
    <w:p w:rsidR="00704CDD" w:rsidRDefault="009043E4">
      <w:pPr>
        <w:keepNext/>
        <w:spacing w:beforeLines="50" w:before="156" w:afterLines="50" w:after="156"/>
        <w:outlineLvl w:val="2"/>
        <w:rPr>
          <w:b/>
          <w:sz w:val="24"/>
        </w:rPr>
      </w:pPr>
      <w:bookmarkStart w:id="439" w:name="_Toc3487"/>
      <w:r>
        <w:rPr>
          <w:b/>
          <w:sz w:val="24"/>
        </w:rPr>
        <w:t>五、必修环节</w:t>
      </w:r>
      <w:bookmarkEnd w:id="439"/>
    </w:p>
    <w:p w:rsidR="00704CDD" w:rsidRDefault="009043E4">
      <w:pPr>
        <w:adjustRightInd w:val="0"/>
        <w:snapToGrid w:val="0"/>
        <w:spacing w:line="400" w:lineRule="exact"/>
        <w:ind w:firstLineChars="200" w:firstLine="466"/>
        <w:rPr>
          <w:sz w:val="24"/>
        </w:rPr>
      </w:pPr>
      <w:r>
        <w:rPr>
          <w:sz w:val="24"/>
        </w:rPr>
        <w:t>（一）实践环节的基本类型</w:t>
      </w:r>
    </w:p>
    <w:p w:rsidR="00704CDD" w:rsidRDefault="009043E4">
      <w:pPr>
        <w:adjustRightInd w:val="0"/>
        <w:snapToGrid w:val="0"/>
        <w:spacing w:line="400" w:lineRule="exact"/>
        <w:ind w:firstLineChars="200" w:firstLine="466"/>
        <w:rPr>
          <w:sz w:val="24"/>
        </w:rPr>
      </w:pPr>
      <w:r>
        <w:rPr>
          <w:sz w:val="24"/>
        </w:rPr>
        <w:t>1</w:t>
      </w:r>
      <w:r>
        <w:rPr>
          <w:sz w:val="24"/>
        </w:rPr>
        <w:t>．社会实践</w:t>
      </w:r>
    </w:p>
    <w:p w:rsidR="00704CDD" w:rsidRDefault="009043E4">
      <w:pPr>
        <w:adjustRightInd w:val="0"/>
        <w:snapToGrid w:val="0"/>
        <w:spacing w:line="400" w:lineRule="exact"/>
        <w:ind w:firstLineChars="200" w:firstLine="466"/>
        <w:rPr>
          <w:sz w:val="24"/>
        </w:rPr>
      </w:pPr>
      <w:r>
        <w:rPr>
          <w:sz w:val="24"/>
        </w:rPr>
        <w:t>学术学位博士研究生可以通过组织和参与社会调查、支教、扶贫及其他志愿者服务等方式进行实践活动，提倡以小组或团队形式开展，累计不少于</w:t>
      </w:r>
      <w:r>
        <w:rPr>
          <w:sz w:val="24"/>
        </w:rPr>
        <w:t>15</w:t>
      </w:r>
      <w:r>
        <w:rPr>
          <w:sz w:val="24"/>
        </w:rPr>
        <w:t>个工作日。</w:t>
      </w:r>
    </w:p>
    <w:p w:rsidR="00704CDD" w:rsidRDefault="009043E4">
      <w:pPr>
        <w:adjustRightInd w:val="0"/>
        <w:snapToGrid w:val="0"/>
        <w:spacing w:line="400" w:lineRule="exact"/>
        <w:ind w:firstLineChars="200" w:firstLine="466"/>
        <w:rPr>
          <w:sz w:val="24"/>
        </w:rPr>
      </w:pPr>
      <w:r>
        <w:rPr>
          <w:sz w:val="24"/>
        </w:rPr>
        <w:t>学术学位博士研究生完成</w:t>
      </w:r>
      <w:r>
        <w:rPr>
          <w:sz w:val="24"/>
        </w:rPr>
        <w:t>“</w:t>
      </w:r>
      <w:r>
        <w:rPr>
          <w:sz w:val="24"/>
        </w:rPr>
        <w:t>社会实践</w:t>
      </w:r>
      <w:r>
        <w:rPr>
          <w:sz w:val="24"/>
        </w:rPr>
        <w:t>”</w:t>
      </w:r>
      <w:r>
        <w:rPr>
          <w:sz w:val="24"/>
        </w:rPr>
        <w:t>活动后，需撰写不少于</w:t>
      </w:r>
      <w:r>
        <w:rPr>
          <w:sz w:val="24"/>
        </w:rPr>
        <w:t>3000</w:t>
      </w:r>
      <w:r>
        <w:rPr>
          <w:sz w:val="24"/>
        </w:rPr>
        <w:t>字的社会实践总结报告，内容包括实践过程概述及体会、感想等，并附必要的佐证材料。社会实践服务对象（单位或个人）应在报告上填写评语。学术学位博士研究生提交由实践单位和指导教师签署意见的书面实践报告，学院审核通过后记</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2</w:t>
      </w:r>
      <w:r>
        <w:rPr>
          <w:sz w:val="24"/>
        </w:rPr>
        <w:t>．助研、助教</w:t>
      </w:r>
    </w:p>
    <w:p w:rsidR="00704CDD" w:rsidRDefault="009043E4">
      <w:pPr>
        <w:adjustRightInd w:val="0"/>
        <w:snapToGrid w:val="0"/>
        <w:spacing w:line="400" w:lineRule="exact"/>
        <w:ind w:firstLineChars="200" w:firstLine="466"/>
        <w:rPr>
          <w:sz w:val="24"/>
        </w:rPr>
      </w:pPr>
      <w:r>
        <w:rPr>
          <w:sz w:val="24"/>
        </w:rPr>
        <w:lastRenderedPageBreak/>
        <w:t>学术学位博士研究生担任助教或助研工作，其目的是培养学术学位博士研究生的综合能力，是学术学位博士研究生培养过程的有机组成部分。完成至少一个标准岗位的助教或助研工作通过后记</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学术学位博士研究生担任助研、助教的相关要求和考核办法等参照学校研究生</w:t>
      </w:r>
      <w:r>
        <w:rPr>
          <w:sz w:val="24"/>
        </w:rPr>
        <w:t>“</w:t>
      </w:r>
      <w:r>
        <w:rPr>
          <w:sz w:val="24"/>
        </w:rPr>
        <w:t>三助</w:t>
      </w:r>
      <w:r>
        <w:rPr>
          <w:sz w:val="24"/>
        </w:rPr>
        <w:t>”</w:t>
      </w:r>
      <w:r>
        <w:rPr>
          <w:sz w:val="24"/>
        </w:rPr>
        <w:t>工作有关规定执行。</w:t>
      </w:r>
    </w:p>
    <w:p w:rsidR="00704CDD" w:rsidRDefault="009043E4">
      <w:pPr>
        <w:adjustRightInd w:val="0"/>
        <w:snapToGrid w:val="0"/>
        <w:spacing w:line="400" w:lineRule="exact"/>
        <w:ind w:firstLineChars="200" w:firstLine="466"/>
        <w:rPr>
          <w:sz w:val="24"/>
        </w:rPr>
      </w:pPr>
      <w:r>
        <w:rPr>
          <w:sz w:val="24"/>
        </w:rPr>
        <w:t>3</w:t>
      </w:r>
      <w:r>
        <w:rPr>
          <w:sz w:val="24"/>
        </w:rPr>
        <w:t>．基金申请书撰写</w:t>
      </w:r>
    </w:p>
    <w:p w:rsidR="00704CDD" w:rsidRDefault="009043E4">
      <w:pPr>
        <w:adjustRightInd w:val="0"/>
        <w:snapToGrid w:val="0"/>
        <w:spacing w:line="400" w:lineRule="exact"/>
        <w:ind w:firstLineChars="200" w:firstLine="466"/>
        <w:rPr>
          <w:sz w:val="24"/>
        </w:rPr>
      </w:pPr>
      <w:r>
        <w:rPr>
          <w:sz w:val="24"/>
        </w:rPr>
        <w:t>学术学位博士研究生在导师指导下完成一篇国家科研基金的申请书及</w:t>
      </w:r>
      <w:r>
        <w:rPr>
          <w:sz w:val="24"/>
        </w:rPr>
        <w:t>30</w:t>
      </w:r>
      <w:r>
        <w:rPr>
          <w:sz w:val="24"/>
        </w:rPr>
        <w:t>分钟汇报</w:t>
      </w:r>
      <w:r>
        <w:rPr>
          <w:sz w:val="24"/>
        </w:rPr>
        <w:t>PPT</w:t>
      </w:r>
      <w:r>
        <w:rPr>
          <w:sz w:val="24"/>
        </w:rPr>
        <w:t>，经指导教师（小组）检查、评阅后，合格者记</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4</w:t>
      </w:r>
      <w:r>
        <w:rPr>
          <w:sz w:val="24"/>
        </w:rPr>
        <w:t>．国际交流</w:t>
      </w:r>
    </w:p>
    <w:p w:rsidR="00704CDD" w:rsidRDefault="009043E4">
      <w:pPr>
        <w:adjustRightInd w:val="0"/>
        <w:snapToGrid w:val="0"/>
        <w:spacing w:line="400" w:lineRule="exact"/>
        <w:ind w:firstLineChars="200" w:firstLine="466"/>
        <w:rPr>
          <w:sz w:val="24"/>
        </w:rPr>
      </w:pPr>
      <w:r>
        <w:rPr>
          <w:sz w:val="24"/>
        </w:rPr>
        <w:t>学术学位博士研究生在读期间，通过各类项目赴境外高校、科研机构学习、交流合作（不少于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704CDD" w:rsidRDefault="009043E4">
      <w:pPr>
        <w:adjustRightInd w:val="0"/>
        <w:snapToGrid w:val="0"/>
        <w:spacing w:line="400" w:lineRule="exact"/>
        <w:ind w:firstLineChars="200" w:firstLine="466"/>
        <w:rPr>
          <w:sz w:val="24"/>
        </w:rPr>
      </w:pPr>
      <w:r>
        <w:rPr>
          <w:rFonts w:hint="eastAsia"/>
          <w:sz w:val="24"/>
        </w:rPr>
        <w:t>5</w:t>
      </w:r>
      <w:r>
        <w:rPr>
          <w:rFonts w:hint="eastAsia"/>
          <w:sz w:val="24"/>
        </w:rPr>
        <w:t>．实验室安全培训</w:t>
      </w:r>
    </w:p>
    <w:p w:rsidR="00704CDD" w:rsidRDefault="009043E4">
      <w:pPr>
        <w:adjustRightInd w:val="0"/>
        <w:snapToGrid w:val="0"/>
        <w:spacing w:line="400" w:lineRule="exact"/>
        <w:ind w:firstLineChars="200" w:firstLine="466"/>
        <w:rPr>
          <w:sz w:val="24"/>
        </w:rPr>
      </w:pPr>
      <w:r>
        <w:rPr>
          <w:rFonts w:hint="eastAsia"/>
          <w:sz w:val="24"/>
        </w:rPr>
        <w:t>研究生进入课题之前必须完成实验室安全培训，硕士阶段没有参加培训，则博士阶段必须参加。考核通过后记</w:t>
      </w:r>
      <w:r>
        <w:rPr>
          <w:rFonts w:hint="eastAsia"/>
          <w:sz w:val="24"/>
        </w:rPr>
        <w:t>1</w:t>
      </w:r>
      <w:r>
        <w:rPr>
          <w:rFonts w:hint="eastAsia"/>
          <w:sz w:val="24"/>
        </w:rPr>
        <w:t>学分。</w:t>
      </w:r>
    </w:p>
    <w:p w:rsidR="00704CDD" w:rsidRDefault="009043E4">
      <w:pPr>
        <w:adjustRightInd w:val="0"/>
        <w:snapToGrid w:val="0"/>
        <w:spacing w:line="400" w:lineRule="exact"/>
        <w:ind w:firstLineChars="200" w:firstLine="466"/>
        <w:rPr>
          <w:sz w:val="24"/>
        </w:rPr>
      </w:pPr>
      <w:r>
        <w:rPr>
          <w:rFonts w:hint="eastAsia"/>
          <w:sz w:val="24"/>
        </w:rPr>
        <w:t>※</w:t>
      </w:r>
      <w:r>
        <w:rPr>
          <w:sz w:val="24"/>
        </w:rPr>
        <w:t xml:space="preserve"> </w:t>
      </w:r>
      <w:r>
        <w:rPr>
          <w:sz w:val="24"/>
        </w:rPr>
        <w:t>定向培养学术学位博士研究生、来华留学生可免修实践环节，但不记学分，所缺学分必须通过选修课程补齐。</w:t>
      </w:r>
    </w:p>
    <w:p w:rsidR="00704CDD" w:rsidRDefault="009043E4">
      <w:pPr>
        <w:adjustRightInd w:val="0"/>
        <w:snapToGrid w:val="0"/>
        <w:spacing w:line="400" w:lineRule="exact"/>
        <w:ind w:firstLineChars="200" w:firstLine="466"/>
        <w:rPr>
          <w:sz w:val="24"/>
        </w:rPr>
      </w:pPr>
      <w:r>
        <w:rPr>
          <w:sz w:val="24"/>
        </w:rPr>
        <w:t>（二）学术活动</w:t>
      </w:r>
    </w:p>
    <w:p w:rsidR="00704CDD" w:rsidRDefault="009043E4">
      <w:pPr>
        <w:adjustRightInd w:val="0"/>
        <w:snapToGrid w:val="0"/>
        <w:spacing w:line="400" w:lineRule="exact"/>
        <w:ind w:firstLineChars="200" w:firstLine="466"/>
        <w:rPr>
          <w:sz w:val="24"/>
        </w:rPr>
      </w:pPr>
      <w:r>
        <w:rPr>
          <w:sz w:val="24"/>
        </w:rPr>
        <w:t>为了促使学术学位博士研究生能主动关心和了解国内外本学科前沿的发展动态，开阔视野，启发创造力，要求每个学术学位博士研究生应公开做学术报告至少</w:t>
      </w:r>
      <w:r>
        <w:rPr>
          <w:sz w:val="24"/>
        </w:rPr>
        <w:t>2</w:t>
      </w:r>
      <w:r>
        <w:rPr>
          <w:sz w:val="24"/>
        </w:rPr>
        <w:t>次，参加学术报告至少</w:t>
      </w:r>
      <w:r>
        <w:rPr>
          <w:sz w:val="24"/>
        </w:rPr>
        <w:t>10</w:t>
      </w:r>
      <w:r>
        <w:rPr>
          <w:sz w:val="24"/>
        </w:rPr>
        <w:t>次，且每次参加学术活动必须写出</w:t>
      </w:r>
      <w:r>
        <w:rPr>
          <w:sz w:val="24"/>
        </w:rPr>
        <w:t>500</w:t>
      </w:r>
      <w:r>
        <w:rPr>
          <w:sz w:val="24"/>
        </w:rPr>
        <w:t>字以上的心得。经指导教师（小组）检查、审核，完成者在必修环节记</w:t>
      </w:r>
      <w:r>
        <w:rPr>
          <w:sz w:val="24"/>
        </w:rPr>
        <w:t>1</w:t>
      </w:r>
      <w:r>
        <w:rPr>
          <w:sz w:val="24"/>
        </w:rPr>
        <w:t>个学分。</w:t>
      </w:r>
    </w:p>
    <w:p w:rsidR="00704CDD" w:rsidRDefault="009043E4">
      <w:pPr>
        <w:adjustRightInd w:val="0"/>
        <w:snapToGrid w:val="0"/>
        <w:spacing w:line="400" w:lineRule="exact"/>
        <w:ind w:firstLineChars="200" w:firstLine="466"/>
        <w:rPr>
          <w:sz w:val="24"/>
        </w:rPr>
      </w:pPr>
      <w:r>
        <w:rPr>
          <w:sz w:val="24"/>
        </w:rPr>
        <w:t>（三）选题报告及中期考核</w:t>
      </w:r>
    </w:p>
    <w:p w:rsidR="00704CDD" w:rsidRDefault="009043E4">
      <w:pPr>
        <w:adjustRightInd w:val="0"/>
        <w:snapToGrid w:val="0"/>
        <w:spacing w:line="400" w:lineRule="exact"/>
        <w:ind w:firstLineChars="200" w:firstLine="466"/>
        <w:rPr>
          <w:sz w:val="24"/>
        </w:rPr>
      </w:pPr>
      <w:r>
        <w:rPr>
          <w:sz w:val="24"/>
        </w:rPr>
        <w:t>学位论文选题报告不仅要提出研究的问题，还要提出问题的依据以及解决这些问题的思路与实施途径，学术学位博士研究生入学后，应在导师指导下明确科学研究方向，查阅国内外相关文献，经过广泛的调查研究后，提出学位论文选题报告，经审核后确定研究课题。选题报告通过后，记</w:t>
      </w:r>
      <w:r>
        <w:rPr>
          <w:sz w:val="24"/>
        </w:rPr>
        <w:t>1</w:t>
      </w:r>
      <w:r>
        <w:rPr>
          <w:sz w:val="24"/>
        </w:rPr>
        <w:t>个必修环节学分。</w:t>
      </w:r>
    </w:p>
    <w:p w:rsidR="00704CDD" w:rsidRDefault="009043E4">
      <w:pPr>
        <w:adjustRightInd w:val="0"/>
        <w:snapToGrid w:val="0"/>
        <w:spacing w:line="400" w:lineRule="exact"/>
        <w:ind w:firstLineChars="200" w:firstLine="466"/>
        <w:rPr>
          <w:sz w:val="24"/>
        </w:rPr>
      </w:pPr>
      <w:r>
        <w:rPr>
          <w:sz w:val="24"/>
        </w:rPr>
        <w:t>学术学位博士研究生必须参加学校的中期考核。选题报告和中期考核的具体要求，按照学校研究生中期考核及开题管理有关规定要求执行。</w:t>
      </w:r>
    </w:p>
    <w:p w:rsidR="00704CDD" w:rsidRDefault="009043E4">
      <w:pPr>
        <w:keepNext/>
        <w:spacing w:beforeLines="50" w:before="156" w:afterLines="50" w:after="156"/>
        <w:outlineLvl w:val="2"/>
        <w:rPr>
          <w:b/>
          <w:sz w:val="24"/>
        </w:rPr>
      </w:pPr>
      <w:bookmarkStart w:id="440" w:name="_Toc7676"/>
      <w:r>
        <w:rPr>
          <w:b/>
          <w:sz w:val="24"/>
        </w:rPr>
        <w:t>六、科学研究与学位论文</w:t>
      </w:r>
      <w:bookmarkEnd w:id="440"/>
    </w:p>
    <w:p w:rsidR="00704CDD" w:rsidRDefault="009043E4">
      <w:pPr>
        <w:adjustRightInd w:val="0"/>
        <w:snapToGrid w:val="0"/>
        <w:spacing w:line="400" w:lineRule="exact"/>
        <w:ind w:firstLineChars="200" w:firstLine="466"/>
        <w:rPr>
          <w:sz w:val="24"/>
        </w:rPr>
      </w:pPr>
      <w:r>
        <w:rPr>
          <w:sz w:val="24"/>
        </w:rPr>
        <w:t>（一）科学研究</w:t>
      </w:r>
    </w:p>
    <w:p w:rsidR="00704CDD" w:rsidRDefault="009043E4">
      <w:pPr>
        <w:adjustRightInd w:val="0"/>
        <w:snapToGrid w:val="0"/>
        <w:spacing w:line="400" w:lineRule="exact"/>
        <w:ind w:firstLineChars="200" w:firstLine="466"/>
        <w:rPr>
          <w:sz w:val="24"/>
        </w:rPr>
      </w:pPr>
      <w:r>
        <w:rPr>
          <w:sz w:val="24"/>
        </w:rPr>
        <w:t>博士研究阶段的科学研究应从本学科的发展出发，尽量结合导师或课题组所承担的重要科研任务，着重选择在国际上属于学科前沿的课题或对国家经济建设和社会发展具有重要意义的课题，要突出研究方向在科学和专门技术上的创新性和先进</w:t>
      </w:r>
      <w:r>
        <w:rPr>
          <w:sz w:val="24"/>
        </w:rPr>
        <w:lastRenderedPageBreak/>
        <w:t>性，做到有所发现或提出新见解，核心在于知识创新和通过科学研究取得创造性研究成果。</w:t>
      </w:r>
    </w:p>
    <w:p w:rsidR="00704CDD" w:rsidRDefault="009043E4">
      <w:pPr>
        <w:adjustRightInd w:val="0"/>
        <w:snapToGrid w:val="0"/>
        <w:spacing w:line="400" w:lineRule="exact"/>
        <w:ind w:firstLineChars="200" w:firstLine="466"/>
        <w:rPr>
          <w:sz w:val="24"/>
        </w:rPr>
      </w:pPr>
      <w:r>
        <w:rPr>
          <w:sz w:val="24"/>
        </w:rPr>
        <w:t>（二）学位论文</w:t>
      </w:r>
    </w:p>
    <w:p w:rsidR="00704CDD" w:rsidRDefault="009043E4">
      <w:pPr>
        <w:adjustRightInd w:val="0"/>
        <w:snapToGrid w:val="0"/>
        <w:spacing w:line="400" w:lineRule="exact"/>
        <w:ind w:firstLineChars="200" w:firstLine="466"/>
        <w:rPr>
          <w:sz w:val="24"/>
        </w:rPr>
      </w:pPr>
      <w:r>
        <w:rPr>
          <w:sz w:val="24"/>
        </w:rPr>
        <w:t>博士学位论文的撰写是矿业工程</w:t>
      </w:r>
      <w:r>
        <w:rPr>
          <w:rFonts w:hint="eastAsia"/>
          <w:sz w:val="24"/>
        </w:rPr>
        <w:t>（硕士起点）</w:t>
      </w:r>
      <w:r>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矿业工程</w:t>
      </w:r>
      <w:r>
        <w:rPr>
          <w:rFonts w:hint="eastAsia"/>
          <w:sz w:val="24"/>
        </w:rPr>
        <w:t>（硕士起点）</w:t>
      </w:r>
      <w:r>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sz w:val="24"/>
        </w:rPr>
        <w:t>矿业工程</w:t>
      </w:r>
      <w:r>
        <w:rPr>
          <w:rFonts w:hint="eastAsia"/>
          <w:sz w:val="24"/>
        </w:rPr>
        <w:t>（硕士起点）学术学位博士研究生在博士学位论文送审前，须满足取得学籍当年学校申请博士学位学术成果有关规定和资环学院学位与研究生教育有关规定，方可送审。</w:t>
      </w:r>
    </w:p>
    <w:p w:rsidR="00704CDD" w:rsidRDefault="009043E4">
      <w:pPr>
        <w:adjustRightInd w:val="0"/>
        <w:snapToGrid w:val="0"/>
        <w:spacing w:line="400" w:lineRule="exact"/>
        <w:ind w:firstLineChars="200" w:firstLine="466"/>
        <w:rPr>
          <w:sz w:val="24"/>
        </w:rPr>
      </w:pPr>
      <w:r>
        <w:rPr>
          <w:sz w:val="24"/>
        </w:rPr>
        <w:t>矿业工程</w:t>
      </w:r>
      <w:r>
        <w:rPr>
          <w:rFonts w:hint="eastAsia"/>
          <w:sz w:val="24"/>
        </w:rPr>
        <w:t>（硕士起点）学术学位博士研究生在博士学位论文答辩前，须达到学校研究生学位论文答辩管理办法有关要求，方可答辩。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sz w:val="24"/>
        </w:rPr>
      </w:pPr>
      <w:r>
        <w:rPr>
          <w:rFonts w:hint="eastAsia"/>
          <w:sz w:val="24"/>
        </w:rPr>
        <w:t>※</w:t>
      </w:r>
      <w:r>
        <w:rPr>
          <w:rFonts w:hint="eastAsia"/>
          <w:sz w:val="24"/>
        </w:rPr>
        <w:t xml:space="preserve"> </w:t>
      </w:r>
      <w:r>
        <w:rPr>
          <w:rFonts w:hint="eastAsia"/>
          <w:sz w:val="24"/>
        </w:rPr>
        <w:t>未尽事宜以研究生取得学籍当年武汉理工大学《研究生手册》和资环学院学位与研究生教育有关规定为准</w:t>
      </w:r>
      <w:r>
        <w:rPr>
          <w:sz w:val="24"/>
        </w:rPr>
        <w:t>。</w:t>
      </w:r>
    </w:p>
    <w:p w:rsidR="00704CDD" w:rsidRDefault="009043E4">
      <w:pPr>
        <w:keepNext/>
        <w:spacing w:beforeLines="50" w:before="156" w:afterLines="50" w:after="156"/>
        <w:outlineLvl w:val="2"/>
        <w:rPr>
          <w:b/>
          <w:sz w:val="24"/>
        </w:rPr>
      </w:pPr>
      <w:bookmarkStart w:id="441" w:name="_Toc28989"/>
      <w:r>
        <w:rPr>
          <w:b/>
          <w:sz w:val="24"/>
        </w:rPr>
        <w:t>七、培养方式与方法</w:t>
      </w:r>
      <w:bookmarkEnd w:id="441"/>
    </w:p>
    <w:p w:rsidR="00704CDD" w:rsidRDefault="009043E4">
      <w:pPr>
        <w:adjustRightInd w:val="0"/>
        <w:snapToGrid w:val="0"/>
        <w:spacing w:line="400" w:lineRule="exact"/>
        <w:ind w:firstLineChars="200" w:firstLine="466"/>
        <w:rPr>
          <w:sz w:val="24"/>
        </w:rPr>
      </w:pPr>
      <w:r>
        <w:rPr>
          <w:sz w:val="24"/>
        </w:rPr>
        <w:t>矿业工程学术学位博士研究生的培养采取导师负责制或以导师为主的指导小组的指导方法，培养方式应灵活多样，更多地采取启发式、研讨式的教学方式，充分发挥指导教师的主导作用。将从政治思想和业务学习两方面引导博士研究生的全面发展。具体方式为：</w:t>
      </w:r>
    </w:p>
    <w:p w:rsidR="00704CDD" w:rsidRDefault="009043E4">
      <w:pPr>
        <w:adjustRightInd w:val="0"/>
        <w:snapToGrid w:val="0"/>
        <w:spacing w:line="400" w:lineRule="exact"/>
        <w:ind w:firstLineChars="200" w:firstLine="466"/>
        <w:rPr>
          <w:sz w:val="24"/>
        </w:rPr>
      </w:pPr>
      <w:r>
        <w:rPr>
          <w:sz w:val="24"/>
        </w:rPr>
        <w:t>（一）坚持政治理论学习与经常性的政治、纪律和思想教育相结合。在认真学好政治理论课的同时，要求博士研究生积极参加政治学习、公益劳动等集体活动。</w:t>
      </w:r>
    </w:p>
    <w:p w:rsidR="00704CDD" w:rsidRDefault="009043E4">
      <w:pPr>
        <w:adjustRightInd w:val="0"/>
        <w:snapToGrid w:val="0"/>
        <w:spacing w:line="400" w:lineRule="exact"/>
        <w:ind w:firstLineChars="200" w:firstLine="466"/>
        <w:rPr>
          <w:sz w:val="24"/>
        </w:rPr>
      </w:pPr>
      <w:r>
        <w:rPr>
          <w:sz w:val="24"/>
        </w:rPr>
        <w:t>（二）坚持课堂讲授和自学讨论相结合的教学方式。广泛、灵活地采用案例式教学、专题讲座式教学、辩论式教学、研究式教学、学术沙龙以及学术报告与学术讲座等多种教学方式。培养独立分析问题和解决实际问题的能力。</w:t>
      </w:r>
    </w:p>
    <w:p w:rsidR="00704CDD" w:rsidRDefault="009043E4">
      <w:pPr>
        <w:adjustRightInd w:val="0"/>
        <w:snapToGrid w:val="0"/>
        <w:spacing w:line="400" w:lineRule="exact"/>
        <w:ind w:firstLineChars="200" w:firstLine="466"/>
        <w:rPr>
          <w:sz w:val="24"/>
        </w:rPr>
      </w:pPr>
      <w:r>
        <w:rPr>
          <w:sz w:val="24"/>
        </w:rPr>
        <w:t>（三）坚持课程学习和科研论文工作并重的原则。既要深入掌握本学科坚实、宽广的基础理论和系统深入的专门知识，又要培养具有独立开展科学研究或承担专门技术工作的能力。</w:t>
      </w:r>
    </w:p>
    <w:p w:rsidR="00704CDD" w:rsidRDefault="009043E4">
      <w:pPr>
        <w:adjustRightInd w:val="0"/>
        <w:snapToGrid w:val="0"/>
        <w:spacing w:line="400" w:lineRule="exact"/>
        <w:ind w:firstLineChars="200" w:firstLine="466"/>
        <w:rPr>
          <w:sz w:val="24"/>
        </w:rPr>
      </w:pPr>
      <w:r>
        <w:rPr>
          <w:sz w:val="24"/>
        </w:rPr>
        <w:t>（四）博士研究生培养方式应灵活多样。加强博士研究生科研能力、自学能力、动手能力、表达能力和写作能力的训练和培养；强调在培养过程中发挥博士研究生的主动性和自觉性。</w:t>
      </w:r>
    </w:p>
    <w:p w:rsidR="00704CDD" w:rsidRDefault="009043E4">
      <w:pPr>
        <w:keepNext/>
        <w:spacing w:beforeLines="50" w:before="156" w:afterLines="50" w:after="156"/>
        <w:outlineLvl w:val="2"/>
        <w:rPr>
          <w:b/>
          <w:sz w:val="24"/>
        </w:rPr>
      </w:pPr>
      <w:bookmarkStart w:id="442" w:name="_Toc2587"/>
      <w:r>
        <w:rPr>
          <w:b/>
          <w:sz w:val="24"/>
        </w:rPr>
        <w:lastRenderedPageBreak/>
        <w:t>八、其他</w:t>
      </w:r>
      <w:bookmarkEnd w:id="442"/>
    </w:p>
    <w:p w:rsidR="00704CDD" w:rsidRDefault="009043E4">
      <w:pPr>
        <w:adjustRightInd w:val="0"/>
        <w:snapToGrid w:val="0"/>
        <w:spacing w:line="400" w:lineRule="exact"/>
        <w:ind w:firstLineChars="200" w:firstLine="466"/>
        <w:rPr>
          <w:sz w:val="24"/>
        </w:rPr>
      </w:pPr>
      <w:r>
        <w:rPr>
          <w:sz w:val="24"/>
        </w:rPr>
        <w:t>（一）凡以同等学历或跨学科录取的矿业工程学术学位博士研究生，均须补修本学科的硕士主干课程，不计学分，具体规定见《研究生手册》中武汉理工大学</w:t>
      </w:r>
      <w:r>
        <w:rPr>
          <w:sz w:val="24"/>
        </w:rPr>
        <w:t>“</w:t>
      </w:r>
      <w:r>
        <w:rPr>
          <w:sz w:val="24"/>
        </w:rPr>
        <w:t>关于研究生补修课程的规定</w:t>
      </w:r>
      <w:r>
        <w:rPr>
          <w:sz w:val="24"/>
        </w:rPr>
        <w:t>”</w:t>
      </w:r>
      <w:r>
        <w:rPr>
          <w:sz w:val="24"/>
        </w:rPr>
        <w:t>。</w:t>
      </w:r>
    </w:p>
    <w:p w:rsidR="00704CDD" w:rsidRDefault="009043E4">
      <w:pPr>
        <w:spacing w:line="400" w:lineRule="exact"/>
        <w:ind w:firstLineChars="200" w:firstLine="466"/>
        <w:rPr>
          <w:sz w:val="24"/>
        </w:rPr>
      </w:pPr>
      <w:r>
        <w:rPr>
          <w:sz w:val="24"/>
        </w:rPr>
        <w:t>（二）学术学位博士研究生开题前需修满学位课程的学分，允许研究生开题后根据论文研究需要选修部分其他课程，申请答辩前</w:t>
      </w:r>
      <w:r>
        <w:rPr>
          <w:rFonts w:hint="eastAsia"/>
          <w:sz w:val="24"/>
        </w:rPr>
        <w:t>须</w:t>
      </w:r>
      <w:r>
        <w:rPr>
          <w:sz w:val="24"/>
        </w:rPr>
        <w:t>修完全部课程。</w:t>
      </w:r>
    </w:p>
    <w:p w:rsidR="00704CDD" w:rsidRDefault="009043E4">
      <w:pPr>
        <w:adjustRightInd w:val="0"/>
        <w:snapToGrid w:val="0"/>
        <w:spacing w:line="400" w:lineRule="exact"/>
        <w:ind w:firstLineChars="200" w:firstLine="466"/>
        <w:rPr>
          <w:sz w:val="24"/>
        </w:rPr>
      </w:pPr>
      <w:r>
        <w:rPr>
          <w:sz w:val="24"/>
        </w:rPr>
        <w:t>（三）矿业工程学术学位博士研究生在学期间应查阅本学科国内外文献</w:t>
      </w:r>
      <w:r>
        <w:rPr>
          <w:sz w:val="24"/>
        </w:rPr>
        <w:t>100</w:t>
      </w:r>
      <w:r>
        <w:rPr>
          <w:sz w:val="24"/>
        </w:rPr>
        <w:t>篇以上，其中外文文献不少于三分之一。</w:t>
      </w:r>
    </w:p>
    <w:p w:rsidR="00704CDD" w:rsidRDefault="009043E4">
      <w:pPr>
        <w:adjustRightInd w:val="0"/>
        <w:snapToGrid w:val="0"/>
        <w:spacing w:line="400" w:lineRule="exact"/>
        <w:ind w:firstLineChars="200" w:firstLine="466"/>
        <w:rPr>
          <w:sz w:val="24"/>
        </w:rPr>
      </w:pPr>
      <w:r>
        <w:rPr>
          <w:sz w:val="24"/>
        </w:rPr>
        <w:t>（四）矿业工程学术学位博士研究生在课程学习阶段每月至少</w:t>
      </w:r>
      <w:r>
        <w:rPr>
          <w:sz w:val="24"/>
        </w:rPr>
        <w:t>1</w:t>
      </w:r>
      <w:r>
        <w:rPr>
          <w:sz w:val="24"/>
        </w:rPr>
        <w:t>次、论文工作阶段</w:t>
      </w:r>
      <w:r>
        <w:rPr>
          <w:rFonts w:hint="eastAsia"/>
          <w:kern w:val="0"/>
          <w:sz w:val="24"/>
        </w:rPr>
        <w:t>每月</w:t>
      </w:r>
      <w:r>
        <w:rPr>
          <w:kern w:val="0"/>
          <w:sz w:val="24"/>
        </w:rPr>
        <w:t>至少</w:t>
      </w:r>
      <w:r>
        <w:rPr>
          <w:sz w:val="24"/>
        </w:rPr>
        <w:t>2</w:t>
      </w:r>
      <w:r>
        <w:rPr>
          <w:sz w:val="24"/>
        </w:rPr>
        <w:t>次向指导教师汇报自己的学习和研究工作情况，</w:t>
      </w:r>
      <w:r>
        <w:rPr>
          <w:rFonts w:hint="eastAsia"/>
          <w:kern w:val="0"/>
          <w:sz w:val="24"/>
        </w:rPr>
        <w:t>并</w:t>
      </w:r>
      <w:r>
        <w:rPr>
          <w:sz w:val="24"/>
        </w:rPr>
        <w:t>形成制度。</w:t>
      </w:r>
    </w:p>
    <w:p w:rsidR="00704CDD" w:rsidRDefault="009043E4">
      <w:pPr>
        <w:adjustRightInd w:val="0"/>
        <w:snapToGrid w:val="0"/>
        <w:spacing w:line="400" w:lineRule="exact"/>
        <w:ind w:firstLineChars="200" w:firstLine="466"/>
        <w:rPr>
          <w:sz w:val="24"/>
        </w:rPr>
      </w:pPr>
      <w:r>
        <w:rPr>
          <w:sz w:val="24"/>
        </w:rPr>
        <w:t>（五）全日制、非全日制</w:t>
      </w:r>
      <w:r>
        <w:rPr>
          <w:rFonts w:hint="eastAsia"/>
          <w:sz w:val="24"/>
        </w:rPr>
        <w:t>博士</w:t>
      </w:r>
      <w:r>
        <w:rPr>
          <w:sz w:val="24"/>
        </w:rPr>
        <w:t>研究生适用同一培养方案。</w:t>
      </w:r>
    </w:p>
    <w:p w:rsidR="00704CDD" w:rsidRDefault="009043E4">
      <w:pPr>
        <w:adjustRightInd w:val="0"/>
        <w:snapToGrid w:val="0"/>
        <w:spacing w:line="400" w:lineRule="exact"/>
        <w:ind w:firstLineChars="200" w:firstLine="466"/>
        <w:rPr>
          <w:sz w:val="24"/>
        </w:rPr>
      </w:pPr>
      <w:r>
        <w:rPr>
          <w:sz w:val="24"/>
        </w:rPr>
        <w:t>（六）本次制订的培养方案从</w:t>
      </w:r>
      <w:r>
        <w:rPr>
          <w:sz w:val="24"/>
        </w:rPr>
        <w:t>2022</w:t>
      </w:r>
      <w:r>
        <w:rPr>
          <w:sz w:val="24"/>
        </w:rPr>
        <w:t>级矿业工程</w:t>
      </w:r>
      <w:r>
        <w:rPr>
          <w:rFonts w:hint="eastAsia"/>
          <w:sz w:val="24"/>
        </w:rPr>
        <w:t>（硕士起点）</w:t>
      </w:r>
      <w:r>
        <w:rPr>
          <w:sz w:val="24"/>
        </w:rPr>
        <w:t>学术学位博士研究生开始执行。</w:t>
      </w:r>
    </w:p>
    <w:p w:rsidR="00704CDD" w:rsidRDefault="009043E4">
      <w:pPr>
        <w:widowControl/>
        <w:jc w:val="left"/>
        <w:rPr>
          <w:rFonts w:eastAsia="黑体"/>
          <w:b/>
          <w:kern w:val="44"/>
          <w:sz w:val="24"/>
        </w:rPr>
      </w:pPr>
      <w:r>
        <w:rPr>
          <w:rFonts w:eastAsia="黑体"/>
          <w:b/>
          <w:kern w:val="44"/>
          <w:sz w:val="24"/>
        </w:rPr>
        <w:br w:type="page"/>
      </w:r>
    </w:p>
    <w:p w:rsidR="00704CDD" w:rsidRDefault="009043E4">
      <w:pPr>
        <w:keepNext/>
        <w:keepLines/>
        <w:spacing w:beforeLines="100" w:before="312" w:afterLines="100" w:after="312"/>
        <w:jc w:val="center"/>
        <w:outlineLvl w:val="0"/>
        <w:rPr>
          <w:rFonts w:eastAsia="黑体"/>
          <w:b/>
          <w:kern w:val="44"/>
          <w:sz w:val="32"/>
        </w:rPr>
      </w:pPr>
      <w:bookmarkStart w:id="443" w:name="_Toc105667378"/>
      <w:r>
        <w:rPr>
          <w:rFonts w:eastAsia="黑体"/>
          <w:b/>
          <w:kern w:val="44"/>
          <w:sz w:val="32"/>
        </w:rPr>
        <w:lastRenderedPageBreak/>
        <w:t>矿业工程</w:t>
      </w:r>
      <w:r>
        <w:rPr>
          <w:rFonts w:eastAsia="黑体" w:hint="eastAsia"/>
          <w:b/>
          <w:kern w:val="44"/>
          <w:sz w:val="32"/>
        </w:rPr>
        <w:t>（本科起点）</w:t>
      </w:r>
      <w:r>
        <w:rPr>
          <w:rFonts w:eastAsia="黑体"/>
          <w:b/>
          <w:kern w:val="44"/>
          <w:sz w:val="32"/>
        </w:rPr>
        <w:t>学术学位博士研究生培养方案</w:t>
      </w:r>
      <w:bookmarkEnd w:id="443"/>
    </w:p>
    <w:p w:rsidR="00704CDD" w:rsidRDefault="009043E4" w:rsidP="007E5356">
      <w:pPr>
        <w:spacing w:afterLines="100" w:after="312" w:line="360" w:lineRule="auto"/>
        <w:jc w:val="center"/>
        <w:outlineLvl w:val="1"/>
        <w:rPr>
          <w:sz w:val="24"/>
        </w:rPr>
      </w:pPr>
      <w:r>
        <w:rPr>
          <w:sz w:val="24"/>
        </w:rPr>
        <w:t>（学科代码：</w:t>
      </w:r>
      <w:r>
        <w:rPr>
          <w:sz w:val="24"/>
        </w:rPr>
        <w:t>0819</w:t>
      </w:r>
      <w:r>
        <w:rPr>
          <w:sz w:val="24"/>
        </w:rPr>
        <w:t>，申请工学博士学位适用）</w:t>
      </w:r>
    </w:p>
    <w:p w:rsidR="00704CDD" w:rsidRDefault="009043E4">
      <w:pPr>
        <w:keepNext/>
        <w:spacing w:beforeLines="50" w:before="156" w:afterLines="50" w:after="156"/>
        <w:outlineLvl w:val="2"/>
        <w:rPr>
          <w:b/>
          <w:sz w:val="24"/>
        </w:rPr>
      </w:pPr>
      <w:bookmarkStart w:id="444" w:name="_Toc12626"/>
      <w:r>
        <w:rPr>
          <w:b/>
          <w:sz w:val="24"/>
        </w:rPr>
        <w:t>一、培养目标</w:t>
      </w:r>
      <w:bookmarkEnd w:id="444"/>
    </w:p>
    <w:p w:rsidR="00704CDD" w:rsidRDefault="009043E4">
      <w:pPr>
        <w:adjustRightInd w:val="0"/>
        <w:snapToGrid w:val="0"/>
        <w:spacing w:line="400" w:lineRule="exact"/>
        <w:ind w:firstLineChars="200" w:firstLine="466"/>
        <w:rPr>
          <w:sz w:val="24"/>
        </w:rPr>
      </w:pPr>
      <w:bookmarkStart w:id="445" w:name="_Toc16810"/>
      <w:r>
        <w:rPr>
          <w:rFonts w:ascii="宋体" w:hAnsi="宋体" w:hint="eastAsia"/>
          <w:sz w:val="24"/>
        </w:rPr>
        <w:t>以习近平新时代中国特色社会主义思想为指导，落实立德树人根本任务，面向矿物开采和资源高效开发利用的重大需求，瞄准矿业工程领域学术前沿，</w:t>
      </w:r>
      <w:r>
        <w:rPr>
          <w:sz w:val="24"/>
        </w:rPr>
        <w:t>培养德智体</w:t>
      </w:r>
      <w:r>
        <w:rPr>
          <w:rFonts w:hint="eastAsia"/>
          <w:sz w:val="24"/>
        </w:rPr>
        <w:t>美劳五育并举</w:t>
      </w:r>
      <w:r>
        <w:rPr>
          <w:sz w:val="24"/>
        </w:rPr>
        <w:t>，</w:t>
      </w:r>
      <w:r>
        <w:rPr>
          <w:rFonts w:ascii="宋体" w:hAnsi="宋体" w:hint="eastAsia"/>
          <w:sz w:val="24"/>
        </w:rPr>
        <w:t>具有坚定的理想信念，掌握坚实宽广的理论基础、系统深入的专门知识，了解学科前沿动态，</w:t>
      </w:r>
      <w:r>
        <w:rPr>
          <w:sz w:val="24"/>
        </w:rPr>
        <w:t>适应国家和区域经济社会发展，具有高度的社会责任感，具有独立从事科学研究或专门技术和管理工作能力的</w:t>
      </w:r>
      <w:r>
        <w:rPr>
          <w:rFonts w:hint="eastAsia"/>
          <w:sz w:val="24"/>
        </w:rPr>
        <w:t>突出能力，具有国际竞争力的</w:t>
      </w:r>
      <w:r>
        <w:rPr>
          <w:sz w:val="24"/>
        </w:rPr>
        <w:t>高层次、创新性</w:t>
      </w:r>
      <w:r>
        <w:rPr>
          <w:rFonts w:hint="eastAsia"/>
          <w:sz w:val="24"/>
        </w:rPr>
        <w:t>学术领军后备人才</w:t>
      </w:r>
      <w:r>
        <w:rPr>
          <w:sz w:val="24"/>
        </w:rPr>
        <w:t>，具体要求为：</w:t>
      </w:r>
    </w:p>
    <w:p w:rsidR="00704CDD" w:rsidRDefault="009043E4">
      <w:pPr>
        <w:adjustRightInd w:val="0"/>
        <w:snapToGrid w:val="0"/>
        <w:spacing w:line="400" w:lineRule="exact"/>
        <w:ind w:firstLineChars="200" w:firstLine="466"/>
        <w:rPr>
          <w:sz w:val="24"/>
        </w:rPr>
      </w:pPr>
      <w:r>
        <w:rPr>
          <w:rFonts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adjustRightInd w:val="0"/>
        <w:snapToGrid w:val="0"/>
        <w:spacing w:line="400" w:lineRule="exact"/>
        <w:ind w:firstLineChars="200" w:firstLine="466"/>
        <w:rPr>
          <w:sz w:val="24"/>
        </w:rPr>
      </w:pPr>
      <w:r>
        <w:rPr>
          <w:rFonts w:hint="eastAsia"/>
          <w:sz w:val="24"/>
        </w:rPr>
        <w:t>（二）具有本</w:t>
      </w:r>
      <w:r>
        <w:rPr>
          <w:sz w:val="24"/>
        </w:rPr>
        <w:t>学科坚实、宽广的基础理论和系统深入的专</w:t>
      </w:r>
      <w:r>
        <w:rPr>
          <w:rFonts w:hint="eastAsia"/>
          <w:sz w:val="24"/>
        </w:rPr>
        <w:t>门</w:t>
      </w:r>
      <w:r>
        <w:rPr>
          <w:sz w:val="24"/>
        </w:rPr>
        <w:t>知识</w:t>
      </w:r>
      <w:r>
        <w:rPr>
          <w:rFonts w:hint="eastAsia"/>
          <w:sz w:val="24"/>
        </w:rPr>
        <w:t>；</w:t>
      </w:r>
      <w:r>
        <w:rPr>
          <w:sz w:val="24"/>
        </w:rPr>
        <w:t>全面深入了解本学科有关研究领域现状、发展方向及国际学术前沿</w:t>
      </w:r>
      <w:r>
        <w:rPr>
          <w:rFonts w:hint="eastAsia"/>
          <w:sz w:val="24"/>
        </w:rPr>
        <w:t>；具有独立从事科学研究工作的能力，具有创造性和批判性思维，具有在本学科领域取得创造性学术成果的能力；</w:t>
      </w:r>
      <w:r>
        <w:rPr>
          <w:sz w:val="24"/>
        </w:rPr>
        <w:t>可胜任本学科领域高层次的教学、科研、工程技术工作与科技管理工作</w:t>
      </w:r>
      <w:r>
        <w:rPr>
          <w:rFonts w:hint="eastAsia"/>
          <w:sz w:val="24"/>
        </w:rPr>
        <w:t>；熟悉学科国际发展前沿，</w:t>
      </w:r>
      <w:r>
        <w:rPr>
          <w:sz w:val="24"/>
        </w:rPr>
        <w:t>掌握两门外国语，能熟练阅读本专业外文</w:t>
      </w:r>
      <w:r>
        <w:rPr>
          <w:rFonts w:hint="eastAsia"/>
          <w:sz w:val="24"/>
        </w:rPr>
        <w:t>文献</w:t>
      </w:r>
      <w:r>
        <w:rPr>
          <w:sz w:val="24"/>
        </w:rPr>
        <w:t>，能熟练使用一种外语撰写学术论文，并具有良好外语听说能力以及国际学术交流能力</w:t>
      </w:r>
      <w:r>
        <w:rPr>
          <w:rFonts w:hint="eastAsia"/>
          <w:sz w:val="24"/>
        </w:rPr>
        <w:t>；</w:t>
      </w:r>
    </w:p>
    <w:p w:rsidR="00704CDD" w:rsidRDefault="009043E4">
      <w:pPr>
        <w:adjustRightInd w:val="0"/>
        <w:snapToGrid w:val="0"/>
        <w:spacing w:line="400" w:lineRule="exact"/>
        <w:ind w:firstLineChars="200" w:firstLine="466"/>
        <w:rPr>
          <w:sz w:val="24"/>
        </w:rPr>
      </w:pPr>
      <w:r>
        <w:rPr>
          <w:rFonts w:hint="eastAsia"/>
          <w:sz w:val="24"/>
        </w:rPr>
        <w:t>（三）积极参加文体活动，具有良好的心理素质和健康的体魄，树立正确的审美观念，形成积极的文化主体意识和创新意识，具备良好的人文素养和道德情操；</w:t>
      </w:r>
    </w:p>
    <w:p w:rsidR="00704CDD" w:rsidRDefault="009043E4">
      <w:pPr>
        <w:adjustRightInd w:val="0"/>
        <w:snapToGrid w:val="0"/>
        <w:spacing w:line="400" w:lineRule="exact"/>
        <w:ind w:firstLineChars="200" w:firstLine="466"/>
        <w:rPr>
          <w:sz w:val="24"/>
        </w:rPr>
      </w:pPr>
      <w:r>
        <w:rPr>
          <w:rFonts w:hint="eastAsia"/>
          <w:sz w:val="24"/>
        </w:rPr>
        <w:t>（四）积极参加社会实践、社会志愿服务、创新创业等活动，形成良好劳动习惯。</w:t>
      </w:r>
    </w:p>
    <w:p w:rsidR="00704CDD" w:rsidRDefault="009043E4">
      <w:pPr>
        <w:keepNext/>
        <w:spacing w:beforeLines="50" w:before="156" w:afterLines="50" w:after="156"/>
        <w:outlineLvl w:val="2"/>
        <w:rPr>
          <w:b/>
          <w:sz w:val="24"/>
        </w:rPr>
      </w:pPr>
      <w:r>
        <w:rPr>
          <w:b/>
          <w:sz w:val="24"/>
        </w:rPr>
        <w:t>二、研究方向</w:t>
      </w:r>
      <w:bookmarkEnd w:id="445"/>
    </w:p>
    <w:p w:rsidR="00704CDD" w:rsidRDefault="009043E4">
      <w:pPr>
        <w:adjustRightInd w:val="0"/>
        <w:snapToGrid w:val="0"/>
        <w:spacing w:line="400" w:lineRule="exact"/>
        <w:ind w:firstLineChars="200" w:firstLine="466"/>
        <w:rPr>
          <w:sz w:val="24"/>
        </w:rPr>
      </w:pPr>
      <w:bookmarkStart w:id="446" w:name="_Toc19398"/>
      <w:r>
        <w:rPr>
          <w:rFonts w:hint="eastAsia"/>
          <w:sz w:val="24"/>
        </w:rPr>
        <w:t>（一）非金属矿采矿方法与理论</w:t>
      </w:r>
    </w:p>
    <w:p w:rsidR="00704CDD" w:rsidRDefault="009043E4">
      <w:pPr>
        <w:adjustRightInd w:val="0"/>
        <w:snapToGrid w:val="0"/>
        <w:spacing w:line="400" w:lineRule="exact"/>
        <w:ind w:firstLineChars="200" w:firstLine="466"/>
        <w:rPr>
          <w:sz w:val="24"/>
        </w:rPr>
      </w:pPr>
      <w:r>
        <w:rPr>
          <w:rFonts w:hint="eastAsia"/>
          <w:sz w:val="24"/>
        </w:rPr>
        <w:t>（二）矿山爆破及矿山岩体力学</w:t>
      </w:r>
    </w:p>
    <w:p w:rsidR="00704CDD" w:rsidRDefault="009043E4">
      <w:pPr>
        <w:adjustRightInd w:val="0"/>
        <w:snapToGrid w:val="0"/>
        <w:spacing w:line="400" w:lineRule="exact"/>
        <w:ind w:firstLineChars="200" w:firstLine="466"/>
        <w:rPr>
          <w:sz w:val="24"/>
        </w:rPr>
      </w:pPr>
      <w:r>
        <w:rPr>
          <w:rFonts w:hint="eastAsia"/>
          <w:sz w:val="24"/>
        </w:rPr>
        <w:t>（三）非金属提纯与深加工</w:t>
      </w:r>
    </w:p>
    <w:p w:rsidR="00704CDD" w:rsidRDefault="009043E4">
      <w:pPr>
        <w:adjustRightInd w:val="0"/>
        <w:snapToGrid w:val="0"/>
        <w:spacing w:line="400" w:lineRule="exact"/>
        <w:ind w:firstLineChars="200" w:firstLine="466"/>
        <w:rPr>
          <w:sz w:val="24"/>
        </w:rPr>
      </w:pPr>
      <w:r>
        <w:rPr>
          <w:rFonts w:hint="eastAsia"/>
          <w:sz w:val="24"/>
        </w:rPr>
        <w:t>（四）非金属矿材料设计与应用</w:t>
      </w:r>
    </w:p>
    <w:p w:rsidR="00704CDD" w:rsidRDefault="009043E4">
      <w:pPr>
        <w:adjustRightInd w:val="0"/>
        <w:snapToGrid w:val="0"/>
        <w:spacing w:line="400" w:lineRule="exact"/>
        <w:ind w:firstLineChars="200" w:firstLine="466"/>
        <w:rPr>
          <w:sz w:val="24"/>
        </w:rPr>
      </w:pPr>
      <w:r>
        <w:rPr>
          <w:rFonts w:hint="eastAsia"/>
          <w:sz w:val="24"/>
        </w:rPr>
        <w:t>（五）</w:t>
      </w:r>
      <w:r>
        <w:rPr>
          <w:rFonts w:hint="eastAsia"/>
          <w:sz w:val="24"/>
        </w:rPr>
        <w:t xml:space="preserve"> </w:t>
      </w:r>
      <w:r>
        <w:rPr>
          <w:rFonts w:hint="eastAsia"/>
          <w:sz w:val="24"/>
        </w:rPr>
        <w:t>复杂难选资源及城市矿产开发利用</w:t>
      </w:r>
    </w:p>
    <w:p w:rsidR="00704CDD" w:rsidRDefault="009043E4">
      <w:pPr>
        <w:keepNext/>
        <w:spacing w:beforeLines="50" w:before="156" w:afterLines="50" w:after="156"/>
        <w:outlineLvl w:val="2"/>
        <w:rPr>
          <w:b/>
          <w:sz w:val="24"/>
        </w:rPr>
      </w:pPr>
      <w:r>
        <w:rPr>
          <w:b/>
          <w:sz w:val="24"/>
        </w:rPr>
        <w:t>三、学制与学习年限</w:t>
      </w:r>
      <w:bookmarkEnd w:id="446"/>
    </w:p>
    <w:p w:rsidR="00704CDD" w:rsidRDefault="009043E4">
      <w:pPr>
        <w:spacing w:line="400" w:lineRule="exact"/>
        <w:ind w:firstLineChars="200" w:firstLine="466"/>
        <w:rPr>
          <w:sz w:val="24"/>
        </w:rPr>
      </w:pPr>
      <w:r>
        <w:rPr>
          <w:sz w:val="24"/>
        </w:rPr>
        <w:t>本科起点直接攻读学术学位博士研究生学制为</w:t>
      </w:r>
      <w:r>
        <w:rPr>
          <w:sz w:val="24"/>
        </w:rPr>
        <w:t>5</w:t>
      </w:r>
      <w:r>
        <w:rPr>
          <w:sz w:val="24"/>
        </w:rPr>
        <w:t>年，学习年限一般为</w:t>
      </w:r>
      <w:r>
        <w:rPr>
          <w:sz w:val="24"/>
        </w:rPr>
        <w:t>5-6</w:t>
      </w:r>
      <w:r>
        <w:rPr>
          <w:sz w:val="24"/>
        </w:rPr>
        <w:t>年，最长不超过</w:t>
      </w:r>
      <w:r>
        <w:rPr>
          <w:rFonts w:hint="eastAsia"/>
          <w:sz w:val="24"/>
        </w:rPr>
        <w:t>8</w:t>
      </w:r>
      <w:r>
        <w:rPr>
          <w:sz w:val="24"/>
        </w:rPr>
        <w:t>年。</w:t>
      </w:r>
    </w:p>
    <w:p w:rsidR="00704CDD" w:rsidRDefault="009043E4">
      <w:pPr>
        <w:adjustRightInd w:val="0"/>
        <w:snapToGrid w:val="0"/>
        <w:spacing w:line="400" w:lineRule="exact"/>
        <w:ind w:firstLineChars="200" w:firstLine="466"/>
        <w:rPr>
          <w:sz w:val="24"/>
        </w:rPr>
      </w:pPr>
      <w:r>
        <w:rPr>
          <w:sz w:val="24"/>
        </w:rPr>
        <w:lastRenderedPageBreak/>
        <w:t>休学创业的研究生，最长学习年限为</w:t>
      </w:r>
      <w:r>
        <w:rPr>
          <w:sz w:val="24"/>
        </w:rPr>
        <w:t>10</w:t>
      </w:r>
      <w:r>
        <w:rPr>
          <w:sz w:val="24"/>
        </w:rPr>
        <w:t>年。</w:t>
      </w:r>
    </w:p>
    <w:p w:rsidR="00704CDD" w:rsidRDefault="009043E4">
      <w:pPr>
        <w:keepNext/>
        <w:spacing w:beforeLines="50" w:before="156" w:afterLines="50" w:after="156"/>
        <w:outlineLvl w:val="2"/>
        <w:rPr>
          <w:b/>
          <w:sz w:val="24"/>
        </w:rPr>
      </w:pPr>
      <w:bookmarkStart w:id="447" w:name="_Toc7095"/>
      <w:r>
        <w:rPr>
          <w:b/>
          <w:sz w:val="24"/>
        </w:rPr>
        <w:t>四、课程设置及学分要求</w:t>
      </w:r>
      <w:bookmarkEnd w:id="447"/>
    </w:p>
    <w:p w:rsidR="00704CDD" w:rsidRDefault="009043E4">
      <w:pPr>
        <w:adjustRightInd w:val="0"/>
        <w:snapToGrid w:val="0"/>
        <w:spacing w:line="400" w:lineRule="exact"/>
        <w:ind w:firstLineChars="200" w:firstLine="466"/>
        <w:rPr>
          <w:sz w:val="24"/>
        </w:rPr>
      </w:pPr>
      <w:r>
        <w:rPr>
          <w:sz w:val="24"/>
        </w:rPr>
        <w:t>（一）学分要求</w:t>
      </w:r>
    </w:p>
    <w:p w:rsidR="00704CDD" w:rsidRPr="00E55A1A" w:rsidRDefault="009043E4">
      <w:pPr>
        <w:adjustRightInd w:val="0"/>
        <w:snapToGrid w:val="0"/>
        <w:spacing w:line="400" w:lineRule="exact"/>
        <w:ind w:firstLineChars="200" w:firstLine="466"/>
        <w:rPr>
          <w:rFonts w:asciiTheme="minorEastAsia" w:eastAsiaTheme="minorEastAsia" w:hAnsiTheme="minorEastAsia"/>
          <w:sz w:val="24"/>
        </w:rPr>
      </w:pPr>
      <w:r w:rsidRPr="00E55A1A">
        <w:rPr>
          <w:rFonts w:asciiTheme="minorEastAsia" w:eastAsiaTheme="minorEastAsia" w:hAnsiTheme="minorEastAsia" w:hint="eastAsia"/>
          <w:sz w:val="24"/>
        </w:rPr>
        <w:t>矿业工程</w:t>
      </w:r>
      <w:r w:rsidRPr="00E55A1A">
        <w:rPr>
          <w:rFonts w:asciiTheme="minorEastAsia" w:eastAsiaTheme="minorEastAsia" w:hAnsiTheme="minorEastAsia"/>
          <w:sz w:val="24"/>
        </w:rPr>
        <w:t>学术学位博士</w:t>
      </w:r>
      <w:r w:rsidRPr="00E55A1A">
        <w:rPr>
          <w:rFonts w:asciiTheme="minorEastAsia" w:eastAsiaTheme="minorEastAsia" w:hAnsiTheme="minorEastAsia" w:hint="eastAsia"/>
          <w:sz w:val="24"/>
        </w:rPr>
        <w:t>（</w:t>
      </w:r>
      <w:r w:rsidRPr="00E55A1A">
        <w:rPr>
          <w:rFonts w:asciiTheme="minorEastAsia" w:eastAsiaTheme="minorEastAsia" w:hAnsiTheme="minorEastAsia"/>
          <w:sz w:val="24"/>
        </w:rPr>
        <w:t>本科起点</w:t>
      </w:r>
      <w:r w:rsidRPr="00E55A1A">
        <w:rPr>
          <w:rFonts w:asciiTheme="minorEastAsia" w:eastAsiaTheme="minorEastAsia" w:hAnsiTheme="minorEastAsia" w:hint="eastAsia"/>
          <w:sz w:val="24"/>
        </w:rPr>
        <w:t>）</w:t>
      </w:r>
      <w:r w:rsidRPr="00E55A1A">
        <w:rPr>
          <w:rFonts w:asciiTheme="minorEastAsia" w:eastAsiaTheme="minorEastAsia" w:hAnsiTheme="minorEastAsia"/>
          <w:sz w:val="24"/>
        </w:rPr>
        <w:t>总学分≥</w:t>
      </w:r>
      <w:r w:rsidRPr="00E55A1A">
        <w:rPr>
          <w:rFonts w:asciiTheme="minorEastAsia" w:eastAsiaTheme="minorEastAsia" w:hAnsiTheme="minorEastAsia" w:hint="eastAsia"/>
          <w:sz w:val="24"/>
        </w:rPr>
        <w:t>4</w:t>
      </w:r>
      <w:r w:rsidRPr="00E55A1A">
        <w:rPr>
          <w:rFonts w:asciiTheme="minorEastAsia" w:eastAsiaTheme="minorEastAsia" w:hAnsiTheme="minorEastAsia"/>
          <w:sz w:val="24"/>
        </w:rPr>
        <w:t>1学分</w:t>
      </w:r>
      <w:r w:rsidRPr="00E55A1A">
        <w:rPr>
          <w:rFonts w:asciiTheme="minorEastAsia" w:eastAsiaTheme="minorEastAsia" w:hAnsiTheme="minorEastAsia" w:hint="eastAsia"/>
          <w:sz w:val="24"/>
        </w:rPr>
        <w:t>，其中</w:t>
      </w:r>
      <w:r w:rsidRPr="00E55A1A">
        <w:rPr>
          <w:rFonts w:asciiTheme="minorEastAsia" w:eastAsiaTheme="minorEastAsia" w:hAnsiTheme="minorEastAsia"/>
          <w:sz w:val="24"/>
        </w:rPr>
        <w:t>课程学习学分为≥34学分，必修环节学分为7学分。所修课程由公共学位课、专业学位课和选修课三部分组成，其中公共学位课≥10学分，专业学位课≥14学分，选修课≥10学分。必修环节包括：实践环节5学分、学术活动1学分、选题报告及中期考核1学分</w:t>
      </w:r>
      <w:r w:rsidRPr="00E55A1A">
        <w:rPr>
          <w:rFonts w:asciiTheme="minorEastAsia" w:eastAsiaTheme="minorEastAsia" w:hAnsiTheme="minorEastAsia" w:hint="eastAsia"/>
          <w:sz w:val="24"/>
        </w:rPr>
        <w:t>。</w:t>
      </w:r>
    </w:p>
    <w:p w:rsidR="00704CDD" w:rsidRDefault="009043E4">
      <w:pPr>
        <w:adjustRightInd w:val="0"/>
        <w:snapToGrid w:val="0"/>
        <w:spacing w:line="400" w:lineRule="exact"/>
        <w:ind w:firstLineChars="200" w:firstLine="466"/>
        <w:rPr>
          <w:sz w:val="24"/>
        </w:rPr>
      </w:pPr>
      <w:r>
        <w:rPr>
          <w:sz w:val="24"/>
        </w:rPr>
        <w:t>（二）课程设置</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48"/>
        <w:gridCol w:w="1279"/>
        <w:gridCol w:w="1413"/>
        <w:gridCol w:w="658"/>
        <w:gridCol w:w="623"/>
        <w:gridCol w:w="422"/>
        <w:gridCol w:w="566"/>
        <w:gridCol w:w="990"/>
        <w:gridCol w:w="797"/>
      </w:tblGrid>
      <w:tr w:rsidR="00704CDD">
        <w:trPr>
          <w:trHeight w:val="20"/>
          <w:tblHeader/>
          <w:jc w:val="center"/>
        </w:trPr>
        <w:tc>
          <w:tcPr>
            <w:tcW w:w="706" w:type="dxa"/>
            <w:tcMar>
              <w:top w:w="57" w:type="dxa"/>
              <w:left w:w="57" w:type="dxa"/>
              <w:bottom w:w="57" w:type="dxa"/>
              <w:right w:w="57" w:type="dxa"/>
            </w:tcMar>
            <w:vAlign w:val="center"/>
          </w:tcPr>
          <w:p w:rsidR="00704CDD" w:rsidRDefault="009043E4">
            <w:pPr>
              <w:adjustRightInd w:val="0"/>
              <w:snapToGrid w:val="0"/>
              <w:jc w:val="center"/>
              <w:rPr>
                <w:b/>
                <w:sz w:val="22"/>
              </w:rPr>
            </w:pPr>
            <w:r>
              <w:rPr>
                <w:b/>
                <w:sz w:val="22"/>
              </w:rPr>
              <w:t>课程</w:t>
            </w:r>
          </w:p>
          <w:p w:rsidR="00704CDD" w:rsidRDefault="009043E4">
            <w:pPr>
              <w:adjustRightInd w:val="0"/>
              <w:snapToGrid w:val="0"/>
              <w:jc w:val="center"/>
              <w:rPr>
                <w:b/>
                <w:sz w:val="22"/>
              </w:rPr>
            </w:pPr>
            <w:r>
              <w:rPr>
                <w:b/>
                <w:sz w:val="22"/>
              </w:rPr>
              <w:t>类别</w:t>
            </w:r>
          </w:p>
        </w:tc>
        <w:tc>
          <w:tcPr>
            <w:tcW w:w="848" w:type="dxa"/>
            <w:tcMar>
              <w:top w:w="57" w:type="dxa"/>
              <w:left w:w="57" w:type="dxa"/>
              <w:bottom w:w="57" w:type="dxa"/>
              <w:right w:w="57" w:type="dxa"/>
            </w:tcMar>
            <w:vAlign w:val="center"/>
          </w:tcPr>
          <w:p w:rsidR="00704CDD" w:rsidRDefault="009043E4">
            <w:pPr>
              <w:adjustRightInd w:val="0"/>
              <w:snapToGrid w:val="0"/>
              <w:jc w:val="center"/>
              <w:rPr>
                <w:b/>
                <w:sz w:val="22"/>
              </w:rPr>
            </w:pPr>
            <w:r>
              <w:rPr>
                <w:b/>
                <w:sz w:val="22"/>
              </w:rPr>
              <w:t>课程</w:t>
            </w:r>
          </w:p>
          <w:p w:rsidR="00704CDD" w:rsidRDefault="009043E4">
            <w:pPr>
              <w:adjustRightInd w:val="0"/>
              <w:snapToGrid w:val="0"/>
              <w:jc w:val="center"/>
              <w:rPr>
                <w:b/>
                <w:sz w:val="22"/>
              </w:rPr>
            </w:pPr>
            <w:r>
              <w:rPr>
                <w:b/>
                <w:sz w:val="22"/>
              </w:rPr>
              <w:t>类型</w:t>
            </w:r>
          </w:p>
        </w:tc>
        <w:tc>
          <w:tcPr>
            <w:tcW w:w="1279" w:type="dxa"/>
            <w:tcMar>
              <w:top w:w="57" w:type="dxa"/>
              <w:left w:w="57" w:type="dxa"/>
              <w:bottom w:w="57" w:type="dxa"/>
              <w:right w:w="57" w:type="dxa"/>
            </w:tcMar>
            <w:vAlign w:val="center"/>
          </w:tcPr>
          <w:p w:rsidR="00704CDD" w:rsidRDefault="009043E4">
            <w:pPr>
              <w:adjustRightInd w:val="0"/>
              <w:snapToGrid w:val="0"/>
              <w:jc w:val="center"/>
              <w:rPr>
                <w:b/>
                <w:sz w:val="22"/>
              </w:rPr>
            </w:pPr>
            <w:r>
              <w:rPr>
                <w:b/>
                <w:sz w:val="22"/>
              </w:rPr>
              <w:t>课程编号</w:t>
            </w:r>
          </w:p>
        </w:tc>
        <w:tc>
          <w:tcPr>
            <w:tcW w:w="1413" w:type="dxa"/>
            <w:tcMar>
              <w:top w:w="57" w:type="dxa"/>
              <w:left w:w="57" w:type="dxa"/>
              <w:bottom w:w="57" w:type="dxa"/>
              <w:right w:w="57" w:type="dxa"/>
            </w:tcMar>
            <w:vAlign w:val="center"/>
          </w:tcPr>
          <w:p w:rsidR="00704CDD" w:rsidRDefault="009043E4">
            <w:pPr>
              <w:adjustRightInd w:val="0"/>
              <w:snapToGrid w:val="0"/>
              <w:jc w:val="center"/>
              <w:rPr>
                <w:b/>
                <w:sz w:val="22"/>
              </w:rPr>
            </w:pPr>
            <w:r>
              <w:rPr>
                <w:b/>
                <w:sz w:val="22"/>
              </w:rPr>
              <w:t>课程名称</w:t>
            </w:r>
          </w:p>
        </w:tc>
        <w:tc>
          <w:tcPr>
            <w:tcW w:w="658" w:type="dxa"/>
            <w:tcMar>
              <w:top w:w="57" w:type="dxa"/>
              <w:left w:w="57" w:type="dxa"/>
              <w:bottom w:w="57" w:type="dxa"/>
              <w:right w:w="57" w:type="dxa"/>
            </w:tcMar>
            <w:vAlign w:val="center"/>
          </w:tcPr>
          <w:p w:rsidR="00704CDD" w:rsidRDefault="009043E4">
            <w:pPr>
              <w:adjustRightInd w:val="0"/>
              <w:snapToGrid w:val="0"/>
              <w:jc w:val="center"/>
              <w:rPr>
                <w:b/>
                <w:sz w:val="22"/>
              </w:rPr>
            </w:pPr>
            <w:r>
              <w:rPr>
                <w:b/>
                <w:sz w:val="22"/>
              </w:rPr>
              <w:t>理论</w:t>
            </w:r>
          </w:p>
          <w:p w:rsidR="00704CDD" w:rsidRDefault="009043E4">
            <w:pPr>
              <w:adjustRightInd w:val="0"/>
              <w:snapToGrid w:val="0"/>
              <w:jc w:val="center"/>
              <w:rPr>
                <w:b/>
                <w:sz w:val="22"/>
              </w:rPr>
            </w:pPr>
            <w:r>
              <w:rPr>
                <w:b/>
                <w:sz w:val="22"/>
              </w:rPr>
              <w:t>学时</w:t>
            </w:r>
          </w:p>
        </w:tc>
        <w:tc>
          <w:tcPr>
            <w:tcW w:w="623" w:type="dxa"/>
            <w:tcMar>
              <w:top w:w="57" w:type="dxa"/>
              <w:left w:w="57" w:type="dxa"/>
              <w:bottom w:w="57" w:type="dxa"/>
              <w:right w:w="57" w:type="dxa"/>
            </w:tcMar>
            <w:vAlign w:val="center"/>
          </w:tcPr>
          <w:p w:rsidR="00704CDD" w:rsidRDefault="009043E4">
            <w:pPr>
              <w:adjustRightInd w:val="0"/>
              <w:snapToGrid w:val="0"/>
              <w:jc w:val="center"/>
              <w:rPr>
                <w:b/>
                <w:sz w:val="22"/>
              </w:rPr>
            </w:pPr>
            <w:r>
              <w:rPr>
                <w:b/>
                <w:sz w:val="22"/>
              </w:rPr>
              <w:t>实验</w:t>
            </w:r>
          </w:p>
          <w:p w:rsidR="00704CDD" w:rsidRDefault="009043E4">
            <w:pPr>
              <w:adjustRightInd w:val="0"/>
              <w:snapToGrid w:val="0"/>
              <w:jc w:val="center"/>
              <w:rPr>
                <w:b/>
                <w:sz w:val="22"/>
              </w:rPr>
            </w:pPr>
            <w:r>
              <w:rPr>
                <w:b/>
                <w:sz w:val="22"/>
              </w:rPr>
              <w:t>学时</w:t>
            </w:r>
          </w:p>
        </w:tc>
        <w:tc>
          <w:tcPr>
            <w:tcW w:w="422" w:type="dxa"/>
            <w:tcMar>
              <w:top w:w="57" w:type="dxa"/>
              <w:left w:w="57" w:type="dxa"/>
              <w:bottom w:w="57" w:type="dxa"/>
              <w:right w:w="57" w:type="dxa"/>
            </w:tcMar>
            <w:vAlign w:val="center"/>
          </w:tcPr>
          <w:p w:rsidR="00704CDD" w:rsidRDefault="009043E4">
            <w:pPr>
              <w:adjustRightInd w:val="0"/>
              <w:snapToGrid w:val="0"/>
              <w:jc w:val="center"/>
              <w:rPr>
                <w:b/>
                <w:sz w:val="22"/>
              </w:rPr>
            </w:pPr>
            <w:r>
              <w:rPr>
                <w:b/>
                <w:sz w:val="22"/>
              </w:rPr>
              <w:t>学分</w:t>
            </w:r>
          </w:p>
        </w:tc>
        <w:tc>
          <w:tcPr>
            <w:tcW w:w="566" w:type="dxa"/>
            <w:tcMar>
              <w:top w:w="57" w:type="dxa"/>
              <w:left w:w="57" w:type="dxa"/>
              <w:bottom w:w="57" w:type="dxa"/>
              <w:right w:w="57" w:type="dxa"/>
            </w:tcMar>
            <w:vAlign w:val="center"/>
          </w:tcPr>
          <w:p w:rsidR="00704CDD" w:rsidRDefault="009043E4">
            <w:pPr>
              <w:adjustRightInd w:val="0"/>
              <w:snapToGrid w:val="0"/>
              <w:jc w:val="center"/>
              <w:rPr>
                <w:b/>
                <w:sz w:val="22"/>
              </w:rPr>
            </w:pPr>
            <w:r>
              <w:rPr>
                <w:b/>
                <w:sz w:val="22"/>
              </w:rPr>
              <w:t>开课</w:t>
            </w:r>
          </w:p>
          <w:p w:rsidR="00704CDD" w:rsidRDefault="009043E4">
            <w:pPr>
              <w:adjustRightInd w:val="0"/>
              <w:snapToGrid w:val="0"/>
              <w:jc w:val="center"/>
              <w:rPr>
                <w:b/>
                <w:sz w:val="22"/>
              </w:rPr>
            </w:pPr>
            <w:r>
              <w:rPr>
                <w:b/>
                <w:sz w:val="22"/>
              </w:rPr>
              <w:t>学期</w:t>
            </w:r>
          </w:p>
        </w:tc>
        <w:tc>
          <w:tcPr>
            <w:tcW w:w="990" w:type="dxa"/>
            <w:tcMar>
              <w:top w:w="57" w:type="dxa"/>
              <w:left w:w="57" w:type="dxa"/>
              <w:bottom w:w="57" w:type="dxa"/>
              <w:right w:w="57" w:type="dxa"/>
            </w:tcMar>
            <w:vAlign w:val="center"/>
          </w:tcPr>
          <w:p w:rsidR="00704CDD" w:rsidRDefault="009043E4">
            <w:pPr>
              <w:adjustRightInd w:val="0"/>
              <w:snapToGrid w:val="0"/>
              <w:jc w:val="center"/>
              <w:rPr>
                <w:b/>
                <w:sz w:val="22"/>
              </w:rPr>
            </w:pPr>
            <w:r>
              <w:rPr>
                <w:b/>
                <w:sz w:val="22"/>
              </w:rPr>
              <w:t>开课</w:t>
            </w:r>
          </w:p>
          <w:p w:rsidR="00704CDD" w:rsidRDefault="009043E4">
            <w:pPr>
              <w:adjustRightInd w:val="0"/>
              <w:snapToGrid w:val="0"/>
              <w:jc w:val="center"/>
              <w:rPr>
                <w:b/>
                <w:sz w:val="22"/>
              </w:rPr>
            </w:pPr>
            <w:r>
              <w:rPr>
                <w:b/>
                <w:sz w:val="22"/>
              </w:rPr>
              <w:t>单位</w:t>
            </w:r>
          </w:p>
        </w:tc>
        <w:tc>
          <w:tcPr>
            <w:tcW w:w="797" w:type="dxa"/>
            <w:tcMar>
              <w:top w:w="57" w:type="dxa"/>
              <w:left w:w="57" w:type="dxa"/>
              <w:bottom w:w="57" w:type="dxa"/>
              <w:right w:w="57" w:type="dxa"/>
            </w:tcMar>
            <w:vAlign w:val="center"/>
          </w:tcPr>
          <w:p w:rsidR="00704CDD" w:rsidRDefault="009043E4">
            <w:pPr>
              <w:adjustRightInd w:val="0"/>
              <w:snapToGrid w:val="0"/>
              <w:jc w:val="center"/>
              <w:rPr>
                <w:b/>
                <w:sz w:val="22"/>
              </w:rPr>
            </w:pPr>
            <w:r>
              <w:rPr>
                <w:b/>
                <w:sz w:val="22"/>
              </w:rPr>
              <w:t>备注</w:t>
            </w:r>
          </w:p>
        </w:tc>
      </w:tr>
      <w:tr w:rsidR="00704CDD">
        <w:trPr>
          <w:trHeight w:val="506"/>
          <w:jc w:val="center"/>
        </w:trPr>
        <w:tc>
          <w:tcPr>
            <w:tcW w:w="706" w:type="dxa"/>
            <w:vMerge w:val="restart"/>
            <w:tcBorders>
              <w:bottom w:val="single" w:sz="4" w:space="0" w:color="auto"/>
            </w:tcBorders>
            <w:tcMar>
              <w:top w:w="57" w:type="dxa"/>
              <w:left w:w="57" w:type="dxa"/>
              <w:bottom w:w="57" w:type="dxa"/>
              <w:right w:w="57" w:type="dxa"/>
            </w:tcMar>
            <w:vAlign w:val="center"/>
          </w:tcPr>
          <w:p w:rsidR="00704CDD" w:rsidRDefault="009043E4">
            <w:pPr>
              <w:adjustRightInd w:val="0"/>
              <w:snapToGrid w:val="0"/>
              <w:ind w:leftChars="-50" w:left="-101" w:rightChars="-50" w:right="-101"/>
              <w:jc w:val="center"/>
              <w:rPr>
                <w:sz w:val="22"/>
              </w:rPr>
            </w:pPr>
            <w:r>
              <w:rPr>
                <w:sz w:val="22"/>
              </w:rPr>
              <w:t>公共</w:t>
            </w:r>
          </w:p>
          <w:p w:rsidR="00704CDD" w:rsidRDefault="009043E4">
            <w:pPr>
              <w:adjustRightInd w:val="0"/>
              <w:snapToGrid w:val="0"/>
              <w:ind w:leftChars="-50" w:left="-101" w:rightChars="-50" w:right="-101"/>
              <w:jc w:val="center"/>
              <w:rPr>
                <w:sz w:val="22"/>
              </w:rPr>
            </w:pPr>
            <w:r>
              <w:rPr>
                <w:sz w:val="22"/>
              </w:rPr>
              <w:t>学位课</w:t>
            </w:r>
          </w:p>
          <w:p w:rsidR="00704CDD" w:rsidRDefault="009043E4">
            <w:pPr>
              <w:adjustRightInd w:val="0"/>
              <w:snapToGrid w:val="0"/>
              <w:ind w:leftChars="-50" w:left="-101" w:rightChars="-50" w:right="-101"/>
              <w:jc w:val="center"/>
              <w:rPr>
                <w:sz w:val="22"/>
              </w:rPr>
            </w:pPr>
            <w:r>
              <w:rPr>
                <w:sz w:val="22"/>
                <w:szCs w:val="22"/>
              </w:rPr>
              <w:t>（</w:t>
            </w:r>
            <w:r>
              <w:rPr>
                <w:rFonts w:hint="eastAsia"/>
                <w:sz w:val="22"/>
                <w:szCs w:val="22"/>
              </w:rPr>
              <w:t>10</w:t>
            </w:r>
            <w:r>
              <w:rPr>
                <w:sz w:val="22"/>
                <w:szCs w:val="22"/>
              </w:rPr>
              <w:t>学分）</w:t>
            </w:r>
          </w:p>
        </w:tc>
        <w:tc>
          <w:tcPr>
            <w:tcW w:w="848" w:type="dxa"/>
            <w:vMerge w:val="restart"/>
            <w:tcBorders>
              <w:bottom w:val="single" w:sz="4" w:space="0" w:color="auto"/>
            </w:tcBorders>
            <w:tcMar>
              <w:top w:w="57" w:type="dxa"/>
              <w:left w:w="57" w:type="dxa"/>
              <w:bottom w:w="57" w:type="dxa"/>
              <w:right w:w="57" w:type="dxa"/>
            </w:tcMar>
            <w:vAlign w:val="center"/>
          </w:tcPr>
          <w:p w:rsidR="00704CDD" w:rsidRDefault="009043E4">
            <w:pPr>
              <w:adjustRightInd w:val="0"/>
              <w:snapToGrid w:val="0"/>
              <w:jc w:val="center"/>
              <w:rPr>
                <w:sz w:val="22"/>
              </w:rPr>
            </w:pPr>
            <w:r>
              <w:rPr>
                <w:sz w:val="22"/>
              </w:rPr>
              <w:t>外语</w:t>
            </w:r>
          </w:p>
          <w:p w:rsidR="00704CDD" w:rsidRDefault="009043E4">
            <w:pPr>
              <w:adjustRightInd w:val="0"/>
              <w:snapToGrid w:val="0"/>
              <w:jc w:val="center"/>
              <w:rPr>
                <w:sz w:val="22"/>
              </w:rPr>
            </w:pPr>
            <w:r>
              <w:rPr>
                <w:sz w:val="22"/>
              </w:rPr>
              <w:t>（</w:t>
            </w:r>
            <w:r>
              <w:rPr>
                <w:sz w:val="22"/>
              </w:rPr>
              <w:t>4</w:t>
            </w:r>
            <w:r>
              <w:rPr>
                <w:sz w:val="22"/>
              </w:rPr>
              <w:t>学分）</w:t>
            </w:r>
          </w:p>
        </w:tc>
        <w:tc>
          <w:tcPr>
            <w:tcW w:w="1279" w:type="dxa"/>
            <w:tcBorders>
              <w:bottom w:val="single" w:sz="4" w:space="0" w:color="auto"/>
            </w:tcBorders>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szCs w:val="22"/>
              </w:rPr>
              <w:t>01821058</w:t>
            </w:r>
          </w:p>
        </w:tc>
        <w:tc>
          <w:tcPr>
            <w:tcW w:w="1413" w:type="dxa"/>
            <w:tcBorders>
              <w:bottom w:val="single" w:sz="4" w:space="0" w:color="auto"/>
            </w:tcBorders>
            <w:tcMar>
              <w:top w:w="57" w:type="dxa"/>
              <w:left w:w="57" w:type="dxa"/>
              <w:bottom w:w="57" w:type="dxa"/>
              <w:right w:w="57" w:type="dxa"/>
            </w:tcMar>
            <w:vAlign w:val="center"/>
          </w:tcPr>
          <w:p w:rsidR="00704CDD" w:rsidRDefault="009043E4">
            <w:pPr>
              <w:adjustRightInd w:val="0"/>
              <w:snapToGrid w:val="0"/>
              <w:jc w:val="center"/>
              <w:rPr>
                <w:sz w:val="22"/>
              </w:rPr>
            </w:pPr>
            <w:r>
              <w:rPr>
                <w:rFonts w:hAnsi="宋体"/>
                <w:sz w:val="22"/>
                <w:szCs w:val="22"/>
              </w:rPr>
              <w:t>英语演讲</w:t>
            </w:r>
          </w:p>
        </w:tc>
        <w:tc>
          <w:tcPr>
            <w:tcW w:w="658" w:type="dxa"/>
            <w:tcBorders>
              <w:bottom w:val="single" w:sz="4" w:space="0" w:color="auto"/>
            </w:tcBorders>
            <w:tcMar>
              <w:top w:w="57" w:type="dxa"/>
              <w:left w:w="57" w:type="dxa"/>
              <w:bottom w:w="57" w:type="dxa"/>
              <w:right w:w="57" w:type="dxa"/>
            </w:tcMar>
            <w:vAlign w:val="center"/>
          </w:tcPr>
          <w:p w:rsidR="00704CDD" w:rsidRDefault="009043E4">
            <w:pPr>
              <w:adjustRightInd w:val="0"/>
              <w:snapToGrid w:val="0"/>
              <w:jc w:val="center"/>
              <w:rPr>
                <w:sz w:val="22"/>
              </w:rPr>
            </w:pPr>
            <w:r>
              <w:rPr>
                <w:sz w:val="22"/>
                <w:szCs w:val="22"/>
              </w:rPr>
              <w:t>36</w:t>
            </w:r>
          </w:p>
        </w:tc>
        <w:tc>
          <w:tcPr>
            <w:tcW w:w="623" w:type="dxa"/>
            <w:tcBorders>
              <w:bottom w:val="single" w:sz="4" w:space="0" w:color="auto"/>
            </w:tcBorders>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Borders>
              <w:bottom w:val="single" w:sz="4" w:space="0" w:color="auto"/>
            </w:tcBorders>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2</w:t>
            </w:r>
          </w:p>
        </w:tc>
        <w:tc>
          <w:tcPr>
            <w:tcW w:w="566" w:type="dxa"/>
            <w:tcBorders>
              <w:bottom w:val="single" w:sz="4" w:space="0" w:color="auto"/>
            </w:tcBorders>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2</w:t>
            </w:r>
          </w:p>
        </w:tc>
        <w:tc>
          <w:tcPr>
            <w:tcW w:w="990" w:type="dxa"/>
            <w:tcBorders>
              <w:bottom w:val="single" w:sz="4" w:space="0" w:color="auto"/>
            </w:tcBorders>
            <w:tcMar>
              <w:top w:w="57" w:type="dxa"/>
              <w:left w:w="57" w:type="dxa"/>
              <w:bottom w:w="57" w:type="dxa"/>
              <w:right w:w="57" w:type="dxa"/>
            </w:tcMar>
            <w:vAlign w:val="center"/>
          </w:tcPr>
          <w:p w:rsidR="00704CDD" w:rsidRDefault="009043E4">
            <w:pPr>
              <w:adjustRightInd w:val="0"/>
              <w:snapToGrid w:val="0"/>
              <w:jc w:val="center"/>
              <w:rPr>
                <w:sz w:val="22"/>
              </w:rPr>
            </w:pPr>
            <w:r>
              <w:rPr>
                <w:sz w:val="22"/>
                <w:szCs w:val="22"/>
              </w:rPr>
              <w:t>外语学院</w:t>
            </w:r>
          </w:p>
        </w:tc>
        <w:tc>
          <w:tcPr>
            <w:tcW w:w="797" w:type="dxa"/>
            <w:vMerge w:val="restart"/>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706" w:type="dxa"/>
            <w:vMerge/>
            <w:tcMar>
              <w:top w:w="57" w:type="dxa"/>
              <w:left w:w="57" w:type="dxa"/>
              <w:bottom w:w="57" w:type="dxa"/>
              <w:right w:w="57" w:type="dxa"/>
            </w:tcMar>
            <w:vAlign w:val="center"/>
          </w:tcPr>
          <w:p w:rsidR="00704CDD" w:rsidRDefault="00704CDD">
            <w:pPr>
              <w:adjustRightInd w:val="0"/>
              <w:snapToGrid w:val="0"/>
              <w:ind w:leftChars="-50" w:left="-101" w:rightChars="-50" w:right="-101"/>
              <w:jc w:val="center"/>
              <w:rPr>
                <w:sz w:val="22"/>
              </w:rPr>
            </w:pPr>
          </w:p>
        </w:tc>
        <w:tc>
          <w:tcPr>
            <w:tcW w:w="848" w:type="dxa"/>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widowControl/>
              <w:adjustRightInd w:val="0"/>
              <w:snapToGrid w:val="0"/>
              <w:jc w:val="center"/>
              <w:rPr>
                <w:bCs/>
                <w:kern w:val="0"/>
                <w:sz w:val="22"/>
              </w:rPr>
            </w:pPr>
            <w:r>
              <w:rPr>
                <w:bCs/>
                <w:kern w:val="0"/>
                <w:sz w:val="22"/>
                <w:szCs w:val="22"/>
              </w:rPr>
              <w:t>01821059</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rFonts w:hAnsi="宋体"/>
                <w:sz w:val="22"/>
                <w:szCs w:val="22"/>
              </w:rPr>
              <w:t>科技英语阅读与写作</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2"/>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2</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2"/>
              </w:rPr>
              <w:t>外语学院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706" w:type="dxa"/>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84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思政</w:t>
            </w:r>
          </w:p>
          <w:p w:rsidR="00704CDD" w:rsidRDefault="009043E4">
            <w:pPr>
              <w:adjustRightInd w:val="0"/>
              <w:snapToGrid w:val="0"/>
              <w:jc w:val="center"/>
              <w:rPr>
                <w:sz w:val="22"/>
              </w:rPr>
            </w:pPr>
            <w:r>
              <w:rPr>
                <w:sz w:val="22"/>
              </w:rPr>
              <w:t>（</w:t>
            </w:r>
            <w:r>
              <w:rPr>
                <w:sz w:val="22"/>
              </w:rPr>
              <w:t>2</w:t>
            </w:r>
            <w:r>
              <w:rPr>
                <w:sz w:val="22"/>
              </w:rPr>
              <w:t>学分）</w:t>
            </w:r>
          </w:p>
        </w:tc>
        <w:tc>
          <w:tcPr>
            <w:tcW w:w="1279" w:type="dxa"/>
            <w:tcMar>
              <w:top w:w="57" w:type="dxa"/>
              <w:left w:w="57" w:type="dxa"/>
              <w:bottom w:w="57" w:type="dxa"/>
              <w:right w:w="57" w:type="dxa"/>
            </w:tcMar>
            <w:vAlign w:val="center"/>
          </w:tcPr>
          <w:p w:rsidR="00704CDD" w:rsidRDefault="009043E4">
            <w:pPr>
              <w:adjustRightInd w:val="0"/>
              <w:snapToGrid w:val="0"/>
              <w:jc w:val="center"/>
              <w:rPr>
                <w:sz w:val="22"/>
              </w:rPr>
            </w:pPr>
            <w:r>
              <w:rPr>
                <w:bCs/>
                <w:kern w:val="0"/>
                <w:sz w:val="22"/>
              </w:rPr>
              <w:t>02111008</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中国马克思主义与当代</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990" w:type="dxa"/>
            <w:tcMar>
              <w:top w:w="57" w:type="dxa"/>
              <w:left w:w="57" w:type="dxa"/>
              <w:bottom w:w="57" w:type="dxa"/>
              <w:right w:w="57" w:type="dxa"/>
            </w:tcMar>
            <w:vAlign w:val="center"/>
          </w:tcPr>
          <w:p w:rsidR="00E55A1A" w:rsidRDefault="009043E4">
            <w:pPr>
              <w:adjustRightInd w:val="0"/>
              <w:snapToGrid w:val="0"/>
              <w:jc w:val="center"/>
              <w:rPr>
                <w:sz w:val="22"/>
              </w:rPr>
            </w:pPr>
            <w:r>
              <w:rPr>
                <w:sz w:val="22"/>
              </w:rPr>
              <w:t>马克思</w:t>
            </w:r>
          </w:p>
          <w:p w:rsidR="00704CDD" w:rsidRDefault="009043E4">
            <w:pPr>
              <w:adjustRightInd w:val="0"/>
              <w:snapToGrid w:val="0"/>
              <w:jc w:val="center"/>
              <w:rPr>
                <w:sz w:val="22"/>
              </w:rPr>
            </w:pPr>
            <w:r>
              <w:rPr>
                <w:sz w:val="22"/>
              </w:rPr>
              <w:t>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706" w:type="dxa"/>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848" w:type="dxa"/>
            <w:vMerge w:val="restart"/>
            <w:tcMar>
              <w:top w:w="57" w:type="dxa"/>
              <w:left w:w="57" w:type="dxa"/>
              <w:bottom w:w="57" w:type="dxa"/>
              <w:right w:w="57" w:type="dxa"/>
            </w:tcMar>
            <w:vAlign w:val="center"/>
          </w:tcPr>
          <w:p w:rsidR="00704CDD" w:rsidRDefault="009043E4">
            <w:pPr>
              <w:ind w:leftChars="-50" w:left="-101" w:rightChars="-50" w:right="-101"/>
              <w:jc w:val="center"/>
              <w:rPr>
                <w:sz w:val="22"/>
                <w:szCs w:val="22"/>
              </w:rPr>
            </w:pPr>
            <w:r>
              <w:rPr>
                <w:rFonts w:hint="eastAsia"/>
                <w:sz w:val="22"/>
                <w:szCs w:val="22"/>
              </w:rPr>
              <w:t>数学</w:t>
            </w:r>
          </w:p>
          <w:p w:rsidR="00704CDD" w:rsidRDefault="009043E4">
            <w:pPr>
              <w:ind w:leftChars="-50" w:left="-101" w:rightChars="-50" w:right="-101"/>
              <w:jc w:val="center"/>
              <w:rPr>
                <w:sz w:val="22"/>
                <w:szCs w:val="22"/>
              </w:rPr>
            </w:pPr>
            <w:r>
              <w:rPr>
                <w:rFonts w:hint="eastAsia"/>
                <w:sz w:val="22"/>
                <w:szCs w:val="22"/>
              </w:rPr>
              <w:t>（</w:t>
            </w:r>
            <w:r>
              <w:rPr>
                <w:rFonts w:hint="eastAsia"/>
                <w:sz w:val="22"/>
                <w:szCs w:val="22"/>
              </w:rPr>
              <w:t>4</w:t>
            </w:r>
            <w:r>
              <w:rPr>
                <w:rFonts w:hint="eastAsia"/>
                <w:sz w:val="22"/>
                <w:szCs w:val="22"/>
              </w:rPr>
              <w:t>学分）</w:t>
            </w:r>
          </w:p>
        </w:tc>
        <w:tc>
          <w:tcPr>
            <w:tcW w:w="1279"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sz w:val="22"/>
              </w:rPr>
              <w:t>01421061</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数学物理方程</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1</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理学院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706" w:type="dxa"/>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848" w:type="dxa"/>
            <w:vMerge/>
            <w:tcMar>
              <w:top w:w="57" w:type="dxa"/>
              <w:left w:w="57" w:type="dxa"/>
              <w:bottom w:w="57" w:type="dxa"/>
              <w:right w:w="57" w:type="dxa"/>
            </w:tcMar>
            <w:vAlign w:val="center"/>
          </w:tcPr>
          <w:p w:rsidR="00704CDD" w:rsidRDefault="00704CDD">
            <w:pPr>
              <w:ind w:leftChars="-50" w:left="-101" w:rightChars="-50" w:right="-101"/>
              <w:jc w:val="center"/>
              <w:rPr>
                <w:sz w:val="22"/>
                <w:szCs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2"/>
              </w:rPr>
              <w:t>01421062</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szCs w:val="21"/>
              </w:rPr>
            </w:pPr>
            <w:r>
              <w:rPr>
                <w:sz w:val="22"/>
                <w:szCs w:val="22"/>
              </w:rPr>
              <w:t>矩阵论</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rPr>
              <w:t>3</w:t>
            </w:r>
            <w:r>
              <w:rPr>
                <w:sz w:val="22"/>
              </w:rPr>
              <w:t>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rPr>
              <w:t>1</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szCs w:val="21"/>
              </w:rPr>
            </w:pPr>
            <w:r>
              <w:rPr>
                <w:spacing w:val="-10"/>
                <w:sz w:val="22"/>
                <w:szCs w:val="21"/>
              </w:rPr>
              <w:t>理学院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706" w:type="dxa"/>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848" w:type="dxa"/>
            <w:vMerge/>
            <w:tcMar>
              <w:top w:w="57" w:type="dxa"/>
              <w:left w:w="57" w:type="dxa"/>
              <w:bottom w:w="57" w:type="dxa"/>
              <w:right w:w="57" w:type="dxa"/>
            </w:tcMar>
            <w:vAlign w:val="center"/>
          </w:tcPr>
          <w:p w:rsidR="00704CDD" w:rsidRDefault="00704CDD">
            <w:pPr>
              <w:ind w:leftChars="-50" w:left="-101" w:rightChars="-50" w:right="-101"/>
              <w:jc w:val="center"/>
              <w:rPr>
                <w:sz w:val="22"/>
                <w:szCs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sz w:val="22"/>
              </w:rPr>
              <w:t>01421063</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应用数理统计</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pacing w:val="-10"/>
                <w:sz w:val="22"/>
                <w:szCs w:val="21"/>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pacing w:val="-10"/>
                <w:sz w:val="22"/>
                <w:szCs w:val="21"/>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pacing w:val="-10"/>
                <w:sz w:val="22"/>
                <w:szCs w:val="21"/>
              </w:rPr>
              <w:t>1</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pacing w:val="-10"/>
                <w:sz w:val="22"/>
                <w:szCs w:val="21"/>
              </w:rPr>
              <w:t>理学院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706" w:type="dxa"/>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848" w:type="dxa"/>
            <w:vMerge/>
            <w:tcMar>
              <w:top w:w="57" w:type="dxa"/>
              <w:left w:w="57" w:type="dxa"/>
              <w:bottom w:w="57" w:type="dxa"/>
              <w:right w:w="57" w:type="dxa"/>
            </w:tcMar>
            <w:vAlign w:val="center"/>
          </w:tcPr>
          <w:p w:rsidR="00704CDD" w:rsidRDefault="00704CDD">
            <w:pPr>
              <w:ind w:leftChars="-50" w:left="-101" w:rightChars="-50" w:right="-101"/>
              <w:jc w:val="center"/>
              <w:rPr>
                <w:sz w:val="22"/>
                <w:szCs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2"/>
              </w:rPr>
              <w:t>01421064</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szCs w:val="21"/>
              </w:rPr>
            </w:pPr>
            <w:r>
              <w:rPr>
                <w:sz w:val="22"/>
                <w:szCs w:val="22"/>
              </w:rPr>
              <w:t>随机过程</w:t>
            </w:r>
          </w:p>
        </w:tc>
        <w:tc>
          <w:tcPr>
            <w:tcW w:w="658" w:type="dxa"/>
            <w:tcMar>
              <w:top w:w="57" w:type="dxa"/>
              <w:left w:w="57" w:type="dxa"/>
              <w:bottom w:w="57" w:type="dxa"/>
              <w:right w:w="57" w:type="dxa"/>
            </w:tcMar>
            <w:vAlign w:val="center"/>
          </w:tcPr>
          <w:p w:rsidR="00704CDD" w:rsidRDefault="009043E4">
            <w:pPr>
              <w:adjustRightInd w:val="0"/>
              <w:snapToGrid w:val="0"/>
              <w:jc w:val="center"/>
              <w:rPr>
                <w:spacing w:val="-10"/>
                <w:sz w:val="22"/>
                <w:szCs w:val="21"/>
              </w:rPr>
            </w:pPr>
            <w:r>
              <w:rPr>
                <w:rFonts w:hint="eastAsia"/>
                <w:sz w:val="22"/>
              </w:rPr>
              <w:t>3</w:t>
            </w:r>
            <w:r>
              <w:rPr>
                <w:sz w:val="22"/>
              </w:rPr>
              <w:t>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pacing w:val="-10"/>
                <w:sz w:val="22"/>
                <w:szCs w:val="21"/>
              </w:rPr>
            </w:pPr>
            <w:r>
              <w:rPr>
                <w:rFonts w:hint="eastAsia"/>
                <w:sz w:val="22"/>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pacing w:val="-10"/>
                <w:sz w:val="22"/>
                <w:szCs w:val="21"/>
              </w:rPr>
            </w:pPr>
            <w:r>
              <w:rPr>
                <w:rFonts w:hint="eastAsia"/>
                <w:sz w:val="22"/>
              </w:rPr>
              <w:t>2</w:t>
            </w:r>
          </w:p>
        </w:tc>
        <w:tc>
          <w:tcPr>
            <w:tcW w:w="990" w:type="dxa"/>
            <w:tcMar>
              <w:top w:w="57" w:type="dxa"/>
              <w:left w:w="57" w:type="dxa"/>
              <w:bottom w:w="57" w:type="dxa"/>
              <w:right w:w="57" w:type="dxa"/>
            </w:tcMar>
            <w:vAlign w:val="center"/>
          </w:tcPr>
          <w:p w:rsidR="00704CDD" w:rsidRDefault="009043E4">
            <w:pPr>
              <w:adjustRightInd w:val="0"/>
              <w:snapToGrid w:val="0"/>
              <w:jc w:val="center"/>
              <w:rPr>
                <w:spacing w:val="-10"/>
                <w:sz w:val="22"/>
                <w:szCs w:val="21"/>
              </w:rPr>
            </w:pPr>
            <w:r>
              <w:rPr>
                <w:sz w:val="22"/>
              </w:rPr>
              <w:t>理学院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706" w:type="dxa"/>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848" w:type="dxa"/>
            <w:vMerge/>
            <w:tcMar>
              <w:top w:w="57" w:type="dxa"/>
              <w:left w:w="57" w:type="dxa"/>
              <w:bottom w:w="57" w:type="dxa"/>
              <w:right w:w="57" w:type="dxa"/>
            </w:tcMar>
            <w:vAlign w:val="center"/>
          </w:tcPr>
          <w:p w:rsidR="00704CDD" w:rsidRDefault="00704CDD">
            <w:pPr>
              <w:ind w:leftChars="-50" w:left="-101" w:rightChars="-50" w:right="-101"/>
              <w:jc w:val="center"/>
              <w:rPr>
                <w:sz w:val="22"/>
                <w:szCs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sz w:val="22"/>
              </w:rPr>
              <w:t>01421065</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数值分析</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理学院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706" w:type="dxa"/>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848" w:type="dxa"/>
            <w:vMerge/>
            <w:tcMar>
              <w:top w:w="57" w:type="dxa"/>
              <w:left w:w="57" w:type="dxa"/>
              <w:bottom w:w="57" w:type="dxa"/>
              <w:right w:w="57" w:type="dxa"/>
            </w:tcMar>
            <w:vAlign w:val="center"/>
          </w:tcPr>
          <w:p w:rsidR="00704CDD" w:rsidRDefault="00704CDD">
            <w:pPr>
              <w:ind w:leftChars="-50" w:left="-101" w:rightChars="-50" w:right="-101"/>
              <w:jc w:val="center"/>
              <w:rPr>
                <w:sz w:val="22"/>
                <w:szCs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sz w:val="22"/>
              </w:rPr>
              <w:t>01421066</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数学模型</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2</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理学院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662"/>
          <w:jc w:val="center"/>
        </w:trPr>
        <w:tc>
          <w:tcPr>
            <w:tcW w:w="1554" w:type="dxa"/>
            <w:gridSpan w:val="2"/>
            <w:vMerge w:val="restart"/>
            <w:tcMar>
              <w:top w:w="57" w:type="dxa"/>
              <w:left w:w="57" w:type="dxa"/>
              <w:bottom w:w="57" w:type="dxa"/>
              <w:right w:w="57" w:type="dxa"/>
            </w:tcMar>
            <w:vAlign w:val="center"/>
          </w:tcPr>
          <w:p w:rsidR="00704CDD" w:rsidRDefault="009043E4">
            <w:pPr>
              <w:adjustRightInd w:val="0"/>
              <w:snapToGrid w:val="0"/>
              <w:jc w:val="center"/>
              <w:rPr>
                <w:sz w:val="22"/>
              </w:rPr>
            </w:pPr>
            <w:r>
              <w:rPr>
                <w:sz w:val="22"/>
              </w:rPr>
              <w:t>专业</w:t>
            </w:r>
          </w:p>
          <w:p w:rsidR="00704CDD" w:rsidRDefault="009043E4">
            <w:pPr>
              <w:adjustRightInd w:val="0"/>
              <w:snapToGrid w:val="0"/>
              <w:jc w:val="center"/>
              <w:rPr>
                <w:sz w:val="22"/>
              </w:rPr>
            </w:pPr>
            <w:r>
              <w:rPr>
                <w:sz w:val="22"/>
              </w:rPr>
              <w:t>学位课</w:t>
            </w:r>
          </w:p>
          <w:p w:rsidR="00704CDD" w:rsidRDefault="009043E4">
            <w:pPr>
              <w:adjustRightInd w:val="0"/>
              <w:snapToGrid w:val="0"/>
              <w:jc w:val="center"/>
              <w:rPr>
                <w:sz w:val="22"/>
              </w:rPr>
            </w:pPr>
            <w:r>
              <w:rPr>
                <w:sz w:val="22"/>
              </w:rPr>
              <w:t>（</w:t>
            </w:r>
            <w:r>
              <w:rPr>
                <w:sz w:val="22"/>
                <w:szCs w:val="22"/>
              </w:rPr>
              <w:t>14</w:t>
            </w:r>
            <w:r>
              <w:rPr>
                <w:sz w:val="22"/>
                <w:szCs w:val="22"/>
              </w:rPr>
              <w:t>学分</w:t>
            </w:r>
            <w:r>
              <w:rPr>
                <w:sz w:val="22"/>
              </w:rPr>
              <w:t>）</w:t>
            </w:r>
          </w:p>
        </w:tc>
        <w:tc>
          <w:tcPr>
            <w:tcW w:w="127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00811102</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爆炸动力学</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797" w:type="dxa"/>
            <w:vMerge w:val="restart"/>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采矿工程方向推荐</w:t>
            </w: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00811103</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岩石力学新理论</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00861101</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现代矿业工程</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1</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资环学院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00861107</w:t>
            </w:r>
          </w:p>
        </w:tc>
        <w:tc>
          <w:tcPr>
            <w:tcW w:w="1413" w:type="dxa"/>
            <w:tcMar>
              <w:top w:w="57" w:type="dxa"/>
              <w:left w:w="57" w:type="dxa"/>
              <w:bottom w:w="57" w:type="dxa"/>
              <w:right w:w="57" w:type="dxa"/>
            </w:tcMar>
            <w:vAlign w:val="center"/>
          </w:tcPr>
          <w:p w:rsidR="00704CDD" w:rsidRDefault="009043E4">
            <w:pPr>
              <w:jc w:val="center"/>
              <w:rPr>
                <w:sz w:val="22"/>
              </w:rPr>
            </w:pPr>
            <w:r>
              <w:rPr>
                <w:sz w:val="22"/>
              </w:rPr>
              <w:t>矿山无人开采</w:t>
            </w:r>
          </w:p>
          <w:p w:rsidR="00704CDD" w:rsidRDefault="009043E4">
            <w:pPr>
              <w:adjustRightInd w:val="0"/>
              <w:snapToGrid w:val="0"/>
              <w:jc w:val="center"/>
              <w:rPr>
                <w:sz w:val="22"/>
              </w:rPr>
            </w:pPr>
            <w:r>
              <w:rPr>
                <w:sz w:val="22"/>
              </w:rPr>
              <w:t>技术</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1</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资环学院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00861103</w:t>
            </w:r>
          </w:p>
        </w:tc>
        <w:tc>
          <w:tcPr>
            <w:tcW w:w="1413" w:type="dxa"/>
            <w:tcMar>
              <w:top w:w="57" w:type="dxa"/>
              <w:left w:w="57" w:type="dxa"/>
              <w:bottom w:w="57" w:type="dxa"/>
              <w:right w:w="57" w:type="dxa"/>
            </w:tcMar>
            <w:vAlign w:val="center"/>
          </w:tcPr>
          <w:p w:rsidR="00704CDD" w:rsidRDefault="009043E4">
            <w:pPr>
              <w:jc w:val="center"/>
              <w:rPr>
                <w:sz w:val="22"/>
              </w:rPr>
            </w:pPr>
            <w:r>
              <w:rPr>
                <w:sz w:val="22"/>
                <w:szCs w:val="21"/>
              </w:rPr>
              <w:t>高等岩石力学</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szCs w:val="21"/>
              </w:rPr>
            </w:pPr>
            <w:r>
              <w:rPr>
                <w:sz w:val="22"/>
                <w:szCs w:val="21"/>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szCs w:val="21"/>
              </w:rPr>
            </w:pPr>
            <w:r>
              <w:rPr>
                <w:sz w:val="22"/>
                <w:szCs w:val="21"/>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szCs w:val="21"/>
              </w:rPr>
            </w:pPr>
            <w:r>
              <w:rPr>
                <w:sz w:val="22"/>
                <w:szCs w:val="21"/>
              </w:rPr>
              <w:t>1</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szCs w:val="21"/>
              </w:rPr>
            </w:pPr>
            <w:r>
              <w:rPr>
                <w:sz w:val="22"/>
                <w:szCs w:val="21"/>
              </w:rPr>
              <w:t>资环学院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00861104</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爆炸动力学基础</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1</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资环学院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szCs w:val="21"/>
              </w:rPr>
            </w:pPr>
            <w:r>
              <w:rPr>
                <w:sz w:val="22"/>
                <w:szCs w:val="21"/>
              </w:rPr>
              <w:t>00861105</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szCs w:val="21"/>
              </w:rPr>
            </w:pPr>
            <w:r>
              <w:rPr>
                <w:sz w:val="22"/>
                <w:szCs w:val="21"/>
              </w:rPr>
              <w:t>矿业工程测试技术及实验</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szCs w:val="21"/>
              </w:rPr>
            </w:pPr>
            <w:r>
              <w:rPr>
                <w:sz w:val="22"/>
                <w:szCs w:val="21"/>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szCs w:val="21"/>
              </w:rPr>
            </w:pPr>
            <w:r>
              <w:rPr>
                <w:sz w:val="22"/>
                <w:szCs w:val="21"/>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szCs w:val="21"/>
              </w:rPr>
            </w:pPr>
            <w:r>
              <w:rPr>
                <w:sz w:val="22"/>
                <w:szCs w:val="21"/>
              </w:rPr>
              <w:t>1</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szCs w:val="21"/>
              </w:rPr>
            </w:pPr>
            <w:r>
              <w:rPr>
                <w:sz w:val="22"/>
                <w:szCs w:val="21"/>
              </w:rPr>
              <w:t>资环学院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szCs w:val="21"/>
              </w:rPr>
            </w:pPr>
            <w:r>
              <w:rPr>
                <w:sz w:val="22"/>
                <w:lang w:val="de-DE"/>
              </w:rPr>
              <w:t>00862113</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szCs w:val="21"/>
              </w:rPr>
            </w:pPr>
            <w:r>
              <w:rPr>
                <w:sz w:val="22"/>
              </w:rPr>
              <w:t>矿业工程虚拟</w:t>
            </w:r>
            <w:r>
              <w:rPr>
                <w:sz w:val="22"/>
              </w:rPr>
              <w:lastRenderedPageBreak/>
              <w:t>仪器设计与仿真实验</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szCs w:val="21"/>
              </w:rPr>
            </w:pPr>
            <w:r>
              <w:rPr>
                <w:sz w:val="22"/>
                <w:szCs w:val="21"/>
              </w:rPr>
              <w:lastRenderedPageBreak/>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szCs w:val="21"/>
              </w:rPr>
            </w:pPr>
            <w:r>
              <w:rPr>
                <w:sz w:val="22"/>
                <w:szCs w:val="21"/>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szCs w:val="21"/>
              </w:rPr>
            </w:pPr>
            <w:r>
              <w:rPr>
                <w:sz w:val="22"/>
                <w:szCs w:val="21"/>
              </w:rPr>
              <w:t>1</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szCs w:val="21"/>
              </w:rPr>
            </w:pPr>
            <w:r>
              <w:rPr>
                <w:sz w:val="22"/>
                <w:szCs w:val="21"/>
              </w:rPr>
              <w:t>资环学院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00811003</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矿物加工工程专论</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797" w:type="dxa"/>
            <w:vMerge w:val="restart"/>
            <w:tcMar>
              <w:top w:w="57" w:type="dxa"/>
              <w:left w:w="57" w:type="dxa"/>
              <w:bottom w:w="57" w:type="dxa"/>
              <w:right w:w="57" w:type="dxa"/>
            </w:tcMar>
            <w:vAlign w:val="center"/>
          </w:tcPr>
          <w:p w:rsidR="00704CDD" w:rsidRDefault="009043E4">
            <w:pPr>
              <w:adjustRightInd w:val="0"/>
              <w:snapToGrid w:val="0"/>
              <w:jc w:val="center"/>
              <w:rPr>
                <w:sz w:val="22"/>
              </w:rPr>
            </w:pPr>
            <w:r>
              <w:rPr>
                <w:sz w:val="22"/>
              </w:rPr>
              <w:t>矿物加工工程方向</w:t>
            </w:r>
            <w:r>
              <w:rPr>
                <w:rFonts w:hint="eastAsia"/>
                <w:sz w:val="22"/>
              </w:rPr>
              <w:t>推荐</w:t>
            </w: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00811004</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矿物材料科学</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00811005</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现代选矿设备专论</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00861002</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溶液化学</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2</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资环学院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00861003</w:t>
            </w:r>
          </w:p>
        </w:tc>
        <w:tc>
          <w:tcPr>
            <w:tcW w:w="1413" w:type="dxa"/>
            <w:tcMar>
              <w:top w:w="57" w:type="dxa"/>
              <w:left w:w="57" w:type="dxa"/>
              <w:bottom w:w="57" w:type="dxa"/>
              <w:right w:w="57" w:type="dxa"/>
            </w:tcMar>
            <w:vAlign w:val="center"/>
          </w:tcPr>
          <w:p w:rsidR="00704CDD" w:rsidRDefault="009043E4">
            <w:pPr>
              <w:snapToGrid w:val="0"/>
              <w:jc w:val="center"/>
              <w:rPr>
                <w:sz w:val="22"/>
                <w:szCs w:val="21"/>
              </w:rPr>
            </w:pPr>
            <w:r>
              <w:rPr>
                <w:sz w:val="22"/>
                <w:szCs w:val="21"/>
              </w:rPr>
              <w:t>现代选矿测试</w:t>
            </w:r>
          </w:p>
          <w:p w:rsidR="00704CDD" w:rsidRDefault="009043E4">
            <w:pPr>
              <w:adjustRightInd w:val="0"/>
              <w:snapToGrid w:val="0"/>
              <w:jc w:val="center"/>
              <w:rPr>
                <w:sz w:val="22"/>
              </w:rPr>
            </w:pPr>
            <w:r>
              <w:rPr>
                <w:sz w:val="22"/>
                <w:szCs w:val="21"/>
              </w:rPr>
              <w:t>技术</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2</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资环学院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rsidP="00260AA1">
            <w:pPr>
              <w:adjustRightInd w:val="0"/>
              <w:snapToGrid w:val="0"/>
              <w:jc w:val="center"/>
              <w:rPr>
                <w:sz w:val="22"/>
              </w:rPr>
            </w:pPr>
            <w:r>
              <w:rPr>
                <w:sz w:val="22"/>
                <w:szCs w:val="21"/>
              </w:rPr>
              <w:t>0086100</w:t>
            </w:r>
            <w:r w:rsidR="00260AA1">
              <w:rPr>
                <w:sz w:val="22"/>
                <w:szCs w:val="21"/>
              </w:rPr>
              <w:t>8</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高等选矿学</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1</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资环学院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00862013</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szCs w:val="21"/>
              </w:rPr>
              <w:t>矿物材料制备新技术及实验</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1</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资环学院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00822001</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非金属矿加工研究方法</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18</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1</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1</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资环学院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00111023</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量子化学</w:t>
            </w:r>
            <w:r>
              <w:rPr>
                <w:rFonts w:ascii="宋体" w:hAnsi="宋体"/>
                <w:sz w:val="22"/>
              </w:rPr>
              <w:t>(1)</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材料学院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val="restart"/>
            <w:tcMar>
              <w:top w:w="57" w:type="dxa"/>
              <w:left w:w="57" w:type="dxa"/>
              <w:bottom w:w="57" w:type="dxa"/>
              <w:right w:w="57" w:type="dxa"/>
            </w:tcMar>
            <w:vAlign w:val="center"/>
          </w:tcPr>
          <w:p w:rsidR="00704CDD" w:rsidRDefault="009043E4">
            <w:pPr>
              <w:adjustRightInd w:val="0"/>
              <w:snapToGrid w:val="0"/>
              <w:jc w:val="center"/>
              <w:rPr>
                <w:sz w:val="22"/>
              </w:rPr>
            </w:pPr>
            <w:r>
              <w:rPr>
                <w:sz w:val="22"/>
              </w:rPr>
              <w:t>选修课</w:t>
            </w:r>
          </w:p>
          <w:p w:rsidR="00704CDD" w:rsidRDefault="009043E4">
            <w:pPr>
              <w:adjustRightInd w:val="0"/>
              <w:snapToGrid w:val="0"/>
              <w:jc w:val="center"/>
              <w:rPr>
                <w:sz w:val="22"/>
              </w:rPr>
            </w:pPr>
            <w:r>
              <w:rPr>
                <w:sz w:val="22"/>
              </w:rPr>
              <w:t>（</w:t>
            </w:r>
            <w:r>
              <w:rPr>
                <w:rFonts w:hint="eastAsia"/>
                <w:sz w:val="22"/>
                <w:szCs w:val="22"/>
              </w:rPr>
              <w:t>10</w:t>
            </w:r>
            <w:r>
              <w:rPr>
                <w:sz w:val="22"/>
                <w:szCs w:val="22"/>
              </w:rPr>
              <w:t>学分</w:t>
            </w:r>
            <w:r>
              <w:rPr>
                <w:sz w:val="22"/>
              </w:rPr>
              <w:t>）</w:t>
            </w:r>
          </w:p>
        </w:tc>
        <w:tc>
          <w:tcPr>
            <w:tcW w:w="1279" w:type="dxa"/>
            <w:tcMar>
              <w:top w:w="57" w:type="dxa"/>
              <w:left w:w="57" w:type="dxa"/>
              <w:bottom w:w="57" w:type="dxa"/>
              <w:right w:w="57" w:type="dxa"/>
            </w:tcMar>
            <w:vAlign w:val="center"/>
          </w:tcPr>
          <w:p w:rsidR="00704CDD" w:rsidRDefault="009043E4" w:rsidP="00260AA1">
            <w:pPr>
              <w:adjustRightInd w:val="0"/>
              <w:snapToGrid w:val="0"/>
              <w:jc w:val="center"/>
              <w:rPr>
                <w:bCs/>
                <w:kern w:val="0"/>
                <w:sz w:val="22"/>
              </w:rPr>
            </w:pPr>
            <w:r>
              <w:rPr>
                <w:bCs/>
                <w:kern w:val="0"/>
                <w:sz w:val="22"/>
              </w:rPr>
              <w:t>01813001-00</w:t>
            </w:r>
            <w:r w:rsidR="00260AA1">
              <w:rPr>
                <w:bCs/>
                <w:kern w:val="0"/>
                <w:sz w:val="22"/>
              </w:rPr>
              <w:t>5</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第二外国语</w:t>
            </w:r>
          </w:p>
          <w:p w:rsidR="00704CDD" w:rsidRDefault="009043E4">
            <w:pPr>
              <w:adjustRightInd w:val="0"/>
              <w:snapToGrid w:val="0"/>
              <w:jc w:val="center"/>
              <w:rPr>
                <w:sz w:val="22"/>
              </w:rPr>
            </w:pPr>
            <w:r>
              <w:rPr>
                <w:sz w:val="22"/>
              </w:rPr>
              <w:t>（英、日、法、德、俄语）</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72</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4</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外语学院</w:t>
            </w:r>
          </w:p>
        </w:tc>
        <w:tc>
          <w:tcPr>
            <w:tcW w:w="797"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必选</w:t>
            </w: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bCs/>
                <w:kern w:val="0"/>
                <w:sz w:val="22"/>
              </w:rPr>
            </w:pPr>
            <w:r>
              <w:rPr>
                <w:bCs/>
                <w:kern w:val="0"/>
                <w:sz w:val="22"/>
              </w:rPr>
              <w:t>02112101</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马克思主义经典著作选读</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18</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马克思学院</w:t>
            </w:r>
          </w:p>
        </w:tc>
        <w:tc>
          <w:tcPr>
            <w:tcW w:w="797"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选修</w:t>
            </w:r>
          </w:p>
        </w:tc>
      </w:tr>
      <w:tr w:rsidR="00704CDD">
        <w:trPr>
          <w:trHeight w:val="20"/>
          <w:jc w:val="center"/>
        </w:trPr>
        <w:tc>
          <w:tcPr>
            <w:tcW w:w="1554" w:type="dxa"/>
            <w:gridSpan w:val="2"/>
            <w:vMerge/>
            <w:tcMar>
              <w:top w:w="57" w:type="dxa"/>
              <w:left w:w="57" w:type="dxa"/>
              <w:bottom w:w="57" w:type="dxa"/>
              <w:right w:w="57" w:type="dxa"/>
            </w:tcMar>
            <w:textDirection w:val="tbRlV"/>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00812101</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矿产资源经济与评价</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797" w:type="dxa"/>
            <w:vMerge w:val="restart"/>
            <w:tcMar>
              <w:top w:w="57" w:type="dxa"/>
              <w:left w:w="57" w:type="dxa"/>
              <w:bottom w:w="57" w:type="dxa"/>
              <w:right w:w="57" w:type="dxa"/>
            </w:tcMar>
            <w:vAlign w:val="center"/>
          </w:tcPr>
          <w:p w:rsidR="00704CDD" w:rsidRDefault="009043E4">
            <w:pPr>
              <w:adjustRightInd w:val="0"/>
              <w:snapToGrid w:val="0"/>
              <w:jc w:val="center"/>
              <w:rPr>
                <w:sz w:val="22"/>
              </w:rPr>
            </w:pPr>
            <w:r>
              <w:rPr>
                <w:sz w:val="22"/>
              </w:rPr>
              <w:t>采矿工程方向</w:t>
            </w:r>
            <w:r>
              <w:rPr>
                <w:rFonts w:hint="eastAsia"/>
                <w:sz w:val="22"/>
              </w:rPr>
              <w:t>推荐</w:t>
            </w: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00812102</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岩石爆破理论与技术新进展</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00812103</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软岩工程力学</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00812104</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智能岩石力学</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00812105</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爆炸力学数值模拟</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00812106</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数字矿山</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00812401</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二次资源循环利用专论</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797" w:type="dxa"/>
            <w:vMerge w:val="restart"/>
            <w:tcMar>
              <w:top w:w="57" w:type="dxa"/>
              <w:left w:w="57" w:type="dxa"/>
              <w:bottom w:w="57" w:type="dxa"/>
              <w:right w:w="57" w:type="dxa"/>
            </w:tcMar>
            <w:vAlign w:val="center"/>
          </w:tcPr>
          <w:p w:rsidR="00704CDD" w:rsidRDefault="009043E4">
            <w:pPr>
              <w:adjustRightInd w:val="0"/>
              <w:snapToGrid w:val="0"/>
              <w:jc w:val="center"/>
              <w:rPr>
                <w:sz w:val="22"/>
              </w:rPr>
            </w:pPr>
            <w:r>
              <w:rPr>
                <w:sz w:val="22"/>
              </w:rPr>
              <w:t>矿物加工工程方向</w:t>
            </w:r>
            <w:r>
              <w:rPr>
                <w:rFonts w:hint="eastAsia"/>
                <w:sz w:val="22"/>
              </w:rPr>
              <w:t>推荐</w:t>
            </w: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00812008</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矿物材料的表面与界面</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00812009</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现代微生物技术</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00812011</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现代矿业管理经济学</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00812012</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金属矿选矿工艺与实践</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00862011</w:t>
            </w:r>
          </w:p>
        </w:tc>
        <w:tc>
          <w:tcPr>
            <w:tcW w:w="1413" w:type="dxa"/>
            <w:tcMar>
              <w:top w:w="57" w:type="dxa"/>
              <w:left w:w="57" w:type="dxa"/>
              <w:bottom w:w="57" w:type="dxa"/>
              <w:right w:w="57" w:type="dxa"/>
            </w:tcMar>
            <w:vAlign w:val="center"/>
          </w:tcPr>
          <w:p w:rsidR="00704CDD" w:rsidRDefault="009043E4">
            <w:pPr>
              <w:snapToGrid w:val="0"/>
              <w:jc w:val="center"/>
              <w:rPr>
                <w:sz w:val="22"/>
                <w:szCs w:val="21"/>
              </w:rPr>
            </w:pPr>
            <w:r>
              <w:rPr>
                <w:sz w:val="22"/>
                <w:szCs w:val="21"/>
              </w:rPr>
              <w:t>矿物化学分离</w:t>
            </w:r>
          </w:p>
          <w:p w:rsidR="00704CDD" w:rsidRDefault="009043E4">
            <w:pPr>
              <w:adjustRightInd w:val="0"/>
              <w:snapToGrid w:val="0"/>
              <w:jc w:val="center"/>
              <w:rPr>
                <w:sz w:val="22"/>
              </w:rPr>
            </w:pPr>
            <w:r>
              <w:rPr>
                <w:sz w:val="22"/>
                <w:szCs w:val="21"/>
              </w:rPr>
              <w:t>技术</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2</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资环学院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szCs w:val="21"/>
              </w:rPr>
            </w:pPr>
            <w:r>
              <w:rPr>
                <w:sz w:val="22"/>
                <w:szCs w:val="21"/>
              </w:rPr>
              <w:t>00822004</w:t>
            </w:r>
          </w:p>
        </w:tc>
        <w:tc>
          <w:tcPr>
            <w:tcW w:w="1413" w:type="dxa"/>
            <w:tcMar>
              <w:top w:w="57" w:type="dxa"/>
              <w:left w:w="57" w:type="dxa"/>
              <w:bottom w:w="57" w:type="dxa"/>
              <w:right w:w="57" w:type="dxa"/>
            </w:tcMar>
            <w:vAlign w:val="center"/>
          </w:tcPr>
          <w:p w:rsidR="00704CDD" w:rsidRDefault="009043E4">
            <w:pPr>
              <w:snapToGrid w:val="0"/>
              <w:jc w:val="center"/>
              <w:rPr>
                <w:sz w:val="22"/>
                <w:szCs w:val="21"/>
              </w:rPr>
            </w:pPr>
            <w:r>
              <w:rPr>
                <w:sz w:val="22"/>
                <w:szCs w:val="21"/>
              </w:rPr>
              <w:t>先进矿物材料功能化应用</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szCs w:val="21"/>
              </w:rPr>
            </w:pPr>
            <w:r>
              <w:rPr>
                <w:sz w:val="22"/>
                <w:szCs w:val="21"/>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szCs w:val="21"/>
              </w:rPr>
            </w:pPr>
            <w:r>
              <w:rPr>
                <w:sz w:val="22"/>
                <w:szCs w:val="21"/>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szCs w:val="21"/>
              </w:rPr>
            </w:pPr>
            <w:r>
              <w:rPr>
                <w:sz w:val="22"/>
                <w:szCs w:val="21"/>
              </w:rPr>
              <w:t>2</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szCs w:val="21"/>
              </w:rPr>
            </w:pPr>
            <w:r>
              <w:rPr>
                <w:sz w:val="22"/>
                <w:szCs w:val="21"/>
              </w:rPr>
              <w:t>资环学院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00822002</w:t>
            </w:r>
          </w:p>
        </w:tc>
        <w:tc>
          <w:tcPr>
            <w:tcW w:w="1413" w:type="dxa"/>
            <w:tcMar>
              <w:top w:w="57" w:type="dxa"/>
              <w:left w:w="57" w:type="dxa"/>
              <w:bottom w:w="57" w:type="dxa"/>
              <w:right w:w="57" w:type="dxa"/>
            </w:tcMar>
            <w:vAlign w:val="center"/>
          </w:tcPr>
          <w:p w:rsidR="00704CDD" w:rsidRDefault="009043E4" w:rsidP="00E55A1A">
            <w:pPr>
              <w:snapToGrid w:val="0"/>
              <w:jc w:val="center"/>
              <w:rPr>
                <w:sz w:val="22"/>
              </w:rPr>
            </w:pPr>
            <w:r>
              <w:rPr>
                <w:sz w:val="22"/>
                <w:szCs w:val="21"/>
              </w:rPr>
              <w:t>密度泛函理论与应用</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36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2</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szCs w:val="21"/>
              </w:rPr>
              <w:t>资环学院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szCs w:val="21"/>
              </w:rPr>
            </w:pPr>
            <w:r>
              <w:rPr>
                <w:sz w:val="22"/>
                <w:lang w:bidi="ar"/>
              </w:rPr>
              <w:t>00223003</w:t>
            </w:r>
          </w:p>
        </w:tc>
        <w:tc>
          <w:tcPr>
            <w:tcW w:w="1413" w:type="dxa"/>
            <w:tcMar>
              <w:top w:w="57" w:type="dxa"/>
              <w:left w:w="57" w:type="dxa"/>
              <w:bottom w:w="57" w:type="dxa"/>
              <w:right w:w="57" w:type="dxa"/>
            </w:tcMar>
          </w:tcPr>
          <w:p w:rsidR="00704CDD" w:rsidRDefault="009043E4">
            <w:pPr>
              <w:snapToGrid w:val="0"/>
              <w:jc w:val="center"/>
              <w:rPr>
                <w:sz w:val="22"/>
                <w:szCs w:val="21"/>
              </w:rPr>
            </w:pPr>
            <w:r>
              <w:rPr>
                <w:rFonts w:hint="eastAsia"/>
                <w:sz w:val="22"/>
                <w:lang w:bidi="ar"/>
              </w:rPr>
              <w:t>科技期刊概要及科技论文写作</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szCs w:val="21"/>
              </w:rPr>
            </w:pPr>
            <w:r>
              <w:rPr>
                <w:sz w:val="22"/>
                <w:lang w:bidi="ar"/>
              </w:rPr>
              <w:t>18</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1</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1</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交通物流学院</w:t>
            </w:r>
          </w:p>
        </w:tc>
        <w:tc>
          <w:tcPr>
            <w:tcW w:w="797" w:type="dxa"/>
            <w:vMerge w:val="restart"/>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02123001</w:t>
            </w:r>
          </w:p>
        </w:tc>
        <w:tc>
          <w:tcPr>
            <w:tcW w:w="1413" w:type="dxa"/>
            <w:tcMar>
              <w:top w:w="57" w:type="dxa"/>
              <w:left w:w="57" w:type="dxa"/>
              <w:bottom w:w="57" w:type="dxa"/>
              <w:right w:w="57" w:type="dxa"/>
            </w:tcMar>
          </w:tcPr>
          <w:p w:rsidR="00704CDD" w:rsidRDefault="009043E4">
            <w:pPr>
              <w:snapToGrid w:val="0"/>
              <w:jc w:val="center"/>
              <w:rPr>
                <w:sz w:val="22"/>
                <w:szCs w:val="21"/>
              </w:rPr>
            </w:pPr>
            <w:r>
              <w:rPr>
                <w:rFonts w:hint="eastAsia"/>
                <w:sz w:val="22"/>
                <w:lang w:bidi="ar"/>
              </w:rPr>
              <w:t>研究生的压力与情绪管理</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18</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1</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1</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马克思学院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02423001</w:t>
            </w:r>
          </w:p>
        </w:tc>
        <w:tc>
          <w:tcPr>
            <w:tcW w:w="1413" w:type="dxa"/>
            <w:tcMar>
              <w:top w:w="57" w:type="dxa"/>
              <w:left w:w="57" w:type="dxa"/>
              <w:bottom w:w="57" w:type="dxa"/>
              <w:right w:w="57" w:type="dxa"/>
            </w:tcMar>
          </w:tcPr>
          <w:p w:rsidR="00704CDD" w:rsidRDefault="009043E4">
            <w:pPr>
              <w:snapToGrid w:val="0"/>
              <w:jc w:val="center"/>
              <w:rPr>
                <w:sz w:val="22"/>
                <w:szCs w:val="21"/>
              </w:rPr>
            </w:pPr>
            <w:r>
              <w:rPr>
                <w:rFonts w:hint="eastAsia"/>
                <w:sz w:val="22"/>
                <w:lang w:bidi="ar"/>
              </w:rPr>
              <w:t>信息检索与利用</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18</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1</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1,2</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图书馆</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0</w:t>
            </w:r>
            <w:r>
              <w:rPr>
                <w:sz w:val="22"/>
                <w:lang w:bidi="ar"/>
              </w:rPr>
              <w:t>2423002</w:t>
            </w:r>
          </w:p>
        </w:tc>
        <w:tc>
          <w:tcPr>
            <w:tcW w:w="1413" w:type="dxa"/>
            <w:tcMar>
              <w:top w:w="57" w:type="dxa"/>
              <w:left w:w="57" w:type="dxa"/>
              <w:bottom w:w="57" w:type="dxa"/>
              <w:right w:w="57" w:type="dxa"/>
            </w:tcMar>
          </w:tcPr>
          <w:p w:rsidR="00704CDD" w:rsidRDefault="009043E4">
            <w:pPr>
              <w:snapToGrid w:val="0"/>
              <w:jc w:val="center"/>
              <w:rPr>
                <w:sz w:val="22"/>
                <w:szCs w:val="21"/>
              </w:rPr>
            </w:pPr>
            <w:r>
              <w:rPr>
                <w:rFonts w:hint="eastAsia"/>
                <w:sz w:val="22"/>
                <w:lang w:bidi="ar"/>
              </w:rPr>
              <w:t>陶瓷艺术与科学</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1</w:t>
            </w:r>
            <w:r>
              <w:rPr>
                <w:sz w:val="22"/>
                <w:lang w:bidi="ar"/>
              </w:rPr>
              <w:t>8</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1</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1</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图书馆</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0</w:t>
            </w:r>
            <w:r>
              <w:rPr>
                <w:sz w:val="22"/>
                <w:lang w:bidi="ar"/>
              </w:rPr>
              <w:t>1763001</w:t>
            </w:r>
          </w:p>
        </w:tc>
        <w:tc>
          <w:tcPr>
            <w:tcW w:w="1413" w:type="dxa"/>
            <w:tcMar>
              <w:top w:w="57" w:type="dxa"/>
              <w:left w:w="57" w:type="dxa"/>
              <w:bottom w:w="57" w:type="dxa"/>
              <w:right w:w="57" w:type="dxa"/>
            </w:tcMar>
          </w:tcPr>
          <w:p w:rsidR="00704CDD" w:rsidRDefault="009043E4">
            <w:pPr>
              <w:snapToGrid w:val="0"/>
              <w:jc w:val="center"/>
              <w:rPr>
                <w:sz w:val="22"/>
                <w:szCs w:val="21"/>
              </w:rPr>
            </w:pPr>
            <w:r>
              <w:rPr>
                <w:rFonts w:hint="eastAsia"/>
                <w:sz w:val="22"/>
                <w:lang w:bidi="ar"/>
              </w:rPr>
              <w:t>歌唱与表演艺术</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3</w:t>
            </w:r>
            <w:r>
              <w:rPr>
                <w:sz w:val="22"/>
                <w:lang w:bidi="ar"/>
              </w:rPr>
              <w:t>6</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2</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2</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艺设学院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02123002</w:t>
            </w:r>
          </w:p>
        </w:tc>
        <w:tc>
          <w:tcPr>
            <w:tcW w:w="1413" w:type="dxa"/>
            <w:tcMar>
              <w:top w:w="57" w:type="dxa"/>
              <w:left w:w="57" w:type="dxa"/>
              <w:bottom w:w="57" w:type="dxa"/>
              <w:right w:w="57" w:type="dxa"/>
            </w:tcMar>
          </w:tcPr>
          <w:p w:rsidR="00704CDD" w:rsidRDefault="009043E4">
            <w:pPr>
              <w:snapToGrid w:val="0"/>
              <w:jc w:val="center"/>
              <w:rPr>
                <w:sz w:val="22"/>
                <w:szCs w:val="21"/>
              </w:rPr>
            </w:pPr>
            <w:r>
              <w:rPr>
                <w:rFonts w:hint="eastAsia"/>
                <w:sz w:val="22"/>
                <w:lang w:bidi="ar"/>
              </w:rPr>
              <w:t>婚恋·职场·人格</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18</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1</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1</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马克思学院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0</w:t>
            </w:r>
            <w:r>
              <w:rPr>
                <w:sz w:val="22"/>
                <w:lang w:bidi="ar"/>
              </w:rPr>
              <w:t>2123006</w:t>
            </w:r>
          </w:p>
        </w:tc>
        <w:tc>
          <w:tcPr>
            <w:tcW w:w="1413" w:type="dxa"/>
            <w:tcMar>
              <w:top w:w="57" w:type="dxa"/>
              <w:left w:w="57" w:type="dxa"/>
              <w:bottom w:w="57" w:type="dxa"/>
              <w:right w:w="57" w:type="dxa"/>
            </w:tcMar>
          </w:tcPr>
          <w:p w:rsidR="00704CDD" w:rsidRDefault="009043E4">
            <w:pPr>
              <w:snapToGrid w:val="0"/>
              <w:jc w:val="center"/>
              <w:rPr>
                <w:sz w:val="22"/>
                <w:szCs w:val="21"/>
              </w:rPr>
            </w:pPr>
            <w:r>
              <w:rPr>
                <w:rFonts w:hint="eastAsia"/>
                <w:sz w:val="22"/>
                <w:lang w:bidi="ar"/>
              </w:rPr>
              <w:t>中国传统文化与哲学思想</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1</w:t>
            </w:r>
            <w:r>
              <w:rPr>
                <w:sz w:val="22"/>
                <w:lang w:bidi="ar"/>
              </w:rPr>
              <w:t>8</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1</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1</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马克思学院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0</w:t>
            </w:r>
            <w:r>
              <w:rPr>
                <w:sz w:val="22"/>
                <w:lang w:bidi="ar"/>
              </w:rPr>
              <w:t>1923001</w:t>
            </w:r>
          </w:p>
        </w:tc>
        <w:tc>
          <w:tcPr>
            <w:tcW w:w="1413" w:type="dxa"/>
            <w:tcMar>
              <w:top w:w="57" w:type="dxa"/>
              <w:left w:w="57" w:type="dxa"/>
              <w:bottom w:w="57" w:type="dxa"/>
              <w:right w:w="57" w:type="dxa"/>
            </w:tcMar>
          </w:tcPr>
          <w:p w:rsidR="00704CDD" w:rsidRDefault="009043E4">
            <w:pPr>
              <w:snapToGrid w:val="0"/>
              <w:jc w:val="center"/>
              <w:rPr>
                <w:sz w:val="22"/>
                <w:szCs w:val="21"/>
              </w:rPr>
            </w:pPr>
            <w:r>
              <w:rPr>
                <w:rFonts w:hint="eastAsia"/>
                <w:sz w:val="22"/>
                <w:lang w:bidi="ar"/>
              </w:rPr>
              <w:t>专利申请与专利信息运用</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1</w:t>
            </w:r>
            <w:r>
              <w:rPr>
                <w:sz w:val="22"/>
                <w:lang w:bidi="ar"/>
              </w:rPr>
              <w:t>8</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1</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1</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szCs w:val="21"/>
              </w:rPr>
            </w:pPr>
            <w:r>
              <w:rPr>
                <w:rFonts w:hint="eastAsia"/>
                <w:sz w:val="22"/>
                <w:lang w:bidi="ar"/>
              </w:rPr>
              <w:t>法学社会学院</w:t>
            </w:r>
          </w:p>
        </w:tc>
        <w:tc>
          <w:tcPr>
            <w:tcW w:w="797" w:type="dxa"/>
            <w:vMerge/>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val="restart"/>
            <w:tcMar>
              <w:top w:w="57" w:type="dxa"/>
              <w:left w:w="57" w:type="dxa"/>
              <w:bottom w:w="57" w:type="dxa"/>
              <w:right w:w="57" w:type="dxa"/>
            </w:tcMar>
            <w:vAlign w:val="center"/>
          </w:tcPr>
          <w:p w:rsidR="00704CDD" w:rsidRDefault="009043E4">
            <w:pPr>
              <w:adjustRightInd w:val="0"/>
              <w:snapToGrid w:val="0"/>
              <w:jc w:val="center"/>
              <w:rPr>
                <w:sz w:val="22"/>
              </w:rPr>
            </w:pPr>
            <w:r>
              <w:rPr>
                <w:sz w:val="22"/>
              </w:rPr>
              <w:t>必修</w:t>
            </w:r>
          </w:p>
          <w:p w:rsidR="00704CDD" w:rsidRDefault="009043E4">
            <w:pPr>
              <w:adjustRightInd w:val="0"/>
              <w:snapToGrid w:val="0"/>
              <w:jc w:val="center"/>
              <w:rPr>
                <w:sz w:val="22"/>
              </w:rPr>
            </w:pPr>
            <w:r>
              <w:rPr>
                <w:sz w:val="22"/>
              </w:rPr>
              <w:t>环节</w:t>
            </w:r>
          </w:p>
          <w:p w:rsidR="00704CDD" w:rsidRDefault="009043E4">
            <w:pPr>
              <w:jc w:val="center"/>
              <w:rPr>
                <w:sz w:val="22"/>
                <w:szCs w:val="22"/>
              </w:rPr>
            </w:pPr>
            <w:r>
              <w:rPr>
                <w:sz w:val="22"/>
              </w:rPr>
              <w:t>（</w:t>
            </w:r>
            <w:r>
              <w:rPr>
                <w:sz w:val="22"/>
                <w:szCs w:val="22"/>
              </w:rPr>
              <w:t>7</w:t>
            </w:r>
            <w:r>
              <w:rPr>
                <w:sz w:val="22"/>
                <w:szCs w:val="22"/>
              </w:rPr>
              <w:t>学分</w:t>
            </w:r>
            <w:r>
              <w:rPr>
                <w:sz w:val="22"/>
              </w:rPr>
              <w:t>）</w:t>
            </w:r>
          </w:p>
        </w:tc>
        <w:tc>
          <w:tcPr>
            <w:tcW w:w="1279" w:type="dxa"/>
            <w:tcMar>
              <w:top w:w="57" w:type="dxa"/>
              <w:left w:w="57" w:type="dxa"/>
              <w:bottom w:w="57" w:type="dxa"/>
              <w:right w:w="57" w:type="dxa"/>
            </w:tcMar>
            <w:vAlign w:val="center"/>
          </w:tcPr>
          <w:p w:rsidR="00704CDD" w:rsidRDefault="009043E4" w:rsidP="00C46727">
            <w:pPr>
              <w:adjustRightInd w:val="0"/>
              <w:snapToGrid w:val="0"/>
              <w:jc w:val="center"/>
              <w:rPr>
                <w:sz w:val="22"/>
              </w:rPr>
            </w:pPr>
            <w:r>
              <w:rPr>
                <w:sz w:val="22"/>
              </w:rPr>
              <w:t>0081400</w:t>
            </w:r>
            <w:r w:rsidR="00C46727">
              <w:rPr>
                <w:sz w:val="22"/>
              </w:rPr>
              <w:t>7</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实践环节</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90</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5</w:t>
            </w:r>
          </w:p>
        </w:tc>
        <w:tc>
          <w:tcPr>
            <w:tcW w:w="566" w:type="dxa"/>
            <w:tcMar>
              <w:top w:w="57" w:type="dxa"/>
              <w:left w:w="57" w:type="dxa"/>
              <w:bottom w:w="57" w:type="dxa"/>
              <w:right w:w="57" w:type="dxa"/>
            </w:tcMar>
            <w:vAlign w:val="center"/>
          </w:tcPr>
          <w:p w:rsidR="00704CDD" w:rsidRDefault="0024554C" w:rsidP="00D71F27">
            <w:pPr>
              <w:adjustRightInd w:val="0"/>
              <w:snapToGrid w:val="0"/>
              <w:jc w:val="center"/>
              <w:rPr>
                <w:sz w:val="22"/>
              </w:rPr>
            </w:pPr>
            <w:r>
              <w:rPr>
                <w:sz w:val="22"/>
              </w:rPr>
              <w:t>3-</w:t>
            </w:r>
            <w:r w:rsidR="00D71F27">
              <w:rPr>
                <w:sz w:val="22"/>
              </w:rPr>
              <w:t>6</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797" w:type="dxa"/>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396DC3">
            <w:pPr>
              <w:adjustRightInd w:val="0"/>
              <w:snapToGrid w:val="0"/>
              <w:jc w:val="center"/>
              <w:rPr>
                <w:sz w:val="22"/>
              </w:rPr>
            </w:pPr>
            <w:r w:rsidRPr="00396DC3">
              <w:rPr>
                <w:sz w:val="22"/>
              </w:rPr>
              <w:t>00814005</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选题报告</w:t>
            </w:r>
            <w:r>
              <w:rPr>
                <w:rFonts w:hint="eastAsia"/>
                <w:sz w:val="22"/>
              </w:rPr>
              <w:t>及中期考核</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1</w:t>
            </w:r>
            <w:r>
              <w:rPr>
                <w:sz w:val="22"/>
              </w:rPr>
              <w:t>8</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797" w:type="dxa"/>
            <w:tcMar>
              <w:top w:w="57" w:type="dxa"/>
              <w:left w:w="57" w:type="dxa"/>
              <w:bottom w:w="57" w:type="dxa"/>
              <w:right w:w="57" w:type="dxa"/>
            </w:tcMar>
            <w:vAlign w:val="center"/>
          </w:tcPr>
          <w:p w:rsidR="00704CDD" w:rsidRDefault="00704CDD">
            <w:pPr>
              <w:adjustRightInd w:val="0"/>
              <w:snapToGrid w:val="0"/>
              <w:jc w:val="center"/>
              <w:rPr>
                <w:sz w:val="22"/>
              </w:rPr>
            </w:pPr>
          </w:p>
        </w:tc>
      </w:tr>
      <w:tr w:rsidR="00704CDD">
        <w:trPr>
          <w:trHeight w:val="20"/>
          <w:jc w:val="center"/>
        </w:trPr>
        <w:tc>
          <w:tcPr>
            <w:tcW w:w="1554" w:type="dxa"/>
            <w:gridSpan w:val="2"/>
            <w:vMerge/>
            <w:tcMar>
              <w:top w:w="57" w:type="dxa"/>
              <w:left w:w="57" w:type="dxa"/>
              <w:bottom w:w="57" w:type="dxa"/>
              <w:right w:w="57" w:type="dxa"/>
            </w:tcMar>
            <w:vAlign w:val="center"/>
          </w:tcPr>
          <w:p w:rsidR="00704CDD" w:rsidRDefault="00704CDD">
            <w:pPr>
              <w:adjustRightInd w:val="0"/>
              <w:snapToGrid w:val="0"/>
              <w:jc w:val="center"/>
              <w:rPr>
                <w:sz w:val="22"/>
              </w:rPr>
            </w:pPr>
          </w:p>
        </w:tc>
        <w:tc>
          <w:tcPr>
            <w:tcW w:w="1279" w:type="dxa"/>
            <w:tcMar>
              <w:top w:w="57" w:type="dxa"/>
              <w:left w:w="57" w:type="dxa"/>
              <w:bottom w:w="57" w:type="dxa"/>
              <w:right w:w="57" w:type="dxa"/>
            </w:tcMar>
            <w:vAlign w:val="center"/>
          </w:tcPr>
          <w:p w:rsidR="00704CDD" w:rsidRDefault="00396DC3">
            <w:pPr>
              <w:adjustRightInd w:val="0"/>
              <w:snapToGrid w:val="0"/>
              <w:jc w:val="center"/>
              <w:rPr>
                <w:sz w:val="22"/>
              </w:rPr>
            </w:pPr>
            <w:r w:rsidRPr="00396DC3">
              <w:rPr>
                <w:sz w:val="22"/>
              </w:rPr>
              <w:t>00814006</w:t>
            </w:r>
          </w:p>
        </w:tc>
        <w:tc>
          <w:tcPr>
            <w:tcW w:w="141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学术活动</w:t>
            </w:r>
          </w:p>
        </w:tc>
        <w:tc>
          <w:tcPr>
            <w:tcW w:w="658"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1</w:t>
            </w:r>
            <w:r>
              <w:rPr>
                <w:sz w:val="22"/>
              </w:rPr>
              <w:t>8</w:t>
            </w:r>
          </w:p>
        </w:tc>
        <w:tc>
          <w:tcPr>
            <w:tcW w:w="623"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22"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566" w:type="dxa"/>
            <w:tcMar>
              <w:top w:w="57" w:type="dxa"/>
              <w:left w:w="57" w:type="dxa"/>
              <w:bottom w:w="57" w:type="dxa"/>
              <w:right w:w="57" w:type="dxa"/>
            </w:tcMar>
            <w:vAlign w:val="center"/>
          </w:tcPr>
          <w:p w:rsidR="00704CDD" w:rsidRDefault="0024554C" w:rsidP="00D71F27">
            <w:pPr>
              <w:adjustRightInd w:val="0"/>
              <w:snapToGrid w:val="0"/>
              <w:jc w:val="center"/>
              <w:rPr>
                <w:sz w:val="22"/>
              </w:rPr>
            </w:pPr>
            <w:r>
              <w:rPr>
                <w:sz w:val="22"/>
              </w:rPr>
              <w:t>1-</w:t>
            </w:r>
            <w:r w:rsidR="00D71F27">
              <w:rPr>
                <w:sz w:val="22"/>
              </w:rPr>
              <w:t>4</w:t>
            </w:r>
          </w:p>
        </w:tc>
        <w:tc>
          <w:tcPr>
            <w:tcW w:w="990"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资环学院</w:t>
            </w:r>
          </w:p>
        </w:tc>
        <w:tc>
          <w:tcPr>
            <w:tcW w:w="797"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≥10</w:t>
            </w:r>
            <w:r>
              <w:rPr>
                <w:sz w:val="22"/>
              </w:rPr>
              <w:t>次</w:t>
            </w:r>
          </w:p>
        </w:tc>
      </w:tr>
    </w:tbl>
    <w:p w:rsidR="00704CDD" w:rsidRDefault="009043E4">
      <w:pPr>
        <w:keepNext/>
        <w:spacing w:beforeLines="50" w:before="156" w:afterLines="50" w:after="156"/>
        <w:outlineLvl w:val="2"/>
        <w:rPr>
          <w:b/>
          <w:sz w:val="24"/>
        </w:rPr>
      </w:pPr>
      <w:bookmarkStart w:id="448" w:name="_Toc16905"/>
      <w:r>
        <w:rPr>
          <w:b/>
          <w:sz w:val="24"/>
        </w:rPr>
        <w:t>五、必修环节</w:t>
      </w:r>
      <w:bookmarkEnd w:id="448"/>
    </w:p>
    <w:p w:rsidR="00704CDD" w:rsidRDefault="009043E4">
      <w:pPr>
        <w:adjustRightInd w:val="0"/>
        <w:snapToGrid w:val="0"/>
        <w:spacing w:line="400" w:lineRule="exact"/>
        <w:ind w:firstLineChars="200" w:firstLine="466"/>
        <w:rPr>
          <w:sz w:val="24"/>
        </w:rPr>
      </w:pPr>
      <w:r>
        <w:rPr>
          <w:sz w:val="24"/>
        </w:rPr>
        <w:t>（一）实践环节的基本类型</w:t>
      </w:r>
    </w:p>
    <w:p w:rsidR="00704CDD" w:rsidRDefault="009043E4">
      <w:pPr>
        <w:adjustRightInd w:val="0"/>
        <w:snapToGrid w:val="0"/>
        <w:spacing w:line="400" w:lineRule="exact"/>
        <w:ind w:firstLineChars="200" w:firstLine="466"/>
        <w:rPr>
          <w:sz w:val="24"/>
        </w:rPr>
      </w:pPr>
      <w:r>
        <w:rPr>
          <w:sz w:val="24"/>
        </w:rPr>
        <w:t>1</w:t>
      </w:r>
      <w:r>
        <w:rPr>
          <w:sz w:val="24"/>
        </w:rPr>
        <w:t>．社会实践</w:t>
      </w:r>
    </w:p>
    <w:p w:rsidR="00704CDD" w:rsidRDefault="009043E4">
      <w:pPr>
        <w:adjustRightInd w:val="0"/>
        <w:snapToGrid w:val="0"/>
        <w:spacing w:line="400" w:lineRule="exact"/>
        <w:ind w:firstLineChars="200" w:firstLine="466"/>
        <w:rPr>
          <w:sz w:val="24"/>
        </w:rPr>
      </w:pPr>
      <w:r>
        <w:rPr>
          <w:sz w:val="24"/>
        </w:rPr>
        <w:t>学术学位博士研究生可以通过组织和参与社会调查、支教、扶贫及其他志愿者服务等方式进行实践活动，提倡以小组或团队形式开展，累计不少于</w:t>
      </w:r>
      <w:r>
        <w:rPr>
          <w:sz w:val="24"/>
        </w:rPr>
        <w:t>15</w:t>
      </w:r>
      <w:r>
        <w:rPr>
          <w:sz w:val="24"/>
        </w:rPr>
        <w:t>个工作日。</w:t>
      </w:r>
    </w:p>
    <w:p w:rsidR="00704CDD" w:rsidRDefault="009043E4">
      <w:pPr>
        <w:adjustRightInd w:val="0"/>
        <w:snapToGrid w:val="0"/>
        <w:spacing w:line="400" w:lineRule="exact"/>
        <w:ind w:firstLineChars="200" w:firstLine="466"/>
        <w:rPr>
          <w:sz w:val="24"/>
        </w:rPr>
      </w:pPr>
      <w:r>
        <w:rPr>
          <w:sz w:val="24"/>
        </w:rPr>
        <w:lastRenderedPageBreak/>
        <w:t>学术学位博士研究生完成</w:t>
      </w:r>
      <w:r>
        <w:rPr>
          <w:sz w:val="24"/>
        </w:rPr>
        <w:t>“</w:t>
      </w:r>
      <w:r>
        <w:rPr>
          <w:sz w:val="24"/>
        </w:rPr>
        <w:t>社会实践</w:t>
      </w:r>
      <w:r>
        <w:rPr>
          <w:sz w:val="24"/>
        </w:rPr>
        <w:t>”</w:t>
      </w:r>
      <w:r>
        <w:rPr>
          <w:sz w:val="24"/>
        </w:rPr>
        <w:t>活动后，需撰写不少于</w:t>
      </w:r>
      <w:r>
        <w:rPr>
          <w:sz w:val="24"/>
        </w:rPr>
        <w:t>3000</w:t>
      </w:r>
      <w:r>
        <w:rPr>
          <w:sz w:val="24"/>
        </w:rPr>
        <w:t>字的社会实践总结报告，内容包括实践过程概述及体会、感想等，并附必要的佐证材料。社会实践服务对象（单位或个人）应在报告上填写评语。学术学位博士研究生提交由实践单位和指导教师签署意见的书面实践报告，学院审核通过后记</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2</w:t>
      </w:r>
      <w:r>
        <w:rPr>
          <w:sz w:val="24"/>
        </w:rPr>
        <w:t>．助研、助教</w:t>
      </w:r>
    </w:p>
    <w:p w:rsidR="00704CDD" w:rsidRDefault="009043E4">
      <w:pPr>
        <w:adjustRightInd w:val="0"/>
        <w:snapToGrid w:val="0"/>
        <w:spacing w:line="400" w:lineRule="exact"/>
        <w:ind w:firstLineChars="200" w:firstLine="466"/>
        <w:rPr>
          <w:sz w:val="24"/>
        </w:rPr>
      </w:pPr>
      <w:r>
        <w:rPr>
          <w:sz w:val="24"/>
        </w:rPr>
        <w:t>学术学位博士研究生担任助教或助研工作，其目的是培养学术学位博士研究生的综合能力，是学术学位博士研究生培养过程的有机组成部分。完成至少一个标准岗位的助教或助研工作通过后记</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学术学位博士研究生担任助研、助教的相关要求和考核办法等参照学校研究生</w:t>
      </w:r>
      <w:r>
        <w:rPr>
          <w:sz w:val="24"/>
        </w:rPr>
        <w:t>“</w:t>
      </w:r>
      <w:r>
        <w:rPr>
          <w:sz w:val="24"/>
        </w:rPr>
        <w:t>三助</w:t>
      </w:r>
      <w:r>
        <w:rPr>
          <w:sz w:val="24"/>
        </w:rPr>
        <w:t>”</w:t>
      </w:r>
      <w:r>
        <w:rPr>
          <w:sz w:val="24"/>
        </w:rPr>
        <w:t>工作有关规定执行。</w:t>
      </w:r>
    </w:p>
    <w:p w:rsidR="00704CDD" w:rsidRDefault="009043E4">
      <w:pPr>
        <w:adjustRightInd w:val="0"/>
        <w:snapToGrid w:val="0"/>
        <w:spacing w:line="400" w:lineRule="exact"/>
        <w:ind w:firstLineChars="200" w:firstLine="466"/>
        <w:rPr>
          <w:sz w:val="24"/>
        </w:rPr>
      </w:pPr>
      <w:r>
        <w:rPr>
          <w:sz w:val="24"/>
        </w:rPr>
        <w:t>3</w:t>
      </w:r>
      <w:r>
        <w:rPr>
          <w:sz w:val="24"/>
        </w:rPr>
        <w:t>．基金申请书撰写</w:t>
      </w:r>
    </w:p>
    <w:p w:rsidR="00704CDD" w:rsidRDefault="009043E4">
      <w:pPr>
        <w:adjustRightInd w:val="0"/>
        <w:snapToGrid w:val="0"/>
        <w:spacing w:line="400" w:lineRule="exact"/>
        <w:ind w:firstLineChars="200" w:firstLine="466"/>
        <w:rPr>
          <w:sz w:val="24"/>
        </w:rPr>
      </w:pPr>
      <w:r>
        <w:rPr>
          <w:sz w:val="24"/>
        </w:rPr>
        <w:t>学术学位博士研究生在导师指导下完成一篇国家科研基金的申请书及</w:t>
      </w:r>
      <w:r>
        <w:rPr>
          <w:sz w:val="24"/>
        </w:rPr>
        <w:t>30</w:t>
      </w:r>
      <w:r>
        <w:rPr>
          <w:sz w:val="24"/>
        </w:rPr>
        <w:t>分钟汇报</w:t>
      </w:r>
      <w:r>
        <w:rPr>
          <w:sz w:val="24"/>
        </w:rPr>
        <w:t>PPT</w:t>
      </w:r>
      <w:r>
        <w:rPr>
          <w:sz w:val="24"/>
        </w:rPr>
        <w:t>，经指导教师（小组）检查、评阅后，合格者记</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4</w:t>
      </w:r>
      <w:r>
        <w:rPr>
          <w:sz w:val="24"/>
        </w:rPr>
        <w:t>．国际交流</w:t>
      </w:r>
    </w:p>
    <w:p w:rsidR="00704CDD" w:rsidRDefault="009043E4">
      <w:pPr>
        <w:adjustRightInd w:val="0"/>
        <w:snapToGrid w:val="0"/>
        <w:spacing w:line="400" w:lineRule="exact"/>
        <w:ind w:firstLineChars="200" w:firstLine="466"/>
        <w:rPr>
          <w:sz w:val="24"/>
        </w:rPr>
      </w:pPr>
      <w:r>
        <w:rPr>
          <w:sz w:val="24"/>
        </w:rPr>
        <w:t>学术学位博士研究生在读期间，通过各类项目赴境外高校、科研机构学习、交流合作（不少于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704CDD" w:rsidRDefault="009043E4">
      <w:pPr>
        <w:adjustRightInd w:val="0"/>
        <w:snapToGrid w:val="0"/>
        <w:spacing w:line="390" w:lineRule="exact"/>
        <w:ind w:firstLineChars="200" w:firstLine="466"/>
        <w:rPr>
          <w:sz w:val="24"/>
        </w:rPr>
      </w:pPr>
      <w:r>
        <w:rPr>
          <w:sz w:val="24"/>
        </w:rPr>
        <w:t>5</w:t>
      </w:r>
      <w:r>
        <w:rPr>
          <w:sz w:val="24"/>
        </w:rPr>
        <w:t>．实验室安全培训</w:t>
      </w:r>
    </w:p>
    <w:p w:rsidR="00704CDD" w:rsidRDefault="009043E4">
      <w:pPr>
        <w:adjustRightInd w:val="0"/>
        <w:snapToGrid w:val="0"/>
        <w:spacing w:line="390" w:lineRule="exact"/>
        <w:ind w:firstLineChars="200" w:firstLine="466"/>
        <w:rPr>
          <w:sz w:val="24"/>
        </w:rPr>
      </w:pPr>
      <w:r>
        <w:rPr>
          <w:sz w:val="24"/>
        </w:rPr>
        <w:t>研究生进入课题之前必须完成实验室安全培训，考核通过后记</w:t>
      </w:r>
      <w:r>
        <w:rPr>
          <w:sz w:val="24"/>
        </w:rPr>
        <w:t>1</w:t>
      </w:r>
      <w:r>
        <w:rPr>
          <w:sz w:val="24"/>
        </w:rPr>
        <w:t>学分。</w:t>
      </w:r>
    </w:p>
    <w:p w:rsidR="00704CDD" w:rsidRDefault="009043E4">
      <w:pPr>
        <w:adjustRightInd w:val="0"/>
        <w:snapToGrid w:val="0"/>
        <w:spacing w:line="400" w:lineRule="exact"/>
        <w:ind w:firstLineChars="200" w:firstLine="466"/>
        <w:rPr>
          <w:sz w:val="24"/>
        </w:rPr>
      </w:pPr>
      <w:r>
        <w:rPr>
          <w:rFonts w:hint="eastAsia"/>
          <w:sz w:val="24"/>
        </w:rPr>
        <w:t>※</w:t>
      </w:r>
      <w:r>
        <w:rPr>
          <w:sz w:val="24"/>
        </w:rPr>
        <w:t xml:space="preserve"> </w:t>
      </w:r>
      <w:r>
        <w:rPr>
          <w:sz w:val="24"/>
        </w:rPr>
        <w:t>定向培养学术学位博士研究生、来华留学生可免修实践环节，但不记学分，所缺学分必须通过选修课程补齐。</w:t>
      </w:r>
    </w:p>
    <w:p w:rsidR="00704CDD" w:rsidRDefault="009043E4">
      <w:pPr>
        <w:adjustRightInd w:val="0"/>
        <w:snapToGrid w:val="0"/>
        <w:spacing w:line="400" w:lineRule="exact"/>
        <w:ind w:firstLineChars="200" w:firstLine="466"/>
        <w:rPr>
          <w:sz w:val="24"/>
        </w:rPr>
      </w:pPr>
      <w:r>
        <w:rPr>
          <w:sz w:val="24"/>
        </w:rPr>
        <w:t>（二）学术活动</w:t>
      </w:r>
    </w:p>
    <w:p w:rsidR="00704CDD" w:rsidRDefault="009043E4">
      <w:pPr>
        <w:adjustRightInd w:val="0"/>
        <w:snapToGrid w:val="0"/>
        <w:spacing w:line="400" w:lineRule="exact"/>
        <w:ind w:firstLineChars="200" w:firstLine="466"/>
        <w:rPr>
          <w:sz w:val="24"/>
        </w:rPr>
      </w:pPr>
      <w:r>
        <w:rPr>
          <w:sz w:val="24"/>
        </w:rPr>
        <w:t>为了促使学术学位博士研究生能主动关心和了解国内外本学科前沿的发展动态，开阔视野，启发创造力，要求每个学术学位博士研究生应公开做学术报告至少</w:t>
      </w:r>
      <w:r>
        <w:rPr>
          <w:sz w:val="24"/>
        </w:rPr>
        <w:t>2</w:t>
      </w:r>
      <w:r>
        <w:rPr>
          <w:sz w:val="24"/>
        </w:rPr>
        <w:t>次，参加学术报告至少</w:t>
      </w:r>
      <w:r>
        <w:rPr>
          <w:sz w:val="24"/>
        </w:rPr>
        <w:t>10</w:t>
      </w:r>
      <w:r>
        <w:rPr>
          <w:sz w:val="24"/>
        </w:rPr>
        <w:t>次，且每次参加学术活动必须写出</w:t>
      </w:r>
      <w:r>
        <w:rPr>
          <w:sz w:val="24"/>
        </w:rPr>
        <w:t>500</w:t>
      </w:r>
      <w:r>
        <w:rPr>
          <w:sz w:val="24"/>
        </w:rPr>
        <w:t>字以上的心得。经指导教师（小组）检查、审核，完成者在必修环节记</w:t>
      </w:r>
      <w:r>
        <w:rPr>
          <w:sz w:val="24"/>
        </w:rPr>
        <w:t>1</w:t>
      </w:r>
      <w:r>
        <w:rPr>
          <w:sz w:val="24"/>
        </w:rPr>
        <w:t>个学分。</w:t>
      </w:r>
    </w:p>
    <w:p w:rsidR="00704CDD" w:rsidRDefault="009043E4">
      <w:pPr>
        <w:adjustRightInd w:val="0"/>
        <w:snapToGrid w:val="0"/>
        <w:spacing w:line="400" w:lineRule="exact"/>
        <w:ind w:firstLineChars="200" w:firstLine="466"/>
        <w:rPr>
          <w:sz w:val="24"/>
        </w:rPr>
      </w:pPr>
      <w:r>
        <w:rPr>
          <w:sz w:val="24"/>
        </w:rPr>
        <w:t>（三）选题报告及中期考核</w:t>
      </w:r>
    </w:p>
    <w:p w:rsidR="00704CDD" w:rsidRDefault="009043E4">
      <w:pPr>
        <w:adjustRightInd w:val="0"/>
        <w:snapToGrid w:val="0"/>
        <w:spacing w:line="400" w:lineRule="exact"/>
        <w:ind w:firstLineChars="200" w:firstLine="466"/>
        <w:rPr>
          <w:sz w:val="24"/>
        </w:rPr>
      </w:pPr>
      <w:r>
        <w:rPr>
          <w:sz w:val="24"/>
        </w:rPr>
        <w:t>学位论文选题报告不仅要提出研究的问题，还要提出问题的依据以及解决这些问题的思路与实施途径，学术学位博士研究生入学后，应在导师指导下明确科学研究方向，查阅国内外相关文献，经过广泛的调查研究后，提出学位论文选题报告，经审核后确定研究课题。选题报告通过后，记</w:t>
      </w:r>
      <w:r>
        <w:rPr>
          <w:sz w:val="24"/>
        </w:rPr>
        <w:t>1</w:t>
      </w:r>
      <w:r>
        <w:rPr>
          <w:sz w:val="24"/>
        </w:rPr>
        <w:t>个必修环节学分。</w:t>
      </w:r>
    </w:p>
    <w:p w:rsidR="00704CDD" w:rsidRDefault="009043E4">
      <w:pPr>
        <w:adjustRightInd w:val="0"/>
        <w:snapToGrid w:val="0"/>
        <w:spacing w:line="400" w:lineRule="exact"/>
        <w:ind w:firstLineChars="200" w:firstLine="466"/>
        <w:rPr>
          <w:sz w:val="24"/>
        </w:rPr>
      </w:pPr>
      <w:r>
        <w:rPr>
          <w:sz w:val="24"/>
        </w:rPr>
        <w:t>学术学位博士研究生必须参加学校的中期考核。选题报告和中期考核的具体要求，按照学校研究生中期考核及开题管理有关规定要求执行。</w:t>
      </w:r>
    </w:p>
    <w:p w:rsidR="00704CDD" w:rsidRDefault="009043E4">
      <w:pPr>
        <w:keepNext/>
        <w:spacing w:beforeLines="50" w:before="156" w:afterLines="50" w:after="156"/>
        <w:outlineLvl w:val="2"/>
        <w:rPr>
          <w:b/>
          <w:sz w:val="24"/>
        </w:rPr>
      </w:pPr>
      <w:bookmarkStart w:id="449" w:name="_Toc10707"/>
      <w:r>
        <w:rPr>
          <w:b/>
          <w:sz w:val="24"/>
        </w:rPr>
        <w:lastRenderedPageBreak/>
        <w:t>六、科学研究与学位论文</w:t>
      </w:r>
      <w:bookmarkEnd w:id="449"/>
    </w:p>
    <w:p w:rsidR="00704CDD" w:rsidRDefault="009043E4">
      <w:pPr>
        <w:adjustRightInd w:val="0"/>
        <w:snapToGrid w:val="0"/>
        <w:spacing w:line="400" w:lineRule="exact"/>
        <w:ind w:firstLineChars="200" w:firstLine="466"/>
        <w:rPr>
          <w:sz w:val="24"/>
        </w:rPr>
      </w:pPr>
      <w:r>
        <w:rPr>
          <w:sz w:val="24"/>
        </w:rPr>
        <w:t>（一）科学研究</w:t>
      </w:r>
    </w:p>
    <w:p w:rsidR="00704CDD" w:rsidRDefault="009043E4">
      <w:pPr>
        <w:adjustRightInd w:val="0"/>
        <w:snapToGrid w:val="0"/>
        <w:spacing w:line="400" w:lineRule="exact"/>
        <w:ind w:firstLineChars="200" w:firstLine="466"/>
        <w:rPr>
          <w:sz w:val="24"/>
        </w:rPr>
      </w:pPr>
      <w:r>
        <w:rPr>
          <w:sz w:val="24"/>
        </w:rPr>
        <w:t>博士研究阶段的科学研究应从本学科的发展出发，尽量结合导师或课题组所承担的重要科研任务，着重选择在国际上属于学科前沿的课题或对国家经济建设和社会发展具有重要意义的课题，要突出研究方向在科学和专门技术上的创新性和先进性，做到有所发现或提出新见解，核心在于知识创新和通过科学研究取得创造性研究成果。</w:t>
      </w:r>
    </w:p>
    <w:p w:rsidR="00704CDD" w:rsidRDefault="009043E4">
      <w:pPr>
        <w:adjustRightInd w:val="0"/>
        <w:snapToGrid w:val="0"/>
        <w:spacing w:line="400" w:lineRule="exact"/>
        <w:ind w:firstLineChars="200" w:firstLine="466"/>
        <w:rPr>
          <w:sz w:val="24"/>
        </w:rPr>
      </w:pPr>
      <w:r>
        <w:rPr>
          <w:sz w:val="24"/>
        </w:rPr>
        <w:t>（二）学位论文</w:t>
      </w:r>
    </w:p>
    <w:p w:rsidR="00704CDD" w:rsidRDefault="009043E4">
      <w:pPr>
        <w:adjustRightInd w:val="0"/>
        <w:snapToGrid w:val="0"/>
        <w:spacing w:line="400" w:lineRule="exact"/>
        <w:ind w:firstLineChars="200" w:firstLine="466"/>
        <w:rPr>
          <w:sz w:val="24"/>
        </w:rPr>
      </w:pPr>
      <w:r>
        <w:rPr>
          <w:sz w:val="24"/>
        </w:rPr>
        <w:t>博士学位论文的撰写是矿业工程</w:t>
      </w:r>
      <w:r>
        <w:rPr>
          <w:rFonts w:hint="eastAsia"/>
          <w:sz w:val="24"/>
        </w:rPr>
        <w:t>（本科起点）</w:t>
      </w:r>
      <w:r>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矿业工程</w:t>
      </w:r>
      <w:r>
        <w:rPr>
          <w:rFonts w:hint="eastAsia"/>
          <w:sz w:val="24"/>
        </w:rPr>
        <w:t>（本科起点）</w:t>
      </w:r>
      <w:r>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sz w:val="24"/>
        </w:rPr>
        <w:t>矿业工程</w:t>
      </w:r>
      <w:r>
        <w:rPr>
          <w:rFonts w:hint="eastAsia"/>
          <w:sz w:val="24"/>
        </w:rPr>
        <w:t>（本科起点）学术学位博士研究生在博士学位论文送审前，须满足取得学籍当年学校申请博士学位学术成果有关规定和资环学院学位与研究生教育有关规定，方可送审。</w:t>
      </w:r>
    </w:p>
    <w:p w:rsidR="00704CDD" w:rsidRDefault="009043E4">
      <w:pPr>
        <w:adjustRightInd w:val="0"/>
        <w:snapToGrid w:val="0"/>
        <w:spacing w:line="400" w:lineRule="exact"/>
        <w:ind w:firstLineChars="200" w:firstLine="466"/>
        <w:rPr>
          <w:sz w:val="24"/>
        </w:rPr>
      </w:pPr>
      <w:r>
        <w:rPr>
          <w:sz w:val="24"/>
        </w:rPr>
        <w:t>矿业工程</w:t>
      </w:r>
      <w:r>
        <w:rPr>
          <w:rFonts w:hint="eastAsia"/>
          <w:sz w:val="24"/>
        </w:rPr>
        <w:t>（本科起点）学术学位博士研究生在博士学位论文答辩前，须达到学校研究生学位论文答辩管理办法有关要求，方可答辩。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sz w:val="24"/>
        </w:rPr>
      </w:pPr>
      <w:r>
        <w:rPr>
          <w:rFonts w:hint="eastAsia"/>
          <w:sz w:val="24"/>
        </w:rPr>
        <w:t>※</w:t>
      </w:r>
      <w:r>
        <w:rPr>
          <w:rFonts w:hint="eastAsia"/>
          <w:sz w:val="24"/>
        </w:rPr>
        <w:t xml:space="preserve"> </w:t>
      </w:r>
      <w:r>
        <w:rPr>
          <w:rFonts w:hint="eastAsia"/>
          <w:sz w:val="24"/>
        </w:rPr>
        <w:t>未尽事宜以研究生取得学籍当年武汉理工大学《研究生手册》和资环学院学位与研究生教育有关规定为准</w:t>
      </w:r>
      <w:r>
        <w:rPr>
          <w:sz w:val="24"/>
        </w:rPr>
        <w:t>。</w:t>
      </w:r>
    </w:p>
    <w:p w:rsidR="00704CDD" w:rsidRDefault="009043E4">
      <w:pPr>
        <w:keepNext/>
        <w:spacing w:beforeLines="50" w:before="156" w:afterLines="50" w:after="156"/>
        <w:outlineLvl w:val="2"/>
        <w:rPr>
          <w:b/>
          <w:sz w:val="24"/>
        </w:rPr>
      </w:pPr>
      <w:bookmarkStart w:id="450" w:name="_Toc19109"/>
      <w:r>
        <w:rPr>
          <w:b/>
          <w:sz w:val="24"/>
        </w:rPr>
        <w:t>七、培养方式与方法</w:t>
      </w:r>
      <w:bookmarkEnd w:id="450"/>
    </w:p>
    <w:p w:rsidR="00704CDD" w:rsidRDefault="009043E4">
      <w:pPr>
        <w:adjustRightInd w:val="0"/>
        <w:snapToGrid w:val="0"/>
        <w:spacing w:line="400" w:lineRule="exact"/>
        <w:ind w:firstLineChars="200" w:firstLine="466"/>
        <w:rPr>
          <w:sz w:val="24"/>
        </w:rPr>
      </w:pPr>
      <w:r>
        <w:rPr>
          <w:sz w:val="24"/>
        </w:rPr>
        <w:t>矿业工程</w:t>
      </w:r>
      <w:r>
        <w:rPr>
          <w:rFonts w:hint="eastAsia"/>
          <w:sz w:val="24"/>
        </w:rPr>
        <w:t>（本科起点）</w:t>
      </w:r>
      <w:r>
        <w:rPr>
          <w:sz w:val="24"/>
        </w:rPr>
        <w:t>学术学位博士研究生的培养采取导师负责制或以导师为主的指导小组的指导方法，培养方式应灵活多样，更多地采取启发式、研讨式的教学方式，充分发挥指导教师的主导作用。将从政治思想和业务学习两方面引导博士研究生的全面发展。具体方式为：</w:t>
      </w:r>
    </w:p>
    <w:p w:rsidR="00704CDD" w:rsidRDefault="009043E4">
      <w:pPr>
        <w:adjustRightInd w:val="0"/>
        <w:snapToGrid w:val="0"/>
        <w:spacing w:line="400" w:lineRule="exact"/>
        <w:ind w:firstLineChars="200" w:firstLine="466"/>
        <w:rPr>
          <w:sz w:val="24"/>
        </w:rPr>
      </w:pPr>
      <w:r>
        <w:rPr>
          <w:sz w:val="24"/>
        </w:rPr>
        <w:t>（一）坚持政治理论学习与经常性的政治、纪律和思想教育相结合。在认真学好政治理论课的同时，要求博士研究生积极参加政治学习、公益劳动等集体活动。</w:t>
      </w:r>
    </w:p>
    <w:p w:rsidR="00704CDD" w:rsidRDefault="009043E4">
      <w:pPr>
        <w:adjustRightInd w:val="0"/>
        <w:snapToGrid w:val="0"/>
        <w:spacing w:line="400" w:lineRule="exact"/>
        <w:ind w:firstLineChars="200" w:firstLine="466"/>
        <w:rPr>
          <w:sz w:val="24"/>
        </w:rPr>
      </w:pPr>
      <w:r>
        <w:rPr>
          <w:sz w:val="24"/>
        </w:rPr>
        <w:t>（二）坚持课堂讲授和自学讨论相结合的教学方式。广泛、灵活地采用案例式教学、专题讲座式教学、辩论式教学、研究式教学、学术沙龙以及学术报告与学术讲座等多种教学方式。培养独立分析问题和解决实际问题的能力。</w:t>
      </w:r>
    </w:p>
    <w:p w:rsidR="00704CDD" w:rsidRDefault="009043E4">
      <w:pPr>
        <w:adjustRightInd w:val="0"/>
        <w:snapToGrid w:val="0"/>
        <w:spacing w:line="400" w:lineRule="exact"/>
        <w:ind w:firstLineChars="200" w:firstLine="466"/>
        <w:rPr>
          <w:sz w:val="24"/>
        </w:rPr>
      </w:pPr>
      <w:r>
        <w:rPr>
          <w:sz w:val="24"/>
        </w:rPr>
        <w:t>（三）坚持课程学习和科研论文工作并重的原则。既要深入掌握本学科坚实、宽广的基础理论和系统深入的专门知识，又要培养具有独立开展科学研究或承担专</w:t>
      </w:r>
      <w:r>
        <w:rPr>
          <w:sz w:val="24"/>
        </w:rPr>
        <w:lastRenderedPageBreak/>
        <w:t>门技术工作的能力。</w:t>
      </w:r>
    </w:p>
    <w:p w:rsidR="00704CDD" w:rsidRDefault="009043E4">
      <w:pPr>
        <w:adjustRightInd w:val="0"/>
        <w:snapToGrid w:val="0"/>
        <w:spacing w:line="400" w:lineRule="exact"/>
        <w:ind w:firstLineChars="200" w:firstLine="466"/>
        <w:rPr>
          <w:sz w:val="24"/>
        </w:rPr>
      </w:pPr>
      <w:r>
        <w:rPr>
          <w:sz w:val="24"/>
        </w:rPr>
        <w:t>（四）博士研究生培养方式应灵活多样。加强博士研究生科研能力、自学能力、动手能力、表达能力和写作能力的训练和培养；强调在培养过程中发挥博士研究生的主动性和自觉性。</w:t>
      </w:r>
    </w:p>
    <w:p w:rsidR="00704CDD" w:rsidRDefault="009043E4">
      <w:pPr>
        <w:keepNext/>
        <w:spacing w:beforeLines="50" w:before="156" w:afterLines="50" w:after="156"/>
        <w:outlineLvl w:val="2"/>
        <w:rPr>
          <w:b/>
          <w:sz w:val="24"/>
        </w:rPr>
      </w:pPr>
      <w:bookmarkStart w:id="451" w:name="_Toc26186"/>
      <w:r>
        <w:rPr>
          <w:b/>
          <w:sz w:val="24"/>
        </w:rPr>
        <w:t>八、其他</w:t>
      </w:r>
      <w:bookmarkEnd w:id="451"/>
    </w:p>
    <w:p w:rsidR="00704CDD" w:rsidRDefault="009043E4">
      <w:pPr>
        <w:adjustRightInd w:val="0"/>
        <w:snapToGrid w:val="0"/>
        <w:spacing w:line="400" w:lineRule="exact"/>
        <w:ind w:firstLineChars="200" w:firstLine="466"/>
        <w:rPr>
          <w:sz w:val="24"/>
        </w:rPr>
      </w:pPr>
      <w:r>
        <w:rPr>
          <w:sz w:val="24"/>
        </w:rPr>
        <w:t>（一）凡以同等学历或跨学科录取的</w:t>
      </w:r>
      <w:r>
        <w:rPr>
          <w:rFonts w:hint="eastAsia"/>
          <w:sz w:val="24"/>
        </w:rPr>
        <w:t>矿业工程（本科起点）</w:t>
      </w:r>
      <w:r w:rsidR="004B049A">
        <w:rPr>
          <w:rFonts w:hint="eastAsia"/>
          <w:sz w:val="24"/>
        </w:rPr>
        <w:t>学术学位博士研究生</w:t>
      </w:r>
      <w:r>
        <w:rPr>
          <w:sz w:val="24"/>
        </w:rPr>
        <w:t>，均须补修本学科的硕士主干课程，不计学分，具体规定见《研究生手册》中武汉理工大学</w:t>
      </w:r>
      <w:r>
        <w:rPr>
          <w:sz w:val="24"/>
        </w:rPr>
        <w:t>“</w:t>
      </w:r>
      <w:r>
        <w:rPr>
          <w:sz w:val="24"/>
        </w:rPr>
        <w:t>关于研究生补修课程的规定</w:t>
      </w:r>
      <w:r>
        <w:rPr>
          <w:sz w:val="24"/>
        </w:rPr>
        <w:t>”</w:t>
      </w:r>
      <w:r>
        <w:rPr>
          <w:sz w:val="24"/>
        </w:rPr>
        <w:t>。</w:t>
      </w:r>
    </w:p>
    <w:p w:rsidR="00704CDD" w:rsidRDefault="009043E4">
      <w:pPr>
        <w:spacing w:line="400" w:lineRule="exact"/>
        <w:ind w:firstLineChars="200" w:firstLine="466"/>
        <w:rPr>
          <w:sz w:val="24"/>
        </w:rPr>
      </w:pPr>
      <w:r>
        <w:rPr>
          <w:sz w:val="24"/>
        </w:rPr>
        <w:t>（二）</w:t>
      </w:r>
      <w:r>
        <w:rPr>
          <w:rFonts w:hint="eastAsia"/>
          <w:sz w:val="24"/>
        </w:rPr>
        <w:t>矿业工程（本科起点）</w:t>
      </w:r>
      <w:r w:rsidR="004B049A">
        <w:rPr>
          <w:rFonts w:hint="eastAsia"/>
          <w:sz w:val="24"/>
        </w:rPr>
        <w:t>学术学位博士研究生</w:t>
      </w:r>
      <w:r>
        <w:rPr>
          <w:sz w:val="24"/>
        </w:rPr>
        <w:t>开题前需修满学位课程的学分，允许研究生开题后根据论文研究需要选修部分其他课程，申请答辩前</w:t>
      </w:r>
      <w:r>
        <w:rPr>
          <w:rFonts w:hint="eastAsia"/>
          <w:sz w:val="24"/>
        </w:rPr>
        <w:t>须</w:t>
      </w:r>
      <w:r>
        <w:rPr>
          <w:sz w:val="24"/>
        </w:rPr>
        <w:t>修完全部课程。</w:t>
      </w:r>
    </w:p>
    <w:p w:rsidR="00704CDD" w:rsidRDefault="009043E4">
      <w:pPr>
        <w:adjustRightInd w:val="0"/>
        <w:snapToGrid w:val="0"/>
        <w:spacing w:line="400" w:lineRule="exact"/>
        <w:ind w:firstLineChars="200" w:firstLine="466"/>
        <w:rPr>
          <w:sz w:val="24"/>
        </w:rPr>
      </w:pPr>
      <w:r>
        <w:rPr>
          <w:sz w:val="24"/>
        </w:rPr>
        <w:t>（三）</w:t>
      </w:r>
      <w:r>
        <w:rPr>
          <w:rFonts w:hint="eastAsia"/>
          <w:sz w:val="24"/>
        </w:rPr>
        <w:t>矿业工程（本科起点）</w:t>
      </w:r>
      <w:r w:rsidR="004B049A">
        <w:rPr>
          <w:rFonts w:hint="eastAsia"/>
          <w:sz w:val="24"/>
        </w:rPr>
        <w:t>学术学位博士研究生</w:t>
      </w:r>
      <w:r>
        <w:rPr>
          <w:sz w:val="24"/>
        </w:rPr>
        <w:t>在学期间应查阅本学科国内外文献</w:t>
      </w:r>
      <w:r>
        <w:rPr>
          <w:sz w:val="24"/>
        </w:rPr>
        <w:t>100</w:t>
      </w:r>
      <w:r>
        <w:rPr>
          <w:sz w:val="24"/>
        </w:rPr>
        <w:t>篇以上，其中外文文献不少于三分之一。</w:t>
      </w:r>
    </w:p>
    <w:p w:rsidR="00704CDD" w:rsidRDefault="009043E4">
      <w:pPr>
        <w:adjustRightInd w:val="0"/>
        <w:snapToGrid w:val="0"/>
        <w:spacing w:line="400" w:lineRule="exact"/>
        <w:ind w:firstLineChars="200" w:firstLine="466"/>
        <w:rPr>
          <w:sz w:val="24"/>
        </w:rPr>
      </w:pPr>
      <w:r>
        <w:rPr>
          <w:sz w:val="24"/>
        </w:rPr>
        <w:t>（四）</w:t>
      </w:r>
      <w:r>
        <w:rPr>
          <w:rFonts w:hint="eastAsia"/>
          <w:sz w:val="24"/>
        </w:rPr>
        <w:t>矿业工程（本科起点）</w:t>
      </w:r>
      <w:r w:rsidR="004B049A">
        <w:rPr>
          <w:rFonts w:hint="eastAsia"/>
          <w:sz w:val="24"/>
        </w:rPr>
        <w:t>学术学位博士研究生</w:t>
      </w:r>
      <w:r>
        <w:rPr>
          <w:sz w:val="24"/>
        </w:rPr>
        <w:t>在课程学习阶段每月至少</w:t>
      </w:r>
      <w:r>
        <w:rPr>
          <w:sz w:val="24"/>
        </w:rPr>
        <w:t>1</w:t>
      </w:r>
      <w:r>
        <w:rPr>
          <w:sz w:val="24"/>
        </w:rPr>
        <w:t>次、论文工作阶段</w:t>
      </w:r>
      <w:r>
        <w:rPr>
          <w:rFonts w:hint="eastAsia"/>
          <w:kern w:val="0"/>
          <w:sz w:val="24"/>
        </w:rPr>
        <w:t>每月</w:t>
      </w:r>
      <w:r>
        <w:rPr>
          <w:kern w:val="0"/>
          <w:sz w:val="24"/>
        </w:rPr>
        <w:t>至少</w:t>
      </w:r>
      <w:r>
        <w:rPr>
          <w:sz w:val="24"/>
        </w:rPr>
        <w:t>2</w:t>
      </w:r>
      <w:r>
        <w:rPr>
          <w:sz w:val="24"/>
        </w:rPr>
        <w:t>次向指导教师汇报自己的学习和研究工作情况，</w:t>
      </w:r>
      <w:r>
        <w:rPr>
          <w:rFonts w:hint="eastAsia"/>
          <w:kern w:val="0"/>
          <w:sz w:val="24"/>
        </w:rPr>
        <w:t>并</w:t>
      </w:r>
      <w:r>
        <w:rPr>
          <w:sz w:val="24"/>
        </w:rPr>
        <w:t>形成制度。</w:t>
      </w:r>
    </w:p>
    <w:p w:rsidR="00704CDD" w:rsidRDefault="009043E4">
      <w:pPr>
        <w:adjustRightInd w:val="0"/>
        <w:snapToGrid w:val="0"/>
        <w:spacing w:line="400" w:lineRule="exact"/>
        <w:ind w:firstLineChars="200" w:firstLine="466"/>
        <w:rPr>
          <w:sz w:val="24"/>
        </w:rPr>
      </w:pPr>
      <w:r>
        <w:rPr>
          <w:sz w:val="24"/>
        </w:rPr>
        <w:t>（五）全日制、非全日制</w:t>
      </w:r>
      <w:r>
        <w:rPr>
          <w:rFonts w:hint="eastAsia"/>
          <w:sz w:val="24"/>
        </w:rPr>
        <w:t>博士</w:t>
      </w:r>
      <w:r>
        <w:rPr>
          <w:sz w:val="24"/>
        </w:rPr>
        <w:t>研究生</w:t>
      </w:r>
      <w:r>
        <w:rPr>
          <w:rFonts w:hint="eastAsia"/>
          <w:sz w:val="24"/>
        </w:rPr>
        <w:t>（本科起点）</w:t>
      </w:r>
      <w:r>
        <w:rPr>
          <w:sz w:val="24"/>
        </w:rPr>
        <w:t>适用同一培养方案。</w:t>
      </w:r>
    </w:p>
    <w:p w:rsidR="00704CDD" w:rsidRDefault="009043E4">
      <w:pPr>
        <w:adjustRightInd w:val="0"/>
        <w:snapToGrid w:val="0"/>
        <w:spacing w:line="400" w:lineRule="exact"/>
        <w:ind w:firstLineChars="200" w:firstLine="466"/>
        <w:rPr>
          <w:sz w:val="24"/>
        </w:rPr>
      </w:pPr>
      <w:r>
        <w:rPr>
          <w:sz w:val="24"/>
        </w:rPr>
        <w:t>（六）本次制订的培养方案从</w:t>
      </w:r>
      <w:r>
        <w:rPr>
          <w:sz w:val="24"/>
        </w:rPr>
        <w:t>2022</w:t>
      </w:r>
      <w:r>
        <w:rPr>
          <w:sz w:val="24"/>
        </w:rPr>
        <w:t>级矿业工程</w:t>
      </w:r>
      <w:r>
        <w:rPr>
          <w:rFonts w:hint="eastAsia"/>
          <w:sz w:val="24"/>
        </w:rPr>
        <w:t>（本科起点）</w:t>
      </w:r>
      <w:r>
        <w:rPr>
          <w:sz w:val="24"/>
        </w:rPr>
        <w:t>学术学位博士研究生开始执行。</w:t>
      </w:r>
    </w:p>
    <w:p w:rsidR="00704CDD" w:rsidRDefault="009043E4">
      <w:pPr>
        <w:widowControl/>
        <w:jc w:val="left"/>
        <w:rPr>
          <w:rFonts w:eastAsia="黑体"/>
          <w:b/>
          <w:kern w:val="44"/>
          <w:sz w:val="24"/>
        </w:rPr>
      </w:pPr>
      <w:r>
        <w:rPr>
          <w:rFonts w:eastAsia="黑体"/>
          <w:b/>
          <w:kern w:val="44"/>
          <w:sz w:val="24"/>
        </w:rPr>
        <w:br w:type="page"/>
      </w:r>
    </w:p>
    <w:p w:rsidR="00704CDD" w:rsidRDefault="009043E4">
      <w:pPr>
        <w:keepNext/>
        <w:keepLines/>
        <w:spacing w:beforeLines="100" w:before="312" w:afterLines="100" w:after="312"/>
        <w:jc w:val="center"/>
        <w:outlineLvl w:val="0"/>
        <w:rPr>
          <w:rFonts w:eastAsia="黑体"/>
          <w:b/>
          <w:kern w:val="44"/>
          <w:sz w:val="32"/>
          <w:lang w:val="zh-CN"/>
        </w:rPr>
      </w:pPr>
      <w:bookmarkStart w:id="452" w:name="_Toc105667379"/>
      <w:r>
        <w:rPr>
          <w:rFonts w:eastAsia="黑体"/>
          <w:b/>
          <w:kern w:val="44"/>
          <w:sz w:val="32"/>
          <w:lang w:val="zh-CN"/>
        </w:rPr>
        <w:lastRenderedPageBreak/>
        <w:t>交通运输工程</w:t>
      </w:r>
      <w:r>
        <w:rPr>
          <w:rFonts w:eastAsia="黑体" w:hint="eastAsia"/>
          <w:b/>
          <w:kern w:val="44"/>
          <w:sz w:val="32"/>
          <w:lang w:val="zh-CN"/>
        </w:rPr>
        <w:t>（硕士起点）学术学位</w:t>
      </w:r>
      <w:r>
        <w:rPr>
          <w:rFonts w:eastAsia="黑体"/>
          <w:b/>
          <w:kern w:val="44"/>
          <w:sz w:val="32"/>
          <w:lang w:val="zh-CN"/>
        </w:rPr>
        <w:t>博士研究生培养方案</w:t>
      </w:r>
      <w:bookmarkEnd w:id="452"/>
    </w:p>
    <w:p w:rsidR="00704CDD" w:rsidRDefault="009043E4" w:rsidP="007E5356">
      <w:pPr>
        <w:spacing w:afterLines="100" w:after="312" w:line="360" w:lineRule="auto"/>
        <w:jc w:val="center"/>
        <w:outlineLvl w:val="1"/>
        <w:rPr>
          <w:sz w:val="24"/>
          <w:lang w:val="zh-CN"/>
        </w:rPr>
      </w:pPr>
      <w:bookmarkStart w:id="453" w:name="_Toc14518226"/>
      <w:bookmarkStart w:id="454" w:name="_Toc15120086"/>
      <w:bookmarkStart w:id="455" w:name="_Toc15634647"/>
      <w:r>
        <w:rPr>
          <w:sz w:val="24"/>
          <w:lang w:val="zh-CN"/>
        </w:rPr>
        <w:t>（学科代码：</w:t>
      </w:r>
      <w:r>
        <w:rPr>
          <w:sz w:val="24"/>
          <w:lang w:val="zh-CN"/>
        </w:rPr>
        <w:t>0823</w:t>
      </w:r>
      <w:r>
        <w:rPr>
          <w:sz w:val="24"/>
          <w:lang w:val="zh-CN"/>
        </w:rPr>
        <w:t>，申请工学博士学位适用）</w:t>
      </w:r>
      <w:bookmarkEnd w:id="453"/>
      <w:bookmarkEnd w:id="454"/>
      <w:bookmarkEnd w:id="455"/>
    </w:p>
    <w:p w:rsidR="00704CDD" w:rsidRDefault="009043E4">
      <w:pPr>
        <w:keepNext/>
        <w:spacing w:beforeLines="50" w:before="156" w:afterLines="50" w:after="156"/>
        <w:outlineLvl w:val="2"/>
        <w:rPr>
          <w:b/>
          <w:sz w:val="24"/>
          <w:lang w:val="zh-CN"/>
        </w:rPr>
      </w:pPr>
      <w:bookmarkStart w:id="456" w:name="_Toc20526"/>
      <w:r>
        <w:rPr>
          <w:b/>
          <w:sz w:val="24"/>
          <w:lang w:val="zh-CN"/>
        </w:rPr>
        <w:t>一、培养目标</w:t>
      </w:r>
      <w:bookmarkEnd w:id="456"/>
    </w:p>
    <w:p w:rsidR="00704CDD" w:rsidRDefault="009043E4">
      <w:pPr>
        <w:spacing w:line="400" w:lineRule="exact"/>
        <w:ind w:firstLineChars="200" w:firstLine="466"/>
        <w:rPr>
          <w:bCs/>
          <w:sz w:val="24"/>
        </w:rPr>
      </w:pPr>
      <w:r>
        <w:rPr>
          <w:rFonts w:hint="eastAsia"/>
          <w:bCs/>
          <w:sz w:val="24"/>
        </w:rPr>
        <w:t>以习近平新时代中国特色社会主义思想为指导，落实立德树人根本任务，对接国家“交通强国”战略和“一带一路”倡议，瞄准交通领域学术前沿，融合“交通</w:t>
      </w:r>
      <w:r>
        <w:rPr>
          <w:rFonts w:hint="eastAsia"/>
          <w:bCs/>
          <w:sz w:val="24"/>
        </w:rPr>
        <w:t>+</w:t>
      </w:r>
      <w:r>
        <w:rPr>
          <w:rFonts w:hint="eastAsia"/>
          <w:bCs/>
          <w:sz w:val="24"/>
        </w:rPr>
        <w:t>新技术”多专业融合的鲜明特色，培养德智体美劳五育并举，具有坚定的理想信念，掌握扎实的理论基础、系统的专业知识，了解学科前沿动态，具备独立从事科学研究并取得创造性研究成果的突出能力，具有国际竞争力的引领交通学科前沿发展的学术领军后备人才。具体要求为：</w:t>
      </w:r>
    </w:p>
    <w:p w:rsidR="00704CDD" w:rsidRDefault="009043E4">
      <w:pPr>
        <w:adjustRightInd w:val="0"/>
        <w:snapToGrid w:val="0"/>
        <w:spacing w:line="400" w:lineRule="exact"/>
        <w:ind w:firstLineChars="200" w:firstLine="466"/>
        <w:rPr>
          <w:sz w:val="24"/>
        </w:rPr>
      </w:pPr>
      <w:r>
        <w:rPr>
          <w:rFonts w:hint="eastAsia"/>
          <w:sz w:val="24"/>
        </w:rPr>
        <w:t>（一）</w:t>
      </w:r>
      <w:r>
        <w:rPr>
          <w:rFonts w:hint="eastAsia"/>
          <w:bCs/>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adjustRightInd w:val="0"/>
        <w:snapToGrid w:val="0"/>
        <w:spacing w:line="400" w:lineRule="exact"/>
        <w:ind w:firstLineChars="200" w:firstLine="466"/>
        <w:rPr>
          <w:sz w:val="24"/>
        </w:rPr>
      </w:pPr>
      <w:r>
        <w:rPr>
          <w:rFonts w:hint="eastAsia"/>
          <w:sz w:val="24"/>
        </w:rPr>
        <w:t>（二）</w:t>
      </w:r>
      <w:r>
        <w:rPr>
          <w:rFonts w:hint="eastAsia"/>
          <w:bCs/>
          <w:sz w:val="24"/>
        </w:rPr>
        <w:t>具有交通运输工程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adjustRightInd w:val="0"/>
        <w:snapToGrid w:val="0"/>
        <w:spacing w:line="400" w:lineRule="exact"/>
        <w:ind w:firstLineChars="200" w:firstLine="466"/>
        <w:rPr>
          <w:sz w:val="24"/>
        </w:rPr>
      </w:pPr>
      <w:r>
        <w:rPr>
          <w:rFonts w:hint="eastAsia"/>
          <w:sz w:val="24"/>
        </w:rPr>
        <w:t>（三）</w:t>
      </w:r>
      <w:r>
        <w:rPr>
          <w:rFonts w:hint="eastAsia"/>
          <w:bCs/>
          <w:sz w:val="24"/>
        </w:rPr>
        <w:t>积极参加文体活动，具有良好的心理素质和健康的体魄，树立正确的审美观念，形成积极的文化主体意识和创新意识，具备良好的人文素养和道德情操；</w:t>
      </w:r>
    </w:p>
    <w:p w:rsidR="00704CDD" w:rsidRDefault="009043E4">
      <w:pPr>
        <w:adjustRightInd w:val="0"/>
        <w:snapToGrid w:val="0"/>
        <w:spacing w:line="400" w:lineRule="exact"/>
        <w:ind w:firstLineChars="200" w:firstLine="466"/>
        <w:rPr>
          <w:sz w:val="24"/>
        </w:rPr>
      </w:pPr>
      <w:r>
        <w:rPr>
          <w:rFonts w:hint="eastAsia"/>
          <w:sz w:val="24"/>
        </w:rPr>
        <w:t>（四）</w:t>
      </w:r>
      <w:r>
        <w:rPr>
          <w:rFonts w:hint="eastAsia"/>
          <w:bCs/>
          <w:sz w:val="24"/>
        </w:rPr>
        <w:t>积极参加社会实践、社会志愿服务、创新创业等活动，形成良好劳动习惯。</w:t>
      </w:r>
    </w:p>
    <w:p w:rsidR="00704CDD" w:rsidRDefault="009043E4">
      <w:pPr>
        <w:keepNext/>
        <w:spacing w:beforeLines="50" w:before="156" w:afterLines="50" w:after="156"/>
        <w:outlineLvl w:val="2"/>
        <w:rPr>
          <w:b/>
          <w:sz w:val="24"/>
          <w:lang w:val="zh-CN"/>
        </w:rPr>
      </w:pPr>
      <w:bookmarkStart w:id="457" w:name="_Toc17448"/>
      <w:r>
        <w:rPr>
          <w:b/>
          <w:sz w:val="24"/>
          <w:lang w:val="zh-CN"/>
        </w:rPr>
        <w:t>二、研究方向</w:t>
      </w:r>
      <w:bookmarkEnd w:id="457"/>
    </w:p>
    <w:p w:rsidR="00704CDD" w:rsidRDefault="009043E4">
      <w:pPr>
        <w:adjustRightInd w:val="0"/>
        <w:snapToGrid w:val="0"/>
        <w:spacing w:line="400" w:lineRule="exact"/>
        <w:ind w:firstLineChars="200" w:firstLine="466"/>
        <w:rPr>
          <w:sz w:val="24"/>
        </w:rPr>
      </w:pPr>
      <w:r>
        <w:rPr>
          <w:sz w:val="24"/>
        </w:rPr>
        <w:t>（一）</w:t>
      </w:r>
      <w:r>
        <w:rPr>
          <w:rFonts w:hint="eastAsia"/>
          <w:sz w:val="24"/>
        </w:rPr>
        <w:t>船港装备与管道运用工程</w:t>
      </w:r>
    </w:p>
    <w:p w:rsidR="00704CDD" w:rsidRDefault="009043E4">
      <w:pPr>
        <w:adjustRightInd w:val="0"/>
        <w:snapToGrid w:val="0"/>
        <w:spacing w:line="400" w:lineRule="exact"/>
        <w:ind w:firstLineChars="200" w:firstLine="466"/>
        <w:rPr>
          <w:sz w:val="24"/>
        </w:rPr>
      </w:pPr>
      <w:r>
        <w:rPr>
          <w:sz w:val="24"/>
        </w:rPr>
        <w:t>（二）</w:t>
      </w:r>
      <w:r>
        <w:rPr>
          <w:rFonts w:hint="eastAsia"/>
          <w:sz w:val="24"/>
        </w:rPr>
        <w:t>交通环境与安全保障</w:t>
      </w:r>
    </w:p>
    <w:p w:rsidR="00704CDD" w:rsidRDefault="009043E4">
      <w:pPr>
        <w:adjustRightInd w:val="0"/>
        <w:snapToGrid w:val="0"/>
        <w:spacing w:line="400" w:lineRule="exact"/>
        <w:ind w:firstLineChars="200" w:firstLine="466"/>
        <w:rPr>
          <w:sz w:val="24"/>
        </w:rPr>
      </w:pPr>
      <w:r>
        <w:rPr>
          <w:sz w:val="24"/>
        </w:rPr>
        <w:t>（三）</w:t>
      </w:r>
      <w:r>
        <w:rPr>
          <w:rFonts w:hint="eastAsia"/>
          <w:sz w:val="24"/>
        </w:rPr>
        <w:t>智能交通系统工程</w:t>
      </w:r>
    </w:p>
    <w:p w:rsidR="00704CDD" w:rsidRDefault="009043E4">
      <w:pPr>
        <w:adjustRightInd w:val="0"/>
        <w:snapToGrid w:val="0"/>
        <w:spacing w:line="400" w:lineRule="exact"/>
        <w:ind w:firstLineChars="200" w:firstLine="466"/>
        <w:rPr>
          <w:sz w:val="24"/>
        </w:rPr>
      </w:pPr>
      <w:r>
        <w:rPr>
          <w:sz w:val="24"/>
        </w:rPr>
        <w:t>（四）</w:t>
      </w:r>
      <w:r>
        <w:rPr>
          <w:rFonts w:hint="eastAsia"/>
          <w:sz w:val="24"/>
        </w:rPr>
        <w:t>道桥建设与管养</w:t>
      </w:r>
    </w:p>
    <w:p w:rsidR="00704CDD" w:rsidRDefault="009043E4">
      <w:pPr>
        <w:adjustRightInd w:val="0"/>
        <w:snapToGrid w:val="0"/>
        <w:spacing w:line="400" w:lineRule="exact"/>
        <w:ind w:firstLineChars="200" w:firstLine="466"/>
        <w:rPr>
          <w:sz w:val="24"/>
        </w:rPr>
      </w:pPr>
      <w:r>
        <w:rPr>
          <w:sz w:val="24"/>
        </w:rPr>
        <w:t>（五）</w:t>
      </w:r>
      <w:r>
        <w:rPr>
          <w:rFonts w:hint="eastAsia"/>
          <w:sz w:val="24"/>
        </w:rPr>
        <w:t>交通运输规划与物流管理</w:t>
      </w:r>
    </w:p>
    <w:p w:rsidR="00704CDD" w:rsidRDefault="009043E4">
      <w:pPr>
        <w:adjustRightInd w:val="0"/>
        <w:snapToGrid w:val="0"/>
        <w:spacing w:line="400" w:lineRule="exact"/>
        <w:ind w:firstLineChars="200" w:firstLine="466"/>
        <w:rPr>
          <w:sz w:val="24"/>
        </w:rPr>
      </w:pPr>
      <w:r>
        <w:rPr>
          <w:sz w:val="24"/>
        </w:rPr>
        <w:t>（六）</w:t>
      </w:r>
      <w:r>
        <w:rPr>
          <w:rFonts w:hint="eastAsia"/>
          <w:sz w:val="24"/>
        </w:rPr>
        <w:t>物流装备与自动化工程</w:t>
      </w:r>
    </w:p>
    <w:p w:rsidR="00704CDD" w:rsidRDefault="009043E4">
      <w:pPr>
        <w:adjustRightInd w:val="0"/>
        <w:snapToGrid w:val="0"/>
        <w:spacing w:line="400" w:lineRule="exact"/>
        <w:ind w:firstLineChars="200" w:firstLine="466"/>
        <w:rPr>
          <w:sz w:val="24"/>
        </w:rPr>
      </w:pPr>
      <w:r>
        <w:rPr>
          <w:rFonts w:ascii="宋体" w:hAnsi="宋体" w:hint="eastAsia"/>
          <w:sz w:val="24"/>
        </w:rPr>
        <w:t>（七）船舶智能航行与海事保障</w:t>
      </w:r>
    </w:p>
    <w:p w:rsidR="00704CDD" w:rsidRDefault="009043E4">
      <w:pPr>
        <w:keepNext/>
        <w:spacing w:beforeLines="50" w:before="156" w:afterLines="50" w:after="156"/>
        <w:outlineLvl w:val="2"/>
        <w:rPr>
          <w:b/>
          <w:sz w:val="24"/>
          <w:lang w:val="zh-CN"/>
        </w:rPr>
      </w:pPr>
      <w:bookmarkStart w:id="458" w:name="_Toc17736"/>
      <w:r>
        <w:rPr>
          <w:b/>
          <w:sz w:val="24"/>
          <w:lang w:val="zh-CN"/>
        </w:rPr>
        <w:t>三、学制及学习年限</w:t>
      </w:r>
      <w:bookmarkEnd w:id="458"/>
    </w:p>
    <w:p w:rsidR="00704CDD" w:rsidRDefault="009043E4">
      <w:pPr>
        <w:adjustRightInd w:val="0"/>
        <w:snapToGrid w:val="0"/>
        <w:spacing w:line="400" w:lineRule="exact"/>
        <w:ind w:firstLineChars="200" w:firstLine="466"/>
        <w:rPr>
          <w:sz w:val="24"/>
        </w:rPr>
      </w:pPr>
      <w:r>
        <w:rPr>
          <w:sz w:val="24"/>
        </w:rPr>
        <w:t>交通运输工程学术学位博士研究生学制为</w:t>
      </w:r>
      <w:r>
        <w:rPr>
          <w:sz w:val="24"/>
        </w:rPr>
        <w:t>4</w:t>
      </w:r>
      <w:r>
        <w:rPr>
          <w:sz w:val="24"/>
        </w:rPr>
        <w:t>年，学习年限一般为</w:t>
      </w:r>
      <w:r>
        <w:rPr>
          <w:sz w:val="24"/>
        </w:rPr>
        <w:t>4-5</w:t>
      </w:r>
      <w:r>
        <w:rPr>
          <w:sz w:val="24"/>
        </w:rPr>
        <w:t>年，全日制最长不超过</w:t>
      </w:r>
      <w:r>
        <w:rPr>
          <w:sz w:val="24"/>
        </w:rPr>
        <w:t>7</w:t>
      </w:r>
      <w:r>
        <w:rPr>
          <w:sz w:val="24"/>
        </w:rPr>
        <w:t>年，非全日制最长不超过</w:t>
      </w:r>
      <w:r>
        <w:rPr>
          <w:sz w:val="24"/>
        </w:rPr>
        <w:t>9</w:t>
      </w:r>
      <w:r>
        <w:rPr>
          <w:sz w:val="24"/>
        </w:rPr>
        <w:t>年。</w:t>
      </w:r>
    </w:p>
    <w:p w:rsidR="00704CDD" w:rsidRDefault="009043E4">
      <w:pPr>
        <w:adjustRightInd w:val="0"/>
        <w:snapToGrid w:val="0"/>
        <w:spacing w:line="400" w:lineRule="exact"/>
        <w:ind w:firstLineChars="200" w:firstLine="466"/>
        <w:rPr>
          <w:sz w:val="24"/>
        </w:rPr>
      </w:pPr>
      <w:r>
        <w:rPr>
          <w:sz w:val="24"/>
        </w:rPr>
        <w:lastRenderedPageBreak/>
        <w:t>休学创业的研究生，最长学习年限为</w:t>
      </w:r>
      <w:r>
        <w:rPr>
          <w:sz w:val="24"/>
        </w:rPr>
        <w:t>10</w:t>
      </w:r>
      <w:r>
        <w:rPr>
          <w:sz w:val="24"/>
        </w:rPr>
        <w:t>年。</w:t>
      </w:r>
    </w:p>
    <w:p w:rsidR="00704CDD" w:rsidRDefault="009043E4">
      <w:pPr>
        <w:keepNext/>
        <w:spacing w:beforeLines="50" w:before="156" w:afterLines="50" w:after="156"/>
        <w:outlineLvl w:val="2"/>
        <w:rPr>
          <w:b/>
          <w:sz w:val="24"/>
          <w:lang w:val="zh-CN"/>
        </w:rPr>
      </w:pPr>
      <w:bookmarkStart w:id="459" w:name="_Toc4528"/>
      <w:r>
        <w:rPr>
          <w:b/>
          <w:sz w:val="24"/>
          <w:lang w:val="zh-CN"/>
        </w:rPr>
        <w:t>四、课程设置及学分要求</w:t>
      </w:r>
      <w:bookmarkEnd w:id="459"/>
    </w:p>
    <w:p w:rsidR="00704CDD" w:rsidRDefault="009043E4">
      <w:pPr>
        <w:adjustRightInd w:val="0"/>
        <w:snapToGrid w:val="0"/>
        <w:spacing w:line="400" w:lineRule="exact"/>
        <w:ind w:firstLineChars="200" w:firstLine="466"/>
        <w:rPr>
          <w:sz w:val="24"/>
        </w:rPr>
      </w:pPr>
      <w:r>
        <w:rPr>
          <w:sz w:val="24"/>
        </w:rPr>
        <w:t>（一）学分要求</w:t>
      </w:r>
    </w:p>
    <w:p w:rsidR="00704CDD" w:rsidRDefault="009043E4">
      <w:pPr>
        <w:adjustRightInd w:val="0"/>
        <w:snapToGrid w:val="0"/>
        <w:spacing w:line="400" w:lineRule="exact"/>
        <w:ind w:firstLineChars="200" w:firstLine="466"/>
        <w:rPr>
          <w:sz w:val="24"/>
        </w:rPr>
      </w:pPr>
      <w:r>
        <w:rPr>
          <w:sz w:val="24"/>
        </w:rPr>
        <w:t>总学分数为</w:t>
      </w:r>
      <w:r>
        <w:rPr>
          <w:sz w:val="24"/>
        </w:rPr>
        <w:t>≥17</w:t>
      </w:r>
      <w:r>
        <w:rPr>
          <w:sz w:val="24"/>
        </w:rPr>
        <w:t>学分，其中课程学习学分为</w:t>
      </w:r>
      <w:r>
        <w:rPr>
          <w:sz w:val="24"/>
        </w:rPr>
        <w:t>≥12</w:t>
      </w:r>
      <w:r>
        <w:rPr>
          <w:sz w:val="24"/>
        </w:rPr>
        <w:t>学分，必修环节学分为</w:t>
      </w:r>
      <w:r>
        <w:rPr>
          <w:sz w:val="24"/>
        </w:rPr>
        <w:t>5</w:t>
      </w:r>
      <w:r>
        <w:rPr>
          <w:sz w:val="24"/>
        </w:rPr>
        <w:t>学分。所修课程由公共学位课、专业学位课和选修课三部分组成，其中公共学位课</w:t>
      </w:r>
      <w:r>
        <w:rPr>
          <w:sz w:val="24"/>
        </w:rPr>
        <w:t>≥4</w:t>
      </w:r>
      <w:r>
        <w:rPr>
          <w:sz w:val="24"/>
        </w:rPr>
        <w:t>学分，专业学位课</w:t>
      </w:r>
      <w:r>
        <w:rPr>
          <w:sz w:val="24"/>
        </w:rPr>
        <w:t>≥4</w:t>
      </w:r>
      <w:r>
        <w:rPr>
          <w:sz w:val="24"/>
        </w:rPr>
        <w:t>学分，选修课</w:t>
      </w:r>
      <w:r>
        <w:rPr>
          <w:sz w:val="24"/>
        </w:rPr>
        <w:t>≥4</w:t>
      </w:r>
      <w:r>
        <w:rPr>
          <w:sz w:val="24"/>
        </w:rPr>
        <w:t>学分。必修环节包括：实践环节</w:t>
      </w:r>
      <w:r>
        <w:rPr>
          <w:sz w:val="24"/>
        </w:rPr>
        <w:t>3</w:t>
      </w:r>
      <w:r>
        <w:rPr>
          <w:sz w:val="24"/>
        </w:rPr>
        <w:t>学分、学术活动</w:t>
      </w:r>
      <w:r>
        <w:rPr>
          <w:sz w:val="24"/>
        </w:rPr>
        <w:t>1</w:t>
      </w:r>
      <w:r>
        <w:rPr>
          <w:sz w:val="24"/>
        </w:rPr>
        <w:t>学分、选题报告及中期考核</w:t>
      </w:r>
      <w:r>
        <w:rPr>
          <w:sz w:val="24"/>
        </w:rPr>
        <w:t>1</w:t>
      </w:r>
      <w:r>
        <w:rPr>
          <w:sz w:val="24"/>
        </w:rPr>
        <w:t>学分。</w:t>
      </w:r>
    </w:p>
    <w:p w:rsidR="00704CDD" w:rsidRDefault="009043E4">
      <w:pPr>
        <w:adjustRightInd w:val="0"/>
        <w:snapToGrid w:val="0"/>
        <w:spacing w:line="400" w:lineRule="exact"/>
        <w:ind w:firstLineChars="200" w:firstLine="466"/>
        <w:rPr>
          <w:sz w:val="24"/>
        </w:rPr>
      </w:pPr>
      <w:r>
        <w:rPr>
          <w:sz w:val="24"/>
        </w:rPr>
        <w:t>（二）课程设置</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7"/>
        <w:gridCol w:w="812"/>
        <w:gridCol w:w="1131"/>
        <w:gridCol w:w="1701"/>
        <w:gridCol w:w="569"/>
        <w:gridCol w:w="578"/>
        <w:gridCol w:w="555"/>
        <w:gridCol w:w="710"/>
        <w:gridCol w:w="991"/>
        <w:gridCol w:w="850"/>
      </w:tblGrid>
      <w:tr w:rsidR="00704CDD">
        <w:trPr>
          <w:trHeight w:val="349"/>
          <w:tblHeader/>
          <w:jc w:val="center"/>
        </w:trPr>
        <w:tc>
          <w:tcPr>
            <w:tcW w:w="887"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b/>
                <w:bCs/>
                <w:sz w:val="22"/>
              </w:rPr>
            </w:pPr>
            <w:bookmarkStart w:id="460" w:name="_Toc18509"/>
            <w:r>
              <w:rPr>
                <w:b/>
                <w:bCs/>
                <w:sz w:val="22"/>
              </w:rPr>
              <w:t>课程</w:t>
            </w:r>
          </w:p>
          <w:p w:rsidR="00704CDD" w:rsidRDefault="009043E4">
            <w:pPr>
              <w:widowControl/>
              <w:autoSpaceDE w:val="0"/>
              <w:autoSpaceDN w:val="0"/>
              <w:adjustRightInd w:val="0"/>
              <w:snapToGrid w:val="0"/>
              <w:jc w:val="center"/>
              <w:rPr>
                <w:b/>
                <w:kern w:val="0"/>
                <w:sz w:val="22"/>
              </w:rPr>
            </w:pPr>
            <w:r>
              <w:rPr>
                <w:b/>
                <w:bCs/>
                <w:sz w:val="22"/>
              </w:rPr>
              <w:t>类别</w:t>
            </w:r>
          </w:p>
        </w:tc>
        <w:tc>
          <w:tcPr>
            <w:tcW w:w="812"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b/>
                <w:kern w:val="0"/>
                <w:sz w:val="22"/>
              </w:rPr>
            </w:pPr>
            <w:r>
              <w:rPr>
                <w:b/>
                <w:bCs/>
                <w:sz w:val="22"/>
              </w:rPr>
              <w:t>课程</w:t>
            </w:r>
          </w:p>
          <w:p w:rsidR="00704CDD" w:rsidRDefault="009043E4">
            <w:pPr>
              <w:widowControl/>
              <w:autoSpaceDE w:val="0"/>
              <w:autoSpaceDN w:val="0"/>
              <w:adjustRightInd w:val="0"/>
              <w:snapToGrid w:val="0"/>
              <w:jc w:val="center"/>
              <w:rPr>
                <w:b/>
                <w:kern w:val="0"/>
                <w:sz w:val="22"/>
              </w:rPr>
            </w:pPr>
            <w:r>
              <w:rPr>
                <w:b/>
                <w:bCs/>
                <w:sz w:val="22"/>
              </w:rPr>
              <w:t>类型</w:t>
            </w:r>
          </w:p>
        </w:tc>
        <w:tc>
          <w:tcPr>
            <w:tcW w:w="1131"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b/>
                <w:kern w:val="0"/>
                <w:sz w:val="22"/>
              </w:rPr>
            </w:pPr>
            <w:r>
              <w:rPr>
                <w:b/>
                <w:bCs/>
                <w:sz w:val="22"/>
              </w:rPr>
              <w:t>课程编号</w:t>
            </w:r>
          </w:p>
        </w:tc>
        <w:tc>
          <w:tcPr>
            <w:tcW w:w="1701"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b/>
                <w:kern w:val="0"/>
                <w:sz w:val="22"/>
              </w:rPr>
            </w:pPr>
            <w:r>
              <w:rPr>
                <w:b/>
                <w:bCs/>
                <w:sz w:val="22"/>
              </w:rPr>
              <w:t>课程名称</w:t>
            </w:r>
          </w:p>
        </w:tc>
        <w:tc>
          <w:tcPr>
            <w:tcW w:w="569"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b/>
                <w:bCs/>
                <w:sz w:val="22"/>
              </w:rPr>
            </w:pPr>
            <w:r>
              <w:rPr>
                <w:b/>
                <w:bCs/>
                <w:sz w:val="22"/>
              </w:rPr>
              <w:t>理论</w:t>
            </w:r>
          </w:p>
          <w:p w:rsidR="00704CDD" w:rsidRDefault="009043E4">
            <w:pPr>
              <w:widowControl/>
              <w:autoSpaceDE w:val="0"/>
              <w:autoSpaceDN w:val="0"/>
              <w:adjustRightInd w:val="0"/>
              <w:snapToGrid w:val="0"/>
              <w:jc w:val="center"/>
              <w:rPr>
                <w:b/>
                <w:kern w:val="0"/>
                <w:sz w:val="22"/>
              </w:rPr>
            </w:pPr>
            <w:r>
              <w:rPr>
                <w:b/>
                <w:bCs/>
                <w:sz w:val="22"/>
              </w:rPr>
              <w:t>学时</w:t>
            </w:r>
          </w:p>
        </w:tc>
        <w:tc>
          <w:tcPr>
            <w:tcW w:w="578"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b/>
                <w:bCs/>
                <w:sz w:val="22"/>
              </w:rPr>
            </w:pPr>
            <w:r>
              <w:rPr>
                <w:b/>
                <w:bCs/>
                <w:sz w:val="22"/>
              </w:rPr>
              <w:t>实验</w:t>
            </w:r>
          </w:p>
          <w:p w:rsidR="00704CDD" w:rsidRDefault="009043E4">
            <w:pPr>
              <w:widowControl/>
              <w:autoSpaceDE w:val="0"/>
              <w:autoSpaceDN w:val="0"/>
              <w:adjustRightInd w:val="0"/>
              <w:snapToGrid w:val="0"/>
              <w:jc w:val="center"/>
              <w:rPr>
                <w:b/>
                <w:kern w:val="0"/>
                <w:sz w:val="22"/>
              </w:rPr>
            </w:pPr>
            <w:r>
              <w:rPr>
                <w:b/>
                <w:bCs/>
                <w:sz w:val="22"/>
              </w:rPr>
              <w:t>学时</w:t>
            </w:r>
          </w:p>
        </w:tc>
        <w:tc>
          <w:tcPr>
            <w:tcW w:w="555"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b/>
                <w:kern w:val="0"/>
                <w:sz w:val="22"/>
              </w:rPr>
            </w:pPr>
            <w:r>
              <w:rPr>
                <w:b/>
                <w:bCs/>
                <w:sz w:val="22"/>
              </w:rPr>
              <w:t>学分</w:t>
            </w:r>
          </w:p>
        </w:tc>
        <w:tc>
          <w:tcPr>
            <w:tcW w:w="710"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b/>
                <w:bCs/>
                <w:sz w:val="22"/>
              </w:rPr>
            </w:pPr>
            <w:r>
              <w:rPr>
                <w:b/>
                <w:bCs/>
                <w:sz w:val="22"/>
              </w:rPr>
              <w:t>开课</w:t>
            </w:r>
          </w:p>
          <w:p w:rsidR="00704CDD" w:rsidRDefault="009043E4">
            <w:pPr>
              <w:widowControl/>
              <w:autoSpaceDE w:val="0"/>
              <w:autoSpaceDN w:val="0"/>
              <w:adjustRightInd w:val="0"/>
              <w:snapToGrid w:val="0"/>
              <w:jc w:val="center"/>
              <w:rPr>
                <w:b/>
                <w:bCs/>
                <w:sz w:val="22"/>
              </w:rPr>
            </w:pPr>
            <w:r>
              <w:rPr>
                <w:b/>
                <w:bCs/>
                <w:sz w:val="22"/>
              </w:rPr>
              <w:t>学期</w:t>
            </w:r>
          </w:p>
        </w:tc>
        <w:tc>
          <w:tcPr>
            <w:tcW w:w="991"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b/>
                <w:bCs/>
                <w:sz w:val="22"/>
              </w:rPr>
            </w:pPr>
            <w:r>
              <w:rPr>
                <w:b/>
                <w:bCs/>
                <w:sz w:val="22"/>
              </w:rPr>
              <w:t>开课</w:t>
            </w:r>
          </w:p>
          <w:p w:rsidR="00704CDD" w:rsidRDefault="009043E4">
            <w:pPr>
              <w:widowControl/>
              <w:autoSpaceDE w:val="0"/>
              <w:autoSpaceDN w:val="0"/>
              <w:adjustRightInd w:val="0"/>
              <w:snapToGrid w:val="0"/>
              <w:jc w:val="center"/>
              <w:rPr>
                <w:b/>
                <w:bCs/>
                <w:sz w:val="22"/>
              </w:rPr>
            </w:pPr>
            <w:r>
              <w:rPr>
                <w:b/>
                <w:bCs/>
                <w:sz w:val="22"/>
              </w:rPr>
              <w:t>单位</w:t>
            </w:r>
          </w:p>
        </w:tc>
        <w:tc>
          <w:tcPr>
            <w:tcW w:w="850"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b/>
                <w:kern w:val="0"/>
                <w:sz w:val="22"/>
              </w:rPr>
            </w:pPr>
            <w:r>
              <w:rPr>
                <w:b/>
                <w:bCs/>
                <w:sz w:val="22"/>
              </w:rPr>
              <w:t>备注</w:t>
            </w:r>
          </w:p>
        </w:tc>
      </w:tr>
      <w:tr w:rsidR="00704CDD">
        <w:trPr>
          <w:trHeight w:val="445"/>
          <w:jc w:val="center"/>
        </w:trPr>
        <w:tc>
          <w:tcPr>
            <w:tcW w:w="887"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bCs/>
                <w:sz w:val="22"/>
              </w:rPr>
            </w:pPr>
            <w:r>
              <w:rPr>
                <w:bCs/>
                <w:sz w:val="22"/>
              </w:rPr>
              <w:t>公共</w:t>
            </w:r>
          </w:p>
          <w:p w:rsidR="00704CDD" w:rsidRDefault="009043E4">
            <w:pPr>
              <w:widowControl/>
              <w:autoSpaceDE w:val="0"/>
              <w:autoSpaceDN w:val="0"/>
              <w:adjustRightInd w:val="0"/>
              <w:snapToGrid w:val="0"/>
              <w:jc w:val="center"/>
              <w:rPr>
                <w:bCs/>
                <w:sz w:val="22"/>
              </w:rPr>
            </w:pPr>
            <w:r>
              <w:rPr>
                <w:bCs/>
                <w:sz w:val="22"/>
              </w:rPr>
              <w:t>学位课</w:t>
            </w:r>
          </w:p>
          <w:p w:rsidR="00704CDD" w:rsidRDefault="009043E4">
            <w:pPr>
              <w:widowControl/>
              <w:autoSpaceDE w:val="0"/>
              <w:autoSpaceDN w:val="0"/>
              <w:adjustRightInd w:val="0"/>
              <w:snapToGrid w:val="0"/>
              <w:jc w:val="center"/>
              <w:rPr>
                <w:kern w:val="0"/>
                <w:sz w:val="22"/>
              </w:rPr>
            </w:pPr>
            <w:r>
              <w:rPr>
                <w:bCs/>
                <w:sz w:val="22"/>
              </w:rPr>
              <w:t>（</w:t>
            </w:r>
            <w:r>
              <w:rPr>
                <w:bCs/>
                <w:sz w:val="22"/>
              </w:rPr>
              <w:t>4</w:t>
            </w:r>
            <w:r>
              <w:rPr>
                <w:bCs/>
                <w:sz w:val="22"/>
              </w:rPr>
              <w:t>学分）</w:t>
            </w:r>
          </w:p>
        </w:tc>
        <w:tc>
          <w:tcPr>
            <w:tcW w:w="812"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bCs/>
                <w:sz w:val="22"/>
              </w:rPr>
            </w:pPr>
            <w:r>
              <w:rPr>
                <w:bCs/>
                <w:sz w:val="22"/>
              </w:rPr>
              <w:t>外语</w:t>
            </w:r>
          </w:p>
          <w:p w:rsidR="00704CDD" w:rsidRDefault="009043E4">
            <w:pPr>
              <w:widowControl/>
              <w:autoSpaceDE w:val="0"/>
              <w:autoSpaceDN w:val="0"/>
              <w:adjustRightInd w:val="0"/>
              <w:snapToGrid w:val="0"/>
              <w:jc w:val="center"/>
              <w:rPr>
                <w:bCs/>
                <w:sz w:val="22"/>
              </w:rPr>
            </w:pPr>
            <w:r>
              <w:rPr>
                <w:bCs/>
                <w:sz w:val="22"/>
              </w:rPr>
              <w:t>（</w:t>
            </w:r>
            <w:r>
              <w:rPr>
                <w:bCs/>
                <w:sz w:val="22"/>
              </w:rPr>
              <w:t>2</w:t>
            </w:r>
            <w:r>
              <w:rPr>
                <w:bCs/>
                <w:sz w:val="22"/>
              </w:rPr>
              <w:t>学分）</w:t>
            </w:r>
          </w:p>
        </w:tc>
        <w:tc>
          <w:tcPr>
            <w:tcW w:w="1131"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rPr>
            </w:pPr>
            <w:r>
              <w:rPr>
                <w:sz w:val="22"/>
              </w:rPr>
              <w:t>01811038-042</w:t>
            </w:r>
          </w:p>
        </w:tc>
        <w:tc>
          <w:tcPr>
            <w:tcW w:w="1701"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rPr>
            </w:pPr>
            <w:r>
              <w:rPr>
                <w:sz w:val="22"/>
              </w:rPr>
              <w:t>第一外国语（英、日、法、德、俄语）</w:t>
            </w:r>
          </w:p>
        </w:tc>
        <w:tc>
          <w:tcPr>
            <w:tcW w:w="569"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rPr>
            </w:pPr>
            <w:r>
              <w:rPr>
                <w:sz w:val="22"/>
              </w:rPr>
              <w:t>36</w:t>
            </w:r>
          </w:p>
        </w:tc>
        <w:tc>
          <w:tcPr>
            <w:tcW w:w="578" w:type="dxa"/>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rPr>
            </w:pPr>
          </w:p>
        </w:tc>
        <w:tc>
          <w:tcPr>
            <w:tcW w:w="555"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rPr>
            </w:pPr>
            <w:r>
              <w:rPr>
                <w:sz w:val="22"/>
              </w:rPr>
              <w:t>2</w:t>
            </w:r>
          </w:p>
        </w:tc>
        <w:tc>
          <w:tcPr>
            <w:tcW w:w="710"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rPr>
            </w:pPr>
            <w:r>
              <w:rPr>
                <w:sz w:val="22"/>
              </w:rPr>
              <w:t>2</w:t>
            </w:r>
          </w:p>
        </w:tc>
        <w:tc>
          <w:tcPr>
            <w:tcW w:w="991"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rPr>
            </w:pPr>
            <w:r>
              <w:rPr>
                <w:sz w:val="22"/>
              </w:rPr>
              <w:t>外国语</w:t>
            </w:r>
          </w:p>
          <w:p w:rsidR="00704CDD" w:rsidRDefault="009043E4">
            <w:pPr>
              <w:widowControl/>
              <w:autoSpaceDE w:val="0"/>
              <w:autoSpaceDN w:val="0"/>
              <w:adjustRightInd w:val="0"/>
              <w:snapToGrid w:val="0"/>
              <w:jc w:val="center"/>
              <w:rPr>
                <w:sz w:val="22"/>
              </w:rPr>
            </w:pPr>
            <w:r>
              <w:rPr>
                <w:sz w:val="22"/>
              </w:rPr>
              <w:t>学院</w:t>
            </w:r>
          </w:p>
        </w:tc>
        <w:tc>
          <w:tcPr>
            <w:tcW w:w="850" w:type="dxa"/>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170"/>
          <w:jc w:val="center"/>
        </w:trPr>
        <w:tc>
          <w:tcPr>
            <w:tcW w:w="887"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812"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bCs/>
                <w:sz w:val="22"/>
              </w:rPr>
            </w:pPr>
            <w:r>
              <w:rPr>
                <w:bCs/>
                <w:sz w:val="22"/>
              </w:rPr>
              <w:t>思政</w:t>
            </w:r>
          </w:p>
          <w:p w:rsidR="00704CDD" w:rsidRDefault="009043E4">
            <w:pPr>
              <w:widowControl/>
              <w:autoSpaceDE w:val="0"/>
              <w:autoSpaceDN w:val="0"/>
              <w:adjustRightInd w:val="0"/>
              <w:snapToGrid w:val="0"/>
              <w:jc w:val="center"/>
              <w:rPr>
                <w:bCs/>
                <w:sz w:val="22"/>
              </w:rPr>
            </w:pPr>
            <w:r>
              <w:rPr>
                <w:bCs/>
                <w:sz w:val="22"/>
              </w:rPr>
              <w:t>（</w:t>
            </w:r>
            <w:r>
              <w:rPr>
                <w:bCs/>
                <w:sz w:val="22"/>
              </w:rPr>
              <w:t>2</w:t>
            </w:r>
            <w:r>
              <w:rPr>
                <w:bCs/>
                <w:sz w:val="22"/>
              </w:rPr>
              <w:t>学分）</w:t>
            </w:r>
          </w:p>
        </w:tc>
        <w:tc>
          <w:tcPr>
            <w:tcW w:w="1131"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rPr>
            </w:pPr>
            <w:r>
              <w:rPr>
                <w:sz w:val="22"/>
              </w:rPr>
              <w:t>02111008</w:t>
            </w:r>
          </w:p>
        </w:tc>
        <w:tc>
          <w:tcPr>
            <w:tcW w:w="1701"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rPr>
            </w:pPr>
            <w:r>
              <w:rPr>
                <w:sz w:val="22"/>
              </w:rPr>
              <w:t>中国马克思主义与当代</w:t>
            </w:r>
          </w:p>
        </w:tc>
        <w:tc>
          <w:tcPr>
            <w:tcW w:w="569"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rPr>
            </w:pPr>
            <w:r>
              <w:rPr>
                <w:sz w:val="22"/>
              </w:rPr>
              <w:t>36</w:t>
            </w:r>
          </w:p>
        </w:tc>
        <w:tc>
          <w:tcPr>
            <w:tcW w:w="578" w:type="dxa"/>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rPr>
            </w:pPr>
          </w:p>
        </w:tc>
        <w:tc>
          <w:tcPr>
            <w:tcW w:w="555"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rPr>
            </w:pPr>
            <w:r>
              <w:rPr>
                <w:sz w:val="22"/>
              </w:rPr>
              <w:t>2</w:t>
            </w:r>
          </w:p>
        </w:tc>
        <w:tc>
          <w:tcPr>
            <w:tcW w:w="710"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rPr>
            </w:pPr>
            <w:r>
              <w:rPr>
                <w:sz w:val="22"/>
              </w:rPr>
              <w:t>1</w:t>
            </w:r>
          </w:p>
        </w:tc>
        <w:tc>
          <w:tcPr>
            <w:tcW w:w="991" w:type="dxa"/>
            <w:tcMar>
              <w:top w:w="85" w:type="dxa"/>
              <w:left w:w="57" w:type="dxa"/>
              <w:bottom w:w="85" w:type="dxa"/>
              <w:right w:w="57" w:type="dxa"/>
            </w:tcMar>
            <w:vAlign w:val="center"/>
          </w:tcPr>
          <w:p w:rsidR="00E55A1A" w:rsidRDefault="009043E4">
            <w:pPr>
              <w:widowControl/>
              <w:autoSpaceDE w:val="0"/>
              <w:autoSpaceDN w:val="0"/>
              <w:adjustRightInd w:val="0"/>
              <w:snapToGrid w:val="0"/>
              <w:jc w:val="center"/>
              <w:rPr>
                <w:sz w:val="22"/>
              </w:rPr>
            </w:pPr>
            <w:r>
              <w:rPr>
                <w:sz w:val="22"/>
              </w:rPr>
              <w:t>马克思</w:t>
            </w:r>
          </w:p>
          <w:p w:rsidR="00704CDD" w:rsidRDefault="009043E4">
            <w:pPr>
              <w:widowControl/>
              <w:autoSpaceDE w:val="0"/>
              <w:autoSpaceDN w:val="0"/>
              <w:adjustRightInd w:val="0"/>
              <w:snapToGrid w:val="0"/>
              <w:jc w:val="center"/>
              <w:rPr>
                <w:sz w:val="22"/>
              </w:rPr>
            </w:pPr>
            <w:r>
              <w:rPr>
                <w:sz w:val="22"/>
              </w:rPr>
              <w:t>主义学院</w:t>
            </w:r>
          </w:p>
        </w:tc>
        <w:tc>
          <w:tcPr>
            <w:tcW w:w="850" w:type="dxa"/>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170"/>
          <w:jc w:val="center"/>
        </w:trPr>
        <w:tc>
          <w:tcPr>
            <w:tcW w:w="1699" w:type="dxa"/>
            <w:gridSpan w:val="2"/>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bCs/>
                <w:sz w:val="22"/>
              </w:rPr>
            </w:pPr>
            <w:r>
              <w:rPr>
                <w:bCs/>
                <w:sz w:val="22"/>
              </w:rPr>
              <w:t>专业</w:t>
            </w:r>
          </w:p>
          <w:p w:rsidR="00704CDD" w:rsidRDefault="009043E4">
            <w:pPr>
              <w:widowControl/>
              <w:autoSpaceDE w:val="0"/>
              <w:autoSpaceDN w:val="0"/>
              <w:adjustRightInd w:val="0"/>
              <w:snapToGrid w:val="0"/>
              <w:jc w:val="center"/>
              <w:rPr>
                <w:kern w:val="0"/>
                <w:sz w:val="22"/>
              </w:rPr>
            </w:pPr>
            <w:r>
              <w:rPr>
                <w:bCs/>
                <w:sz w:val="22"/>
              </w:rPr>
              <w:t>学位课</w:t>
            </w:r>
          </w:p>
          <w:p w:rsidR="00704CDD" w:rsidRDefault="009043E4">
            <w:pPr>
              <w:autoSpaceDE w:val="0"/>
              <w:autoSpaceDN w:val="0"/>
              <w:adjustRightInd w:val="0"/>
              <w:snapToGrid w:val="0"/>
              <w:jc w:val="center"/>
              <w:rPr>
                <w:bCs/>
                <w:sz w:val="22"/>
              </w:rPr>
            </w:pPr>
            <w:r>
              <w:rPr>
                <w:bCs/>
                <w:sz w:val="22"/>
              </w:rPr>
              <w:t>（</w:t>
            </w:r>
            <w:r>
              <w:rPr>
                <w:bCs/>
                <w:sz w:val="22"/>
              </w:rPr>
              <w:t>4</w:t>
            </w:r>
            <w:r>
              <w:rPr>
                <w:bCs/>
                <w:sz w:val="22"/>
              </w:rPr>
              <w:t>学分）</w:t>
            </w: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00211040</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信息融合理论与方法</w:t>
            </w:r>
          </w:p>
        </w:tc>
        <w:tc>
          <w:tcPr>
            <w:tcW w:w="569" w:type="dxa"/>
            <w:tcMar>
              <w:top w:w="85" w:type="dxa"/>
              <w:left w:w="57" w:type="dxa"/>
              <w:bottom w:w="85" w:type="dxa"/>
              <w:right w:w="57" w:type="dxa"/>
            </w:tcMar>
            <w:vAlign w:val="center"/>
          </w:tcPr>
          <w:p w:rsidR="00704CDD" w:rsidRDefault="009043E4">
            <w:pPr>
              <w:jc w:val="center"/>
              <w:rPr>
                <w:rFonts w:eastAsia="仿宋_GB2312"/>
                <w:sz w:val="22"/>
                <w:szCs w:val="22"/>
              </w:rPr>
            </w:pPr>
            <w:r>
              <w:rPr>
                <w:rFonts w:eastAsia="仿宋_GB2312"/>
                <w:sz w:val="22"/>
                <w:szCs w:val="22"/>
              </w:rPr>
              <w:t>36</w:t>
            </w:r>
          </w:p>
        </w:tc>
        <w:tc>
          <w:tcPr>
            <w:tcW w:w="578" w:type="dxa"/>
            <w:tcMar>
              <w:top w:w="85" w:type="dxa"/>
              <w:left w:w="57" w:type="dxa"/>
              <w:bottom w:w="85" w:type="dxa"/>
              <w:right w:w="57" w:type="dxa"/>
            </w:tcMar>
            <w:vAlign w:val="center"/>
          </w:tcPr>
          <w:p w:rsidR="00704CDD" w:rsidRDefault="00704CDD">
            <w:pPr>
              <w:jc w:val="center"/>
              <w:rPr>
                <w:rFonts w:eastAsia="仿宋_GB2312"/>
                <w:sz w:val="22"/>
                <w:szCs w:val="22"/>
              </w:rPr>
            </w:pPr>
          </w:p>
        </w:tc>
        <w:tc>
          <w:tcPr>
            <w:tcW w:w="555" w:type="dxa"/>
            <w:tcMar>
              <w:top w:w="85" w:type="dxa"/>
              <w:left w:w="57" w:type="dxa"/>
              <w:bottom w:w="85" w:type="dxa"/>
              <w:right w:w="57" w:type="dxa"/>
            </w:tcMar>
            <w:vAlign w:val="center"/>
          </w:tcPr>
          <w:p w:rsidR="00704CDD" w:rsidRDefault="009043E4">
            <w:pPr>
              <w:jc w:val="center"/>
              <w:rPr>
                <w:rFonts w:eastAsia="仿宋_GB2312"/>
                <w:sz w:val="22"/>
                <w:szCs w:val="22"/>
              </w:rPr>
            </w:pPr>
            <w:r>
              <w:rPr>
                <w:rFonts w:eastAsia="仿宋_GB2312"/>
                <w:sz w:val="22"/>
                <w:szCs w:val="22"/>
              </w:rPr>
              <w:t>2</w:t>
            </w:r>
          </w:p>
        </w:tc>
        <w:tc>
          <w:tcPr>
            <w:tcW w:w="710" w:type="dxa"/>
            <w:tcMar>
              <w:top w:w="85" w:type="dxa"/>
              <w:left w:w="57" w:type="dxa"/>
              <w:bottom w:w="85" w:type="dxa"/>
              <w:right w:w="57" w:type="dxa"/>
            </w:tcMar>
            <w:vAlign w:val="center"/>
          </w:tcPr>
          <w:p w:rsidR="00704CDD" w:rsidRDefault="009043E4">
            <w:pPr>
              <w:jc w:val="center"/>
              <w:rPr>
                <w:rFonts w:eastAsia="仿宋_GB2312"/>
                <w:sz w:val="22"/>
                <w:szCs w:val="22"/>
              </w:rPr>
            </w:pPr>
            <w:r>
              <w:rPr>
                <w:rFonts w:eastAsia="仿宋_GB2312"/>
                <w:sz w:val="22"/>
                <w:szCs w:val="22"/>
              </w:rPr>
              <w:t>2</w:t>
            </w:r>
          </w:p>
        </w:tc>
        <w:tc>
          <w:tcPr>
            <w:tcW w:w="991" w:type="dxa"/>
            <w:tcMar>
              <w:top w:w="85" w:type="dxa"/>
              <w:left w:w="57" w:type="dxa"/>
              <w:bottom w:w="85" w:type="dxa"/>
              <w:right w:w="57" w:type="dxa"/>
            </w:tcMar>
            <w:vAlign w:val="center"/>
          </w:tcPr>
          <w:p w:rsidR="00704CDD" w:rsidRDefault="009043E4">
            <w:pPr>
              <w:jc w:val="center"/>
              <w:rPr>
                <w:sz w:val="22"/>
                <w:szCs w:val="22"/>
              </w:rPr>
            </w:pPr>
            <w:r>
              <w:rPr>
                <w:sz w:val="22"/>
                <w:szCs w:val="22"/>
              </w:rPr>
              <w:t>交通物流学院</w:t>
            </w:r>
          </w:p>
        </w:tc>
        <w:tc>
          <w:tcPr>
            <w:tcW w:w="850" w:type="dxa"/>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17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bCs/>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00211056</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载运工具运用工程理论与前沿</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szCs w:val="22"/>
              </w:rPr>
            </w:pPr>
            <w:r>
              <w:rPr>
                <w:sz w:val="22"/>
                <w:szCs w:val="22"/>
              </w:rPr>
              <w:t>船港装备与管道运用工程方向至少选</w:t>
            </w:r>
            <w:r>
              <w:rPr>
                <w:sz w:val="22"/>
                <w:szCs w:val="22"/>
              </w:rPr>
              <w:t>2</w:t>
            </w:r>
            <w:r>
              <w:rPr>
                <w:sz w:val="22"/>
                <w:szCs w:val="22"/>
              </w:rPr>
              <w:t>个学分</w:t>
            </w:r>
          </w:p>
        </w:tc>
      </w:tr>
      <w:tr w:rsidR="00704CDD">
        <w:trPr>
          <w:trHeight w:val="17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bCs/>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00211043</w:t>
            </w:r>
          </w:p>
        </w:tc>
        <w:tc>
          <w:tcPr>
            <w:tcW w:w="1701" w:type="dxa"/>
            <w:tcMar>
              <w:top w:w="85" w:type="dxa"/>
              <w:left w:w="57" w:type="dxa"/>
              <w:bottom w:w="85" w:type="dxa"/>
              <w:right w:w="57" w:type="dxa"/>
            </w:tcMar>
            <w:vAlign w:val="center"/>
          </w:tcPr>
          <w:p w:rsidR="00704CDD" w:rsidRDefault="009043E4">
            <w:pPr>
              <w:jc w:val="center"/>
            </w:pPr>
            <w:r>
              <w:t>故障诊断与系统控制</w:t>
            </w:r>
          </w:p>
        </w:tc>
        <w:tc>
          <w:tcPr>
            <w:tcW w:w="569" w:type="dxa"/>
            <w:tcMar>
              <w:top w:w="85" w:type="dxa"/>
              <w:left w:w="57" w:type="dxa"/>
              <w:bottom w:w="85" w:type="dxa"/>
              <w:right w:w="57" w:type="dxa"/>
            </w:tcMar>
            <w:vAlign w:val="center"/>
          </w:tcPr>
          <w:p w:rsidR="00704CDD" w:rsidRDefault="009043E4">
            <w:pPr>
              <w:jc w:val="center"/>
            </w:pPr>
            <w:r>
              <w:t>36</w:t>
            </w:r>
          </w:p>
        </w:tc>
        <w:tc>
          <w:tcPr>
            <w:tcW w:w="578" w:type="dxa"/>
            <w:tcMar>
              <w:top w:w="85" w:type="dxa"/>
              <w:left w:w="57" w:type="dxa"/>
              <w:bottom w:w="85" w:type="dxa"/>
              <w:right w:w="57" w:type="dxa"/>
            </w:tcMar>
            <w:vAlign w:val="center"/>
          </w:tcPr>
          <w:p w:rsidR="00704CDD" w:rsidRDefault="00704CDD">
            <w:pPr>
              <w:jc w:val="center"/>
            </w:pPr>
          </w:p>
        </w:tc>
        <w:tc>
          <w:tcPr>
            <w:tcW w:w="555" w:type="dxa"/>
            <w:tcMar>
              <w:top w:w="85" w:type="dxa"/>
              <w:left w:w="57" w:type="dxa"/>
              <w:bottom w:w="85" w:type="dxa"/>
              <w:right w:w="57" w:type="dxa"/>
            </w:tcMar>
            <w:vAlign w:val="center"/>
          </w:tcPr>
          <w:p w:rsidR="00704CDD" w:rsidRDefault="009043E4">
            <w:pPr>
              <w:jc w:val="center"/>
            </w:pPr>
            <w:r>
              <w:t>2</w:t>
            </w:r>
          </w:p>
        </w:tc>
        <w:tc>
          <w:tcPr>
            <w:tcW w:w="710" w:type="dxa"/>
            <w:tcMar>
              <w:top w:w="85" w:type="dxa"/>
              <w:left w:w="57" w:type="dxa"/>
              <w:bottom w:w="85" w:type="dxa"/>
              <w:right w:w="57" w:type="dxa"/>
            </w:tcMar>
            <w:vAlign w:val="center"/>
          </w:tcPr>
          <w:p w:rsidR="00704CDD" w:rsidRDefault="009043E4">
            <w:pPr>
              <w:jc w:val="center"/>
            </w:pPr>
            <w:r>
              <w:t>2</w:t>
            </w:r>
          </w:p>
        </w:tc>
        <w:tc>
          <w:tcPr>
            <w:tcW w:w="991" w:type="dxa"/>
            <w:tcMar>
              <w:top w:w="85" w:type="dxa"/>
              <w:left w:w="57" w:type="dxa"/>
              <w:bottom w:w="85" w:type="dxa"/>
              <w:right w:w="57" w:type="dxa"/>
            </w:tcMar>
            <w:vAlign w:val="center"/>
          </w:tcPr>
          <w:p w:rsidR="00704CDD" w:rsidRDefault="009043E4">
            <w:pPr>
              <w:jc w:val="center"/>
            </w:pPr>
            <w: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17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bCs/>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00211042</w:t>
            </w:r>
          </w:p>
        </w:tc>
        <w:tc>
          <w:tcPr>
            <w:tcW w:w="1701" w:type="dxa"/>
            <w:tcMar>
              <w:top w:w="85" w:type="dxa"/>
              <w:left w:w="57" w:type="dxa"/>
              <w:bottom w:w="85" w:type="dxa"/>
              <w:right w:w="57" w:type="dxa"/>
            </w:tcMar>
            <w:vAlign w:val="center"/>
          </w:tcPr>
          <w:p w:rsidR="00704CDD" w:rsidRDefault="009043E4">
            <w:pPr>
              <w:jc w:val="center"/>
            </w:pPr>
            <w:r>
              <w:t>可靠性工程</w:t>
            </w:r>
          </w:p>
        </w:tc>
        <w:tc>
          <w:tcPr>
            <w:tcW w:w="569" w:type="dxa"/>
            <w:tcMar>
              <w:top w:w="85" w:type="dxa"/>
              <w:left w:w="57" w:type="dxa"/>
              <w:bottom w:w="85" w:type="dxa"/>
              <w:right w:w="57" w:type="dxa"/>
            </w:tcMar>
            <w:vAlign w:val="center"/>
          </w:tcPr>
          <w:p w:rsidR="00704CDD" w:rsidRDefault="009043E4">
            <w:pPr>
              <w:jc w:val="center"/>
            </w:pPr>
            <w:r>
              <w:t>36</w:t>
            </w:r>
          </w:p>
        </w:tc>
        <w:tc>
          <w:tcPr>
            <w:tcW w:w="578" w:type="dxa"/>
            <w:tcMar>
              <w:top w:w="85" w:type="dxa"/>
              <w:left w:w="57" w:type="dxa"/>
              <w:bottom w:w="85" w:type="dxa"/>
              <w:right w:w="57" w:type="dxa"/>
            </w:tcMar>
            <w:vAlign w:val="center"/>
          </w:tcPr>
          <w:p w:rsidR="00704CDD" w:rsidRDefault="00704CDD">
            <w:pPr>
              <w:jc w:val="center"/>
            </w:pPr>
          </w:p>
        </w:tc>
        <w:tc>
          <w:tcPr>
            <w:tcW w:w="555" w:type="dxa"/>
            <w:tcMar>
              <w:top w:w="85" w:type="dxa"/>
              <w:left w:w="57" w:type="dxa"/>
              <w:bottom w:w="85" w:type="dxa"/>
              <w:right w:w="57" w:type="dxa"/>
            </w:tcMar>
            <w:vAlign w:val="center"/>
          </w:tcPr>
          <w:p w:rsidR="00704CDD" w:rsidRDefault="009043E4">
            <w:pPr>
              <w:jc w:val="center"/>
            </w:pPr>
            <w:r>
              <w:t>2</w:t>
            </w:r>
          </w:p>
        </w:tc>
        <w:tc>
          <w:tcPr>
            <w:tcW w:w="710" w:type="dxa"/>
            <w:tcMar>
              <w:top w:w="85" w:type="dxa"/>
              <w:left w:w="57" w:type="dxa"/>
              <w:bottom w:w="85" w:type="dxa"/>
              <w:right w:w="57" w:type="dxa"/>
            </w:tcMar>
            <w:vAlign w:val="center"/>
          </w:tcPr>
          <w:p w:rsidR="00704CDD" w:rsidRDefault="009043E4">
            <w:pPr>
              <w:jc w:val="center"/>
            </w:pPr>
            <w:r>
              <w:t>2</w:t>
            </w:r>
          </w:p>
        </w:tc>
        <w:tc>
          <w:tcPr>
            <w:tcW w:w="991" w:type="dxa"/>
            <w:tcMar>
              <w:top w:w="85" w:type="dxa"/>
              <w:left w:w="57" w:type="dxa"/>
              <w:bottom w:w="85" w:type="dxa"/>
              <w:right w:w="57" w:type="dxa"/>
            </w:tcMar>
            <w:vAlign w:val="center"/>
          </w:tcPr>
          <w:p w:rsidR="00704CDD" w:rsidRDefault="009043E4">
            <w:pPr>
              <w:jc w:val="center"/>
            </w:pPr>
            <w: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17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bCs/>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00211038</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摩擦学系统工程</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769"/>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bCs/>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00251003</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交通安全前沿理论与方法</w:t>
            </w:r>
          </w:p>
        </w:tc>
        <w:tc>
          <w:tcPr>
            <w:tcW w:w="569" w:type="dxa"/>
            <w:tcMar>
              <w:top w:w="85" w:type="dxa"/>
              <w:left w:w="57" w:type="dxa"/>
              <w:bottom w:w="85" w:type="dxa"/>
              <w:right w:w="57" w:type="dxa"/>
            </w:tcMar>
            <w:vAlign w:val="center"/>
          </w:tcPr>
          <w:p w:rsidR="00704CDD" w:rsidRDefault="009043E4">
            <w:pPr>
              <w:jc w:val="center"/>
              <w:rPr>
                <w:rFonts w:eastAsia="仿宋"/>
                <w:sz w:val="22"/>
                <w:szCs w:val="22"/>
              </w:rPr>
            </w:pPr>
            <w:r>
              <w:rPr>
                <w:rFonts w:eastAsia="仿宋"/>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rFonts w:eastAsia="仿宋"/>
                <w:sz w:val="22"/>
                <w:szCs w:val="22"/>
              </w:rPr>
            </w:pPr>
            <w:r>
              <w:rPr>
                <w:rFonts w:eastAsia="仿宋"/>
                <w:sz w:val="22"/>
                <w:szCs w:val="22"/>
              </w:rPr>
              <w:t>2</w:t>
            </w:r>
          </w:p>
        </w:tc>
        <w:tc>
          <w:tcPr>
            <w:tcW w:w="710" w:type="dxa"/>
            <w:tcMar>
              <w:top w:w="85" w:type="dxa"/>
              <w:left w:w="57" w:type="dxa"/>
              <w:bottom w:w="85" w:type="dxa"/>
              <w:right w:w="57" w:type="dxa"/>
            </w:tcMar>
            <w:vAlign w:val="center"/>
          </w:tcPr>
          <w:p w:rsidR="00704CDD" w:rsidRDefault="009043E4">
            <w:pPr>
              <w:jc w:val="center"/>
              <w:rPr>
                <w:rFonts w:eastAsia="仿宋"/>
                <w:sz w:val="22"/>
                <w:szCs w:val="22"/>
              </w:rPr>
            </w:pPr>
            <w:r>
              <w:rPr>
                <w:rFonts w:eastAsia="仿宋"/>
                <w:sz w:val="22"/>
                <w:szCs w:val="22"/>
              </w:rPr>
              <w:t>2</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szCs w:val="22"/>
              </w:rPr>
            </w:pPr>
            <w:r>
              <w:rPr>
                <w:sz w:val="22"/>
                <w:szCs w:val="22"/>
              </w:rPr>
              <w:t>交通环境与安全保障方向至少选</w:t>
            </w:r>
            <w:r>
              <w:rPr>
                <w:sz w:val="22"/>
                <w:szCs w:val="22"/>
              </w:rPr>
              <w:t>2</w:t>
            </w:r>
            <w:r>
              <w:rPr>
                <w:sz w:val="22"/>
                <w:szCs w:val="22"/>
              </w:rPr>
              <w:t>个学分</w:t>
            </w:r>
          </w:p>
        </w:tc>
      </w:tr>
      <w:tr w:rsidR="00704CDD">
        <w:trPr>
          <w:trHeight w:val="769"/>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bCs/>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00283023</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海事安全智能监管理论与方法</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1</w:t>
            </w:r>
          </w:p>
        </w:tc>
        <w:tc>
          <w:tcPr>
            <w:tcW w:w="991" w:type="dxa"/>
            <w:tcMar>
              <w:top w:w="85" w:type="dxa"/>
              <w:left w:w="57" w:type="dxa"/>
              <w:bottom w:w="85" w:type="dxa"/>
              <w:right w:w="57" w:type="dxa"/>
            </w:tcMar>
            <w:vAlign w:val="center"/>
          </w:tcPr>
          <w:p w:rsidR="00704CDD" w:rsidRDefault="009043E4">
            <w:pPr>
              <w:jc w:val="center"/>
              <w:rPr>
                <w:sz w:val="22"/>
                <w:szCs w:val="22"/>
              </w:rP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769"/>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bCs/>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00261016</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交通安全分析方法与实践</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991" w:type="dxa"/>
            <w:tcMar>
              <w:top w:w="85" w:type="dxa"/>
              <w:left w:w="57" w:type="dxa"/>
              <w:bottom w:w="85" w:type="dxa"/>
              <w:right w:w="57" w:type="dxa"/>
            </w:tcMar>
            <w:vAlign w:val="center"/>
          </w:tcPr>
          <w:p w:rsidR="00704CDD" w:rsidRDefault="009043E4">
            <w:pPr>
              <w:jc w:val="center"/>
              <w:rPr>
                <w:sz w:val="22"/>
                <w:szCs w:val="22"/>
              </w:rP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769"/>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bCs/>
                <w:sz w:val="22"/>
              </w:rPr>
            </w:pPr>
          </w:p>
        </w:tc>
        <w:tc>
          <w:tcPr>
            <w:tcW w:w="113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01211007</w:t>
            </w:r>
          </w:p>
        </w:tc>
        <w:tc>
          <w:tcPr>
            <w:tcW w:w="170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水上交通风险控制理论</w:t>
            </w:r>
          </w:p>
        </w:tc>
        <w:tc>
          <w:tcPr>
            <w:tcW w:w="569"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36</w:t>
            </w:r>
          </w:p>
        </w:tc>
        <w:tc>
          <w:tcPr>
            <w:tcW w:w="578" w:type="dxa"/>
            <w:tcMar>
              <w:top w:w="85" w:type="dxa"/>
              <w:left w:w="57" w:type="dxa"/>
              <w:bottom w:w="85" w:type="dxa"/>
              <w:right w:w="57" w:type="dxa"/>
            </w:tcMar>
            <w:vAlign w:val="center"/>
          </w:tcPr>
          <w:p w:rsidR="00704CDD" w:rsidRDefault="00704CDD">
            <w:pPr>
              <w:adjustRightInd w:val="0"/>
              <w:snapToGrid w:val="0"/>
              <w:jc w:val="center"/>
              <w:rPr>
                <w:sz w:val="22"/>
              </w:rPr>
            </w:pPr>
          </w:p>
        </w:tc>
        <w:tc>
          <w:tcPr>
            <w:tcW w:w="555"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2</w:t>
            </w:r>
          </w:p>
        </w:tc>
        <w:tc>
          <w:tcPr>
            <w:tcW w:w="710"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1</w:t>
            </w:r>
          </w:p>
        </w:tc>
        <w:tc>
          <w:tcPr>
            <w:tcW w:w="99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航运学院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17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bCs/>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00211033</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交通流理论与方法</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szCs w:val="22"/>
              </w:rPr>
            </w:pPr>
            <w:r>
              <w:rPr>
                <w:sz w:val="22"/>
                <w:szCs w:val="22"/>
              </w:rPr>
              <w:t>智能交通系统工程方向至少选</w:t>
            </w:r>
            <w:r>
              <w:rPr>
                <w:sz w:val="22"/>
                <w:szCs w:val="22"/>
              </w:rPr>
              <w:t>2</w:t>
            </w:r>
            <w:r>
              <w:rPr>
                <w:sz w:val="22"/>
                <w:szCs w:val="22"/>
              </w:rPr>
              <w:t>个学分</w:t>
            </w:r>
          </w:p>
        </w:tc>
      </w:tr>
      <w:tr w:rsidR="00704CDD">
        <w:trPr>
          <w:trHeight w:val="17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bCs/>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00211039</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智能交通系统理论与方法</w:t>
            </w:r>
          </w:p>
        </w:tc>
        <w:tc>
          <w:tcPr>
            <w:tcW w:w="569" w:type="dxa"/>
            <w:tcMar>
              <w:top w:w="85" w:type="dxa"/>
              <w:left w:w="57" w:type="dxa"/>
              <w:bottom w:w="85" w:type="dxa"/>
              <w:right w:w="57" w:type="dxa"/>
            </w:tcMar>
            <w:vAlign w:val="center"/>
          </w:tcPr>
          <w:p w:rsidR="00704CDD" w:rsidRDefault="009043E4">
            <w:pPr>
              <w:jc w:val="center"/>
              <w:rPr>
                <w:rFonts w:eastAsia="仿宋_GB2312"/>
                <w:sz w:val="22"/>
                <w:szCs w:val="22"/>
              </w:rPr>
            </w:pPr>
            <w:r>
              <w:rPr>
                <w:rFonts w:eastAsia="仿宋_GB2312"/>
                <w:sz w:val="22"/>
                <w:szCs w:val="22"/>
              </w:rPr>
              <w:t>36</w:t>
            </w:r>
          </w:p>
        </w:tc>
        <w:tc>
          <w:tcPr>
            <w:tcW w:w="578" w:type="dxa"/>
            <w:tcMar>
              <w:top w:w="85" w:type="dxa"/>
              <w:left w:w="57" w:type="dxa"/>
              <w:bottom w:w="85" w:type="dxa"/>
              <w:right w:w="57" w:type="dxa"/>
            </w:tcMar>
            <w:vAlign w:val="center"/>
          </w:tcPr>
          <w:p w:rsidR="00704CDD" w:rsidRDefault="00704CDD">
            <w:pPr>
              <w:jc w:val="center"/>
              <w:rPr>
                <w:rFonts w:eastAsia="仿宋_GB2312"/>
                <w:sz w:val="22"/>
                <w:szCs w:val="22"/>
              </w:rPr>
            </w:pPr>
          </w:p>
        </w:tc>
        <w:tc>
          <w:tcPr>
            <w:tcW w:w="555" w:type="dxa"/>
            <w:tcMar>
              <w:top w:w="85" w:type="dxa"/>
              <w:left w:w="57" w:type="dxa"/>
              <w:bottom w:w="85" w:type="dxa"/>
              <w:right w:w="57" w:type="dxa"/>
            </w:tcMar>
            <w:vAlign w:val="center"/>
          </w:tcPr>
          <w:p w:rsidR="00704CDD" w:rsidRDefault="009043E4">
            <w:pPr>
              <w:jc w:val="center"/>
              <w:rPr>
                <w:rFonts w:eastAsia="仿宋_GB2312"/>
                <w:sz w:val="22"/>
                <w:szCs w:val="22"/>
              </w:rPr>
            </w:pPr>
            <w:r>
              <w:rPr>
                <w:rFonts w:eastAsia="仿宋_GB2312"/>
                <w:sz w:val="22"/>
                <w:szCs w:val="22"/>
              </w:rPr>
              <w:t>2</w:t>
            </w:r>
          </w:p>
        </w:tc>
        <w:tc>
          <w:tcPr>
            <w:tcW w:w="710" w:type="dxa"/>
            <w:tcMar>
              <w:top w:w="85" w:type="dxa"/>
              <w:left w:w="57" w:type="dxa"/>
              <w:bottom w:w="85" w:type="dxa"/>
              <w:right w:w="57" w:type="dxa"/>
            </w:tcMar>
            <w:vAlign w:val="center"/>
          </w:tcPr>
          <w:p w:rsidR="00704CDD" w:rsidRDefault="009043E4">
            <w:pPr>
              <w:jc w:val="center"/>
              <w:rPr>
                <w:rFonts w:eastAsia="仿宋_GB2312"/>
                <w:sz w:val="22"/>
                <w:szCs w:val="22"/>
              </w:rPr>
            </w:pPr>
            <w:r>
              <w:rPr>
                <w:rFonts w:eastAsia="仿宋_GB2312"/>
                <w:sz w:val="22"/>
                <w:szCs w:val="22"/>
              </w:rPr>
              <w:t>2</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17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bCs/>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00211032</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交通网络分析</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1</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17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bCs/>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00283009</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粘弹性力学</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szCs w:val="22"/>
              </w:rPr>
            </w:pPr>
            <w:r>
              <w:rPr>
                <w:sz w:val="22"/>
                <w:szCs w:val="22"/>
              </w:rPr>
              <w:t>道桥建设与管养方向至少选</w:t>
            </w:r>
            <w:r>
              <w:rPr>
                <w:sz w:val="22"/>
                <w:szCs w:val="22"/>
              </w:rPr>
              <w:t>2</w:t>
            </w:r>
            <w:r>
              <w:rPr>
                <w:sz w:val="22"/>
                <w:szCs w:val="22"/>
              </w:rPr>
              <w:t>个学分</w:t>
            </w:r>
          </w:p>
        </w:tc>
      </w:tr>
      <w:tr w:rsidR="00704CDD">
        <w:trPr>
          <w:trHeight w:val="17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bCs/>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00211045</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高等桥梁结构动力学</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1</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17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bCs/>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00251001</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道路设计理论与技术</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17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bCs/>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00251002</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高等桥梁结构理论与方法</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17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bCs/>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00251004</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综合交通运输规划前沿理论与方法</w:t>
            </w:r>
          </w:p>
        </w:tc>
        <w:tc>
          <w:tcPr>
            <w:tcW w:w="569" w:type="dxa"/>
            <w:tcMar>
              <w:top w:w="85" w:type="dxa"/>
              <w:left w:w="57" w:type="dxa"/>
              <w:bottom w:w="85" w:type="dxa"/>
              <w:right w:w="57" w:type="dxa"/>
            </w:tcMar>
            <w:vAlign w:val="center"/>
          </w:tcPr>
          <w:p w:rsidR="00704CDD" w:rsidRDefault="009043E4">
            <w:pPr>
              <w:jc w:val="center"/>
              <w:rPr>
                <w:rFonts w:eastAsia="仿宋_GB2312"/>
                <w:sz w:val="22"/>
                <w:szCs w:val="22"/>
              </w:rPr>
            </w:pPr>
            <w:r>
              <w:rPr>
                <w:rFonts w:eastAsia="仿宋_GB2312"/>
                <w:sz w:val="22"/>
                <w:szCs w:val="22"/>
              </w:rPr>
              <w:t>36</w:t>
            </w:r>
          </w:p>
        </w:tc>
        <w:tc>
          <w:tcPr>
            <w:tcW w:w="578" w:type="dxa"/>
            <w:tcMar>
              <w:top w:w="85" w:type="dxa"/>
              <w:left w:w="57" w:type="dxa"/>
              <w:bottom w:w="85" w:type="dxa"/>
              <w:right w:w="57" w:type="dxa"/>
            </w:tcMar>
            <w:vAlign w:val="center"/>
          </w:tcPr>
          <w:p w:rsidR="00704CDD" w:rsidRDefault="00704CDD">
            <w:pPr>
              <w:jc w:val="center"/>
              <w:rPr>
                <w:rFonts w:eastAsia="仿宋_GB2312"/>
                <w:sz w:val="22"/>
                <w:szCs w:val="22"/>
              </w:rPr>
            </w:pPr>
          </w:p>
        </w:tc>
        <w:tc>
          <w:tcPr>
            <w:tcW w:w="555" w:type="dxa"/>
            <w:tcMar>
              <w:top w:w="85" w:type="dxa"/>
              <w:left w:w="57" w:type="dxa"/>
              <w:bottom w:w="85" w:type="dxa"/>
              <w:right w:w="57" w:type="dxa"/>
            </w:tcMar>
            <w:vAlign w:val="center"/>
          </w:tcPr>
          <w:p w:rsidR="00704CDD" w:rsidRDefault="009043E4">
            <w:pPr>
              <w:jc w:val="center"/>
              <w:rPr>
                <w:rFonts w:eastAsia="仿宋_GB2312"/>
                <w:sz w:val="22"/>
                <w:szCs w:val="22"/>
              </w:rPr>
            </w:pPr>
            <w:r>
              <w:rPr>
                <w:rFonts w:eastAsia="仿宋_GB2312"/>
                <w:sz w:val="22"/>
                <w:szCs w:val="22"/>
              </w:rPr>
              <w:t>2</w:t>
            </w:r>
          </w:p>
        </w:tc>
        <w:tc>
          <w:tcPr>
            <w:tcW w:w="710" w:type="dxa"/>
            <w:tcMar>
              <w:top w:w="85" w:type="dxa"/>
              <w:left w:w="57" w:type="dxa"/>
              <w:bottom w:w="85" w:type="dxa"/>
              <w:right w:w="57" w:type="dxa"/>
            </w:tcMar>
            <w:vAlign w:val="center"/>
          </w:tcPr>
          <w:p w:rsidR="00704CDD" w:rsidRDefault="009043E4">
            <w:pPr>
              <w:jc w:val="center"/>
              <w:rPr>
                <w:rFonts w:eastAsia="仿宋_GB2312"/>
                <w:sz w:val="22"/>
                <w:szCs w:val="22"/>
              </w:rPr>
            </w:pPr>
            <w:r>
              <w:rPr>
                <w:rFonts w:eastAsia="仿宋_GB2312"/>
                <w:sz w:val="22"/>
                <w:szCs w:val="22"/>
              </w:rPr>
              <w:t>1</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val="restart"/>
            <w:tcMar>
              <w:top w:w="85" w:type="dxa"/>
              <w:left w:w="57" w:type="dxa"/>
              <w:bottom w:w="85" w:type="dxa"/>
              <w:right w:w="57" w:type="dxa"/>
            </w:tcMar>
            <w:vAlign w:val="center"/>
          </w:tcPr>
          <w:p w:rsidR="00704CDD" w:rsidRDefault="009043E4">
            <w:pPr>
              <w:adjustRightInd w:val="0"/>
              <w:snapToGrid w:val="0"/>
              <w:jc w:val="center"/>
              <w:rPr>
                <w:sz w:val="22"/>
                <w:szCs w:val="22"/>
              </w:rPr>
            </w:pPr>
            <w:r>
              <w:rPr>
                <w:sz w:val="22"/>
                <w:szCs w:val="22"/>
              </w:rPr>
              <w:t>交通运输规划与物流管理方向至少选</w:t>
            </w:r>
            <w:r>
              <w:rPr>
                <w:sz w:val="22"/>
                <w:szCs w:val="22"/>
              </w:rPr>
              <w:t>2</w:t>
            </w:r>
            <w:r>
              <w:rPr>
                <w:sz w:val="22"/>
                <w:szCs w:val="22"/>
              </w:rPr>
              <w:t>个学分</w:t>
            </w:r>
          </w:p>
        </w:tc>
      </w:tr>
      <w:tr w:rsidR="00704CDD">
        <w:trPr>
          <w:trHeight w:val="17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bCs/>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00211055</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运输管理前沿</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1</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17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bCs/>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00213006</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供应链管理方法论</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1374"/>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bCs/>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00211036</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智慧港口运营优化理论（海南专项）</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1</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17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bCs/>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00213007</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现代机电控制工程</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1</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szCs w:val="22"/>
              </w:rPr>
            </w:pPr>
            <w:r>
              <w:rPr>
                <w:sz w:val="22"/>
                <w:szCs w:val="22"/>
              </w:rPr>
              <w:t>物流装备与自动化工程方向至少选</w:t>
            </w:r>
            <w:r>
              <w:rPr>
                <w:sz w:val="22"/>
                <w:szCs w:val="22"/>
              </w:rPr>
              <w:t>2</w:t>
            </w:r>
            <w:r>
              <w:rPr>
                <w:sz w:val="22"/>
                <w:szCs w:val="22"/>
              </w:rPr>
              <w:t>个学分</w:t>
            </w:r>
          </w:p>
        </w:tc>
      </w:tr>
      <w:tr w:rsidR="00704CDD">
        <w:trPr>
          <w:trHeight w:val="17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bCs/>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00213004</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港口物流装备关键技术</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17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bCs/>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00213005</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分布式传感与控</w:t>
            </w:r>
            <w:r>
              <w:rPr>
                <w:sz w:val="22"/>
                <w:szCs w:val="22"/>
              </w:rPr>
              <w:lastRenderedPageBreak/>
              <w:t>制系统</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lastRenderedPageBreak/>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w:t>
            </w:r>
            <w:r>
              <w:rPr>
                <w:sz w:val="22"/>
                <w:szCs w:val="22"/>
              </w:rPr>
              <w:lastRenderedPageBreak/>
              <w:t>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17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bCs/>
                <w:sz w:val="22"/>
              </w:rPr>
            </w:pPr>
          </w:p>
        </w:tc>
        <w:tc>
          <w:tcPr>
            <w:tcW w:w="113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01211003</w:t>
            </w:r>
          </w:p>
        </w:tc>
        <w:tc>
          <w:tcPr>
            <w:tcW w:w="170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船舶交通流理论与方法</w:t>
            </w:r>
          </w:p>
        </w:tc>
        <w:tc>
          <w:tcPr>
            <w:tcW w:w="569"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36</w:t>
            </w:r>
          </w:p>
        </w:tc>
        <w:tc>
          <w:tcPr>
            <w:tcW w:w="578" w:type="dxa"/>
            <w:tcMar>
              <w:top w:w="85" w:type="dxa"/>
              <w:left w:w="57" w:type="dxa"/>
              <w:bottom w:w="85" w:type="dxa"/>
              <w:right w:w="57" w:type="dxa"/>
            </w:tcMar>
            <w:vAlign w:val="center"/>
          </w:tcPr>
          <w:p w:rsidR="00704CDD" w:rsidRDefault="00704CDD">
            <w:pPr>
              <w:adjustRightInd w:val="0"/>
              <w:snapToGrid w:val="0"/>
              <w:jc w:val="center"/>
              <w:rPr>
                <w:sz w:val="22"/>
              </w:rPr>
            </w:pPr>
          </w:p>
        </w:tc>
        <w:tc>
          <w:tcPr>
            <w:tcW w:w="555"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2</w:t>
            </w:r>
          </w:p>
        </w:tc>
        <w:tc>
          <w:tcPr>
            <w:tcW w:w="710"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1</w:t>
            </w:r>
          </w:p>
        </w:tc>
        <w:tc>
          <w:tcPr>
            <w:tcW w:w="99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航运学院</w:t>
            </w:r>
          </w:p>
        </w:tc>
        <w:tc>
          <w:tcPr>
            <w:tcW w:w="850"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szCs w:val="22"/>
              </w:rPr>
            </w:pPr>
            <w:r>
              <w:rPr>
                <w:sz w:val="22"/>
                <w:szCs w:val="22"/>
              </w:rPr>
              <w:t>船舶智能航行与海事保障方向至少选</w:t>
            </w:r>
            <w:r>
              <w:rPr>
                <w:sz w:val="22"/>
                <w:szCs w:val="22"/>
              </w:rPr>
              <w:t>2</w:t>
            </w:r>
            <w:r>
              <w:rPr>
                <w:sz w:val="22"/>
                <w:szCs w:val="22"/>
              </w:rPr>
              <w:t>个学分</w:t>
            </w:r>
          </w:p>
        </w:tc>
      </w:tr>
      <w:tr w:rsidR="00704CDD">
        <w:trPr>
          <w:trHeight w:val="17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bCs/>
                <w:sz w:val="22"/>
              </w:rPr>
            </w:pPr>
          </w:p>
        </w:tc>
        <w:tc>
          <w:tcPr>
            <w:tcW w:w="113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01211008</w:t>
            </w:r>
          </w:p>
        </w:tc>
        <w:tc>
          <w:tcPr>
            <w:tcW w:w="170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交通信息感知与数据挖掘</w:t>
            </w:r>
          </w:p>
        </w:tc>
        <w:tc>
          <w:tcPr>
            <w:tcW w:w="569"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36</w:t>
            </w:r>
          </w:p>
        </w:tc>
        <w:tc>
          <w:tcPr>
            <w:tcW w:w="578" w:type="dxa"/>
            <w:tcMar>
              <w:top w:w="85" w:type="dxa"/>
              <w:left w:w="57" w:type="dxa"/>
              <w:bottom w:w="85" w:type="dxa"/>
              <w:right w:w="57" w:type="dxa"/>
            </w:tcMar>
            <w:vAlign w:val="center"/>
          </w:tcPr>
          <w:p w:rsidR="00704CDD" w:rsidRDefault="00704CDD">
            <w:pPr>
              <w:adjustRightInd w:val="0"/>
              <w:snapToGrid w:val="0"/>
              <w:jc w:val="center"/>
              <w:rPr>
                <w:sz w:val="22"/>
              </w:rPr>
            </w:pPr>
          </w:p>
        </w:tc>
        <w:tc>
          <w:tcPr>
            <w:tcW w:w="555"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2</w:t>
            </w:r>
          </w:p>
        </w:tc>
        <w:tc>
          <w:tcPr>
            <w:tcW w:w="710"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1</w:t>
            </w:r>
          </w:p>
        </w:tc>
        <w:tc>
          <w:tcPr>
            <w:tcW w:w="99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航运学院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17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bCs/>
                <w:sz w:val="22"/>
              </w:rPr>
            </w:pPr>
          </w:p>
        </w:tc>
        <w:tc>
          <w:tcPr>
            <w:tcW w:w="113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01111001</w:t>
            </w:r>
          </w:p>
        </w:tc>
        <w:tc>
          <w:tcPr>
            <w:tcW w:w="170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现代控制理论与方法</w:t>
            </w:r>
          </w:p>
        </w:tc>
        <w:tc>
          <w:tcPr>
            <w:tcW w:w="569"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36</w:t>
            </w:r>
          </w:p>
        </w:tc>
        <w:tc>
          <w:tcPr>
            <w:tcW w:w="578" w:type="dxa"/>
            <w:tcMar>
              <w:top w:w="85" w:type="dxa"/>
              <w:left w:w="57" w:type="dxa"/>
              <w:bottom w:w="85" w:type="dxa"/>
              <w:right w:w="57" w:type="dxa"/>
            </w:tcMar>
            <w:vAlign w:val="center"/>
          </w:tcPr>
          <w:p w:rsidR="00704CDD" w:rsidRDefault="00704CDD">
            <w:pPr>
              <w:adjustRightInd w:val="0"/>
              <w:snapToGrid w:val="0"/>
              <w:jc w:val="center"/>
              <w:rPr>
                <w:sz w:val="22"/>
              </w:rPr>
            </w:pPr>
          </w:p>
        </w:tc>
        <w:tc>
          <w:tcPr>
            <w:tcW w:w="555"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2</w:t>
            </w:r>
          </w:p>
        </w:tc>
        <w:tc>
          <w:tcPr>
            <w:tcW w:w="710"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2</w:t>
            </w:r>
          </w:p>
        </w:tc>
        <w:tc>
          <w:tcPr>
            <w:tcW w:w="99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自动化学院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17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bCs/>
                <w:sz w:val="22"/>
              </w:rPr>
            </w:pPr>
          </w:p>
        </w:tc>
        <w:tc>
          <w:tcPr>
            <w:tcW w:w="113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01111002</w:t>
            </w:r>
          </w:p>
        </w:tc>
        <w:tc>
          <w:tcPr>
            <w:tcW w:w="170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系统优化与智能控制</w:t>
            </w:r>
          </w:p>
        </w:tc>
        <w:tc>
          <w:tcPr>
            <w:tcW w:w="569"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36</w:t>
            </w:r>
          </w:p>
        </w:tc>
        <w:tc>
          <w:tcPr>
            <w:tcW w:w="578" w:type="dxa"/>
            <w:tcMar>
              <w:top w:w="85" w:type="dxa"/>
              <w:left w:w="57" w:type="dxa"/>
              <w:bottom w:w="85" w:type="dxa"/>
              <w:right w:w="57" w:type="dxa"/>
            </w:tcMar>
            <w:vAlign w:val="center"/>
          </w:tcPr>
          <w:p w:rsidR="00704CDD" w:rsidRDefault="00704CDD">
            <w:pPr>
              <w:adjustRightInd w:val="0"/>
              <w:snapToGrid w:val="0"/>
              <w:jc w:val="center"/>
              <w:rPr>
                <w:sz w:val="22"/>
              </w:rPr>
            </w:pPr>
          </w:p>
        </w:tc>
        <w:tc>
          <w:tcPr>
            <w:tcW w:w="555"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2</w:t>
            </w:r>
          </w:p>
        </w:tc>
        <w:tc>
          <w:tcPr>
            <w:tcW w:w="710"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2</w:t>
            </w:r>
          </w:p>
        </w:tc>
        <w:tc>
          <w:tcPr>
            <w:tcW w:w="99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自动化学院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1181"/>
          <w:jc w:val="center"/>
        </w:trPr>
        <w:tc>
          <w:tcPr>
            <w:tcW w:w="1699" w:type="dxa"/>
            <w:gridSpan w:val="2"/>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bCs/>
                <w:sz w:val="22"/>
              </w:rPr>
            </w:pPr>
            <w:r>
              <w:rPr>
                <w:bCs/>
                <w:sz w:val="22"/>
              </w:rPr>
              <w:t>选修课</w:t>
            </w:r>
          </w:p>
          <w:p w:rsidR="00704CDD" w:rsidRDefault="009043E4">
            <w:pPr>
              <w:widowControl/>
              <w:autoSpaceDE w:val="0"/>
              <w:autoSpaceDN w:val="0"/>
              <w:adjustRightInd w:val="0"/>
              <w:snapToGrid w:val="0"/>
              <w:jc w:val="center"/>
              <w:rPr>
                <w:kern w:val="0"/>
                <w:sz w:val="22"/>
              </w:rPr>
            </w:pPr>
            <w:r>
              <w:rPr>
                <w:bCs/>
                <w:sz w:val="22"/>
              </w:rPr>
              <w:t>（</w:t>
            </w:r>
            <w:r>
              <w:rPr>
                <w:bCs/>
                <w:sz w:val="22"/>
              </w:rPr>
              <w:t>4</w:t>
            </w:r>
            <w:r>
              <w:rPr>
                <w:bCs/>
                <w:sz w:val="22"/>
              </w:rPr>
              <w:t>学分）</w:t>
            </w:r>
          </w:p>
        </w:tc>
        <w:tc>
          <w:tcPr>
            <w:tcW w:w="1131" w:type="dxa"/>
            <w:tcMar>
              <w:top w:w="85" w:type="dxa"/>
              <w:left w:w="57" w:type="dxa"/>
              <w:bottom w:w="85" w:type="dxa"/>
              <w:right w:w="57" w:type="dxa"/>
            </w:tcMar>
            <w:vAlign w:val="center"/>
          </w:tcPr>
          <w:p w:rsidR="00704CDD" w:rsidRDefault="009043E4">
            <w:pPr>
              <w:adjustRightInd w:val="0"/>
              <w:snapToGrid w:val="0"/>
              <w:jc w:val="center"/>
              <w:rPr>
                <w:bCs/>
                <w:kern w:val="0"/>
                <w:sz w:val="22"/>
              </w:rPr>
            </w:pPr>
            <w:r>
              <w:rPr>
                <w:bCs/>
                <w:kern w:val="0"/>
                <w:sz w:val="22"/>
              </w:rPr>
              <w:t>01813001-004</w:t>
            </w:r>
          </w:p>
        </w:tc>
        <w:tc>
          <w:tcPr>
            <w:tcW w:w="170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第二外国语</w:t>
            </w:r>
          </w:p>
          <w:p w:rsidR="00704CDD" w:rsidRDefault="009043E4">
            <w:pPr>
              <w:adjustRightInd w:val="0"/>
              <w:snapToGrid w:val="0"/>
              <w:jc w:val="center"/>
              <w:rPr>
                <w:sz w:val="22"/>
              </w:rPr>
            </w:pPr>
            <w:r>
              <w:rPr>
                <w:sz w:val="22"/>
              </w:rPr>
              <w:t>（英、日、法、德、俄语）</w:t>
            </w:r>
          </w:p>
        </w:tc>
        <w:tc>
          <w:tcPr>
            <w:tcW w:w="569"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72</w:t>
            </w:r>
          </w:p>
        </w:tc>
        <w:tc>
          <w:tcPr>
            <w:tcW w:w="578" w:type="dxa"/>
            <w:tcMar>
              <w:top w:w="85" w:type="dxa"/>
              <w:left w:w="57" w:type="dxa"/>
              <w:bottom w:w="85" w:type="dxa"/>
              <w:right w:w="57" w:type="dxa"/>
            </w:tcMar>
            <w:vAlign w:val="center"/>
          </w:tcPr>
          <w:p w:rsidR="00704CDD" w:rsidRDefault="00704CDD">
            <w:pPr>
              <w:adjustRightInd w:val="0"/>
              <w:snapToGrid w:val="0"/>
              <w:jc w:val="center"/>
              <w:rPr>
                <w:sz w:val="22"/>
              </w:rPr>
            </w:pPr>
          </w:p>
        </w:tc>
        <w:tc>
          <w:tcPr>
            <w:tcW w:w="555"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4</w:t>
            </w:r>
          </w:p>
        </w:tc>
        <w:tc>
          <w:tcPr>
            <w:tcW w:w="710"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2</w:t>
            </w:r>
          </w:p>
        </w:tc>
        <w:tc>
          <w:tcPr>
            <w:tcW w:w="99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外国语学院</w:t>
            </w:r>
          </w:p>
        </w:tc>
        <w:tc>
          <w:tcPr>
            <w:tcW w:w="850"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szCs w:val="22"/>
              </w:rPr>
            </w:pPr>
            <w:r>
              <w:rPr>
                <w:sz w:val="22"/>
                <w:szCs w:val="22"/>
              </w:rPr>
              <w:t>硕士阶段未修必选</w:t>
            </w: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rPr>
            </w:pPr>
            <w:r>
              <w:rPr>
                <w:sz w:val="22"/>
                <w:szCs w:val="22"/>
              </w:rPr>
              <w:t>02112101</w:t>
            </w:r>
          </w:p>
        </w:tc>
        <w:tc>
          <w:tcPr>
            <w:tcW w:w="1701"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rPr>
            </w:pPr>
            <w:r>
              <w:rPr>
                <w:sz w:val="22"/>
                <w:szCs w:val="22"/>
              </w:rPr>
              <w:t>马克思主义经典著作选读</w:t>
            </w:r>
          </w:p>
        </w:tc>
        <w:tc>
          <w:tcPr>
            <w:tcW w:w="569"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rPr>
            </w:pPr>
            <w:r>
              <w:rPr>
                <w:sz w:val="22"/>
                <w:szCs w:val="22"/>
              </w:rPr>
              <w:t>18</w:t>
            </w:r>
          </w:p>
        </w:tc>
        <w:tc>
          <w:tcPr>
            <w:tcW w:w="578" w:type="dxa"/>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rPr>
            </w:pPr>
          </w:p>
        </w:tc>
        <w:tc>
          <w:tcPr>
            <w:tcW w:w="555"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rPr>
            </w:pPr>
            <w:r>
              <w:rPr>
                <w:sz w:val="22"/>
                <w:szCs w:val="22"/>
              </w:rPr>
              <w:t>1</w:t>
            </w:r>
          </w:p>
        </w:tc>
        <w:tc>
          <w:tcPr>
            <w:tcW w:w="710"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rPr>
            </w:pPr>
            <w:r>
              <w:rPr>
                <w:sz w:val="22"/>
                <w:szCs w:val="22"/>
              </w:rPr>
              <w:t>1</w:t>
            </w:r>
          </w:p>
        </w:tc>
        <w:tc>
          <w:tcPr>
            <w:tcW w:w="991"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rPr>
            </w:pPr>
            <w:r>
              <w:rPr>
                <w:sz w:val="22"/>
                <w:szCs w:val="22"/>
              </w:rPr>
              <w:t>马克思主义学院</w:t>
            </w:r>
          </w:p>
        </w:tc>
        <w:tc>
          <w:tcPr>
            <w:tcW w:w="850" w:type="dxa"/>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00212052</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运输经济理论与政策</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00212058</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轴系工程的优化技术</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1</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szCs w:val="22"/>
              </w:rPr>
            </w:pPr>
            <w:r>
              <w:rPr>
                <w:sz w:val="22"/>
                <w:szCs w:val="22"/>
              </w:rPr>
              <w:t>船港装备与管道运用工程方向至少选</w:t>
            </w:r>
            <w:r>
              <w:rPr>
                <w:sz w:val="22"/>
                <w:szCs w:val="22"/>
              </w:rPr>
              <w:t>2</w:t>
            </w:r>
            <w:r>
              <w:rPr>
                <w:sz w:val="22"/>
                <w:szCs w:val="22"/>
              </w:rPr>
              <w:t>个学分</w:t>
            </w: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00252001</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船舶先进推进技术</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1</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00252010</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水路装备智能运维技术与应用</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1</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00252008</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水路装备能效提升理论与技术</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00252009</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水路装备振动控制技术与应用</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00252004</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交通事故分析与应急救援方法与技术</w:t>
            </w:r>
          </w:p>
        </w:tc>
        <w:tc>
          <w:tcPr>
            <w:tcW w:w="569" w:type="dxa"/>
            <w:tcMar>
              <w:top w:w="85" w:type="dxa"/>
              <w:left w:w="57" w:type="dxa"/>
              <w:bottom w:w="85" w:type="dxa"/>
              <w:right w:w="57" w:type="dxa"/>
            </w:tcMar>
            <w:vAlign w:val="center"/>
          </w:tcPr>
          <w:p w:rsidR="00704CDD" w:rsidRDefault="009043E4">
            <w:pPr>
              <w:jc w:val="center"/>
              <w:rPr>
                <w:rFonts w:eastAsia="仿宋"/>
                <w:sz w:val="22"/>
                <w:szCs w:val="22"/>
              </w:rPr>
            </w:pPr>
            <w:r>
              <w:rPr>
                <w:rFonts w:eastAsia="仿宋"/>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rFonts w:eastAsia="仿宋"/>
                <w:sz w:val="22"/>
                <w:szCs w:val="22"/>
              </w:rPr>
            </w:pPr>
            <w:r>
              <w:rPr>
                <w:rFonts w:eastAsia="仿宋"/>
                <w:sz w:val="22"/>
                <w:szCs w:val="22"/>
              </w:rPr>
              <w:t>2</w:t>
            </w:r>
          </w:p>
        </w:tc>
        <w:tc>
          <w:tcPr>
            <w:tcW w:w="710" w:type="dxa"/>
            <w:tcMar>
              <w:top w:w="85" w:type="dxa"/>
              <w:left w:w="57" w:type="dxa"/>
              <w:bottom w:w="85" w:type="dxa"/>
              <w:right w:w="57" w:type="dxa"/>
            </w:tcMar>
            <w:vAlign w:val="center"/>
          </w:tcPr>
          <w:p w:rsidR="00704CDD" w:rsidRDefault="009043E4">
            <w:pPr>
              <w:jc w:val="center"/>
              <w:rPr>
                <w:rFonts w:eastAsia="仿宋"/>
                <w:sz w:val="22"/>
                <w:szCs w:val="22"/>
              </w:rPr>
            </w:pPr>
            <w:r>
              <w:rPr>
                <w:rFonts w:eastAsia="仿宋"/>
                <w:sz w:val="22"/>
                <w:szCs w:val="22"/>
              </w:rPr>
              <w:t>1</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szCs w:val="22"/>
              </w:rPr>
            </w:pPr>
            <w:r>
              <w:rPr>
                <w:sz w:val="22"/>
                <w:szCs w:val="22"/>
              </w:rPr>
              <w:t>交通环境与安全保障方向至少选</w:t>
            </w:r>
            <w:r>
              <w:rPr>
                <w:sz w:val="22"/>
                <w:szCs w:val="22"/>
              </w:rPr>
              <w:t>2</w:t>
            </w:r>
            <w:r>
              <w:rPr>
                <w:sz w:val="22"/>
                <w:szCs w:val="22"/>
              </w:rPr>
              <w:t>个学分</w:t>
            </w: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00252005</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交通运输安全管理技术与应用</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1</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00283024</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水下安全与应急理论与方法</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1</w:t>
            </w:r>
          </w:p>
        </w:tc>
        <w:tc>
          <w:tcPr>
            <w:tcW w:w="991" w:type="dxa"/>
            <w:tcMar>
              <w:top w:w="85" w:type="dxa"/>
              <w:left w:w="57" w:type="dxa"/>
              <w:bottom w:w="85" w:type="dxa"/>
              <w:right w:w="57" w:type="dxa"/>
            </w:tcMar>
            <w:vAlign w:val="center"/>
          </w:tcPr>
          <w:p w:rsidR="00704CDD" w:rsidRDefault="009043E4">
            <w:pPr>
              <w:jc w:val="center"/>
              <w:rPr>
                <w:sz w:val="22"/>
                <w:szCs w:val="22"/>
              </w:rP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00252006</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交通运输人因工程前沿</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1</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01212010</w:t>
            </w:r>
          </w:p>
        </w:tc>
        <w:tc>
          <w:tcPr>
            <w:tcW w:w="170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海事应急决策理论与方法</w:t>
            </w:r>
          </w:p>
        </w:tc>
        <w:tc>
          <w:tcPr>
            <w:tcW w:w="569"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36</w:t>
            </w:r>
          </w:p>
        </w:tc>
        <w:tc>
          <w:tcPr>
            <w:tcW w:w="578" w:type="dxa"/>
            <w:tcMar>
              <w:top w:w="85" w:type="dxa"/>
              <w:left w:w="57" w:type="dxa"/>
              <w:bottom w:w="85" w:type="dxa"/>
              <w:right w:w="57" w:type="dxa"/>
            </w:tcMar>
            <w:vAlign w:val="center"/>
          </w:tcPr>
          <w:p w:rsidR="00704CDD" w:rsidRDefault="00704CDD">
            <w:pPr>
              <w:adjustRightInd w:val="0"/>
              <w:snapToGrid w:val="0"/>
              <w:jc w:val="center"/>
              <w:rPr>
                <w:sz w:val="22"/>
              </w:rPr>
            </w:pPr>
          </w:p>
        </w:tc>
        <w:tc>
          <w:tcPr>
            <w:tcW w:w="555"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2</w:t>
            </w:r>
          </w:p>
        </w:tc>
        <w:tc>
          <w:tcPr>
            <w:tcW w:w="710"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2</w:t>
            </w:r>
          </w:p>
        </w:tc>
        <w:tc>
          <w:tcPr>
            <w:tcW w:w="99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航运学院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00252007</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交通智能化基础理论与方法</w:t>
            </w:r>
          </w:p>
        </w:tc>
        <w:tc>
          <w:tcPr>
            <w:tcW w:w="569" w:type="dxa"/>
            <w:tcMar>
              <w:top w:w="85" w:type="dxa"/>
              <w:left w:w="57" w:type="dxa"/>
              <w:bottom w:w="85" w:type="dxa"/>
              <w:right w:w="57" w:type="dxa"/>
            </w:tcMar>
            <w:vAlign w:val="center"/>
          </w:tcPr>
          <w:p w:rsidR="00704CDD" w:rsidRDefault="009043E4">
            <w:pPr>
              <w:jc w:val="center"/>
              <w:rPr>
                <w:rFonts w:eastAsia="仿宋"/>
                <w:bCs/>
                <w:sz w:val="22"/>
                <w:szCs w:val="22"/>
              </w:rPr>
            </w:pPr>
            <w:r>
              <w:rPr>
                <w:rFonts w:eastAsia="仿宋"/>
                <w:bCs/>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rFonts w:eastAsia="仿宋"/>
                <w:bCs/>
                <w:sz w:val="22"/>
                <w:szCs w:val="22"/>
              </w:rPr>
            </w:pPr>
            <w:r>
              <w:rPr>
                <w:rFonts w:eastAsia="仿宋"/>
                <w:bCs/>
                <w:sz w:val="22"/>
                <w:szCs w:val="22"/>
              </w:rPr>
              <w:t>2</w:t>
            </w:r>
          </w:p>
        </w:tc>
        <w:tc>
          <w:tcPr>
            <w:tcW w:w="710" w:type="dxa"/>
            <w:tcMar>
              <w:top w:w="85" w:type="dxa"/>
              <w:left w:w="57" w:type="dxa"/>
              <w:bottom w:w="85" w:type="dxa"/>
              <w:right w:w="57" w:type="dxa"/>
            </w:tcMar>
            <w:vAlign w:val="center"/>
          </w:tcPr>
          <w:p w:rsidR="00704CDD" w:rsidRDefault="009043E4">
            <w:pPr>
              <w:jc w:val="center"/>
              <w:rPr>
                <w:rFonts w:eastAsia="仿宋"/>
                <w:bCs/>
                <w:sz w:val="22"/>
                <w:szCs w:val="22"/>
              </w:rPr>
            </w:pPr>
            <w:r>
              <w:rPr>
                <w:rFonts w:eastAsia="仿宋"/>
                <w:bCs/>
                <w:sz w:val="22"/>
                <w:szCs w:val="22"/>
              </w:rPr>
              <w:t>1</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szCs w:val="22"/>
              </w:rPr>
            </w:pPr>
            <w:r>
              <w:rPr>
                <w:sz w:val="22"/>
                <w:szCs w:val="22"/>
              </w:rPr>
              <w:t>智能交通系统工程方向至少选</w:t>
            </w:r>
            <w:r>
              <w:rPr>
                <w:sz w:val="22"/>
                <w:szCs w:val="22"/>
              </w:rPr>
              <w:t>2</w:t>
            </w:r>
            <w:r>
              <w:rPr>
                <w:sz w:val="22"/>
                <w:szCs w:val="22"/>
              </w:rPr>
              <w:t>个学分</w:t>
            </w: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00212069</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自动驾驶交通安全理论与方法</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1</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00212067</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车路协同理论与方法</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00252002</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道路工程新技术</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1</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szCs w:val="22"/>
              </w:rPr>
            </w:pPr>
            <w:r>
              <w:rPr>
                <w:sz w:val="22"/>
                <w:szCs w:val="22"/>
              </w:rPr>
              <w:t>道桥建设与管养方向至少选</w:t>
            </w:r>
            <w:r>
              <w:rPr>
                <w:sz w:val="22"/>
                <w:szCs w:val="22"/>
              </w:rPr>
              <w:t>2</w:t>
            </w:r>
            <w:r>
              <w:rPr>
                <w:sz w:val="22"/>
                <w:szCs w:val="22"/>
              </w:rPr>
              <w:t>个学分</w:t>
            </w:r>
          </w:p>
        </w:tc>
      </w:tr>
      <w:tr w:rsidR="00704CDD">
        <w:trPr>
          <w:trHeight w:val="645"/>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00252012</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桥梁工程新技术</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1</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00252011</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沥青混合料试验与方法</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00252003</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高等混凝土结构原理与方法</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00212044</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物流系统优化理论与方法</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1</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szCs w:val="22"/>
              </w:rPr>
            </w:pPr>
            <w:r>
              <w:rPr>
                <w:sz w:val="22"/>
                <w:szCs w:val="22"/>
              </w:rPr>
              <w:t>交通运输规划与物流管理方向至少选</w:t>
            </w:r>
            <w:r>
              <w:rPr>
                <w:sz w:val="22"/>
                <w:szCs w:val="22"/>
              </w:rPr>
              <w:t>2</w:t>
            </w:r>
            <w:r>
              <w:rPr>
                <w:sz w:val="22"/>
                <w:szCs w:val="22"/>
              </w:rPr>
              <w:t>个学分</w:t>
            </w: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00211037</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物流系统建模与仿真</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1</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00282004</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区域经济与物流</w:t>
            </w:r>
            <w:r>
              <w:rPr>
                <w:sz w:val="22"/>
                <w:szCs w:val="22"/>
              </w:rPr>
              <w:t>2</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00283005</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港航综合物流理论与实践</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00212056</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研究方法指导</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1</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00213003</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物流系统决策与优化</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1</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szCs w:val="22"/>
              </w:rPr>
            </w:pPr>
            <w:r>
              <w:rPr>
                <w:sz w:val="22"/>
                <w:szCs w:val="22"/>
              </w:rPr>
              <w:t>物流装备与自动化工程方向至少选</w:t>
            </w:r>
            <w:r>
              <w:rPr>
                <w:sz w:val="22"/>
                <w:szCs w:val="22"/>
              </w:rPr>
              <w:lastRenderedPageBreak/>
              <w:t>2</w:t>
            </w:r>
            <w:r>
              <w:rPr>
                <w:sz w:val="22"/>
                <w:szCs w:val="22"/>
              </w:rPr>
              <w:t>个学分</w:t>
            </w: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00212053</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复杂系统的仿真技术</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1</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00212054</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机器人学</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857"/>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jc w:val="center"/>
              <w:rPr>
                <w:sz w:val="22"/>
                <w:szCs w:val="22"/>
              </w:rPr>
            </w:pPr>
            <w:r>
              <w:rPr>
                <w:sz w:val="22"/>
                <w:szCs w:val="22"/>
              </w:rPr>
              <w:t>00211049</w:t>
            </w:r>
          </w:p>
        </w:tc>
        <w:tc>
          <w:tcPr>
            <w:tcW w:w="1701" w:type="dxa"/>
            <w:tcMar>
              <w:top w:w="85" w:type="dxa"/>
              <w:left w:w="57" w:type="dxa"/>
              <w:bottom w:w="85" w:type="dxa"/>
              <w:right w:w="57" w:type="dxa"/>
            </w:tcMar>
            <w:vAlign w:val="center"/>
          </w:tcPr>
          <w:p w:rsidR="00704CDD" w:rsidRDefault="009043E4">
            <w:pPr>
              <w:jc w:val="center"/>
              <w:rPr>
                <w:sz w:val="22"/>
                <w:szCs w:val="22"/>
              </w:rPr>
            </w:pPr>
            <w:r>
              <w:rPr>
                <w:sz w:val="22"/>
                <w:szCs w:val="22"/>
              </w:rPr>
              <w:t>制造系统建模理论与方法</w:t>
            </w:r>
          </w:p>
        </w:tc>
        <w:tc>
          <w:tcPr>
            <w:tcW w:w="569" w:type="dxa"/>
            <w:tcMar>
              <w:top w:w="85" w:type="dxa"/>
              <w:left w:w="57" w:type="dxa"/>
              <w:bottom w:w="85" w:type="dxa"/>
              <w:right w:w="57" w:type="dxa"/>
            </w:tcMar>
            <w:vAlign w:val="center"/>
          </w:tcPr>
          <w:p w:rsidR="00704CDD" w:rsidRDefault="009043E4">
            <w:pPr>
              <w:jc w:val="center"/>
              <w:rPr>
                <w:sz w:val="22"/>
                <w:szCs w:val="22"/>
              </w:rPr>
            </w:pPr>
            <w:r>
              <w:rPr>
                <w:sz w:val="22"/>
                <w:szCs w:val="22"/>
              </w:rPr>
              <w:t>36</w:t>
            </w:r>
          </w:p>
        </w:tc>
        <w:tc>
          <w:tcPr>
            <w:tcW w:w="578" w:type="dxa"/>
            <w:tcMar>
              <w:top w:w="85" w:type="dxa"/>
              <w:left w:w="57" w:type="dxa"/>
              <w:bottom w:w="85" w:type="dxa"/>
              <w:right w:w="57" w:type="dxa"/>
            </w:tcMar>
            <w:vAlign w:val="center"/>
          </w:tcPr>
          <w:p w:rsidR="00704CDD" w:rsidRDefault="00704CDD">
            <w:pPr>
              <w:jc w:val="center"/>
              <w:rPr>
                <w:sz w:val="22"/>
                <w:szCs w:val="22"/>
              </w:rPr>
            </w:pPr>
          </w:p>
        </w:tc>
        <w:tc>
          <w:tcPr>
            <w:tcW w:w="555" w:type="dxa"/>
            <w:tcMar>
              <w:top w:w="85" w:type="dxa"/>
              <w:left w:w="57" w:type="dxa"/>
              <w:bottom w:w="85" w:type="dxa"/>
              <w:right w:w="57" w:type="dxa"/>
            </w:tcMar>
            <w:vAlign w:val="center"/>
          </w:tcPr>
          <w:p w:rsidR="00704CDD" w:rsidRDefault="009043E4">
            <w:pPr>
              <w:jc w:val="center"/>
              <w:rPr>
                <w:sz w:val="22"/>
                <w:szCs w:val="22"/>
              </w:rPr>
            </w:pPr>
            <w:r>
              <w:rPr>
                <w:sz w:val="22"/>
                <w:szCs w:val="22"/>
              </w:rPr>
              <w:t>2</w:t>
            </w:r>
          </w:p>
        </w:tc>
        <w:tc>
          <w:tcPr>
            <w:tcW w:w="710" w:type="dxa"/>
            <w:tcMar>
              <w:top w:w="85" w:type="dxa"/>
              <w:left w:w="57" w:type="dxa"/>
              <w:bottom w:w="85" w:type="dxa"/>
              <w:right w:w="57" w:type="dxa"/>
            </w:tcMar>
            <w:vAlign w:val="center"/>
          </w:tcPr>
          <w:p w:rsidR="00704CDD" w:rsidRDefault="009043E4">
            <w:pPr>
              <w:jc w:val="center"/>
              <w:rPr>
                <w:sz w:val="22"/>
                <w:szCs w:val="22"/>
              </w:rPr>
            </w:pPr>
            <w:r>
              <w:rPr>
                <w:sz w:val="22"/>
                <w:szCs w:val="22"/>
              </w:rPr>
              <w:t>1</w:t>
            </w:r>
          </w:p>
        </w:tc>
        <w:tc>
          <w:tcPr>
            <w:tcW w:w="991" w:type="dxa"/>
            <w:tcMar>
              <w:top w:w="85" w:type="dxa"/>
              <w:left w:w="57" w:type="dxa"/>
              <w:bottom w:w="85" w:type="dxa"/>
              <w:right w:w="57" w:type="dxa"/>
            </w:tcMar>
            <w:vAlign w:val="center"/>
          </w:tcPr>
          <w:p w:rsidR="00704CDD" w:rsidRDefault="009043E4">
            <w:pPr>
              <w:jc w:val="center"/>
            </w:pPr>
            <w:r>
              <w:rPr>
                <w:sz w:val="22"/>
                <w:szCs w:val="22"/>
              </w:rPr>
              <w:t>交通物流学院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01212014</w:t>
            </w:r>
          </w:p>
        </w:tc>
        <w:tc>
          <w:tcPr>
            <w:tcW w:w="170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海上交通工程前沿问题</w:t>
            </w:r>
          </w:p>
        </w:tc>
        <w:tc>
          <w:tcPr>
            <w:tcW w:w="569"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36</w:t>
            </w:r>
          </w:p>
        </w:tc>
        <w:tc>
          <w:tcPr>
            <w:tcW w:w="578" w:type="dxa"/>
            <w:tcMar>
              <w:top w:w="85" w:type="dxa"/>
              <w:left w:w="57" w:type="dxa"/>
              <w:bottom w:w="85" w:type="dxa"/>
              <w:right w:w="57" w:type="dxa"/>
            </w:tcMar>
            <w:vAlign w:val="center"/>
          </w:tcPr>
          <w:p w:rsidR="00704CDD" w:rsidRDefault="00704CDD">
            <w:pPr>
              <w:adjustRightInd w:val="0"/>
              <w:snapToGrid w:val="0"/>
              <w:jc w:val="center"/>
              <w:rPr>
                <w:sz w:val="22"/>
              </w:rPr>
            </w:pPr>
          </w:p>
        </w:tc>
        <w:tc>
          <w:tcPr>
            <w:tcW w:w="555"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2</w:t>
            </w:r>
          </w:p>
        </w:tc>
        <w:tc>
          <w:tcPr>
            <w:tcW w:w="710"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2</w:t>
            </w:r>
          </w:p>
        </w:tc>
        <w:tc>
          <w:tcPr>
            <w:tcW w:w="99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航运学院</w:t>
            </w:r>
          </w:p>
        </w:tc>
        <w:tc>
          <w:tcPr>
            <w:tcW w:w="850"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sz w:val="22"/>
                <w:szCs w:val="22"/>
              </w:rPr>
            </w:pPr>
            <w:r>
              <w:rPr>
                <w:sz w:val="22"/>
                <w:szCs w:val="22"/>
              </w:rPr>
              <w:t>船舶智能航行与海事保障方向至少选</w:t>
            </w:r>
            <w:r>
              <w:rPr>
                <w:sz w:val="22"/>
                <w:szCs w:val="22"/>
              </w:rPr>
              <w:t>2</w:t>
            </w:r>
            <w:r>
              <w:rPr>
                <w:sz w:val="22"/>
                <w:szCs w:val="22"/>
              </w:rPr>
              <w:t>个学分</w:t>
            </w: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01212015</w:t>
            </w:r>
          </w:p>
        </w:tc>
        <w:tc>
          <w:tcPr>
            <w:tcW w:w="170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船舶智能避碰与协同决策</w:t>
            </w:r>
          </w:p>
        </w:tc>
        <w:tc>
          <w:tcPr>
            <w:tcW w:w="569"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36</w:t>
            </w:r>
          </w:p>
        </w:tc>
        <w:tc>
          <w:tcPr>
            <w:tcW w:w="578" w:type="dxa"/>
            <w:tcMar>
              <w:top w:w="85" w:type="dxa"/>
              <w:left w:w="57" w:type="dxa"/>
              <w:bottom w:w="85" w:type="dxa"/>
              <w:right w:w="57" w:type="dxa"/>
            </w:tcMar>
            <w:vAlign w:val="center"/>
          </w:tcPr>
          <w:p w:rsidR="00704CDD" w:rsidRDefault="00704CDD">
            <w:pPr>
              <w:adjustRightInd w:val="0"/>
              <w:snapToGrid w:val="0"/>
              <w:jc w:val="center"/>
              <w:rPr>
                <w:sz w:val="22"/>
              </w:rPr>
            </w:pPr>
          </w:p>
        </w:tc>
        <w:tc>
          <w:tcPr>
            <w:tcW w:w="555"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2</w:t>
            </w:r>
          </w:p>
        </w:tc>
        <w:tc>
          <w:tcPr>
            <w:tcW w:w="710"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2</w:t>
            </w:r>
          </w:p>
        </w:tc>
        <w:tc>
          <w:tcPr>
            <w:tcW w:w="99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航运学院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01112001</w:t>
            </w:r>
          </w:p>
        </w:tc>
        <w:tc>
          <w:tcPr>
            <w:tcW w:w="170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运动控制技术及应用</w:t>
            </w:r>
          </w:p>
        </w:tc>
        <w:tc>
          <w:tcPr>
            <w:tcW w:w="569"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36</w:t>
            </w:r>
          </w:p>
        </w:tc>
        <w:tc>
          <w:tcPr>
            <w:tcW w:w="578" w:type="dxa"/>
            <w:tcMar>
              <w:top w:w="85" w:type="dxa"/>
              <w:left w:w="57" w:type="dxa"/>
              <w:bottom w:w="85" w:type="dxa"/>
              <w:right w:w="57" w:type="dxa"/>
            </w:tcMar>
            <w:vAlign w:val="center"/>
          </w:tcPr>
          <w:p w:rsidR="00704CDD" w:rsidRDefault="00704CDD">
            <w:pPr>
              <w:adjustRightInd w:val="0"/>
              <w:snapToGrid w:val="0"/>
              <w:jc w:val="center"/>
              <w:rPr>
                <w:sz w:val="22"/>
              </w:rPr>
            </w:pPr>
          </w:p>
        </w:tc>
        <w:tc>
          <w:tcPr>
            <w:tcW w:w="555"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2</w:t>
            </w:r>
          </w:p>
        </w:tc>
        <w:tc>
          <w:tcPr>
            <w:tcW w:w="710"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2</w:t>
            </w:r>
          </w:p>
        </w:tc>
        <w:tc>
          <w:tcPr>
            <w:tcW w:w="99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自动化学院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01112002</w:t>
            </w:r>
          </w:p>
        </w:tc>
        <w:tc>
          <w:tcPr>
            <w:tcW w:w="170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健康监测与故障诊断技术</w:t>
            </w:r>
          </w:p>
        </w:tc>
        <w:tc>
          <w:tcPr>
            <w:tcW w:w="569"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36</w:t>
            </w:r>
          </w:p>
        </w:tc>
        <w:tc>
          <w:tcPr>
            <w:tcW w:w="578" w:type="dxa"/>
            <w:tcMar>
              <w:top w:w="85" w:type="dxa"/>
              <w:left w:w="57" w:type="dxa"/>
              <w:bottom w:w="85" w:type="dxa"/>
              <w:right w:w="57" w:type="dxa"/>
            </w:tcMar>
            <w:vAlign w:val="center"/>
          </w:tcPr>
          <w:p w:rsidR="00704CDD" w:rsidRDefault="00704CDD">
            <w:pPr>
              <w:adjustRightInd w:val="0"/>
              <w:snapToGrid w:val="0"/>
              <w:jc w:val="center"/>
              <w:rPr>
                <w:sz w:val="22"/>
              </w:rPr>
            </w:pPr>
          </w:p>
        </w:tc>
        <w:tc>
          <w:tcPr>
            <w:tcW w:w="555"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2</w:t>
            </w:r>
          </w:p>
        </w:tc>
        <w:tc>
          <w:tcPr>
            <w:tcW w:w="710"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2</w:t>
            </w:r>
          </w:p>
        </w:tc>
        <w:tc>
          <w:tcPr>
            <w:tcW w:w="99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自动化学院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704CDD">
        <w:trPr>
          <w:trHeight w:val="20"/>
          <w:jc w:val="center"/>
        </w:trPr>
        <w:tc>
          <w:tcPr>
            <w:tcW w:w="1699"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01112003</w:t>
            </w:r>
          </w:p>
        </w:tc>
        <w:tc>
          <w:tcPr>
            <w:tcW w:w="170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现代导航系统理论及应用</w:t>
            </w:r>
          </w:p>
        </w:tc>
        <w:tc>
          <w:tcPr>
            <w:tcW w:w="569"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36</w:t>
            </w:r>
          </w:p>
        </w:tc>
        <w:tc>
          <w:tcPr>
            <w:tcW w:w="578" w:type="dxa"/>
            <w:tcMar>
              <w:top w:w="85" w:type="dxa"/>
              <w:left w:w="57" w:type="dxa"/>
              <w:bottom w:w="85" w:type="dxa"/>
              <w:right w:w="57" w:type="dxa"/>
            </w:tcMar>
            <w:vAlign w:val="center"/>
          </w:tcPr>
          <w:p w:rsidR="00704CDD" w:rsidRDefault="00704CDD">
            <w:pPr>
              <w:adjustRightInd w:val="0"/>
              <w:snapToGrid w:val="0"/>
              <w:jc w:val="center"/>
              <w:rPr>
                <w:sz w:val="22"/>
              </w:rPr>
            </w:pPr>
          </w:p>
        </w:tc>
        <w:tc>
          <w:tcPr>
            <w:tcW w:w="555"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2</w:t>
            </w:r>
          </w:p>
        </w:tc>
        <w:tc>
          <w:tcPr>
            <w:tcW w:w="710"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2</w:t>
            </w:r>
          </w:p>
        </w:tc>
        <w:tc>
          <w:tcPr>
            <w:tcW w:w="991" w:type="dxa"/>
            <w:tcMar>
              <w:top w:w="85" w:type="dxa"/>
              <w:left w:w="57" w:type="dxa"/>
              <w:bottom w:w="85" w:type="dxa"/>
              <w:right w:w="57" w:type="dxa"/>
            </w:tcMar>
            <w:vAlign w:val="center"/>
          </w:tcPr>
          <w:p w:rsidR="00704CDD" w:rsidRDefault="009043E4">
            <w:pPr>
              <w:adjustRightInd w:val="0"/>
              <w:snapToGrid w:val="0"/>
              <w:jc w:val="center"/>
              <w:rPr>
                <w:sz w:val="22"/>
              </w:rPr>
            </w:pPr>
            <w:r>
              <w:rPr>
                <w:sz w:val="22"/>
              </w:rPr>
              <w:t>自动化学院</w:t>
            </w:r>
          </w:p>
        </w:tc>
        <w:tc>
          <w:tcPr>
            <w:tcW w:w="850"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sz w:val="22"/>
                <w:szCs w:val="22"/>
              </w:rPr>
            </w:pPr>
          </w:p>
        </w:tc>
      </w:tr>
      <w:tr w:rsidR="003249F0">
        <w:trPr>
          <w:trHeight w:val="20"/>
          <w:jc w:val="center"/>
        </w:trPr>
        <w:tc>
          <w:tcPr>
            <w:tcW w:w="1699" w:type="dxa"/>
            <w:gridSpan w:val="2"/>
            <w:vMerge w:val="restart"/>
            <w:tcMar>
              <w:top w:w="85" w:type="dxa"/>
              <w:left w:w="57" w:type="dxa"/>
              <w:bottom w:w="85" w:type="dxa"/>
              <w:right w:w="57" w:type="dxa"/>
            </w:tcMar>
            <w:vAlign w:val="center"/>
          </w:tcPr>
          <w:p w:rsidR="003249F0" w:rsidRDefault="003249F0">
            <w:pPr>
              <w:widowControl/>
              <w:autoSpaceDE w:val="0"/>
              <w:autoSpaceDN w:val="0"/>
              <w:adjustRightInd w:val="0"/>
              <w:snapToGrid w:val="0"/>
              <w:jc w:val="center"/>
              <w:rPr>
                <w:bCs/>
                <w:sz w:val="22"/>
              </w:rPr>
            </w:pPr>
            <w:r>
              <w:rPr>
                <w:bCs/>
                <w:sz w:val="22"/>
              </w:rPr>
              <w:t>必修</w:t>
            </w:r>
          </w:p>
          <w:p w:rsidR="003249F0" w:rsidRDefault="003249F0">
            <w:pPr>
              <w:widowControl/>
              <w:autoSpaceDE w:val="0"/>
              <w:autoSpaceDN w:val="0"/>
              <w:adjustRightInd w:val="0"/>
              <w:snapToGrid w:val="0"/>
              <w:jc w:val="center"/>
              <w:rPr>
                <w:kern w:val="0"/>
                <w:sz w:val="22"/>
              </w:rPr>
            </w:pPr>
            <w:r>
              <w:rPr>
                <w:bCs/>
                <w:sz w:val="22"/>
              </w:rPr>
              <w:t>环节</w:t>
            </w:r>
          </w:p>
          <w:p w:rsidR="003249F0" w:rsidRDefault="003249F0">
            <w:pPr>
              <w:widowControl/>
              <w:autoSpaceDE w:val="0"/>
              <w:autoSpaceDN w:val="0"/>
              <w:adjustRightInd w:val="0"/>
              <w:snapToGrid w:val="0"/>
              <w:jc w:val="center"/>
              <w:rPr>
                <w:kern w:val="0"/>
                <w:sz w:val="22"/>
              </w:rPr>
            </w:pPr>
            <w:r>
              <w:rPr>
                <w:bCs/>
                <w:sz w:val="22"/>
              </w:rPr>
              <w:t>（</w:t>
            </w:r>
            <w:r>
              <w:rPr>
                <w:bCs/>
                <w:sz w:val="22"/>
              </w:rPr>
              <w:t>5</w:t>
            </w:r>
            <w:r>
              <w:rPr>
                <w:bCs/>
                <w:sz w:val="22"/>
              </w:rPr>
              <w:t>学分）</w:t>
            </w:r>
          </w:p>
        </w:tc>
        <w:tc>
          <w:tcPr>
            <w:tcW w:w="1131" w:type="dxa"/>
            <w:tcMar>
              <w:top w:w="85" w:type="dxa"/>
              <w:left w:w="57" w:type="dxa"/>
              <w:bottom w:w="85" w:type="dxa"/>
              <w:right w:w="57" w:type="dxa"/>
            </w:tcMar>
            <w:vAlign w:val="center"/>
          </w:tcPr>
          <w:p w:rsidR="003249F0" w:rsidRDefault="003249F0">
            <w:pPr>
              <w:widowControl/>
              <w:autoSpaceDE w:val="0"/>
              <w:autoSpaceDN w:val="0"/>
              <w:adjustRightInd w:val="0"/>
              <w:snapToGrid w:val="0"/>
              <w:jc w:val="center"/>
              <w:rPr>
                <w:sz w:val="22"/>
              </w:rPr>
            </w:pPr>
            <w:r>
              <w:rPr>
                <w:sz w:val="22"/>
                <w:szCs w:val="22"/>
              </w:rPr>
              <w:t>00214004</w:t>
            </w:r>
          </w:p>
        </w:tc>
        <w:tc>
          <w:tcPr>
            <w:tcW w:w="1701" w:type="dxa"/>
            <w:tcMar>
              <w:top w:w="85" w:type="dxa"/>
              <w:left w:w="57" w:type="dxa"/>
              <w:bottom w:w="85" w:type="dxa"/>
              <w:right w:w="57" w:type="dxa"/>
            </w:tcMar>
            <w:vAlign w:val="center"/>
          </w:tcPr>
          <w:p w:rsidR="003249F0" w:rsidRDefault="003249F0">
            <w:pPr>
              <w:widowControl/>
              <w:autoSpaceDE w:val="0"/>
              <w:autoSpaceDN w:val="0"/>
              <w:adjustRightInd w:val="0"/>
              <w:snapToGrid w:val="0"/>
              <w:jc w:val="center"/>
              <w:rPr>
                <w:sz w:val="22"/>
              </w:rPr>
            </w:pPr>
            <w:r>
              <w:rPr>
                <w:sz w:val="22"/>
                <w:szCs w:val="22"/>
              </w:rPr>
              <w:t>博士实践环节</w:t>
            </w:r>
          </w:p>
        </w:tc>
        <w:tc>
          <w:tcPr>
            <w:tcW w:w="569" w:type="dxa"/>
            <w:tcMar>
              <w:top w:w="85" w:type="dxa"/>
              <w:left w:w="57" w:type="dxa"/>
              <w:bottom w:w="85" w:type="dxa"/>
              <w:right w:w="57" w:type="dxa"/>
            </w:tcMar>
            <w:vAlign w:val="center"/>
          </w:tcPr>
          <w:p w:rsidR="003249F0" w:rsidRDefault="003249F0">
            <w:pPr>
              <w:widowControl/>
              <w:autoSpaceDE w:val="0"/>
              <w:autoSpaceDN w:val="0"/>
              <w:adjustRightInd w:val="0"/>
              <w:snapToGrid w:val="0"/>
              <w:jc w:val="center"/>
              <w:rPr>
                <w:sz w:val="22"/>
              </w:rPr>
            </w:pPr>
          </w:p>
        </w:tc>
        <w:tc>
          <w:tcPr>
            <w:tcW w:w="578" w:type="dxa"/>
            <w:tcMar>
              <w:top w:w="85" w:type="dxa"/>
              <w:left w:w="57" w:type="dxa"/>
              <w:bottom w:w="85" w:type="dxa"/>
              <w:right w:w="57" w:type="dxa"/>
            </w:tcMar>
            <w:vAlign w:val="center"/>
          </w:tcPr>
          <w:p w:rsidR="003249F0" w:rsidRDefault="003249F0">
            <w:pPr>
              <w:widowControl/>
              <w:autoSpaceDE w:val="0"/>
              <w:autoSpaceDN w:val="0"/>
              <w:adjustRightInd w:val="0"/>
              <w:snapToGrid w:val="0"/>
              <w:jc w:val="center"/>
              <w:rPr>
                <w:sz w:val="22"/>
              </w:rPr>
            </w:pPr>
          </w:p>
        </w:tc>
        <w:tc>
          <w:tcPr>
            <w:tcW w:w="555" w:type="dxa"/>
            <w:tcMar>
              <w:top w:w="85" w:type="dxa"/>
              <w:left w:w="57" w:type="dxa"/>
              <w:bottom w:w="85" w:type="dxa"/>
              <w:right w:w="57" w:type="dxa"/>
            </w:tcMar>
            <w:vAlign w:val="center"/>
          </w:tcPr>
          <w:p w:rsidR="003249F0" w:rsidRDefault="003249F0">
            <w:pPr>
              <w:widowControl/>
              <w:autoSpaceDE w:val="0"/>
              <w:autoSpaceDN w:val="0"/>
              <w:adjustRightInd w:val="0"/>
              <w:snapToGrid w:val="0"/>
              <w:jc w:val="center"/>
              <w:rPr>
                <w:sz w:val="22"/>
              </w:rPr>
            </w:pPr>
            <w:r>
              <w:rPr>
                <w:sz w:val="22"/>
                <w:szCs w:val="22"/>
              </w:rPr>
              <w:t>3</w:t>
            </w:r>
          </w:p>
        </w:tc>
        <w:tc>
          <w:tcPr>
            <w:tcW w:w="710" w:type="dxa"/>
            <w:tcMar>
              <w:top w:w="85" w:type="dxa"/>
              <w:left w:w="57" w:type="dxa"/>
              <w:bottom w:w="85" w:type="dxa"/>
              <w:right w:w="57" w:type="dxa"/>
            </w:tcMar>
            <w:vAlign w:val="center"/>
          </w:tcPr>
          <w:p w:rsidR="003249F0" w:rsidRDefault="003249F0">
            <w:pPr>
              <w:widowControl/>
              <w:autoSpaceDE w:val="0"/>
              <w:autoSpaceDN w:val="0"/>
              <w:adjustRightInd w:val="0"/>
              <w:snapToGrid w:val="0"/>
              <w:jc w:val="center"/>
              <w:rPr>
                <w:sz w:val="22"/>
              </w:rPr>
            </w:pPr>
            <w:r>
              <w:rPr>
                <w:sz w:val="22"/>
                <w:szCs w:val="22"/>
              </w:rPr>
              <w:t>2-4</w:t>
            </w:r>
          </w:p>
        </w:tc>
        <w:tc>
          <w:tcPr>
            <w:tcW w:w="991" w:type="dxa"/>
            <w:tcMar>
              <w:top w:w="85" w:type="dxa"/>
              <w:left w:w="57" w:type="dxa"/>
              <w:bottom w:w="85" w:type="dxa"/>
              <w:right w:w="57" w:type="dxa"/>
            </w:tcMar>
            <w:vAlign w:val="center"/>
          </w:tcPr>
          <w:p w:rsidR="003249F0" w:rsidRDefault="003249F0">
            <w:pPr>
              <w:jc w:val="center"/>
            </w:pPr>
            <w:r>
              <w:rPr>
                <w:sz w:val="22"/>
                <w:szCs w:val="22"/>
              </w:rPr>
              <w:t>交通物流学院</w:t>
            </w:r>
          </w:p>
        </w:tc>
        <w:tc>
          <w:tcPr>
            <w:tcW w:w="850" w:type="dxa"/>
            <w:tcMar>
              <w:top w:w="85" w:type="dxa"/>
              <w:left w:w="57" w:type="dxa"/>
              <w:bottom w:w="85" w:type="dxa"/>
              <w:right w:w="57" w:type="dxa"/>
            </w:tcMar>
            <w:vAlign w:val="center"/>
          </w:tcPr>
          <w:p w:rsidR="003249F0" w:rsidRDefault="003249F0">
            <w:pPr>
              <w:widowControl/>
              <w:autoSpaceDE w:val="0"/>
              <w:autoSpaceDN w:val="0"/>
              <w:adjustRightInd w:val="0"/>
              <w:snapToGrid w:val="0"/>
              <w:jc w:val="center"/>
              <w:rPr>
                <w:sz w:val="22"/>
                <w:szCs w:val="22"/>
              </w:rPr>
            </w:pPr>
          </w:p>
        </w:tc>
      </w:tr>
      <w:tr w:rsidR="003249F0">
        <w:trPr>
          <w:trHeight w:val="20"/>
          <w:jc w:val="center"/>
        </w:trPr>
        <w:tc>
          <w:tcPr>
            <w:tcW w:w="1699" w:type="dxa"/>
            <w:gridSpan w:val="2"/>
            <w:vMerge/>
            <w:tcMar>
              <w:top w:w="85" w:type="dxa"/>
              <w:left w:w="57" w:type="dxa"/>
              <w:bottom w:w="85" w:type="dxa"/>
              <w:right w:w="57" w:type="dxa"/>
            </w:tcMar>
            <w:vAlign w:val="center"/>
          </w:tcPr>
          <w:p w:rsidR="003249F0" w:rsidRDefault="003249F0">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3249F0" w:rsidRDefault="003249F0">
            <w:pPr>
              <w:widowControl/>
              <w:autoSpaceDE w:val="0"/>
              <w:autoSpaceDN w:val="0"/>
              <w:adjustRightInd w:val="0"/>
              <w:snapToGrid w:val="0"/>
              <w:jc w:val="center"/>
              <w:rPr>
                <w:sz w:val="22"/>
              </w:rPr>
            </w:pPr>
            <w:r>
              <w:rPr>
                <w:sz w:val="22"/>
                <w:szCs w:val="22"/>
              </w:rPr>
              <w:t>00214003</w:t>
            </w:r>
          </w:p>
        </w:tc>
        <w:tc>
          <w:tcPr>
            <w:tcW w:w="1701" w:type="dxa"/>
            <w:tcMar>
              <w:top w:w="85" w:type="dxa"/>
              <w:left w:w="57" w:type="dxa"/>
              <w:bottom w:w="85" w:type="dxa"/>
              <w:right w:w="57" w:type="dxa"/>
            </w:tcMar>
            <w:vAlign w:val="center"/>
          </w:tcPr>
          <w:p w:rsidR="003249F0" w:rsidRDefault="003249F0">
            <w:pPr>
              <w:widowControl/>
              <w:autoSpaceDE w:val="0"/>
              <w:autoSpaceDN w:val="0"/>
              <w:adjustRightInd w:val="0"/>
              <w:snapToGrid w:val="0"/>
              <w:jc w:val="center"/>
              <w:rPr>
                <w:sz w:val="22"/>
              </w:rPr>
            </w:pPr>
            <w:r>
              <w:rPr>
                <w:sz w:val="22"/>
                <w:szCs w:val="22"/>
              </w:rPr>
              <w:t>博士学术活动</w:t>
            </w:r>
          </w:p>
        </w:tc>
        <w:tc>
          <w:tcPr>
            <w:tcW w:w="569" w:type="dxa"/>
            <w:tcMar>
              <w:top w:w="85" w:type="dxa"/>
              <w:left w:w="57" w:type="dxa"/>
              <w:bottom w:w="85" w:type="dxa"/>
              <w:right w:w="57" w:type="dxa"/>
            </w:tcMar>
            <w:vAlign w:val="center"/>
          </w:tcPr>
          <w:p w:rsidR="003249F0" w:rsidRDefault="003249F0">
            <w:pPr>
              <w:widowControl/>
              <w:autoSpaceDE w:val="0"/>
              <w:autoSpaceDN w:val="0"/>
              <w:adjustRightInd w:val="0"/>
              <w:snapToGrid w:val="0"/>
              <w:jc w:val="center"/>
              <w:rPr>
                <w:sz w:val="22"/>
              </w:rPr>
            </w:pPr>
          </w:p>
        </w:tc>
        <w:tc>
          <w:tcPr>
            <w:tcW w:w="578" w:type="dxa"/>
            <w:tcMar>
              <w:top w:w="85" w:type="dxa"/>
              <w:left w:w="57" w:type="dxa"/>
              <w:bottom w:w="85" w:type="dxa"/>
              <w:right w:w="57" w:type="dxa"/>
            </w:tcMar>
            <w:vAlign w:val="center"/>
          </w:tcPr>
          <w:p w:rsidR="003249F0" w:rsidRDefault="003249F0">
            <w:pPr>
              <w:widowControl/>
              <w:autoSpaceDE w:val="0"/>
              <w:autoSpaceDN w:val="0"/>
              <w:adjustRightInd w:val="0"/>
              <w:snapToGrid w:val="0"/>
              <w:jc w:val="center"/>
              <w:rPr>
                <w:sz w:val="22"/>
              </w:rPr>
            </w:pPr>
          </w:p>
        </w:tc>
        <w:tc>
          <w:tcPr>
            <w:tcW w:w="555" w:type="dxa"/>
            <w:tcMar>
              <w:top w:w="85" w:type="dxa"/>
              <w:left w:w="57" w:type="dxa"/>
              <w:bottom w:w="85" w:type="dxa"/>
              <w:right w:w="57" w:type="dxa"/>
            </w:tcMar>
            <w:vAlign w:val="center"/>
          </w:tcPr>
          <w:p w:rsidR="003249F0" w:rsidRDefault="003249F0">
            <w:pPr>
              <w:widowControl/>
              <w:autoSpaceDE w:val="0"/>
              <w:autoSpaceDN w:val="0"/>
              <w:adjustRightInd w:val="0"/>
              <w:snapToGrid w:val="0"/>
              <w:jc w:val="center"/>
              <w:rPr>
                <w:sz w:val="22"/>
              </w:rPr>
            </w:pPr>
            <w:r>
              <w:rPr>
                <w:sz w:val="22"/>
                <w:szCs w:val="22"/>
              </w:rPr>
              <w:t>1</w:t>
            </w:r>
          </w:p>
        </w:tc>
        <w:tc>
          <w:tcPr>
            <w:tcW w:w="710" w:type="dxa"/>
            <w:tcMar>
              <w:top w:w="85" w:type="dxa"/>
              <w:left w:w="57" w:type="dxa"/>
              <w:bottom w:w="85" w:type="dxa"/>
              <w:right w:w="57" w:type="dxa"/>
            </w:tcMar>
            <w:vAlign w:val="center"/>
          </w:tcPr>
          <w:p w:rsidR="003249F0" w:rsidRDefault="003249F0">
            <w:pPr>
              <w:widowControl/>
              <w:autoSpaceDE w:val="0"/>
              <w:autoSpaceDN w:val="0"/>
              <w:adjustRightInd w:val="0"/>
              <w:snapToGrid w:val="0"/>
              <w:jc w:val="center"/>
              <w:rPr>
                <w:sz w:val="22"/>
              </w:rPr>
            </w:pPr>
            <w:r>
              <w:rPr>
                <w:sz w:val="22"/>
                <w:szCs w:val="22"/>
              </w:rPr>
              <w:t>1-4</w:t>
            </w:r>
          </w:p>
        </w:tc>
        <w:tc>
          <w:tcPr>
            <w:tcW w:w="991" w:type="dxa"/>
            <w:tcMar>
              <w:top w:w="85" w:type="dxa"/>
              <w:left w:w="57" w:type="dxa"/>
              <w:bottom w:w="85" w:type="dxa"/>
              <w:right w:w="57" w:type="dxa"/>
            </w:tcMar>
            <w:vAlign w:val="center"/>
          </w:tcPr>
          <w:p w:rsidR="003249F0" w:rsidRDefault="003249F0">
            <w:pPr>
              <w:jc w:val="center"/>
            </w:pPr>
            <w:r>
              <w:rPr>
                <w:sz w:val="22"/>
                <w:szCs w:val="22"/>
              </w:rPr>
              <w:t>交通物流学院</w:t>
            </w:r>
          </w:p>
        </w:tc>
        <w:tc>
          <w:tcPr>
            <w:tcW w:w="850" w:type="dxa"/>
            <w:tcMar>
              <w:top w:w="85" w:type="dxa"/>
              <w:left w:w="57" w:type="dxa"/>
              <w:bottom w:w="85" w:type="dxa"/>
              <w:right w:w="57" w:type="dxa"/>
            </w:tcMar>
            <w:vAlign w:val="center"/>
          </w:tcPr>
          <w:p w:rsidR="003249F0" w:rsidRDefault="003249F0">
            <w:pPr>
              <w:widowControl/>
              <w:autoSpaceDE w:val="0"/>
              <w:autoSpaceDN w:val="0"/>
              <w:adjustRightInd w:val="0"/>
              <w:snapToGrid w:val="0"/>
              <w:jc w:val="center"/>
              <w:rPr>
                <w:sz w:val="22"/>
                <w:szCs w:val="22"/>
              </w:rPr>
            </w:pPr>
            <w:r>
              <w:rPr>
                <w:sz w:val="22"/>
                <w:szCs w:val="22"/>
              </w:rPr>
              <w:t>≥10</w:t>
            </w:r>
            <w:r>
              <w:rPr>
                <w:sz w:val="22"/>
                <w:szCs w:val="22"/>
              </w:rPr>
              <w:t>次</w:t>
            </w:r>
          </w:p>
        </w:tc>
      </w:tr>
      <w:tr w:rsidR="003249F0">
        <w:trPr>
          <w:trHeight w:val="20"/>
          <w:jc w:val="center"/>
        </w:trPr>
        <w:tc>
          <w:tcPr>
            <w:tcW w:w="1699" w:type="dxa"/>
            <w:gridSpan w:val="2"/>
            <w:vMerge/>
            <w:tcMar>
              <w:top w:w="85" w:type="dxa"/>
              <w:left w:w="57" w:type="dxa"/>
              <w:bottom w:w="85" w:type="dxa"/>
              <w:right w:w="57" w:type="dxa"/>
            </w:tcMar>
            <w:vAlign w:val="center"/>
          </w:tcPr>
          <w:p w:rsidR="003249F0" w:rsidRDefault="003249F0">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3249F0" w:rsidRDefault="003249F0">
            <w:pPr>
              <w:widowControl/>
              <w:autoSpaceDE w:val="0"/>
              <w:autoSpaceDN w:val="0"/>
              <w:adjustRightInd w:val="0"/>
              <w:snapToGrid w:val="0"/>
              <w:jc w:val="center"/>
              <w:rPr>
                <w:sz w:val="22"/>
              </w:rPr>
            </w:pPr>
            <w:r>
              <w:rPr>
                <w:sz w:val="22"/>
                <w:szCs w:val="22"/>
              </w:rPr>
              <w:t>00214002</w:t>
            </w:r>
          </w:p>
        </w:tc>
        <w:tc>
          <w:tcPr>
            <w:tcW w:w="1701" w:type="dxa"/>
            <w:tcMar>
              <w:top w:w="85" w:type="dxa"/>
              <w:left w:w="57" w:type="dxa"/>
              <w:bottom w:w="85" w:type="dxa"/>
              <w:right w:w="57" w:type="dxa"/>
            </w:tcMar>
            <w:vAlign w:val="center"/>
          </w:tcPr>
          <w:p w:rsidR="003249F0" w:rsidRDefault="003249F0">
            <w:pPr>
              <w:widowControl/>
              <w:autoSpaceDE w:val="0"/>
              <w:autoSpaceDN w:val="0"/>
              <w:adjustRightInd w:val="0"/>
              <w:snapToGrid w:val="0"/>
              <w:jc w:val="center"/>
              <w:rPr>
                <w:sz w:val="22"/>
              </w:rPr>
            </w:pPr>
            <w:r>
              <w:rPr>
                <w:sz w:val="22"/>
                <w:szCs w:val="22"/>
              </w:rPr>
              <w:t>博士选题报告</w:t>
            </w:r>
          </w:p>
        </w:tc>
        <w:tc>
          <w:tcPr>
            <w:tcW w:w="569" w:type="dxa"/>
            <w:tcMar>
              <w:top w:w="85" w:type="dxa"/>
              <w:left w:w="57" w:type="dxa"/>
              <w:bottom w:w="85" w:type="dxa"/>
              <w:right w:w="57" w:type="dxa"/>
            </w:tcMar>
            <w:vAlign w:val="center"/>
          </w:tcPr>
          <w:p w:rsidR="003249F0" w:rsidRDefault="003249F0">
            <w:pPr>
              <w:widowControl/>
              <w:autoSpaceDE w:val="0"/>
              <w:autoSpaceDN w:val="0"/>
              <w:adjustRightInd w:val="0"/>
              <w:snapToGrid w:val="0"/>
              <w:jc w:val="center"/>
              <w:rPr>
                <w:sz w:val="22"/>
              </w:rPr>
            </w:pPr>
          </w:p>
        </w:tc>
        <w:tc>
          <w:tcPr>
            <w:tcW w:w="578" w:type="dxa"/>
            <w:tcMar>
              <w:top w:w="85" w:type="dxa"/>
              <w:left w:w="57" w:type="dxa"/>
              <w:bottom w:w="85" w:type="dxa"/>
              <w:right w:w="57" w:type="dxa"/>
            </w:tcMar>
            <w:vAlign w:val="center"/>
          </w:tcPr>
          <w:p w:rsidR="003249F0" w:rsidRDefault="003249F0">
            <w:pPr>
              <w:widowControl/>
              <w:autoSpaceDE w:val="0"/>
              <w:autoSpaceDN w:val="0"/>
              <w:adjustRightInd w:val="0"/>
              <w:snapToGrid w:val="0"/>
              <w:jc w:val="center"/>
              <w:rPr>
                <w:sz w:val="22"/>
              </w:rPr>
            </w:pPr>
          </w:p>
        </w:tc>
        <w:tc>
          <w:tcPr>
            <w:tcW w:w="555" w:type="dxa"/>
            <w:tcMar>
              <w:top w:w="85" w:type="dxa"/>
              <w:left w:w="57" w:type="dxa"/>
              <w:bottom w:w="85" w:type="dxa"/>
              <w:right w:w="57" w:type="dxa"/>
            </w:tcMar>
            <w:vAlign w:val="center"/>
          </w:tcPr>
          <w:p w:rsidR="003249F0" w:rsidRDefault="003249F0">
            <w:pPr>
              <w:widowControl/>
              <w:autoSpaceDE w:val="0"/>
              <w:autoSpaceDN w:val="0"/>
              <w:adjustRightInd w:val="0"/>
              <w:snapToGrid w:val="0"/>
              <w:jc w:val="center"/>
              <w:rPr>
                <w:sz w:val="22"/>
              </w:rPr>
            </w:pPr>
            <w:r>
              <w:rPr>
                <w:sz w:val="22"/>
                <w:szCs w:val="22"/>
              </w:rPr>
              <w:t>1</w:t>
            </w:r>
          </w:p>
        </w:tc>
        <w:tc>
          <w:tcPr>
            <w:tcW w:w="710" w:type="dxa"/>
            <w:tcMar>
              <w:top w:w="85" w:type="dxa"/>
              <w:left w:w="57" w:type="dxa"/>
              <w:bottom w:w="85" w:type="dxa"/>
              <w:right w:w="57" w:type="dxa"/>
            </w:tcMar>
            <w:vAlign w:val="center"/>
          </w:tcPr>
          <w:p w:rsidR="003249F0" w:rsidRDefault="003249F0">
            <w:pPr>
              <w:widowControl/>
              <w:autoSpaceDE w:val="0"/>
              <w:autoSpaceDN w:val="0"/>
              <w:adjustRightInd w:val="0"/>
              <w:snapToGrid w:val="0"/>
              <w:jc w:val="center"/>
              <w:rPr>
                <w:sz w:val="22"/>
              </w:rPr>
            </w:pPr>
            <w:r>
              <w:rPr>
                <w:sz w:val="22"/>
                <w:szCs w:val="22"/>
              </w:rPr>
              <w:t>4</w:t>
            </w:r>
          </w:p>
        </w:tc>
        <w:tc>
          <w:tcPr>
            <w:tcW w:w="991" w:type="dxa"/>
            <w:tcMar>
              <w:top w:w="85" w:type="dxa"/>
              <w:left w:w="57" w:type="dxa"/>
              <w:bottom w:w="85" w:type="dxa"/>
              <w:right w:w="57" w:type="dxa"/>
            </w:tcMar>
            <w:vAlign w:val="center"/>
          </w:tcPr>
          <w:p w:rsidR="003249F0" w:rsidRDefault="003249F0">
            <w:pPr>
              <w:jc w:val="center"/>
            </w:pPr>
            <w:r>
              <w:rPr>
                <w:sz w:val="22"/>
                <w:szCs w:val="22"/>
              </w:rPr>
              <w:t>交通物流学院</w:t>
            </w:r>
          </w:p>
        </w:tc>
        <w:tc>
          <w:tcPr>
            <w:tcW w:w="850" w:type="dxa"/>
            <w:tcMar>
              <w:top w:w="85" w:type="dxa"/>
              <w:left w:w="57" w:type="dxa"/>
              <w:bottom w:w="85" w:type="dxa"/>
              <w:right w:w="57" w:type="dxa"/>
            </w:tcMar>
            <w:vAlign w:val="center"/>
          </w:tcPr>
          <w:p w:rsidR="003249F0" w:rsidRDefault="003249F0">
            <w:pPr>
              <w:widowControl/>
              <w:autoSpaceDE w:val="0"/>
              <w:autoSpaceDN w:val="0"/>
              <w:adjustRightInd w:val="0"/>
              <w:snapToGrid w:val="0"/>
              <w:jc w:val="center"/>
              <w:rPr>
                <w:sz w:val="22"/>
              </w:rPr>
            </w:pPr>
          </w:p>
        </w:tc>
      </w:tr>
      <w:tr w:rsidR="003249F0">
        <w:trPr>
          <w:trHeight w:val="20"/>
          <w:jc w:val="center"/>
        </w:trPr>
        <w:tc>
          <w:tcPr>
            <w:tcW w:w="1699" w:type="dxa"/>
            <w:gridSpan w:val="2"/>
            <w:vMerge/>
            <w:tcMar>
              <w:top w:w="85" w:type="dxa"/>
              <w:left w:w="57" w:type="dxa"/>
              <w:bottom w:w="85" w:type="dxa"/>
              <w:right w:w="57" w:type="dxa"/>
            </w:tcMar>
            <w:vAlign w:val="center"/>
          </w:tcPr>
          <w:p w:rsidR="003249F0" w:rsidRDefault="003249F0">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3249F0" w:rsidRDefault="003249F0">
            <w:pPr>
              <w:adjustRightInd w:val="0"/>
              <w:snapToGrid w:val="0"/>
              <w:jc w:val="center"/>
              <w:rPr>
                <w:sz w:val="22"/>
              </w:rPr>
            </w:pPr>
            <w:r>
              <w:rPr>
                <w:sz w:val="22"/>
              </w:rPr>
              <w:t>01214005</w:t>
            </w:r>
          </w:p>
        </w:tc>
        <w:tc>
          <w:tcPr>
            <w:tcW w:w="1701" w:type="dxa"/>
            <w:tcMar>
              <w:top w:w="85" w:type="dxa"/>
              <w:left w:w="57" w:type="dxa"/>
              <w:bottom w:w="85" w:type="dxa"/>
              <w:right w:w="57" w:type="dxa"/>
            </w:tcMar>
            <w:vAlign w:val="center"/>
          </w:tcPr>
          <w:p w:rsidR="003249F0" w:rsidRDefault="003249F0">
            <w:pPr>
              <w:adjustRightInd w:val="0"/>
              <w:snapToGrid w:val="0"/>
              <w:jc w:val="center"/>
              <w:rPr>
                <w:sz w:val="22"/>
              </w:rPr>
            </w:pPr>
            <w:r>
              <w:rPr>
                <w:sz w:val="22"/>
              </w:rPr>
              <w:t>实践环节</w:t>
            </w:r>
          </w:p>
        </w:tc>
        <w:tc>
          <w:tcPr>
            <w:tcW w:w="569" w:type="dxa"/>
            <w:tcMar>
              <w:top w:w="85" w:type="dxa"/>
              <w:left w:w="57" w:type="dxa"/>
              <w:bottom w:w="85" w:type="dxa"/>
              <w:right w:w="57" w:type="dxa"/>
            </w:tcMar>
            <w:vAlign w:val="center"/>
          </w:tcPr>
          <w:p w:rsidR="003249F0" w:rsidRDefault="003249F0">
            <w:pPr>
              <w:adjustRightInd w:val="0"/>
              <w:snapToGrid w:val="0"/>
              <w:jc w:val="center"/>
              <w:rPr>
                <w:sz w:val="22"/>
              </w:rPr>
            </w:pPr>
          </w:p>
        </w:tc>
        <w:tc>
          <w:tcPr>
            <w:tcW w:w="578" w:type="dxa"/>
            <w:tcMar>
              <w:top w:w="85" w:type="dxa"/>
              <w:left w:w="57" w:type="dxa"/>
              <w:bottom w:w="85" w:type="dxa"/>
              <w:right w:w="57" w:type="dxa"/>
            </w:tcMar>
            <w:vAlign w:val="center"/>
          </w:tcPr>
          <w:p w:rsidR="003249F0" w:rsidRDefault="003249F0">
            <w:pPr>
              <w:adjustRightInd w:val="0"/>
              <w:snapToGrid w:val="0"/>
              <w:jc w:val="center"/>
              <w:rPr>
                <w:sz w:val="22"/>
              </w:rPr>
            </w:pPr>
          </w:p>
        </w:tc>
        <w:tc>
          <w:tcPr>
            <w:tcW w:w="555" w:type="dxa"/>
            <w:tcMar>
              <w:top w:w="85" w:type="dxa"/>
              <w:left w:w="57" w:type="dxa"/>
              <w:bottom w:w="85" w:type="dxa"/>
              <w:right w:w="57" w:type="dxa"/>
            </w:tcMar>
            <w:vAlign w:val="center"/>
          </w:tcPr>
          <w:p w:rsidR="003249F0" w:rsidRDefault="003249F0">
            <w:pPr>
              <w:adjustRightInd w:val="0"/>
              <w:snapToGrid w:val="0"/>
              <w:jc w:val="center"/>
              <w:rPr>
                <w:sz w:val="22"/>
              </w:rPr>
            </w:pPr>
            <w:r>
              <w:rPr>
                <w:sz w:val="22"/>
              </w:rPr>
              <w:t>3</w:t>
            </w:r>
          </w:p>
        </w:tc>
        <w:tc>
          <w:tcPr>
            <w:tcW w:w="710" w:type="dxa"/>
            <w:tcMar>
              <w:top w:w="85" w:type="dxa"/>
              <w:left w:w="57" w:type="dxa"/>
              <w:bottom w:w="85" w:type="dxa"/>
              <w:right w:w="57" w:type="dxa"/>
            </w:tcMar>
            <w:vAlign w:val="center"/>
          </w:tcPr>
          <w:p w:rsidR="003249F0" w:rsidRDefault="003249F0">
            <w:pPr>
              <w:adjustRightInd w:val="0"/>
              <w:snapToGrid w:val="0"/>
              <w:jc w:val="center"/>
              <w:rPr>
                <w:sz w:val="22"/>
              </w:rPr>
            </w:pPr>
            <w:r>
              <w:rPr>
                <w:sz w:val="22"/>
              </w:rPr>
              <w:t>2-4</w:t>
            </w:r>
          </w:p>
        </w:tc>
        <w:tc>
          <w:tcPr>
            <w:tcW w:w="991" w:type="dxa"/>
            <w:tcMar>
              <w:top w:w="85" w:type="dxa"/>
              <w:left w:w="57" w:type="dxa"/>
              <w:bottom w:w="85" w:type="dxa"/>
              <w:right w:w="57" w:type="dxa"/>
            </w:tcMar>
            <w:vAlign w:val="center"/>
          </w:tcPr>
          <w:p w:rsidR="003249F0" w:rsidRDefault="003249F0">
            <w:pPr>
              <w:adjustRightInd w:val="0"/>
              <w:snapToGrid w:val="0"/>
              <w:jc w:val="center"/>
              <w:rPr>
                <w:sz w:val="22"/>
              </w:rPr>
            </w:pPr>
            <w:r>
              <w:rPr>
                <w:sz w:val="22"/>
              </w:rPr>
              <w:t>航运学院</w:t>
            </w:r>
          </w:p>
        </w:tc>
        <w:tc>
          <w:tcPr>
            <w:tcW w:w="850" w:type="dxa"/>
            <w:tcMar>
              <w:top w:w="85" w:type="dxa"/>
              <w:left w:w="57" w:type="dxa"/>
              <w:bottom w:w="85" w:type="dxa"/>
              <w:right w:w="57" w:type="dxa"/>
            </w:tcMar>
            <w:vAlign w:val="center"/>
          </w:tcPr>
          <w:p w:rsidR="003249F0" w:rsidRDefault="003249F0">
            <w:pPr>
              <w:adjustRightInd w:val="0"/>
              <w:snapToGrid w:val="0"/>
              <w:jc w:val="center"/>
              <w:rPr>
                <w:sz w:val="22"/>
              </w:rPr>
            </w:pPr>
          </w:p>
        </w:tc>
      </w:tr>
      <w:tr w:rsidR="003249F0">
        <w:trPr>
          <w:trHeight w:val="20"/>
          <w:jc w:val="center"/>
        </w:trPr>
        <w:tc>
          <w:tcPr>
            <w:tcW w:w="1699" w:type="dxa"/>
            <w:gridSpan w:val="2"/>
            <w:vMerge/>
            <w:tcMar>
              <w:top w:w="85" w:type="dxa"/>
              <w:left w:w="57" w:type="dxa"/>
              <w:bottom w:w="85" w:type="dxa"/>
              <w:right w:w="57" w:type="dxa"/>
            </w:tcMar>
            <w:vAlign w:val="center"/>
          </w:tcPr>
          <w:p w:rsidR="003249F0" w:rsidRDefault="003249F0">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3249F0" w:rsidRDefault="003249F0">
            <w:pPr>
              <w:adjustRightInd w:val="0"/>
              <w:snapToGrid w:val="0"/>
              <w:jc w:val="center"/>
              <w:rPr>
                <w:sz w:val="22"/>
              </w:rPr>
            </w:pPr>
            <w:r>
              <w:rPr>
                <w:sz w:val="22"/>
              </w:rPr>
              <w:t>01214002</w:t>
            </w:r>
          </w:p>
        </w:tc>
        <w:tc>
          <w:tcPr>
            <w:tcW w:w="1701" w:type="dxa"/>
            <w:tcMar>
              <w:top w:w="85" w:type="dxa"/>
              <w:left w:w="57" w:type="dxa"/>
              <w:bottom w:w="85" w:type="dxa"/>
              <w:right w:w="57" w:type="dxa"/>
            </w:tcMar>
            <w:vAlign w:val="center"/>
          </w:tcPr>
          <w:p w:rsidR="003249F0" w:rsidRDefault="003249F0">
            <w:pPr>
              <w:adjustRightInd w:val="0"/>
              <w:snapToGrid w:val="0"/>
              <w:jc w:val="center"/>
              <w:rPr>
                <w:sz w:val="22"/>
              </w:rPr>
            </w:pPr>
            <w:r>
              <w:rPr>
                <w:sz w:val="22"/>
              </w:rPr>
              <w:t>选题报告及中期考核</w:t>
            </w:r>
          </w:p>
        </w:tc>
        <w:tc>
          <w:tcPr>
            <w:tcW w:w="569" w:type="dxa"/>
            <w:tcMar>
              <w:top w:w="85" w:type="dxa"/>
              <w:left w:w="57" w:type="dxa"/>
              <w:bottom w:w="85" w:type="dxa"/>
              <w:right w:w="57" w:type="dxa"/>
            </w:tcMar>
            <w:vAlign w:val="center"/>
          </w:tcPr>
          <w:p w:rsidR="003249F0" w:rsidRDefault="003249F0">
            <w:pPr>
              <w:adjustRightInd w:val="0"/>
              <w:snapToGrid w:val="0"/>
              <w:jc w:val="center"/>
              <w:rPr>
                <w:sz w:val="22"/>
              </w:rPr>
            </w:pPr>
          </w:p>
        </w:tc>
        <w:tc>
          <w:tcPr>
            <w:tcW w:w="578" w:type="dxa"/>
            <w:tcMar>
              <w:top w:w="85" w:type="dxa"/>
              <w:left w:w="57" w:type="dxa"/>
              <w:bottom w:w="85" w:type="dxa"/>
              <w:right w:w="57" w:type="dxa"/>
            </w:tcMar>
            <w:vAlign w:val="center"/>
          </w:tcPr>
          <w:p w:rsidR="003249F0" w:rsidRDefault="003249F0">
            <w:pPr>
              <w:adjustRightInd w:val="0"/>
              <w:snapToGrid w:val="0"/>
              <w:jc w:val="center"/>
              <w:rPr>
                <w:sz w:val="22"/>
              </w:rPr>
            </w:pPr>
          </w:p>
        </w:tc>
        <w:tc>
          <w:tcPr>
            <w:tcW w:w="555" w:type="dxa"/>
            <w:tcMar>
              <w:top w:w="85" w:type="dxa"/>
              <w:left w:w="57" w:type="dxa"/>
              <w:bottom w:w="85" w:type="dxa"/>
              <w:right w:w="57" w:type="dxa"/>
            </w:tcMar>
            <w:vAlign w:val="center"/>
          </w:tcPr>
          <w:p w:rsidR="003249F0" w:rsidRDefault="003249F0">
            <w:pPr>
              <w:adjustRightInd w:val="0"/>
              <w:snapToGrid w:val="0"/>
              <w:jc w:val="center"/>
              <w:rPr>
                <w:sz w:val="22"/>
              </w:rPr>
            </w:pPr>
            <w:r>
              <w:rPr>
                <w:sz w:val="22"/>
              </w:rPr>
              <w:t>1</w:t>
            </w:r>
          </w:p>
        </w:tc>
        <w:tc>
          <w:tcPr>
            <w:tcW w:w="710" w:type="dxa"/>
            <w:tcMar>
              <w:top w:w="85" w:type="dxa"/>
              <w:left w:w="57" w:type="dxa"/>
              <w:bottom w:w="85" w:type="dxa"/>
              <w:right w:w="57" w:type="dxa"/>
            </w:tcMar>
            <w:vAlign w:val="center"/>
          </w:tcPr>
          <w:p w:rsidR="003249F0" w:rsidRDefault="003249F0">
            <w:pPr>
              <w:adjustRightInd w:val="0"/>
              <w:snapToGrid w:val="0"/>
              <w:jc w:val="center"/>
              <w:rPr>
                <w:sz w:val="22"/>
              </w:rPr>
            </w:pPr>
            <w:r>
              <w:rPr>
                <w:sz w:val="22"/>
              </w:rPr>
              <w:t>4</w:t>
            </w:r>
          </w:p>
        </w:tc>
        <w:tc>
          <w:tcPr>
            <w:tcW w:w="991" w:type="dxa"/>
            <w:tcMar>
              <w:top w:w="85" w:type="dxa"/>
              <w:left w:w="57" w:type="dxa"/>
              <w:bottom w:w="85" w:type="dxa"/>
              <w:right w:w="57" w:type="dxa"/>
            </w:tcMar>
            <w:vAlign w:val="center"/>
          </w:tcPr>
          <w:p w:rsidR="003249F0" w:rsidRDefault="003249F0">
            <w:pPr>
              <w:adjustRightInd w:val="0"/>
              <w:snapToGrid w:val="0"/>
              <w:jc w:val="center"/>
              <w:rPr>
                <w:sz w:val="22"/>
              </w:rPr>
            </w:pPr>
            <w:r>
              <w:rPr>
                <w:sz w:val="22"/>
              </w:rPr>
              <w:t>航运学院</w:t>
            </w:r>
          </w:p>
        </w:tc>
        <w:tc>
          <w:tcPr>
            <w:tcW w:w="850" w:type="dxa"/>
            <w:tcMar>
              <w:top w:w="85" w:type="dxa"/>
              <w:left w:w="57" w:type="dxa"/>
              <w:bottom w:w="85" w:type="dxa"/>
              <w:right w:w="57" w:type="dxa"/>
            </w:tcMar>
            <w:vAlign w:val="center"/>
          </w:tcPr>
          <w:p w:rsidR="003249F0" w:rsidRDefault="003249F0">
            <w:pPr>
              <w:adjustRightInd w:val="0"/>
              <w:snapToGrid w:val="0"/>
              <w:jc w:val="center"/>
              <w:rPr>
                <w:sz w:val="22"/>
              </w:rPr>
            </w:pPr>
          </w:p>
        </w:tc>
      </w:tr>
      <w:tr w:rsidR="003249F0">
        <w:trPr>
          <w:trHeight w:val="20"/>
          <w:jc w:val="center"/>
        </w:trPr>
        <w:tc>
          <w:tcPr>
            <w:tcW w:w="1699" w:type="dxa"/>
            <w:gridSpan w:val="2"/>
            <w:vMerge/>
            <w:tcMar>
              <w:top w:w="85" w:type="dxa"/>
              <w:left w:w="57" w:type="dxa"/>
              <w:bottom w:w="85" w:type="dxa"/>
              <w:right w:w="57" w:type="dxa"/>
            </w:tcMar>
            <w:vAlign w:val="center"/>
          </w:tcPr>
          <w:p w:rsidR="003249F0" w:rsidRDefault="003249F0">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3249F0" w:rsidRDefault="003249F0">
            <w:pPr>
              <w:adjustRightInd w:val="0"/>
              <w:snapToGrid w:val="0"/>
              <w:jc w:val="center"/>
              <w:rPr>
                <w:sz w:val="22"/>
              </w:rPr>
            </w:pPr>
            <w:r>
              <w:rPr>
                <w:sz w:val="22"/>
              </w:rPr>
              <w:t>01214003</w:t>
            </w:r>
          </w:p>
        </w:tc>
        <w:tc>
          <w:tcPr>
            <w:tcW w:w="1701" w:type="dxa"/>
            <w:tcMar>
              <w:top w:w="85" w:type="dxa"/>
              <w:left w:w="57" w:type="dxa"/>
              <w:bottom w:w="85" w:type="dxa"/>
              <w:right w:w="57" w:type="dxa"/>
            </w:tcMar>
            <w:vAlign w:val="center"/>
          </w:tcPr>
          <w:p w:rsidR="003249F0" w:rsidRDefault="003249F0">
            <w:pPr>
              <w:adjustRightInd w:val="0"/>
              <w:snapToGrid w:val="0"/>
              <w:jc w:val="center"/>
              <w:rPr>
                <w:sz w:val="22"/>
              </w:rPr>
            </w:pPr>
            <w:r>
              <w:rPr>
                <w:sz w:val="22"/>
              </w:rPr>
              <w:t>学术活动</w:t>
            </w:r>
          </w:p>
        </w:tc>
        <w:tc>
          <w:tcPr>
            <w:tcW w:w="569" w:type="dxa"/>
            <w:tcMar>
              <w:top w:w="85" w:type="dxa"/>
              <w:left w:w="57" w:type="dxa"/>
              <w:bottom w:w="85" w:type="dxa"/>
              <w:right w:w="57" w:type="dxa"/>
            </w:tcMar>
            <w:vAlign w:val="center"/>
          </w:tcPr>
          <w:p w:rsidR="003249F0" w:rsidRDefault="003249F0">
            <w:pPr>
              <w:adjustRightInd w:val="0"/>
              <w:snapToGrid w:val="0"/>
              <w:jc w:val="center"/>
              <w:rPr>
                <w:sz w:val="22"/>
              </w:rPr>
            </w:pPr>
          </w:p>
        </w:tc>
        <w:tc>
          <w:tcPr>
            <w:tcW w:w="578" w:type="dxa"/>
            <w:tcMar>
              <w:top w:w="85" w:type="dxa"/>
              <w:left w:w="57" w:type="dxa"/>
              <w:bottom w:w="85" w:type="dxa"/>
              <w:right w:w="57" w:type="dxa"/>
            </w:tcMar>
            <w:vAlign w:val="center"/>
          </w:tcPr>
          <w:p w:rsidR="003249F0" w:rsidRDefault="003249F0">
            <w:pPr>
              <w:adjustRightInd w:val="0"/>
              <w:snapToGrid w:val="0"/>
              <w:jc w:val="center"/>
              <w:rPr>
                <w:sz w:val="22"/>
              </w:rPr>
            </w:pPr>
          </w:p>
        </w:tc>
        <w:tc>
          <w:tcPr>
            <w:tcW w:w="555" w:type="dxa"/>
            <w:tcMar>
              <w:top w:w="85" w:type="dxa"/>
              <w:left w:w="57" w:type="dxa"/>
              <w:bottom w:w="85" w:type="dxa"/>
              <w:right w:w="57" w:type="dxa"/>
            </w:tcMar>
            <w:vAlign w:val="center"/>
          </w:tcPr>
          <w:p w:rsidR="003249F0" w:rsidRDefault="003249F0">
            <w:pPr>
              <w:adjustRightInd w:val="0"/>
              <w:snapToGrid w:val="0"/>
              <w:jc w:val="center"/>
              <w:rPr>
                <w:sz w:val="22"/>
              </w:rPr>
            </w:pPr>
            <w:r>
              <w:rPr>
                <w:sz w:val="22"/>
              </w:rPr>
              <w:t>1</w:t>
            </w:r>
          </w:p>
        </w:tc>
        <w:tc>
          <w:tcPr>
            <w:tcW w:w="710" w:type="dxa"/>
            <w:tcMar>
              <w:top w:w="85" w:type="dxa"/>
              <w:left w:w="57" w:type="dxa"/>
              <w:bottom w:w="85" w:type="dxa"/>
              <w:right w:w="57" w:type="dxa"/>
            </w:tcMar>
            <w:vAlign w:val="center"/>
          </w:tcPr>
          <w:p w:rsidR="003249F0" w:rsidRDefault="003249F0">
            <w:pPr>
              <w:adjustRightInd w:val="0"/>
              <w:snapToGrid w:val="0"/>
              <w:jc w:val="center"/>
              <w:rPr>
                <w:sz w:val="22"/>
              </w:rPr>
            </w:pPr>
            <w:r>
              <w:rPr>
                <w:sz w:val="22"/>
              </w:rPr>
              <w:t>1-4</w:t>
            </w:r>
          </w:p>
        </w:tc>
        <w:tc>
          <w:tcPr>
            <w:tcW w:w="991" w:type="dxa"/>
            <w:tcMar>
              <w:top w:w="85" w:type="dxa"/>
              <w:left w:w="57" w:type="dxa"/>
              <w:bottom w:w="85" w:type="dxa"/>
              <w:right w:w="57" w:type="dxa"/>
            </w:tcMar>
            <w:vAlign w:val="center"/>
          </w:tcPr>
          <w:p w:rsidR="003249F0" w:rsidRDefault="003249F0">
            <w:pPr>
              <w:adjustRightInd w:val="0"/>
              <w:snapToGrid w:val="0"/>
              <w:jc w:val="center"/>
              <w:rPr>
                <w:sz w:val="22"/>
              </w:rPr>
            </w:pPr>
            <w:r>
              <w:rPr>
                <w:sz w:val="22"/>
              </w:rPr>
              <w:t>航运学院</w:t>
            </w:r>
          </w:p>
        </w:tc>
        <w:tc>
          <w:tcPr>
            <w:tcW w:w="850" w:type="dxa"/>
            <w:tcMar>
              <w:top w:w="85" w:type="dxa"/>
              <w:left w:w="57" w:type="dxa"/>
              <w:bottom w:w="85" w:type="dxa"/>
              <w:right w:w="57" w:type="dxa"/>
            </w:tcMar>
            <w:vAlign w:val="center"/>
          </w:tcPr>
          <w:p w:rsidR="003249F0" w:rsidRDefault="003249F0">
            <w:pPr>
              <w:adjustRightInd w:val="0"/>
              <w:snapToGrid w:val="0"/>
              <w:jc w:val="center"/>
              <w:rPr>
                <w:sz w:val="22"/>
              </w:rPr>
            </w:pPr>
            <w:r>
              <w:rPr>
                <w:sz w:val="22"/>
              </w:rPr>
              <w:t>≥10</w:t>
            </w:r>
            <w:r>
              <w:rPr>
                <w:sz w:val="22"/>
              </w:rPr>
              <w:t>次</w:t>
            </w:r>
          </w:p>
        </w:tc>
      </w:tr>
      <w:tr w:rsidR="003249F0" w:rsidTr="00714A15">
        <w:trPr>
          <w:trHeight w:val="20"/>
          <w:jc w:val="center"/>
        </w:trPr>
        <w:tc>
          <w:tcPr>
            <w:tcW w:w="1699" w:type="dxa"/>
            <w:gridSpan w:val="2"/>
            <w:vMerge/>
            <w:tcMar>
              <w:top w:w="85" w:type="dxa"/>
              <w:left w:w="57" w:type="dxa"/>
              <w:bottom w:w="85" w:type="dxa"/>
              <w:right w:w="57" w:type="dxa"/>
            </w:tcMar>
            <w:vAlign w:val="center"/>
          </w:tcPr>
          <w:p w:rsidR="003249F0" w:rsidRDefault="003249F0" w:rsidP="003249F0">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3249F0" w:rsidRDefault="004E5381" w:rsidP="003249F0">
            <w:pPr>
              <w:adjustRightInd w:val="0"/>
              <w:snapToGrid w:val="0"/>
              <w:jc w:val="center"/>
              <w:rPr>
                <w:sz w:val="22"/>
              </w:rPr>
            </w:pPr>
            <w:r w:rsidRPr="004E5381">
              <w:rPr>
                <w:sz w:val="22"/>
              </w:rPr>
              <w:t>01114004</w:t>
            </w:r>
          </w:p>
        </w:tc>
        <w:tc>
          <w:tcPr>
            <w:tcW w:w="1701" w:type="dxa"/>
            <w:tcMar>
              <w:top w:w="85" w:type="dxa"/>
              <w:left w:w="57" w:type="dxa"/>
              <w:bottom w:w="85" w:type="dxa"/>
              <w:right w:w="57" w:type="dxa"/>
            </w:tcMar>
            <w:vAlign w:val="center"/>
          </w:tcPr>
          <w:p w:rsidR="003249F0" w:rsidRDefault="00714A15" w:rsidP="003249F0">
            <w:pPr>
              <w:adjustRightInd w:val="0"/>
              <w:snapToGrid w:val="0"/>
              <w:jc w:val="center"/>
              <w:rPr>
                <w:sz w:val="22"/>
              </w:rPr>
            </w:pPr>
            <w:r w:rsidRPr="00714A15">
              <w:rPr>
                <w:rFonts w:hint="eastAsia"/>
                <w:sz w:val="22"/>
                <w:szCs w:val="22"/>
              </w:rPr>
              <w:t>博士</w:t>
            </w:r>
            <w:r w:rsidR="003249F0">
              <w:rPr>
                <w:sz w:val="22"/>
                <w:szCs w:val="22"/>
              </w:rPr>
              <w:t>实践环节</w:t>
            </w:r>
          </w:p>
        </w:tc>
        <w:tc>
          <w:tcPr>
            <w:tcW w:w="569" w:type="dxa"/>
            <w:tcMar>
              <w:top w:w="85" w:type="dxa"/>
              <w:left w:w="57" w:type="dxa"/>
              <w:bottom w:w="85" w:type="dxa"/>
              <w:right w:w="57" w:type="dxa"/>
            </w:tcMar>
            <w:vAlign w:val="center"/>
          </w:tcPr>
          <w:p w:rsidR="003249F0" w:rsidRDefault="003249F0" w:rsidP="003249F0">
            <w:pPr>
              <w:adjustRightInd w:val="0"/>
              <w:snapToGrid w:val="0"/>
              <w:jc w:val="center"/>
              <w:rPr>
                <w:sz w:val="22"/>
              </w:rPr>
            </w:pPr>
          </w:p>
        </w:tc>
        <w:tc>
          <w:tcPr>
            <w:tcW w:w="578" w:type="dxa"/>
            <w:tcMar>
              <w:top w:w="85" w:type="dxa"/>
              <w:left w:w="57" w:type="dxa"/>
              <w:bottom w:w="85" w:type="dxa"/>
              <w:right w:w="57" w:type="dxa"/>
            </w:tcMar>
            <w:vAlign w:val="center"/>
          </w:tcPr>
          <w:p w:rsidR="003249F0" w:rsidRDefault="003249F0" w:rsidP="003249F0">
            <w:pPr>
              <w:adjustRightInd w:val="0"/>
              <w:snapToGrid w:val="0"/>
              <w:jc w:val="center"/>
              <w:rPr>
                <w:sz w:val="22"/>
              </w:rPr>
            </w:pPr>
          </w:p>
        </w:tc>
        <w:tc>
          <w:tcPr>
            <w:tcW w:w="555" w:type="dxa"/>
            <w:tcMar>
              <w:top w:w="85" w:type="dxa"/>
              <w:left w:w="57" w:type="dxa"/>
              <w:bottom w:w="85" w:type="dxa"/>
              <w:right w:w="57" w:type="dxa"/>
            </w:tcMar>
            <w:vAlign w:val="center"/>
          </w:tcPr>
          <w:p w:rsidR="003249F0" w:rsidRDefault="003249F0" w:rsidP="003249F0">
            <w:pPr>
              <w:adjustRightInd w:val="0"/>
              <w:snapToGrid w:val="0"/>
              <w:jc w:val="center"/>
              <w:rPr>
                <w:sz w:val="22"/>
              </w:rPr>
            </w:pPr>
            <w:r>
              <w:rPr>
                <w:rFonts w:hint="eastAsia"/>
                <w:sz w:val="22"/>
              </w:rPr>
              <w:t>3</w:t>
            </w:r>
          </w:p>
        </w:tc>
        <w:tc>
          <w:tcPr>
            <w:tcW w:w="710" w:type="dxa"/>
            <w:tcMar>
              <w:top w:w="85" w:type="dxa"/>
              <w:left w:w="57" w:type="dxa"/>
              <w:bottom w:w="85" w:type="dxa"/>
              <w:right w:w="57" w:type="dxa"/>
            </w:tcMar>
            <w:vAlign w:val="center"/>
          </w:tcPr>
          <w:p w:rsidR="003249F0" w:rsidRDefault="003249F0" w:rsidP="003249F0">
            <w:pPr>
              <w:adjustRightInd w:val="0"/>
              <w:snapToGrid w:val="0"/>
              <w:jc w:val="center"/>
              <w:rPr>
                <w:sz w:val="22"/>
              </w:rPr>
            </w:pPr>
            <w:r>
              <w:rPr>
                <w:rFonts w:hint="eastAsia"/>
                <w:sz w:val="22"/>
              </w:rPr>
              <w:t>2</w:t>
            </w:r>
            <w:r>
              <w:rPr>
                <w:sz w:val="22"/>
              </w:rPr>
              <w:t>-4</w:t>
            </w:r>
          </w:p>
        </w:tc>
        <w:tc>
          <w:tcPr>
            <w:tcW w:w="991" w:type="dxa"/>
            <w:tcMar>
              <w:top w:w="85" w:type="dxa"/>
              <w:left w:w="57" w:type="dxa"/>
              <w:bottom w:w="85" w:type="dxa"/>
              <w:right w:w="57" w:type="dxa"/>
            </w:tcMar>
          </w:tcPr>
          <w:p w:rsidR="003249F0" w:rsidRDefault="003249F0" w:rsidP="003249F0">
            <w:pPr>
              <w:jc w:val="center"/>
            </w:pPr>
            <w:r w:rsidRPr="00916232">
              <w:rPr>
                <w:rFonts w:hint="eastAsia"/>
              </w:rPr>
              <w:t>自动化学院</w:t>
            </w:r>
          </w:p>
        </w:tc>
        <w:tc>
          <w:tcPr>
            <w:tcW w:w="850" w:type="dxa"/>
            <w:tcMar>
              <w:top w:w="85" w:type="dxa"/>
              <w:left w:w="57" w:type="dxa"/>
              <w:bottom w:w="85" w:type="dxa"/>
              <w:right w:w="57" w:type="dxa"/>
            </w:tcMar>
            <w:vAlign w:val="center"/>
          </w:tcPr>
          <w:p w:rsidR="003249F0" w:rsidRDefault="003249F0" w:rsidP="003249F0">
            <w:pPr>
              <w:adjustRightInd w:val="0"/>
              <w:snapToGrid w:val="0"/>
              <w:jc w:val="center"/>
              <w:rPr>
                <w:sz w:val="22"/>
              </w:rPr>
            </w:pPr>
          </w:p>
        </w:tc>
      </w:tr>
      <w:tr w:rsidR="003249F0" w:rsidTr="00714A15">
        <w:trPr>
          <w:trHeight w:val="20"/>
          <w:jc w:val="center"/>
        </w:trPr>
        <w:tc>
          <w:tcPr>
            <w:tcW w:w="1699" w:type="dxa"/>
            <w:gridSpan w:val="2"/>
            <w:vMerge/>
            <w:tcMar>
              <w:top w:w="85" w:type="dxa"/>
              <w:left w:w="57" w:type="dxa"/>
              <w:bottom w:w="85" w:type="dxa"/>
              <w:right w:w="57" w:type="dxa"/>
            </w:tcMar>
            <w:vAlign w:val="center"/>
          </w:tcPr>
          <w:p w:rsidR="003249F0" w:rsidRDefault="003249F0" w:rsidP="003249F0">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3249F0" w:rsidRDefault="00714A15" w:rsidP="003249F0">
            <w:pPr>
              <w:adjustRightInd w:val="0"/>
              <w:snapToGrid w:val="0"/>
              <w:jc w:val="center"/>
              <w:rPr>
                <w:sz w:val="22"/>
              </w:rPr>
            </w:pPr>
            <w:r w:rsidRPr="00714A15">
              <w:rPr>
                <w:sz w:val="22"/>
              </w:rPr>
              <w:t>01114002</w:t>
            </w:r>
          </w:p>
        </w:tc>
        <w:tc>
          <w:tcPr>
            <w:tcW w:w="1701" w:type="dxa"/>
            <w:tcMar>
              <w:top w:w="85" w:type="dxa"/>
              <w:left w:w="57" w:type="dxa"/>
              <w:bottom w:w="85" w:type="dxa"/>
              <w:right w:w="57" w:type="dxa"/>
            </w:tcMar>
            <w:vAlign w:val="center"/>
          </w:tcPr>
          <w:p w:rsidR="003249F0" w:rsidRDefault="00714A15" w:rsidP="003249F0">
            <w:pPr>
              <w:adjustRightInd w:val="0"/>
              <w:snapToGrid w:val="0"/>
              <w:jc w:val="center"/>
              <w:rPr>
                <w:sz w:val="22"/>
              </w:rPr>
            </w:pPr>
            <w:r>
              <w:rPr>
                <w:sz w:val="22"/>
                <w:szCs w:val="22"/>
              </w:rPr>
              <w:t>博士选题报告</w:t>
            </w:r>
          </w:p>
        </w:tc>
        <w:tc>
          <w:tcPr>
            <w:tcW w:w="569" w:type="dxa"/>
            <w:tcMar>
              <w:top w:w="85" w:type="dxa"/>
              <w:left w:w="57" w:type="dxa"/>
              <w:bottom w:w="85" w:type="dxa"/>
              <w:right w:w="57" w:type="dxa"/>
            </w:tcMar>
            <w:vAlign w:val="center"/>
          </w:tcPr>
          <w:p w:rsidR="003249F0" w:rsidRDefault="003249F0" w:rsidP="003249F0">
            <w:pPr>
              <w:adjustRightInd w:val="0"/>
              <w:snapToGrid w:val="0"/>
              <w:jc w:val="center"/>
              <w:rPr>
                <w:sz w:val="22"/>
              </w:rPr>
            </w:pPr>
          </w:p>
        </w:tc>
        <w:tc>
          <w:tcPr>
            <w:tcW w:w="578" w:type="dxa"/>
            <w:tcMar>
              <w:top w:w="85" w:type="dxa"/>
              <w:left w:w="57" w:type="dxa"/>
              <w:bottom w:w="85" w:type="dxa"/>
              <w:right w:w="57" w:type="dxa"/>
            </w:tcMar>
            <w:vAlign w:val="center"/>
          </w:tcPr>
          <w:p w:rsidR="003249F0" w:rsidRDefault="003249F0" w:rsidP="003249F0">
            <w:pPr>
              <w:adjustRightInd w:val="0"/>
              <w:snapToGrid w:val="0"/>
              <w:jc w:val="center"/>
              <w:rPr>
                <w:sz w:val="22"/>
              </w:rPr>
            </w:pPr>
          </w:p>
        </w:tc>
        <w:tc>
          <w:tcPr>
            <w:tcW w:w="555" w:type="dxa"/>
            <w:tcMar>
              <w:top w:w="85" w:type="dxa"/>
              <w:left w:w="57" w:type="dxa"/>
              <w:bottom w:w="85" w:type="dxa"/>
              <w:right w:w="57" w:type="dxa"/>
            </w:tcMar>
            <w:vAlign w:val="center"/>
          </w:tcPr>
          <w:p w:rsidR="003249F0" w:rsidRDefault="003249F0" w:rsidP="003249F0">
            <w:pPr>
              <w:adjustRightInd w:val="0"/>
              <w:snapToGrid w:val="0"/>
              <w:jc w:val="center"/>
              <w:rPr>
                <w:sz w:val="22"/>
              </w:rPr>
            </w:pPr>
            <w:r>
              <w:rPr>
                <w:rFonts w:hint="eastAsia"/>
                <w:sz w:val="22"/>
              </w:rPr>
              <w:t>1</w:t>
            </w:r>
          </w:p>
        </w:tc>
        <w:tc>
          <w:tcPr>
            <w:tcW w:w="710" w:type="dxa"/>
            <w:tcMar>
              <w:top w:w="85" w:type="dxa"/>
              <w:left w:w="57" w:type="dxa"/>
              <w:bottom w:w="85" w:type="dxa"/>
              <w:right w:w="57" w:type="dxa"/>
            </w:tcMar>
            <w:vAlign w:val="center"/>
          </w:tcPr>
          <w:p w:rsidR="003249F0" w:rsidRDefault="003249F0" w:rsidP="003249F0">
            <w:pPr>
              <w:adjustRightInd w:val="0"/>
              <w:snapToGrid w:val="0"/>
              <w:jc w:val="center"/>
              <w:rPr>
                <w:sz w:val="22"/>
              </w:rPr>
            </w:pPr>
            <w:r>
              <w:rPr>
                <w:rFonts w:hint="eastAsia"/>
                <w:sz w:val="22"/>
              </w:rPr>
              <w:t>4</w:t>
            </w:r>
          </w:p>
        </w:tc>
        <w:tc>
          <w:tcPr>
            <w:tcW w:w="991" w:type="dxa"/>
            <w:tcMar>
              <w:top w:w="85" w:type="dxa"/>
              <w:left w:w="57" w:type="dxa"/>
              <w:bottom w:w="85" w:type="dxa"/>
              <w:right w:w="57" w:type="dxa"/>
            </w:tcMar>
          </w:tcPr>
          <w:p w:rsidR="003249F0" w:rsidRDefault="003249F0" w:rsidP="003249F0">
            <w:pPr>
              <w:jc w:val="center"/>
            </w:pPr>
            <w:r w:rsidRPr="00916232">
              <w:rPr>
                <w:rFonts w:hint="eastAsia"/>
              </w:rPr>
              <w:t>自动化学院</w:t>
            </w:r>
          </w:p>
        </w:tc>
        <w:tc>
          <w:tcPr>
            <w:tcW w:w="850" w:type="dxa"/>
            <w:tcMar>
              <w:top w:w="85" w:type="dxa"/>
              <w:left w:w="57" w:type="dxa"/>
              <w:bottom w:w="85" w:type="dxa"/>
              <w:right w:w="57" w:type="dxa"/>
            </w:tcMar>
            <w:vAlign w:val="center"/>
          </w:tcPr>
          <w:p w:rsidR="003249F0" w:rsidRDefault="003249F0" w:rsidP="003249F0">
            <w:pPr>
              <w:adjustRightInd w:val="0"/>
              <w:snapToGrid w:val="0"/>
              <w:jc w:val="center"/>
              <w:rPr>
                <w:sz w:val="22"/>
              </w:rPr>
            </w:pPr>
          </w:p>
        </w:tc>
      </w:tr>
      <w:tr w:rsidR="003249F0">
        <w:trPr>
          <w:trHeight w:val="20"/>
          <w:jc w:val="center"/>
        </w:trPr>
        <w:tc>
          <w:tcPr>
            <w:tcW w:w="1699" w:type="dxa"/>
            <w:gridSpan w:val="2"/>
            <w:vMerge/>
            <w:tcMar>
              <w:top w:w="85" w:type="dxa"/>
              <w:left w:w="57" w:type="dxa"/>
              <w:bottom w:w="85" w:type="dxa"/>
              <w:right w:w="57" w:type="dxa"/>
            </w:tcMar>
            <w:vAlign w:val="center"/>
          </w:tcPr>
          <w:p w:rsidR="003249F0" w:rsidRDefault="003249F0" w:rsidP="003249F0">
            <w:pPr>
              <w:widowControl/>
              <w:autoSpaceDE w:val="0"/>
              <w:autoSpaceDN w:val="0"/>
              <w:adjustRightInd w:val="0"/>
              <w:snapToGrid w:val="0"/>
              <w:jc w:val="center"/>
              <w:rPr>
                <w:kern w:val="0"/>
                <w:sz w:val="22"/>
              </w:rPr>
            </w:pPr>
          </w:p>
        </w:tc>
        <w:tc>
          <w:tcPr>
            <w:tcW w:w="1131" w:type="dxa"/>
            <w:tcMar>
              <w:top w:w="85" w:type="dxa"/>
              <w:left w:w="57" w:type="dxa"/>
              <w:bottom w:w="85" w:type="dxa"/>
              <w:right w:w="57" w:type="dxa"/>
            </w:tcMar>
            <w:vAlign w:val="center"/>
          </w:tcPr>
          <w:p w:rsidR="003249F0" w:rsidRDefault="00714A15" w:rsidP="003249F0">
            <w:pPr>
              <w:widowControl/>
              <w:autoSpaceDE w:val="0"/>
              <w:autoSpaceDN w:val="0"/>
              <w:adjustRightInd w:val="0"/>
              <w:snapToGrid w:val="0"/>
              <w:jc w:val="center"/>
              <w:rPr>
                <w:sz w:val="22"/>
              </w:rPr>
            </w:pPr>
            <w:r w:rsidRPr="00714A15">
              <w:rPr>
                <w:sz w:val="22"/>
              </w:rPr>
              <w:t>01114003</w:t>
            </w:r>
          </w:p>
        </w:tc>
        <w:tc>
          <w:tcPr>
            <w:tcW w:w="1701" w:type="dxa"/>
            <w:tcMar>
              <w:top w:w="85" w:type="dxa"/>
              <w:left w:w="57" w:type="dxa"/>
              <w:bottom w:w="85" w:type="dxa"/>
              <w:right w:w="57" w:type="dxa"/>
            </w:tcMar>
            <w:vAlign w:val="center"/>
          </w:tcPr>
          <w:p w:rsidR="003249F0" w:rsidRDefault="003249F0" w:rsidP="003249F0">
            <w:pPr>
              <w:widowControl/>
              <w:autoSpaceDE w:val="0"/>
              <w:autoSpaceDN w:val="0"/>
              <w:adjustRightInd w:val="0"/>
              <w:snapToGrid w:val="0"/>
              <w:jc w:val="center"/>
              <w:rPr>
                <w:sz w:val="22"/>
              </w:rPr>
            </w:pPr>
            <w:r>
              <w:rPr>
                <w:sz w:val="22"/>
                <w:szCs w:val="22"/>
              </w:rPr>
              <w:t>学术活动</w:t>
            </w:r>
          </w:p>
        </w:tc>
        <w:tc>
          <w:tcPr>
            <w:tcW w:w="569" w:type="dxa"/>
            <w:tcMar>
              <w:top w:w="85" w:type="dxa"/>
              <w:left w:w="57" w:type="dxa"/>
              <w:bottom w:w="85" w:type="dxa"/>
              <w:right w:w="57" w:type="dxa"/>
            </w:tcMar>
            <w:vAlign w:val="center"/>
          </w:tcPr>
          <w:p w:rsidR="003249F0" w:rsidRDefault="003249F0" w:rsidP="003249F0">
            <w:pPr>
              <w:widowControl/>
              <w:autoSpaceDE w:val="0"/>
              <w:autoSpaceDN w:val="0"/>
              <w:adjustRightInd w:val="0"/>
              <w:snapToGrid w:val="0"/>
              <w:jc w:val="center"/>
              <w:rPr>
                <w:sz w:val="22"/>
              </w:rPr>
            </w:pPr>
          </w:p>
        </w:tc>
        <w:tc>
          <w:tcPr>
            <w:tcW w:w="578" w:type="dxa"/>
            <w:tcMar>
              <w:top w:w="85" w:type="dxa"/>
              <w:left w:w="57" w:type="dxa"/>
              <w:bottom w:w="85" w:type="dxa"/>
              <w:right w:w="57" w:type="dxa"/>
            </w:tcMar>
            <w:vAlign w:val="center"/>
          </w:tcPr>
          <w:p w:rsidR="003249F0" w:rsidRDefault="003249F0" w:rsidP="003249F0">
            <w:pPr>
              <w:widowControl/>
              <w:autoSpaceDE w:val="0"/>
              <w:autoSpaceDN w:val="0"/>
              <w:adjustRightInd w:val="0"/>
              <w:snapToGrid w:val="0"/>
              <w:jc w:val="center"/>
              <w:rPr>
                <w:sz w:val="22"/>
              </w:rPr>
            </w:pPr>
          </w:p>
        </w:tc>
        <w:tc>
          <w:tcPr>
            <w:tcW w:w="555" w:type="dxa"/>
            <w:tcMar>
              <w:top w:w="85" w:type="dxa"/>
              <w:left w:w="57" w:type="dxa"/>
              <w:bottom w:w="85" w:type="dxa"/>
              <w:right w:w="57" w:type="dxa"/>
            </w:tcMar>
            <w:vAlign w:val="center"/>
          </w:tcPr>
          <w:p w:rsidR="003249F0" w:rsidRDefault="003249F0" w:rsidP="003249F0">
            <w:pPr>
              <w:widowControl/>
              <w:autoSpaceDE w:val="0"/>
              <w:autoSpaceDN w:val="0"/>
              <w:adjustRightInd w:val="0"/>
              <w:snapToGrid w:val="0"/>
              <w:jc w:val="center"/>
              <w:rPr>
                <w:sz w:val="22"/>
              </w:rPr>
            </w:pPr>
            <w:r>
              <w:rPr>
                <w:sz w:val="22"/>
                <w:szCs w:val="22"/>
              </w:rPr>
              <w:t>1</w:t>
            </w:r>
          </w:p>
        </w:tc>
        <w:tc>
          <w:tcPr>
            <w:tcW w:w="710" w:type="dxa"/>
            <w:tcMar>
              <w:top w:w="85" w:type="dxa"/>
              <w:left w:w="57" w:type="dxa"/>
              <w:bottom w:w="85" w:type="dxa"/>
              <w:right w:w="57" w:type="dxa"/>
            </w:tcMar>
            <w:vAlign w:val="center"/>
          </w:tcPr>
          <w:p w:rsidR="003249F0" w:rsidRDefault="003249F0" w:rsidP="003249F0">
            <w:pPr>
              <w:widowControl/>
              <w:autoSpaceDE w:val="0"/>
              <w:autoSpaceDN w:val="0"/>
              <w:adjustRightInd w:val="0"/>
              <w:snapToGrid w:val="0"/>
              <w:jc w:val="center"/>
              <w:rPr>
                <w:sz w:val="22"/>
              </w:rPr>
            </w:pPr>
            <w:r>
              <w:rPr>
                <w:sz w:val="22"/>
                <w:szCs w:val="22"/>
              </w:rPr>
              <w:t>1-4</w:t>
            </w:r>
          </w:p>
        </w:tc>
        <w:tc>
          <w:tcPr>
            <w:tcW w:w="991" w:type="dxa"/>
            <w:tcMar>
              <w:top w:w="85" w:type="dxa"/>
              <w:left w:w="57" w:type="dxa"/>
              <w:bottom w:w="85" w:type="dxa"/>
              <w:right w:w="57" w:type="dxa"/>
            </w:tcMar>
            <w:vAlign w:val="center"/>
          </w:tcPr>
          <w:p w:rsidR="003249F0" w:rsidRDefault="003249F0" w:rsidP="003249F0">
            <w:pPr>
              <w:jc w:val="center"/>
            </w:pPr>
            <w:r>
              <w:rPr>
                <w:rFonts w:hint="eastAsia"/>
              </w:rPr>
              <w:t>自动化学院</w:t>
            </w:r>
          </w:p>
        </w:tc>
        <w:tc>
          <w:tcPr>
            <w:tcW w:w="850" w:type="dxa"/>
            <w:tcMar>
              <w:top w:w="85" w:type="dxa"/>
              <w:left w:w="57" w:type="dxa"/>
              <w:bottom w:w="85" w:type="dxa"/>
              <w:right w:w="57" w:type="dxa"/>
            </w:tcMar>
            <w:vAlign w:val="center"/>
          </w:tcPr>
          <w:p w:rsidR="003249F0" w:rsidRDefault="003249F0" w:rsidP="003249F0">
            <w:pPr>
              <w:widowControl/>
              <w:autoSpaceDE w:val="0"/>
              <w:autoSpaceDN w:val="0"/>
              <w:adjustRightInd w:val="0"/>
              <w:snapToGrid w:val="0"/>
              <w:jc w:val="center"/>
              <w:rPr>
                <w:sz w:val="22"/>
                <w:szCs w:val="22"/>
              </w:rPr>
            </w:pPr>
            <w:r>
              <w:rPr>
                <w:sz w:val="22"/>
                <w:szCs w:val="22"/>
              </w:rPr>
              <w:t>≥10</w:t>
            </w:r>
            <w:r>
              <w:rPr>
                <w:sz w:val="22"/>
                <w:szCs w:val="22"/>
              </w:rPr>
              <w:t>次</w:t>
            </w:r>
          </w:p>
        </w:tc>
      </w:tr>
    </w:tbl>
    <w:p w:rsidR="00704CDD" w:rsidRDefault="009043E4">
      <w:pPr>
        <w:keepNext/>
        <w:spacing w:beforeLines="50" w:before="156" w:afterLines="50" w:after="156"/>
        <w:outlineLvl w:val="2"/>
        <w:rPr>
          <w:b/>
          <w:sz w:val="24"/>
          <w:lang w:val="zh-CN"/>
        </w:rPr>
      </w:pPr>
      <w:r>
        <w:rPr>
          <w:b/>
          <w:sz w:val="24"/>
          <w:lang w:val="zh-CN"/>
        </w:rPr>
        <w:t>五、必修环节</w:t>
      </w:r>
      <w:bookmarkEnd w:id="460"/>
    </w:p>
    <w:p w:rsidR="00704CDD" w:rsidRDefault="009043E4">
      <w:pPr>
        <w:adjustRightInd w:val="0"/>
        <w:snapToGrid w:val="0"/>
        <w:spacing w:line="420" w:lineRule="exact"/>
        <w:ind w:firstLineChars="200" w:firstLine="466"/>
        <w:rPr>
          <w:sz w:val="24"/>
        </w:rPr>
      </w:pPr>
      <w:r>
        <w:rPr>
          <w:sz w:val="24"/>
        </w:rPr>
        <w:t>（一）实践环节的基本类型</w:t>
      </w:r>
      <w:r>
        <w:rPr>
          <w:sz w:val="24"/>
        </w:rPr>
        <w:t xml:space="preserve"> </w:t>
      </w:r>
    </w:p>
    <w:p w:rsidR="00704CDD" w:rsidRDefault="009043E4">
      <w:pPr>
        <w:adjustRightInd w:val="0"/>
        <w:snapToGrid w:val="0"/>
        <w:spacing w:line="420" w:lineRule="exact"/>
        <w:ind w:firstLineChars="200" w:firstLine="466"/>
        <w:rPr>
          <w:sz w:val="24"/>
        </w:rPr>
      </w:pPr>
      <w:r>
        <w:rPr>
          <w:sz w:val="24"/>
        </w:rPr>
        <w:lastRenderedPageBreak/>
        <w:t>1</w:t>
      </w:r>
      <w:r>
        <w:rPr>
          <w:sz w:val="24"/>
        </w:rPr>
        <w:t>．社会实践</w:t>
      </w:r>
    </w:p>
    <w:p w:rsidR="00704CDD" w:rsidRDefault="009043E4">
      <w:pPr>
        <w:adjustRightInd w:val="0"/>
        <w:snapToGrid w:val="0"/>
        <w:spacing w:line="420" w:lineRule="exact"/>
        <w:ind w:firstLineChars="200" w:firstLine="466"/>
        <w:rPr>
          <w:sz w:val="24"/>
        </w:rPr>
      </w:pPr>
      <w:r>
        <w:rPr>
          <w:rFonts w:hint="eastAsia"/>
          <w:sz w:val="24"/>
        </w:rPr>
        <w:t>学术学位</w:t>
      </w:r>
      <w:r>
        <w:rPr>
          <w:sz w:val="24"/>
        </w:rPr>
        <w:t>博士研究生可以通过组织和参与社会调查、支教、扶贫及其他志愿者服务等方式进行实践活动，提倡以小组或团队形式开展，累计不少于</w:t>
      </w:r>
      <w:r>
        <w:rPr>
          <w:sz w:val="24"/>
        </w:rPr>
        <w:t>15</w:t>
      </w:r>
      <w:r>
        <w:rPr>
          <w:sz w:val="24"/>
        </w:rPr>
        <w:t>个工作日。</w:t>
      </w:r>
    </w:p>
    <w:p w:rsidR="00704CDD" w:rsidRDefault="009043E4">
      <w:pPr>
        <w:adjustRightInd w:val="0"/>
        <w:snapToGrid w:val="0"/>
        <w:spacing w:line="420" w:lineRule="exact"/>
        <w:ind w:firstLineChars="200" w:firstLine="466"/>
        <w:rPr>
          <w:sz w:val="24"/>
        </w:rPr>
      </w:pPr>
      <w:r>
        <w:rPr>
          <w:rFonts w:hint="eastAsia"/>
          <w:sz w:val="24"/>
        </w:rPr>
        <w:t>学术学位</w:t>
      </w:r>
      <w:r>
        <w:rPr>
          <w:sz w:val="24"/>
        </w:rPr>
        <w:t>博士研究生完成</w:t>
      </w:r>
      <w:r>
        <w:rPr>
          <w:sz w:val="24"/>
        </w:rPr>
        <w:t>“</w:t>
      </w:r>
      <w:r>
        <w:rPr>
          <w:sz w:val="24"/>
        </w:rPr>
        <w:t>社会实践</w:t>
      </w:r>
      <w:r>
        <w:rPr>
          <w:sz w:val="24"/>
        </w:rPr>
        <w:t>”</w:t>
      </w:r>
      <w:r>
        <w:rPr>
          <w:sz w:val="24"/>
        </w:rPr>
        <w:t>活动后，需撰写不少于</w:t>
      </w:r>
      <w:r>
        <w:rPr>
          <w:sz w:val="24"/>
        </w:rPr>
        <w:t>3000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704CDD" w:rsidRDefault="009043E4">
      <w:pPr>
        <w:adjustRightInd w:val="0"/>
        <w:snapToGrid w:val="0"/>
        <w:spacing w:line="420" w:lineRule="exact"/>
        <w:ind w:firstLineChars="200" w:firstLine="466"/>
        <w:rPr>
          <w:sz w:val="24"/>
        </w:rPr>
      </w:pPr>
      <w:r>
        <w:rPr>
          <w:sz w:val="24"/>
        </w:rPr>
        <w:t>2</w:t>
      </w:r>
      <w:r>
        <w:rPr>
          <w:sz w:val="24"/>
        </w:rPr>
        <w:t>．助研、助教</w:t>
      </w:r>
    </w:p>
    <w:p w:rsidR="00704CDD" w:rsidRDefault="009043E4">
      <w:pPr>
        <w:adjustRightInd w:val="0"/>
        <w:snapToGrid w:val="0"/>
        <w:spacing w:line="420" w:lineRule="exact"/>
        <w:ind w:firstLineChars="200" w:firstLine="466"/>
        <w:rPr>
          <w:sz w:val="24"/>
        </w:rPr>
      </w:pPr>
      <w:r>
        <w:rPr>
          <w:rFonts w:hint="eastAsia"/>
          <w:sz w:val="24"/>
        </w:rPr>
        <w:t>学术学位</w:t>
      </w:r>
      <w:r>
        <w:rPr>
          <w:sz w:val="24"/>
        </w:rPr>
        <w:t>博士研究生担任助教或助研工作，其目的是培养研究生的综合能力，是研究生培养过程的有机组成部分。完成至少一个标准岗位的助教或助研工作通过后记</w:t>
      </w:r>
      <w:r>
        <w:rPr>
          <w:sz w:val="24"/>
        </w:rPr>
        <w:t>1</w:t>
      </w:r>
      <w:r>
        <w:rPr>
          <w:sz w:val="24"/>
        </w:rPr>
        <w:t>学分。</w:t>
      </w:r>
    </w:p>
    <w:p w:rsidR="00704CDD" w:rsidRDefault="009043E4">
      <w:pPr>
        <w:adjustRightInd w:val="0"/>
        <w:snapToGrid w:val="0"/>
        <w:spacing w:line="420" w:lineRule="exact"/>
        <w:ind w:firstLineChars="200" w:firstLine="466"/>
        <w:rPr>
          <w:sz w:val="24"/>
        </w:rPr>
      </w:pPr>
      <w:r>
        <w:rPr>
          <w:sz w:val="24"/>
        </w:rPr>
        <w:t>研究生担任助研、助教的相关要求和考核办法等参照学校研究生</w:t>
      </w:r>
      <w:r>
        <w:rPr>
          <w:sz w:val="24"/>
        </w:rPr>
        <w:t>“</w:t>
      </w:r>
      <w:r>
        <w:rPr>
          <w:sz w:val="24"/>
        </w:rPr>
        <w:t>三助</w:t>
      </w:r>
      <w:r>
        <w:rPr>
          <w:sz w:val="24"/>
        </w:rPr>
        <w:t>”</w:t>
      </w:r>
      <w:r>
        <w:rPr>
          <w:sz w:val="24"/>
        </w:rPr>
        <w:t>工作有关规定执行。</w:t>
      </w:r>
    </w:p>
    <w:p w:rsidR="00704CDD" w:rsidRDefault="009043E4">
      <w:pPr>
        <w:adjustRightInd w:val="0"/>
        <w:snapToGrid w:val="0"/>
        <w:spacing w:line="420" w:lineRule="exact"/>
        <w:ind w:firstLineChars="200" w:firstLine="466"/>
        <w:rPr>
          <w:sz w:val="24"/>
        </w:rPr>
      </w:pPr>
      <w:r>
        <w:rPr>
          <w:sz w:val="24"/>
        </w:rPr>
        <w:t>3</w:t>
      </w:r>
      <w:r>
        <w:rPr>
          <w:sz w:val="24"/>
        </w:rPr>
        <w:t>．基金申请书撰写</w:t>
      </w:r>
    </w:p>
    <w:p w:rsidR="00704CDD" w:rsidRDefault="009043E4">
      <w:pPr>
        <w:adjustRightInd w:val="0"/>
        <w:snapToGrid w:val="0"/>
        <w:spacing w:line="420" w:lineRule="exact"/>
        <w:ind w:firstLineChars="200" w:firstLine="466"/>
        <w:rPr>
          <w:sz w:val="24"/>
        </w:rPr>
      </w:pPr>
      <w:r>
        <w:rPr>
          <w:rFonts w:hint="eastAsia"/>
          <w:sz w:val="24"/>
        </w:rPr>
        <w:t>学术学位</w:t>
      </w:r>
      <w:r>
        <w:rPr>
          <w:sz w:val="24"/>
        </w:rPr>
        <w:t>博士研究生在导师指导下完成一篇国家科研基金的申请书及</w:t>
      </w:r>
      <w:r>
        <w:rPr>
          <w:sz w:val="24"/>
        </w:rPr>
        <w:t>30</w:t>
      </w:r>
      <w:r>
        <w:rPr>
          <w:sz w:val="24"/>
        </w:rPr>
        <w:t>分钟汇报</w:t>
      </w:r>
      <w:r>
        <w:rPr>
          <w:sz w:val="24"/>
        </w:rPr>
        <w:t>PPT</w:t>
      </w:r>
      <w:r>
        <w:rPr>
          <w:sz w:val="24"/>
        </w:rPr>
        <w:t>，经指导教师（小组）检查、评阅后，合格者记</w:t>
      </w:r>
      <w:r>
        <w:rPr>
          <w:sz w:val="24"/>
        </w:rPr>
        <w:t>1</w:t>
      </w:r>
      <w:r>
        <w:rPr>
          <w:sz w:val="24"/>
        </w:rPr>
        <w:t>学分。</w:t>
      </w:r>
    </w:p>
    <w:p w:rsidR="00704CDD" w:rsidRDefault="009043E4">
      <w:pPr>
        <w:adjustRightInd w:val="0"/>
        <w:snapToGrid w:val="0"/>
        <w:spacing w:line="420" w:lineRule="exact"/>
        <w:ind w:firstLineChars="200" w:firstLine="466"/>
        <w:rPr>
          <w:sz w:val="24"/>
        </w:rPr>
      </w:pPr>
      <w:r>
        <w:rPr>
          <w:sz w:val="24"/>
        </w:rPr>
        <w:t>4</w:t>
      </w:r>
      <w:r>
        <w:rPr>
          <w:sz w:val="24"/>
        </w:rPr>
        <w:t>．国际交流</w:t>
      </w:r>
    </w:p>
    <w:p w:rsidR="00704CDD" w:rsidRDefault="009043E4">
      <w:pPr>
        <w:adjustRightInd w:val="0"/>
        <w:snapToGrid w:val="0"/>
        <w:spacing w:line="420" w:lineRule="exact"/>
        <w:ind w:firstLineChars="200" w:firstLine="466"/>
        <w:rPr>
          <w:sz w:val="24"/>
        </w:rPr>
      </w:pPr>
      <w:r>
        <w:rPr>
          <w:rFonts w:hint="eastAsia"/>
          <w:sz w:val="24"/>
        </w:rPr>
        <w:t>学术学位</w:t>
      </w:r>
      <w:r>
        <w:rPr>
          <w:sz w:val="24"/>
        </w:rPr>
        <w:t>博士研究生在读期间，通过各类项目赴境外高校、科研机构学习、交流合作（不少于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704CDD" w:rsidRDefault="009043E4">
      <w:pPr>
        <w:spacing w:line="400" w:lineRule="exact"/>
        <w:ind w:firstLineChars="200" w:firstLine="466"/>
        <w:rPr>
          <w:sz w:val="24"/>
        </w:rPr>
      </w:pPr>
      <w:r>
        <w:rPr>
          <w:rFonts w:hint="eastAsia"/>
          <w:sz w:val="24"/>
        </w:rPr>
        <w:t>5</w:t>
      </w:r>
      <w:r>
        <w:rPr>
          <w:rFonts w:hint="eastAsia"/>
          <w:sz w:val="24"/>
        </w:rPr>
        <w:t>．实验室</w:t>
      </w:r>
      <w:r>
        <w:rPr>
          <w:sz w:val="24"/>
        </w:rPr>
        <w:t>安全培训</w:t>
      </w:r>
    </w:p>
    <w:p w:rsidR="00704CDD" w:rsidRDefault="009043E4">
      <w:pPr>
        <w:spacing w:line="400" w:lineRule="exact"/>
        <w:ind w:firstLineChars="200" w:firstLine="466"/>
        <w:rPr>
          <w:sz w:val="24"/>
        </w:rPr>
      </w:pPr>
      <w:r>
        <w:rPr>
          <w:rFonts w:hint="eastAsia"/>
          <w:sz w:val="24"/>
        </w:rPr>
        <w:t>研究生进入</w:t>
      </w:r>
      <w:r>
        <w:rPr>
          <w:sz w:val="24"/>
        </w:rPr>
        <w:t>课题之前</w:t>
      </w:r>
      <w:r>
        <w:rPr>
          <w:rFonts w:hint="eastAsia"/>
          <w:sz w:val="24"/>
        </w:rPr>
        <w:t>必须</w:t>
      </w:r>
      <w:r>
        <w:rPr>
          <w:sz w:val="24"/>
        </w:rPr>
        <w:t>完成</w:t>
      </w:r>
      <w:r>
        <w:rPr>
          <w:rFonts w:hint="eastAsia"/>
          <w:sz w:val="24"/>
        </w:rPr>
        <w:t>实验室</w:t>
      </w:r>
      <w:r>
        <w:rPr>
          <w:sz w:val="24"/>
        </w:rPr>
        <w:t>安全培训。</w:t>
      </w:r>
      <w:r>
        <w:rPr>
          <w:rFonts w:hint="eastAsia"/>
          <w:sz w:val="24"/>
        </w:rPr>
        <w:t>考核</w:t>
      </w:r>
      <w:r>
        <w:rPr>
          <w:sz w:val="24"/>
        </w:rPr>
        <w:t>通过后记</w:t>
      </w:r>
      <w:r>
        <w:rPr>
          <w:rFonts w:hint="eastAsia"/>
          <w:sz w:val="24"/>
        </w:rPr>
        <w:t>1</w:t>
      </w:r>
      <w:r>
        <w:rPr>
          <w:rFonts w:hint="eastAsia"/>
          <w:sz w:val="24"/>
        </w:rPr>
        <w:t>学分</w:t>
      </w:r>
      <w:r>
        <w:rPr>
          <w:sz w:val="24"/>
        </w:rPr>
        <w:t>。</w:t>
      </w:r>
    </w:p>
    <w:p w:rsidR="00704CDD" w:rsidRDefault="009043E4">
      <w:pPr>
        <w:adjustRightInd w:val="0"/>
        <w:snapToGrid w:val="0"/>
        <w:spacing w:line="420" w:lineRule="exact"/>
        <w:ind w:firstLineChars="200" w:firstLine="466"/>
        <w:rPr>
          <w:sz w:val="24"/>
        </w:rPr>
      </w:pPr>
      <w:r>
        <w:rPr>
          <w:rFonts w:hint="eastAsia"/>
          <w:sz w:val="24"/>
        </w:rPr>
        <w:t>※</w:t>
      </w:r>
      <w:r>
        <w:rPr>
          <w:sz w:val="24"/>
        </w:rPr>
        <w:t xml:space="preserve"> </w:t>
      </w:r>
      <w:r>
        <w:rPr>
          <w:sz w:val="24"/>
        </w:rPr>
        <w:t>定向培养学术学位博士研究生、来华留学生可免修实践环节，但不记学分，所缺学分必须通过选修课程补齐。</w:t>
      </w:r>
    </w:p>
    <w:p w:rsidR="00704CDD" w:rsidRDefault="009043E4">
      <w:pPr>
        <w:adjustRightInd w:val="0"/>
        <w:snapToGrid w:val="0"/>
        <w:spacing w:line="420" w:lineRule="exact"/>
        <w:ind w:firstLineChars="200" w:firstLine="466"/>
        <w:rPr>
          <w:sz w:val="24"/>
        </w:rPr>
      </w:pPr>
      <w:r>
        <w:rPr>
          <w:sz w:val="24"/>
        </w:rPr>
        <w:t>（二）学术活动</w:t>
      </w:r>
    </w:p>
    <w:p w:rsidR="00704CDD" w:rsidRDefault="009043E4">
      <w:pPr>
        <w:adjustRightInd w:val="0"/>
        <w:snapToGrid w:val="0"/>
        <w:spacing w:line="420" w:lineRule="exact"/>
        <w:ind w:firstLineChars="200" w:firstLine="466"/>
        <w:rPr>
          <w:sz w:val="24"/>
        </w:rPr>
      </w:pPr>
      <w:r>
        <w:rPr>
          <w:sz w:val="24"/>
        </w:rPr>
        <w:t>为了促使</w:t>
      </w:r>
      <w:r w:rsidR="004B049A">
        <w:rPr>
          <w:sz w:val="24"/>
        </w:rPr>
        <w:t>学术学位博士研究生</w:t>
      </w:r>
      <w:r>
        <w:rPr>
          <w:sz w:val="24"/>
        </w:rPr>
        <w:t>能主动关心和了解国内外本学科前沿的发展动态，开阔视野，启发创造力，要求每个</w:t>
      </w:r>
      <w:r w:rsidR="004B049A">
        <w:rPr>
          <w:sz w:val="24"/>
        </w:rPr>
        <w:t>学术学位博士研究生</w:t>
      </w:r>
      <w:r>
        <w:rPr>
          <w:sz w:val="24"/>
        </w:rPr>
        <w:t>应公开做学术报告至少</w:t>
      </w:r>
      <w:r>
        <w:rPr>
          <w:sz w:val="24"/>
        </w:rPr>
        <w:t>2</w:t>
      </w:r>
      <w:r>
        <w:rPr>
          <w:sz w:val="24"/>
        </w:rPr>
        <w:t>次，参加学术报告至少</w:t>
      </w:r>
      <w:r>
        <w:rPr>
          <w:sz w:val="24"/>
        </w:rPr>
        <w:t>10</w:t>
      </w:r>
      <w:r>
        <w:rPr>
          <w:sz w:val="24"/>
        </w:rPr>
        <w:t>次，且每次参加学术活动必须写出</w:t>
      </w:r>
      <w:r>
        <w:rPr>
          <w:sz w:val="24"/>
        </w:rPr>
        <w:t>500</w:t>
      </w:r>
      <w:r>
        <w:rPr>
          <w:sz w:val="24"/>
        </w:rPr>
        <w:t>字以上的心得。经指导教师（小组）检查、审核，完成者在必修环节记</w:t>
      </w:r>
      <w:r>
        <w:rPr>
          <w:sz w:val="24"/>
        </w:rPr>
        <w:t>1</w:t>
      </w:r>
      <w:r>
        <w:rPr>
          <w:sz w:val="24"/>
        </w:rPr>
        <w:t>个学分。</w:t>
      </w:r>
    </w:p>
    <w:p w:rsidR="00704CDD" w:rsidRDefault="009043E4">
      <w:pPr>
        <w:adjustRightInd w:val="0"/>
        <w:snapToGrid w:val="0"/>
        <w:spacing w:line="420" w:lineRule="exact"/>
        <w:ind w:firstLineChars="200" w:firstLine="466"/>
        <w:rPr>
          <w:sz w:val="24"/>
        </w:rPr>
      </w:pPr>
      <w:r>
        <w:rPr>
          <w:sz w:val="24"/>
        </w:rPr>
        <w:t>（三）选题报告及中期考核</w:t>
      </w:r>
    </w:p>
    <w:p w:rsidR="00704CDD" w:rsidRDefault="009043E4">
      <w:pPr>
        <w:adjustRightInd w:val="0"/>
        <w:snapToGrid w:val="0"/>
        <w:spacing w:line="420" w:lineRule="exact"/>
        <w:ind w:firstLineChars="200" w:firstLine="466"/>
        <w:rPr>
          <w:sz w:val="24"/>
        </w:rPr>
      </w:pPr>
      <w:r>
        <w:rPr>
          <w:sz w:val="24"/>
        </w:rPr>
        <w:t>学位论文选题报告不仅要提出研究的问题，还要提出问题的依据以及解决这些问题的思路与实施途径，</w:t>
      </w:r>
      <w:r w:rsidR="004B049A">
        <w:rPr>
          <w:sz w:val="24"/>
        </w:rPr>
        <w:t>学术学位博士研究生</w:t>
      </w:r>
      <w:r>
        <w:rPr>
          <w:sz w:val="24"/>
        </w:rPr>
        <w:t>入学后，应在导师指导下明确科学研究方向，查阅国内外相关文献，经过广泛的调查研究后，提出学位论文选题报告，</w:t>
      </w:r>
      <w:r>
        <w:rPr>
          <w:sz w:val="24"/>
        </w:rPr>
        <w:lastRenderedPageBreak/>
        <w:t>经审核后确定研究课题。选题报告通过后，记</w:t>
      </w:r>
      <w:r>
        <w:rPr>
          <w:sz w:val="24"/>
        </w:rPr>
        <w:t>1</w:t>
      </w:r>
      <w:r>
        <w:rPr>
          <w:sz w:val="24"/>
        </w:rPr>
        <w:t>个必修环节学分。</w:t>
      </w:r>
    </w:p>
    <w:p w:rsidR="00704CDD" w:rsidRDefault="004B049A">
      <w:pPr>
        <w:adjustRightInd w:val="0"/>
        <w:snapToGrid w:val="0"/>
        <w:spacing w:line="420" w:lineRule="exact"/>
        <w:ind w:firstLineChars="200" w:firstLine="466"/>
        <w:rPr>
          <w:sz w:val="24"/>
        </w:rPr>
      </w:pPr>
      <w:r>
        <w:rPr>
          <w:sz w:val="24"/>
        </w:rPr>
        <w:t>学术学位博士研究生</w:t>
      </w:r>
      <w:r w:rsidR="009043E4">
        <w:rPr>
          <w:sz w:val="24"/>
        </w:rPr>
        <w:t>必须参加学校的中期考核。</w:t>
      </w:r>
      <w:r>
        <w:rPr>
          <w:sz w:val="24"/>
        </w:rPr>
        <w:t>学术学位博士研究生</w:t>
      </w:r>
      <w:r w:rsidR="009043E4">
        <w:rPr>
          <w:sz w:val="24"/>
        </w:rPr>
        <w:t>选题报告和中期考核的具体要求，按照学校研究生中期考核及开题管理有关规定要求执行。</w:t>
      </w:r>
    </w:p>
    <w:p w:rsidR="00704CDD" w:rsidRDefault="009043E4">
      <w:pPr>
        <w:keepNext/>
        <w:spacing w:beforeLines="50" w:before="156" w:afterLines="50" w:after="156" w:line="420" w:lineRule="exact"/>
        <w:outlineLvl w:val="2"/>
        <w:rPr>
          <w:b/>
          <w:sz w:val="24"/>
          <w:lang w:val="zh-CN"/>
        </w:rPr>
      </w:pPr>
      <w:bookmarkStart w:id="461" w:name="_Toc28519"/>
      <w:r>
        <w:rPr>
          <w:b/>
          <w:sz w:val="24"/>
          <w:lang w:val="zh-CN"/>
        </w:rPr>
        <w:t>六、科学研究与学位论文</w:t>
      </w:r>
      <w:bookmarkEnd w:id="461"/>
    </w:p>
    <w:p w:rsidR="00704CDD" w:rsidRDefault="009043E4">
      <w:pPr>
        <w:adjustRightInd w:val="0"/>
        <w:snapToGrid w:val="0"/>
        <w:spacing w:line="420" w:lineRule="exact"/>
        <w:ind w:firstLineChars="200" w:firstLine="466"/>
        <w:rPr>
          <w:sz w:val="24"/>
        </w:rPr>
      </w:pPr>
      <w:r>
        <w:rPr>
          <w:sz w:val="24"/>
        </w:rPr>
        <w:t>（一）科学研究</w:t>
      </w:r>
    </w:p>
    <w:p w:rsidR="00704CDD" w:rsidRDefault="009043E4">
      <w:pPr>
        <w:adjustRightInd w:val="0"/>
        <w:snapToGrid w:val="0"/>
        <w:spacing w:line="400" w:lineRule="exact"/>
        <w:ind w:firstLineChars="200" w:firstLine="466"/>
        <w:rPr>
          <w:sz w:val="24"/>
        </w:rPr>
      </w:pPr>
      <w:r>
        <w:rPr>
          <w:sz w:val="24"/>
        </w:rPr>
        <w:t>学术学位</w:t>
      </w:r>
      <w:r>
        <w:rPr>
          <w:rFonts w:hint="eastAsia"/>
          <w:sz w:val="24"/>
        </w:rPr>
        <w:t>博士研究生必须在导师的指导下，依托相应的科研项目、科研条件和科研设施，开展科研工作，进行科研实践，培养独立进行科学研究的能力或独立承担专门技术工作的能力。</w:t>
      </w:r>
    </w:p>
    <w:p w:rsidR="00704CDD" w:rsidRDefault="009043E4">
      <w:pPr>
        <w:adjustRightInd w:val="0"/>
        <w:snapToGrid w:val="0"/>
        <w:spacing w:line="420" w:lineRule="exact"/>
        <w:ind w:firstLineChars="200" w:firstLine="466"/>
        <w:rPr>
          <w:sz w:val="24"/>
        </w:rPr>
      </w:pPr>
      <w:r>
        <w:rPr>
          <w:sz w:val="24"/>
        </w:rPr>
        <w:t>（二）学位论文</w:t>
      </w:r>
    </w:p>
    <w:p w:rsidR="00704CDD" w:rsidRDefault="009043E4">
      <w:pPr>
        <w:adjustRightInd w:val="0"/>
        <w:snapToGrid w:val="0"/>
        <w:spacing w:line="420" w:lineRule="exact"/>
        <w:ind w:firstLineChars="200" w:firstLine="466"/>
        <w:rPr>
          <w:sz w:val="24"/>
        </w:rPr>
      </w:pPr>
      <w:r>
        <w:rPr>
          <w:sz w:val="24"/>
        </w:rPr>
        <w:t>博士学位论文的撰写</w:t>
      </w:r>
      <w:r>
        <w:rPr>
          <w:rFonts w:hint="eastAsia"/>
          <w:sz w:val="24"/>
        </w:rPr>
        <w:t>是</w:t>
      </w:r>
      <w:r>
        <w:rPr>
          <w:rFonts w:hint="eastAsia"/>
          <w:sz w:val="24"/>
          <w:lang w:val="zh-CN"/>
        </w:rPr>
        <w:t>交通运输工程（硕士起点）</w:t>
      </w:r>
      <w:r>
        <w:rPr>
          <w:rFonts w:hint="eastAsia"/>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w:t>
      </w:r>
      <w:r>
        <w:rPr>
          <w:rFonts w:hint="eastAsia"/>
          <w:sz w:val="24"/>
          <w:lang w:val="zh-CN"/>
        </w:rPr>
        <w:t>交通运输工程（硕士起点）</w:t>
      </w:r>
      <w:r>
        <w:rPr>
          <w:rFonts w:hint="eastAsia"/>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20" w:lineRule="exact"/>
        <w:ind w:firstLineChars="200" w:firstLine="466"/>
        <w:rPr>
          <w:sz w:val="24"/>
        </w:rPr>
      </w:pPr>
      <w:r>
        <w:rPr>
          <w:rFonts w:hint="eastAsia"/>
          <w:sz w:val="24"/>
          <w:lang w:val="zh-CN"/>
        </w:rPr>
        <w:t>交通运输工程（硕士起点）</w:t>
      </w:r>
      <w:r>
        <w:rPr>
          <w:rFonts w:hint="eastAsia"/>
          <w:sz w:val="24"/>
        </w:rPr>
        <w:t>学术学位博士研究生在博士学位论文送审前，须满足取得学籍当年学校申请博士学位学术成果有关规定和交通物流学院学位与研究生教育有关规定，方可送审。</w:t>
      </w:r>
    </w:p>
    <w:p w:rsidR="00704CDD" w:rsidRDefault="009043E4">
      <w:pPr>
        <w:adjustRightInd w:val="0"/>
        <w:snapToGrid w:val="0"/>
        <w:spacing w:line="420" w:lineRule="exact"/>
        <w:ind w:firstLineChars="200" w:firstLine="466"/>
        <w:rPr>
          <w:sz w:val="24"/>
        </w:rPr>
      </w:pPr>
      <w:r>
        <w:rPr>
          <w:rFonts w:hint="eastAsia"/>
          <w:sz w:val="24"/>
          <w:lang w:val="zh-CN"/>
        </w:rPr>
        <w:t>交通运输工程（硕士起点）</w:t>
      </w:r>
      <w:r>
        <w:rPr>
          <w:rFonts w:hint="eastAsia"/>
          <w:sz w:val="24"/>
        </w:rPr>
        <w:t>学术学位博士研究生在博士学位论文答辩前，须达到学校研究生学位论文答辩管理办法有关要求，方可答辩。</w:t>
      </w:r>
    </w:p>
    <w:p w:rsidR="00704CDD" w:rsidRDefault="009043E4">
      <w:pPr>
        <w:adjustRightInd w:val="0"/>
        <w:snapToGrid w:val="0"/>
        <w:spacing w:line="420" w:lineRule="exact"/>
        <w:ind w:firstLineChars="200" w:firstLine="466"/>
        <w:rPr>
          <w:sz w:val="24"/>
        </w:rPr>
      </w:pPr>
      <w:r>
        <w:rPr>
          <w:rFonts w:hint="eastAsia"/>
          <w:sz w:val="24"/>
        </w:rPr>
        <w:t>※</w:t>
      </w:r>
      <w:r>
        <w:rPr>
          <w:rFonts w:hint="eastAsia"/>
          <w:sz w:val="24"/>
        </w:rPr>
        <w:t xml:space="preserve"> </w:t>
      </w:r>
      <w:r>
        <w:rPr>
          <w:rFonts w:hint="eastAsia"/>
          <w:sz w:val="24"/>
        </w:rPr>
        <w:t>未尽事宜以研究生取得学籍当年武汉理工大学《研究生手册》和交通物流学院学位与研究生教育有关规定为准</w:t>
      </w:r>
      <w:r>
        <w:rPr>
          <w:sz w:val="24"/>
        </w:rPr>
        <w:t>。</w:t>
      </w:r>
    </w:p>
    <w:p w:rsidR="00704CDD" w:rsidRDefault="009043E4">
      <w:pPr>
        <w:keepNext/>
        <w:spacing w:beforeLines="50" w:before="156" w:afterLines="50" w:after="156" w:line="420" w:lineRule="exact"/>
        <w:outlineLvl w:val="2"/>
        <w:rPr>
          <w:b/>
          <w:sz w:val="24"/>
          <w:lang w:val="zh-CN"/>
        </w:rPr>
      </w:pPr>
      <w:bookmarkStart w:id="462" w:name="_Toc32246"/>
      <w:r>
        <w:rPr>
          <w:b/>
          <w:sz w:val="24"/>
          <w:lang w:val="zh-CN"/>
        </w:rPr>
        <w:t>七、培养方式与方法</w:t>
      </w:r>
      <w:bookmarkEnd w:id="462"/>
    </w:p>
    <w:p w:rsidR="00704CDD" w:rsidRDefault="009043E4">
      <w:pPr>
        <w:adjustRightInd w:val="0"/>
        <w:snapToGrid w:val="0"/>
        <w:spacing w:line="420" w:lineRule="exact"/>
        <w:ind w:firstLineChars="200" w:firstLine="466"/>
        <w:rPr>
          <w:sz w:val="24"/>
        </w:rPr>
      </w:pPr>
      <w:r>
        <w:rPr>
          <w:sz w:val="24"/>
        </w:rPr>
        <w:t>交通运输工程学术学位博士研究生的培养采取导师负责制或以导师为主的指导小组的指导方法，培养方式应灵活多样，更多地采取启发式、研讨式的教学方式，充分发挥指导教师的主导作用。</w:t>
      </w:r>
    </w:p>
    <w:p w:rsidR="00704CDD" w:rsidRDefault="009043E4">
      <w:pPr>
        <w:adjustRightInd w:val="0"/>
        <w:snapToGrid w:val="0"/>
        <w:spacing w:line="420" w:lineRule="exact"/>
        <w:ind w:firstLineChars="200" w:firstLine="466"/>
        <w:rPr>
          <w:sz w:val="24"/>
        </w:rPr>
      </w:pPr>
      <w:r>
        <w:rPr>
          <w:sz w:val="24"/>
        </w:rPr>
        <w:t>积极探索交叉学科研究生团队指导模式改革，组建跨单位跨学科的研究生导师团队，打造多学科交叉融合的课程体系，培养科学化、系统化理论知识与实践深度融合的学科交叉人才。</w:t>
      </w:r>
    </w:p>
    <w:p w:rsidR="00704CDD" w:rsidRDefault="009043E4">
      <w:pPr>
        <w:adjustRightInd w:val="0"/>
        <w:snapToGrid w:val="0"/>
        <w:spacing w:line="420" w:lineRule="exact"/>
        <w:ind w:firstLineChars="200" w:firstLine="466"/>
        <w:rPr>
          <w:sz w:val="24"/>
        </w:rPr>
      </w:pPr>
      <w:r>
        <w:rPr>
          <w:sz w:val="24"/>
        </w:rPr>
        <w:t>积极探索研究生国际协同培养模式改革，加强与世界高水平大学的交流合作，</w:t>
      </w:r>
      <w:r>
        <w:rPr>
          <w:sz w:val="24"/>
        </w:rPr>
        <w:lastRenderedPageBreak/>
        <w:t>聘请国外高水平大学的教授参与研究生培养方案的制定、论文开题、论文答辩等环节，拓展研究生的国际化视野，提升研究生的国际化水平。</w:t>
      </w:r>
    </w:p>
    <w:p w:rsidR="00704CDD" w:rsidRDefault="009043E4">
      <w:pPr>
        <w:keepNext/>
        <w:spacing w:beforeLines="50" w:before="156" w:afterLines="50" w:after="156" w:line="420" w:lineRule="exact"/>
        <w:outlineLvl w:val="2"/>
        <w:rPr>
          <w:b/>
          <w:sz w:val="24"/>
          <w:lang w:val="zh-CN"/>
        </w:rPr>
      </w:pPr>
      <w:bookmarkStart w:id="463" w:name="_Toc22693"/>
      <w:r>
        <w:rPr>
          <w:b/>
          <w:sz w:val="24"/>
          <w:lang w:val="zh-CN"/>
        </w:rPr>
        <w:t>八、其它</w:t>
      </w:r>
      <w:bookmarkEnd w:id="463"/>
    </w:p>
    <w:p w:rsidR="00704CDD" w:rsidRDefault="009043E4">
      <w:pPr>
        <w:adjustRightInd w:val="0"/>
        <w:snapToGrid w:val="0"/>
        <w:spacing w:line="420" w:lineRule="exact"/>
        <w:ind w:firstLineChars="200" w:firstLine="466"/>
        <w:rPr>
          <w:sz w:val="24"/>
        </w:rPr>
      </w:pPr>
      <w:r>
        <w:rPr>
          <w:sz w:val="24"/>
        </w:rPr>
        <w:t>（一）提前攻读交通运输工程学术学位</w:t>
      </w:r>
      <w:r>
        <w:rPr>
          <w:rFonts w:hint="eastAsia"/>
          <w:sz w:val="24"/>
        </w:rPr>
        <w:t>的</w:t>
      </w:r>
      <w:r>
        <w:rPr>
          <w:sz w:val="24"/>
        </w:rPr>
        <w:t>博士研究生在修完本专业硕士学位研究生培养方案规定的课程后，按硕士起点的学术学位博士研究生培养方案培养。</w:t>
      </w:r>
    </w:p>
    <w:p w:rsidR="00704CDD" w:rsidRDefault="009043E4">
      <w:pPr>
        <w:adjustRightInd w:val="0"/>
        <w:snapToGrid w:val="0"/>
        <w:spacing w:line="420" w:lineRule="exact"/>
        <w:ind w:firstLineChars="200" w:firstLine="466"/>
        <w:rPr>
          <w:sz w:val="24"/>
        </w:rPr>
      </w:pPr>
      <w:r>
        <w:rPr>
          <w:sz w:val="24"/>
        </w:rPr>
        <w:t>（二）交通运输工程学术学位博士研究生开题前需修满学位课程的学分，允许研究生开题后根据论文研究需要选修部分其他课程，申请答辩前</w:t>
      </w:r>
      <w:r>
        <w:rPr>
          <w:rFonts w:hint="eastAsia"/>
          <w:sz w:val="24"/>
        </w:rPr>
        <w:t>须</w:t>
      </w:r>
      <w:r>
        <w:rPr>
          <w:sz w:val="24"/>
        </w:rPr>
        <w:t>修完全部课程。</w:t>
      </w:r>
    </w:p>
    <w:p w:rsidR="00704CDD" w:rsidRDefault="009043E4">
      <w:pPr>
        <w:adjustRightInd w:val="0"/>
        <w:snapToGrid w:val="0"/>
        <w:spacing w:line="420" w:lineRule="exact"/>
        <w:ind w:firstLineChars="200" w:firstLine="466"/>
        <w:rPr>
          <w:sz w:val="24"/>
        </w:rPr>
      </w:pPr>
      <w:r>
        <w:rPr>
          <w:sz w:val="24"/>
        </w:rPr>
        <w:t>（三）交通运输工程学术学位博士研究生在学期间应查阅本学科国内外文献</w:t>
      </w:r>
      <w:r>
        <w:rPr>
          <w:sz w:val="24"/>
        </w:rPr>
        <w:t>80</w:t>
      </w:r>
      <w:r>
        <w:rPr>
          <w:sz w:val="24"/>
        </w:rPr>
        <w:t>篇以上，其中外文文献不少于三分之一。</w:t>
      </w:r>
    </w:p>
    <w:p w:rsidR="00704CDD" w:rsidRDefault="009043E4">
      <w:pPr>
        <w:adjustRightInd w:val="0"/>
        <w:snapToGrid w:val="0"/>
        <w:spacing w:line="420" w:lineRule="exact"/>
        <w:ind w:firstLineChars="200" w:firstLine="466"/>
        <w:rPr>
          <w:sz w:val="24"/>
        </w:rPr>
      </w:pPr>
      <w:r>
        <w:rPr>
          <w:sz w:val="24"/>
        </w:rPr>
        <w:t>（四）交通运输工程学术学位博士研究生在课程学习阶段每月至少</w:t>
      </w:r>
      <w:r>
        <w:rPr>
          <w:sz w:val="24"/>
        </w:rPr>
        <w:t>1</w:t>
      </w:r>
      <w:r>
        <w:rPr>
          <w:sz w:val="24"/>
        </w:rPr>
        <w:t>次、论文工作阶段</w:t>
      </w:r>
      <w:r>
        <w:rPr>
          <w:rFonts w:hint="eastAsia"/>
          <w:kern w:val="0"/>
          <w:sz w:val="24"/>
        </w:rPr>
        <w:t>每月</w:t>
      </w:r>
      <w:r>
        <w:rPr>
          <w:kern w:val="0"/>
          <w:sz w:val="24"/>
        </w:rPr>
        <w:t>至少</w:t>
      </w:r>
      <w:r>
        <w:rPr>
          <w:sz w:val="24"/>
        </w:rPr>
        <w:t>2</w:t>
      </w:r>
      <w:r>
        <w:rPr>
          <w:sz w:val="24"/>
        </w:rPr>
        <w:t>次向指导教师汇报自己的学习和研究工作情况，</w:t>
      </w:r>
      <w:r>
        <w:rPr>
          <w:rFonts w:hint="eastAsia"/>
          <w:kern w:val="0"/>
          <w:sz w:val="24"/>
        </w:rPr>
        <w:t>并</w:t>
      </w:r>
      <w:r>
        <w:rPr>
          <w:sz w:val="24"/>
        </w:rPr>
        <w:t>形成制度。</w:t>
      </w:r>
    </w:p>
    <w:p w:rsidR="00704CDD" w:rsidRDefault="009043E4">
      <w:pPr>
        <w:adjustRightInd w:val="0"/>
        <w:snapToGrid w:val="0"/>
        <w:spacing w:line="420" w:lineRule="exact"/>
        <w:ind w:firstLineChars="200" w:firstLine="466"/>
        <w:rPr>
          <w:sz w:val="24"/>
        </w:rPr>
      </w:pPr>
      <w:r>
        <w:rPr>
          <w:sz w:val="24"/>
        </w:rPr>
        <w:t>（五）全日制、非全日制研究生适用同一培养方案。</w:t>
      </w:r>
    </w:p>
    <w:p w:rsidR="00704CDD" w:rsidRDefault="009043E4">
      <w:pPr>
        <w:adjustRightInd w:val="0"/>
        <w:snapToGrid w:val="0"/>
        <w:spacing w:line="420" w:lineRule="exact"/>
        <w:ind w:firstLineChars="200" w:firstLine="466"/>
        <w:rPr>
          <w:sz w:val="24"/>
        </w:rPr>
      </w:pPr>
      <w:r>
        <w:rPr>
          <w:sz w:val="24"/>
        </w:rPr>
        <w:t>（六）本次制订培养方案从</w:t>
      </w:r>
      <w:r>
        <w:rPr>
          <w:sz w:val="24"/>
        </w:rPr>
        <w:t>2022</w:t>
      </w:r>
      <w:r>
        <w:rPr>
          <w:sz w:val="24"/>
        </w:rPr>
        <w:t>级交通运输工程学术学位博士研究生开始执行。</w:t>
      </w:r>
    </w:p>
    <w:p w:rsidR="00704CDD" w:rsidRDefault="009043E4">
      <w:r>
        <w:br w:type="page"/>
      </w:r>
    </w:p>
    <w:p w:rsidR="00704CDD" w:rsidRDefault="009043E4">
      <w:pPr>
        <w:keepNext/>
        <w:keepLines/>
        <w:spacing w:beforeLines="100" w:before="312" w:afterLines="100" w:after="312"/>
        <w:jc w:val="center"/>
        <w:outlineLvl w:val="0"/>
        <w:rPr>
          <w:rFonts w:eastAsia="黑体"/>
          <w:b/>
          <w:kern w:val="44"/>
          <w:sz w:val="32"/>
          <w:lang w:val="zh-CN"/>
        </w:rPr>
      </w:pPr>
      <w:bookmarkStart w:id="464" w:name="_Toc105667380"/>
      <w:r>
        <w:rPr>
          <w:rFonts w:eastAsia="黑体"/>
          <w:b/>
          <w:kern w:val="44"/>
          <w:sz w:val="32"/>
          <w:lang w:val="zh-CN"/>
        </w:rPr>
        <w:lastRenderedPageBreak/>
        <w:t>交通运输工程</w:t>
      </w:r>
      <w:r>
        <w:rPr>
          <w:rFonts w:eastAsia="黑体" w:hint="eastAsia"/>
          <w:b/>
          <w:kern w:val="44"/>
          <w:sz w:val="32"/>
          <w:lang w:val="zh-CN"/>
        </w:rPr>
        <w:t>（本科起点）学术学位</w:t>
      </w:r>
      <w:r>
        <w:rPr>
          <w:rFonts w:eastAsia="黑体"/>
          <w:b/>
          <w:kern w:val="44"/>
          <w:sz w:val="32"/>
          <w:lang w:val="zh-CN"/>
        </w:rPr>
        <w:t>博士研究生培养方案</w:t>
      </w:r>
      <w:bookmarkEnd w:id="464"/>
    </w:p>
    <w:p w:rsidR="00704CDD" w:rsidRDefault="009043E4" w:rsidP="007E5356">
      <w:pPr>
        <w:spacing w:afterLines="100" w:after="312" w:line="360" w:lineRule="auto"/>
        <w:jc w:val="center"/>
        <w:outlineLvl w:val="1"/>
        <w:rPr>
          <w:sz w:val="24"/>
          <w:lang w:val="zh-CN"/>
        </w:rPr>
      </w:pPr>
      <w:r>
        <w:rPr>
          <w:sz w:val="24"/>
          <w:lang w:val="zh-CN"/>
        </w:rPr>
        <w:t>（学科代码：</w:t>
      </w:r>
      <w:r>
        <w:rPr>
          <w:sz w:val="24"/>
          <w:lang w:val="zh-CN"/>
        </w:rPr>
        <w:t>0823</w:t>
      </w:r>
      <w:r>
        <w:rPr>
          <w:sz w:val="24"/>
          <w:lang w:val="zh-CN"/>
        </w:rPr>
        <w:t>，申请工学博士学位适用）</w:t>
      </w:r>
    </w:p>
    <w:p w:rsidR="00704CDD" w:rsidRDefault="009043E4">
      <w:pPr>
        <w:keepNext/>
        <w:spacing w:beforeLines="50" w:before="156" w:afterLines="50" w:after="156"/>
        <w:outlineLvl w:val="2"/>
        <w:rPr>
          <w:b/>
          <w:sz w:val="24"/>
          <w:lang w:val="zh-CN"/>
        </w:rPr>
      </w:pPr>
      <w:bookmarkStart w:id="465" w:name="_Toc18091"/>
      <w:r>
        <w:rPr>
          <w:b/>
          <w:sz w:val="24"/>
          <w:lang w:val="zh-CN"/>
        </w:rPr>
        <w:t>一、培养目标</w:t>
      </w:r>
      <w:bookmarkEnd w:id="465"/>
    </w:p>
    <w:p w:rsidR="00704CDD" w:rsidRDefault="009043E4">
      <w:pPr>
        <w:spacing w:line="400" w:lineRule="exact"/>
        <w:ind w:firstLineChars="200" w:firstLine="466"/>
        <w:rPr>
          <w:bCs/>
          <w:sz w:val="24"/>
        </w:rPr>
      </w:pPr>
      <w:r>
        <w:rPr>
          <w:rFonts w:hint="eastAsia"/>
          <w:bCs/>
          <w:sz w:val="24"/>
        </w:rPr>
        <w:t>以习近平新时代中国特色社会主义思想为指导，落实立德树人根本任务，对接国家“交通强国”战略和“一带一路”倡议，瞄准交通领域学术前沿，融合“交通</w:t>
      </w:r>
      <w:r>
        <w:rPr>
          <w:rFonts w:hint="eastAsia"/>
          <w:bCs/>
          <w:sz w:val="24"/>
        </w:rPr>
        <w:t>+</w:t>
      </w:r>
      <w:r>
        <w:rPr>
          <w:rFonts w:hint="eastAsia"/>
          <w:bCs/>
          <w:sz w:val="24"/>
        </w:rPr>
        <w:t>新技术”多专业融合的鲜明特色，培养德智体美劳五育并举，具有坚定的理想信念，掌握扎实的理论基础、系统的专业知识，了解学科前沿动态，具备独立从事科学研究并取得创造性研究成果的突出能力，具有国际竞争力的引领交通学科前沿发展的学术领军后备人才。具体要求为：</w:t>
      </w:r>
    </w:p>
    <w:p w:rsidR="00704CDD" w:rsidRDefault="009043E4">
      <w:pPr>
        <w:adjustRightInd w:val="0"/>
        <w:snapToGrid w:val="0"/>
        <w:spacing w:line="400" w:lineRule="exact"/>
        <w:ind w:firstLineChars="200" w:firstLine="466"/>
        <w:rPr>
          <w:sz w:val="24"/>
        </w:rPr>
      </w:pPr>
      <w:r>
        <w:rPr>
          <w:rFonts w:hint="eastAsia"/>
          <w:sz w:val="24"/>
        </w:rPr>
        <w:t>（一）</w:t>
      </w:r>
      <w:r>
        <w:rPr>
          <w:rFonts w:hint="eastAsia"/>
          <w:bCs/>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adjustRightInd w:val="0"/>
        <w:snapToGrid w:val="0"/>
        <w:spacing w:line="400" w:lineRule="exact"/>
        <w:ind w:firstLineChars="200" w:firstLine="466"/>
        <w:rPr>
          <w:bCs/>
          <w:sz w:val="24"/>
        </w:rPr>
      </w:pPr>
      <w:r>
        <w:rPr>
          <w:rFonts w:hint="eastAsia"/>
          <w:sz w:val="24"/>
        </w:rPr>
        <w:t>（二）</w:t>
      </w:r>
      <w:r>
        <w:rPr>
          <w:rFonts w:hint="eastAsia"/>
          <w:bCs/>
          <w:sz w:val="24"/>
        </w:rPr>
        <w:t>具有交通运输工程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adjustRightInd w:val="0"/>
        <w:snapToGrid w:val="0"/>
        <w:spacing w:line="400" w:lineRule="exact"/>
        <w:ind w:firstLineChars="200" w:firstLine="466"/>
        <w:rPr>
          <w:sz w:val="24"/>
        </w:rPr>
      </w:pPr>
      <w:r>
        <w:rPr>
          <w:rFonts w:hint="eastAsia"/>
          <w:sz w:val="24"/>
        </w:rPr>
        <w:t>（三）</w:t>
      </w:r>
      <w:r>
        <w:rPr>
          <w:rFonts w:hint="eastAsia"/>
          <w:bCs/>
          <w:sz w:val="24"/>
        </w:rPr>
        <w:t>积极参加文体活动，具有良好的心理素质和健康的体魄，树立正确的审美观念，形成积极的文化主体意识和创新意识，具备良好的人文素养和道德情操；</w:t>
      </w:r>
    </w:p>
    <w:p w:rsidR="00704CDD" w:rsidRDefault="009043E4">
      <w:pPr>
        <w:adjustRightInd w:val="0"/>
        <w:snapToGrid w:val="0"/>
        <w:spacing w:line="400" w:lineRule="exact"/>
        <w:ind w:firstLineChars="200" w:firstLine="466"/>
        <w:rPr>
          <w:sz w:val="24"/>
        </w:rPr>
      </w:pPr>
      <w:r>
        <w:rPr>
          <w:rFonts w:hint="eastAsia"/>
          <w:sz w:val="24"/>
        </w:rPr>
        <w:t>（四）</w:t>
      </w:r>
      <w:r>
        <w:rPr>
          <w:rFonts w:hint="eastAsia"/>
          <w:bCs/>
          <w:sz w:val="24"/>
        </w:rPr>
        <w:t>积极参加社会实践、社会志愿服务、创新创业等活动，形成良好劳动习惯。</w:t>
      </w:r>
    </w:p>
    <w:p w:rsidR="00704CDD" w:rsidRDefault="009043E4">
      <w:pPr>
        <w:keepNext/>
        <w:spacing w:beforeLines="50" w:before="156" w:afterLines="50" w:after="156"/>
        <w:outlineLvl w:val="2"/>
        <w:rPr>
          <w:b/>
          <w:sz w:val="24"/>
          <w:lang w:val="zh-CN"/>
        </w:rPr>
      </w:pPr>
      <w:bookmarkStart w:id="466" w:name="_Toc22794"/>
      <w:r>
        <w:rPr>
          <w:b/>
          <w:sz w:val="24"/>
          <w:lang w:val="zh-CN"/>
        </w:rPr>
        <w:t>二、研究方向</w:t>
      </w:r>
      <w:bookmarkEnd w:id="466"/>
    </w:p>
    <w:p w:rsidR="00704CDD" w:rsidRDefault="009043E4">
      <w:pPr>
        <w:adjustRightInd w:val="0"/>
        <w:snapToGrid w:val="0"/>
        <w:spacing w:line="400" w:lineRule="exact"/>
        <w:ind w:firstLineChars="200" w:firstLine="466"/>
        <w:rPr>
          <w:sz w:val="24"/>
        </w:rPr>
      </w:pPr>
      <w:r>
        <w:rPr>
          <w:sz w:val="24"/>
        </w:rPr>
        <w:t>（一）</w:t>
      </w:r>
      <w:r>
        <w:rPr>
          <w:rFonts w:hint="eastAsia"/>
          <w:sz w:val="24"/>
        </w:rPr>
        <w:t>船港装备与管道运用工程</w:t>
      </w:r>
    </w:p>
    <w:p w:rsidR="00704CDD" w:rsidRDefault="009043E4">
      <w:pPr>
        <w:adjustRightInd w:val="0"/>
        <w:snapToGrid w:val="0"/>
        <w:spacing w:line="400" w:lineRule="exact"/>
        <w:ind w:firstLineChars="200" w:firstLine="466"/>
        <w:rPr>
          <w:sz w:val="24"/>
        </w:rPr>
      </w:pPr>
      <w:r>
        <w:rPr>
          <w:sz w:val="24"/>
        </w:rPr>
        <w:t>（二）</w:t>
      </w:r>
      <w:r>
        <w:rPr>
          <w:rFonts w:hint="eastAsia"/>
          <w:sz w:val="24"/>
        </w:rPr>
        <w:t>交通环境与安全保障</w:t>
      </w:r>
    </w:p>
    <w:p w:rsidR="00704CDD" w:rsidRDefault="009043E4">
      <w:pPr>
        <w:adjustRightInd w:val="0"/>
        <w:snapToGrid w:val="0"/>
        <w:spacing w:line="400" w:lineRule="exact"/>
        <w:ind w:firstLineChars="200" w:firstLine="466"/>
        <w:rPr>
          <w:sz w:val="24"/>
        </w:rPr>
      </w:pPr>
      <w:r>
        <w:rPr>
          <w:rFonts w:hint="eastAsia"/>
          <w:sz w:val="24"/>
        </w:rPr>
        <w:t>（三）智能交通系统工程</w:t>
      </w:r>
    </w:p>
    <w:p w:rsidR="00704CDD" w:rsidRDefault="009043E4">
      <w:pPr>
        <w:adjustRightInd w:val="0"/>
        <w:snapToGrid w:val="0"/>
        <w:spacing w:line="400" w:lineRule="exact"/>
        <w:ind w:firstLineChars="200" w:firstLine="466"/>
        <w:rPr>
          <w:sz w:val="24"/>
        </w:rPr>
      </w:pPr>
      <w:r>
        <w:rPr>
          <w:rFonts w:hint="eastAsia"/>
          <w:sz w:val="24"/>
        </w:rPr>
        <w:t>（四）道桥建设与管养</w:t>
      </w:r>
    </w:p>
    <w:p w:rsidR="00704CDD" w:rsidRDefault="009043E4">
      <w:pPr>
        <w:adjustRightInd w:val="0"/>
        <w:snapToGrid w:val="0"/>
        <w:spacing w:line="400" w:lineRule="exact"/>
        <w:ind w:firstLineChars="200" w:firstLine="466"/>
        <w:rPr>
          <w:sz w:val="24"/>
        </w:rPr>
      </w:pPr>
      <w:r>
        <w:rPr>
          <w:rFonts w:hint="eastAsia"/>
          <w:sz w:val="24"/>
        </w:rPr>
        <w:t>（五）交通运输规划与物流管理</w:t>
      </w:r>
    </w:p>
    <w:p w:rsidR="00704CDD" w:rsidRDefault="009043E4">
      <w:pPr>
        <w:adjustRightInd w:val="0"/>
        <w:snapToGrid w:val="0"/>
        <w:spacing w:line="400" w:lineRule="exact"/>
        <w:ind w:firstLineChars="200" w:firstLine="466"/>
        <w:rPr>
          <w:sz w:val="24"/>
        </w:rPr>
      </w:pPr>
      <w:r>
        <w:rPr>
          <w:rFonts w:hint="eastAsia"/>
          <w:sz w:val="24"/>
        </w:rPr>
        <w:t>（六）物流装备与自动化工程</w:t>
      </w:r>
    </w:p>
    <w:p w:rsidR="00704CDD" w:rsidRDefault="009043E4">
      <w:pPr>
        <w:adjustRightInd w:val="0"/>
        <w:snapToGrid w:val="0"/>
        <w:spacing w:line="400" w:lineRule="exact"/>
        <w:ind w:firstLineChars="200" w:firstLine="466"/>
        <w:rPr>
          <w:sz w:val="24"/>
        </w:rPr>
      </w:pPr>
      <w:r>
        <w:rPr>
          <w:rFonts w:ascii="宋体" w:hAnsi="宋体" w:hint="eastAsia"/>
          <w:sz w:val="24"/>
        </w:rPr>
        <w:t>（七）船舶智能航行与海事保障</w:t>
      </w:r>
    </w:p>
    <w:p w:rsidR="00704CDD" w:rsidRDefault="009043E4">
      <w:pPr>
        <w:keepNext/>
        <w:spacing w:beforeLines="50" w:before="156" w:afterLines="50" w:after="156"/>
        <w:outlineLvl w:val="2"/>
        <w:rPr>
          <w:b/>
          <w:sz w:val="24"/>
          <w:lang w:val="zh-CN"/>
        </w:rPr>
      </w:pPr>
      <w:bookmarkStart w:id="467" w:name="_Toc22793"/>
      <w:r>
        <w:rPr>
          <w:b/>
          <w:sz w:val="24"/>
          <w:lang w:val="zh-CN"/>
        </w:rPr>
        <w:t>三、学制及学习年限</w:t>
      </w:r>
      <w:bookmarkEnd w:id="467"/>
    </w:p>
    <w:p w:rsidR="00704CDD" w:rsidRDefault="009043E4">
      <w:pPr>
        <w:spacing w:line="400" w:lineRule="exact"/>
        <w:ind w:firstLineChars="200" w:firstLine="466"/>
        <w:rPr>
          <w:sz w:val="24"/>
        </w:rPr>
      </w:pPr>
      <w:r>
        <w:rPr>
          <w:sz w:val="24"/>
        </w:rPr>
        <w:t>本科起点直接攻读学术学位博士研究生学制为</w:t>
      </w:r>
      <w:r>
        <w:rPr>
          <w:sz w:val="24"/>
        </w:rPr>
        <w:t>5</w:t>
      </w:r>
      <w:r>
        <w:rPr>
          <w:sz w:val="24"/>
        </w:rPr>
        <w:t>年，学习年限一般为</w:t>
      </w:r>
      <w:r>
        <w:rPr>
          <w:sz w:val="24"/>
        </w:rPr>
        <w:t>5-6</w:t>
      </w:r>
      <w:r>
        <w:rPr>
          <w:sz w:val="24"/>
        </w:rPr>
        <w:t>年，最长不超过</w:t>
      </w:r>
      <w:r>
        <w:rPr>
          <w:rFonts w:hint="eastAsia"/>
          <w:sz w:val="24"/>
        </w:rPr>
        <w:t>8</w:t>
      </w:r>
      <w:r>
        <w:rPr>
          <w:sz w:val="24"/>
        </w:rPr>
        <w:t>年。</w:t>
      </w:r>
    </w:p>
    <w:p w:rsidR="00704CDD" w:rsidRDefault="009043E4">
      <w:pPr>
        <w:spacing w:line="400" w:lineRule="exact"/>
        <w:ind w:firstLineChars="200" w:firstLine="466"/>
        <w:rPr>
          <w:sz w:val="24"/>
        </w:rPr>
      </w:pPr>
      <w:r>
        <w:rPr>
          <w:rFonts w:hint="eastAsia"/>
          <w:sz w:val="24"/>
        </w:rPr>
        <w:lastRenderedPageBreak/>
        <w:t>休学创业的研究生，最长学习年限为</w:t>
      </w:r>
      <w:r>
        <w:rPr>
          <w:rFonts w:hint="eastAsia"/>
          <w:sz w:val="24"/>
        </w:rPr>
        <w:t>10</w:t>
      </w:r>
      <w:r>
        <w:rPr>
          <w:rFonts w:hint="eastAsia"/>
          <w:sz w:val="24"/>
        </w:rPr>
        <w:t>年。</w:t>
      </w:r>
    </w:p>
    <w:p w:rsidR="00704CDD" w:rsidRDefault="009043E4">
      <w:pPr>
        <w:keepNext/>
        <w:spacing w:beforeLines="50" w:before="156" w:afterLines="50" w:after="156"/>
        <w:outlineLvl w:val="2"/>
        <w:rPr>
          <w:b/>
          <w:sz w:val="24"/>
          <w:lang w:val="zh-CN"/>
        </w:rPr>
      </w:pPr>
      <w:bookmarkStart w:id="468" w:name="_Toc27878"/>
      <w:r>
        <w:rPr>
          <w:b/>
          <w:sz w:val="24"/>
          <w:lang w:val="zh-CN"/>
        </w:rPr>
        <w:t>四、课程设置及学分要求</w:t>
      </w:r>
      <w:bookmarkEnd w:id="468"/>
    </w:p>
    <w:p w:rsidR="00704CDD" w:rsidRDefault="009043E4">
      <w:pPr>
        <w:adjustRightInd w:val="0"/>
        <w:snapToGrid w:val="0"/>
        <w:spacing w:line="400" w:lineRule="exact"/>
        <w:ind w:firstLineChars="200" w:firstLine="466"/>
        <w:rPr>
          <w:sz w:val="24"/>
        </w:rPr>
      </w:pPr>
      <w:r>
        <w:rPr>
          <w:sz w:val="24"/>
        </w:rPr>
        <w:t>（一）学分要求</w:t>
      </w:r>
    </w:p>
    <w:p w:rsidR="00704CDD" w:rsidRDefault="009043E4">
      <w:pPr>
        <w:adjustRightInd w:val="0"/>
        <w:snapToGrid w:val="0"/>
        <w:spacing w:line="400" w:lineRule="exact"/>
        <w:ind w:firstLineChars="200" w:firstLine="466"/>
        <w:rPr>
          <w:sz w:val="24"/>
        </w:rPr>
      </w:pPr>
      <w:r>
        <w:rPr>
          <w:sz w:val="24"/>
        </w:rPr>
        <w:t>本科起点总学分</w:t>
      </w:r>
      <w:r>
        <w:rPr>
          <w:sz w:val="24"/>
        </w:rPr>
        <w:t>≥</w:t>
      </w:r>
      <w:r>
        <w:rPr>
          <w:rFonts w:hint="eastAsia"/>
          <w:sz w:val="24"/>
        </w:rPr>
        <w:t>4</w:t>
      </w:r>
      <w:r>
        <w:rPr>
          <w:sz w:val="24"/>
        </w:rPr>
        <w:t>1</w:t>
      </w:r>
      <w:r>
        <w:rPr>
          <w:sz w:val="24"/>
        </w:rPr>
        <w:t>学分，其中课程学习学分为</w:t>
      </w:r>
      <w:r>
        <w:rPr>
          <w:sz w:val="24"/>
        </w:rPr>
        <w:t>≥</w:t>
      </w:r>
      <w:r>
        <w:rPr>
          <w:rFonts w:hint="eastAsia"/>
          <w:sz w:val="24"/>
        </w:rPr>
        <w:t>34</w:t>
      </w:r>
      <w:r>
        <w:rPr>
          <w:sz w:val="24"/>
        </w:rPr>
        <w:t>学分，必修环节学分为</w:t>
      </w:r>
      <w:r>
        <w:rPr>
          <w:sz w:val="24"/>
        </w:rPr>
        <w:t>7</w:t>
      </w:r>
      <w:r>
        <w:rPr>
          <w:sz w:val="24"/>
        </w:rPr>
        <w:t>学分。所修课程由公共学位课、专业学位课和选修课三部分组成，其中公共学位课</w:t>
      </w:r>
      <w:r>
        <w:rPr>
          <w:sz w:val="24"/>
        </w:rPr>
        <w:t>≥</w:t>
      </w:r>
      <w:r>
        <w:rPr>
          <w:rFonts w:hint="eastAsia"/>
          <w:sz w:val="24"/>
        </w:rPr>
        <w:t>10</w:t>
      </w:r>
      <w:r>
        <w:rPr>
          <w:sz w:val="24"/>
        </w:rPr>
        <w:t>学分，专业学位课</w:t>
      </w:r>
      <w:r>
        <w:rPr>
          <w:sz w:val="24"/>
        </w:rPr>
        <w:t>≥</w:t>
      </w:r>
      <w:r>
        <w:rPr>
          <w:rFonts w:hint="eastAsia"/>
          <w:sz w:val="24"/>
        </w:rPr>
        <w:t>1</w:t>
      </w:r>
      <w:r>
        <w:rPr>
          <w:sz w:val="24"/>
        </w:rPr>
        <w:t>4</w:t>
      </w:r>
      <w:r>
        <w:rPr>
          <w:sz w:val="24"/>
        </w:rPr>
        <w:t>学分，选修课</w:t>
      </w:r>
      <w:r>
        <w:rPr>
          <w:sz w:val="24"/>
        </w:rPr>
        <w:t>≥</w:t>
      </w:r>
      <w:r>
        <w:rPr>
          <w:rFonts w:hint="eastAsia"/>
          <w:sz w:val="24"/>
        </w:rPr>
        <w:t>10</w:t>
      </w:r>
      <w:r>
        <w:rPr>
          <w:sz w:val="24"/>
        </w:rPr>
        <w:t>学分。必修环节包括：实践环节</w:t>
      </w:r>
      <w:r>
        <w:rPr>
          <w:sz w:val="24"/>
        </w:rPr>
        <w:t>5</w:t>
      </w:r>
      <w:r>
        <w:rPr>
          <w:sz w:val="24"/>
        </w:rPr>
        <w:t>学分、学术活动</w:t>
      </w:r>
      <w:r>
        <w:rPr>
          <w:sz w:val="24"/>
        </w:rPr>
        <w:t>1</w:t>
      </w:r>
      <w:r>
        <w:rPr>
          <w:sz w:val="24"/>
        </w:rPr>
        <w:t>学分、选题报告及中期考核</w:t>
      </w:r>
      <w:r>
        <w:rPr>
          <w:sz w:val="24"/>
        </w:rPr>
        <w:t>1</w:t>
      </w:r>
      <w:r>
        <w:rPr>
          <w:sz w:val="24"/>
        </w:rPr>
        <w:t>学分。</w:t>
      </w:r>
      <w:r>
        <w:rPr>
          <w:rFonts w:hint="eastAsia"/>
          <w:sz w:val="24"/>
        </w:rPr>
        <w:t xml:space="preserve"> </w:t>
      </w:r>
    </w:p>
    <w:p w:rsidR="00704CDD" w:rsidRDefault="009043E4">
      <w:pPr>
        <w:adjustRightInd w:val="0"/>
        <w:snapToGrid w:val="0"/>
        <w:spacing w:line="400" w:lineRule="exact"/>
        <w:ind w:firstLineChars="200" w:firstLine="466"/>
        <w:rPr>
          <w:sz w:val="24"/>
        </w:rPr>
      </w:pPr>
      <w:r>
        <w:rPr>
          <w:sz w:val="24"/>
        </w:rPr>
        <w:t>（二）课程设置</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2"/>
        <w:gridCol w:w="771"/>
        <w:gridCol w:w="1134"/>
        <w:gridCol w:w="1701"/>
        <w:gridCol w:w="567"/>
        <w:gridCol w:w="567"/>
        <w:gridCol w:w="567"/>
        <w:gridCol w:w="574"/>
        <w:gridCol w:w="1122"/>
        <w:gridCol w:w="709"/>
      </w:tblGrid>
      <w:tr w:rsidR="00704CDD" w:rsidTr="00E55A1A">
        <w:trPr>
          <w:cantSplit/>
          <w:trHeight w:val="349"/>
          <w:tblHeader/>
          <w:jc w:val="center"/>
        </w:trPr>
        <w:tc>
          <w:tcPr>
            <w:tcW w:w="1072"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b/>
                <w:bCs/>
                <w:sz w:val="22"/>
              </w:rPr>
            </w:pPr>
            <w:bookmarkStart w:id="469" w:name="_Toc2608"/>
            <w:r>
              <w:rPr>
                <w:rFonts w:eastAsiaTheme="minorEastAsia"/>
                <w:b/>
                <w:bCs/>
                <w:sz w:val="22"/>
              </w:rPr>
              <w:t>课程</w:t>
            </w:r>
          </w:p>
          <w:p w:rsidR="00704CDD" w:rsidRDefault="009043E4">
            <w:pPr>
              <w:widowControl/>
              <w:autoSpaceDE w:val="0"/>
              <w:autoSpaceDN w:val="0"/>
              <w:adjustRightInd w:val="0"/>
              <w:snapToGrid w:val="0"/>
              <w:jc w:val="center"/>
              <w:rPr>
                <w:rFonts w:eastAsiaTheme="minorEastAsia"/>
                <w:b/>
                <w:kern w:val="0"/>
                <w:sz w:val="22"/>
              </w:rPr>
            </w:pPr>
            <w:r>
              <w:rPr>
                <w:rFonts w:eastAsiaTheme="minorEastAsia"/>
                <w:b/>
                <w:bCs/>
                <w:sz w:val="22"/>
              </w:rPr>
              <w:t>类别</w:t>
            </w:r>
          </w:p>
        </w:tc>
        <w:tc>
          <w:tcPr>
            <w:tcW w:w="771"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b/>
                <w:kern w:val="0"/>
                <w:sz w:val="22"/>
              </w:rPr>
            </w:pPr>
            <w:r>
              <w:rPr>
                <w:rFonts w:eastAsiaTheme="minorEastAsia"/>
                <w:b/>
                <w:bCs/>
                <w:sz w:val="22"/>
              </w:rPr>
              <w:t>课程</w:t>
            </w:r>
          </w:p>
          <w:p w:rsidR="00704CDD" w:rsidRDefault="009043E4">
            <w:pPr>
              <w:widowControl/>
              <w:autoSpaceDE w:val="0"/>
              <w:autoSpaceDN w:val="0"/>
              <w:adjustRightInd w:val="0"/>
              <w:snapToGrid w:val="0"/>
              <w:jc w:val="center"/>
              <w:rPr>
                <w:rFonts w:eastAsiaTheme="minorEastAsia"/>
                <w:b/>
                <w:kern w:val="0"/>
                <w:sz w:val="22"/>
              </w:rPr>
            </w:pPr>
            <w:r>
              <w:rPr>
                <w:rFonts w:eastAsiaTheme="minorEastAsia"/>
                <w:b/>
                <w:bCs/>
                <w:sz w:val="22"/>
              </w:rPr>
              <w:t>类型</w:t>
            </w:r>
          </w:p>
        </w:tc>
        <w:tc>
          <w:tcPr>
            <w:tcW w:w="1134"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b/>
                <w:kern w:val="0"/>
                <w:sz w:val="22"/>
              </w:rPr>
            </w:pPr>
            <w:r>
              <w:rPr>
                <w:rFonts w:eastAsiaTheme="minorEastAsia"/>
                <w:b/>
                <w:bCs/>
                <w:sz w:val="22"/>
              </w:rPr>
              <w:t>课程编号</w:t>
            </w:r>
          </w:p>
        </w:tc>
        <w:tc>
          <w:tcPr>
            <w:tcW w:w="1701"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b/>
                <w:kern w:val="0"/>
                <w:sz w:val="22"/>
              </w:rPr>
            </w:pPr>
            <w:r>
              <w:rPr>
                <w:rFonts w:eastAsiaTheme="minorEastAsia"/>
                <w:b/>
                <w:bCs/>
                <w:sz w:val="22"/>
              </w:rPr>
              <w:t>课程名称</w:t>
            </w:r>
          </w:p>
        </w:tc>
        <w:tc>
          <w:tcPr>
            <w:tcW w:w="567"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b/>
                <w:bCs/>
                <w:sz w:val="22"/>
              </w:rPr>
            </w:pPr>
            <w:r>
              <w:rPr>
                <w:rFonts w:eastAsiaTheme="minorEastAsia"/>
                <w:b/>
                <w:bCs/>
                <w:sz w:val="22"/>
              </w:rPr>
              <w:t>理论</w:t>
            </w:r>
          </w:p>
          <w:p w:rsidR="00704CDD" w:rsidRDefault="009043E4">
            <w:pPr>
              <w:widowControl/>
              <w:autoSpaceDE w:val="0"/>
              <w:autoSpaceDN w:val="0"/>
              <w:adjustRightInd w:val="0"/>
              <w:snapToGrid w:val="0"/>
              <w:jc w:val="center"/>
              <w:rPr>
                <w:rFonts w:eastAsiaTheme="minorEastAsia"/>
                <w:b/>
                <w:kern w:val="0"/>
                <w:sz w:val="22"/>
              </w:rPr>
            </w:pPr>
            <w:r>
              <w:rPr>
                <w:rFonts w:eastAsiaTheme="minorEastAsia"/>
                <w:b/>
                <w:bCs/>
                <w:sz w:val="22"/>
              </w:rPr>
              <w:t>学时</w:t>
            </w:r>
          </w:p>
        </w:tc>
        <w:tc>
          <w:tcPr>
            <w:tcW w:w="567"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b/>
                <w:bCs/>
                <w:sz w:val="22"/>
              </w:rPr>
            </w:pPr>
            <w:r>
              <w:rPr>
                <w:rFonts w:eastAsiaTheme="minorEastAsia"/>
                <w:b/>
                <w:bCs/>
                <w:sz w:val="22"/>
              </w:rPr>
              <w:t>实验</w:t>
            </w:r>
          </w:p>
          <w:p w:rsidR="00704CDD" w:rsidRDefault="009043E4">
            <w:pPr>
              <w:widowControl/>
              <w:autoSpaceDE w:val="0"/>
              <w:autoSpaceDN w:val="0"/>
              <w:adjustRightInd w:val="0"/>
              <w:snapToGrid w:val="0"/>
              <w:jc w:val="center"/>
              <w:rPr>
                <w:rFonts w:eastAsiaTheme="minorEastAsia"/>
                <w:b/>
                <w:kern w:val="0"/>
                <w:sz w:val="22"/>
              </w:rPr>
            </w:pPr>
            <w:r>
              <w:rPr>
                <w:rFonts w:eastAsiaTheme="minorEastAsia"/>
                <w:b/>
                <w:bCs/>
                <w:sz w:val="22"/>
              </w:rPr>
              <w:t>学时</w:t>
            </w:r>
          </w:p>
        </w:tc>
        <w:tc>
          <w:tcPr>
            <w:tcW w:w="567"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b/>
                <w:kern w:val="0"/>
                <w:sz w:val="22"/>
              </w:rPr>
            </w:pPr>
            <w:r>
              <w:rPr>
                <w:rFonts w:eastAsiaTheme="minorEastAsia"/>
                <w:b/>
                <w:bCs/>
                <w:sz w:val="22"/>
              </w:rPr>
              <w:t>学分</w:t>
            </w:r>
          </w:p>
        </w:tc>
        <w:tc>
          <w:tcPr>
            <w:tcW w:w="574"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b/>
                <w:bCs/>
                <w:sz w:val="22"/>
              </w:rPr>
            </w:pPr>
            <w:r>
              <w:rPr>
                <w:rFonts w:eastAsiaTheme="minorEastAsia"/>
                <w:b/>
                <w:bCs/>
                <w:sz w:val="22"/>
              </w:rPr>
              <w:t>开课</w:t>
            </w:r>
          </w:p>
          <w:p w:rsidR="00704CDD" w:rsidRDefault="009043E4">
            <w:pPr>
              <w:widowControl/>
              <w:autoSpaceDE w:val="0"/>
              <w:autoSpaceDN w:val="0"/>
              <w:adjustRightInd w:val="0"/>
              <w:snapToGrid w:val="0"/>
              <w:jc w:val="center"/>
              <w:rPr>
                <w:rFonts w:eastAsiaTheme="minorEastAsia"/>
                <w:b/>
                <w:bCs/>
                <w:sz w:val="22"/>
              </w:rPr>
            </w:pPr>
            <w:r>
              <w:rPr>
                <w:rFonts w:eastAsiaTheme="minorEastAsia"/>
                <w:b/>
                <w:bCs/>
                <w:sz w:val="22"/>
              </w:rPr>
              <w:t>学期</w:t>
            </w:r>
          </w:p>
        </w:tc>
        <w:tc>
          <w:tcPr>
            <w:tcW w:w="1122"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b/>
                <w:bCs/>
                <w:sz w:val="22"/>
              </w:rPr>
            </w:pPr>
            <w:r>
              <w:rPr>
                <w:rFonts w:eastAsiaTheme="minorEastAsia"/>
                <w:b/>
                <w:bCs/>
                <w:sz w:val="22"/>
              </w:rPr>
              <w:t>开课</w:t>
            </w:r>
          </w:p>
          <w:p w:rsidR="00704CDD" w:rsidRDefault="009043E4">
            <w:pPr>
              <w:widowControl/>
              <w:autoSpaceDE w:val="0"/>
              <w:autoSpaceDN w:val="0"/>
              <w:adjustRightInd w:val="0"/>
              <w:snapToGrid w:val="0"/>
              <w:jc w:val="center"/>
              <w:rPr>
                <w:rFonts w:eastAsiaTheme="minorEastAsia"/>
                <w:b/>
                <w:bCs/>
                <w:sz w:val="22"/>
              </w:rPr>
            </w:pPr>
            <w:r>
              <w:rPr>
                <w:rFonts w:eastAsiaTheme="minorEastAsia"/>
                <w:b/>
                <w:bCs/>
                <w:sz w:val="22"/>
              </w:rPr>
              <w:t>单位</w:t>
            </w:r>
          </w:p>
        </w:tc>
        <w:tc>
          <w:tcPr>
            <w:tcW w:w="709"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b/>
                <w:kern w:val="0"/>
                <w:sz w:val="22"/>
              </w:rPr>
            </w:pPr>
            <w:r>
              <w:rPr>
                <w:rFonts w:eastAsiaTheme="minorEastAsia"/>
                <w:b/>
                <w:bCs/>
                <w:sz w:val="22"/>
              </w:rPr>
              <w:t>备注</w:t>
            </w:r>
          </w:p>
        </w:tc>
      </w:tr>
      <w:tr w:rsidR="00704CDD" w:rsidTr="00E55A1A">
        <w:trPr>
          <w:cantSplit/>
          <w:trHeight w:val="445"/>
          <w:jc w:val="center"/>
        </w:trPr>
        <w:tc>
          <w:tcPr>
            <w:tcW w:w="1072"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公共</w:t>
            </w:r>
          </w:p>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学位课</w:t>
            </w:r>
          </w:p>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w:t>
            </w:r>
            <w:r>
              <w:rPr>
                <w:rFonts w:eastAsiaTheme="minorEastAsia"/>
                <w:sz w:val="22"/>
                <w:szCs w:val="22"/>
              </w:rPr>
              <w:t>10</w:t>
            </w:r>
            <w:r>
              <w:rPr>
                <w:rFonts w:eastAsiaTheme="minorEastAsia"/>
                <w:sz w:val="22"/>
                <w:szCs w:val="22"/>
              </w:rPr>
              <w:t>学分）</w:t>
            </w:r>
          </w:p>
        </w:tc>
        <w:tc>
          <w:tcPr>
            <w:tcW w:w="771"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外语</w:t>
            </w:r>
          </w:p>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w:t>
            </w:r>
            <w:r>
              <w:rPr>
                <w:rFonts w:eastAsiaTheme="minorEastAsia"/>
                <w:sz w:val="22"/>
                <w:szCs w:val="22"/>
              </w:rPr>
              <w:t>4</w:t>
            </w:r>
            <w:r>
              <w:rPr>
                <w:rFonts w:eastAsiaTheme="minorEastAsia"/>
                <w:sz w:val="22"/>
                <w:szCs w:val="22"/>
              </w:rPr>
              <w:t>学分）</w:t>
            </w:r>
          </w:p>
        </w:tc>
        <w:tc>
          <w:tcPr>
            <w:tcW w:w="1134" w:type="dxa"/>
            <w:tcMar>
              <w:top w:w="85" w:type="dxa"/>
              <w:left w:w="57" w:type="dxa"/>
              <w:bottom w:w="85" w:type="dxa"/>
              <w:right w:w="57" w:type="dxa"/>
            </w:tcMar>
            <w:vAlign w:val="center"/>
          </w:tcPr>
          <w:p w:rsidR="00704CDD" w:rsidRDefault="009043E4">
            <w:pPr>
              <w:widowControl/>
              <w:jc w:val="center"/>
              <w:rPr>
                <w:rFonts w:eastAsiaTheme="minorEastAsia"/>
                <w:sz w:val="22"/>
                <w:szCs w:val="22"/>
              </w:rPr>
            </w:pPr>
            <w:r>
              <w:rPr>
                <w:rFonts w:eastAsiaTheme="minorEastAsia"/>
                <w:sz w:val="22"/>
                <w:szCs w:val="22"/>
              </w:rPr>
              <w:t>01821058</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英语演讲</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E55A1A" w:rsidRDefault="009043E4">
            <w:pPr>
              <w:jc w:val="center"/>
              <w:rPr>
                <w:rFonts w:eastAsiaTheme="minorEastAsia"/>
                <w:sz w:val="22"/>
                <w:szCs w:val="22"/>
              </w:rPr>
            </w:pPr>
            <w:r>
              <w:rPr>
                <w:rFonts w:eastAsiaTheme="minorEastAsia"/>
                <w:sz w:val="22"/>
                <w:szCs w:val="22"/>
              </w:rPr>
              <w:t>外国语</w:t>
            </w:r>
          </w:p>
          <w:p w:rsidR="00704CDD" w:rsidRDefault="009043E4">
            <w:pPr>
              <w:jc w:val="center"/>
              <w:rPr>
                <w:rFonts w:eastAsiaTheme="minorEastAsia"/>
                <w:sz w:val="22"/>
                <w:szCs w:val="22"/>
              </w:rPr>
            </w:pPr>
            <w:r>
              <w:rPr>
                <w:rFonts w:eastAsiaTheme="minorEastAsia"/>
                <w:sz w:val="22"/>
                <w:szCs w:val="22"/>
              </w:rPr>
              <w:t>学院</w:t>
            </w:r>
          </w:p>
        </w:tc>
        <w:tc>
          <w:tcPr>
            <w:tcW w:w="709" w:type="dxa"/>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445"/>
          <w:jc w:val="center"/>
        </w:trPr>
        <w:tc>
          <w:tcPr>
            <w:tcW w:w="1072"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771"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widowControl/>
              <w:jc w:val="center"/>
              <w:rPr>
                <w:rFonts w:eastAsiaTheme="minorEastAsia"/>
                <w:sz w:val="22"/>
                <w:szCs w:val="22"/>
              </w:rPr>
            </w:pPr>
            <w:r>
              <w:rPr>
                <w:rFonts w:eastAsiaTheme="minorEastAsia"/>
                <w:sz w:val="22"/>
                <w:szCs w:val="22"/>
              </w:rPr>
              <w:t>01821059</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科技英语阅读与写作</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E55A1A" w:rsidRDefault="009043E4">
            <w:pPr>
              <w:jc w:val="center"/>
              <w:rPr>
                <w:rFonts w:eastAsiaTheme="minorEastAsia"/>
                <w:sz w:val="22"/>
                <w:szCs w:val="22"/>
              </w:rPr>
            </w:pPr>
            <w:r>
              <w:rPr>
                <w:rFonts w:eastAsiaTheme="minorEastAsia"/>
                <w:sz w:val="22"/>
                <w:szCs w:val="22"/>
              </w:rPr>
              <w:t>外国语</w:t>
            </w:r>
          </w:p>
          <w:p w:rsidR="00704CDD" w:rsidRDefault="009043E4">
            <w:pPr>
              <w:jc w:val="center"/>
              <w:rPr>
                <w:rFonts w:eastAsiaTheme="minorEastAsia"/>
                <w:sz w:val="22"/>
                <w:szCs w:val="22"/>
              </w:rPr>
            </w:pPr>
            <w:r>
              <w:rPr>
                <w:rFonts w:eastAsiaTheme="minorEastAsia"/>
                <w:sz w:val="22"/>
                <w:szCs w:val="22"/>
              </w:rPr>
              <w:t>学院</w:t>
            </w:r>
          </w:p>
        </w:tc>
        <w:tc>
          <w:tcPr>
            <w:tcW w:w="709" w:type="dxa"/>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072"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771"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思政</w:t>
            </w:r>
          </w:p>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w:t>
            </w:r>
            <w:r>
              <w:rPr>
                <w:rFonts w:eastAsiaTheme="minorEastAsia"/>
                <w:sz w:val="22"/>
                <w:szCs w:val="22"/>
              </w:rPr>
              <w:t>2</w:t>
            </w:r>
            <w:r>
              <w:rPr>
                <w:rFonts w:eastAsiaTheme="minorEastAsia"/>
                <w:sz w:val="22"/>
                <w:szCs w:val="22"/>
              </w:rPr>
              <w:t>学分）</w:t>
            </w:r>
          </w:p>
        </w:tc>
        <w:tc>
          <w:tcPr>
            <w:tcW w:w="1134"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02111008</w:t>
            </w:r>
          </w:p>
        </w:tc>
        <w:tc>
          <w:tcPr>
            <w:tcW w:w="1701"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中国马克思主义与当代</w:t>
            </w:r>
          </w:p>
        </w:tc>
        <w:tc>
          <w:tcPr>
            <w:tcW w:w="567"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马克思主义学院</w:t>
            </w:r>
          </w:p>
        </w:tc>
        <w:tc>
          <w:tcPr>
            <w:tcW w:w="709" w:type="dxa"/>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072"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771" w:type="dxa"/>
            <w:vMerge w:val="restart"/>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数学</w:t>
            </w:r>
          </w:p>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w:t>
            </w:r>
            <w:r>
              <w:rPr>
                <w:rFonts w:eastAsiaTheme="minorEastAsia"/>
                <w:sz w:val="22"/>
                <w:szCs w:val="22"/>
              </w:rPr>
              <w:t>4</w:t>
            </w:r>
            <w:r>
              <w:rPr>
                <w:rFonts w:eastAsiaTheme="minorEastAsia"/>
                <w:sz w:val="22"/>
                <w:szCs w:val="22"/>
              </w:rPr>
              <w:t>学分）</w:t>
            </w: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01421061</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数学物理方程</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理学院</w:t>
            </w:r>
          </w:p>
        </w:tc>
        <w:tc>
          <w:tcPr>
            <w:tcW w:w="709"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任选</w:t>
            </w:r>
          </w:p>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2</w:t>
            </w:r>
            <w:r>
              <w:rPr>
                <w:rFonts w:eastAsiaTheme="minorEastAsia"/>
                <w:sz w:val="22"/>
                <w:szCs w:val="22"/>
              </w:rPr>
              <w:t>门</w:t>
            </w:r>
          </w:p>
        </w:tc>
      </w:tr>
      <w:tr w:rsidR="00704CDD" w:rsidTr="00E55A1A">
        <w:trPr>
          <w:cantSplit/>
          <w:trHeight w:val="170"/>
          <w:jc w:val="center"/>
        </w:trPr>
        <w:tc>
          <w:tcPr>
            <w:tcW w:w="1072"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771"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01421062</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矩阵论</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理学院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072"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771"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01421063</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应用数理统计</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理学院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072"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771"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01421064</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随机过程</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理学院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072"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771"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01421065</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数值分析</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理学院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072"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771"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01421066</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数学模型</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理学院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专业学位课</w:t>
            </w:r>
          </w:p>
          <w:p w:rsidR="00704CDD" w:rsidRDefault="009043E4">
            <w:pPr>
              <w:autoSpaceDE w:val="0"/>
              <w:autoSpaceDN w:val="0"/>
              <w:adjustRightInd w:val="0"/>
              <w:snapToGrid w:val="0"/>
              <w:jc w:val="center"/>
              <w:rPr>
                <w:rFonts w:eastAsiaTheme="minorEastAsia"/>
                <w:sz w:val="22"/>
                <w:szCs w:val="22"/>
              </w:rPr>
            </w:pPr>
            <w:r>
              <w:rPr>
                <w:rFonts w:eastAsiaTheme="minorEastAsia"/>
                <w:sz w:val="22"/>
                <w:szCs w:val="22"/>
              </w:rPr>
              <w:t>（</w:t>
            </w:r>
            <w:r>
              <w:rPr>
                <w:rFonts w:eastAsiaTheme="minorEastAsia"/>
                <w:sz w:val="22"/>
                <w:szCs w:val="22"/>
              </w:rPr>
              <w:t>14</w:t>
            </w:r>
            <w:r>
              <w:rPr>
                <w:rFonts w:eastAsiaTheme="minorEastAsia"/>
                <w:sz w:val="22"/>
                <w:szCs w:val="22"/>
              </w:rPr>
              <w:t>学分）</w:t>
            </w: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00211040</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信息融合理论与方法</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00211043</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故障诊断与系统控制</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船港装备与管道运用工程方向至少选</w:t>
            </w:r>
            <w:r>
              <w:rPr>
                <w:rFonts w:eastAsiaTheme="minorEastAsia"/>
                <w:sz w:val="22"/>
                <w:szCs w:val="22"/>
              </w:rPr>
              <w:t>6</w:t>
            </w:r>
            <w:r>
              <w:rPr>
                <w:rFonts w:eastAsiaTheme="minorEastAsia"/>
                <w:sz w:val="22"/>
                <w:szCs w:val="22"/>
              </w:rPr>
              <w:t>个学分</w:t>
            </w: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00211042</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可靠性工程</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00221127</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交通运输工程学</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00221130</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绿色船舶技术</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00221125</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摩擦学原理</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00221140</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载运工具运用工程理论与技术</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00261007</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人工智能基础与智能船舶</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00261019</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水运设施建养装备与技术</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00241063</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交通安全技术及应用</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val="restart"/>
            <w:tcMar>
              <w:top w:w="85" w:type="dxa"/>
              <w:left w:w="57" w:type="dxa"/>
              <w:bottom w:w="85" w:type="dxa"/>
              <w:right w:w="57" w:type="dxa"/>
            </w:tcMar>
            <w:vAlign w:val="center"/>
          </w:tcPr>
          <w:p w:rsidR="00704CDD" w:rsidRDefault="009043E4">
            <w:pPr>
              <w:adjustRightInd w:val="0"/>
              <w:snapToGrid w:val="0"/>
              <w:jc w:val="center"/>
              <w:rPr>
                <w:rFonts w:eastAsiaTheme="minorEastAsia"/>
                <w:sz w:val="22"/>
                <w:szCs w:val="22"/>
              </w:rPr>
            </w:pPr>
            <w:r>
              <w:rPr>
                <w:rFonts w:eastAsiaTheme="minorEastAsia"/>
                <w:sz w:val="22"/>
                <w:szCs w:val="22"/>
              </w:rPr>
              <w:t>交通环境与安全保障方向至少选</w:t>
            </w:r>
            <w:r>
              <w:rPr>
                <w:rFonts w:eastAsiaTheme="minorEastAsia"/>
                <w:sz w:val="22"/>
                <w:szCs w:val="22"/>
              </w:rPr>
              <w:t>6</w:t>
            </w:r>
            <w:r>
              <w:rPr>
                <w:rFonts w:eastAsiaTheme="minorEastAsia"/>
                <w:sz w:val="22"/>
                <w:szCs w:val="22"/>
              </w:rPr>
              <w:t>个学分</w:t>
            </w: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00261017</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交通系统应急管控与实践</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00283023</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海事安全智能监管理论与方法</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01211007</w:t>
            </w:r>
          </w:p>
        </w:tc>
        <w:tc>
          <w:tcPr>
            <w:tcW w:w="1701"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水上交通风险控制理论</w:t>
            </w: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36</w:t>
            </w:r>
          </w:p>
        </w:tc>
        <w:tc>
          <w:tcPr>
            <w:tcW w:w="567" w:type="dxa"/>
            <w:tcMar>
              <w:top w:w="85" w:type="dxa"/>
              <w:left w:w="57" w:type="dxa"/>
              <w:bottom w:w="85" w:type="dxa"/>
              <w:right w:w="57" w:type="dxa"/>
            </w:tcMar>
            <w:vAlign w:val="center"/>
          </w:tcPr>
          <w:p w:rsidR="00704CDD" w:rsidRDefault="00704CDD">
            <w:pPr>
              <w:adjustRightInd w:val="0"/>
              <w:snapToGrid w:val="0"/>
              <w:jc w:val="center"/>
              <w:rPr>
                <w:rFonts w:eastAsiaTheme="minorEastAsia"/>
                <w:sz w:val="22"/>
              </w:rPr>
            </w:pP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2</w:t>
            </w:r>
          </w:p>
        </w:tc>
        <w:tc>
          <w:tcPr>
            <w:tcW w:w="574"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1</w:t>
            </w:r>
          </w:p>
        </w:tc>
        <w:tc>
          <w:tcPr>
            <w:tcW w:w="1122"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航运学院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01221006</w:t>
            </w:r>
          </w:p>
        </w:tc>
        <w:tc>
          <w:tcPr>
            <w:tcW w:w="1701"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现代海事管理学</w:t>
            </w: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36</w:t>
            </w:r>
          </w:p>
        </w:tc>
        <w:tc>
          <w:tcPr>
            <w:tcW w:w="567" w:type="dxa"/>
            <w:tcMar>
              <w:top w:w="85" w:type="dxa"/>
              <w:left w:w="57" w:type="dxa"/>
              <w:bottom w:w="85" w:type="dxa"/>
              <w:right w:w="57" w:type="dxa"/>
            </w:tcMar>
            <w:vAlign w:val="center"/>
          </w:tcPr>
          <w:p w:rsidR="00704CDD" w:rsidRDefault="00704CDD">
            <w:pPr>
              <w:adjustRightInd w:val="0"/>
              <w:snapToGrid w:val="0"/>
              <w:jc w:val="center"/>
              <w:rPr>
                <w:rFonts w:eastAsiaTheme="minorEastAsia"/>
                <w:sz w:val="22"/>
              </w:rPr>
            </w:pP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2</w:t>
            </w:r>
          </w:p>
        </w:tc>
        <w:tc>
          <w:tcPr>
            <w:tcW w:w="574"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1</w:t>
            </w:r>
          </w:p>
        </w:tc>
        <w:tc>
          <w:tcPr>
            <w:tcW w:w="1122"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航运学院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01221007</w:t>
            </w:r>
          </w:p>
        </w:tc>
        <w:tc>
          <w:tcPr>
            <w:tcW w:w="1701"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船舶安全与可靠性理论</w:t>
            </w: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36</w:t>
            </w:r>
          </w:p>
        </w:tc>
        <w:tc>
          <w:tcPr>
            <w:tcW w:w="567" w:type="dxa"/>
            <w:tcMar>
              <w:top w:w="85" w:type="dxa"/>
              <w:left w:w="57" w:type="dxa"/>
              <w:bottom w:w="85" w:type="dxa"/>
              <w:right w:w="57" w:type="dxa"/>
            </w:tcMar>
            <w:vAlign w:val="center"/>
          </w:tcPr>
          <w:p w:rsidR="00704CDD" w:rsidRDefault="00704CDD">
            <w:pPr>
              <w:adjustRightInd w:val="0"/>
              <w:snapToGrid w:val="0"/>
              <w:jc w:val="center"/>
              <w:rPr>
                <w:rFonts w:eastAsiaTheme="minorEastAsia"/>
                <w:sz w:val="22"/>
              </w:rPr>
            </w:pP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2</w:t>
            </w:r>
          </w:p>
        </w:tc>
        <w:tc>
          <w:tcPr>
            <w:tcW w:w="574"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1</w:t>
            </w:r>
          </w:p>
        </w:tc>
        <w:tc>
          <w:tcPr>
            <w:tcW w:w="1122"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航运学院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00211033</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交通流理论与方法</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智能交通系统工程方向至少选</w:t>
            </w:r>
            <w:r>
              <w:rPr>
                <w:rFonts w:eastAsiaTheme="minorEastAsia"/>
                <w:sz w:val="22"/>
                <w:szCs w:val="22"/>
              </w:rPr>
              <w:t>6</w:t>
            </w:r>
            <w:r>
              <w:rPr>
                <w:rFonts w:eastAsiaTheme="minorEastAsia"/>
                <w:sz w:val="22"/>
                <w:szCs w:val="22"/>
              </w:rPr>
              <w:t>个学分</w:t>
            </w: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00211039</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智能交通系统理论与方法</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00211032</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交通网络分析</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00223005</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交通系统管理与控制</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00242028</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道路交通设计方法与实践</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00221126</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智能运输系统关键技术</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00283009</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粘弹性力学</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w:t>
            </w:r>
            <w:r>
              <w:rPr>
                <w:rFonts w:eastAsiaTheme="minorEastAsia"/>
                <w:sz w:val="22"/>
                <w:szCs w:val="22"/>
              </w:rPr>
              <w:lastRenderedPageBreak/>
              <w:t>学院</w:t>
            </w:r>
          </w:p>
        </w:tc>
        <w:tc>
          <w:tcPr>
            <w:tcW w:w="709"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lastRenderedPageBreak/>
              <w:t>道桥建设与管养方向至少选</w:t>
            </w:r>
            <w:r>
              <w:rPr>
                <w:rFonts w:eastAsiaTheme="minorEastAsia"/>
                <w:sz w:val="22"/>
                <w:szCs w:val="22"/>
              </w:rPr>
              <w:t>6</w:t>
            </w:r>
            <w:r>
              <w:rPr>
                <w:rFonts w:eastAsiaTheme="minorEastAsia"/>
                <w:sz w:val="22"/>
                <w:szCs w:val="22"/>
              </w:rPr>
              <w:t>个学分</w:t>
            </w: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00211045</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高等桥梁结构动力学</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00251002</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高等桥梁结构理论与方法</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00281016</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有限单元法理论与应用</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54</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00221060</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结构动力学</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54</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00221068</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弹塑性力学</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54</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00281015</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高等岩土力学</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00283020</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钢混组合结构桥梁</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00213001</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结构可靠性与风险评估</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88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00251004</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综合交通运输规划前沿理论与方法</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vAlign w:val="center"/>
          </w:tcPr>
          <w:p w:rsidR="00704CDD" w:rsidRDefault="009043E4" w:rsidP="00E55A1A">
            <w:pPr>
              <w:jc w:val="center"/>
              <w:rPr>
                <w:rFonts w:eastAsiaTheme="minorEastAsia"/>
                <w:sz w:val="22"/>
                <w:szCs w:val="22"/>
              </w:rPr>
            </w:pPr>
            <w:r>
              <w:rPr>
                <w:rFonts w:eastAsiaTheme="minorEastAsia"/>
                <w:sz w:val="22"/>
                <w:szCs w:val="22"/>
              </w:rPr>
              <w:t>交通物流学院</w:t>
            </w:r>
          </w:p>
        </w:tc>
        <w:tc>
          <w:tcPr>
            <w:tcW w:w="709"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交通运输规划与物流管理方向至少选</w:t>
            </w:r>
            <w:r>
              <w:rPr>
                <w:rFonts w:eastAsiaTheme="minorEastAsia"/>
                <w:sz w:val="22"/>
                <w:szCs w:val="22"/>
              </w:rPr>
              <w:t>6</w:t>
            </w:r>
            <w:r>
              <w:rPr>
                <w:rFonts w:eastAsiaTheme="minorEastAsia"/>
                <w:sz w:val="22"/>
                <w:szCs w:val="22"/>
              </w:rPr>
              <w:t>个学分</w:t>
            </w: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00213006</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供应链管理方法论</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widowControl/>
              <w:jc w:val="center"/>
              <w:rPr>
                <w:rFonts w:eastAsiaTheme="minorEastAsia"/>
                <w:sz w:val="22"/>
                <w:szCs w:val="22"/>
              </w:rPr>
            </w:pPr>
            <w:r>
              <w:rPr>
                <w:rFonts w:eastAsiaTheme="minorEastAsia"/>
                <w:sz w:val="22"/>
                <w:szCs w:val="22"/>
              </w:rPr>
              <w:t>00221120</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交通运输规划原理</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00281018</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运输管理</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00221122</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物流系统分析与规划</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00261018</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交通与物流信息技术及应用</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00221123</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运营管理理论与方法</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00213004</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港口物流装备关键技术</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物流装备与自动化工程方向至少选</w:t>
            </w:r>
            <w:r>
              <w:rPr>
                <w:rFonts w:eastAsiaTheme="minorEastAsia"/>
                <w:sz w:val="22"/>
                <w:szCs w:val="22"/>
              </w:rPr>
              <w:t>6</w:t>
            </w:r>
            <w:r>
              <w:rPr>
                <w:rFonts w:eastAsiaTheme="minorEastAsia"/>
                <w:sz w:val="22"/>
                <w:szCs w:val="22"/>
              </w:rPr>
              <w:t>个学分</w:t>
            </w: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00213005</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分布式传感与控制系统</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00261022</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机电系统分析与设计</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00263007</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流体控制工程</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00261023</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现代控制与人工智能</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00261008</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物流系统自动化技术</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01221001</w:t>
            </w:r>
          </w:p>
        </w:tc>
        <w:tc>
          <w:tcPr>
            <w:tcW w:w="1701"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交通运输工程学（</w:t>
            </w:r>
            <w:r>
              <w:rPr>
                <w:rFonts w:eastAsiaTheme="minorEastAsia"/>
                <w:sz w:val="22"/>
              </w:rPr>
              <w:fldChar w:fldCharType="begin"/>
            </w:r>
            <w:r>
              <w:rPr>
                <w:rFonts w:eastAsiaTheme="minorEastAsia"/>
                <w:sz w:val="22"/>
              </w:rPr>
              <w:instrText xml:space="preserve"> = 2 \* ROMAN </w:instrText>
            </w:r>
            <w:r>
              <w:rPr>
                <w:rFonts w:eastAsiaTheme="minorEastAsia"/>
                <w:sz w:val="22"/>
              </w:rPr>
              <w:fldChar w:fldCharType="separate"/>
            </w:r>
            <w:r>
              <w:rPr>
                <w:rFonts w:eastAsiaTheme="minorEastAsia"/>
                <w:sz w:val="22"/>
              </w:rPr>
              <w:t>II</w:t>
            </w:r>
            <w:r>
              <w:rPr>
                <w:rFonts w:eastAsiaTheme="minorEastAsia"/>
                <w:sz w:val="22"/>
              </w:rPr>
              <w:fldChar w:fldCharType="end"/>
            </w:r>
            <w:r>
              <w:rPr>
                <w:rFonts w:eastAsiaTheme="minorEastAsia"/>
                <w:sz w:val="22"/>
              </w:rPr>
              <w:t>）</w:t>
            </w: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36</w:t>
            </w:r>
          </w:p>
        </w:tc>
        <w:tc>
          <w:tcPr>
            <w:tcW w:w="567" w:type="dxa"/>
            <w:tcMar>
              <w:top w:w="85" w:type="dxa"/>
              <w:left w:w="57" w:type="dxa"/>
              <w:bottom w:w="85" w:type="dxa"/>
              <w:right w:w="57" w:type="dxa"/>
            </w:tcMar>
            <w:vAlign w:val="center"/>
          </w:tcPr>
          <w:p w:rsidR="00704CDD" w:rsidRDefault="00704CDD">
            <w:pPr>
              <w:adjustRightInd w:val="0"/>
              <w:snapToGrid w:val="0"/>
              <w:jc w:val="center"/>
              <w:rPr>
                <w:rFonts w:eastAsiaTheme="minorEastAsia"/>
                <w:sz w:val="22"/>
              </w:rPr>
            </w:pP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2</w:t>
            </w:r>
          </w:p>
        </w:tc>
        <w:tc>
          <w:tcPr>
            <w:tcW w:w="574"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1</w:t>
            </w:r>
          </w:p>
        </w:tc>
        <w:tc>
          <w:tcPr>
            <w:tcW w:w="1122"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航运学院</w:t>
            </w:r>
          </w:p>
        </w:tc>
        <w:tc>
          <w:tcPr>
            <w:tcW w:w="709"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船舶智能航行与海事保障方向至少选</w:t>
            </w:r>
            <w:r>
              <w:rPr>
                <w:rFonts w:eastAsiaTheme="minorEastAsia"/>
                <w:sz w:val="22"/>
                <w:szCs w:val="22"/>
              </w:rPr>
              <w:t>6</w:t>
            </w:r>
            <w:r>
              <w:rPr>
                <w:rFonts w:eastAsiaTheme="minorEastAsia"/>
                <w:sz w:val="22"/>
                <w:szCs w:val="22"/>
              </w:rPr>
              <w:t>个学分</w:t>
            </w: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01221002</w:t>
            </w:r>
          </w:p>
        </w:tc>
        <w:tc>
          <w:tcPr>
            <w:tcW w:w="1701"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船舶控制理论与</w:t>
            </w:r>
          </w:p>
          <w:p w:rsidR="00704CDD" w:rsidRDefault="009043E4">
            <w:pPr>
              <w:adjustRightInd w:val="0"/>
              <w:snapToGrid w:val="0"/>
              <w:jc w:val="center"/>
              <w:rPr>
                <w:rFonts w:eastAsiaTheme="minorEastAsia"/>
                <w:bCs/>
                <w:sz w:val="22"/>
              </w:rPr>
            </w:pPr>
            <w:r>
              <w:rPr>
                <w:rFonts w:eastAsiaTheme="minorEastAsia"/>
                <w:sz w:val="22"/>
              </w:rPr>
              <w:t>技术</w:t>
            </w: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36</w:t>
            </w:r>
          </w:p>
        </w:tc>
        <w:tc>
          <w:tcPr>
            <w:tcW w:w="567" w:type="dxa"/>
            <w:tcMar>
              <w:top w:w="85" w:type="dxa"/>
              <w:left w:w="57" w:type="dxa"/>
              <w:bottom w:w="85" w:type="dxa"/>
              <w:right w:w="57" w:type="dxa"/>
            </w:tcMar>
            <w:vAlign w:val="center"/>
          </w:tcPr>
          <w:p w:rsidR="00704CDD" w:rsidRDefault="00704CDD">
            <w:pPr>
              <w:adjustRightInd w:val="0"/>
              <w:snapToGrid w:val="0"/>
              <w:jc w:val="center"/>
              <w:rPr>
                <w:rFonts w:eastAsiaTheme="minorEastAsia"/>
                <w:sz w:val="22"/>
              </w:rPr>
            </w:pP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2</w:t>
            </w:r>
          </w:p>
        </w:tc>
        <w:tc>
          <w:tcPr>
            <w:tcW w:w="574"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1</w:t>
            </w:r>
          </w:p>
        </w:tc>
        <w:tc>
          <w:tcPr>
            <w:tcW w:w="1122"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航运学院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01221003</w:t>
            </w:r>
          </w:p>
        </w:tc>
        <w:tc>
          <w:tcPr>
            <w:tcW w:w="1701"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导航系统理论与技术</w:t>
            </w: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36</w:t>
            </w:r>
          </w:p>
        </w:tc>
        <w:tc>
          <w:tcPr>
            <w:tcW w:w="567" w:type="dxa"/>
            <w:tcMar>
              <w:top w:w="85" w:type="dxa"/>
              <w:left w:w="57" w:type="dxa"/>
              <w:bottom w:w="85" w:type="dxa"/>
              <w:right w:w="57" w:type="dxa"/>
            </w:tcMar>
            <w:vAlign w:val="center"/>
          </w:tcPr>
          <w:p w:rsidR="00704CDD" w:rsidRDefault="00704CDD">
            <w:pPr>
              <w:adjustRightInd w:val="0"/>
              <w:snapToGrid w:val="0"/>
              <w:jc w:val="center"/>
              <w:rPr>
                <w:rFonts w:eastAsiaTheme="minorEastAsia"/>
                <w:sz w:val="22"/>
              </w:rPr>
            </w:pP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2</w:t>
            </w:r>
          </w:p>
        </w:tc>
        <w:tc>
          <w:tcPr>
            <w:tcW w:w="574"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1</w:t>
            </w:r>
          </w:p>
        </w:tc>
        <w:tc>
          <w:tcPr>
            <w:tcW w:w="1122"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航运学院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01221008</w:t>
            </w:r>
          </w:p>
        </w:tc>
        <w:tc>
          <w:tcPr>
            <w:tcW w:w="1701"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水上交通系统</w:t>
            </w:r>
          </w:p>
          <w:p w:rsidR="00704CDD" w:rsidRDefault="009043E4">
            <w:pPr>
              <w:adjustRightInd w:val="0"/>
              <w:snapToGrid w:val="0"/>
              <w:jc w:val="center"/>
              <w:rPr>
                <w:rFonts w:eastAsiaTheme="minorEastAsia"/>
                <w:sz w:val="22"/>
              </w:rPr>
            </w:pPr>
            <w:r>
              <w:rPr>
                <w:rFonts w:eastAsiaTheme="minorEastAsia"/>
                <w:sz w:val="22"/>
              </w:rPr>
              <w:t>建模与仿真</w:t>
            </w: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30</w:t>
            </w: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6</w:t>
            </w: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2</w:t>
            </w:r>
          </w:p>
        </w:tc>
        <w:tc>
          <w:tcPr>
            <w:tcW w:w="574"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1</w:t>
            </w:r>
          </w:p>
        </w:tc>
        <w:tc>
          <w:tcPr>
            <w:tcW w:w="1122"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航运学院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7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01221013</w:t>
            </w:r>
          </w:p>
        </w:tc>
        <w:tc>
          <w:tcPr>
            <w:tcW w:w="1701"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船联网与数据</w:t>
            </w:r>
          </w:p>
          <w:p w:rsidR="00704CDD" w:rsidRDefault="009043E4">
            <w:pPr>
              <w:adjustRightInd w:val="0"/>
              <w:snapToGrid w:val="0"/>
              <w:jc w:val="center"/>
              <w:rPr>
                <w:rFonts w:eastAsiaTheme="minorEastAsia"/>
                <w:sz w:val="22"/>
              </w:rPr>
            </w:pPr>
            <w:r>
              <w:rPr>
                <w:rFonts w:eastAsiaTheme="minorEastAsia"/>
                <w:sz w:val="22"/>
              </w:rPr>
              <w:t>挖掘</w:t>
            </w: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36</w:t>
            </w:r>
          </w:p>
        </w:tc>
        <w:tc>
          <w:tcPr>
            <w:tcW w:w="567" w:type="dxa"/>
            <w:tcMar>
              <w:top w:w="85" w:type="dxa"/>
              <w:left w:w="57" w:type="dxa"/>
              <w:bottom w:w="85" w:type="dxa"/>
              <w:right w:w="57" w:type="dxa"/>
            </w:tcMar>
            <w:vAlign w:val="center"/>
          </w:tcPr>
          <w:p w:rsidR="00704CDD" w:rsidRDefault="00704CDD">
            <w:pPr>
              <w:adjustRightInd w:val="0"/>
              <w:snapToGrid w:val="0"/>
              <w:jc w:val="center"/>
              <w:rPr>
                <w:rFonts w:eastAsiaTheme="minorEastAsia"/>
                <w:sz w:val="22"/>
              </w:rPr>
            </w:pP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2</w:t>
            </w:r>
          </w:p>
        </w:tc>
        <w:tc>
          <w:tcPr>
            <w:tcW w:w="574"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1</w:t>
            </w:r>
          </w:p>
        </w:tc>
        <w:tc>
          <w:tcPr>
            <w:tcW w:w="1122"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航运学院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1181"/>
          <w:jc w:val="center"/>
        </w:trPr>
        <w:tc>
          <w:tcPr>
            <w:tcW w:w="1843" w:type="dxa"/>
            <w:gridSpan w:val="2"/>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选修课</w:t>
            </w:r>
          </w:p>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w:t>
            </w:r>
            <w:r>
              <w:rPr>
                <w:rFonts w:eastAsiaTheme="minorEastAsia"/>
                <w:sz w:val="22"/>
                <w:szCs w:val="22"/>
              </w:rPr>
              <w:t>10</w:t>
            </w:r>
            <w:r>
              <w:rPr>
                <w:rFonts w:eastAsiaTheme="minorEastAsia"/>
                <w:sz w:val="22"/>
                <w:szCs w:val="22"/>
              </w:rPr>
              <w:t>学分）</w:t>
            </w:r>
          </w:p>
        </w:tc>
        <w:tc>
          <w:tcPr>
            <w:tcW w:w="1134"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szCs w:val="22"/>
              </w:rPr>
            </w:pPr>
            <w:r>
              <w:rPr>
                <w:rFonts w:eastAsiaTheme="minorEastAsia"/>
                <w:sz w:val="22"/>
                <w:szCs w:val="22"/>
              </w:rPr>
              <w:t>01813001-004</w:t>
            </w:r>
          </w:p>
        </w:tc>
        <w:tc>
          <w:tcPr>
            <w:tcW w:w="1701"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szCs w:val="22"/>
              </w:rPr>
            </w:pPr>
            <w:r>
              <w:rPr>
                <w:rFonts w:eastAsiaTheme="minorEastAsia"/>
                <w:sz w:val="22"/>
                <w:szCs w:val="22"/>
              </w:rPr>
              <w:t>第二外国语</w:t>
            </w:r>
          </w:p>
          <w:p w:rsidR="00704CDD" w:rsidRDefault="009043E4">
            <w:pPr>
              <w:adjustRightInd w:val="0"/>
              <w:snapToGrid w:val="0"/>
              <w:jc w:val="center"/>
              <w:rPr>
                <w:rFonts w:eastAsiaTheme="minorEastAsia"/>
                <w:sz w:val="22"/>
                <w:szCs w:val="22"/>
              </w:rPr>
            </w:pPr>
            <w:r>
              <w:rPr>
                <w:rFonts w:eastAsiaTheme="minorEastAsia"/>
                <w:sz w:val="22"/>
                <w:szCs w:val="22"/>
              </w:rPr>
              <w:t>（英、日、法、德、俄语）</w:t>
            </w: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szCs w:val="22"/>
              </w:rPr>
            </w:pPr>
            <w:r>
              <w:rPr>
                <w:rFonts w:eastAsiaTheme="minorEastAsia"/>
                <w:sz w:val="22"/>
                <w:szCs w:val="22"/>
              </w:rPr>
              <w:t>72</w:t>
            </w:r>
          </w:p>
        </w:tc>
        <w:tc>
          <w:tcPr>
            <w:tcW w:w="567" w:type="dxa"/>
            <w:tcMar>
              <w:top w:w="85" w:type="dxa"/>
              <w:left w:w="57" w:type="dxa"/>
              <w:bottom w:w="85" w:type="dxa"/>
              <w:right w:w="57" w:type="dxa"/>
            </w:tcMar>
            <w:vAlign w:val="center"/>
          </w:tcPr>
          <w:p w:rsidR="00704CDD" w:rsidRDefault="00704CDD">
            <w:pPr>
              <w:adjustRightInd w:val="0"/>
              <w:snapToGrid w:val="0"/>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szCs w:val="22"/>
              </w:rPr>
            </w:pPr>
            <w:r>
              <w:rPr>
                <w:rFonts w:eastAsiaTheme="minorEastAsia"/>
                <w:sz w:val="22"/>
                <w:szCs w:val="22"/>
              </w:rPr>
              <w:t>4</w:t>
            </w:r>
          </w:p>
        </w:tc>
        <w:tc>
          <w:tcPr>
            <w:tcW w:w="574"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vAlign w:val="center"/>
          </w:tcPr>
          <w:p w:rsidR="00E55A1A" w:rsidRDefault="009043E4">
            <w:pPr>
              <w:adjustRightInd w:val="0"/>
              <w:snapToGrid w:val="0"/>
              <w:jc w:val="center"/>
              <w:rPr>
                <w:rFonts w:eastAsiaTheme="minorEastAsia"/>
                <w:sz w:val="22"/>
                <w:szCs w:val="22"/>
              </w:rPr>
            </w:pPr>
            <w:r>
              <w:rPr>
                <w:rFonts w:eastAsiaTheme="minorEastAsia"/>
                <w:sz w:val="22"/>
                <w:szCs w:val="22"/>
              </w:rPr>
              <w:t>外国语</w:t>
            </w:r>
          </w:p>
          <w:p w:rsidR="00704CDD" w:rsidRDefault="009043E4">
            <w:pPr>
              <w:adjustRightInd w:val="0"/>
              <w:snapToGrid w:val="0"/>
              <w:jc w:val="center"/>
              <w:rPr>
                <w:rFonts w:eastAsiaTheme="minorEastAsia"/>
                <w:sz w:val="22"/>
                <w:szCs w:val="22"/>
              </w:rPr>
            </w:pPr>
            <w:r>
              <w:rPr>
                <w:rFonts w:eastAsiaTheme="minorEastAsia"/>
                <w:sz w:val="22"/>
                <w:szCs w:val="22"/>
              </w:rPr>
              <w:t>学院</w:t>
            </w:r>
          </w:p>
        </w:tc>
        <w:tc>
          <w:tcPr>
            <w:tcW w:w="709"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必选</w:t>
            </w:r>
          </w:p>
        </w:tc>
      </w:tr>
      <w:tr w:rsidR="00704CDD" w:rsidTr="00E55A1A">
        <w:trPr>
          <w:cantSplit/>
          <w:trHeight w:val="1181"/>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00222116</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科技英语写作</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必选</w:t>
            </w: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00262028</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智能算法</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必选</w:t>
            </w:r>
            <w:r>
              <w:rPr>
                <w:rFonts w:eastAsiaTheme="minorEastAsia"/>
                <w:sz w:val="22"/>
                <w:szCs w:val="22"/>
              </w:rPr>
              <w:t>1</w:t>
            </w:r>
            <w:r>
              <w:rPr>
                <w:rFonts w:eastAsiaTheme="minorEastAsia"/>
                <w:sz w:val="22"/>
                <w:szCs w:val="22"/>
              </w:rPr>
              <w:t>门</w:t>
            </w: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00263009</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交通物流大数据分析方法</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00283011</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交通运输系统分析与仿真</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00212052</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运输经济理论与政策</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02112101</w:t>
            </w:r>
          </w:p>
        </w:tc>
        <w:tc>
          <w:tcPr>
            <w:tcW w:w="1701"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马克思主义经典著作选读</w:t>
            </w:r>
          </w:p>
        </w:tc>
        <w:tc>
          <w:tcPr>
            <w:tcW w:w="567"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18</w:t>
            </w:r>
          </w:p>
        </w:tc>
        <w:tc>
          <w:tcPr>
            <w:tcW w:w="567" w:type="dxa"/>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1</w:t>
            </w:r>
          </w:p>
        </w:tc>
        <w:tc>
          <w:tcPr>
            <w:tcW w:w="574"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马克思主义学院</w:t>
            </w:r>
          </w:p>
        </w:tc>
        <w:tc>
          <w:tcPr>
            <w:tcW w:w="709" w:type="dxa"/>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00212058</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轴系工程的优化技术</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船港装备与管道运用工程方向至少选</w:t>
            </w:r>
            <w:r>
              <w:rPr>
                <w:rFonts w:eastAsiaTheme="minorEastAsia"/>
                <w:sz w:val="22"/>
                <w:szCs w:val="22"/>
              </w:rPr>
              <w:t>4</w:t>
            </w:r>
            <w:r>
              <w:rPr>
                <w:rFonts w:eastAsiaTheme="minorEastAsia"/>
                <w:sz w:val="22"/>
                <w:szCs w:val="22"/>
              </w:rPr>
              <w:t>个学分</w:t>
            </w: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00252001</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船舶先进推进技术</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00252010</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水路装备智能运维技术与应用</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00252008</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水路装备能效提升理论与技术</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00252009</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水路装备振动控制技术与应用</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00222132</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机械失效分析</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00262010</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水路交通新材料及应用</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00262037</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水运装备混合动力控制技术</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00252005</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交通运输安全管理技术与应用</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交通环境与安全保障方向至少选</w:t>
            </w:r>
            <w:r>
              <w:rPr>
                <w:rFonts w:eastAsiaTheme="minorEastAsia"/>
                <w:sz w:val="22"/>
                <w:szCs w:val="22"/>
              </w:rPr>
              <w:t>4</w:t>
            </w:r>
            <w:r>
              <w:rPr>
                <w:rFonts w:eastAsiaTheme="minorEastAsia"/>
                <w:sz w:val="22"/>
                <w:szCs w:val="22"/>
              </w:rPr>
              <w:t>个学分</w:t>
            </w: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00262038</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北极环境与极地航行技术</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00242027</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道路交通系统优化</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00283024</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水下安全与应急理论与方法</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00252006</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交通运输人因工程前沿</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01212010</w:t>
            </w:r>
          </w:p>
        </w:tc>
        <w:tc>
          <w:tcPr>
            <w:tcW w:w="1701"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海事应急决策理论与方法</w:t>
            </w: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36</w:t>
            </w:r>
          </w:p>
        </w:tc>
        <w:tc>
          <w:tcPr>
            <w:tcW w:w="567" w:type="dxa"/>
            <w:tcMar>
              <w:top w:w="85" w:type="dxa"/>
              <w:left w:w="57" w:type="dxa"/>
              <w:bottom w:w="85" w:type="dxa"/>
              <w:right w:w="57" w:type="dxa"/>
            </w:tcMar>
            <w:vAlign w:val="center"/>
          </w:tcPr>
          <w:p w:rsidR="00704CDD" w:rsidRDefault="00704CDD">
            <w:pPr>
              <w:adjustRightInd w:val="0"/>
              <w:snapToGrid w:val="0"/>
              <w:jc w:val="center"/>
              <w:rPr>
                <w:rFonts w:eastAsiaTheme="minorEastAsia"/>
                <w:sz w:val="22"/>
              </w:rPr>
            </w:pP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2</w:t>
            </w:r>
          </w:p>
        </w:tc>
        <w:tc>
          <w:tcPr>
            <w:tcW w:w="574"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2</w:t>
            </w:r>
          </w:p>
        </w:tc>
        <w:tc>
          <w:tcPr>
            <w:tcW w:w="1122"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航运学院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01222009</w:t>
            </w:r>
          </w:p>
        </w:tc>
        <w:tc>
          <w:tcPr>
            <w:tcW w:w="1701"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水上交通事故分析方法</w:t>
            </w: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36</w:t>
            </w:r>
          </w:p>
        </w:tc>
        <w:tc>
          <w:tcPr>
            <w:tcW w:w="567" w:type="dxa"/>
            <w:tcMar>
              <w:top w:w="85" w:type="dxa"/>
              <w:left w:w="57" w:type="dxa"/>
              <w:bottom w:w="85" w:type="dxa"/>
              <w:right w:w="57" w:type="dxa"/>
            </w:tcMar>
            <w:vAlign w:val="center"/>
          </w:tcPr>
          <w:p w:rsidR="00704CDD" w:rsidRDefault="00704CDD">
            <w:pPr>
              <w:adjustRightInd w:val="0"/>
              <w:snapToGrid w:val="0"/>
              <w:jc w:val="center"/>
              <w:rPr>
                <w:rFonts w:eastAsiaTheme="minorEastAsia"/>
                <w:sz w:val="22"/>
              </w:rPr>
            </w:pP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2</w:t>
            </w:r>
          </w:p>
        </w:tc>
        <w:tc>
          <w:tcPr>
            <w:tcW w:w="574"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2</w:t>
            </w:r>
          </w:p>
        </w:tc>
        <w:tc>
          <w:tcPr>
            <w:tcW w:w="1122"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航运学院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00252007</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交通智能化基础理论与方法</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智能交通系统工程方向至少选</w:t>
            </w:r>
            <w:r>
              <w:rPr>
                <w:rFonts w:eastAsiaTheme="minorEastAsia"/>
                <w:sz w:val="22"/>
                <w:szCs w:val="22"/>
              </w:rPr>
              <w:t>4</w:t>
            </w:r>
            <w:r>
              <w:rPr>
                <w:rFonts w:eastAsiaTheme="minorEastAsia"/>
                <w:sz w:val="22"/>
                <w:szCs w:val="22"/>
              </w:rPr>
              <w:t>个学分</w:t>
            </w: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00212069</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自动驾驶交通安全理论与方法</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00212067</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车路协同理论与方法</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00222144</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车路协同系统</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00222120</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道路通行能力分析</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00262033</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交通行为分析理论与方法</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00252002</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道路工程新技术</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道桥建设与管养方向至少选</w:t>
            </w:r>
            <w:r>
              <w:rPr>
                <w:rFonts w:eastAsiaTheme="minorEastAsia"/>
                <w:sz w:val="22"/>
                <w:szCs w:val="22"/>
              </w:rPr>
              <w:t>4</w:t>
            </w:r>
            <w:r>
              <w:rPr>
                <w:rFonts w:eastAsiaTheme="minorEastAsia"/>
                <w:sz w:val="22"/>
                <w:szCs w:val="22"/>
              </w:rPr>
              <w:t>个学分</w:t>
            </w:r>
          </w:p>
        </w:tc>
      </w:tr>
      <w:tr w:rsidR="00704CDD" w:rsidTr="00E55A1A">
        <w:trPr>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00252012</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桥梁工程新技术</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00252011</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沥青混合料试验与方法</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00252003</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高等混凝土结构原理与方法</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00283012</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路面设计理论与方法</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00283008</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路基设计理论与方法</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00262030</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道路与桥梁试验检测技术</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00211037</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物流系统建模与仿真</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交通运输</w:t>
            </w:r>
            <w:r>
              <w:rPr>
                <w:rFonts w:eastAsiaTheme="minorEastAsia"/>
                <w:sz w:val="22"/>
                <w:szCs w:val="22"/>
              </w:rPr>
              <w:lastRenderedPageBreak/>
              <w:t>规划与物流管理方向至少选</w:t>
            </w:r>
            <w:r>
              <w:rPr>
                <w:rFonts w:eastAsiaTheme="minorEastAsia"/>
                <w:sz w:val="22"/>
                <w:szCs w:val="22"/>
              </w:rPr>
              <w:t>4</w:t>
            </w:r>
            <w:r>
              <w:rPr>
                <w:rFonts w:eastAsiaTheme="minorEastAsia"/>
                <w:sz w:val="22"/>
                <w:szCs w:val="22"/>
              </w:rPr>
              <w:t>个学分</w:t>
            </w: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00283005</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港航综合物流理论与实践</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00222119</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交通运输战略管理</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00242029</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区域经济与物流</w:t>
            </w:r>
            <w:r>
              <w:rPr>
                <w:rFonts w:eastAsiaTheme="minorEastAsia"/>
                <w:sz w:val="22"/>
                <w:szCs w:val="22"/>
              </w:rPr>
              <w:t>1</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00212054</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机器人学</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物流装备与自动化工程方向至少选</w:t>
            </w:r>
            <w:r>
              <w:rPr>
                <w:rFonts w:eastAsiaTheme="minorEastAsia"/>
                <w:sz w:val="22"/>
                <w:szCs w:val="22"/>
              </w:rPr>
              <w:t>4</w:t>
            </w:r>
            <w:r>
              <w:rPr>
                <w:rFonts w:eastAsiaTheme="minorEastAsia"/>
                <w:sz w:val="22"/>
                <w:szCs w:val="22"/>
              </w:rPr>
              <w:t>个学分</w:t>
            </w: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00262022</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物联网技术与应用</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00263004</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嵌入式系统及接口技术</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00262024</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虚拟现实技术及应用</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00222122</w:t>
            </w:r>
          </w:p>
        </w:tc>
        <w:tc>
          <w:tcPr>
            <w:tcW w:w="1701"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现代港口物流系统</w:t>
            </w: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36</w:t>
            </w:r>
          </w:p>
        </w:tc>
        <w:tc>
          <w:tcPr>
            <w:tcW w:w="567" w:type="dxa"/>
            <w:tcMar>
              <w:top w:w="85" w:type="dxa"/>
              <w:left w:w="57" w:type="dxa"/>
              <w:bottom w:w="85" w:type="dxa"/>
              <w:right w:w="57" w:type="dxa"/>
            </w:tcMar>
            <w:vAlign w:val="center"/>
          </w:tcPr>
          <w:p w:rsidR="00704CDD" w:rsidRDefault="00704CDD">
            <w:pPr>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2</w:t>
            </w:r>
          </w:p>
        </w:tc>
        <w:tc>
          <w:tcPr>
            <w:tcW w:w="574"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1</w:t>
            </w:r>
          </w:p>
        </w:tc>
        <w:tc>
          <w:tcPr>
            <w:tcW w:w="1122" w:type="dxa"/>
            <w:tcMar>
              <w:top w:w="85" w:type="dxa"/>
              <w:left w:w="57" w:type="dxa"/>
              <w:bottom w:w="85" w:type="dxa"/>
              <w:right w:w="57" w:type="dxa"/>
            </w:tcMa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01212015</w:t>
            </w:r>
          </w:p>
        </w:tc>
        <w:tc>
          <w:tcPr>
            <w:tcW w:w="1701"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船舶智能避碰与协同决策</w:t>
            </w: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36</w:t>
            </w:r>
          </w:p>
        </w:tc>
        <w:tc>
          <w:tcPr>
            <w:tcW w:w="567" w:type="dxa"/>
            <w:tcMar>
              <w:top w:w="85" w:type="dxa"/>
              <w:left w:w="57" w:type="dxa"/>
              <w:bottom w:w="85" w:type="dxa"/>
              <w:right w:w="57" w:type="dxa"/>
            </w:tcMar>
            <w:vAlign w:val="center"/>
          </w:tcPr>
          <w:p w:rsidR="00704CDD" w:rsidRDefault="00704CDD">
            <w:pPr>
              <w:adjustRightInd w:val="0"/>
              <w:snapToGrid w:val="0"/>
              <w:jc w:val="center"/>
              <w:rPr>
                <w:rFonts w:eastAsiaTheme="minorEastAsia"/>
                <w:sz w:val="22"/>
              </w:rPr>
            </w:pP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2</w:t>
            </w:r>
          </w:p>
        </w:tc>
        <w:tc>
          <w:tcPr>
            <w:tcW w:w="574"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2</w:t>
            </w:r>
          </w:p>
        </w:tc>
        <w:tc>
          <w:tcPr>
            <w:tcW w:w="1122"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航运学院</w:t>
            </w:r>
          </w:p>
        </w:tc>
        <w:tc>
          <w:tcPr>
            <w:tcW w:w="709" w:type="dxa"/>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船舶智能航行与海事保障方向至少选</w:t>
            </w:r>
            <w:r>
              <w:rPr>
                <w:rFonts w:eastAsiaTheme="minorEastAsia"/>
                <w:sz w:val="22"/>
                <w:szCs w:val="22"/>
              </w:rPr>
              <w:t>4</w:t>
            </w:r>
            <w:r>
              <w:rPr>
                <w:rFonts w:eastAsiaTheme="minorEastAsia"/>
                <w:sz w:val="22"/>
                <w:szCs w:val="22"/>
              </w:rPr>
              <w:t>个学分</w:t>
            </w: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01222002</w:t>
            </w:r>
          </w:p>
        </w:tc>
        <w:tc>
          <w:tcPr>
            <w:tcW w:w="1701"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船舶交通流综合实验</w:t>
            </w: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6</w:t>
            </w: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12</w:t>
            </w: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1</w:t>
            </w:r>
          </w:p>
        </w:tc>
        <w:tc>
          <w:tcPr>
            <w:tcW w:w="574"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2</w:t>
            </w:r>
          </w:p>
        </w:tc>
        <w:tc>
          <w:tcPr>
            <w:tcW w:w="1122"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航运学院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01222003</w:t>
            </w:r>
          </w:p>
        </w:tc>
        <w:tc>
          <w:tcPr>
            <w:tcW w:w="1701"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研究方法与学术论文写作</w:t>
            </w: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18</w:t>
            </w:r>
          </w:p>
        </w:tc>
        <w:tc>
          <w:tcPr>
            <w:tcW w:w="567" w:type="dxa"/>
            <w:tcMar>
              <w:top w:w="85" w:type="dxa"/>
              <w:left w:w="57" w:type="dxa"/>
              <w:bottom w:w="85" w:type="dxa"/>
              <w:right w:w="57" w:type="dxa"/>
            </w:tcMar>
            <w:vAlign w:val="center"/>
          </w:tcPr>
          <w:p w:rsidR="00704CDD" w:rsidRDefault="00704CDD">
            <w:pPr>
              <w:adjustRightInd w:val="0"/>
              <w:snapToGrid w:val="0"/>
              <w:jc w:val="center"/>
              <w:rPr>
                <w:rFonts w:eastAsiaTheme="minorEastAsia"/>
                <w:sz w:val="22"/>
              </w:rPr>
            </w:pP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1</w:t>
            </w:r>
          </w:p>
        </w:tc>
        <w:tc>
          <w:tcPr>
            <w:tcW w:w="574"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2</w:t>
            </w:r>
          </w:p>
        </w:tc>
        <w:tc>
          <w:tcPr>
            <w:tcW w:w="1122"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航运学院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01222004</w:t>
            </w:r>
          </w:p>
        </w:tc>
        <w:tc>
          <w:tcPr>
            <w:tcW w:w="1701"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最优化理论与船舶动态路径优化</w:t>
            </w: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36</w:t>
            </w:r>
          </w:p>
        </w:tc>
        <w:tc>
          <w:tcPr>
            <w:tcW w:w="567" w:type="dxa"/>
            <w:tcMar>
              <w:top w:w="85" w:type="dxa"/>
              <w:left w:w="57" w:type="dxa"/>
              <w:bottom w:w="85" w:type="dxa"/>
              <w:right w:w="57" w:type="dxa"/>
            </w:tcMar>
            <w:vAlign w:val="center"/>
          </w:tcPr>
          <w:p w:rsidR="00704CDD" w:rsidRDefault="00704CDD">
            <w:pPr>
              <w:adjustRightInd w:val="0"/>
              <w:snapToGrid w:val="0"/>
              <w:jc w:val="center"/>
              <w:rPr>
                <w:rFonts w:eastAsiaTheme="minorEastAsia"/>
                <w:sz w:val="22"/>
              </w:rPr>
            </w:pP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2</w:t>
            </w:r>
          </w:p>
        </w:tc>
        <w:tc>
          <w:tcPr>
            <w:tcW w:w="574"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2</w:t>
            </w:r>
          </w:p>
        </w:tc>
        <w:tc>
          <w:tcPr>
            <w:tcW w:w="1122"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航运学院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01222023</w:t>
            </w:r>
          </w:p>
        </w:tc>
        <w:tc>
          <w:tcPr>
            <w:tcW w:w="1701"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地理信息系统</w:t>
            </w: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30</w:t>
            </w: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6</w:t>
            </w: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2</w:t>
            </w:r>
          </w:p>
        </w:tc>
        <w:tc>
          <w:tcPr>
            <w:tcW w:w="574"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2</w:t>
            </w:r>
          </w:p>
        </w:tc>
        <w:tc>
          <w:tcPr>
            <w:tcW w:w="1122"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航运学院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01222006</w:t>
            </w:r>
          </w:p>
        </w:tc>
        <w:tc>
          <w:tcPr>
            <w:tcW w:w="1701"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基于</w:t>
            </w:r>
            <w:r>
              <w:rPr>
                <w:rFonts w:eastAsiaTheme="minorEastAsia"/>
                <w:sz w:val="22"/>
              </w:rPr>
              <w:t>MATLAB</w:t>
            </w:r>
            <w:r>
              <w:rPr>
                <w:rFonts w:eastAsiaTheme="minorEastAsia"/>
                <w:sz w:val="22"/>
              </w:rPr>
              <w:t>的数据分析</w:t>
            </w: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12</w:t>
            </w: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6</w:t>
            </w: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1</w:t>
            </w:r>
          </w:p>
        </w:tc>
        <w:tc>
          <w:tcPr>
            <w:tcW w:w="574"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2</w:t>
            </w:r>
          </w:p>
        </w:tc>
        <w:tc>
          <w:tcPr>
            <w:tcW w:w="1122"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航运学院</w:t>
            </w:r>
          </w:p>
        </w:tc>
        <w:tc>
          <w:tcPr>
            <w:tcW w:w="709" w:type="dxa"/>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trHeight w:val="20"/>
          <w:jc w:val="center"/>
        </w:trPr>
        <w:tc>
          <w:tcPr>
            <w:tcW w:w="1843" w:type="dxa"/>
            <w:gridSpan w:val="2"/>
            <w:vMerge w:val="restart"/>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必修</w:t>
            </w:r>
          </w:p>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环节</w:t>
            </w:r>
          </w:p>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w:t>
            </w:r>
            <w:r>
              <w:rPr>
                <w:rFonts w:eastAsiaTheme="minorEastAsia"/>
                <w:sz w:val="22"/>
                <w:szCs w:val="22"/>
              </w:rPr>
              <w:t>7</w:t>
            </w:r>
            <w:r>
              <w:rPr>
                <w:rFonts w:eastAsiaTheme="minorEastAsia"/>
                <w:sz w:val="22"/>
                <w:szCs w:val="22"/>
              </w:rPr>
              <w:t>学分）</w:t>
            </w:r>
          </w:p>
        </w:tc>
        <w:tc>
          <w:tcPr>
            <w:tcW w:w="1134"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00274002</w:t>
            </w:r>
          </w:p>
        </w:tc>
        <w:tc>
          <w:tcPr>
            <w:tcW w:w="1701"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本科起点博士实践环节</w:t>
            </w:r>
          </w:p>
        </w:tc>
        <w:tc>
          <w:tcPr>
            <w:tcW w:w="567" w:type="dxa"/>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5</w:t>
            </w:r>
          </w:p>
        </w:tc>
        <w:tc>
          <w:tcPr>
            <w:tcW w:w="574"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3</w:t>
            </w:r>
          </w:p>
        </w:tc>
        <w:tc>
          <w:tcPr>
            <w:tcW w:w="1122"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00214003</w:t>
            </w:r>
          </w:p>
        </w:tc>
        <w:tc>
          <w:tcPr>
            <w:tcW w:w="1701"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博士学术活动</w:t>
            </w:r>
          </w:p>
        </w:tc>
        <w:tc>
          <w:tcPr>
            <w:tcW w:w="567" w:type="dxa"/>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1</w:t>
            </w:r>
          </w:p>
        </w:tc>
        <w:tc>
          <w:tcPr>
            <w:tcW w:w="574"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3</w:t>
            </w:r>
          </w:p>
        </w:tc>
        <w:tc>
          <w:tcPr>
            <w:tcW w:w="1122"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≥10</w:t>
            </w:r>
            <w:r>
              <w:rPr>
                <w:rFonts w:eastAsiaTheme="minorEastAsia"/>
                <w:sz w:val="22"/>
                <w:szCs w:val="22"/>
              </w:rPr>
              <w:t>次</w:t>
            </w: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00214002</w:t>
            </w:r>
          </w:p>
        </w:tc>
        <w:tc>
          <w:tcPr>
            <w:tcW w:w="1701"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博士选题报告</w:t>
            </w:r>
          </w:p>
        </w:tc>
        <w:tc>
          <w:tcPr>
            <w:tcW w:w="567" w:type="dxa"/>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567"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1</w:t>
            </w:r>
          </w:p>
        </w:tc>
        <w:tc>
          <w:tcPr>
            <w:tcW w:w="574" w:type="dxa"/>
            <w:tcMar>
              <w:top w:w="85" w:type="dxa"/>
              <w:left w:w="57" w:type="dxa"/>
              <w:bottom w:w="85" w:type="dxa"/>
              <w:right w:w="57" w:type="dxa"/>
            </w:tcMar>
            <w:vAlign w:val="center"/>
          </w:tcPr>
          <w:p w:rsidR="00704CDD" w:rsidRDefault="009043E4">
            <w:pPr>
              <w:widowControl/>
              <w:autoSpaceDE w:val="0"/>
              <w:autoSpaceDN w:val="0"/>
              <w:adjustRightInd w:val="0"/>
              <w:snapToGrid w:val="0"/>
              <w:jc w:val="center"/>
              <w:rPr>
                <w:rFonts w:eastAsiaTheme="minorEastAsia"/>
                <w:sz w:val="22"/>
                <w:szCs w:val="22"/>
              </w:rPr>
            </w:pPr>
            <w:r>
              <w:rPr>
                <w:rFonts w:eastAsiaTheme="minorEastAsia"/>
                <w:sz w:val="22"/>
                <w:szCs w:val="22"/>
              </w:rPr>
              <w:t>4</w:t>
            </w:r>
          </w:p>
        </w:tc>
        <w:tc>
          <w:tcPr>
            <w:tcW w:w="1122" w:type="dxa"/>
            <w:tcMar>
              <w:top w:w="85" w:type="dxa"/>
              <w:left w:w="57" w:type="dxa"/>
              <w:bottom w:w="85" w:type="dxa"/>
              <w:right w:w="57" w:type="dxa"/>
            </w:tcMar>
            <w:vAlign w:val="center"/>
          </w:tcPr>
          <w:p w:rsidR="00704CDD" w:rsidRDefault="009043E4">
            <w:pPr>
              <w:jc w:val="center"/>
              <w:rPr>
                <w:rFonts w:eastAsiaTheme="minorEastAsia"/>
                <w:sz w:val="22"/>
                <w:szCs w:val="22"/>
              </w:rPr>
            </w:pPr>
            <w:r>
              <w:rPr>
                <w:rFonts w:eastAsiaTheme="minorEastAsia"/>
                <w:sz w:val="22"/>
                <w:szCs w:val="22"/>
              </w:rPr>
              <w:t>交通物流学院</w:t>
            </w:r>
          </w:p>
        </w:tc>
        <w:tc>
          <w:tcPr>
            <w:tcW w:w="709" w:type="dxa"/>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01214006</w:t>
            </w:r>
          </w:p>
        </w:tc>
        <w:tc>
          <w:tcPr>
            <w:tcW w:w="1701"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博士实践环节</w:t>
            </w:r>
          </w:p>
        </w:tc>
        <w:tc>
          <w:tcPr>
            <w:tcW w:w="567" w:type="dxa"/>
            <w:tcMar>
              <w:top w:w="85" w:type="dxa"/>
              <w:left w:w="57" w:type="dxa"/>
              <w:bottom w:w="85" w:type="dxa"/>
              <w:right w:w="57" w:type="dxa"/>
            </w:tcMar>
            <w:vAlign w:val="center"/>
          </w:tcPr>
          <w:p w:rsidR="00704CDD" w:rsidRDefault="00704CDD">
            <w:pPr>
              <w:adjustRightInd w:val="0"/>
              <w:snapToGrid w:val="0"/>
              <w:jc w:val="center"/>
              <w:rPr>
                <w:rFonts w:eastAsiaTheme="minorEastAsia"/>
                <w:sz w:val="22"/>
              </w:rPr>
            </w:pPr>
          </w:p>
        </w:tc>
        <w:tc>
          <w:tcPr>
            <w:tcW w:w="567" w:type="dxa"/>
            <w:tcMar>
              <w:top w:w="85" w:type="dxa"/>
              <w:left w:w="57" w:type="dxa"/>
              <w:bottom w:w="85" w:type="dxa"/>
              <w:right w:w="57" w:type="dxa"/>
            </w:tcMar>
            <w:vAlign w:val="center"/>
          </w:tcPr>
          <w:p w:rsidR="00704CDD" w:rsidRDefault="00704CDD">
            <w:pPr>
              <w:adjustRightInd w:val="0"/>
              <w:snapToGrid w:val="0"/>
              <w:jc w:val="center"/>
              <w:rPr>
                <w:rFonts w:eastAsiaTheme="minorEastAsia"/>
                <w:sz w:val="22"/>
              </w:rPr>
            </w:pP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5</w:t>
            </w:r>
          </w:p>
        </w:tc>
        <w:tc>
          <w:tcPr>
            <w:tcW w:w="574"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6</w:t>
            </w:r>
          </w:p>
        </w:tc>
        <w:tc>
          <w:tcPr>
            <w:tcW w:w="1122"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航运学院</w:t>
            </w:r>
          </w:p>
        </w:tc>
        <w:tc>
          <w:tcPr>
            <w:tcW w:w="709" w:type="dxa"/>
            <w:tcMar>
              <w:top w:w="85" w:type="dxa"/>
              <w:left w:w="57" w:type="dxa"/>
              <w:bottom w:w="85" w:type="dxa"/>
              <w:right w:w="57" w:type="dxa"/>
            </w:tcMar>
            <w:vAlign w:val="center"/>
          </w:tcPr>
          <w:p w:rsidR="00704CDD" w:rsidRDefault="00704CDD">
            <w:pPr>
              <w:adjustRightInd w:val="0"/>
              <w:snapToGrid w:val="0"/>
              <w:jc w:val="center"/>
              <w:rPr>
                <w:rFonts w:eastAsiaTheme="minorEastAsia"/>
                <w:sz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01214002</w:t>
            </w:r>
          </w:p>
        </w:tc>
        <w:tc>
          <w:tcPr>
            <w:tcW w:w="1701"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博士选题报告</w:t>
            </w:r>
          </w:p>
        </w:tc>
        <w:tc>
          <w:tcPr>
            <w:tcW w:w="567" w:type="dxa"/>
            <w:tcMar>
              <w:top w:w="85" w:type="dxa"/>
              <w:left w:w="57" w:type="dxa"/>
              <w:bottom w:w="85" w:type="dxa"/>
              <w:right w:w="57" w:type="dxa"/>
            </w:tcMar>
            <w:vAlign w:val="center"/>
          </w:tcPr>
          <w:p w:rsidR="00704CDD" w:rsidRDefault="00704CDD">
            <w:pPr>
              <w:adjustRightInd w:val="0"/>
              <w:snapToGrid w:val="0"/>
              <w:jc w:val="center"/>
              <w:rPr>
                <w:rFonts w:eastAsiaTheme="minorEastAsia"/>
                <w:sz w:val="22"/>
              </w:rPr>
            </w:pPr>
          </w:p>
        </w:tc>
        <w:tc>
          <w:tcPr>
            <w:tcW w:w="567" w:type="dxa"/>
            <w:tcMar>
              <w:top w:w="85" w:type="dxa"/>
              <w:left w:w="57" w:type="dxa"/>
              <w:bottom w:w="85" w:type="dxa"/>
              <w:right w:w="57" w:type="dxa"/>
            </w:tcMar>
            <w:vAlign w:val="center"/>
          </w:tcPr>
          <w:p w:rsidR="00704CDD" w:rsidRDefault="00704CDD">
            <w:pPr>
              <w:adjustRightInd w:val="0"/>
              <w:snapToGrid w:val="0"/>
              <w:jc w:val="center"/>
              <w:rPr>
                <w:rFonts w:eastAsiaTheme="minorEastAsia"/>
                <w:sz w:val="22"/>
              </w:rPr>
            </w:pP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1</w:t>
            </w:r>
          </w:p>
        </w:tc>
        <w:tc>
          <w:tcPr>
            <w:tcW w:w="574"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6</w:t>
            </w:r>
          </w:p>
        </w:tc>
        <w:tc>
          <w:tcPr>
            <w:tcW w:w="1122"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航运学院</w:t>
            </w:r>
          </w:p>
        </w:tc>
        <w:tc>
          <w:tcPr>
            <w:tcW w:w="709" w:type="dxa"/>
            <w:tcMar>
              <w:top w:w="85" w:type="dxa"/>
              <w:left w:w="57" w:type="dxa"/>
              <w:bottom w:w="85" w:type="dxa"/>
              <w:right w:w="57" w:type="dxa"/>
            </w:tcMar>
            <w:vAlign w:val="center"/>
          </w:tcPr>
          <w:p w:rsidR="00704CDD" w:rsidRDefault="00704CDD">
            <w:pPr>
              <w:adjustRightInd w:val="0"/>
              <w:snapToGrid w:val="0"/>
              <w:jc w:val="center"/>
              <w:rPr>
                <w:rFonts w:eastAsiaTheme="minorEastAsia"/>
                <w:sz w:val="22"/>
              </w:rPr>
            </w:pPr>
          </w:p>
        </w:tc>
      </w:tr>
      <w:tr w:rsidR="00704CDD" w:rsidTr="00E55A1A">
        <w:trPr>
          <w:cantSplit/>
          <w:trHeight w:val="20"/>
          <w:jc w:val="center"/>
        </w:trPr>
        <w:tc>
          <w:tcPr>
            <w:tcW w:w="1843" w:type="dxa"/>
            <w:gridSpan w:val="2"/>
            <w:vMerge/>
            <w:tcMar>
              <w:top w:w="85" w:type="dxa"/>
              <w:left w:w="57" w:type="dxa"/>
              <w:bottom w:w="85" w:type="dxa"/>
              <w:right w:w="57" w:type="dxa"/>
            </w:tcMar>
            <w:vAlign w:val="center"/>
          </w:tcPr>
          <w:p w:rsidR="00704CDD" w:rsidRDefault="00704CDD">
            <w:pPr>
              <w:widowControl/>
              <w:autoSpaceDE w:val="0"/>
              <w:autoSpaceDN w:val="0"/>
              <w:adjustRightInd w:val="0"/>
              <w:snapToGrid w:val="0"/>
              <w:jc w:val="center"/>
              <w:rPr>
                <w:rFonts w:eastAsiaTheme="minorEastAsia"/>
                <w:sz w:val="22"/>
                <w:szCs w:val="22"/>
              </w:rPr>
            </w:pPr>
          </w:p>
        </w:tc>
        <w:tc>
          <w:tcPr>
            <w:tcW w:w="1134"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01214003</w:t>
            </w:r>
          </w:p>
        </w:tc>
        <w:tc>
          <w:tcPr>
            <w:tcW w:w="1701"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博士学术活动</w:t>
            </w:r>
          </w:p>
        </w:tc>
        <w:tc>
          <w:tcPr>
            <w:tcW w:w="567" w:type="dxa"/>
            <w:tcMar>
              <w:top w:w="85" w:type="dxa"/>
              <w:left w:w="57" w:type="dxa"/>
              <w:bottom w:w="85" w:type="dxa"/>
              <w:right w:w="57" w:type="dxa"/>
            </w:tcMar>
            <w:vAlign w:val="center"/>
          </w:tcPr>
          <w:p w:rsidR="00704CDD" w:rsidRDefault="00704CDD">
            <w:pPr>
              <w:adjustRightInd w:val="0"/>
              <w:snapToGrid w:val="0"/>
              <w:jc w:val="center"/>
              <w:rPr>
                <w:rFonts w:eastAsiaTheme="minorEastAsia"/>
                <w:sz w:val="22"/>
              </w:rPr>
            </w:pPr>
          </w:p>
        </w:tc>
        <w:tc>
          <w:tcPr>
            <w:tcW w:w="567" w:type="dxa"/>
            <w:tcMar>
              <w:top w:w="85" w:type="dxa"/>
              <w:left w:w="57" w:type="dxa"/>
              <w:bottom w:w="85" w:type="dxa"/>
              <w:right w:w="57" w:type="dxa"/>
            </w:tcMar>
            <w:vAlign w:val="center"/>
          </w:tcPr>
          <w:p w:rsidR="00704CDD" w:rsidRDefault="00704CDD">
            <w:pPr>
              <w:adjustRightInd w:val="0"/>
              <w:snapToGrid w:val="0"/>
              <w:jc w:val="center"/>
              <w:rPr>
                <w:rFonts w:eastAsiaTheme="minorEastAsia"/>
                <w:sz w:val="22"/>
              </w:rPr>
            </w:pPr>
          </w:p>
        </w:tc>
        <w:tc>
          <w:tcPr>
            <w:tcW w:w="567"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1</w:t>
            </w:r>
          </w:p>
        </w:tc>
        <w:tc>
          <w:tcPr>
            <w:tcW w:w="574" w:type="dxa"/>
            <w:tcMar>
              <w:top w:w="85" w:type="dxa"/>
              <w:left w:w="57" w:type="dxa"/>
              <w:bottom w:w="85" w:type="dxa"/>
              <w:right w:w="57" w:type="dxa"/>
            </w:tcMar>
            <w:vAlign w:val="center"/>
          </w:tcPr>
          <w:p w:rsidR="00704CDD" w:rsidRDefault="009043E4">
            <w:pPr>
              <w:adjustRightInd w:val="0"/>
              <w:snapToGrid w:val="0"/>
              <w:jc w:val="center"/>
              <w:rPr>
                <w:rFonts w:eastAsiaTheme="minorEastAsia"/>
                <w:sz w:val="22"/>
              </w:rPr>
            </w:pPr>
            <w:r>
              <w:rPr>
                <w:rFonts w:eastAsiaTheme="minorEastAsia"/>
                <w:sz w:val="22"/>
              </w:rPr>
              <w:t>6</w:t>
            </w:r>
          </w:p>
        </w:tc>
        <w:tc>
          <w:tcPr>
            <w:tcW w:w="1122" w:type="dxa"/>
            <w:tcMar>
              <w:top w:w="85" w:type="dxa"/>
              <w:left w:w="57" w:type="dxa"/>
              <w:bottom w:w="85" w:type="dxa"/>
              <w:right w:w="57" w:type="dxa"/>
            </w:tcMar>
            <w:vAlign w:val="center"/>
          </w:tcPr>
          <w:p w:rsidR="00704CDD" w:rsidRDefault="009043E4">
            <w:pPr>
              <w:adjustRightInd w:val="0"/>
              <w:snapToGrid w:val="0"/>
              <w:jc w:val="center"/>
              <w:rPr>
                <w:rFonts w:eastAsiaTheme="minorEastAsia"/>
                <w:bCs/>
                <w:sz w:val="22"/>
              </w:rPr>
            </w:pPr>
            <w:r>
              <w:rPr>
                <w:rFonts w:eastAsiaTheme="minorEastAsia"/>
                <w:sz w:val="22"/>
              </w:rPr>
              <w:t>航运学院</w:t>
            </w:r>
          </w:p>
        </w:tc>
        <w:tc>
          <w:tcPr>
            <w:tcW w:w="709" w:type="dxa"/>
            <w:tcMar>
              <w:top w:w="85" w:type="dxa"/>
              <w:left w:w="57" w:type="dxa"/>
              <w:bottom w:w="85" w:type="dxa"/>
              <w:right w:w="57" w:type="dxa"/>
            </w:tcMar>
            <w:vAlign w:val="center"/>
          </w:tcPr>
          <w:p w:rsidR="00704CDD" w:rsidRDefault="009043E4">
            <w:pPr>
              <w:adjustRightInd w:val="0"/>
              <w:snapToGrid w:val="0"/>
              <w:jc w:val="center"/>
              <w:rPr>
                <w:rFonts w:eastAsiaTheme="minorEastAsia"/>
                <w:kern w:val="0"/>
                <w:sz w:val="22"/>
              </w:rPr>
            </w:pPr>
            <w:r>
              <w:rPr>
                <w:rFonts w:eastAsiaTheme="minorEastAsia"/>
                <w:sz w:val="22"/>
              </w:rPr>
              <w:t>≥10</w:t>
            </w:r>
            <w:r>
              <w:rPr>
                <w:rFonts w:eastAsiaTheme="minorEastAsia"/>
                <w:sz w:val="22"/>
              </w:rPr>
              <w:t>次</w:t>
            </w:r>
          </w:p>
        </w:tc>
      </w:tr>
    </w:tbl>
    <w:p w:rsidR="00704CDD" w:rsidRDefault="009043E4">
      <w:pPr>
        <w:keepNext/>
        <w:spacing w:beforeLines="50" w:before="156" w:afterLines="50" w:after="156"/>
        <w:outlineLvl w:val="2"/>
        <w:rPr>
          <w:b/>
          <w:sz w:val="24"/>
          <w:lang w:val="zh-CN"/>
        </w:rPr>
      </w:pPr>
      <w:r>
        <w:rPr>
          <w:b/>
          <w:sz w:val="24"/>
          <w:lang w:val="zh-CN"/>
        </w:rPr>
        <w:t>五、必修环节</w:t>
      </w:r>
      <w:bookmarkEnd w:id="469"/>
    </w:p>
    <w:p w:rsidR="00704CDD" w:rsidRDefault="009043E4">
      <w:pPr>
        <w:adjustRightInd w:val="0"/>
        <w:snapToGrid w:val="0"/>
        <w:spacing w:line="420" w:lineRule="exact"/>
        <w:ind w:firstLineChars="200" w:firstLine="466"/>
        <w:rPr>
          <w:sz w:val="24"/>
        </w:rPr>
      </w:pPr>
      <w:r>
        <w:rPr>
          <w:sz w:val="24"/>
        </w:rPr>
        <w:t>（一）实践环节的基本类型</w:t>
      </w:r>
      <w:r>
        <w:rPr>
          <w:sz w:val="24"/>
        </w:rPr>
        <w:t xml:space="preserve"> </w:t>
      </w:r>
    </w:p>
    <w:p w:rsidR="00704CDD" w:rsidRDefault="009043E4">
      <w:pPr>
        <w:adjustRightInd w:val="0"/>
        <w:snapToGrid w:val="0"/>
        <w:spacing w:line="420" w:lineRule="exact"/>
        <w:ind w:firstLineChars="200" w:firstLine="466"/>
        <w:rPr>
          <w:sz w:val="24"/>
        </w:rPr>
      </w:pPr>
      <w:r>
        <w:rPr>
          <w:sz w:val="24"/>
        </w:rPr>
        <w:t>1</w:t>
      </w:r>
      <w:r>
        <w:rPr>
          <w:sz w:val="24"/>
        </w:rPr>
        <w:t>．社会实践</w:t>
      </w:r>
    </w:p>
    <w:p w:rsidR="00704CDD" w:rsidRDefault="009043E4">
      <w:pPr>
        <w:adjustRightInd w:val="0"/>
        <w:snapToGrid w:val="0"/>
        <w:spacing w:line="420" w:lineRule="exact"/>
        <w:ind w:firstLineChars="200" w:firstLine="466"/>
        <w:rPr>
          <w:sz w:val="24"/>
        </w:rPr>
      </w:pPr>
      <w:r>
        <w:rPr>
          <w:rFonts w:hint="eastAsia"/>
          <w:sz w:val="24"/>
        </w:rPr>
        <w:t>学术学位</w:t>
      </w:r>
      <w:r>
        <w:rPr>
          <w:sz w:val="24"/>
        </w:rPr>
        <w:t>博士研究生可以通过组织和参与社会调查、支教、扶贫及其他志愿者服务等方式进行实践活动，提倡以小组或团队形式开展，累计不少于</w:t>
      </w:r>
      <w:r>
        <w:rPr>
          <w:sz w:val="24"/>
        </w:rPr>
        <w:t>15</w:t>
      </w:r>
      <w:r>
        <w:rPr>
          <w:sz w:val="24"/>
        </w:rPr>
        <w:t>个工作日。</w:t>
      </w:r>
    </w:p>
    <w:p w:rsidR="00704CDD" w:rsidRDefault="009043E4">
      <w:pPr>
        <w:adjustRightInd w:val="0"/>
        <w:snapToGrid w:val="0"/>
        <w:spacing w:line="420" w:lineRule="exact"/>
        <w:ind w:firstLineChars="200" w:firstLine="466"/>
        <w:rPr>
          <w:sz w:val="24"/>
        </w:rPr>
      </w:pPr>
      <w:r>
        <w:rPr>
          <w:rFonts w:hint="eastAsia"/>
          <w:sz w:val="24"/>
        </w:rPr>
        <w:t>学术学位</w:t>
      </w:r>
      <w:r>
        <w:rPr>
          <w:sz w:val="24"/>
        </w:rPr>
        <w:t>博士研究生完成</w:t>
      </w:r>
      <w:r>
        <w:rPr>
          <w:sz w:val="24"/>
        </w:rPr>
        <w:t>“</w:t>
      </w:r>
      <w:r>
        <w:rPr>
          <w:sz w:val="24"/>
        </w:rPr>
        <w:t>社会实践</w:t>
      </w:r>
      <w:r>
        <w:rPr>
          <w:sz w:val="24"/>
        </w:rPr>
        <w:t>”</w:t>
      </w:r>
      <w:r>
        <w:rPr>
          <w:sz w:val="24"/>
        </w:rPr>
        <w:t>活动后，需撰写不少于</w:t>
      </w:r>
      <w:r>
        <w:rPr>
          <w:sz w:val="24"/>
        </w:rPr>
        <w:t>3000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704CDD" w:rsidRDefault="009043E4">
      <w:pPr>
        <w:adjustRightInd w:val="0"/>
        <w:snapToGrid w:val="0"/>
        <w:spacing w:line="420" w:lineRule="exact"/>
        <w:ind w:firstLineChars="200" w:firstLine="466"/>
        <w:rPr>
          <w:sz w:val="24"/>
        </w:rPr>
      </w:pPr>
      <w:r>
        <w:rPr>
          <w:sz w:val="24"/>
        </w:rPr>
        <w:t>2</w:t>
      </w:r>
      <w:r>
        <w:rPr>
          <w:sz w:val="24"/>
        </w:rPr>
        <w:t>．助研、助教</w:t>
      </w:r>
    </w:p>
    <w:p w:rsidR="00704CDD" w:rsidRDefault="009043E4">
      <w:pPr>
        <w:adjustRightInd w:val="0"/>
        <w:snapToGrid w:val="0"/>
        <w:spacing w:line="420" w:lineRule="exact"/>
        <w:ind w:firstLineChars="200" w:firstLine="466"/>
        <w:rPr>
          <w:sz w:val="24"/>
        </w:rPr>
      </w:pPr>
      <w:r>
        <w:rPr>
          <w:rFonts w:hint="eastAsia"/>
          <w:sz w:val="24"/>
        </w:rPr>
        <w:t>学术学位</w:t>
      </w:r>
      <w:r>
        <w:rPr>
          <w:sz w:val="24"/>
        </w:rPr>
        <w:t>博士研究生担任助教或助研工作，其目的是培养研究生的综合能力，是研究生培养过程的有机组成部分。完成至少一个标准岗位的助教或助研工作通过后记</w:t>
      </w:r>
      <w:r>
        <w:rPr>
          <w:sz w:val="24"/>
        </w:rPr>
        <w:t>1</w:t>
      </w:r>
      <w:r>
        <w:rPr>
          <w:sz w:val="24"/>
        </w:rPr>
        <w:t>学分。</w:t>
      </w:r>
    </w:p>
    <w:p w:rsidR="00704CDD" w:rsidRDefault="009043E4">
      <w:pPr>
        <w:adjustRightInd w:val="0"/>
        <w:snapToGrid w:val="0"/>
        <w:spacing w:line="420" w:lineRule="exact"/>
        <w:ind w:firstLineChars="200" w:firstLine="466"/>
        <w:rPr>
          <w:sz w:val="24"/>
        </w:rPr>
      </w:pPr>
      <w:r>
        <w:rPr>
          <w:sz w:val="24"/>
        </w:rPr>
        <w:t>研究生担任助研、助教的相关要求和考核办法等参照学校研究生</w:t>
      </w:r>
      <w:r>
        <w:rPr>
          <w:sz w:val="24"/>
        </w:rPr>
        <w:t>“</w:t>
      </w:r>
      <w:r>
        <w:rPr>
          <w:sz w:val="24"/>
        </w:rPr>
        <w:t>三助</w:t>
      </w:r>
      <w:r>
        <w:rPr>
          <w:sz w:val="24"/>
        </w:rPr>
        <w:t>”</w:t>
      </w:r>
      <w:r>
        <w:rPr>
          <w:sz w:val="24"/>
        </w:rPr>
        <w:t>工作有关规定执行。</w:t>
      </w:r>
    </w:p>
    <w:p w:rsidR="00704CDD" w:rsidRDefault="009043E4">
      <w:pPr>
        <w:adjustRightInd w:val="0"/>
        <w:snapToGrid w:val="0"/>
        <w:spacing w:line="420" w:lineRule="exact"/>
        <w:ind w:firstLineChars="200" w:firstLine="466"/>
        <w:rPr>
          <w:sz w:val="24"/>
        </w:rPr>
      </w:pPr>
      <w:r>
        <w:rPr>
          <w:sz w:val="24"/>
        </w:rPr>
        <w:t>3</w:t>
      </w:r>
      <w:r>
        <w:rPr>
          <w:sz w:val="24"/>
        </w:rPr>
        <w:t>．基金申请书撰写</w:t>
      </w:r>
    </w:p>
    <w:p w:rsidR="00704CDD" w:rsidRDefault="009043E4">
      <w:pPr>
        <w:adjustRightInd w:val="0"/>
        <w:snapToGrid w:val="0"/>
        <w:spacing w:line="420" w:lineRule="exact"/>
        <w:ind w:firstLineChars="200" w:firstLine="466"/>
        <w:rPr>
          <w:sz w:val="24"/>
        </w:rPr>
      </w:pPr>
      <w:r>
        <w:rPr>
          <w:rFonts w:hint="eastAsia"/>
          <w:sz w:val="24"/>
        </w:rPr>
        <w:t>学术学位</w:t>
      </w:r>
      <w:r>
        <w:rPr>
          <w:sz w:val="24"/>
        </w:rPr>
        <w:t>博士研究生在导师指导下完成一篇国家科研基金的申请书及</w:t>
      </w:r>
      <w:r>
        <w:rPr>
          <w:sz w:val="24"/>
        </w:rPr>
        <w:t>30</w:t>
      </w:r>
      <w:r>
        <w:rPr>
          <w:sz w:val="24"/>
        </w:rPr>
        <w:t>分钟汇报</w:t>
      </w:r>
      <w:r>
        <w:rPr>
          <w:sz w:val="24"/>
        </w:rPr>
        <w:t>PPT</w:t>
      </w:r>
      <w:r>
        <w:rPr>
          <w:sz w:val="24"/>
        </w:rPr>
        <w:t>，经指导教师（小组）检查、评阅后，合格者记</w:t>
      </w:r>
      <w:r>
        <w:rPr>
          <w:sz w:val="24"/>
        </w:rPr>
        <w:t>1</w:t>
      </w:r>
      <w:r>
        <w:rPr>
          <w:sz w:val="24"/>
        </w:rPr>
        <w:t>学分。</w:t>
      </w:r>
    </w:p>
    <w:p w:rsidR="00704CDD" w:rsidRDefault="009043E4">
      <w:pPr>
        <w:adjustRightInd w:val="0"/>
        <w:snapToGrid w:val="0"/>
        <w:spacing w:line="420" w:lineRule="exact"/>
        <w:ind w:firstLineChars="200" w:firstLine="466"/>
        <w:rPr>
          <w:sz w:val="24"/>
        </w:rPr>
      </w:pPr>
      <w:r>
        <w:rPr>
          <w:sz w:val="24"/>
        </w:rPr>
        <w:t>4</w:t>
      </w:r>
      <w:r>
        <w:rPr>
          <w:sz w:val="24"/>
        </w:rPr>
        <w:t>．国际交流</w:t>
      </w:r>
    </w:p>
    <w:p w:rsidR="00704CDD" w:rsidRDefault="009043E4">
      <w:pPr>
        <w:adjustRightInd w:val="0"/>
        <w:snapToGrid w:val="0"/>
        <w:spacing w:line="420" w:lineRule="exact"/>
        <w:ind w:firstLineChars="200" w:firstLine="466"/>
        <w:rPr>
          <w:sz w:val="24"/>
        </w:rPr>
      </w:pPr>
      <w:r>
        <w:rPr>
          <w:rFonts w:hint="eastAsia"/>
          <w:sz w:val="24"/>
        </w:rPr>
        <w:t>学术学位</w:t>
      </w:r>
      <w:r>
        <w:rPr>
          <w:sz w:val="24"/>
        </w:rPr>
        <w:t>博士研究生在读期间，通过各类项目赴境外高校、科研机构学习、交流合作（不少于</w:t>
      </w:r>
      <w:r>
        <w:rPr>
          <w:sz w:val="24"/>
        </w:rPr>
        <w:t>3</w:t>
      </w:r>
      <w:r>
        <w:rPr>
          <w:sz w:val="24"/>
        </w:rPr>
        <w:t>个月），或参加一次境外国际学术会议并做口头报告。学院审核通过后记</w:t>
      </w:r>
      <w:r>
        <w:rPr>
          <w:sz w:val="24"/>
        </w:rPr>
        <w:t xml:space="preserve"> 1 </w:t>
      </w:r>
      <w:r>
        <w:rPr>
          <w:sz w:val="24"/>
        </w:rPr>
        <w:t>学分。</w:t>
      </w:r>
    </w:p>
    <w:p w:rsidR="00704CDD" w:rsidRDefault="009043E4">
      <w:pPr>
        <w:spacing w:line="400" w:lineRule="exact"/>
        <w:ind w:firstLineChars="200" w:firstLine="466"/>
        <w:rPr>
          <w:sz w:val="24"/>
        </w:rPr>
      </w:pPr>
      <w:r>
        <w:rPr>
          <w:rFonts w:hint="eastAsia"/>
          <w:sz w:val="24"/>
        </w:rPr>
        <w:t>5</w:t>
      </w:r>
      <w:r>
        <w:rPr>
          <w:rFonts w:hint="eastAsia"/>
          <w:sz w:val="24"/>
        </w:rPr>
        <w:t>．实验室</w:t>
      </w:r>
      <w:r>
        <w:rPr>
          <w:sz w:val="24"/>
        </w:rPr>
        <w:t>安全培训</w:t>
      </w:r>
    </w:p>
    <w:p w:rsidR="00704CDD" w:rsidRDefault="009043E4">
      <w:pPr>
        <w:spacing w:line="400" w:lineRule="exact"/>
        <w:ind w:firstLineChars="200" w:firstLine="466"/>
        <w:rPr>
          <w:sz w:val="24"/>
        </w:rPr>
      </w:pPr>
      <w:r>
        <w:rPr>
          <w:rFonts w:hint="eastAsia"/>
          <w:sz w:val="24"/>
        </w:rPr>
        <w:t>研究生进入</w:t>
      </w:r>
      <w:r>
        <w:rPr>
          <w:sz w:val="24"/>
        </w:rPr>
        <w:t>课题之前</w:t>
      </w:r>
      <w:r>
        <w:rPr>
          <w:rFonts w:hint="eastAsia"/>
          <w:sz w:val="24"/>
        </w:rPr>
        <w:t>必须</w:t>
      </w:r>
      <w:r>
        <w:rPr>
          <w:sz w:val="24"/>
        </w:rPr>
        <w:t>完成</w:t>
      </w:r>
      <w:r>
        <w:rPr>
          <w:rFonts w:hint="eastAsia"/>
          <w:sz w:val="24"/>
        </w:rPr>
        <w:t>实验室</w:t>
      </w:r>
      <w:r>
        <w:rPr>
          <w:sz w:val="24"/>
        </w:rPr>
        <w:t>安全培训。</w:t>
      </w:r>
      <w:r>
        <w:rPr>
          <w:rFonts w:hint="eastAsia"/>
          <w:sz w:val="24"/>
        </w:rPr>
        <w:t>考核</w:t>
      </w:r>
      <w:r>
        <w:rPr>
          <w:sz w:val="24"/>
        </w:rPr>
        <w:t>通过后记</w:t>
      </w:r>
      <w:r>
        <w:rPr>
          <w:rFonts w:hint="eastAsia"/>
          <w:sz w:val="24"/>
        </w:rPr>
        <w:t>1</w:t>
      </w:r>
      <w:r>
        <w:rPr>
          <w:rFonts w:hint="eastAsia"/>
          <w:sz w:val="24"/>
        </w:rPr>
        <w:t>学分</w:t>
      </w:r>
      <w:r>
        <w:rPr>
          <w:sz w:val="24"/>
        </w:rPr>
        <w:t>。</w:t>
      </w:r>
    </w:p>
    <w:p w:rsidR="00704CDD" w:rsidRDefault="009043E4">
      <w:pPr>
        <w:adjustRightInd w:val="0"/>
        <w:snapToGrid w:val="0"/>
        <w:spacing w:line="420" w:lineRule="exact"/>
        <w:ind w:firstLineChars="200" w:firstLine="466"/>
        <w:rPr>
          <w:sz w:val="24"/>
        </w:rPr>
      </w:pPr>
      <w:r>
        <w:rPr>
          <w:rFonts w:hint="eastAsia"/>
          <w:sz w:val="24"/>
        </w:rPr>
        <w:t>※</w:t>
      </w:r>
      <w:r>
        <w:rPr>
          <w:sz w:val="24"/>
        </w:rPr>
        <w:t xml:space="preserve"> </w:t>
      </w:r>
      <w:r>
        <w:rPr>
          <w:sz w:val="24"/>
        </w:rPr>
        <w:t>定向培养学术学位博士研究生、来华留学生可免修实践环节，但不记学分，所缺学分必须通过选修课程补齐。</w:t>
      </w:r>
    </w:p>
    <w:p w:rsidR="00704CDD" w:rsidRDefault="009043E4">
      <w:pPr>
        <w:adjustRightInd w:val="0"/>
        <w:snapToGrid w:val="0"/>
        <w:spacing w:line="420" w:lineRule="exact"/>
        <w:ind w:firstLineChars="200" w:firstLine="466"/>
        <w:rPr>
          <w:sz w:val="24"/>
        </w:rPr>
      </w:pPr>
      <w:r>
        <w:rPr>
          <w:sz w:val="24"/>
        </w:rPr>
        <w:t>（二）学术活动</w:t>
      </w:r>
    </w:p>
    <w:p w:rsidR="00704CDD" w:rsidRDefault="009043E4">
      <w:pPr>
        <w:adjustRightInd w:val="0"/>
        <w:snapToGrid w:val="0"/>
        <w:spacing w:line="420" w:lineRule="exact"/>
        <w:ind w:firstLineChars="200" w:firstLine="466"/>
        <w:rPr>
          <w:sz w:val="24"/>
        </w:rPr>
      </w:pPr>
      <w:r>
        <w:rPr>
          <w:sz w:val="24"/>
        </w:rPr>
        <w:lastRenderedPageBreak/>
        <w:t>为了促使</w:t>
      </w:r>
      <w:r w:rsidR="004B049A">
        <w:rPr>
          <w:sz w:val="24"/>
        </w:rPr>
        <w:t>学术学位博士研究生</w:t>
      </w:r>
      <w:r>
        <w:rPr>
          <w:sz w:val="24"/>
        </w:rPr>
        <w:t>能主动关心和了解国内外本学科前沿的发展动态，开阔视野，启发创造力，要求每个</w:t>
      </w:r>
      <w:r w:rsidR="004B049A">
        <w:rPr>
          <w:sz w:val="24"/>
        </w:rPr>
        <w:t>学术学位博士研究生</w:t>
      </w:r>
      <w:r>
        <w:rPr>
          <w:sz w:val="24"/>
        </w:rPr>
        <w:t>应公开做学术报告至少</w:t>
      </w:r>
      <w:r>
        <w:rPr>
          <w:sz w:val="24"/>
        </w:rPr>
        <w:t>2</w:t>
      </w:r>
      <w:r>
        <w:rPr>
          <w:sz w:val="24"/>
        </w:rPr>
        <w:t>次，参加学术报告至少</w:t>
      </w:r>
      <w:r>
        <w:rPr>
          <w:sz w:val="24"/>
        </w:rPr>
        <w:t>10</w:t>
      </w:r>
      <w:r>
        <w:rPr>
          <w:sz w:val="24"/>
        </w:rPr>
        <w:t>次，且每次参加学术活动必须写出</w:t>
      </w:r>
      <w:r>
        <w:rPr>
          <w:sz w:val="24"/>
        </w:rPr>
        <w:t>500</w:t>
      </w:r>
      <w:r>
        <w:rPr>
          <w:sz w:val="24"/>
        </w:rPr>
        <w:t>字以上的心得。经指导教师（小组）检查、审核，完成者在必修环节记</w:t>
      </w:r>
      <w:r>
        <w:rPr>
          <w:sz w:val="24"/>
        </w:rPr>
        <w:t>1</w:t>
      </w:r>
      <w:r>
        <w:rPr>
          <w:sz w:val="24"/>
        </w:rPr>
        <w:t>个学分。</w:t>
      </w:r>
    </w:p>
    <w:p w:rsidR="00704CDD" w:rsidRDefault="009043E4">
      <w:pPr>
        <w:adjustRightInd w:val="0"/>
        <w:snapToGrid w:val="0"/>
        <w:spacing w:line="420" w:lineRule="exact"/>
        <w:ind w:firstLineChars="200" w:firstLine="466"/>
        <w:rPr>
          <w:sz w:val="24"/>
        </w:rPr>
      </w:pPr>
      <w:r>
        <w:rPr>
          <w:sz w:val="24"/>
        </w:rPr>
        <w:t>（三）选题报告及中期考核</w:t>
      </w:r>
    </w:p>
    <w:p w:rsidR="00704CDD" w:rsidRDefault="009043E4">
      <w:pPr>
        <w:adjustRightInd w:val="0"/>
        <w:snapToGrid w:val="0"/>
        <w:spacing w:line="420" w:lineRule="exact"/>
        <w:ind w:firstLineChars="200" w:firstLine="466"/>
        <w:rPr>
          <w:sz w:val="24"/>
        </w:rPr>
      </w:pPr>
      <w:r>
        <w:rPr>
          <w:sz w:val="24"/>
        </w:rPr>
        <w:t>学位论文选题报告不仅要提出研究的问题，还要提出问题的依据以及解决这些问题的思路与实施途径，</w:t>
      </w:r>
      <w:r w:rsidR="004B049A">
        <w:rPr>
          <w:sz w:val="24"/>
        </w:rPr>
        <w:t>学术学位博士研究生</w:t>
      </w:r>
      <w:r>
        <w:rPr>
          <w:sz w:val="24"/>
        </w:rPr>
        <w:t>入学后，应在导师指导下明确科学研究方向，查阅国内外相关文献，经过广泛的调查研究后，提出学位论文选题报告，经审核后确定研究课题。选题报告通过后，记</w:t>
      </w:r>
      <w:r>
        <w:rPr>
          <w:sz w:val="24"/>
        </w:rPr>
        <w:t>1</w:t>
      </w:r>
      <w:r>
        <w:rPr>
          <w:sz w:val="24"/>
        </w:rPr>
        <w:t>个必修环节学分。</w:t>
      </w:r>
    </w:p>
    <w:p w:rsidR="00704CDD" w:rsidRDefault="004B049A">
      <w:pPr>
        <w:adjustRightInd w:val="0"/>
        <w:snapToGrid w:val="0"/>
        <w:spacing w:line="420" w:lineRule="exact"/>
        <w:ind w:firstLineChars="200" w:firstLine="466"/>
        <w:rPr>
          <w:sz w:val="24"/>
        </w:rPr>
      </w:pPr>
      <w:r>
        <w:rPr>
          <w:sz w:val="24"/>
        </w:rPr>
        <w:t>学术学位博士研究生</w:t>
      </w:r>
      <w:r w:rsidR="009043E4">
        <w:rPr>
          <w:sz w:val="24"/>
        </w:rPr>
        <w:t>必须参加学校的中期考核。</w:t>
      </w:r>
      <w:r>
        <w:rPr>
          <w:sz w:val="24"/>
        </w:rPr>
        <w:t>学术学位博士研究生</w:t>
      </w:r>
      <w:r w:rsidR="009043E4">
        <w:rPr>
          <w:sz w:val="24"/>
        </w:rPr>
        <w:t>选题报告和中期考核的具体要求，按照学校研究生中期考核及开题管理有关规定要求执行。</w:t>
      </w:r>
    </w:p>
    <w:p w:rsidR="00704CDD" w:rsidRDefault="009043E4">
      <w:pPr>
        <w:keepNext/>
        <w:spacing w:beforeLines="50" w:before="156" w:afterLines="50" w:after="156" w:line="420" w:lineRule="exact"/>
        <w:outlineLvl w:val="2"/>
        <w:rPr>
          <w:b/>
          <w:sz w:val="24"/>
          <w:lang w:val="zh-CN"/>
        </w:rPr>
      </w:pPr>
      <w:bookmarkStart w:id="470" w:name="_Toc10848"/>
      <w:r>
        <w:rPr>
          <w:b/>
          <w:sz w:val="24"/>
          <w:lang w:val="zh-CN"/>
        </w:rPr>
        <w:t>六、科学研究与学位论文</w:t>
      </w:r>
      <w:bookmarkEnd w:id="470"/>
    </w:p>
    <w:p w:rsidR="00704CDD" w:rsidRDefault="009043E4">
      <w:pPr>
        <w:adjustRightInd w:val="0"/>
        <w:snapToGrid w:val="0"/>
        <w:spacing w:line="420" w:lineRule="exact"/>
        <w:ind w:firstLineChars="200" w:firstLine="466"/>
        <w:rPr>
          <w:sz w:val="24"/>
        </w:rPr>
      </w:pPr>
      <w:r>
        <w:rPr>
          <w:sz w:val="24"/>
        </w:rPr>
        <w:t>（一）科学研究</w:t>
      </w:r>
    </w:p>
    <w:p w:rsidR="00704CDD" w:rsidRDefault="009043E4">
      <w:pPr>
        <w:adjustRightInd w:val="0"/>
        <w:snapToGrid w:val="0"/>
        <w:spacing w:line="400" w:lineRule="exact"/>
        <w:ind w:firstLineChars="200" w:firstLine="466"/>
        <w:rPr>
          <w:sz w:val="24"/>
        </w:rPr>
      </w:pPr>
      <w:r>
        <w:rPr>
          <w:sz w:val="24"/>
        </w:rPr>
        <w:t>学术学位</w:t>
      </w:r>
      <w:r>
        <w:rPr>
          <w:rFonts w:hint="eastAsia"/>
          <w:sz w:val="24"/>
        </w:rPr>
        <w:t>博士研究生必须在导师的指导下，依托相应的科研项目、科研条件和科研设施，开展科研工作，进行科研实践，培养独立进行科学研究的能力或独立承担专门技术工作的能力。</w:t>
      </w:r>
    </w:p>
    <w:p w:rsidR="00704CDD" w:rsidRDefault="009043E4">
      <w:pPr>
        <w:adjustRightInd w:val="0"/>
        <w:snapToGrid w:val="0"/>
        <w:spacing w:line="420" w:lineRule="exact"/>
        <w:ind w:firstLineChars="200" w:firstLine="466"/>
        <w:rPr>
          <w:sz w:val="24"/>
        </w:rPr>
      </w:pPr>
      <w:r>
        <w:rPr>
          <w:sz w:val="24"/>
        </w:rPr>
        <w:t>（二）学位论文</w:t>
      </w:r>
    </w:p>
    <w:p w:rsidR="00704CDD" w:rsidRDefault="009043E4">
      <w:pPr>
        <w:adjustRightInd w:val="0"/>
        <w:snapToGrid w:val="0"/>
        <w:spacing w:line="400" w:lineRule="exact"/>
        <w:ind w:firstLineChars="200" w:firstLine="466"/>
        <w:rPr>
          <w:sz w:val="24"/>
        </w:rPr>
      </w:pPr>
      <w:r>
        <w:rPr>
          <w:sz w:val="24"/>
        </w:rPr>
        <w:t>博士学位论文的撰写是</w:t>
      </w:r>
      <w:r>
        <w:rPr>
          <w:sz w:val="24"/>
          <w:lang w:val="zh-CN"/>
        </w:rPr>
        <w:t>交通运输工程</w:t>
      </w:r>
      <w:r>
        <w:rPr>
          <w:rFonts w:hint="eastAsia"/>
          <w:sz w:val="24"/>
          <w:lang w:val="zh-CN"/>
        </w:rPr>
        <w:t>（本科起点）</w:t>
      </w:r>
      <w:r>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w:t>
      </w:r>
      <w:r>
        <w:rPr>
          <w:sz w:val="24"/>
          <w:lang w:val="zh-CN"/>
        </w:rPr>
        <w:t>交通运输工程</w:t>
      </w:r>
      <w:r>
        <w:rPr>
          <w:rFonts w:hint="eastAsia"/>
          <w:sz w:val="24"/>
          <w:lang w:val="zh-CN"/>
        </w:rPr>
        <w:t>（本科起点）</w:t>
      </w:r>
      <w:r>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sz w:val="24"/>
          <w:lang w:val="zh-CN"/>
        </w:rPr>
        <w:t>交通运输工程</w:t>
      </w:r>
      <w:r>
        <w:rPr>
          <w:rFonts w:hint="eastAsia"/>
          <w:sz w:val="24"/>
          <w:lang w:val="zh-CN"/>
        </w:rPr>
        <w:t>（本科起点）</w:t>
      </w:r>
      <w:r>
        <w:rPr>
          <w:rFonts w:hint="eastAsia"/>
          <w:sz w:val="24"/>
        </w:rPr>
        <w:t>学术学位博士研究生在博士学位论文送审前，须满足取得学籍当年学校申请博士学位学术成果有关规定和交通物流学院学位与研究生教育有关规定，方可送审。</w:t>
      </w:r>
    </w:p>
    <w:p w:rsidR="00704CDD" w:rsidRDefault="009043E4">
      <w:pPr>
        <w:adjustRightInd w:val="0"/>
        <w:snapToGrid w:val="0"/>
        <w:spacing w:line="400" w:lineRule="exact"/>
        <w:ind w:firstLineChars="200" w:firstLine="466"/>
        <w:rPr>
          <w:sz w:val="24"/>
        </w:rPr>
      </w:pPr>
      <w:r>
        <w:rPr>
          <w:sz w:val="24"/>
          <w:lang w:val="zh-CN"/>
        </w:rPr>
        <w:t>交通运输工程</w:t>
      </w:r>
      <w:r>
        <w:rPr>
          <w:rFonts w:hint="eastAsia"/>
          <w:sz w:val="24"/>
          <w:lang w:val="zh-CN"/>
        </w:rPr>
        <w:t>（本科起点）</w:t>
      </w:r>
      <w:r>
        <w:rPr>
          <w:rFonts w:hint="eastAsia"/>
          <w:sz w:val="24"/>
        </w:rPr>
        <w:t>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sz w:val="24"/>
        </w:rPr>
      </w:pPr>
      <w:r>
        <w:rPr>
          <w:rFonts w:hint="eastAsia"/>
          <w:sz w:val="24"/>
        </w:rPr>
        <w:t>※</w:t>
      </w:r>
      <w:r>
        <w:rPr>
          <w:rFonts w:hint="eastAsia"/>
          <w:sz w:val="24"/>
        </w:rPr>
        <w:t xml:space="preserve"> </w:t>
      </w:r>
      <w:r>
        <w:rPr>
          <w:rFonts w:hint="eastAsia"/>
          <w:sz w:val="24"/>
        </w:rPr>
        <w:t>未尽事宜以研究生取得学籍当年武汉理工大学《研究生手册》和交通物流学院学位与研究生教育有关规定为准</w:t>
      </w:r>
      <w:r>
        <w:rPr>
          <w:sz w:val="24"/>
        </w:rPr>
        <w:t>。</w:t>
      </w:r>
    </w:p>
    <w:p w:rsidR="00704CDD" w:rsidRDefault="009043E4">
      <w:pPr>
        <w:keepNext/>
        <w:spacing w:beforeLines="50" w:before="156" w:afterLines="50" w:after="156" w:line="420" w:lineRule="exact"/>
        <w:outlineLvl w:val="2"/>
        <w:rPr>
          <w:b/>
          <w:sz w:val="24"/>
          <w:lang w:val="zh-CN"/>
        </w:rPr>
      </w:pPr>
      <w:bookmarkStart w:id="471" w:name="_Toc6553"/>
      <w:r>
        <w:rPr>
          <w:b/>
          <w:sz w:val="24"/>
          <w:lang w:val="zh-CN"/>
        </w:rPr>
        <w:lastRenderedPageBreak/>
        <w:t>七、培养方式与方法</w:t>
      </w:r>
      <w:bookmarkEnd w:id="471"/>
    </w:p>
    <w:p w:rsidR="00704CDD" w:rsidRDefault="009043E4">
      <w:pPr>
        <w:adjustRightInd w:val="0"/>
        <w:snapToGrid w:val="0"/>
        <w:spacing w:line="420" w:lineRule="exact"/>
        <w:ind w:firstLineChars="200" w:firstLine="466"/>
        <w:rPr>
          <w:sz w:val="24"/>
        </w:rPr>
      </w:pPr>
      <w:r>
        <w:rPr>
          <w:sz w:val="24"/>
        </w:rPr>
        <w:t>交通运输工程</w:t>
      </w:r>
      <w:r>
        <w:rPr>
          <w:rFonts w:hint="eastAsia"/>
          <w:sz w:val="24"/>
        </w:rPr>
        <w:t>（本科起点）</w:t>
      </w:r>
      <w:r>
        <w:rPr>
          <w:sz w:val="24"/>
        </w:rPr>
        <w:t>学术学位博士研究生的培养采取导师负责制或以导师为主的指导小组的指导方法，培养方式应灵活多样，更多地采取启发式、研讨式的教学方式，充分发挥指导教师的主导作用。</w:t>
      </w:r>
    </w:p>
    <w:p w:rsidR="00704CDD" w:rsidRDefault="009043E4">
      <w:pPr>
        <w:adjustRightInd w:val="0"/>
        <w:snapToGrid w:val="0"/>
        <w:spacing w:line="420" w:lineRule="exact"/>
        <w:ind w:firstLineChars="200" w:firstLine="466"/>
        <w:rPr>
          <w:sz w:val="24"/>
        </w:rPr>
      </w:pPr>
      <w:r>
        <w:rPr>
          <w:sz w:val="24"/>
        </w:rPr>
        <w:t>积极探索交叉学科研究生团队指导模式改革，组建跨单位跨学科的研究生导师团队，打造多学科交叉融合的课程体系，培养科学化、系统化理论知识与实践深度融合的学科交叉人才。</w:t>
      </w:r>
    </w:p>
    <w:p w:rsidR="00704CDD" w:rsidRDefault="009043E4">
      <w:pPr>
        <w:adjustRightInd w:val="0"/>
        <w:snapToGrid w:val="0"/>
        <w:spacing w:line="420" w:lineRule="exact"/>
        <w:ind w:firstLineChars="200" w:firstLine="466"/>
        <w:rPr>
          <w:sz w:val="24"/>
        </w:rPr>
      </w:pPr>
      <w:r>
        <w:rPr>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704CDD" w:rsidRDefault="009043E4">
      <w:pPr>
        <w:keepNext/>
        <w:spacing w:beforeLines="50" w:before="156" w:afterLines="50" w:after="156" w:line="420" w:lineRule="exact"/>
        <w:outlineLvl w:val="2"/>
        <w:rPr>
          <w:b/>
          <w:sz w:val="24"/>
          <w:lang w:val="zh-CN"/>
        </w:rPr>
      </w:pPr>
      <w:bookmarkStart w:id="472" w:name="_Toc29894"/>
      <w:r>
        <w:rPr>
          <w:b/>
          <w:sz w:val="24"/>
          <w:lang w:val="zh-CN"/>
        </w:rPr>
        <w:t>八、其它</w:t>
      </w:r>
      <w:bookmarkEnd w:id="472"/>
    </w:p>
    <w:p w:rsidR="00704CDD" w:rsidRDefault="009043E4">
      <w:pPr>
        <w:adjustRightInd w:val="0"/>
        <w:snapToGrid w:val="0"/>
        <w:spacing w:line="420" w:lineRule="exact"/>
        <w:ind w:firstLineChars="200" w:firstLine="466"/>
        <w:rPr>
          <w:sz w:val="24"/>
        </w:rPr>
      </w:pPr>
      <w:r>
        <w:rPr>
          <w:sz w:val="24"/>
        </w:rPr>
        <w:t>（一）交通运输工程</w:t>
      </w:r>
      <w:r>
        <w:rPr>
          <w:rFonts w:hint="eastAsia"/>
          <w:sz w:val="24"/>
        </w:rPr>
        <w:t>（本科起点）</w:t>
      </w:r>
      <w:r>
        <w:rPr>
          <w:sz w:val="24"/>
        </w:rPr>
        <w:t>学术学位博士研究生开题前需修满学位课程的学分，允许研究生开题后根据论文研究需要选修部分其他课程，申请答辩前</w:t>
      </w:r>
      <w:r>
        <w:rPr>
          <w:rFonts w:hint="eastAsia"/>
          <w:sz w:val="24"/>
        </w:rPr>
        <w:t>须</w:t>
      </w:r>
      <w:r>
        <w:rPr>
          <w:sz w:val="24"/>
        </w:rPr>
        <w:t>修完全部课程。</w:t>
      </w:r>
    </w:p>
    <w:p w:rsidR="00704CDD" w:rsidRDefault="00234FA2">
      <w:pPr>
        <w:adjustRightInd w:val="0"/>
        <w:snapToGrid w:val="0"/>
        <w:spacing w:line="420" w:lineRule="exact"/>
        <w:ind w:firstLineChars="200" w:firstLine="466"/>
        <w:rPr>
          <w:sz w:val="24"/>
        </w:rPr>
      </w:pPr>
      <w:r>
        <w:rPr>
          <w:sz w:val="24"/>
        </w:rPr>
        <w:t>（二）</w:t>
      </w:r>
      <w:r w:rsidR="009043E4">
        <w:rPr>
          <w:sz w:val="24"/>
        </w:rPr>
        <w:t>交通运输工程</w:t>
      </w:r>
      <w:r w:rsidR="009043E4">
        <w:rPr>
          <w:rFonts w:hint="eastAsia"/>
          <w:sz w:val="24"/>
        </w:rPr>
        <w:t>（本科起点）</w:t>
      </w:r>
      <w:r w:rsidR="009043E4">
        <w:rPr>
          <w:sz w:val="24"/>
        </w:rPr>
        <w:t>学术学位博士研究生在学期间应查阅本学科国内外文献</w:t>
      </w:r>
      <w:r w:rsidR="009043E4">
        <w:rPr>
          <w:sz w:val="24"/>
        </w:rPr>
        <w:t>80</w:t>
      </w:r>
      <w:r w:rsidR="009043E4">
        <w:rPr>
          <w:sz w:val="24"/>
        </w:rPr>
        <w:t>篇以上，其中外文文献不少于三分之一。</w:t>
      </w:r>
    </w:p>
    <w:p w:rsidR="00704CDD" w:rsidRDefault="00234FA2">
      <w:pPr>
        <w:adjustRightInd w:val="0"/>
        <w:snapToGrid w:val="0"/>
        <w:spacing w:line="420" w:lineRule="exact"/>
        <w:ind w:firstLineChars="200" w:firstLine="466"/>
        <w:rPr>
          <w:sz w:val="24"/>
        </w:rPr>
      </w:pPr>
      <w:r>
        <w:rPr>
          <w:sz w:val="24"/>
        </w:rPr>
        <w:t>（三）</w:t>
      </w:r>
      <w:r w:rsidR="009043E4">
        <w:rPr>
          <w:sz w:val="24"/>
        </w:rPr>
        <w:t>交通运输工程</w:t>
      </w:r>
      <w:r w:rsidR="009043E4">
        <w:rPr>
          <w:rFonts w:hint="eastAsia"/>
          <w:sz w:val="24"/>
        </w:rPr>
        <w:t>（本科起点）</w:t>
      </w:r>
      <w:r w:rsidR="009043E4">
        <w:rPr>
          <w:sz w:val="24"/>
        </w:rPr>
        <w:t>学术学位博士研究生在课程学习阶段每月至少</w:t>
      </w:r>
      <w:r w:rsidR="009043E4">
        <w:rPr>
          <w:sz w:val="24"/>
        </w:rPr>
        <w:t>1</w:t>
      </w:r>
      <w:r w:rsidR="009043E4">
        <w:rPr>
          <w:sz w:val="24"/>
        </w:rPr>
        <w:t>次、论文工作阶段</w:t>
      </w:r>
      <w:r w:rsidR="009043E4">
        <w:rPr>
          <w:rFonts w:hint="eastAsia"/>
          <w:kern w:val="0"/>
          <w:sz w:val="24"/>
        </w:rPr>
        <w:t>每月</w:t>
      </w:r>
      <w:r w:rsidR="009043E4">
        <w:rPr>
          <w:kern w:val="0"/>
          <w:sz w:val="24"/>
        </w:rPr>
        <w:t>至少</w:t>
      </w:r>
      <w:r w:rsidR="009043E4">
        <w:rPr>
          <w:sz w:val="24"/>
        </w:rPr>
        <w:t>2</w:t>
      </w:r>
      <w:r w:rsidR="009043E4">
        <w:rPr>
          <w:sz w:val="24"/>
        </w:rPr>
        <w:t>次向指导教师汇报自己的学习和研究工作情况，</w:t>
      </w:r>
      <w:r w:rsidR="009043E4">
        <w:rPr>
          <w:rFonts w:hint="eastAsia"/>
          <w:kern w:val="0"/>
          <w:sz w:val="24"/>
        </w:rPr>
        <w:t>并</w:t>
      </w:r>
      <w:r w:rsidR="009043E4">
        <w:rPr>
          <w:sz w:val="24"/>
        </w:rPr>
        <w:t>形成制度。</w:t>
      </w:r>
    </w:p>
    <w:p w:rsidR="00704CDD" w:rsidRDefault="00234FA2">
      <w:pPr>
        <w:adjustRightInd w:val="0"/>
        <w:snapToGrid w:val="0"/>
        <w:spacing w:line="420" w:lineRule="exact"/>
        <w:ind w:firstLineChars="200" w:firstLine="466"/>
        <w:rPr>
          <w:sz w:val="24"/>
        </w:rPr>
      </w:pPr>
      <w:r>
        <w:rPr>
          <w:sz w:val="24"/>
        </w:rPr>
        <w:t>（四）</w:t>
      </w:r>
      <w:r w:rsidR="009043E4">
        <w:rPr>
          <w:sz w:val="24"/>
        </w:rPr>
        <w:t>全日制、非全日制研究生适用同一培养方案。</w:t>
      </w:r>
    </w:p>
    <w:p w:rsidR="00704CDD" w:rsidRDefault="00234FA2">
      <w:pPr>
        <w:adjustRightInd w:val="0"/>
        <w:snapToGrid w:val="0"/>
        <w:spacing w:line="420" w:lineRule="exact"/>
        <w:ind w:firstLineChars="200" w:firstLine="466"/>
        <w:rPr>
          <w:sz w:val="24"/>
        </w:rPr>
      </w:pPr>
      <w:r>
        <w:rPr>
          <w:sz w:val="24"/>
        </w:rPr>
        <w:t>（五）</w:t>
      </w:r>
      <w:r w:rsidR="009043E4">
        <w:rPr>
          <w:sz w:val="24"/>
        </w:rPr>
        <w:t>本次制订培养方案从</w:t>
      </w:r>
      <w:r w:rsidR="009043E4">
        <w:rPr>
          <w:sz w:val="24"/>
        </w:rPr>
        <w:t>2022</w:t>
      </w:r>
      <w:r w:rsidR="009043E4">
        <w:rPr>
          <w:sz w:val="24"/>
        </w:rPr>
        <w:t>级交通运输工程</w:t>
      </w:r>
      <w:r w:rsidR="009043E4">
        <w:rPr>
          <w:rFonts w:hint="eastAsia"/>
          <w:sz w:val="24"/>
        </w:rPr>
        <w:t>（本科起点）</w:t>
      </w:r>
      <w:r w:rsidR="009043E4">
        <w:rPr>
          <w:sz w:val="24"/>
        </w:rPr>
        <w:t>学术学位博士研究生开始执行。</w:t>
      </w:r>
    </w:p>
    <w:p w:rsidR="00704CDD" w:rsidRDefault="009043E4">
      <w:r>
        <w:br w:type="page"/>
      </w:r>
    </w:p>
    <w:p w:rsidR="00704CDD" w:rsidRDefault="009043E4">
      <w:pPr>
        <w:keepNext/>
        <w:keepLines/>
        <w:spacing w:beforeLines="100" w:before="312" w:afterLines="100" w:after="312"/>
        <w:jc w:val="center"/>
        <w:outlineLvl w:val="0"/>
        <w:rPr>
          <w:rFonts w:eastAsia="黑体"/>
          <w:b/>
          <w:kern w:val="44"/>
          <w:sz w:val="32"/>
        </w:rPr>
      </w:pPr>
      <w:bookmarkStart w:id="473" w:name="_Toc105667383"/>
      <w:r>
        <w:rPr>
          <w:rFonts w:eastAsia="黑体" w:hint="eastAsia"/>
          <w:b/>
          <w:kern w:val="44"/>
          <w:sz w:val="32"/>
        </w:rPr>
        <w:lastRenderedPageBreak/>
        <w:t>船舶与海洋工程学术学位博士研究生培养方案</w:t>
      </w:r>
      <w:bookmarkEnd w:id="473"/>
    </w:p>
    <w:p w:rsidR="00704CDD" w:rsidRDefault="009043E4" w:rsidP="007E5356">
      <w:pPr>
        <w:spacing w:afterLines="100" w:after="312" w:line="360" w:lineRule="auto"/>
        <w:jc w:val="center"/>
        <w:outlineLvl w:val="1"/>
        <w:rPr>
          <w:sz w:val="24"/>
        </w:rPr>
      </w:pPr>
      <w:r>
        <w:rPr>
          <w:sz w:val="24"/>
        </w:rPr>
        <w:t>（学科代码：</w:t>
      </w:r>
      <w:r>
        <w:rPr>
          <w:sz w:val="24"/>
        </w:rPr>
        <w:t>0824</w:t>
      </w:r>
      <w:r>
        <w:rPr>
          <w:sz w:val="24"/>
        </w:rPr>
        <w:t>，申请工学博士学位适用）</w:t>
      </w:r>
    </w:p>
    <w:p w:rsidR="00704CDD" w:rsidRDefault="009043E4">
      <w:pPr>
        <w:keepNext/>
        <w:spacing w:beforeLines="50" w:before="156" w:afterLines="50" w:after="156"/>
        <w:outlineLvl w:val="2"/>
        <w:rPr>
          <w:b/>
          <w:sz w:val="24"/>
        </w:rPr>
      </w:pPr>
      <w:bookmarkStart w:id="474" w:name="_Toc23427"/>
      <w:r>
        <w:rPr>
          <w:b/>
          <w:sz w:val="24"/>
        </w:rPr>
        <w:t>一、培养目标</w:t>
      </w:r>
      <w:bookmarkEnd w:id="474"/>
    </w:p>
    <w:p w:rsidR="00704CDD" w:rsidRDefault="009043E4">
      <w:pPr>
        <w:spacing w:line="400" w:lineRule="exact"/>
        <w:ind w:firstLineChars="200" w:firstLine="466"/>
        <w:rPr>
          <w:bCs/>
          <w:sz w:val="24"/>
        </w:rPr>
      </w:pPr>
      <w:r>
        <w:rPr>
          <w:rFonts w:hint="eastAsia"/>
          <w:bCs/>
          <w:sz w:val="24"/>
        </w:rPr>
        <w:t>以习近平新时代中国特色社会主义思想为指导，落实立德树人根本任务，面向我国造船工业转型升级、海洋强国战略性新兴产业培育、国防尖端武器装备发展的重大需求，瞄准世界船舶与海洋工程领域学术前沿，培养德智体美劳五育并举，具有坚定的理想信念，掌握扎实的理论基础、系统的专业知识，了解学科前沿动态，具备独立从事科学研究并取得创造性研究成果的突出能力，具有国际竞争力的引领船舶与海洋工程前沿发展的学术领军后备人才。具体要求为：</w:t>
      </w:r>
    </w:p>
    <w:p w:rsidR="00704CDD" w:rsidRDefault="009043E4">
      <w:pPr>
        <w:spacing w:line="400" w:lineRule="exact"/>
        <w:ind w:firstLine="480"/>
        <w:rPr>
          <w:bCs/>
          <w:sz w:val="24"/>
        </w:rPr>
      </w:pPr>
      <w:r>
        <w:rPr>
          <w:kern w:val="0"/>
          <w:sz w:val="24"/>
        </w:rPr>
        <w:t>（一）</w:t>
      </w:r>
      <w:r>
        <w:rPr>
          <w:rFonts w:hint="eastAsia"/>
          <w:bCs/>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spacing w:line="400" w:lineRule="exact"/>
        <w:ind w:firstLine="480"/>
        <w:rPr>
          <w:bCs/>
          <w:sz w:val="24"/>
        </w:rPr>
      </w:pPr>
      <w:r>
        <w:rPr>
          <w:kern w:val="0"/>
          <w:sz w:val="24"/>
        </w:rPr>
        <w:t>（</w:t>
      </w:r>
      <w:r>
        <w:rPr>
          <w:rFonts w:hint="eastAsia"/>
          <w:kern w:val="0"/>
          <w:sz w:val="24"/>
        </w:rPr>
        <w:t>二</w:t>
      </w:r>
      <w:r>
        <w:rPr>
          <w:kern w:val="0"/>
          <w:sz w:val="24"/>
        </w:rPr>
        <w:t>）</w:t>
      </w:r>
      <w:r>
        <w:rPr>
          <w:rFonts w:hint="eastAsia"/>
          <w:bCs/>
          <w:sz w:val="24"/>
        </w:rPr>
        <w:t>具有船舶与海洋工程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spacing w:line="400" w:lineRule="exact"/>
        <w:ind w:firstLine="480"/>
        <w:rPr>
          <w:bCs/>
          <w:sz w:val="24"/>
        </w:rPr>
      </w:pPr>
      <w:r>
        <w:rPr>
          <w:kern w:val="0"/>
          <w:sz w:val="24"/>
        </w:rPr>
        <w:t>（</w:t>
      </w:r>
      <w:r>
        <w:rPr>
          <w:rFonts w:hint="eastAsia"/>
          <w:kern w:val="0"/>
          <w:sz w:val="24"/>
        </w:rPr>
        <w:t>三</w:t>
      </w:r>
      <w:r>
        <w:rPr>
          <w:kern w:val="0"/>
          <w:sz w:val="24"/>
        </w:rPr>
        <w:t>）</w:t>
      </w:r>
      <w:r>
        <w:rPr>
          <w:rFonts w:hint="eastAsia"/>
          <w:bCs/>
          <w:sz w:val="24"/>
        </w:rPr>
        <w:t>积极参加文体活动，具有良好的心理素质和健康的体魄，树立正确的审美观念，形成积极的文化主体意识和创新意识，具备良好的人文素养和道德情操；</w:t>
      </w:r>
    </w:p>
    <w:p w:rsidR="00704CDD" w:rsidRDefault="009043E4">
      <w:pPr>
        <w:autoSpaceDE w:val="0"/>
        <w:autoSpaceDN w:val="0"/>
        <w:adjustRightInd w:val="0"/>
        <w:spacing w:line="400" w:lineRule="exact"/>
        <w:ind w:firstLineChars="200" w:firstLine="466"/>
        <w:rPr>
          <w:kern w:val="0"/>
          <w:sz w:val="24"/>
        </w:rPr>
      </w:pPr>
      <w:r>
        <w:rPr>
          <w:kern w:val="0"/>
          <w:sz w:val="24"/>
        </w:rPr>
        <w:t>（</w:t>
      </w:r>
      <w:r>
        <w:rPr>
          <w:rFonts w:hint="eastAsia"/>
          <w:kern w:val="0"/>
          <w:sz w:val="24"/>
        </w:rPr>
        <w:t>四</w:t>
      </w:r>
      <w:r>
        <w:rPr>
          <w:kern w:val="0"/>
          <w:sz w:val="24"/>
        </w:rPr>
        <w:t>）</w:t>
      </w:r>
      <w:r>
        <w:rPr>
          <w:rFonts w:hint="eastAsia"/>
          <w:bCs/>
          <w:sz w:val="24"/>
        </w:rPr>
        <w:t>积极参加社会实践、社会志愿服务、创新创业等活动，形成良好劳动习惯。</w:t>
      </w:r>
    </w:p>
    <w:p w:rsidR="00704CDD" w:rsidRDefault="009043E4">
      <w:pPr>
        <w:keepNext/>
        <w:spacing w:beforeLines="50" w:before="156" w:afterLines="50" w:after="156"/>
        <w:outlineLvl w:val="2"/>
        <w:rPr>
          <w:b/>
          <w:sz w:val="24"/>
        </w:rPr>
      </w:pPr>
      <w:bookmarkStart w:id="475" w:name="_Toc3800"/>
      <w:r>
        <w:rPr>
          <w:b/>
          <w:sz w:val="24"/>
        </w:rPr>
        <w:t>二、研究方向</w:t>
      </w:r>
      <w:bookmarkEnd w:id="475"/>
    </w:p>
    <w:p w:rsidR="00704CDD" w:rsidRDefault="009043E4">
      <w:pPr>
        <w:spacing w:line="400" w:lineRule="exact"/>
        <w:ind w:firstLine="480"/>
        <w:rPr>
          <w:bCs/>
          <w:sz w:val="24"/>
        </w:rPr>
      </w:pPr>
      <w:r>
        <w:rPr>
          <w:kern w:val="0"/>
          <w:sz w:val="24"/>
        </w:rPr>
        <w:t>（一）</w:t>
      </w:r>
      <w:r>
        <w:rPr>
          <w:rFonts w:hint="eastAsia"/>
          <w:bCs/>
          <w:sz w:val="24"/>
        </w:rPr>
        <w:t>船舶水动力研究与船型开发</w:t>
      </w:r>
    </w:p>
    <w:p w:rsidR="00704CDD" w:rsidRDefault="009043E4">
      <w:pPr>
        <w:spacing w:line="400" w:lineRule="exact"/>
        <w:ind w:firstLine="480"/>
        <w:rPr>
          <w:bCs/>
          <w:sz w:val="24"/>
        </w:rPr>
      </w:pPr>
      <w:r>
        <w:rPr>
          <w:kern w:val="0"/>
          <w:sz w:val="24"/>
        </w:rPr>
        <w:t>（</w:t>
      </w:r>
      <w:r>
        <w:rPr>
          <w:rFonts w:hint="eastAsia"/>
          <w:kern w:val="0"/>
          <w:sz w:val="24"/>
        </w:rPr>
        <w:t>二</w:t>
      </w:r>
      <w:r>
        <w:rPr>
          <w:kern w:val="0"/>
          <w:sz w:val="24"/>
        </w:rPr>
        <w:t>）</w:t>
      </w:r>
      <w:r>
        <w:rPr>
          <w:rFonts w:hint="eastAsia"/>
          <w:bCs/>
          <w:sz w:val="24"/>
        </w:rPr>
        <w:t>船舶与海洋工程结构安全与可靠性</w:t>
      </w:r>
    </w:p>
    <w:p w:rsidR="00704CDD" w:rsidRDefault="009043E4">
      <w:pPr>
        <w:spacing w:line="400" w:lineRule="exact"/>
        <w:ind w:firstLine="480"/>
        <w:rPr>
          <w:bCs/>
          <w:sz w:val="24"/>
        </w:rPr>
      </w:pPr>
      <w:r>
        <w:rPr>
          <w:kern w:val="0"/>
          <w:sz w:val="24"/>
        </w:rPr>
        <w:t>（</w:t>
      </w:r>
      <w:r>
        <w:rPr>
          <w:rFonts w:hint="eastAsia"/>
          <w:kern w:val="0"/>
          <w:sz w:val="24"/>
        </w:rPr>
        <w:t>三</w:t>
      </w:r>
      <w:r>
        <w:rPr>
          <w:kern w:val="0"/>
          <w:sz w:val="24"/>
        </w:rPr>
        <w:t>）</w:t>
      </w:r>
      <w:r>
        <w:rPr>
          <w:rFonts w:hint="eastAsia"/>
          <w:bCs/>
          <w:sz w:val="24"/>
        </w:rPr>
        <w:t>船舶先进制造技术与装备研发</w:t>
      </w:r>
    </w:p>
    <w:p w:rsidR="00704CDD" w:rsidRDefault="009043E4">
      <w:pPr>
        <w:spacing w:line="400" w:lineRule="exact"/>
        <w:ind w:firstLine="480"/>
        <w:rPr>
          <w:bCs/>
          <w:sz w:val="24"/>
        </w:rPr>
      </w:pPr>
      <w:r>
        <w:rPr>
          <w:kern w:val="0"/>
          <w:sz w:val="24"/>
        </w:rPr>
        <w:t>（</w:t>
      </w:r>
      <w:r>
        <w:rPr>
          <w:rFonts w:hint="eastAsia"/>
          <w:kern w:val="0"/>
          <w:sz w:val="24"/>
        </w:rPr>
        <w:t>四</w:t>
      </w:r>
      <w:r>
        <w:rPr>
          <w:kern w:val="0"/>
          <w:sz w:val="24"/>
        </w:rPr>
        <w:t>）</w:t>
      </w:r>
      <w:r>
        <w:rPr>
          <w:rFonts w:hint="eastAsia"/>
          <w:bCs/>
          <w:sz w:val="24"/>
        </w:rPr>
        <w:t>船用发动机监测诊断与智能控制</w:t>
      </w:r>
    </w:p>
    <w:p w:rsidR="00704CDD" w:rsidRDefault="009043E4">
      <w:pPr>
        <w:spacing w:line="400" w:lineRule="exact"/>
        <w:ind w:firstLine="480"/>
        <w:rPr>
          <w:bCs/>
          <w:sz w:val="24"/>
        </w:rPr>
      </w:pPr>
      <w:r>
        <w:rPr>
          <w:kern w:val="0"/>
          <w:sz w:val="24"/>
        </w:rPr>
        <w:t>（</w:t>
      </w:r>
      <w:r>
        <w:rPr>
          <w:rFonts w:hint="eastAsia"/>
          <w:kern w:val="0"/>
          <w:sz w:val="24"/>
        </w:rPr>
        <w:t>五</w:t>
      </w:r>
      <w:r>
        <w:rPr>
          <w:kern w:val="0"/>
          <w:sz w:val="24"/>
        </w:rPr>
        <w:t>）</w:t>
      </w:r>
      <w:r>
        <w:rPr>
          <w:rFonts w:hint="eastAsia"/>
          <w:bCs/>
          <w:sz w:val="24"/>
        </w:rPr>
        <w:t>船舶动力系统性能优化与节能环保</w:t>
      </w:r>
    </w:p>
    <w:p w:rsidR="00704CDD" w:rsidRDefault="009043E4">
      <w:pPr>
        <w:keepNext/>
        <w:spacing w:beforeLines="50" w:before="156" w:afterLines="50" w:after="156"/>
        <w:outlineLvl w:val="2"/>
        <w:rPr>
          <w:b/>
          <w:sz w:val="24"/>
        </w:rPr>
      </w:pPr>
      <w:bookmarkStart w:id="476" w:name="_Toc14985"/>
      <w:r>
        <w:rPr>
          <w:b/>
          <w:sz w:val="24"/>
        </w:rPr>
        <w:t>三、学制及学习年限</w:t>
      </w:r>
      <w:bookmarkEnd w:id="476"/>
    </w:p>
    <w:p w:rsidR="00704CDD" w:rsidRDefault="009043E4">
      <w:pPr>
        <w:autoSpaceDE w:val="0"/>
        <w:autoSpaceDN w:val="0"/>
        <w:adjustRightInd w:val="0"/>
        <w:spacing w:line="400" w:lineRule="exact"/>
        <w:ind w:firstLineChars="200" w:firstLine="466"/>
        <w:rPr>
          <w:kern w:val="0"/>
          <w:sz w:val="24"/>
        </w:rPr>
      </w:pPr>
      <w:r>
        <w:rPr>
          <w:rFonts w:hint="eastAsia"/>
          <w:kern w:val="0"/>
          <w:sz w:val="24"/>
        </w:rPr>
        <w:t>船舶与海洋工程</w:t>
      </w:r>
      <w:r>
        <w:rPr>
          <w:kern w:val="0"/>
          <w:sz w:val="24"/>
        </w:rPr>
        <w:t>学术学位博士研究生学制为</w:t>
      </w:r>
      <w:r>
        <w:rPr>
          <w:kern w:val="0"/>
          <w:sz w:val="24"/>
        </w:rPr>
        <w:t>4</w:t>
      </w:r>
      <w:r>
        <w:rPr>
          <w:kern w:val="0"/>
          <w:sz w:val="24"/>
        </w:rPr>
        <w:t>年，学习年限一般为</w:t>
      </w:r>
      <w:r>
        <w:rPr>
          <w:kern w:val="0"/>
          <w:sz w:val="24"/>
        </w:rPr>
        <w:t>4-5</w:t>
      </w:r>
      <w:r>
        <w:rPr>
          <w:kern w:val="0"/>
          <w:sz w:val="24"/>
        </w:rPr>
        <w:t>年，全日制最长不超过</w:t>
      </w:r>
      <w:r>
        <w:rPr>
          <w:kern w:val="0"/>
          <w:sz w:val="24"/>
        </w:rPr>
        <w:t>7</w:t>
      </w:r>
      <w:r>
        <w:rPr>
          <w:kern w:val="0"/>
          <w:sz w:val="24"/>
        </w:rPr>
        <w:t>年，非全日制最长不超过</w:t>
      </w:r>
      <w:r>
        <w:rPr>
          <w:kern w:val="0"/>
          <w:sz w:val="24"/>
        </w:rPr>
        <w:t>9</w:t>
      </w:r>
      <w:r>
        <w:rPr>
          <w:kern w:val="0"/>
          <w:sz w:val="24"/>
        </w:rPr>
        <w:t>年。</w:t>
      </w:r>
    </w:p>
    <w:p w:rsidR="00704CDD" w:rsidRDefault="009043E4">
      <w:pPr>
        <w:autoSpaceDE w:val="0"/>
        <w:autoSpaceDN w:val="0"/>
        <w:adjustRightInd w:val="0"/>
        <w:spacing w:line="400" w:lineRule="exact"/>
        <w:ind w:firstLineChars="200" w:firstLine="466"/>
        <w:rPr>
          <w:kern w:val="0"/>
          <w:sz w:val="24"/>
        </w:rPr>
      </w:pPr>
      <w:r>
        <w:rPr>
          <w:kern w:val="0"/>
          <w:sz w:val="24"/>
        </w:rPr>
        <w:t>休学创业的研究生，最长学习年限为</w:t>
      </w:r>
      <w:r>
        <w:rPr>
          <w:kern w:val="0"/>
          <w:sz w:val="24"/>
        </w:rPr>
        <w:t>10</w:t>
      </w:r>
      <w:r>
        <w:rPr>
          <w:kern w:val="0"/>
          <w:sz w:val="24"/>
        </w:rPr>
        <w:t>年。</w:t>
      </w:r>
    </w:p>
    <w:p w:rsidR="00704CDD" w:rsidRDefault="009043E4">
      <w:pPr>
        <w:keepNext/>
        <w:spacing w:beforeLines="50" w:before="156" w:afterLines="50" w:after="156"/>
        <w:outlineLvl w:val="2"/>
        <w:rPr>
          <w:b/>
          <w:sz w:val="24"/>
        </w:rPr>
      </w:pPr>
      <w:bookmarkStart w:id="477" w:name="_Toc24537"/>
      <w:r>
        <w:rPr>
          <w:b/>
          <w:sz w:val="24"/>
        </w:rPr>
        <w:lastRenderedPageBreak/>
        <w:t>四、课程设置及学分要求</w:t>
      </w:r>
      <w:bookmarkEnd w:id="477"/>
    </w:p>
    <w:p w:rsidR="00704CDD" w:rsidRDefault="009043E4">
      <w:pPr>
        <w:autoSpaceDE w:val="0"/>
        <w:autoSpaceDN w:val="0"/>
        <w:adjustRightInd w:val="0"/>
        <w:spacing w:line="400" w:lineRule="exact"/>
        <w:ind w:firstLineChars="200" w:firstLine="466"/>
        <w:rPr>
          <w:kern w:val="0"/>
          <w:sz w:val="24"/>
        </w:rPr>
      </w:pPr>
      <w:r>
        <w:rPr>
          <w:kern w:val="0"/>
          <w:sz w:val="24"/>
        </w:rPr>
        <w:t>（一）学分要求</w:t>
      </w:r>
    </w:p>
    <w:p w:rsidR="00704CDD" w:rsidRDefault="009043E4">
      <w:pPr>
        <w:autoSpaceDE w:val="0"/>
        <w:autoSpaceDN w:val="0"/>
        <w:adjustRightInd w:val="0"/>
        <w:spacing w:line="400" w:lineRule="exact"/>
        <w:ind w:firstLineChars="200" w:firstLine="466"/>
        <w:rPr>
          <w:kern w:val="0"/>
          <w:sz w:val="24"/>
        </w:rPr>
      </w:pPr>
      <w:r>
        <w:rPr>
          <w:kern w:val="0"/>
          <w:sz w:val="24"/>
        </w:rPr>
        <w:t>总学分数为</w:t>
      </w:r>
      <w:r>
        <w:rPr>
          <w:kern w:val="0"/>
          <w:sz w:val="24"/>
        </w:rPr>
        <w:t>≥17</w:t>
      </w:r>
      <w:r>
        <w:rPr>
          <w:kern w:val="0"/>
          <w:sz w:val="24"/>
        </w:rPr>
        <w:t>学分，其中课程学习学分为</w:t>
      </w:r>
      <w:r>
        <w:rPr>
          <w:kern w:val="0"/>
          <w:sz w:val="24"/>
        </w:rPr>
        <w:t>≥12</w:t>
      </w:r>
      <w:r>
        <w:rPr>
          <w:kern w:val="0"/>
          <w:sz w:val="24"/>
        </w:rPr>
        <w:t>学分，必修环节学分为</w:t>
      </w:r>
      <w:r>
        <w:rPr>
          <w:kern w:val="0"/>
          <w:sz w:val="24"/>
        </w:rPr>
        <w:t>5</w:t>
      </w:r>
      <w:r>
        <w:rPr>
          <w:kern w:val="0"/>
          <w:sz w:val="24"/>
        </w:rPr>
        <w:t>学分。所修课程由公共学位课、专业学位课和选修课三部分组成，其中公共学位课</w:t>
      </w:r>
      <w:r>
        <w:rPr>
          <w:kern w:val="0"/>
          <w:sz w:val="24"/>
        </w:rPr>
        <w:t>≥4</w:t>
      </w:r>
      <w:r>
        <w:rPr>
          <w:kern w:val="0"/>
          <w:sz w:val="24"/>
        </w:rPr>
        <w:t>学分，专业学位课</w:t>
      </w:r>
      <w:r>
        <w:rPr>
          <w:kern w:val="0"/>
          <w:sz w:val="24"/>
        </w:rPr>
        <w:t>≥4</w:t>
      </w:r>
      <w:r>
        <w:rPr>
          <w:kern w:val="0"/>
          <w:sz w:val="24"/>
        </w:rPr>
        <w:t>学分，选修课</w:t>
      </w:r>
      <w:r>
        <w:rPr>
          <w:kern w:val="0"/>
          <w:sz w:val="24"/>
        </w:rPr>
        <w:t>≥4</w:t>
      </w:r>
      <w:r>
        <w:rPr>
          <w:kern w:val="0"/>
          <w:sz w:val="24"/>
        </w:rPr>
        <w:t>学分。必修环节包括：实践环节</w:t>
      </w:r>
      <w:r>
        <w:rPr>
          <w:kern w:val="0"/>
          <w:sz w:val="24"/>
        </w:rPr>
        <w:t>3</w:t>
      </w:r>
      <w:r>
        <w:rPr>
          <w:kern w:val="0"/>
          <w:sz w:val="24"/>
        </w:rPr>
        <w:t>学分、学术活动</w:t>
      </w:r>
      <w:r>
        <w:rPr>
          <w:kern w:val="0"/>
          <w:sz w:val="24"/>
        </w:rPr>
        <w:t>1</w:t>
      </w:r>
      <w:r>
        <w:rPr>
          <w:kern w:val="0"/>
          <w:sz w:val="24"/>
        </w:rPr>
        <w:t>学分、选题报告及中期考核</w:t>
      </w:r>
      <w:r>
        <w:rPr>
          <w:kern w:val="0"/>
          <w:sz w:val="24"/>
        </w:rPr>
        <w:t>1</w:t>
      </w:r>
      <w:r>
        <w:rPr>
          <w:kern w:val="0"/>
          <w:sz w:val="24"/>
        </w:rPr>
        <w:t>学分。</w:t>
      </w:r>
    </w:p>
    <w:p w:rsidR="00704CDD" w:rsidRDefault="009043E4">
      <w:pPr>
        <w:adjustRightInd w:val="0"/>
        <w:snapToGrid w:val="0"/>
        <w:spacing w:line="400" w:lineRule="exact"/>
        <w:ind w:firstLineChars="200" w:firstLine="466"/>
        <w:rPr>
          <w:sz w:val="24"/>
        </w:rPr>
      </w:pPr>
      <w:r>
        <w:rPr>
          <w:sz w:val="24"/>
        </w:rPr>
        <w:t>（二）课程设置</w:t>
      </w:r>
    </w:p>
    <w:tbl>
      <w:tblPr>
        <w:tblW w:w="840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5"/>
        <w:gridCol w:w="913"/>
        <w:gridCol w:w="1012"/>
        <w:gridCol w:w="1461"/>
        <w:gridCol w:w="554"/>
        <w:gridCol w:w="709"/>
        <w:gridCol w:w="567"/>
        <w:gridCol w:w="567"/>
        <w:gridCol w:w="992"/>
        <w:gridCol w:w="787"/>
      </w:tblGrid>
      <w:tr w:rsidR="00704CDD" w:rsidTr="007E5356">
        <w:trPr>
          <w:cantSplit/>
          <w:trHeight w:val="20"/>
          <w:tblHeader/>
        </w:trPr>
        <w:tc>
          <w:tcPr>
            <w:tcW w:w="845" w:type="dxa"/>
            <w:tcMar>
              <w:top w:w="57" w:type="dxa"/>
              <w:left w:w="57" w:type="dxa"/>
              <w:bottom w:w="57" w:type="dxa"/>
              <w:right w:w="57" w:type="dxa"/>
            </w:tcMar>
            <w:vAlign w:val="center"/>
          </w:tcPr>
          <w:p w:rsidR="00704CDD" w:rsidRDefault="009043E4">
            <w:pPr>
              <w:widowControl/>
              <w:jc w:val="center"/>
              <w:rPr>
                <w:b/>
                <w:bCs/>
                <w:sz w:val="22"/>
              </w:rPr>
            </w:pPr>
            <w:bookmarkStart w:id="478" w:name="_Toc19061"/>
            <w:r>
              <w:rPr>
                <w:b/>
                <w:bCs/>
                <w:sz w:val="22"/>
              </w:rPr>
              <w:t>课程</w:t>
            </w:r>
          </w:p>
          <w:p w:rsidR="00704CDD" w:rsidRDefault="009043E4">
            <w:pPr>
              <w:widowControl/>
              <w:jc w:val="center"/>
              <w:rPr>
                <w:b/>
                <w:kern w:val="0"/>
                <w:sz w:val="22"/>
              </w:rPr>
            </w:pPr>
            <w:r>
              <w:rPr>
                <w:b/>
                <w:bCs/>
                <w:sz w:val="22"/>
              </w:rPr>
              <w:t>类别</w:t>
            </w:r>
          </w:p>
        </w:tc>
        <w:tc>
          <w:tcPr>
            <w:tcW w:w="913"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课程</w:t>
            </w:r>
          </w:p>
          <w:p w:rsidR="00704CDD" w:rsidRDefault="009043E4">
            <w:pPr>
              <w:widowControl/>
              <w:jc w:val="center"/>
              <w:rPr>
                <w:b/>
                <w:kern w:val="0"/>
                <w:sz w:val="22"/>
              </w:rPr>
            </w:pPr>
            <w:r>
              <w:rPr>
                <w:b/>
                <w:bCs/>
                <w:sz w:val="22"/>
              </w:rPr>
              <w:t>类型</w:t>
            </w:r>
          </w:p>
        </w:tc>
        <w:tc>
          <w:tcPr>
            <w:tcW w:w="1012"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课程编号</w:t>
            </w:r>
          </w:p>
        </w:tc>
        <w:tc>
          <w:tcPr>
            <w:tcW w:w="1461"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课程名称</w:t>
            </w:r>
          </w:p>
        </w:tc>
        <w:tc>
          <w:tcPr>
            <w:tcW w:w="554" w:type="dxa"/>
            <w:tcMar>
              <w:top w:w="57" w:type="dxa"/>
              <w:left w:w="57" w:type="dxa"/>
              <w:bottom w:w="57" w:type="dxa"/>
              <w:right w:w="57" w:type="dxa"/>
            </w:tcMar>
            <w:vAlign w:val="center"/>
          </w:tcPr>
          <w:p w:rsidR="00704CDD" w:rsidRDefault="009043E4">
            <w:pPr>
              <w:widowControl/>
              <w:jc w:val="center"/>
              <w:rPr>
                <w:b/>
                <w:bCs/>
                <w:sz w:val="22"/>
              </w:rPr>
            </w:pPr>
            <w:r>
              <w:rPr>
                <w:b/>
                <w:bCs/>
                <w:sz w:val="22"/>
              </w:rPr>
              <w:t>理论</w:t>
            </w:r>
          </w:p>
          <w:p w:rsidR="00704CDD" w:rsidRDefault="009043E4">
            <w:pPr>
              <w:widowControl/>
              <w:jc w:val="center"/>
              <w:rPr>
                <w:b/>
                <w:kern w:val="0"/>
                <w:sz w:val="22"/>
              </w:rPr>
            </w:pPr>
            <w:r>
              <w:rPr>
                <w:b/>
                <w:bCs/>
                <w:sz w:val="22"/>
              </w:rPr>
              <w:t>学时</w:t>
            </w:r>
          </w:p>
        </w:tc>
        <w:tc>
          <w:tcPr>
            <w:tcW w:w="709" w:type="dxa"/>
            <w:tcMar>
              <w:top w:w="57" w:type="dxa"/>
              <w:left w:w="57" w:type="dxa"/>
              <w:bottom w:w="57" w:type="dxa"/>
              <w:right w:w="57" w:type="dxa"/>
            </w:tcMar>
            <w:vAlign w:val="center"/>
          </w:tcPr>
          <w:p w:rsidR="00704CDD" w:rsidRDefault="009043E4">
            <w:pPr>
              <w:widowControl/>
              <w:jc w:val="center"/>
              <w:rPr>
                <w:b/>
                <w:bCs/>
                <w:sz w:val="22"/>
              </w:rPr>
            </w:pPr>
            <w:r>
              <w:rPr>
                <w:b/>
                <w:bCs/>
                <w:sz w:val="22"/>
              </w:rPr>
              <w:t>实验</w:t>
            </w:r>
          </w:p>
          <w:p w:rsidR="00704CDD" w:rsidRDefault="009043E4">
            <w:pPr>
              <w:widowControl/>
              <w:jc w:val="center"/>
              <w:rPr>
                <w:b/>
                <w:kern w:val="0"/>
                <w:sz w:val="22"/>
              </w:rPr>
            </w:pPr>
            <w:r>
              <w:rPr>
                <w:b/>
                <w:bCs/>
                <w:sz w:val="22"/>
              </w:rPr>
              <w:t>学时</w:t>
            </w:r>
          </w:p>
        </w:tc>
        <w:tc>
          <w:tcPr>
            <w:tcW w:w="567"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学分</w:t>
            </w:r>
          </w:p>
        </w:tc>
        <w:tc>
          <w:tcPr>
            <w:tcW w:w="567" w:type="dxa"/>
            <w:tcMar>
              <w:top w:w="57" w:type="dxa"/>
              <w:left w:w="57" w:type="dxa"/>
              <w:bottom w:w="57" w:type="dxa"/>
              <w:right w:w="57" w:type="dxa"/>
            </w:tcMar>
            <w:vAlign w:val="center"/>
          </w:tcPr>
          <w:p w:rsidR="00704CDD" w:rsidRDefault="009043E4">
            <w:pPr>
              <w:widowControl/>
              <w:jc w:val="center"/>
              <w:rPr>
                <w:b/>
                <w:bCs/>
                <w:sz w:val="22"/>
              </w:rPr>
            </w:pPr>
            <w:r>
              <w:rPr>
                <w:b/>
                <w:bCs/>
                <w:sz w:val="22"/>
              </w:rPr>
              <w:t>开课</w:t>
            </w:r>
          </w:p>
          <w:p w:rsidR="00704CDD" w:rsidRDefault="009043E4">
            <w:pPr>
              <w:widowControl/>
              <w:jc w:val="center"/>
              <w:rPr>
                <w:b/>
                <w:bCs/>
                <w:sz w:val="22"/>
              </w:rPr>
            </w:pPr>
            <w:r>
              <w:rPr>
                <w:b/>
                <w:bCs/>
                <w:sz w:val="22"/>
              </w:rPr>
              <w:t>学期</w:t>
            </w:r>
          </w:p>
        </w:tc>
        <w:tc>
          <w:tcPr>
            <w:tcW w:w="992" w:type="dxa"/>
            <w:tcMar>
              <w:top w:w="57" w:type="dxa"/>
              <w:left w:w="57" w:type="dxa"/>
              <w:bottom w:w="57" w:type="dxa"/>
              <w:right w:w="57" w:type="dxa"/>
            </w:tcMar>
            <w:vAlign w:val="center"/>
          </w:tcPr>
          <w:p w:rsidR="00704CDD" w:rsidRDefault="009043E4">
            <w:pPr>
              <w:widowControl/>
              <w:jc w:val="center"/>
              <w:rPr>
                <w:b/>
                <w:bCs/>
                <w:sz w:val="22"/>
              </w:rPr>
            </w:pPr>
            <w:r>
              <w:rPr>
                <w:b/>
                <w:bCs/>
                <w:sz w:val="22"/>
              </w:rPr>
              <w:t>开课</w:t>
            </w:r>
          </w:p>
          <w:p w:rsidR="00704CDD" w:rsidRDefault="009043E4">
            <w:pPr>
              <w:widowControl/>
              <w:jc w:val="center"/>
              <w:rPr>
                <w:b/>
                <w:bCs/>
                <w:sz w:val="22"/>
              </w:rPr>
            </w:pPr>
            <w:r>
              <w:rPr>
                <w:b/>
                <w:bCs/>
                <w:sz w:val="22"/>
              </w:rPr>
              <w:t>单位</w:t>
            </w:r>
          </w:p>
        </w:tc>
        <w:tc>
          <w:tcPr>
            <w:tcW w:w="787"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备注</w:t>
            </w:r>
          </w:p>
        </w:tc>
      </w:tr>
      <w:tr w:rsidR="00704CDD" w:rsidTr="007E5356">
        <w:trPr>
          <w:cantSplit/>
          <w:trHeight w:val="20"/>
        </w:trPr>
        <w:tc>
          <w:tcPr>
            <w:tcW w:w="845" w:type="dxa"/>
            <w:vMerge w:val="restart"/>
            <w:shd w:val="clear" w:color="auto" w:fill="auto"/>
            <w:tcMar>
              <w:top w:w="57" w:type="dxa"/>
              <w:left w:w="57" w:type="dxa"/>
              <w:bottom w:w="57" w:type="dxa"/>
              <w:right w:w="57" w:type="dxa"/>
            </w:tcMar>
            <w:vAlign w:val="center"/>
          </w:tcPr>
          <w:p w:rsidR="00704CDD" w:rsidRDefault="009043E4">
            <w:pPr>
              <w:widowControl/>
              <w:ind w:rightChars="-50" w:right="-101"/>
              <w:jc w:val="center"/>
              <w:rPr>
                <w:bCs/>
                <w:sz w:val="22"/>
              </w:rPr>
            </w:pPr>
            <w:r>
              <w:rPr>
                <w:bCs/>
                <w:sz w:val="22"/>
              </w:rPr>
              <w:t>公共</w:t>
            </w:r>
          </w:p>
          <w:p w:rsidR="00704CDD" w:rsidRDefault="009043E4">
            <w:pPr>
              <w:widowControl/>
              <w:ind w:rightChars="-50" w:right="-101"/>
              <w:jc w:val="center"/>
              <w:rPr>
                <w:bCs/>
                <w:sz w:val="22"/>
              </w:rPr>
            </w:pPr>
            <w:r>
              <w:rPr>
                <w:bCs/>
                <w:sz w:val="22"/>
              </w:rPr>
              <w:t>学位课</w:t>
            </w:r>
          </w:p>
          <w:p w:rsidR="00704CDD" w:rsidRDefault="009043E4">
            <w:pPr>
              <w:widowControl/>
              <w:ind w:rightChars="-50" w:right="-101"/>
              <w:jc w:val="center"/>
              <w:rPr>
                <w:kern w:val="0"/>
                <w:sz w:val="22"/>
              </w:rPr>
            </w:pPr>
            <w:r>
              <w:rPr>
                <w:bCs/>
                <w:sz w:val="22"/>
              </w:rPr>
              <w:t>（</w:t>
            </w:r>
            <w:r>
              <w:rPr>
                <w:bCs/>
                <w:sz w:val="22"/>
              </w:rPr>
              <w:t>4</w:t>
            </w:r>
            <w:r>
              <w:rPr>
                <w:bCs/>
                <w:sz w:val="22"/>
              </w:rPr>
              <w:t>学分）</w:t>
            </w:r>
          </w:p>
        </w:tc>
        <w:tc>
          <w:tcPr>
            <w:tcW w:w="913" w:type="dxa"/>
            <w:shd w:val="clear" w:color="auto" w:fill="auto"/>
            <w:tcMar>
              <w:top w:w="57" w:type="dxa"/>
              <w:left w:w="57" w:type="dxa"/>
              <w:bottom w:w="57" w:type="dxa"/>
              <w:right w:w="57" w:type="dxa"/>
            </w:tcMar>
            <w:vAlign w:val="center"/>
          </w:tcPr>
          <w:p w:rsidR="00704CDD" w:rsidRDefault="009043E4">
            <w:pPr>
              <w:widowControl/>
              <w:ind w:rightChars="-50" w:right="-101"/>
              <w:jc w:val="center"/>
              <w:rPr>
                <w:bCs/>
                <w:sz w:val="22"/>
              </w:rPr>
            </w:pPr>
            <w:r>
              <w:rPr>
                <w:bCs/>
                <w:sz w:val="22"/>
              </w:rPr>
              <w:t>外语</w:t>
            </w:r>
          </w:p>
          <w:p w:rsidR="00704CDD" w:rsidRDefault="009043E4">
            <w:pPr>
              <w:widowControl/>
              <w:ind w:rightChars="-50" w:right="-101"/>
              <w:jc w:val="center"/>
              <w:rPr>
                <w:bCs/>
                <w:sz w:val="22"/>
              </w:rPr>
            </w:pPr>
            <w:r>
              <w:rPr>
                <w:bCs/>
                <w:sz w:val="22"/>
              </w:rPr>
              <w:t>（</w:t>
            </w:r>
            <w:r>
              <w:rPr>
                <w:bCs/>
                <w:sz w:val="22"/>
              </w:rPr>
              <w:t>2</w:t>
            </w:r>
            <w:r>
              <w:rPr>
                <w:bCs/>
                <w:sz w:val="22"/>
              </w:rPr>
              <w:t>学分）</w:t>
            </w:r>
          </w:p>
        </w:tc>
        <w:tc>
          <w:tcPr>
            <w:tcW w:w="101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kern w:val="0"/>
                <w:sz w:val="22"/>
                <w:szCs w:val="22"/>
              </w:rPr>
              <w:t>01811038-042</w:t>
            </w:r>
          </w:p>
        </w:tc>
        <w:tc>
          <w:tcPr>
            <w:tcW w:w="1461"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sz w:val="22"/>
                <w:szCs w:val="22"/>
              </w:rPr>
              <w:t>第一外国语（英、日、法、德、俄语）</w:t>
            </w:r>
          </w:p>
        </w:tc>
        <w:tc>
          <w:tcPr>
            <w:tcW w:w="55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sz w:val="22"/>
                <w:szCs w:val="22"/>
              </w:rPr>
              <w:t>2</w:t>
            </w:r>
          </w:p>
        </w:tc>
        <w:tc>
          <w:tcPr>
            <w:tcW w:w="992" w:type="dxa"/>
            <w:shd w:val="clear" w:color="auto" w:fill="auto"/>
            <w:tcMar>
              <w:top w:w="57" w:type="dxa"/>
              <w:left w:w="57" w:type="dxa"/>
              <w:bottom w:w="57" w:type="dxa"/>
              <w:right w:w="57" w:type="dxa"/>
            </w:tcMar>
            <w:vAlign w:val="center"/>
          </w:tcPr>
          <w:p w:rsidR="00E55A1A" w:rsidRDefault="009043E4">
            <w:pPr>
              <w:widowControl/>
              <w:jc w:val="center"/>
              <w:rPr>
                <w:sz w:val="22"/>
                <w:szCs w:val="22"/>
              </w:rPr>
            </w:pPr>
            <w:r>
              <w:rPr>
                <w:sz w:val="22"/>
                <w:szCs w:val="22"/>
              </w:rPr>
              <w:t>外国语</w:t>
            </w:r>
          </w:p>
          <w:p w:rsidR="00704CDD" w:rsidRDefault="009043E4">
            <w:pPr>
              <w:widowControl/>
              <w:jc w:val="center"/>
              <w:rPr>
                <w:bCs/>
                <w:sz w:val="22"/>
              </w:rPr>
            </w:pPr>
            <w:r>
              <w:rPr>
                <w:sz w:val="22"/>
                <w:szCs w:val="22"/>
              </w:rPr>
              <w:t>学院</w:t>
            </w:r>
          </w:p>
        </w:tc>
        <w:tc>
          <w:tcPr>
            <w:tcW w:w="787"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845" w:type="dxa"/>
            <w:vMerge/>
            <w:shd w:val="clear" w:color="auto" w:fill="auto"/>
            <w:tcMar>
              <w:top w:w="57" w:type="dxa"/>
              <w:left w:w="57" w:type="dxa"/>
              <w:bottom w:w="57" w:type="dxa"/>
              <w:right w:w="57" w:type="dxa"/>
            </w:tcMar>
            <w:vAlign w:val="center"/>
          </w:tcPr>
          <w:p w:rsidR="00704CDD" w:rsidRDefault="00704CDD">
            <w:pPr>
              <w:widowControl/>
              <w:jc w:val="left"/>
              <w:rPr>
                <w:kern w:val="0"/>
                <w:sz w:val="22"/>
              </w:rPr>
            </w:pPr>
          </w:p>
        </w:tc>
        <w:tc>
          <w:tcPr>
            <w:tcW w:w="913" w:type="dxa"/>
            <w:shd w:val="clear" w:color="auto" w:fill="auto"/>
            <w:tcMar>
              <w:top w:w="57" w:type="dxa"/>
              <w:left w:w="57" w:type="dxa"/>
              <w:bottom w:w="57" w:type="dxa"/>
              <w:right w:w="57" w:type="dxa"/>
            </w:tcMar>
            <w:vAlign w:val="center"/>
          </w:tcPr>
          <w:p w:rsidR="00704CDD" w:rsidRDefault="009043E4">
            <w:pPr>
              <w:widowControl/>
              <w:ind w:rightChars="-50" w:right="-101"/>
              <w:jc w:val="center"/>
              <w:rPr>
                <w:bCs/>
                <w:sz w:val="22"/>
              </w:rPr>
            </w:pPr>
            <w:r>
              <w:rPr>
                <w:bCs/>
                <w:sz w:val="22"/>
              </w:rPr>
              <w:t>思政</w:t>
            </w:r>
          </w:p>
          <w:p w:rsidR="00704CDD" w:rsidRDefault="009043E4">
            <w:pPr>
              <w:widowControl/>
              <w:ind w:rightChars="-50" w:right="-101"/>
              <w:jc w:val="center"/>
              <w:rPr>
                <w:bCs/>
                <w:sz w:val="22"/>
              </w:rPr>
            </w:pPr>
            <w:r>
              <w:rPr>
                <w:bCs/>
                <w:sz w:val="22"/>
              </w:rPr>
              <w:t>（</w:t>
            </w:r>
            <w:r>
              <w:rPr>
                <w:bCs/>
                <w:sz w:val="22"/>
              </w:rPr>
              <w:t>2</w:t>
            </w:r>
            <w:r>
              <w:rPr>
                <w:bCs/>
                <w:sz w:val="22"/>
              </w:rPr>
              <w:t>学分）</w:t>
            </w:r>
          </w:p>
        </w:tc>
        <w:tc>
          <w:tcPr>
            <w:tcW w:w="101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kern w:val="0"/>
                <w:sz w:val="22"/>
                <w:szCs w:val="22"/>
              </w:rPr>
              <w:t>02111008</w:t>
            </w:r>
          </w:p>
        </w:tc>
        <w:tc>
          <w:tcPr>
            <w:tcW w:w="1461"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sz w:val="22"/>
                <w:szCs w:val="22"/>
              </w:rPr>
              <w:t>中国马克思主义与当代</w:t>
            </w:r>
          </w:p>
        </w:tc>
        <w:tc>
          <w:tcPr>
            <w:tcW w:w="55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sz w:val="22"/>
                <w:szCs w:val="22"/>
              </w:rPr>
              <w:t>36</w:t>
            </w:r>
          </w:p>
        </w:tc>
        <w:tc>
          <w:tcPr>
            <w:tcW w:w="709"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sz w:val="22"/>
                <w:szCs w:val="22"/>
              </w:rPr>
              <w:t>2</w:t>
            </w: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sz w:val="22"/>
                <w:szCs w:val="22"/>
              </w:rPr>
              <w:t>1</w:t>
            </w:r>
          </w:p>
        </w:tc>
        <w:tc>
          <w:tcPr>
            <w:tcW w:w="992" w:type="dxa"/>
            <w:shd w:val="clear" w:color="auto" w:fill="auto"/>
            <w:tcMar>
              <w:top w:w="57" w:type="dxa"/>
              <w:left w:w="57" w:type="dxa"/>
              <w:bottom w:w="57" w:type="dxa"/>
              <w:right w:w="57" w:type="dxa"/>
            </w:tcMar>
            <w:vAlign w:val="center"/>
          </w:tcPr>
          <w:p w:rsidR="00E55A1A" w:rsidRDefault="009043E4">
            <w:pPr>
              <w:widowControl/>
              <w:jc w:val="center"/>
              <w:rPr>
                <w:sz w:val="22"/>
                <w:szCs w:val="22"/>
              </w:rPr>
            </w:pPr>
            <w:r>
              <w:rPr>
                <w:sz w:val="22"/>
                <w:szCs w:val="22"/>
              </w:rPr>
              <w:t>马克思</w:t>
            </w:r>
          </w:p>
          <w:p w:rsidR="00704CDD" w:rsidRDefault="009043E4">
            <w:pPr>
              <w:widowControl/>
              <w:jc w:val="center"/>
              <w:rPr>
                <w:bCs/>
                <w:sz w:val="22"/>
              </w:rPr>
            </w:pPr>
            <w:r>
              <w:rPr>
                <w:sz w:val="22"/>
                <w:szCs w:val="22"/>
              </w:rPr>
              <w:t>主义学院</w:t>
            </w:r>
          </w:p>
        </w:tc>
        <w:tc>
          <w:tcPr>
            <w:tcW w:w="787"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val="restart"/>
            <w:tcMar>
              <w:top w:w="57" w:type="dxa"/>
              <w:left w:w="57" w:type="dxa"/>
              <w:bottom w:w="57" w:type="dxa"/>
              <w:right w:w="57" w:type="dxa"/>
            </w:tcMar>
            <w:vAlign w:val="center"/>
          </w:tcPr>
          <w:p w:rsidR="00704CDD" w:rsidRDefault="00704CDD">
            <w:pPr>
              <w:widowControl/>
              <w:jc w:val="center"/>
              <w:rPr>
                <w:bCs/>
                <w:sz w:val="22"/>
              </w:rPr>
            </w:pPr>
          </w:p>
          <w:p w:rsidR="00704CDD" w:rsidRDefault="00704CDD">
            <w:pPr>
              <w:widowControl/>
              <w:jc w:val="center"/>
              <w:rPr>
                <w:bCs/>
                <w:sz w:val="22"/>
              </w:rPr>
            </w:pPr>
          </w:p>
          <w:p w:rsidR="00704CDD" w:rsidRDefault="009043E4">
            <w:pPr>
              <w:widowControl/>
              <w:jc w:val="center"/>
              <w:rPr>
                <w:kern w:val="0"/>
                <w:sz w:val="22"/>
              </w:rPr>
            </w:pPr>
            <w:r>
              <w:rPr>
                <w:bCs/>
                <w:sz w:val="22"/>
              </w:rPr>
              <w:t>专业</w:t>
            </w:r>
          </w:p>
          <w:p w:rsidR="00704CDD" w:rsidRDefault="009043E4">
            <w:pPr>
              <w:widowControl/>
              <w:jc w:val="center"/>
              <w:rPr>
                <w:kern w:val="0"/>
                <w:sz w:val="22"/>
              </w:rPr>
            </w:pPr>
            <w:r>
              <w:rPr>
                <w:bCs/>
                <w:sz w:val="22"/>
              </w:rPr>
              <w:t>学位课</w:t>
            </w:r>
          </w:p>
          <w:p w:rsidR="00704CDD" w:rsidRDefault="009043E4">
            <w:pPr>
              <w:widowControl/>
              <w:jc w:val="center"/>
              <w:rPr>
                <w:kern w:val="0"/>
                <w:sz w:val="22"/>
              </w:rPr>
            </w:pPr>
            <w:r>
              <w:rPr>
                <w:bCs/>
                <w:sz w:val="22"/>
              </w:rPr>
              <w:t>（</w:t>
            </w:r>
            <w:r>
              <w:rPr>
                <w:bCs/>
                <w:sz w:val="22"/>
              </w:rPr>
              <w:t>4</w:t>
            </w:r>
            <w:r>
              <w:rPr>
                <w:bCs/>
                <w:sz w:val="22"/>
              </w:rPr>
              <w:t>学分）</w:t>
            </w: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00581001</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工程数学模型</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00581005</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固体本构模型</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00581006</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计算流体力学</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54</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rsidP="00A66EC4">
            <w:pPr>
              <w:widowControl/>
              <w:jc w:val="center"/>
              <w:rPr>
                <w:bCs/>
                <w:sz w:val="22"/>
              </w:rPr>
            </w:pPr>
            <w:r>
              <w:rPr>
                <w:rFonts w:hint="eastAsia"/>
                <w:sz w:val="22"/>
                <w:szCs w:val="22"/>
              </w:rPr>
              <w:t>005810</w:t>
            </w:r>
            <w:r w:rsidR="00A66EC4">
              <w:rPr>
                <w:sz w:val="22"/>
                <w:szCs w:val="22"/>
              </w:rPr>
              <w:t>79</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粘性流体力学</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00581008</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结构动力学</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54</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00581009</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弹性力学</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00581010</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塑性力学</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00581013</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水动力学</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00581014</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流固耦合理论</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00581017</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水波动力学</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00581018</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高等流体力学</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00581021</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有限单元法理论与应用</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54</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r>
              <w:rPr>
                <w:rFonts w:hint="eastAsia"/>
                <w:sz w:val="22"/>
                <w:szCs w:val="22"/>
              </w:rPr>
              <w:t>、</w:t>
            </w:r>
            <w:r>
              <w:rPr>
                <w:rFonts w:hint="eastAsia"/>
                <w:sz w:val="22"/>
                <w:szCs w:val="22"/>
              </w:rPr>
              <w:t>2</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00581022</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船舶总体优化设计理论与方法</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00581024</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船舶数字化设计制造理论</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00581026</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船海学科发展动态</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00581027</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高等船舶设计</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00581029</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海洋工程结构分析与设计</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00581030</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水声学原理</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00581031</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船舶在波浪中的运动理论</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54</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00581033</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船舶结构振动与噪声原理</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00581035</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高等船舶运输系统决策</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00581037</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高技术船舶与海工装备</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00581038</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结构可靠性与风险评估</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54</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00581039</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船舶阻力理论与数值计算</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00581041</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船舶与海洋工程环境载荷</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00581043</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结构完整性分析</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00581046</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船舶操纵与控制</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54</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00581047</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海洋机器人运动建模与控制</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00581050</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智能制造理念与系统</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00581053</w:t>
            </w:r>
          </w:p>
        </w:tc>
        <w:tc>
          <w:tcPr>
            <w:tcW w:w="146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绿色船舶技术</w:t>
            </w:r>
          </w:p>
        </w:tc>
        <w:tc>
          <w:tcPr>
            <w:tcW w:w="55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36</w:t>
            </w:r>
          </w:p>
        </w:tc>
        <w:tc>
          <w:tcPr>
            <w:tcW w:w="709"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992"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7"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00581054</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船舶动力定位系统原理</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00581055</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船舶推进器水动力学</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00581056</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结构优化设计</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00581057</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结构极限分析</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00581058</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水动力噪声原理</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00581061</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结构砰击载荷与响应</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54</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00581068</w:t>
            </w:r>
          </w:p>
        </w:tc>
        <w:tc>
          <w:tcPr>
            <w:tcW w:w="1461"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声学基础</w:t>
            </w:r>
            <w:r>
              <w:rPr>
                <w:rFonts w:hint="eastAsia"/>
                <w:sz w:val="22"/>
                <w:szCs w:val="22"/>
              </w:rPr>
              <w:t xml:space="preserve"> </w:t>
            </w:r>
          </w:p>
        </w:tc>
        <w:tc>
          <w:tcPr>
            <w:tcW w:w="5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992"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w:t>
            </w:r>
            <w:r>
              <w:rPr>
                <w:sz w:val="22"/>
                <w:szCs w:val="22"/>
              </w:rPr>
              <w:t>0581076</w:t>
            </w:r>
          </w:p>
        </w:tc>
        <w:tc>
          <w:tcPr>
            <w:tcW w:w="1461"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船海随机过程与智能控制</w:t>
            </w:r>
          </w:p>
        </w:tc>
        <w:tc>
          <w:tcPr>
            <w:tcW w:w="5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709" w:type="dxa"/>
            <w:tcMar>
              <w:top w:w="57" w:type="dxa"/>
              <w:left w:w="57" w:type="dxa"/>
              <w:bottom w:w="57" w:type="dxa"/>
              <w:right w:w="57" w:type="dxa"/>
            </w:tcMar>
            <w:vAlign w:val="center"/>
          </w:tcPr>
          <w:p w:rsidR="00704CDD" w:rsidRDefault="00704CDD">
            <w:pPr>
              <w:widowControl/>
              <w:jc w:val="center"/>
              <w:rPr>
                <w:bCs/>
                <w:sz w:val="22"/>
              </w:rPr>
            </w:pPr>
          </w:p>
        </w:tc>
        <w:tc>
          <w:tcPr>
            <w:tcW w:w="567"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7" w:type="dxa"/>
            <w:tcMar>
              <w:top w:w="57" w:type="dxa"/>
              <w:left w:w="57" w:type="dxa"/>
              <w:bottom w:w="57" w:type="dxa"/>
              <w:right w:w="57" w:type="dxa"/>
            </w:tcMar>
            <w:vAlign w:val="center"/>
          </w:tcPr>
          <w:p w:rsidR="00704CDD" w:rsidRDefault="009043E4">
            <w:pPr>
              <w:widowControl/>
              <w:jc w:val="center"/>
              <w:rPr>
                <w:sz w:val="22"/>
                <w:szCs w:val="22"/>
              </w:rPr>
            </w:pPr>
            <w:r>
              <w:rPr>
                <w:sz w:val="22"/>
                <w:szCs w:val="22"/>
              </w:rPr>
              <w:t>2</w:t>
            </w:r>
          </w:p>
        </w:tc>
        <w:tc>
          <w:tcPr>
            <w:tcW w:w="992"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00511030</w:t>
            </w:r>
          </w:p>
        </w:tc>
        <w:tc>
          <w:tcPr>
            <w:tcW w:w="1461"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高等工程热力学与传热学</w:t>
            </w:r>
          </w:p>
        </w:tc>
        <w:tc>
          <w:tcPr>
            <w:tcW w:w="5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sz w:val="22"/>
                <w:szCs w:val="22"/>
              </w:rPr>
              <w:t>32</w:t>
            </w:r>
          </w:p>
        </w:tc>
        <w:tc>
          <w:tcPr>
            <w:tcW w:w="709"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4</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00511031</w:t>
            </w:r>
          </w:p>
        </w:tc>
        <w:tc>
          <w:tcPr>
            <w:tcW w:w="146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高等燃烧学</w:t>
            </w:r>
          </w:p>
        </w:tc>
        <w:tc>
          <w:tcPr>
            <w:tcW w:w="55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00511032</w:t>
            </w:r>
          </w:p>
        </w:tc>
        <w:tc>
          <w:tcPr>
            <w:tcW w:w="146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过程系统建模与仿真</w:t>
            </w:r>
          </w:p>
        </w:tc>
        <w:tc>
          <w:tcPr>
            <w:tcW w:w="55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00521102</w:t>
            </w:r>
          </w:p>
        </w:tc>
        <w:tc>
          <w:tcPr>
            <w:tcW w:w="146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机械振动学</w:t>
            </w:r>
          </w:p>
        </w:tc>
        <w:tc>
          <w:tcPr>
            <w:tcW w:w="55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99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00541206</w:t>
            </w:r>
          </w:p>
        </w:tc>
        <w:tc>
          <w:tcPr>
            <w:tcW w:w="146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内燃机特性与匹配</w:t>
            </w:r>
          </w:p>
        </w:tc>
        <w:tc>
          <w:tcPr>
            <w:tcW w:w="55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99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00512105</w:t>
            </w:r>
          </w:p>
        </w:tc>
        <w:tc>
          <w:tcPr>
            <w:tcW w:w="146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现代信号分析理论</w:t>
            </w:r>
          </w:p>
        </w:tc>
        <w:tc>
          <w:tcPr>
            <w:tcW w:w="55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00521005</w:t>
            </w:r>
          </w:p>
        </w:tc>
        <w:tc>
          <w:tcPr>
            <w:tcW w:w="146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信号分析与数据处理</w:t>
            </w:r>
          </w:p>
        </w:tc>
        <w:tc>
          <w:tcPr>
            <w:tcW w:w="55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val="restart"/>
            <w:tcMar>
              <w:top w:w="57" w:type="dxa"/>
              <w:left w:w="57" w:type="dxa"/>
              <w:bottom w:w="57" w:type="dxa"/>
              <w:right w:w="57" w:type="dxa"/>
            </w:tcMar>
            <w:vAlign w:val="center"/>
          </w:tcPr>
          <w:p w:rsidR="00704CDD" w:rsidRDefault="00704CDD">
            <w:pPr>
              <w:widowControl/>
              <w:jc w:val="center"/>
              <w:rPr>
                <w:bCs/>
                <w:sz w:val="22"/>
              </w:rPr>
            </w:pPr>
          </w:p>
          <w:p w:rsidR="00704CDD" w:rsidRDefault="00704CDD">
            <w:pPr>
              <w:widowControl/>
              <w:jc w:val="center"/>
              <w:rPr>
                <w:bCs/>
                <w:sz w:val="22"/>
              </w:rPr>
            </w:pPr>
          </w:p>
          <w:p w:rsidR="00704CDD" w:rsidRDefault="009043E4">
            <w:pPr>
              <w:widowControl/>
              <w:jc w:val="center"/>
              <w:rPr>
                <w:kern w:val="0"/>
                <w:sz w:val="22"/>
              </w:rPr>
            </w:pPr>
            <w:r>
              <w:rPr>
                <w:bCs/>
                <w:sz w:val="22"/>
              </w:rPr>
              <w:t>选修课</w:t>
            </w:r>
          </w:p>
          <w:p w:rsidR="00704CDD" w:rsidRDefault="009043E4">
            <w:pPr>
              <w:widowControl/>
              <w:jc w:val="center"/>
              <w:rPr>
                <w:kern w:val="0"/>
                <w:sz w:val="22"/>
              </w:rPr>
            </w:pPr>
            <w:r>
              <w:rPr>
                <w:bCs/>
                <w:sz w:val="22"/>
              </w:rPr>
              <w:t>（</w:t>
            </w:r>
            <w:r>
              <w:rPr>
                <w:bCs/>
                <w:sz w:val="22"/>
              </w:rPr>
              <w:t>4</w:t>
            </w:r>
            <w:r>
              <w:rPr>
                <w:bCs/>
                <w:sz w:val="22"/>
              </w:rPr>
              <w:t>学分）</w:t>
            </w:r>
          </w:p>
        </w:tc>
        <w:tc>
          <w:tcPr>
            <w:tcW w:w="101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01813001</w:t>
            </w:r>
          </w:p>
          <w:p w:rsidR="00704CDD" w:rsidRDefault="009043E4">
            <w:pPr>
              <w:widowControl/>
              <w:jc w:val="center"/>
              <w:rPr>
                <w:bCs/>
                <w:sz w:val="22"/>
              </w:rPr>
            </w:pPr>
            <w:r>
              <w:rPr>
                <w:bCs/>
                <w:sz w:val="22"/>
              </w:rPr>
              <w:t>-004</w:t>
            </w:r>
          </w:p>
        </w:tc>
        <w:tc>
          <w:tcPr>
            <w:tcW w:w="1461"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第二外国语（英、日、法、德、俄语）</w:t>
            </w:r>
          </w:p>
        </w:tc>
        <w:tc>
          <w:tcPr>
            <w:tcW w:w="55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72</w:t>
            </w:r>
          </w:p>
        </w:tc>
        <w:tc>
          <w:tcPr>
            <w:tcW w:w="709"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4</w:t>
            </w: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2</w:t>
            </w:r>
          </w:p>
        </w:tc>
        <w:tc>
          <w:tcPr>
            <w:tcW w:w="992" w:type="dxa"/>
            <w:shd w:val="clear" w:color="auto" w:fill="auto"/>
            <w:tcMar>
              <w:top w:w="57" w:type="dxa"/>
              <w:left w:w="57" w:type="dxa"/>
              <w:bottom w:w="57" w:type="dxa"/>
              <w:right w:w="57" w:type="dxa"/>
            </w:tcMar>
            <w:vAlign w:val="center"/>
          </w:tcPr>
          <w:p w:rsidR="00E55A1A" w:rsidRDefault="009043E4">
            <w:pPr>
              <w:widowControl/>
              <w:jc w:val="center"/>
              <w:rPr>
                <w:bCs/>
                <w:sz w:val="22"/>
              </w:rPr>
            </w:pPr>
            <w:r>
              <w:rPr>
                <w:bCs/>
                <w:sz w:val="22"/>
              </w:rPr>
              <w:t>外国语</w:t>
            </w:r>
          </w:p>
          <w:p w:rsidR="00704CDD" w:rsidRDefault="009043E4">
            <w:pPr>
              <w:widowControl/>
              <w:jc w:val="center"/>
              <w:rPr>
                <w:bCs/>
                <w:sz w:val="22"/>
              </w:rPr>
            </w:pPr>
            <w:r>
              <w:rPr>
                <w:bCs/>
                <w:sz w:val="22"/>
              </w:rPr>
              <w:t>学院</w:t>
            </w:r>
          </w:p>
        </w:tc>
        <w:tc>
          <w:tcPr>
            <w:tcW w:w="78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硕士阶段未修必选</w:t>
            </w: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02112101</w:t>
            </w:r>
          </w:p>
        </w:tc>
        <w:tc>
          <w:tcPr>
            <w:tcW w:w="1461"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马克思主义经典著作选读</w:t>
            </w:r>
          </w:p>
        </w:tc>
        <w:tc>
          <w:tcPr>
            <w:tcW w:w="55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18</w:t>
            </w:r>
          </w:p>
        </w:tc>
        <w:tc>
          <w:tcPr>
            <w:tcW w:w="709"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1</w:t>
            </w: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1</w:t>
            </w:r>
          </w:p>
        </w:tc>
        <w:tc>
          <w:tcPr>
            <w:tcW w:w="992" w:type="dxa"/>
            <w:shd w:val="clear" w:color="auto" w:fill="auto"/>
            <w:tcMar>
              <w:top w:w="57" w:type="dxa"/>
              <w:left w:w="57" w:type="dxa"/>
              <w:bottom w:w="57" w:type="dxa"/>
              <w:right w:w="57" w:type="dxa"/>
            </w:tcMar>
            <w:vAlign w:val="center"/>
          </w:tcPr>
          <w:p w:rsidR="00E55A1A" w:rsidRDefault="009043E4">
            <w:pPr>
              <w:widowControl/>
              <w:jc w:val="center"/>
              <w:rPr>
                <w:bCs/>
                <w:sz w:val="22"/>
              </w:rPr>
            </w:pPr>
            <w:r>
              <w:rPr>
                <w:bCs/>
                <w:sz w:val="22"/>
              </w:rPr>
              <w:t>马克思</w:t>
            </w:r>
          </w:p>
          <w:p w:rsidR="00704CDD" w:rsidRDefault="009043E4">
            <w:pPr>
              <w:widowControl/>
              <w:jc w:val="center"/>
              <w:rPr>
                <w:bCs/>
                <w:sz w:val="22"/>
              </w:rPr>
            </w:pPr>
            <w:r>
              <w:rPr>
                <w:bCs/>
                <w:sz w:val="22"/>
              </w:rPr>
              <w:t>主义学院</w:t>
            </w:r>
          </w:p>
        </w:tc>
        <w:tc>
          <w:tcPr>
            <w:tcW w:w="787"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00581011</w:t>
            </w:r>
          </w:p>
        </w:tc>
        <w:tc>
          <w:tcPr>
            <w:tcW w:w="146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板壳力学</w:t>
            </w:r>
          </w:p>
        </w:tc>
        <w:tc>
          <w:tcPr>
            <w:tcW w:w="554"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709"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704CDD">
            <w:pPr>
              <w:widowControl/>
              <w:jc w:val="center"/>
              <w:rPr>
                <w:sz w:val="22"/>
                <w:szCs w:val="22"/>
              </w:rPr>
            </w:pPr>
          </w:p>
        </w:tc>
        <w:tc>
          <w:tcPr>
            <w:tcW w:w="567"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992" w:type="dxa"/>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7" w:type="dxa"/>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00581012</w:t>
            </w:r>
          </w:p>
        </w:tc>
        <w:tc>
          <w:tcPr>
            <w:tcW w:w="146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粘弹性力学</w:t>
            </w:r>
          </w:p>
        </w:tc>
        <w:tc>
          <w:tcPr>
            <w:tcW w:w="554"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709"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704CDD">
            <w:pPr>
              <w:widowControl/>
              <w:jc w:val="center"/>
              <w:rPr>
                <w:sz w:val="22"/>
                <w:szCs w:val="22"/>
              </w:rPr>
            </w:pPr>
          </w:p>
        </w:tc>
        <w:tc>
          <w:tcPr>
            <w:tcW w:w="567"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992" w:type="dxa"/>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7" w:type="dxa"/>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rsidP="00AC65F3">
            <w:pPr>
              <w:widowControl/>
              <w:jc w:val="center"/>
              <w:rPr>
                <w:sz w:val="22"/>
                <w:szCs w:val="22"/>
              </w:rPr>
            </w:pPr>
            <w:r>
              <w:rPr>
                <w:rFonts w:hint="eastAsia"/>
                <w:sz w:val="22"/>
                <w:szCs w:val="22"/>
              </w:rPr>
              <w:t>005810</w:t>
            </w:r>
            <w:r w:rsidR="00AC65F3">
              <w:rPr>
                <w:sz w:val="22"/>
                <w:szCs w:val="22"/>
              </w:rPr>
              <w:t>77</w:t>
            </w:r>
          </w:p>
        </w:tc>
        <w:tc>
          <w:tcPr>
            <w:tcW w:w="1461"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rsidP="00AC65F3">
            <w:pPr>
              <w:widowControl/>
              <w:jc w:val="center"/>
              <w:rPr>
                <w:sz w:val="22"/>
                <w:szCs w:val="22"/>
              </w:rPr>
            </w:pPr>
            <w:r>
              <w:rPr>
                <w:rFonts w:hint="eastAsia"/>
                <w:sz w:val="22"/>
                <w:szCs w:val="22"/>
              </w:rPr>
              <w:t>实验流体力学</w:t>
            </w:r>
          </w:p>
        </w:tc>
        <w:tc>
          <w:tcPr>
            <w:tcW w:w="5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709" w:type="dxa"/>
            <w:shd w:val="clear" w:color="auto" w:fill="auto"/>
            <w:tcMar>
              <w:top w:w="57" w:type="dxa"/>
              <w:left w:w="57" w:type="dxa"/>
              <w:bottom w:w="57" w:type="dxa"/>
              <w:right w:w="57" w:type="dxa"/>
            </w:tcMar>
            <w:vAlign w:val="center"/>
          </w:tcPr>
          <w:p w:rsidR="00704CDD" w:rsidRDefault="00AC65F3">
            <w:pPr>
              <w:widowControl/>
              <w:jc w:val="center"/>
              <w:rPr>
                <w:sz w:val="22"/>
                <w:szCs w:val="22"/>
              </w:rPr>
            </w:pPr>
            <w:r>
              <w:rPr>
                <w:rFonts w:hint="eastAsia"/>
                <w:sz w:val="22"/>
                <w:szCs w:val="22"/>
              </w:rPr>
              <w:t>18</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567"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992"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sz w:val="22"/>
                <w:szCs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00581019</w:t>
            </w:r>
          </w:p>
        </w:tc>
        <w:tc>
          <w:tcPr>
            <w:tcW w:w="146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结构稳定性理论</w:t>
            </w:r>
          </w:p>
        </w:tc>
        <w:tc>
          <w:tcPr>
            <w:tcW w:w="554"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709"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704CDD">
            <w:pPr>
              <w:widowControl/>
              <w:jc w:val="center"/>
              <w:rPr>
                <w:sz w:val="22"/>
                <w:szCs w:val="22"/>
              </w:rPr>
            </w:pPr>
          </w:p>
        </w:tc>
        <w:tc>
          <w:tcPr>
            <w:tcW w:w="567"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992" w:type="dxa"/>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sz w:val="22"/>
                <w:szCs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00581020</w:t>
            </w:r>
          </w:p>
        </w:tc>
        <w:tc>
          <w:tcPr>
            <w:tcW w:w="146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断裂与损伤力学</w:t>
            </w:r>
          </w:p>
        </w:tc>
        <w:tc>
          <w:tcPr>
            <w:tcW w:w="55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709" w:type="dxa"/>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5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992"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sz w:val="22"/>
                <w:szCs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00581023</w:t>
            </w:r>
          </w:p>
        </w:tc>
        <w:tc>
          <w:tcPr>
            <w:tcW w:w="146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结构振动与声辐射</w:t>
            </w:r>
          </w:p>
        </w:tc>
        <w:tc>
          <w:tcPr>
            <w:tcW w:w="554"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54</w:t>
            </w:r>
          </w:p>
        </w:tc>
        <w:tc>
          <w:tcPr>
            <w:tcW w:w="709"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704CDD">
            <w:pPr>
              <w:widowControl/>
              <w:jc w:val="center"/>
              <w:rPr>
                <w:sz w:val="22"/>
                <w:szCs w:val="22"/>
              </w:rPr>
            </w:pPr>
          </w:p>
        </w:tc>
        <w:tc>
          <w:tcPr>
            <w:tcW w:w="567"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w:t>
            </w:r>
          </w:p>
        </w:tc>
        <w:tc>
          <w:tcPr>
            <w:tcW w:w="567"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992" w:type="dxa"/>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sz w:val="22"/>
                <w:szCs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rsidP="00A3162A">
            <w:pPr>
              <w:widowControl/>
              <w:jc w:val="center"/>
              <w:rPr>
                <w:sz w:val="22"/>
                <w:szCs w:val="22"/>
              </w:rPr>
            </w:pPr>
            <w:r>
              <w:rPr>
                <w:rFonts w:hint="eastAsia"/>
                <w:sz w:val="22"/>
                <w:szCs w:val="22"/>
              </w:rPr>
              <w:t>005810</w:t>
            </w:r>
            <w:r w:rsidR="00A3162A">
              <w:rPr>
                <w:sz w:val="22"/>
                <w:szCs w:val="22"/>
              </w:rPr>
              <w:t>80</w:t>
            </w:r>
          </w:p>
        </w:tc>
        <w:tc>
          <w:tcPr>
            <w:tcW w:w="146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多物理场耦合理论与应用</w:t>
            </w:r>
          </w:p>
        </w:tc>
        <w:tc>
          <w:tcPr>
            <w:tcW w:w="554"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709"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704CDD">
            <w:pPr>
              <w:widowControl/>
              <w:jc w:val="center"/>
              <w:rPr>
                <w:sz w:val="22"/>
                <w:szCs w:val="22"/>
              </w:rPr>
            </w:pPr>
          </w:p>
        </w:tc>
        <w:tc>
          <w:tcPr>
            <w:tcW w:w="567"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992" w:type="dxa"/>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sz w:val="22"/>
                <w:szCs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00581032</w:t>
            </w:r>
          </w:p>
        </w:tc>
        <w:tc>
          <w:tcPr>
            <w:tcW w:w="146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船体结构声学设计及试验</w:t>
            </w:r>
          </w:p>
        </w:tc>
        <w:tc>
          <w:tcPr>
            <w:tcW w:w="55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709"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w:t>
            </w:r>
            <w:r>
              <w:rPr>
                <w:sz w:val="22"/>
                <w:szCs w:val="22"/>
              </w:rPr>
              <w:t>6</w:t>
            </w:r>
          </w:p>
        </w:tc>
        <w:tc>
          <w:tcPr>
            <w:tcW w:w="5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992"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sz w:val="22"/>
                <w:szCs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00581034</w:t>
            </w:r>
          </w:p>
        </w:tc>
        <w:tc>
          <w:tcPr>
            <w:tcW w:w="146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船舶与海洋工程先进制造技术与应用</w:t>
            </w:r>
          </w:p>
        </w:tc>
        <w:tc>
          <w:tcPr>
            <w:tcW w:w="554"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709"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704CDD">
            <w:pPr>
              <w:widowControl/>
              <w:jc w:val="center"/>
              <w:rPr>
                <w:sz w:val="22"/>
                <w:szCs w:val="22"/>
              </w:rPr>
            </w:pPr>
          </w:p>
        </w:tc>
        <w:tc>
          <w:tcPr>
            <w:tcW w:w="567"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992" w:type="dxa"/>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7" w:type="dxa"/>
            <w:shd w:val="clear" w:color="auto" w:fill="FFFFFF"/>
            <w:tcMar>
              <w:top w:w="57" w:type="dxa"/>
              <w:left w:w="57" w:type="dxa"/>
              <w:bottom w:w="57" w:type="dxa"/>
              <w:right w:w="57" w:type="dxa"/>
            </w:tcMar>
            <w:vAlign w:val="center"/>
          </w:tcPr>
          <w:p w:rsidR="00704CDD" w:rsidRDefault="00704CDD">
            <w:pPr>
              <w:widowControl/>
              <w:jc w:val="center"/>
              <w:rPr>
                <w:sz w:val="22"/>
                <w:szCs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00581036</w:t>
            </w:r>
          </w:p>
        </w:tc>
        <w:tc>
          <w:tcPr>
            <w:tcW w:w="146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船舶精益制造技术</w:t>
            </w:r>
          </w:p>
        </w:tc>
        <w:tc>
          <w:tcPr>
            <w:tcW w:w="554"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709"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704CDD">
            <w:pPr>
              <w:widowControl/>
              <w:jc w:val="center"/>
              <w:rPr>
                <w:sz w:val="22"/>
                <w:szCs w:val="22"/>
              </w:rPr>
            </w:pPr>
          </w:p>
        </w:tc>
        <w:tc>
          <w:tcPr>
            <w:tcW w:w="567"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992" w:type="dxa"/>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7" w:type="dxa"/>
            <w:shd w:val="clear" w:color="auto" w:fill="FFFFFF"/>
            <w:tcMar>
              <w:top w:w="57" w:type="dxa"/>
              <w:left w:w="57" w:type="dxa"/>
              <w:bottom w:w="57" w:type="dxa"/>
              <w:right w:w="57" w:type="dxa"/>
            </w:tcMar>
            <w:vAlign w:val="center"/>
          </w:tcPr>
          <w:p w:rsidR="00704CDD" w:rsidRDefault="00704CDD">
            <w:pPr>
              <w:widowControl/>
              <w:jc w:val="center"/>
              <w:rPr>
                <w:sz w:val="22"/>
                <w:szCs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00581040</w:t>
            </w:r>
          </w:p>
        </w:tc>
        <w:tc>
          <w:tcPr>
            <w:tcW w:w="146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结构检测技术试验</w:t>
            </w:r>
          </w:p>
        </w:tc>
        <w:tc>
          <w:tcPr>
            <w:tcW w:w="55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18</w:t>
            </w:r>
          </w:p>
        </w:tc>
        <w:tc>
          <w:tcPr>
            <w:tcW w:w="709" w:type="dxa"/>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5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992"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sz w:val="22"/>
                <w:szCs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00581042</w:t>
            </w:r>
          </w:p>
        </w:tc>
        <w:tc>
          <w:tcPr>
            <w:tcW w:w="146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现代造船精度控制与测量技术</w:t>
            </w:r>
          </w:p>
        </w:tc>
        <w:tc>
          <w:tcPr>
            <w:tcW w:w="554"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709"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704CDD">
            <w:pPr>
              <w:widowControl/>
              <w:jc w:val="center"/>
              <w:rPr>
                <w:sz w:val="22"/>
                <w:szCs w:val="22"/>
              </w:rPr>
            </w:pPr>
          </w:p>
        </w:tc>
        <w:tc>
          <w:tcPr>
            <w:tcW w:w="567"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992" w:type="dxa"/>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sz w:val="22"/>
                <w:szCs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00581044</w:t>
            </w:r>
          </w:p>
        </w:tc>
        <w:tc>
          <w:tcPr>
            <w:tcW w:w="146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船舶与海洋工程结构动态冲击响应及试验</w:t>
            </w:r>
          </w:p>
        </w:tc>
        <w:tc>
          <w:tcPr>
            <w:tcW w:w="55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709"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w:t>
            </w:r>
            <w:r>
              <w:rPr>
                <w:sz w:val="22"/>
                <w:szCs w:val="22"/>
              </w:rPr>
              <w:t>6</w:t>
            </w:r>
          </w:p>
        </w:tc>
        <w:tc>
          <w:tcPr>
            <w:tcW w:w="5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992"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sz w:val="22"/>
                <w:szCs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00581045</w:t>
            </w:r>
          </w:p>
        </w:tc>
        <w:tc>
          <w:tcPr>
            <w:tcW w:w="146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相似理论与结构试验</w:t>
            </w:r>
          </w:p>
        </w:tc>
        <w:tc>
          <w:tcPr>
            <w:tcW w:w="55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99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00581049</w:t>
            </w:r>
          </w:p>
        </w:tc>
        <w:tc>
          <w:tcPr>
            <w:tcW w:w="146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船舶与海洋工程新材料和结构基础及实验</w:t>
            </w:r>
          </w:p>
        </w:tc>
        <w:tc>
          <w:tcPr>
            <w:tcW w:w="55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709"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3</w:t>
            </w:r>
            <w:r>
              <w:rPr>
                <w:bCs/>
                <w:sz w:val="22"/>
              </w:rPr>
              <w:t>6</w:t>
            </w:r>
          </w:p>
        </w:tc>
        <w:tc>
          <w:tcPr>
            <w:tcW w:w="5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00581052</w:t>
            </w:r>
          </w:p>
        </w:tc>
        <w:tc>
          <w:tcPr>
            <w:tcW w:w="146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科技英语写作</w:t>
            </w:r>
          </w:p>
        </w:tc>
        <w:tc>
          <w:tcPr>
            <w:tcW w:w="55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00581062</w:t>
            </w:r>
          </w:p>
        </w:tc>
        <w:tc>
          <w:tcPr>
            <w:tcW w:w="146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专业英语</w:t>
            </w:r>
          </w:p>
        </w:tc>
        <w:tc>
          <w:tcPr>
            <w:tcW w:w="55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18</w:t>
            </w:r>
          </w:p>
        </w:tc>
        <w:tc>
          <w:tcPr>
            <w:tcW w:w="709"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sz w:val="22"/>
                <w:szCs w:val="22"/>
              </w:rPr>
              <w:t>1</w:t>
            </w:r>
          </w:p>
        </w:tc>
        <w:tc>
          <w:tcPr>
            <w:tcW w:w="99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00581069</w:t>
            </w:r>
          </w:p>
        </w:tc>
        <w:tc>
          <w:tcPr>
            <w:tcW w:w="146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声学专门实验</w:t>
            </w:r>
            <w:r>
              <w:rPr>
                <w:rFonts w:hint="eastAsia"/>
                <w:sz w:val="22"/>
                <w:szCs w:val="22"/>
              </w:rPr>
              <w:t xml:space="preserve"> </w:t>
            </w:r>
          </w:p>
        </w:tc>
        <w:tc>
          <w:tcPr>
            <w:tcW w:w="55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w:t>
            </w:r>
            <w:r>
              <w:rPr>
                <w:sz w:val="22"/>
                <w:szCs w:val="22"/>
              </w:rPr>
              <w:t>0581074</w:t>
            </w:r>
          </w:p>
        </w:tc>
        <w:tc>
          <w:tcPr>
            <w:tcW w:w="1461"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高等内燃机学</w:t>
            </w:r>
          </w:p>
        </w:tc>
        <w:tc>
          <w:tcPr>
            <w:tcW w:w="554"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w:t>
            </w:r>
            <w:r>
              <w:rPr>
                <w:sz w:val="22"/>
                <w:szCs w:val="22"/>
              </w:rPr>
              <w:t>6</w:t>
            </w:r>
          </w:p>
        </w:tc>
        <w:tc>
          <w:tcPr>
            <w:tcW w:w="709"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704CDD">
            <w:pPr>
              <w:widowControl/>
              <w:jc w:val="center"/>
              <w:rPr>
                <w:sz w:val="22"/>
                <w:szCs w:val="22"/>
              </w:rPr>
            </w:pPr>
          </w:p>
        </w:tc>
        <w:tc>
          <w:tcPr>
            <w:tcW w:w="567"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992" w:type="dxa"/>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7" w:type="dxa"/>
            <w:shd w:val="clear" w:color="auto" w:fill="FFFFFF"/>
            <w:tcMar>
              <w:top w:w="57" w:type="dxa"/>
              <w:left w:w="57" w:type="dxa"/>
              <w:bottom w:w="57" w:type="dxa"/>
              <w:right w:w="57" w:type="dxa"/>
            </w:tcMar>
            <w:vAlign w:val="center"/>
          </w:tcPr>
          <w:p w:rsidR="00704CDD" w:rsidRDefault="00704CDD">
            <w:pPr>
              <w:widowControl/>
              <w:jc w:val="center"/>
              <w:rPr>
                <w:sz w:val="22"/>
                <w:szCs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w:t>
            </w:r>
            <w:r>
              <w:rPr>
                <w:sz w:val="22"/>
                <w:szCs w:val="22"/>
              </w:rPr>
              <w:t>0581075</w:t>
            </w:r>
          </w:p>
        </w:tc>
        <w:tc>
          <w:tcPr>
            <w:tcW w:w="1461"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船舶</w:t>
            </w:r>
            <w:r>
              <w:rPr>
                <w:sz w:val="22"/>
                <w:szCs w:val="22"/>
              </w:rPr>
              <w:t>与海洋工程</w:t>
            </w:r>
            <w:r>
              <w:rPr>
                <w:rFonts w:hint="eastAsia"/>
                <w:sz w:val="22"/>
                <w:szCs w:val="22"/>
              </w:rPr>
              <w:t>虚拟水</w:t>
            </w:r>
            <w:r>
              <w:rPr>
                <w:sz w:val="22"/>
                <w:szCs w:val="22"/>
              </w:rPr>
              <w:t>池</w:t>
            </w:r>
            <w:r>
              <w:rPr>
                <w:rFonts w:hint="eastAsia"/>
                <w:sz w:val="22"/>
                <w:szCs w:val="22"/>
              </w:rPr>
              <w:t>试验</w:t>
            </w:r>
          </w:p>
        </w:tc>
        <w:tc>
          <w:tcPr>
            <w:tcW w:w="55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704CDD">
            <w:pPr>
              <w:widowControl/>
              <w:jc w:val="center"/>
              <w:rPr>
                <w:sz w:val="22"/>
                <w:szCs w:val="22"/>
              </w:rPr>
            </w:pPr>
          </w:p>
        </w:tc>
        <w:tc>
          <w:tcPr>
            <w:tcW w:w="709"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sz w:val="22"/>
                <w:szCs w:val="22"/>
              </w:rPr>
              <w:t>18</w:t>
            </w:r>
          </w:p>
        </w:tc>
        <w:tc>
          <w:tcPr>
            <w:tcW w:w="567"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567"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992" w:type="dxa"/>
            <w:shd w:val="clear" w:color="auto" w:fill="FFFFFF"/>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7" w:type="dxa"/>
            <w:shd w:val="clear" w:color="auto" w:fill="FFFFFF"/>
            <w:tcMar>
              <w:top w:w="57" w:type="dxa"/>
              <w:left w:w="57" w:type="dxa"/>
              <w:bottom w:w="57" w:type="dxa"/>
              <w:right w:w="57" w:type="dxa"/>
            </w:tcMar>
            <w:vAlign w:val="center"/>
          </w:tcPr>
          <w:p w:rsidR="00704CDD" w:rsidRDefault="00704CDD">
            <w:pPr>
              <w:widowControl/>
              <w:jc w:val="center"/>
              <w:rPr>
                <w:sz w:val="22"/>
                <w:szCs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00522108</w:t>
            </w:r>
          </w:p>
        </w:tc>
        <w:tc>
          <w:tcPr>
            <w:tcW w:w="146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内燃机工作过程数值计算</w:t>
            </w:r>
          </w:p>
        </w:tc>
        <w:tc>
          <w:tcPr>
            <w:tcW w:w="55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00511106</w:t>
            </w:r>
          </w:p>
        </w:tc>
        <w:tc>
          <w:tcPr>
            <w:tcW w:w="146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船舶电力推进技术</w:t>
            </w:r>
          </w:p>
        </w:tc>
        <w:tc>
          <w:tcPr>
            <w:tcW w:w="55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00522105</w:t>
            </w:r>
          </w:p>
        </w:tc>
        <w:tc>
          <w:tcPr>
            <w:tcW w:w="146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模态分析</w:t>
            </w:r>
          </w:p>
        </w:tc>
        <w:tc>
          <w:tcPr>
            <w:tcW w:w="55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00542102</w:t>
            </w:r>
          </w:p>
        </w:tc>
        <w:tc>
          <w:tcPr>
            <w:tcW w:w="146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内燃机电子控制技术</w:t>
            </w:r>
          </w:p>
        </w:tc>
        <w:tc>
          <w:tcPr>
            <w:tcW w:w="55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99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00512107</w:t>
            </w:r>
          </w:p>
        </w:tc>
        <w:tc>
          <w:tcPr>
            <w:tcW w:w="146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内燃机热负荷</w:t>
            </w:r>
          </w:p>
        </w:tc>
        <w:tc>
          <w:tcPr>
            <w:tcW w:w="55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00511103</w:t>
            </w:r>
          </w:p>
        </w:tc>
        <w:tc>
          <w:tcPr>
            <w:tcW w:w="146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内燃机性能优化、排放与控制</w:t>
            </w:r>
          </w:p>
        </w:tc>
        <w:tc>
          <w:tcPr>
            <w:tcW w:w="55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54</w:t>
            </w:r>
          </w:p>
        </w:tc>
        <w:tc>
          <w:tcPr>
            <w:tcW w:w="709"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00562001</w:t>
            </w:r>
          </w:p>
        </w:tc>
        <w:tc>
          <w:tcPr>
            <w:tcW w:w="146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试验与测试技术</w:t>
            </w:r>
          </w:p>
        </w:tc>
        <w:tc>
          <w:tcPr>
            <w:tcW w:w="55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709"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00512030</w:t>
            </w:r>
          </w:p>
        </w:tc>
        <w:tc>
          <w:tcPr>
            <w:tcW w:w="146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现代控制理论</w:t>
            </w:r>
          </w:p>
        </w:tc>
        <w:tc>
          <w:tcPr>
            <w:tcW w:w="55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54</w:t>
            </w:r>
          </w:p>
        </w:tc>
        <w:tc>
          <w:tcPr>
            <w:tcW w:w="709"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99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787" w:type="dxa"/>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12"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00512001</w:t>
            </w:r>
          </w:p>
        </w:tc>
        <w:tc>
          <w:tcPr>
            <w:tcW w:w="146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轴系工程的优化技术</w:t>
            </w:r>
          </w:p>
        </w:tc>
        <w:tc>
          <w:tcPr>
            <w:tcW w:w="55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709" w:type="dxa"/>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5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67"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992"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787"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val="restart"/>
            <w:shd w:val="clear" w:color="auto" w:fill="auto"/>
            <w:tcMar>
              <w:top w:w="57" w:type="dxa"/>
              <w:left w:w="57" w:type="dxa"/>
              <w:bottom w:w="57" w:type="dxa"/>
              <w:right w:w="57" w:type="dxa"/>
            </w:tcMar>
            <w:vAlign w:val="center"/>
          </w:tcPr>
          <w:p w:rsidR="00704CDD" w:rsidRDefault="009043E4">
            <w:pPr>
              <w:widowControl/>
              <w:jc w:val="center"/>
              <w:rPr>
                <w:kern w:val="0"/>
                <w:sz w:val="22"/>
              </w:rPr>
            </w:pPr>
            <w:r>
              <w:rPr>
                <w:bCs/>
                <w:sz w:val="22"/>
              </w:rPr>
              <w:t>必修</w:t>
            </w:r>
          </w:p>
          <w:p w:rsidR="00704CDD" w:rsidRDefault="009043E4">
            <w:pPr>
              <w:widowControl/>
              <w:jc w:val="center"/>
              <w:rPr>
                <w:kern w:val="0"/>
                <w:sz w:val="22"/>
              </w:rPr>
            </w:pPr>
            <w:r>
              <w:rPr>
                <w:bCs/>
                <w:sz w:val="22"/>
              </w:rPr>
              <w:t>环节</w:t>
            </w:r>
          </w:p>
          <w:p w:rsidR="00704CDD" w:rsidRDefault="009043E4">
            <w:pPr>
              <w:widowControl/>
              <w:jc w:val="center"/>
              <w:rPr>
                <w:kern w:val="0"/>
                <w:sz w:val="22"/>
              </w:rPr>
            </w:pPr>
            <w:r>
              <w:rPr>
                <w:bCs/>
                <w:sz w:val="22"/>
              </w:rPr>
              <w:t>（</w:t>
            </w:r>
            <w:r>
              <w:rPr>
                <w:bCs/>
                <w:sz w:val="22"/>
              </w:rPr>
              <w:t>5</w:t>
            </w:r>
            <w:r>
              <w:rPr>
                <w:bCs/>
                <w:sz w:val="22"/>
              </w:rPr>
              <w:t>学分）</w:t>
            </w:r>
          </w:p>
        </w:tc>
        <w:tc>
          <w:tcPr>
            <w:tcW w:w="101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00514009</w:t>
            </w:r>
          </w:p>
        </w:tc>
        <w:tc>
          <w:tcPr>
            <w:tcW w:w="1461"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博士实践环节</w:t>
            </w:r>
          </w:p>
        </w:tc>
        <w:tc>
          <w:tcPr>
            <w:tcW w:w="554"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709"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3</w:t>
            </w: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4</w:t>
            </w:r>
          </w:p>
        </w:tc>
        <w:tc>
          <w:tcPr>
            <w:tcW w:w="99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船海</w:t>
            </w:r>
            <w:r>
              <w:rPr>
                <w:bCs/>
                <w:sz w:val="22"/>
              </w:rPr>
              <w:t>能动学院</w:t>
            </w:r>
          </w:p>
        </w:tc>
        <w:tc>
          <w:tcPr>
            <w:tcW w:w="787"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shd w:val="clear" w:color="auto" w:fill="auto"/>
            <w:tcMar>
              <w:top w:w="57" w:type="dxa"/>
              <w:left w:w="57" w:type="dxa"/>
              <w:bottom w:w="57" w:type="dxa"/>
              <w:right w:w="57" w:type="dxa"/>
            </w:tcMar>
            <w:vAlign w:val="center"/>
          </w:tcPr>
          <w:p w:rsidR="00704CDD" w:rsidRDefault="00704CDD">
            <w:pPr>
              <w:widowControl/>
              <w:jc w:val="left"/>
              <w:rPr>
                <w:kern w:val="0"/>
                <w:sz w:val="22"/>
              </w:rPr>
            </w:pPr>
          </w:p>
        </w:tc>
        <w:tc>
          <w:tcPr>
            <w:tcW w:w="101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00514006</w:t>
            </w:r>
          </w:p>
        </w:tc>
        <w:tc>
          <w:tcPr>
            <w:tcW w:w="1461"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博士学术活动</w:t>
            </w:r>
          </w:p>
        </w:tc>
        <w:tc>
          <w:tcPr>
            <w:tcW w:w="554"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709"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1</w:t>
            </w: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4</w:t>
            </w:r>
          </w:p>
        </w:tc>
        <w:tc>
          <w:tcPr>
            <w:tcW w:w="99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船海</w:t>
            </w:r>
            <w:r>
              <w:rPr>
                <w:bCs/>
                <w:sz w:val="22"/>
              </w:rPr>
              <w:t>能动学院</w:t>
            </w:r>
          </w:p>
        </w:tc>
        <w:tc>
          <w:tcPr>
            <w:tcW w:w="787"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r>
      <w:tr w:rsidR="00704CDD" w:rsidTr="007E5356">
        <w:trPr>
          <w:cantSplit/>
          <w:trHeight w:val="20"/>
        </w:trPr>
        <w:tc>
          <w:tcPr>
            <w:tcW w:w="1758" w:type="dxa"/>
            <w:gridSpan w:val="2"/>
            <w:vMerge/>
            <w:shd w:val="clear" w:color="auto" w:fill="auto"/>
            <w:tcMar>
              <w:top w:w="57" w:type="dxa"/>
              <w:left w:w="57" w:type="dxa"/>
              <w:bottom w:w="57" w:type="dxa"/>
              <w:right w:w="57" w:type="dxa"/>
            </w:tcMar>
            <w:vAlign w:val="center"/>
          </w:tcPr>
          <w:p w:rsidR="00704CDD" w:rsidRDefault="00704CDD">
            <w:pPr>
              <w:widowControl/>
              <w:jc w:val="left"/>
              <w:rPr>
                <w:kern w:val="0"/>
                <w:sz w:val="22"/>
              </w:rPr>
            </w:pPr>
          </w:p>
        </w:tc>
        <w:tc>
          <w:tcPr>
            <w:tcW w:w="101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00514007</w:t>
            </w:r>
          </w:p>
        </w:tc>
        <w:tc>
          <w:tcPr>
            <w:tcW w:w="1461"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博士选题报告及中期考核</w:t>
            </w:r>
          </w:p>
        </w:tc>
        <w:tc>
          <w:tcPr>
            <w:tcW w:w="554"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709"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1</w:t>
            </w:r>
          </w:p>
        </w:tc>
        <w:tc>
          <w:tcPr>
            <w:tcW w:w="567"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4</w:t>
            </w:r>
          </w:p>
        </w:tc>
        <w:tc>
          <w:tcPr>
            <w:tcW w:w="992"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船海</w:t>
            </w:r>
            <w:r>
              <w:rPr>
                <w:bCs/>
                <w:sz w:val="22"/>
              </w:rPr>
              <w:t>能动学院</w:t>
            </w:r>
          </w:p>
        </w:tc>
        <w:tc>
          <w:tcPr>
            <w:tcW w:w="787"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r>
    </w:tbl>
    <w:p w:rsidR="00704CDD" w:rsidRDefault="009043E4">
      <w:pPr>
        <w:keepNext/>
        <w:spacing w:beforeLines="50" w:before="156" w:afterLines="50" w:after="156"/>
        <w:outlineLvl w:val="2"/>
        <w:rPr>
          <w:b/>
          <w:sz w:val="24"/>
        </w:rPr>
      </w:pPr>
      <w:r>
        <w:rPr>
          <w:b/>
          <w:sz w:val="24"/>
        </w:rPr>
        <w:t>五、必修环节</w:t>
      </w:r>
      <w:bookmarkEnd w:id="478"/>
    </w:p>
    <w:p w:rsidR="00704CDD" w:rsidRDefault="009043E4">
      <w:pPr>
        <w:autoSpaceDE w:val="0"/>
        <w:autoSpaceDN w:val="0"/>
        <w:adjustRightInd w:val="0"/>
        <w:spacing w:line="400" w:lineRule="exact"/>
        <w:ind w:firstLineChars="200" w:firstLine="466"/>
        <w:rPr>
          <w:kern w:val="0"/>
          <w:sz w:val="24"/>
        </w:rPr>
      </w:pPr>
      <w:r>
        <w:rPr>
          <w:rFonts w:hint="eastAsia"/>
          <w:kern w:val="0"/>
          <w:sz w:val="24"/>
        </w:rPr>
        <w:t>（一）实践环节</w:t>
      </w:r>
      <w:r>
        <w:rPr>
          <w:rFonts w:hint="eastAsia"/>
          <w:kern w:val="0"/>
          <w:sz w:val="24"/>
        </w:rPr>
        <w:t xml:space="preserve"> </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1</w:t>
      </w:r>
      <w:r>
        <w:rPr>
          <w:rFonts w:hint="eastAsia"/>
          <w:kern w:val="0"/>
          <w:sz w:val="24"/>
        </w:rPr>
        <w:t>．社会实践</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研究生可以通过组织和参与社会调查、支教、扶贫及其他志愿者服务等方式进行实践活动，提倡以小组或团队形式开展，累计不少于</w:t>
      </w:r>
      <w:r>
        <w:rPr>
          <w:rFonts w:hint="eastAsia"/>
          <w:kern w:val="0"/>
          <w:sz w:val="24"/>
        </w:rPr>
        <w:t>15</w:t>
      </w:r>
      <w:r>
        <w:rPr>
          <w:rFonts w:hint="eastAsia"/>
          <w:kern w:val="0"/>
          <w:sz w:val="24"/>
        </w:rPr>
        <w:t>个工作日。</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研究生完成“社会实践”活动后，需撰写不少于</w:t>
      </w:r>
      <w:r>
        <w:rPr>
          <w:rFonts w:hint="eastAsia"/>
          <w:kern w:val="0"/>
          <w:sz w:val="24"/>
        </w:rPr>
        <w:t>3000</w:t>
      </w:r>
      <w:r>
        <w:rPr>
          <w:rFonts w:hint="eastAsia"/>
          <w:kern w:val="0"/>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rFonts w:hint="eastAsia"/>
          <w:kern w:val="0"/>
          <w:sz w:val="24"/>
        </w:rPr>
        <w:t>1</w:t>
      </w:r>
      <w:r>
        <w:rPr>
          <w:rFonts w:hint="eastAsia"/>
          <w:kern w:val="0"/>
          <w:sz w:val="24"/>
        </w:rPr>
        <w:t>学分。</w:t>
      </w:r>
      <w:r>
        <w:rPr>
          <w:rFonts w:hint="eastAsia"/>
          <w:kern w:val="0"/>
          <w:sz w:val="24"/>
        </w:rPr>
        <w:t xml:space="preserve"> </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2</w:t>
      </w:r>
      <w:r>
        <w:rPr>
          <w:rFonts w:hint="eastAsia"/>
          <w:kern w:val="0"/>
          <w:sz w:val="24"/>
        </w:rPr>
        <w:t>．助研、助教</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研究生担任助教或助研工作，其目的是培养研究生的综合能力，是研究生培养过程的有机组成部分。完成至少一个标准岗位的助教或助研工作通过后记</w:t>
      </w:r>
      <w:r>
        <w:rPr>
          <w:rFonts w:hint="eastAsia"/>
          <w:kern w:val="0"/>
          <w:sz w:val="24"/>
        </w:rPr>
        <w:t>1</w:t>
      </w:r>
      <w:r>
        <w:rPr>
          <w:rFonts w:hint="eastAsia"/>
          <w:kern w:val="0"/>
          <w:sz w:val="24"/>
        </w:rPr>
        <w:t>学分。</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研究生担任助研、助教的相关要求和考核办法等参照学校研究生“三助”工作有关规定执行。</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3</w:t>
      </w:r>
      <w:r>
        <w:rPr>
          <w:rFonts w:hint="eastAsia"/>
          <w:kern w:val="0"/>
          <w:sz w:val="24"/>
        </w:rPr>
        <w:t>．基金申请书撰写</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研究生在导师指导下完成一篇国家科研基金的申请书及</w:t>
      </w:r>
      <w:r>
        <w:rPr>
          <w:rFonts w:hint="eastAsia"/>
          <w:kern w:val="0"/>
          <w:sz w:val="24"/>
        </w:rPr>
        <w:t>30</w:t>
      </w:r>
      <w:r>
        <w:rPr>
          <w:rFonts w:hint="eastAsia"/>
          <w:kern w:val="0"/>
          <w:sz w:val="24"/>
        </w:rPr>
        <w:t>分钟汇报</w:t>
      </w:r>
      <w:r>
        <w:rPr>
          <w:rFonts w:hint="eastAsia"/>
          <w:kern w:val="0"/>
          <w:sz w:val="24"/>
        </w:rPr>
        <w:t>PPT</w:t>
      </w:r>
      <w:r>
        <w:rPr>
          <w:rFonts w:hint="eastAsia"/>
          <w:kern w:val="0"/>
          <w:sz w:val="24"/>
        </w:rPr>
        <w:t>，经指导教师（小组）检查、评阅后，合格者记</w:t>
      </w:r>
      <w:r>
        <w:rPr>
          <w:rFonts w:hint="eastAsia"/>
          <w:kern w:val="0"/>
          <w:sz w:val="24"/>
        </w:rPr>
        <w:t>1</w:t>
      </w:r>
      <w:r>
        <w:rPr>
          <w:rFonts w:hint="eastAsia"/>
          <w:kern w:val="0"/>
          <w:sz w:val="24"/>
        </w:rPr>
        <w:t>学分。</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4</w:t>
      </w:r>
      <w:r>
        <w:rPr>
          <w:rFonts w:hint="eastAsia"/>
          <w:kern w:val="0"/>
          <w:sz w:val="24"/>
        </w:rPr>
        <w:t>．国际交流</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研究生在读期间，通过各类项目赴境外高校、科研机构学习、交流合作（不少于</w:t>
      </w:r>
      <w:r>
        <w:rPr>
          <w:rFonts w:hint="eastAsia"/>
          <w:kern w:val="0"/>
          <w:sz w:val="24"/>
        </w:rPr>
        <w:t>3</w:t>
      </w:r>
      <w:r>
        <w:rPr>
          <w:rFonts w:hint="eastAsia"/>
          <w:kern w:val="0"/>
          <w:sz w:val="24"/>
        </w:rPr>
        <w:t>个月），或参加一次境外国际学术会议并做口头报告。学院审核通过后记</w:t>
      </w:r>
      <w:r>
        <w:rPr>
          <w:rFonts w:hint="eastAsia"/>
          <w:kern w:val="0"/>
          <w:sz w:val="24"/>
        </w:rPr>
        <w:t>1</w:t>
      </w:r>
      <w:r>
        <w:rPr>
          <w:rFonts w:hint="eastAsia"/>
          <w:kern w:val="0"/>
          <w:sz w:val="24"/>
        </w:rPr>
        <w:t>学分。</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5</w:t>
      </w:r>
      <w:r>
        <w:rPr>
          <w:rFonts w:hint="eastAsia"/>
          <w:kern w:val="0"/>
          <w:sz w:val="24"/>
        </w:rPr>
        <w:t>．实验室安全培训</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研究生进入课题之前必须完成实验室安全培训。考核通过后记</w:t>
      </w:r>
      <w:r>
        <w:rPr>
          <w:rFonts w:hint="eastAsia"/>
          <w:kern w:val="0"/>
          <w:sz w:val="24"/>
        </w:rPr>
        <w:t>1</w:t>
      </w:r>
      <w:r>
        <w:rPr>
          <w:rFonts w:hint="eastAsia"/>
          <w:kern w:val="0"/>
          <w:sz w:val="24"/>
        </w:rPr>
        <w:t>学分。</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※定向培养研究生、来华留学生可免修实践环节，但不记学分，所缺学分必须</w:t>
      </w:r>
      <w:r>
        <w:rPr>
          <w:rFonts w:hint="eastAsia"/>
          <w:kern w:val="0"/>
          <w:sz w:val="24"/>
        </w:rPr>
        <w:lastRenderedPageBreak/>
        <w:t>通过选修课程补齐。</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（二）学术活动</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为了促使研究生能主动关心和了解国内外本学科前沿的发展动态，开阔视野，启发创造力，要求每个学术学位博士研究生应公开做学术报告至少</w:t>
      </w:r>
      <w:r>
        <w:rPr>
          <w:rFonts w:hint="eastAsia"/>
          <w:kern w:val="0"/>
          <w:sz w:val="24"/>
        </w:rPr>
        <w:t>2</w:t>
      </w:r>
      <w:r>
        <w:rPr>
          <w:rFonts w:hint="eastAsia"/>
          <w:kern w:val="0"/>
          <w:sz w:val="24"/>
        </w:rPr>
        <w:t>次，参加学术报告至少</w:t>
      </w:r>
      <w:r>
        <w:rPr>
          <w:rFonts w:hint="eastAsia"/>
          <w:kern w:val="0"/>
          <w:sz w:val="24"/>
        </w:rPr>
        <w:t>10</w:t>
      </w:r>
      <w:r>
        <w:rPr>
          <w:rFonts w:hint="eastAsia"/>
          <w:kern w:val="0"/>
          <w:sz w:val="24"/>
        </w:rPr>
        <w:t>次，且每次参加学术活动必须写出</w:t>
      </w:r>
      <w:r>
        <w:rPr>
          <w:rFonts w:hint="eastAsia"/>
          <w:kern w:val="0"/>
          <w:sz w:val="24"/>
        </w:rPr>
        <w:t>500</w:t>
      </w:r>
      <w:r>
        <w:rPr>
          <w:rFonts w:hint="eastAsia"/>
          <w:kern w:val="0"/>
          <w:sz w:val="24"/>
        </w:rPr>
        <w:t>字以上的心得。经指导教师（小组）检查、审核，完成者在必修环节记</w:t>
      </w:r>
      <w:r>
        <w:rPr>
          <w:rFonts w:hint="eastAsia"/>
          <w:kern w:val="0"/>
          <w:sz w:val="24"/>
        </w:rPr>
        <w:t>1</w:t>
      </w:r>
      <w:r>
        <w:rPr>
          <w:rFonts w:hint="eastAsia"/>
          <w:kern w:val="0"/>
          <w:sz w:val="24"/>
        </w:rPr>
        <w:t>个学分。</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（三）选题报告及中期考核</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学位论文选题报告不仅要提出研究的问题，还要提出问题的依据以及解决这些问题的思路与实施途径，博士生入学后，应在导师指导下明确科学研究方向，查阅国内外相关文献，经过广泛的调查研究后，提出学位论文选题报告，经审核后确定研究课题。选题报告通过后，记</w:t>
      </w:r>
      <w:r>
        <w:rPr>
          <w:rFonts w:hint="eastAsia"/>
          <w:kern w:val="0"/>
          <w:sz w:val="24"/>
        </w:rPr>
        <w:t>1</w:t>
      </w:r>
      <w:r>
        <w:rPr>
          <w:rFonts w:hint="eastAsia"/>
          <w:kern w:val="0"/>
          <w:sz w:val="24"/>
        </w:rPr>
        <w:t>个必修环节学分。</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学术学位博士研究生必须参加学校的中期考核。学术学位博士研究生选题报告和中期考核的具体要求，按照学校研究生中期考核及开题管理有关规定要求执行。</w:t>
      </w:r>
    </w:p>
    <w:p w:rsidR="00704CDD" w:rsidRDefault="009043E4">
      <w:pPr>
        <w:keepNext/>
        <w:spacing w:beforeLines="50" w:before="156" w:afterLines="50" w:after="156"/>
        <w:outlineLvl w:val="2"/>
        <w:rPr>
          <w:b/>
          <w:sz w:val="24"/>
        </w:rPr>
      </w:pPr>
      <w:bookmarkStart w:id="479" w:name="_Toc16361"/>
      <w:r>
        <w:rPr>
          <w:b/>
          <w:sz w:val="24"/>
        </w:rPr>
        <w:t>六、科学研究与学位论文</w:t>
      </w:r>
      <w:bookmarkEnd w:id="479"/>
    </w:p>
    <w:p w:rsidR="00704CDD" w:rsidRDefault="009043E4">
      <w:pPr>
        <w:autoSpaceDE w:val="0"/>
        <w:autoSpaceDN w:val="0"/>
        <w:adjustRightInd w:val="0"/>
        <w:spacing w:line="400" w:lineRule="exact"/>
        <w:ind w:firstLineChars="200" w:firstLine="466"/>
        <w:rPr>
          <w:kern w:val="0"/>
          <w:sz w:val="24"/>
        </w:rPr>
      </w:pPr>
      <w:r>
        <w:rPr>
          <w:kern w:val="0"/>
          <w:sz w:val="24"/>
        </w:rPr>
        <w:t>（一）科学研究</w:t>
      </w:r>
    </w:p>
    <w:p w:rsidR="00704CDD" w:rsidRDefault="009043E4">
      <w:pPr>
        <w:autoSpaceDE w:val="0"/>
        <w:autoSpaceDN w:val="0"/>
        <w:adjustRightInd w:val="0"/>
        <w:spacing w:line="400" w:lineRule="exact"/>
        <w:ind w:firstLineChars="200" w:firstLine="466"/>
        <w:rPr>
          <w:kern w:val="0"/>
          <w:sz w:val="24"/>
        </w:rPr>
      </w:pPr>
      <w:r>
        <w:rPr>
          <w:rFonts w:hint="eastAsia"/>
          <w:kern w:val="0"/>
          <w:sz w:val="24"/>
        </w:rPr>
        <w:t>学术学位博士研究生必须在导师的指导下，依托相应的科研项目、科研条件和科研设施，开展科研工作，进行科研实践，培养独立进行科学研究的能力或独立承担专门技术工作的能力。</w:t>
      </w:r>
    </w:p>
    <w:p w:rsidR="00704CDD" w:rsidRDefault="009043E4">
      <w:pPr>
        <w:autoSpaceDE w:val="0"/>
        <w:autoSpaceDN w:val="0"/>
        <w:adjustRightInd w:val="0"/>
        <w:spacing w:line="400" w:lineRule="exact"/>
        <w:ind w:firstLineChars="200" w:firstLine="466"/>
        <w:rPr>
          <w:kern w:val="0"/>
          <w:sz w:val="24"/>
        </w:rPr>
      </w:pPr>
      <w:r>
        <w:rPr>
          <w:kern w:val="0"/>
          <w:sz w:val="24"/>
        </w:rPr>
        <w:t>（二）学位论文</w:t>
      </w:r>
    </w:p>
    <w:p w:rsidR="00704CDD" w:rsidRDefault="009043E4">
      <w:pPr>
        <w:adjustRightInd w:val="0"/>
        <w:snapToGrid w:val="0"/>
        <w:spacing w:line="400" w:lineRule="exact"/>
        <w:ind w:firstLineChars="200" w:firstLine="466"/>
        <w:rPr>
          <w:sz w:val="24"/>
        </w:rPr>
      </w:pPr>
      <w:r>
        <w:rPr>
          <w:sz w:val="24"/>
        </w:rPr>
        <w:t>博士学位论文的撰写是</w:t>
      </w:r>
      <w:r>
        <w:rPr>
          <w:rFonts w:hint="eastAsia"/>
          <w:sz w:val="24"/>
        </w:rPr>
        <w:t>船舶与海洋工程（硕士起点）</w:t>
      </w:r>
      <w:r>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w:t>
      </w:r>
      <w:r>
        <w:rPr>
          <w:rFonts w:hint="eastAsia"/>
          <w:sz w:val="24"/>
        </w:rPr>
        <w:t>船舶与海洋工程（硕士起点）</w:t>
      </w:r>
      <w:r>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rFonts w:hint="eastAsia"/>
          <w:sz w:val="24"/>
        </w:rPr>
        <w:t>船舶与海洋工程（硕士起点）学术学位博士研究生在博士学位论文送审前，须满足取得学籍当年学校申请博士学位学术成果有关规定和船海能动学院学位与研究生教育有关规定，方可送审。</w:t>
      </w:r>
    </w:p>
    <w:p w:rsidR="00704CDD" w:rsidRDefault="009043E4">
      <w:pPr>
        <w:adjustRightInd w:val="0"/>
        <w:snapToGrid w:val="0"/>
        <w:spacing w:line="400" w:lineRule="exact"/>
        <w:ind w:firstLineChars="200" w:firstLine="466"/>
        <w:rPr>
          <w:sz w:val="24"/>
        </w:rPr>
      </w:pPr>
      <w:r>
        <w:rPr>
          <w:rFonts w:hint="eastAsia"/>
          <w:sz w:val="24"/>
        </w:rPr>
        <w:t>船舶与海洋工程（硕士起点）学术学位博士研究生在博士学位论文答辩前，须达到学校研究生学位论文答辩管理办法有关要求，方可答辩。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kern w:val="0"/>
          <w:sz w:val="24"/>
        </w:rPr>
      </w:pPr>
      <w:r>
        <w:rPr>
          <w:rFonts w:hint="eastAsia"/>
          <w:sz w:val="24"/>
        </w:rPr>
        <w:t>※</w:t>
      </w:r>
      <w:r>
        <w:rPr>
          <w:rFonts w:hint="eastAsia"/>
          <w:sz w:val="24"/>
        </w:rPr>
        <w:t xml:space="preserve"> </w:t>
      </w:r>
      <w:r>
        <w:rPr>
          <w:rFonts w:hint="eastAsia"/>
          <w:sz w:val="24"/>
        </w:rPr>
        <w:t>未尽事宜以研究生取得学籍当年武汉理工大学《研究生手册》和船海能动学院学位与研究生教育有关规定为准</w:t>
      </w:r>
      <w:r>
        <w:rPr>
          <w:kern w:val="0"/>
          <w:sz w:val="24"/>
        </w:rPr>
        <w:t>。</w:t>
      </w:r>
    </w:p>
    <w:p w:rsidR="00704CDD" w:rsidRDefault="009043E4">
      <w:pPr>
        <w:keepNext/>
        <w:spacing w:beforeLines="50" w:before="156" w:afterLines="50" w:after="156"/>
        <w:outlineLvl w:val="2"/>
        <w:rPr>
          <w:b/>
          <w:sz w:val="24"/>
        </w:rPr>
      </w:pPr>
      <w:bookmarkStart w:id="480" w:name="_Toc12510"/>
      <w:r>
        <w:rPr>
          <w:b/>
          <w:sz w:val="24"/>
        </w:rPr>
        <w:lastRenderedPageBreak/>
        <w:t>七、培养方式与方法</w:t>
      </w:r>
      <w:bookmarkEnd w:id="480"/>
    </w:p>
    <w:p w:rsidR="00704CDD" w:rsidRDefault="009043E4">
      <w:pPr>
        <w:autoSpaceDE w:val="0"/>
        <w:autoSpaceDN w:val="0"/>
        <w:adjustRightInd w:val="0"/>
        <w:spacing w:line="400" w:lineRule="exact"/>
        <w:ind w:firstLineChars="200" w:firstLine="466"/>
        <w:rPr>
          <w:kern w:val="0"/>
          <w:sz w:val="24"/>
        </w:rPr>
      </w:pPr>
      <w:r>
        <w:rPr>
          <w:rFonts w:hint="eastAsia"/>
          <w:kern w:val="0"/>
          <w:sz w:val="24"/>
        </w:rPr>
        <w:t>船舶与海洋工程</w:t>
      </w:r>
      <w:r>
        <w:rPr>
          <w:kern w:val="0"/>
          <w:sz w:val="24"/>
        </w:rPr>
        <w:t>学术学位博士研究生的培养采取导师负责制或以导师为主的指导小组的指导方法，培养方式应灵活多样，更多地采取启发式、研讨式的教学方式，充分发挥指导教师的主导作用。</w:t>
      </w:r>
    </w:p>
    <w:p w:rsidR="00704CDD" w:rsidRDefault="009043E4">
      <w:pPr>
        <w:autoSpaceDE w:val="0"/>
        <w:autoSpaceDN w:val="0"/>
        <w:adjustRightInd w:val="0"/>
        <w:spacing w:line="400" w:lineRule="exact"/>
        <w:ind w:firstLineChars="200" w:firstLine="466"/>
        <w:rPr>
          <w:kern w:val="0"/>
          <w:sz w:val="24"/>
        </w:rPr>
      </w:pPr>
      <w:r>
        <w:rPr>
          <w:kern w:val="0"/>
          <w:sz w:val="24"/>
        </w:rPr>
        <w:t>积极探索交叉学科研究生团队指导模式改革，组建跨单位跨学科的研究生导师团队，打造多学科交叉融合的课程体系，培养科学化、系统化理论知识与实践深度融合的学科交叉人才。</w:t>
      </w:r>
    </w:p>
    <w:p w:rsidR="00704CDD" w:rsidRDefault="009043E4">
      <w:pPr>
        <w:autoSpaceDE w:val="0"/>
        <w:autoSpaceDN w:val="0"/>
        <w:adjustRightInd w:val="0"/>
        <w:spacing w:line="400" w:lineRule="exact"/>
        <w:ind w:firstLineChars="200" w:firstLine="466"/>
        <w:rPr>
          <w:kern w:val="0"/>
          <w:sz w:val="24"/>
        </w:rPr>
      </w:pPr>
      <w:r>
        <w:rPr>
          <w:kern w:val="0"/>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704CDD" w:rsidRDefault="009043E4">
      <w:pPr>
        <w:keepNext/>
        <w:spacing w:beforeLines="50" w:before="156" w:afterLines="50" w:after="156"/>
        <w:outlineLvl w:val="2"/>
        <w:rPr>
          <w:b/>
          <w:sz w:val="24"/>
        </w:rPr>
      </w:pPr>
      <w:bookmarkStart w:id="481" w:name="_Toc22144"/>
      <w:r>
        <w:rPr>
          <w:b/>
          <w:sz w:val="24"/>
        </w:rPr>
        <w:t>八、其它</w:t>
      </w:r>
      <w:bookmarkEnd w:id="481"/>
    </w:p>
    <w:p w:rsidR="00704CDD" w:rsidRDefault="009043E4">
      <w:pPr>
        <w:autoSpaceDE w:val="0"/>
        <w:autoSpaceDN w:val="0"/>
        <w:adjustRightInd w:val="0"/>
        <w:spacing w:line="400" w:lineRule="exact"/>
        <w:ind w:firstLineChars="200" w:firstLine="466"/>
        <w:rPr>
          <w:kern w:val="0"/>
          <w:sz w:val="24"/>
        </w:rPr>
      </w:pPr>
      <w:r>
        <w:rPr>
          <w:kern w:val="0"/>
          <w:sz w:val="24"/>
        </w:rPr>
        <w:t>（一）提前攻读</w:t>
      </w:r>
      <w:r>
        <w:rPr>
          <w:rFonts w:hint="eastAsia"/>
          <w:kern w:val="0"/>
          <w:sz w:val="24"/>
        </w:rPr>
        <w:t>船舶与海洋工程</w:t>
      </w:r>
      <w:r>
        <w:rPr>
          <w:kern w:val="0"/>
          <w:sz w:val="24"/>
        </w:rPr>
        <w:t>博士学位的研究生在修完本专业硕士学位研究生培养方案规定的课程后，按硕士起点的学术学位博士研究生培养方案培养。</w:t>
      </w:r>
    </w:p>
    <w:p w:rsidR="00704CDD" w:rsidRDefault="009043E4">
      <w:pPr>
        <w:autoSpaceDE w:val="0"/>
        <w:autoSpaceDN w:val="0"/>
        <w:adjustRightInd w:val="0"/>
        <w:spacing w:line="400" w:lineRule="exact"/>
        <w:ind w:firstLineChars="200" w:firstLine="466"/>
        <w:rPr>
          <w:kern w:val="0"/>
          <w:sz w:val="24"/>
        </w:rPr>
      </w:pPr>
      <w:r>
        <w:rPr>
          <w:kern w:val="0"/>
          <w:sz w:val="24"/>
        </w:rPr>
        <w:t>（二）</w:t>
      </w:r>
      <w:r>
        <w:rPr>
          <w:rFonts w:hint="eastAsia"/>
          <w:kern w:val="0"/>
          <w:sz w:val="24"/>
        </w:rPr>
        <w:t>船舶与海洋工程</w:t>
      </w:r>
      <w:r>
        <w:rPr>
          <w:kern w:val="0"/>
          <w:sz w:val="24"/>
        </w:rPr>
        <w:t>学术学位博士研究生开题前需修满学位课程的学分，允许研究生开题后根据论文研究需要选修部分其他课程，申请答辩前</w:t>
      </w:r>
      <w:r>
        <w:rPr>
          <w:rFonts w:hint="eastAsia"/>
          <w:kern w:val="0"/>
          <w:sz w:val="24"/>
        </w:rPr>
        <w:t>须</w:t>
      </w:r>
      <w:r>
        <w:rPr>
          <w:kern w:val="0"/>
          <w:sz w:val="24"/>
        </w:rPr>
        <w:t>修完全部课程。</w:t>
      </w:r>
    </w:p>
    <w:p w:rsidR="00704CDD" w:rsidRDefault="009043E4">
      <w:pPr>
        <w:autoSpaceDE w:val="0"/>
        <w:autoSpaceDN w:val="0"/>
        <w:adjustRightInd w:val="0"/>
        <w:spacing w:line="400" w:lineRule="exact"/>
        <w:ind w:firstLineChars="200" w:firstLine="466"/>
        <w:rPr>
          <w:kern w:val="0"/>
          <w:sz w:val="24"/>
        </w:rPr>
      </w:pPr>
      <w:r>
        <w:rPr>
          <w:kern w:val="0"/>
          <w:sz w:val="24"/>
        </w:rPr>
        <w:t>（三）</w:t>
      </w:r>
      <w:r>
        <w:rPr>
          <w:rFonts w:hint="eastAsia"/>
          <w:kern w:val="0"/>
          <w:sz w:val="24"/>
        </w:rPr>
        <w:t>船舶与海洋工程</w:t>
      </w:r>
      <w:r>
        <w:rPr>
          <w:kern w:val="0"/>
          <w:sz w:val="24"/>
        </w:rPr>
        <w:t>学术学位博士研究生在学期间应查阅本学科国内外文献</w:t>
      </w:r>
      <w:r>
        <w:rPr>
          <w:kern w:val="0"/>
          <w:sz w:val="24"/>
        </w:rPr>
        <w:t>80</w:t>
      </w:r>
      <w:r>
        <w:rPr>
          <w:kern w:val="0"/>
          <w:sz w:val="24"/>
        </w:rPr>
        <w:t>篇以上，其中外文文献不少于三分之一。</w:t>
      </w:r>
    </w:p>
    <w:p w:rsidR="00704CDD" w:rsidRDefault="009043E4">
      <w:pPr>
        <w:autoSpaceDE w:val="0"/>
        <w:autoSpaceDN w:val="0"/>
        <w:adjustRightInd w:val="0"/>
        <w:spacing w:line="400" w:lineRule="exact"/>
        <w:ind w:firstLineChars="200" w:firstLine="466"/>
        <w:rPr>
          <w:kern w:val="0"/>
          <w:sz w:val="24"/>
        </w:rPr>
      </w:pPr>
      <w:r>
        <w:rPr>
          <w:kern w:val="0"/>
          <w:sz w:val="24"/>
        </w:rPr>
        <w:t>（四）</w:t>
      </w:r>
      <w:r>
        <w:rPr>
          <w:rFonts w:hint="eastAsia"/>
          <w:kern w:val="0"/>
          <w:sz w:val="24"/>
        </w:rPr>
        <w:t>船舶与海洋工程</w:t>
      </w:r>
      <w:r>
        <w:rPr>
          <w:kern w:val="0"/>
          <w:sz w:val="24"/>
        </w:rPr>
        <w:t>学术学位博士研究生在课程学习阶段每月至少</w:t>
      </w:r>
      <w:r>
        <w:rPr>
          <w:kern w:val="0"/>
          <w:sz w:val="24"/>
        </w:rPr>
        <w:t>1</w:t>
      </w:r>
      <w:r>
        <w:rPr>
          <w:kern w:val="0"/>
          <w:sz w:val="24"/>
        </w:rPr>
        <w:t>次、论文工作阶段</w:t>
      </w:r>
      <w:r>
        <w:rPr>
          <w:rFonts w:hint="eastAsia"/>
          <w:kern w:val="0"/>
          <w:sz w:val="24"/>
        </w:rPr>
        <w:t>每月</w:t>
      </w:r>
      <w:r>
        <w:rPr>
          <w:kern w:val="0"/>
          <w:sz w:val="24"/>
        </w:rPr>
        <w:t>至少</w:t>
      </w:r>
      <w:r>
        <w:rPr>
          <w:kern w:val="0"/>
          <w:sz w:val="24"/>
        </w:rPr>
        <w:t>2</w:t>
      </w:r>
      <w:r>
        <w:rPr>
          <w:kern w:val="0"/>
          <w:sz w:val="24"/>
        </w:rPr>
        <w:t>次向指导教师汇报自己的学习和研究工作情况，</w:t>
      </w:r>
      <w:r>
        <w:rPr>
          <w:rFonts w:hint="eastAsia"/>
          <w:kern w:val="0"/>
          <w:sz w:val="24"/>
        </w:rPr>
        <w:t>并</w:t>
      </w:r>
      <w:r>
        <w:rPr>
          <w:kern w:val="0"/>
          <w:sz w:val="24"/>
        </w:rPr>
        <w:t>形成制度。</w:t>
      </w:r>
    </w:p>
    <w:p w:rsidR="00704CDD" w:rsidRDefault="009043E4">
      <w:pPr>
        <w:autoSpaceDE w:val="0"/>
        <w:autoSpaceDN w:val="0"/>
        <w:adjustRightInd w:val="0"/>
        <w:spacing w:line="400" w:lineRule="exact"/>
        <w:ind w:firstLineChars="200" w:firstLine="466"/>
        <w:rPr>
          <w:kern w:val="0"/>
          <w:sz w:val="24"/>
        </w:rPr>
      </w:pPr>
      <w:r>
        <w:rPr>
          <w:kern w:val="0"/>
          <w:sz w:val="24"/>
        </w:rPr>
        <w:t>（五）全日制、非全日制研究生适用同一培养方案。</w:t>
      </w:r>
    </w:p>
    <w:p w:rsidR="00704CDD" w:rsidRDefault="009043E4">
      <w:pPr>
        <w:autoSpaceDE w:val="0"/>
        <w:autoSpaceDN w:val="0"/>
        <w:adjustRightInd w:val="0"/>
        <w:spacing w:line="400" w:lineRule="exact"/>
        <w:ind w:firstLineChars="200" w:firstLine="466"/>
        <w:rPr>
          <w:kern w:val="0"/>
          <w:sz w:val="24"/>
        </w:rPr>
      </w:pPr>
      <w:r>
        <w:rPr>
          <w:kern w:val="0"/>
          <w:sz w:val="24"/>
        </w:rPr>
        <w:t>（六）本次制订培养方案从</w:t>
      </w:r>
      <w:r>
        <w:rPr>
          <w:kern w:val="0"/>
          <w:sz w:val="24"/>
        </w:rPr>
        <w:t>2022</w:t>
      </w:r>
      <w:r>
        <w:rPr>
          <w:kern w:val="0"/>
          <w:sz w:val="24"/>
        </w:rPr>
        <w:t>级</w:t>
      </w:r>
      <w:r>
        <w:rPr>
          <w:rFonts w:hint="eastAsia"/>
          <w:kern w:val="0"/>
          <w:sz w:val="24"/>
        </w:rPr>
        <w:t>船舶与海洋工程</w:t>
      </w:r>
      <w:r>
        <w:rPr>
          <w:kern w:val="0"/>
          <w:sz w:val="24"/>
        </w:rPr>
        <w:t>学术学位博士研究生开始执行。</w:t>
      </w:r>
    </w:p>
    <w:p w:rsidR="00704CDD" w:rsidRDefault="009043E4">
      <w:pPr>
        <w:widowControl/>
        <w:jc w:val="left"/>
        <w:rPr>
          <w:sz w:val="24"/>
        </w:rPr>
      </w:pPr>
      <w:r>
        <w:rPr>
          <w:sz w:val="24"/>
        </w:rPr>
        <w:br w:type="page"/>
      </w:r>
    </w:p>
    <w:p w:rsidR="00704CDD" w:rsidRDefault="009043E4">
      <w:pPr>
        <w:keepNext/>
        <w:spacing w:beforeLines="100" w:before="312" w:afterLines="100" w:after="312"/>
        <w:jc w:val="center"/>
        <w:outlineLvl w:val="0"/>
        <w:rPr>
          <w:rFonts w:eastAsia="黑体"/>
          <w:b/>
          <w:kern w:val="44"/>
          <w:sz w:val="32"/>
        </w:rPr>
      </w:pPr>
      <w:bookmarkStart w:id="482" w:name="_Toc105667384"/>
      <w:bookmarkStart w:id="483" w:name="_Toc15634658"/>
      <w:r>
        <w:rPr>
          <w:rFonts w:eastAsia="黑体" w:hint="eastAsia"/>
          <w:b/>
          <w:kern w:val="44"/>
          <w:sz w:val="32"/>
        </w:rPr>
        <w:lastRenderedPageBreak/>
        <w:t>船舶与海洋工程（本科起点）学术学位博士研究生培养方案</w:t>
      </w:r>
    </w:p>
    <w:p w:rsidR="00704CDD" w:rsidRDefault="009043E4" w:rsidP="003A32D0">
      <w:pPr>
        <w:spacing w:afterLines="100" w:after="312" w:line="360" w:lineRule="auto"/>
        <w:jc w:val="center"/>
        <w:outlineLvl w:val="1"/>
        <w:rPr>
          <w:sz w:val="24"/>
        </w:rPr>
      </w:pPr>
      <w:r>
        <w:rPr>
          <w:sz w:val="24"/>
        </w:rPr>
        <w:t>（学科代码：</w:t>
      </w:r>
      <w:r>
        <w:rPr>
          <w:sz w:val="24"/>
        </w:rPr>
        <w:t>0824</w:t>
      </w:r>
      <w:r>
        <w:rPr>
          <w:sz w:val="24"/>
        </w:rPr>
        <w:t>，申请工学博士学位适用）</w:t>
      </w:r>
    </w:p>
    <w:p w:rsidR="00704CDD" w:rsidRDefault="009043E4">
      <w:pPr>
        <w:keepNext/>
        <w:keepLines/>
        <w:spacing w:beforeLines="50" w:before="156" w:afterLines="50" w:after="156"/>
        <w:outlineLvl w:val="2"/>
        <w:rPr>
          <w:b/>
          <w:bCs/>
          <w:kern w:val="0"/>
          <w:sz w:val="24"/>
          <w:szCs w:val="32"/>
        </w:rPr>
      </w:pPr>
      <w:r>
        <w:rPr>
          <w:b/>
          <w:bCs/>
          <w:kern w:val="0"/>
          <w:sz w:val="24"/>
          <w:szCs w:val="32"/>
        </w:rPr>
        <w:t>一、培养目标</w:t>
      </w:r>
    </w:p>
    <w:p w:rsidR="00704CDD" w:rsidRDefault="009043E4">
      <w:pPr>
        <w:spacing w:line="400" w:lineRule="exact"/>
        <w:ind w:firstLineChars="200" w:firstLine="466"/>
        <w:rPr>
          <w:bCs/>
          <w:sz w:val="24"/>
        </w:rPr>
      </w:pPr>
      <w:r>
        <w:rPr>
          <w:rFonts w:hint="eastAsia"/>
          <w:bCs/>
          <w:sz w:val="24"/>
        </w:rPr>
        <w:t>以习近平新时代中国特色社会主义思想为指导，落实立德树人根本任务，面向我国造船工业转型升级、海洋强国战略性新兴产业培育、国防尖端武器装备发展的重大需求，瞄准世界船舶与海洋工程领域学术前沿，培养德智体美劳五育并举，具有坚定的理想信念，掌握扎实的理论基础、系统的专业知识，了解学科前沿动态，具备独立从事科学研究并取得创造性研究成果的突出能力，具有国际竞争力的引领船舶与海洋工程前沿发展的学术领军后备人才。具体要求为：</w:t>
      </w:r>
    </w:p>
    <w:p w:rsidR="00704CDD" w:rsidRDefault="009043E4">
      <w:pPr>
        <w:spacing w:line="400" w:lineRule="exact"/>
        <w:ind w:firstLine="480"/>
        <w:rPr>
          <w:bCs/>
          <w:sz w:val="24"/>
        </w:rPr>
      </w:pPr>
      <w:r>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spacing w:line="400" w:lineRule="exact"/>
        <w:ind w:firstLine="480"/>
        <w:rPr>
          <w:bCs/>
          <w:sz w:val="24"/>
        </w:rPr>
      </w:pPr>
      <w:r>
        <w:rPr>
          <w:rFonts w:hint="eastAsia"/>
          <w:bCs/>
          <w:sz w:val="24"/>
        </w:rPr>
        <w:t>（二）具有船舶与海洋工程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704CDD" w:rsidRDefault="009043E4">
      <w:pPr>
        <w:spacing w:line="400" w:lineRule="exact"/>
        <w:ind w:firstLine="480"/>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rsidR="00704CDD" w:rsidRDefault="009043E4">
      <w:pPr>
        <w:spacing w:line="400" w:lineRule="exact"/>
        <w:ind w:firstLine="480"/>
        <w:rPr>
          <w:bCs/>
          <w:sz w:val="24"/>
        </w:rPr>
      </w:pPr>
      <w:r>
        <w:rPr>
          <w:rFonts w:hint="eastAsia"/>
          <w:bCs/>
          <w:sz w:val="24"/>
        </w:rPr>
        <w:t>（四）积极参加社会实践、社会志愿服务、创新创业等活动，形成良好劳动习惯。</w:t>
      </w:r>
    </w:p>
    <w:p w:rsidR="00704CDD" w:rsidRDefault="009043E4">
      <w:pPr>
        <w:keepNext/>
        <w:keepLines/>
        <w:spacing w:beforeLines="50" w:before="156" w:afterLines="50" w:after="156"/>
        <w:outlineLvl w:val="2"/>
        <w:rPr>
          <w:b/>
          <w:bCs/>
          <w:kern w:val="0"/>
          <w:sz w:val="24"/>
          <w:szCs w:val="32"/>
        </w:rPr>
      </w:pPr>
      <w:r>
        <w:rPr>
          <w:b/>
          <w:bCs/>
          <w:kern w:val="0"/>
          <w:sz w:val="24"/>
          <w:szCs w:val="32"/>
        </w:rPr>
        <w:t>二、研究方向</w:t>
      </w:r>
    </w:p>
    <w:p w:rsidR="00704CDD" w:rsidRDefault="009043E4">
      <w:pPr>
        <w:spacing w:line="400" w:lineRule="exact"/>
        <w:ind w:firstLine="480"/>
        <w:rPr>
          <w:bCs/>
          <w:sz w:val="24"/>
        </w:rPr>
      </w:pPr>
      <w:r>
        <w:rPr>
          <w:rFonts w:hint="eastAsia"/>
          <w:bCs/>
          <w:sz w:val="24"/>
        </w:rPr>
        <w:t>（一）船舶水动力研究与船型开发</w:t>
      </w:r>
    </w:p>
    <w:p w:rsidR="00704CDD" w:rsidRDefault="009043E4">
      <w:pPr>
        <w:spacing w:line="400" w:lineRule="exact"/>
        <w:ind w:firstLine="480"/>
        <w:rPr>
          <w:bCs/>
          <w:sz w:val="24"/>
        </w:rPr>
      </w:pPr>
      <w:r>
        <w:rPr>
          <w:rFonts w:hint="eastAsia"/>
          <w:bCs/>
          <w:sz w:val="24"/>
        </w:rPr>
        <w:t>（二）船舶与海洋工程结构安全与可靠性</w:t>
      </w:r>
    </w:p>
    <w:p w:rsidR="00704CDD" w:rsidRDefault="009043E4">
      <w:pPr>
        <w:spacing w:line="400" w:lineRule="exact"/>
        <w:ind w:firstLine="480"/>
        <w:rPr>
          <w:bCs/>
          <w:sz w:val="24"/>
        </w:rPr>
      </w:pPr>
      <w:r>
        <w:rPr>
          <w:rFonts w:hint="eastAsia"/>
          <w:bCs/>
          <w:sz w:val="24"/>
        </w:rPr>
        <w:t>（三）船舶先进制造技术与装备研发</w:t>
      </w:r>
    </w:p>
    <w:p w:rsidR="00704CDD" w:rsidRDefault="009043E4">
      <w:pPr>
        <w:spacing w:line="400" w:lineRule="exact"/>
        <w:ind w:firstLine="480"/>
        <w:rPr>
          <w:bCs/>
          <w:sz w:val="24"/>
        </w:rPr>
      </w:pPr>
      <w:r>
        <w:rPr>
          <w:rFonts w:hint="eastAsia"/>
          <w:bCs/>
          <w:sz w:val="24"/>
        </w:rPr>
        <w:t>（四）船用发动机监测诊断与智能控制</w:t>
      </w:r>
    </w:p>
    <w:p w:rsidR="00704CDD" w:rsidRDefault="009043E4">
      <w:pPr>
        <w:spacing w:line="400" w:lineRule="exact"/>
        <w:ind w:firstLine="480"/>
        <w:rPr>
          <w:bCs/>
          <w:sz w:val="24"/>
        </w:rPr>
      </w:pPr>
      <w:r>
        <w:rPr>
          <w:rFonts w:hint="eastAsia"/>
          <w:bCs/>
          <w:sz w:val="24"/>
        </w:rPr>
        <w:t>（五）船舶动力系统性能优化与节能环保</w:t>
      </w:r>
    </w:p>
    <w:p w:rsidR="00704CDD" w:rsidRDefault="009043E4">
      <w:pPr>
        <w:keepNext/>
        <w:spacing w:beforeLines="50" w:before="156" w:afterLines="50" w:after="156"/>
        <w:outlineLvl w:val="2"/>
        <w:rPr>
          <w:b/>
          <w:sz w:val="24"/>
        </w:rPr>
      </w:pPr>
      <w:r>
        <w:rPr>
          <w:b/>
          <w:sz w:val="24"/>
        </w:rPr>
        <w:t>三、学制及学习年限</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船舶与海洋工程（本科起点）学术学位博士研究生</w:t>
      </w:r>
      <w:r>
        <w:rPr>
          <w:rFonts w:hAnsi="宋体"/>
          <w:kern w:val="0"/>
          <w:sz w:val="24"/>
        </w:rPr>
        <w:t>学制为</w:t>
      </w:r>
      <w:r>
        <w:rPr>
          <w:rFonts w:hAnsi="宋体"/>
          <w:kern w:val="0"/>
          <w:sz w:val="24"/>
        </w:rPr>
        <w:t>5</w:t>
      </w:r>
      <w:r>
        <w:rPr>
          <w:rFonts w:hAnsi="宋体"/>
          <w:kern w:val="0"/>
          <w:sz w:val="24"/>
        </w:rPr>
        <w:t>年，学习年限一般为</w:t>
      </w:r>
      <w:r>
        <w:rPr>
          <w:rFonts w:hAnsi="宋体"/>
          <w:kern w:val="0"/>
          <w:sz w:val="24"/>
        </w:rPr>
        <w:t>5-6</w:t>
      </w:r>
      <w:r>
        <w:rPr>
          <w:rFonts w:hAnsi="宋体"/>
          <w:kern w:val="0"/>
          <w:sz w:val="24"/>
        </w:rPr>
        <w:t>年，最长不超过</w:t>
      </w:r>
      <w:r>
        <w:rPr>
          <w:rFonts w:hAnsi="宋体" w:hint="eastAsia"/>
          <w:kern w:val="0"/>
          <w:sz w:val="24"/>
        </w:rPr>
        <w:t>8</w:t>
      </w:r>
      <w:r>
        <w:rPr>
          <w:rFonts w:hAnsi="宋体"/>
          <w:kern w:val="0"/>
          <w:sz w:val="24"/>
        </w:rPr>
        <w:t>年。</w:t>
      </w:r>
    </w:p>
    <w:p w:rsidR="00704CDD" w:rsidRDefault="009043E4">
      <w:pPr>
        <w:autoSpaceDE w:val="0"/>
        <w:autoSpaceDN w:val="0"/>
        <w:adjustRightInd w:val="0"/>
        <w:spacing w:line="400" w:lineRule="exact"/>
        <w:ind w:firstLineChars="200" w:firstLine="466"/>
        <w:rPr>
          <w:rFonts w:hAnsi="宋体"/>
          <w:kern w:val="0"/>
          <w:sz w:val="24"/>
        </w:rPr>
      </w:pPr>
      <w:r>
        <w:rPr>
          <w:rFonts w:hAnsi="宋体"/>
          <w:kern w:val="0"/>
          <w:sz w:val="24"/>
        </w:rPr>
        <w:t>休学创业的研究生，最长学习年限为</w:t>
      </w:r>
      <w:r>
        <w:rPr>
          <w:rFonts w:hAnsi="宋体"/>
          <w:kern w:val="0"/>
          <w:sz w:val="24"/>
        </w:rPr>
        <w:t>10</w:t>
      </w:r>
      <w:r>
        <w:rPr>
          <w:rFonts w:hAnsi="宋体"/>
          <w:kern w:val="0"/>
          <w:sz w:val="24"/>
        </w:rPr>
        <w:t>年。</w:t>
      </w:r>
    </w:p>
    <w:p w:rsidR="00704CDD" w:rsidRDefault="009043E4">
      <w:pPr>
        <w:keepNext/>
        <w:spacing w:beforeLines="50" w:before="156" w:afterLines="50" w:after="156"/>
        <w:outlineLvl w:val="2"/>
        <w:rPr>
          <w:b/>
          <w:sz w:val="24"/>
        </w:rPr>
      </w:pPr>
      <w:r>
        <w:rPr>
          <w:b/>
          <w:sz w:val="24"/>
        </w:rPr>
        <w:lastRenderedPageBreak/>
        <w:t>四、课程设置及学分要求</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（一）</w:t>
      </w:r>
      <w:r>
        <w:rPr>
          <w:rFonts w:hAnsi="宋体"/>
          <w:kern w:val="0"/>
          <w:sz w:val="24"/>
        </w:rPr>
        <w:t>学分要求</w:t>
      </w:r>
    </w:p>
    <w:p w:rsidR="00704CDD" w:rsidRDefault="009043E4">
      <w:pPr>
        <w:autoSpaceDE w:val="0"/>
        <w:autoSpaceDN w:val="0"/>
        <w:adjustRightInd w:val="0"/>
        <w:spacing w:line="400" w:lineRule="exact"/>
        <w:ind w:firstLineChars="200" w:firstLine="466"/>
        <w:rPr>
          <w:rFonts w:hAnsi="宋体"/>
          <w:kern w:val="0"/>
          <w:sz w:val="24"/>
        </w:rPr>
      </w:pPr>
      <w:r>
        <w:rPr>
          <w:rFonts w:hAnsi="宋体"/>
          <w:kern w:val="0"/>
          <w:sz w:val="24"/>
        </w:rPr>
        <w:t>总学分数为≥</w:t>
      </w:r>
      <w:r>
        <w:rPr>
          <w:rFonts w:hAnsi="宋体"/>
          <w:kern w:val="0"/>
          <w:sz w:val="24"/>
        </w:rPr>
        <w:t>41</w:t>
      </w:r>
      <w:r>
        <w:rPr>
          <w:rFonts w:hAnsi="宋体"/>
          <w:kern w:val="0"/>
          <w:sz w:val="24"/>
        </w:rPr>
        <w:t>学分，其中课程学习学分为≥</w:t>
      </w:r>
      <w:r>
        <w:rPr>
          <w:rFonts w:hAnsi="宋体"/>
          <w:kern w:val="0"/>
          <w:sz w:val="24"/>
        </w:rPr>
        <w:t>34</w:t>
      </w:r>
      <w:r>
        <w:rPr>
          <w:rFonts w:hAnsi="宋体"/>
          <w:kern w:val="0"/>
          <w:sz w:val="24"/>
        </w:rPr>
        <w:t>学分，必修环节学分为</w:t>
      </w:r>
      <w:r>
        <w:rPr>
          <w:rFonts w:hAnsi="宋体"/>
          <w:kern w:val="0"/>
          <w:sz w:val="24"/>
        </w:rPr>
        <w:t>7</w:t>
      </w:r>
      <w:r>
        <w:rPr>
          <w:rFonts w:hAnsi="宋体"/>
          <w:kern w:val="0"/>
          <w:sz w:val="24"/>
        </w:rPr>
        <w:t>学分。所修课程由公共学位课、专业学位课和选修课三部分组成，其中公共学位课≥</w:t>
      </w:r>
      <w:r>
        <w:rPr>
          <w:rFonts w:hAnsi="宋体"/>
          <w:kern w:val="0"/>
          <w:sz w:val="24"/>
        </w:rPr>
        <w:t>10</w:t>
      </w:r>
      <w:r>
        <w:rPr>
          <w:rFonts w:hAnsi="宋体"/>
          <w:kern w:val="0"/>
          <w:sz w:val="24"/>
        </w:rPr>
        <w:t>学分，专业学位课≥</w:t>
      </w:r>
      <w:r>
        <w:rPr>
          <w:rFonts w:hAnsi="宋体"/>
          <w:kern w:val="0"/>
          <w:sz w:val="24"/>
        </w:rPr>
        <w:t>14</w:t>
      </w:r>
      <w:r>
        <w:rPr>
          <w:rFonts w:hAnsi="宋体"/>
          <w:kern w:val="0"/>
          <w:sz w:val="24"/>
        </w:rPr>
        <w:t>学分，选修课≥</w:t>
      </w:r>
      <w:r>
        <w:rPr>
          <w:rFonts w:hAnsi="宋体"/>
          <w:kern w:val="0"/>
          <w:sz w:val="24"/>
        </w:rPr>
        <w:t>10</w:t>
      </w:r>
      <w:r>
        <w:rPr>
          <w:rFonts w:hAnsi="宋体"/>
          <w:kern w:val="0"/>
          <w:sz w:val="24"/>
        </w:rPr>
        <w:t>学分。必修环节包括：实践环节</w:t>
      </w:r>
      <w:r>
        <w:rPr>
          <w:rFonts w:hAnsi="宋体"/>
          <w:kern w:val="0"/>
          <w:sz w:val="24"/>
        </w:rPr>
        <w:t>5</w:t>
      </w:r>
      <w:r>
        <w:rPr>
          <w:rFonts w:hAnsi="宋体"/>
          <w:kern w:val="0"/>
          <w:sz w:val="24"/>
        </w:rPr>
        <w:t>学分、学术活动</w:t>
      </w:r>
      <w:r>
        <w:rPr>
          <w:rFonts w:hAnsi="宋体"/>
          <w:kern w:val="0"/>
          <w:sz w:val="24"/>
        </w:rPr>
        <w:t>1</w:t>
      </w:r>
      <w:r>
        <w:rPr>
          <w:rFonts w:hAnsi="宋体"/>
          <w:kern w:val="0"/>
          <w:sz w:val="24"/>
        </w:rPr>
        <w:t>学分、选题报告及中期考核</w:t>
      </w:r>
      <w:r>
        <w:rPr>
          <w:rFonts w:hAnsi="宋体"/>
          <w:kern w:val="0"/>
          <w:sz w:val="24"/>
        </w:rPr>
        <w:t>1</w:t>
      </w:r>
      <w:r>
        <w:rPr>
          <w:rFonts w:hAnsi="宋体"/>
          <w:kern w:val="0"/>
          <w:sz w:val="24"/>
        </w:rPr>
        <w:t>学分。</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（二）</w:t>
      </w:r>
      <w:r>
        <w:rPr>
          <w:rFonts w:hAnsi="宋体"/>
          <w:kern w:val="0"/>
          <w:sz w:val="24"/>
        </w:rPr>
        <w:t>课程设置</w:t>
      </w:r>
    </w:p>
    <w:tbl>
      <w:tblPr>
        <w:tblW w:w="83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9"/>
        <w:gridCol w:w="813"/>
        <w:gridCol w:w="973"/>
        <w:gridCol w:w="1395"/>
        <w:gridCol w:w="684"/>
        <w:gridCol w:w="553"/>
        <w:gridCol w:w="398"/>
        <w:gridCol w:w="553"/>
        <w:gridCol w:w="1154"/>
        <w:gridCol w:w="910"/>
      </w:tblGrid>
      <w:tr w:rsidR="00704CDD">
        <w:trPr>
          <w:cantSplit/>
          <w:trHeight w:val="20"/>
          <w:tblHeader/>
        </w:trPr>
        <w:tc>
          <w:tcPr>
            <w:tcW w:w="869" w:type="dxa"/>
            <w:tcMar>
              <w:top w:w="57" w:type="dxa"/>
              <w:left w:w="57" w:type="dxa"/>
              <w:bottom w:w="57" w:type="dxa"/>
              <w:right w:w="57" w:type="dxa"/>
            </w:tcMar>
            <w:vAlign w:val="center"/>
          </w:tcPr>
          <w:p w:rsidR="00704CDD" w:rsidRDefault="009043E4">
            <w:pPr>
              <w:widowControl/>
              <w:jc w:val="center"/>
              <w:rPr>
                <w:b/>
                <w:bCs/>
                <w:sz w:val="22"/>
              </w:rPr>
            </w:pPr>
            <w:r>
              <w:rPr>
                <w:b/>
                <w:bCs/>
                <w:sz w:val="22"/>
              </w:rPr>
              <w:t>课程</w:t>
            </w:r>
          </w:p>
          <w:p w:rsidR="00704CDD" w:rsidRDefault="009043E4">
            <w:pPr>
              <w:widowControl/>
              <w:jc w:val="center"/>
              <w:rPr>
                <w:b/>
                <w:kern w:val="0"/>
                <w:sz w:val="22"/>
              </w:rPr>
            </w:pPr>
            <w:r>
              <w:rPr>
                <w:b/>
                <w:bCs/>
                <w:sz w:val="22"/>
              </w:rPr>
              <w:t>类别</w:t>
            </w:r>
          </w:p>
        </w:tc>
        <w:tc>
          <w:tcPr>
            <w:tcW w:w="813"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课程</w:t>
            </w:r>
          </w:p>
          <w:p w:rsidR="00704CDD" w:rsidRDefault="009043E4">
            <w:pPr>
              <w:widowControl/>
              <w:jc w:val="center"/>
              <w:rPr>
                <w:b/>
                <w:kern w:val="0"/>
                <w:sz w:val="22"/>
              </w:rPr>
            </w:pPr>
            <w:r>
              <w:rPr>
                <w:b/>
                <w:bCs/>
                <w:sz w:val="22"/>
              </w:rPr>
              <w:t>类型</w:t>
            </w:r>
          </w:p>
        </w:tc>
        <w:tc>
          <w:tcPr>
            <w:tcW w:w="973"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课程编号</w:t>
            </w:r>
          </w:p>
        </w:tc>
        <w:tc>
          <w:tcPr>
            <w:tcW w:w="1395"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课程名称</w:t>
            </w:r>
          </w:p>
        </w:tc>
        <w:tc>
          <w:tcPr>
            <w:tcW w:w="684" w:type="dxa"/>
            <w:tcMar>
              <w:top w:w="57" w:type="dxa"/>
              <w:left w:w="57" w:type="dxa"/>
              <w:bottom w:w="57" w:type="dxa"/>
              <w:right w:w="57" w:type="dxa"/>
            </w:tcMar>
            <w:vAlign w:val="center"/>
          </w:tcPr>
          <w:p w:rsidR="00704CDD" w:rsidRDefault="009043E4">
            <w:pPr>
              <w:widowControl/>
              <w:jc w:val="center"/>
              <w:rPr>
                <w:b/>
                <w:bCs/>
                <w:sz w:val="22"/>
              </w:rPr>
            </w:pPr>
            <w:r>
              <w:rPr>
                <w:b/>
                <w:bCs/>
                <w:sz w:val="22"/>
              </w:rPr>
              <w:t>理论</w:t>
            </w:r>
          </w:p>
          <w:p w:rsidR="00704CDD" w:rsidRDefault="009043E4">
            <w:pPr>
              <w:widowControl/>
              <w:jc w:val="center"/>
              <w:rPr>
                <w:b/>
                <w:kern w:val="0"/>
                <w:sz w:val="22"/>
              </w:rPr>
            </w:pPr>
            <w:r>
              <w:rPr>
                <w:b/>
                <w:bCs/>
                <w:sz w:val="22"/>
              </w:rPr>
              <w:t>学时</w:t>
            </w:r>
          </w:p>
        </w:tc>
        <w:tc>
          <w:tcPr>
            <w:tcW w:w="553" w:type="dxa"/>
            <w:tcMar>
              <w:top w:w="57" w:type="dxa"/>
              <w:left w:w="57" w:type="dxa"/>
              <w:bottom w:w="57" w:type="dxa"/>
              <w:right w:w="57" w:type="dxa"/>
            </w:tcMar>
            <w:vAlign w:val="center"/>
          </w:tcPr>
          <w:p w:rsidR="00704CDD" w:rsidRDefault="009043E4">
            <w:pPr>
              <w:widowControl/>
              <w:jc w:val="center"/>
              <w:rPr>
                <w:b/>
                <w:bCs/>
                <w:sz w:val="22"/>
              </w:rPr>
            </w:pPr>
            <w:r>
              <w:rPr>
                <w:b/>
                <w:bCs/>
                <w:sz w:val="22"/>
              </w:rPr>
              <w:t>实验</w:t>
            </w:r>
          </w:p>
          <w:p w:rsidR="00704CDD" w:rsidRDefault="009043E4">
            <w:pPr>
              <w:widowControl/>
              <w:jc w:val="center"/>
              <w:rPr>
                <w:b/>
                <w:kern w:val="0"/>
                <w:sz w:val="22"/>
              </w:rPr>
            </w:pPr>
            <w:r>
              <w:rPr>
                <w:b/>
                <w:bCs/>
                <w:sz w:val="22"/>
              </w:rPr>
              <w:t>学时</w:t>
            </w:r>
          </w:p>
        </w:tc>
        <w:tc>
          <w:tcPr>
            <w:tcW w:w="398"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学分</w:t>
            </w:r>
          </w:p>
        </w:tc>
        <w:tc>
          <w:tcPr>
            <w:tcW w:w="553" w:type="dxa"/>
            <w:tcMar>
              <w:top w:w="57" w:type="dxa"/>
              <w:left w:w="57" w:type="dxa"/>
              <w:bottom w:w="57" w:type="dxa"/>
              <w:right w:w="57" w:type="dxa"/>
            </w:tcMar>
            <w:vAlign w:val="center"/>
          </w:tcPr>
          <w:p w:rsidR="00704CDD" w:rsidRDefault="009043E4">
            <w:pPr>
              <w:widowControl/>
              <w:jc w:val="center"/>
              <w:rPr>
                <w:b/>
                <w:bCs/>
                <w:sz w:val="22"/>
              </w:rPr>
            </w:pPr>
            <w:r>
              <w:rPr>
                <w:b/>
                <w:bCs/>
                <w:sz w:val="22"/>
              </w:rPr>
              <w:t>开课</w:t>
            </w:r>
          </w:p>
          <w:p w:rsidR="00704CDD" w:rsidRDefault="009043E4">
            <w:pPr>
              <w:widowControl/>
              <w:jc w:val="center"/>
              <w:rPr>
                <w:b/>
                <w:bCs/>
                <w:sz w:val="22"/>
              </w:rPr>
            </w:pPr>
            <w:r>
              <w:rPr>
                <w:b/>
                <w:bCs/>
                <w:sz w:val="22"/>
              </w:rPr>
              <w:t>学期</w:t>
            </w:r>
          </w:p>
        </w:tc>
        <w:tc>
          <w:tcPr>
            <w:tcW w:w="1154" w:type="dxa"/>
            <w:tcMar>
              <w:top w:w="57" w:type="dxa"/>
              <w:left w:w="57" w:type="dxa"/>
              <w:bottom w:w="57" w:type="dxa"/>
              <w:right w:w="57" w:type="dxa"/>
            </w:tcMar>
            <w:vAlign w:val="center"/>
          </w:tcPr>
          <w:p w:rsidR="00704CDD" w:rsidRDefault="009043E4">
            <w:pPr>
              <w:widowControl/>
              <w:jc w:val="center"/>
              <w:rPr>
                <w:b/>
                <w:bCs/>
                <w:sz w:val="22"/>
              </w:rPr>
            </w:pPr>
            <w:r>
              <w:rPr>
                <w:b/>
                <w:bCs/>
                <w:sz w:val="22"/>
              </w:rPr>
              <w:t>开课单位</w:t>
            </w:r>
          </w:p>
        </w:tc>
        <w:tc>
          <w:tcPr>
            <w:tcW w:w="910"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备注</w:t>
            </w:r>
          </w:p>
        </w:tc>
      </w:tr>
      <w:tr w:rsidR="00704CDD">
        <w:trPr>
          <w:cantSplit/>
          <w:trHeight w:val="20"/>
        </w:trPr>
        <w:tc>
          <w:tcPr>
            <w:tcW w:w="869" w:type="dxa"/>
            <w:vMerge w:val="restart"/>
            <w:shd w:val="clear" w:color="auto" w:fill="auto"/>
            <w:tcMar>
              <w:top w:w="57" w:type="dxa"/>
              <w:left w:w="57" w:type="dxa"/>
              <w:bottom w:w="57" w:type="dxa"/>
              <w:right w:w="57" w:type="dxa"/>
            </w:tcMar>
            <w:vAlign w:val="center"/>
          </w:tcPr>
          <w:p w:rsidR="00704CDD" w:rsidRDefault="009043E4">
            <w:pPr>
              <w:widowControl/>
              <w:ind w:leftChars="-50" w:left="-101" w:rightChars="-50" w:right="-101"/>
              <w:jc w:val="center"/>
              <w:rPr>
                <w:bCs/>
                <w:sz w:val="22"/>
              </w:rPr>
            </w:pPr>
            <w:r>
              <w:rPr>
                <w:bCs/>
                <w:sz w:val="22"/>
              </w:rPr>
              <w:t>公共</w:t>
            </w:r>
          </w:p>
          <w:p w:rsidR="00704CDD" w:rsidRDefault="009043E4">
            <w:pPr>
              <w:widowControl/>
              <w:ind w:leftChars="-50" w:left="-101" w:rightChars="-50" w:right="-101"/>
              <w:jc w:val="center"/>
              <w:rPr>
                <w:bCs/>
                <w:sz w:val="22"/>
              </w:rPr>
            </w:pPr>
            <w:r>
              <w:rPr>
                <w:bCs/>
                <w:sz w:val="22"/>
              </w:rPr>
              <w:t>学位课</w:t>
            </w:r>
          </w:p>
          <w:p w:rsidR="00704CDD" w:rsidRDefault="009043E4">
            <w:pPr>
              <w:widowControl/>
              <w:ind w:leftChars="-50" w:left="-101" w:rightChars="-50" w:right="-101"/>
              <w:jc w:val="center"/>
              <w:rPr>
                <w:kern w:val="0"/>
                <w:sz w:val="22"/>
              </w:rPr>
            </w:pPr>
            <w:r>
              <w:rPr>
                <w:bCs/>
                <w:sz w:val="22"/>
              </w:rPr>
              <w:t>（</w:t>
            </w:r>
            <w:r>
              <w:rPr>
                <w:bCs/>
                <w:sz w:val="22"/>
              </w:rPr>
              <w:t>10</w:t>
            </w:r>
            <w:r>
              <w:rPr>
                <w:bCs/>
                <w:sz w:val="22"/>
              </w:rPr>
              <w:t>学分）</w:t>
            </w:r>
          </w:p>
        </w:tc>
        <w:tc>
          <w:tcPr>
            <w:tcW w:w="813" w:type="dxa"/>
            <w:vMerge w:val="restart"/>
            <w:shd w:val="clear" w:color="auto" w:fill="auto"/>
            <w:tcMar>
              <w:top w:w="57" w:type="dxa"/>
              <w:left w:w="57" w:type="dxa"/>
              <w:bottom w:w="57" w:type="dxa"/>
              <w:right w:w="57" w:type="dxa"/>
            </w:tcMar>
            <w:vAlign w:val="center"/>
          </w:tcPr>
          <w:p w:rsidR="00704CDD" w:rsidRDefault="009043E4">
            <w:pPr>
              <w:widowControl/>
              <w:ind w:leftChars="-50" w:left="-101" w:rightChars="-50" w:right="-101"/>
              <w:jc w:val="center"/>
              <w:rPr>
                <w:bCs/>
                <w:sz w:val="22"/>
              </w:rPr>
            </w:pPr>
            <w:r>
              <w:rPr>
                <w:bCs/>
                <w:sz w:val="22"/>
              </w:rPr>
              <w:t>外语</w:t>
            </w:r>
          </w:p>
          <w:p w:rsidR="00704CDD" w:rsidRDefault="009043E4">
            <w:pPr>
              <w:widowControl/>
              <w:ind w:leftChars="-50" w:left="-101" w:rightChars="-50" w:right="-101"/>
              <w:jc w:val="center"/>
              <w:rPr>
                <w:bCs/>
                <w:sz w:val="22"/>
              </w:rPr>
            </w:pPr>
            <w:r>
              <w:rPr>
                <w:bCs/>
                <w:sz w:val="22"/>
              </w:rPr>
              <w:t>（</w:t>
            </w:r>
            <w:r>
              <w:rPr>
                <w:bCs/>
                <w:sz w:val="22"/>
              </w:rPr>
              <w:t>4</w:t>
            </w:r>
            <w:r>
              <w:rPr>
                <w:bCs/>
                <w:sz w:val="22"/>
              </w:rPr>
              <w:t>学分）</w:t>
            </w:r>
          </w:p>
        </w:tc>
        <w:tc>
          <w:tcPr>
            <w:tcW w:w="973"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kern w:val="0"/>
                <w:sz w:val="22"/>
                <w:szCs w:val="22"/>
              </w:rPr>
              <w:t>01821058</w:t>
            </w:r>
          </w:p>
        </w:tc>
        <w:tc>
          <w:tcPr>
            <w:tcW w:w="1395"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Ansi="宋体"/>
                <w:sz w:val="22"/>
                <w:szCs w:val="22"/>
              </w:rPr>
              <w:t>英语演讲</w:t>
            </w:r>
          </w:p>
        </w:tc>
        <w:tc>
          <w:tcPr>
            <w:tcW w:w="68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sz w:val="22"/>
                <w:szCs w:val="22"/>
              </w:rPr>
              <w:t>36</w:t>
            </w:r>
          </w:p>
        </w:tc>
        <w:tc>
          <w:tcPr>
            <w:tcW w:w="553"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398"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sz w:val="22"/>
                <w:szCs w:val="22"/>
              </w:rPr>
              <w:t>2</w:t>
            </w:r>
          </w:p>
        </w:tc>
        <w:tc>
          <w:tcPr>
            <w:tcW w:w="553"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sz w:val="22"/>
                <w:szCs w:val="22"/>
              </w:rPr>
              <w:t>2</w:t>
            </w:r>
          </w:p>
        </w:tc>
        <w:tc>
          <w:tcPr>
            <w:tcW w:w="1154" w:type="dxa"/>
            <w:shd w:val="clear" w:color="auto" w:fill="auto"/>
            <w:tcMar>
              <w:top w:w="57" w:type="dxa"/>
              <w:left w:w="57" w:type="dxa"/>
              <w:bottom w:w="57" w:type="dxa"/>
              <w:right w:w="57" w:type="dxa"/>
            </w:tcMar>
          </w:tcPr>
          <w:p w:rsidR="00E55A1A" w:rsidRDefault="009043E4">
            <w:pPr>
              <w:widowControl/>
              <w:jc w:val="center"/>
              <w:rPr>
                <w:sz w:val="22"/>
                <w:szCs w:val="22"/>
              </w:rPr>
            </w:pPr>
            <w:r>
              <w:rPr>
                <w:sz w:val="22"/>
                <w:szCs w:val="22"/>
              </w:rPr>
              <w:t>外国语</w:t>
            </w:r>
          </w:p>
          <w:p w:rsidR="00704CDD" w:rsidRDefault="009043E4">
            <w:pPr>
              <w:widowControl/>
              <w:jc w:val="center"/>
              <w:rPr>
                <w:bCs/>
                <w:sz w:val="22"/>
              </w:rPr>
            </w:pPr>
            <w:r>
              <w:rPr>
                <w:sz w:val="22"/>
                <w:szCs w:val="22"/>
              </w:rPr>
              <w:t>学院</w:t>
            </w:r>
          </w:p>
        </w:tc>
        <w:tc>
          <w:tcPr>
            <w:tcW w:w="91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r>
      <w:tr w:rsidR="00704CDD">
        <w:trPr>
          <w:cantSplit/>
          <w:trHeight w:val="20"/>
        </w:trPr>
        <w:tc>
          <w:tcPr>
            <w:tcW w:w="869" w:type="dxa"/>
            <w:vMerge/>
            <w:shd w:val="clear" w:color="auto" w:fill="auto"/>
            <w:tcMar>
              <w:top w:w="57" w:type="dxa"/>
              <w:left w:w="57" w:type="dxa"/>
              <w:bottom w:w="57" w:type="dxa"/>
              <w:right w:w="57" w:type="dxa"/>
            </w:tcMar>
            <w:vAlign w:val="center"/>
          </w:tcPr>
          <w:p w:rsidR="00704CDD" w:rsidRDefault="00704CDD">
            <w:pPr>
              <w:widowControl/>
              <w:ind w:leftChars="-50" w:left="-101" w:rightChars="-50" w:right="-101"/>
              <w:jc w:val="center"/>
              <w:rPr>
                <w:bCs/>
                <w:sz w:val="22"/>
              </w:rPr>
            </w:pPr>
          </w:p>
        </w:tc>
        <w:tc>
          <w:tcPr>
            <w:tcW w:w="813" w:type="dxa"/>
            <w:vMerge/>
            <w:shd w:val="clear" w:color="auto" w:fill="auto"/>
            <w:tcMar>
              <w:top w:w="57" w:type="dxa"/>
              <w:left w:w="57" w:type="dxa"/>
              <w:bottom w:w="57" w:type="dxa"/>
              <w:right w:w="57" w:type="dxa"/>
            </w:tcMar>
            <w:vAlign w:val="center"/>
          </w:tcPr>
          <w:p w:rsidR="00704CDD" w:rsidRDefault="00704CDD">
            <w:pPr>
              <w:widowControl/>
              <w:ind w:leftChars="-50" w:left="-101" w:rightChars="-50" w:right="-101"/>
              <w:jc w:val="center"/>
              <w:rPr>
                <w:bCs/>
                <w:sz w:val="22"/>
              </w:rPr>
            </w:pPr>
          </w:p>
        </w:tc>
        <w:tc>
          <w:tcPr>
            <w:tcW w:w="973" w:type="dxa"/>
            <w:shd w:val="clear" w:color="auto" w:fill="auto"/>
            <w:tcMar>
              <w:top w:w="57" w:type="dxa"/>
              <w:left w:w="57" w:type="dxa"/>
              <w:bottom w:w="57" w:type="dxa"/>
              <w:right w:w="57" w:type="dxa"/>
            </w:tcMar>
            <w:vAlign w:val="center"/>
          </w:tcPr>
          <w:p w:rsidR="00704CDD" w:rsidRDefault="009043E4">
            <w:pPr>
              <w:widowControl/>
              <w:jc w:val="center"/>
              <w:rPr>
                <w:bCs/>
                <w:kern w:val="0"/>
                <w:sz w:val="22"/>
                <w:szCs w:val="22"/>
              </w:rPr>
            </w:pPr>
            <w:r>
              <w:rPr>
                <w:bCs/>
                <w:kern w:val="0"/>
                <w:sz w:val="22"/>
                <w:szCs w:val="22"/>
              </w:rPr>
              <w:t>01821059</w:t>
            </w:r>
          </w:p>
        </w:tc>
        <w:tc>
          <w:tcPr>
            <w:tcW w:w="1395"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Ansi="宋体"/>
                <w:sz w:val="22"/>
                <w:szCs w:val="22"/>
              </w:rPr>
              <w:t>科技英语阅读与写作</w:t>
            </w:r>
          </w:p>
        </w:tc>
        <w:tc>
          <w:tcPr>
            <w:tcW w:w="68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36</w:t>
            </w:r>
          </w:p>
        </w:tc>
        <w:tc>
          <w:tcPr>
            <w:tcW w:w="553"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398"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2</w:t>
            </w:r>
          </w:p>
        </w:tc>
        <w:tc>
          <w:tcPr>
            <w:tcW w:w="553"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1</w:t>
            </w:r>
          </w:p>
        </w:tc>
        <w:tc>
          <w:tcPr>
            <w:tcW w:w="1154" w:type="dxa"/>
            <w:shd w:val="clear" w:color="auto" w:fill="auto"/>
            <w:tcMar>
              <w:top w:w="57" w:type="dxa"/>
              <w:left w:w="57" w:type="dxa"/>
              <w:bottom w:w="57" w:type="dxa"/>
              <w:right w:w="57" w:type="dxa"/>
            </w:tcMar>
          </w:tcPr>
          <w:p w:rsidR="00E55A1A" w:rsidRDefault="009043E4">
            <w:pPr>
              <w:widowControl/>
              <w:jc w:val="center"/>
              <w:rPr>
                <w:sz w:val="22"/>
                <w:szCs w:val="22"/>
              </w:rPr>
            </w:pPr>
            <w:r>
              <w:rPr>
                <w:sz w:val="22"/>
                <w:szCs w:val="22"/>
              </w:rPr>
              <w:t>外国语</w:t>
            </w:r>
          </w:p>
          <w:p w:rsidR="00704CDD" w:rsidRDefault="009043E4">
            <w:pPr>
              <w:widowControl/>
              <w:jc w:val="center"/>
              <w:rPr>
                <w:sz w:val="22"/>
                <w:szCs w:val="22"/>
              </w:rPr>
            </w:pPr>
            <w:r>
              <w:rPr>
                <w:sz w:val="22"/>
                <w:szCs w:val="22"/>
              </w:rPr>
              <w:t>学院</w:t>
            </w:r>
          </w:p>
        </w:tc>
        <w:tc>
          <w:tcPr>
            <w:tcW w:w="91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r>
      <w:tr w:rsidR="00704CDD">
        <w:trPr>
          <w:cantSplit/>
          <w:trHeight w:val="20"/>
        </w:trPr>
        <w:tc>
          <w:tcPr>
            <w:tcW w:w="869" w:type="dxa"/>
            <w:vMerge/>
            <w:shd w:val="clear" w:color="auto" w:fill="auto"/>
            <w:tcMar>
              <w:top w:w="57" w:type="dxa"/>
              <w:left w:w="57" w:type="dxa"/>
              <w:bottom w:w="57" w:type="dxa"/>
              <w:right w:w="57" w:type="dxa"/>
            </w:tcMar>
            <w:vAlign w:val="center"/>
          </w:tcPr>
          <w:p w:rsidR="00704CDD" w:rsidRDefault="00704CDD">
            <w:pPr>
              <w:widowControl/>
              <w:ind w:leftChars="-50" w:left="-101" w:rightChars="-50" w:right="-101"/>
              <w:jc w:val="center"/>
              <w:rPr>
                <w:bCs/>
                <w:sz w:val="22"/>
              </w:rPr>
            </w:pPr>
          </w:p>
        </w:tc>
        <w:tc>
          <w:tcPr>
            <w:tcW w:w="813" w:type="dxa"/>
            <w:shd w:val="clear" w:color="auto" w:fill="auto"/>
            <w:tcMar>
              <w:top w:w="57" w:type="dxa"/>
              <w:left w:w="57" w:type="dxa"/>
              <w:bottom w:w="57" w:type="dxa"/>
              <w:right w:w="57" w:type="dxa"/>
            </w:tcMar>
            <w:vAlign w:val="center"/>
          </w:tcPr>
          <w:p w:rsidR="00704CDD" w:rsidRDefault="009043E4">
            <w:pPr>
              <w:widowControl/>
              <w:ind w:leftChars="-50" w:left="-101" w:rightChars="-50" w:right="-101"/>
              <w:jc w:val="center"/>
              <w:rPr>
                <w:bCs/>
                <w:sz w:val="22"/>
              </w:rPr>
            </w:pPr>
            <w:r>
              <w:rPr>
                <w:bCs/>
                <w:sz w:val="22"/>
              </w:rPr>
              <w:t>思政</w:t>
            </w:r>
          </w:p>
          <w:p w:rsidR="00704CDD" w:rsidRDefault="009043E4">
            <w:pPr>
              <w:widowControl/>
              <w:ind w:leftChars="-50" w:left="-101" w:rightChars="-50" w:right="-101"/>
              <w:jc w:val="center"/>
              <w:rPr>
                <w:bCs/>
                <w:sz w:val="22"/>
              </w:rPr>
            </w:pPr>
            <w:r>
              <w:rPr>
                <w:bCs/>
                <w:sz w:val="22"/>
              </w:rPr>
              <w:t>（</w:t>
            </w:r>
            <w:r>
              <w:rPr>
                <w:bCs/>
                <w:sz w:val="22"/>
              </w:rPr>
              <w:t>2</w:t>
            </w:r>
            <w:r>
              <w:rPr>
                <w:bCs/>
                <w:sz w:val="22"/>
              </w:rPr>
              <w:t>学分）</w:t>
            </w:r>
          </w:p>
        </w:tc>
        <w:tc>
          <w:tcPr>
            <w:tcW w:w="973" w:type="dxa"/>
            <w:shd w:val="clear" w:color="auto" w:fill="auto"/>
            <w:tcMar>
              <w:top w:w="57" w:type="dxa"/>
              <w:left w:w="57" w:type="dxa"/>
              <w:bottom w:w="57" w:type="dxa"/>
              <w:right w:w="57" w:type="dxa"/>
            </w:tcMar>
            <w:vAlign w:val="center"/>
          </w:tcPr>
          <w:p w:rsidR="00704CDD" w:rsidRDefault="009043E4">
            <w:pPr>
              <w:widowControl/>
              <w:jc w:val="center"/>
              <w:rPr>
                <w:bCs/>
                <w:kern w:val="0"/>
                <w:sz w:val="22"/>
                <w:szCs w:val="22"/>
              </w:rPr>
            </w:pPr>
            <w:r>
              <w:rPr>
                <w:bCs/>
                <w:kern w:val="0"/>
                <w:sz w:val="22"/>
                <w:szCs w:val="22"/>
              </w:rPr>
              <w:t>02111008</w:t>
            </w:r>
          </w:p>
        </w:tc>
        <w:tc>
          <w:tcPr>
            <w:tcW w:w="1395"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中国马克思主义与当代</w:t>
            </w:r>
          </w:p>
        </w:tc>
        <w:tc>
          <w:tcPr>
            <w:tcW w:w="68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36</w:t>
            </w:r>
          </w:p>
        </w:tc>
        <w:tc>
          <w:tcPr>
            <w:tcW w:w="553"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398"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2</w:t>
            </w:r>
          </w:p>
        </w:tc>
        <w:tc>
          <w:tcPr>
            <w:tcW w:w="553"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1</w:t>
            </w:r>
          </w:p>
        </w:tc>
        <w:tc>
          <w:tcPr>
            <w:tcW w:w="1154" w:type="dxa"/>
            <w:shd w:val="clear" w:color="auto" w:fill="auto"/>
            <w:tcMar>
              <w:top w:w="57" w:type="dxa"/>
              <w:left w:w="57" w:type="dxa"/>
              <w:bottom w:w="57" w:type="dxa"/>
              <w:right w:w="57" w:type="dxa"/>
            </w:tcMar>
            <w:vAlign w:val="center"/>
          </w:tcPr>
          <w:p w:rsidR="00E55A1A" w:rsidRDefault="009043E4">
            <w:pPr>
              <w:widowControl/>
              <w:jc w:val="center"/>
              <w:rPr>
                <w:sz w:val="22"/>
                <w:szCs w:val="22"/>
              </w:rPr>
            </w:pPr>
            <w:r>
              <w:rPr>
                <w:sz w:val="22"/>
                <w:szCs w:val="22"/>
              </w:rPr>
              <w:t>马克思</w:t>
            </w:r>
          </w:p>
          <w:p w:rsidR="00704CDD" w:rsidRDefault="009043E4">
            <w:pPr>
              <w:widowControl/>
              <w:jc w:val="center"/>
              <w:rPr>
                <w:sz w:val="22"/>
                <w:szCs w:val="22"/>
              </w:rPr>
            </w:pPr>
            <w:r>
              <w:rPr>
                <w:sz w:val="22"/>
                <w:szCs w:val="22"/>
              </w:rPr>
              <w:t>主义学院</w:t>
            </w:r>
          </w:p>
        </w:tc>
        <w:tc>
          <w:tcPr>
            <w:tcW w:w="91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r>
      <w:tr w:rsidR="00704CDD">
        <w:trPr>
          <w:cantSplit/>
          <w:trHeight w:val="20"/>
        </w:trPr>
        <w:tc>
          <w:tcPr>
            <w:tcW w:w="869" w:type="dxa"/>
            <w:vMerge/>
            <w:shd w:val="clear" w:color="auto" w:fill="auto"/>
            <w:tcMar>
              <w:top w:w="57" w:type="dxa"/>
              <w:left w:w="57" w:type="dxa"/>
              <w:bottom w:w="57" w:type="dxa"/>
              <w:right w:w="57" w:type="dxa"/>
            </w:tcMar>
            <w:vAlign w:val="center"/>
          </w:tcPr>
          <w:p w:rsidR="00704CDD" w:rsidRDefault="00704CDD">
            <w:pPr>
              <w:widowControl/>
              <w:ind w:leftChars="-50" w:left="-101" w:rightChars="-50" w:right="-101"/>
              <w:jc w:val="center"/>
              <w:rPr>
                <w:bCs/>
                <w:sz w:val="22"/>
              </w:rPr>
            </w:pPr>
          </w:p>
        </w:tc>
        <w:tc>
          <w:tcPr>
            <w:tcW w:w="813" w:type="dxa"/>
            <w:vMerge w:val="restart"/>
            <w:shd w:val="clear" w:color="auto" w:fill="auto"/>
            <w:tcMar>
              <w:top w:w="57" w:type="dxa"/>
              <w:left w:w="57" w:type="dxa"/>
              <w:bottom w:w="57" w:type="dxa"/>
              <w:right w:w="57" w:type="dxa"/>
            </w:tcMar>
            <w:vAlign w:val="center"/>
          </w:tcPr>
          <w:p w:rsidR="00704CDD" w:rsidRDefault="009043E4">
            <w:pPr>
              <w:ind w:leftChars="-50" w:left="-101" w:rightChars="-50" w:right="-101"/>
              <w:jc w:val="center"/>
              <w:rPr>
                <w:sz w:val="22"/>
                <w:szCs w:val="22"/>
              </w:rPr>
            </w:pPr>
            <w:r>
              <w:rPr>
                <w:sz w:val="22"/>
                <w:szCs w:val="22"/>
              </w:rPr>
              <w:t>数学</w:t>
            </w:r>
          </w:p>
          <w:p w:rsidR="00704CDD" w:rsidRDefault="009043E4">
            <w:pPr>
              <w:widowControl/>
              <w:ind w:leftChars="-50" w:left="-101" w:rightChars="-50" w:right="-101"/>
              <w:jc w:val="center"/>
              <w:rPr>
                <w:bCs/>
                <w:sz w:val="22"/>
              </w:rPr>
            </w:pPr>
            <w:r>
              <w:rPr>
                <w:sz w:val="22"/>
                <w:szCs w:val="22"/>
              </w:rPr>
              <w:t>（</w:t>
            </w:r>
            <w:r>
              <w:rPr>
                <w:sz w:val="22"/>
                <w:szCs w:val="22"/>
              </w:rPr>
              <w:t>4</w:t>
            </w:r>
            <w:r>
              <w:rPr>
                <w:sz w:val="22"/>
                <w:szCs w:val="22"/>
              </w:rPr>
              <w:t>学分）</w:t>
            </w:r>
          </w:p>
        </w:tc>
        <w:tc>
          <w:tcPr>
            <w:tcW w:w="973" w:type="dxa"/>
            <w:shd w:val="clear" w:color="auto" w:fill="auto"/>
            <w:tcMar>
              <w:top w:w="57" w:type="dxa"/>
              <w:left w:w="57" w:type="dxa"/>
              <w:bottom w:w="57" w:type="dxa"/>
              <w:right w:w="57" w:type="dxa"/>
            </w:tcMar>
            <w:vAlign w:val="center"/>
          </w:tcPr>
          <w:p w:rsidR="00704CDD" w:rsidRDefault="009043E4">
            <w:pPr>
              <w:widowControl/>
              <w:jc w:val="center"/>
              <w:rPr>
                <w:bCs/>
                <w:kern w:val="0"/>
                <w:sz w:val="22"/>
                <w:szCs w:val="22"/>
              </w:rPr>
            </w:pPr>
            <w:r>
              <w:rPr>
                <w:sz w:val="22"/>
                <w:szCs w:val="22"/>
              </w:rPr>
              <w:t>01421061</w:t>
            </w:r>
          </w:p>
        </w:tc>
        <w:tc>
          <w:tcPr>
            <w:tcW w:w="1395"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数学物理方程</w:t>
            </w:r>
          </w:p>
        </w:tc>
        <w:tc>
          <w:tcPr>
            <w:tcW w:w="68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36</w:t>
            </w:r>
          </w:p>
        </w:tc>
        <w:tc>
          <w:tcPr>
            <w:tcW w:w="553" w:type="dxa"/>
            <w:shd w:val="clear" w:color="auto" w:fill="auto"/>
            <w:tcMar>
              <w:top w:w="57" w:type="dxa"/>
              <w:left w:w="57" w:type="dxa"/>
              <w:bottom w:w="57" w:type="dxa"/>
              <w:right w:w="57" w:type="dxa"/>
            </w:tcMar>
          </w:tcPr>
          <w:p w:rsidR="00704CDD" w:rsidRDefault="00704CDD">
            <w:pPr>
              <w:widowControl/>
              <w:jc w:val="center"/>
              <w:rPr>
                <w:bCs/>
                <w:sz w:val="22"/>
              </w:rPr>
            </w:pPr>
          </w:p>
        </w:tc>
        <w:tc>
          <w:tcPr>
            <w:tcW w:w="398"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2</w:t>
            </w:r>
          </w:p>
        </w:tc>
        <w:tc>
          <w:tcPr>
            <w:tcW w:w="553"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1</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理学院</w:t>
            </w:r>
          </w:p>
        </w:tc>
        <w:tc>
          <w:tcPr>
            <w:tcW w:w="910" w:type="dxa"/>
            <w:vMerge w:val="restart"/>
            <w:shd w:val="clear" w:color="auto" w:fill="auto"/>
            <w:tcMar>
              <w:top w:w="57" w:type="dxa"/>
              <w:left w:w="57" w:type="dxa"/>
              <w:bottom w:w="57" w:type="dxa"/>
              <w:right w:w="57" w:type="dxa"/>
            </w:tcMar>
            <w:vAlign w:val="center"/>
          </w:tcPr>
          <w:p w:rsidR="00704CDD" w:rsidRDefault="009043E4">
            <w:pPr>
              <w:widowControl/>
              <w:jc w:val="center"/>
              <w:rPr>
                <w:bCs/>
                <w:sz w:val="22"/>
              </w:rPr>
            </w:pPr>
            <w:r>
              <w:rPr>
                <w:sz w:val="22"/>
                <w:szCs w:val="22"/>
              </w:rPr>
              <w:t>本科起点应选修</w:t>
            </w:r>
            <w:r>
              <w:rPr>
                <w:sz w:val="22"/>
                <w:szCs w:val="22"/>
              </w:rPr>
              <w:t>2</w:t>
            </w:r>
            <w:r>
              <w:rPr>
                <w:rFonts w:hint="eastAsia"/>
                <w:sz w:val="22"/>
                <w:szCs w:val="22"/>
              </w:rPr>
              <w:t>门</w:t>
            </w:r>
            <w:r>
              <w:rPr>
                <w:sz w:val="22"/>
                <w:szCs w:val="22"/>
              </w:rPr>
              <w:t>数学课程。</w:t>
            </w:r>
          </w:p>
        </w:tc>
      </w:tr>
      <w:tr w:rsidR="00704CDD">
        <w:trPr>
          <w:cantSplit/>
          <w:trHeight w:val="20"/>
        </w:trPr>
        <w:tc>
          <w:tcPr>
            <w:tcW w:w="869" w:type="dxa"/>
            <w:vMerge/>
            <w:tcMar>
              <w:top w:w="57" w:type="dxa"/>
              <w:left w:w="57" w:type="dxa"/>
              <w:bottom w:w="57" w:type="dxa"/>
              <w:right w:w="57" w:type="dxa"/>
            </w:tcMar>
            <w:vAlign w:val="center"/>
          </w:tcPr>
          <w:p w:rsidR="00704CDD" w:rsidRDefault="00704CDD">
            <w:pPr>
              <w:widowControl/>
              <w:ind w:leftChars="-50" w:left="-101" w:rightChars="-50" w:right="-101"/>
              <w:jc w:val="center"/>
              <w:rPr>
                <w:bCs/>
                <w:sz w:val="22"/>
              </w:rPr>
            </w:pPr>
          </w:p>
        </w:tc>
        <w:tc>
          <w:tcPr>
            <w:tcW w:w="813" w:type="dxa"/>
            <w:vMerge/>
            <w:tcMar>
              <w:top w:w="57" w:type="dxa"/>
              <w:left w:w="57" w:type="dxa"/>
              <w:bottom w:w="57" w:type="dxa"/>
              <w:right w:w="57" w:type="dxa"/>
            </w:tcMar>
            <w:vAlign w:val="center"/>
          </w:tcPr>
          <w:p w:rsidR="00704CDD" w:rsidRDefault="00704CDD">
            <w:pPr>
              <w:ind w:leftChars="-50" w:left="-101" w:rightChars="-50" w:right="-101"/>
              <w:jc w:val="center"/>
              <w:rPr>
                <w:sz w:val="22"/>
                <w:szCs w:val="22"/>
              </w:rPr>
            </w:pPr>
          </w:p>
        </w:tc>
        <w:tc>
          <w:tcPr>
            <w:tcW w:w="973" w:type="dxa"/>
            <w:shd w:val="clear" w:color="auto" w:fill="auto"/>
            <w:tcMar>
              <w:top w:w="57" w:type="dxa"/>
              <w:left w:w="57" w:type="dxa"/>
              <w:bottom w:w="57" w:type="dxa"/>
              <w:right w:w="57" w:type="dxa"/>
            </w:tcMar>
            <w:vAlign w:val="center"/>
          </w:tcPr>
          <w:p w:rsidR="00704CDD" w:rsidRDefault="009043E4">
            <w:pPr>
              <w:widowControl/>
              <w:jc w:val="center"/>
              <w:rPr>
                <w:bCs/>
                <w:kern w:val="0"/>
                <w:sz w:val="22"/>
                <w:szCs w:val="22"/>
              </w:rPr>
            </w:pPr>
            <w:r>
              <w:rPr>
                <w:sz w:val="22"/>
                <w:szCs w:val="22"/>
              </w:rPr>
              <w:t>01421062</w:t>
            </w:r>
          </w:p>
        </w:tc>
        <w:tc>
          <w:tcPr>
            <w:tcW w:w="1395"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矩阵论</w:t>
            </w:r>
          </w:p>
        </w:tc>
        <w:tc>
          <w:tcPr>
            <w:tcW w:w="68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36</w:t>
            </w:r>
          </w:p>
        </w:tc>
        <w:tc>
          <w:tcPr>
            <w:tcW w:w="553" w:type="dxa"/>
            <w:shd w:val="clear" w:color="auto" w:fill="auto"/>
            <w:tcMar>
              <w:top w:w="57" w:type="dxa"/>
              <w:left w:w="57" w:type="dxa"/>
              <w:bottom w:w="57" w:type="dxa"/>
              <w:right w:w="57" w:type="dxa"/>
            </w:tcMar>
          </w:tcPr>
          <w:p w:rsidR="00704CDD" w:rsidRDefault="00704CDD">
            <w:pPr>
              <w:widowControl/>
              <w:jc w:val="center"/>
              <w:rPr>
                <w:bCs/>
                <w:sz w:val="22"/>
              </w:rPr>
            </w:pPr>
          </w:p>
        </w:tc>
        <w:tc>
          <w:tcPr>
            <w:tcW w:w="398"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2</w:t>
            </w:r>
          </w:p>
        </w:tc>
        <w:tc>
          <w:tcPr>
            <w:tcW w:w="553"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1</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理学院</w:t>
            </w:r>
          </w:p>
        </w:tc>
        <w:tc>
          <w:tcPr>
            <w:tcW w:w="910" w:type="dxa"/>
            <w:vMerge/>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869" w:type="dxa"/>
            <w:vMerge/>
            <w:tcMar>
              <w:top w:w="57" w:type="dxa"/>
              <w:left w:w="57" w:type="dxa"/>
              <w:bottom w:w="57" w:type="dxa"/>
              <w:right w:w="57" w:type="dxa"/>
            </w:tcMar>
            <w:vAlign w:val="center"/>
          </w:tcPr>
          <w:p w:rsidR="00704CDD" w:rsidRDefault="00704CDD">
            <w:pPr>
              <w:widowControl/>
              <w:ind w:leftChars="-50" w:left="-101" w:rightChars="-50" w:right="-101"/>
              <w:jc w:val="center"/>
              <w:rPr>
                <w:bCs/>
                <w:sz w:val="22"/>
              </w:rPr>
            </w:pPr>
          </w:p>
        </w:tc>
        <w:tc>
          <w:tcPr>
            <w:tcW w:w="813" w:type="dxa"/>
            <w:vMerge/>
            <w:tcMar>
              <w:top w:w="57" w:type="dxa"/>
              <w:left w:w="57" w:type="dxa"/>
              <w:bottom w:w="57" w:type="dxa"/>
              <w:right w:w="57" w:type="dxa"/>
            </w:tcMar>
            <w:vAlign w:val="center"/>
          </w:tcPr>
          <w:p w:rsidR="00704CDD" w:rsidRDefault="00704CDD">
            <w:pPr>
              <w:ind w:leftChars="-50" w:left="-101" w:rightChars="-50" w:right="-101"/>
              <w:jc w:val="center"/>
              <w:rPr>
                <w:sz w:val="22"/>
                <w:szCs w:val="22"/>
              </w:rPr>
            </w:pPr>
          </w:p>
        </w:tc>
        <w:tc>
          <w:tcPr>
            <w:tcW w:w="973" w:type="dxa"/>
            <w:shd w:val="clear" w:color="auto" w:fill="auto"/>
            <w:tcMar>
              <w:top w:w="57" w:type="dxa"/>
              <w:left w:w="57" w:type="dxa"/>
              <w:bottom w:w="57" w:type="dxa"/>
              <w:right w:w="57" w:type="dxa"/>
            </w:tcMar>
            <w:vAlign w:val="center"/>
          </w:tcPr>
          <w:p w:rsidR="00704CDD" w:rsidRDefault="009043E4">
            <w:pPr>
              <w:widowControl/>
              <w:jc w:val="center"/>
              <w:rPr>
                <w:bCs/>
                <w:kern w:val="0"/>
                <w:sz w:val="22"/>
                <w:szCs w:val="22"/>
              </w:rPr>
            </w:pPr>
            <w:r>
              <w:rPr>
                <w:sz w:val="22"/>
                <w:szCs w:val="22"/>
              </w:rPr>
              <w:t>01421063</w:t>
            </w:r>
          </w:p>
        </w:tc>
        <w:tc>
          <w:tcPr>
            <w:tcW w:w="1395"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应用数理统计</w:t>
            </w:r>
          </w:p>
        </w:tc>
        <w:tc>
          <w:tcPr>
            <w:tcW w:w="68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36</w:t>
            </w:r>
          </w:p>
        </w:tc>
        <w:tc>
          <w:tcPr>
            <w:tcW w:w="553" w:type="dxa"/>
            <w:shd w:val="clear" w:color="auto" w:fill="auto"/>
            <w:tcMar>
              <w:top w:w="57" w:type="dxa"/>
              <w:left w:w="57" w:type="dxa"/>
              <w:bottom w:w="57" w:type="dxa"/>
              <w:right w:w="57" w:type="dxa"/>
            </w:tcMar>
          </w:tcPr>
          <w:p w:rsidR="00704CDD" w:rsidRDefault="00704CDD">
            <w:pPr>
              <w:widowControl/>
              <w:jc w:val="center"/>
              <w:rPr>
                <w:bCs/>
                <w:sz w:val="22"/>
              </w:rPr>
            </w:pPr>
          </w:p>
        </w:tc>
        <w:tc>
          <w:tcPr>
            <w:tcW w:w="398"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2</w:t>
            </w:r>
          </w:p>
        </w:tc>
        <w:tc>
          <w:tcPr>
            <w:tcW w:w="553"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1</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理学院</w:t>
            </w:r>
          </w:p>
        </w:tc>
        <w:tc>
          <w:tcPr>
            <w:tcW w:w="910" w:type="dxa"/>
            <w:vMerge/>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869" w:type="dxa"/>
            <w:vMerge/>
            <w:tcMar>
              <w:top w:w="57" w:type="dxa"/>
              <w:left w:w="57" w:type="dxa"/>
              <w:bottom w:w="57" w:type="dxa"/>
              <w:right w:w="57" w:type="dxa"/>
            </w:tcMar>
            <w:vAlign w:val="center"/>
          </w:tcPr>
          <w:p w:rsidR="00704CDD" w:rsidRDefault="00704CDD">
            <w:pPr>
              <w:widowControl/>
              <w:ind w:leftChars="-50" w:left="-101" w:rightChars="-50" w:right="-101"/>
              <w:jc w:val="center"/>
              <w:rPr>
                <w:bCs/>
                <w:sz w:val="22"/>
              </w:rPr>
            </w:pPr>
          </w:p>
        </w:tc>
        <w:tc>
          <w:tcPr>
            <w:tcW w:w="813" w:type="dxa"/>
            <w:vMerge/>
            <w:tcMar>
              <w:top w:w="57" w:type="dxa"/>
              <w:left w:w="57" w:type="dxa"/>
              <w:bottom w:w="57" w:type="dxa"/>
              <w:right w:w="57" w:type="dxa"/>
            </w:tcMar>
            <w:vAlign w:val="center"/>
          </w:tcPr>
          <w:p w:rsidR="00704CDD" w:rsidRDefault="00704CDD">
            <w:pPr>
              <w:ind w:leftChars="-50" w:left="-101" w:rightChars="-50" w:right="-101"/>
              <w:jc w:val="center"/>
              <w:rPr>
                <w:sz w:val="22"/>
                <w:szCs w:val="22"/>
              </w:rPr>
            </w:pPr>
          </w:p>
        </w:tc>
        <w:tc>
          <w:tcPr>
            <w:tcW w:w="973" w:type="dxa"/>
            <w:shd w:val="clear" w:color="auto" w:fill="auto"/>
            <w:tcMar>
              <w:top w:w="57" w:type="dxa"/>
              <w:left w:w="57" w:type="dxa"/>
              <w:bottom w:w="57" w:type="dxa"/>
              <w:right w:w="57" w:type="dxa"/>
            </w:tcMar>
            <w:vAlign w:val="center"/>
          </w:tcPr>
          <w:p w:rsidR="00704CDD" w:rsidRDefault="009043E4">
            <w:pPr>
              <w:widowControl/>
              <w:jc w:val="center"/>
              <w:rPr>
                <w:bCs/>
                <w:kern w:val="0"/>
                <w:sz w:val="22"/>
                <w:szCs w:val="22"/>
              </w:rPr>
            </w:pPr>
            <w:r>
              <w:rPr>
                <w:sz w:val="22"/>
                <w:szCs w:val="22"/>
              </w:rPr>
              <w:t>01421064</w:t>
            </w:r>
          </w:p>
        </w:tc>
        <w:tc>
          <w:tcPr>
            <w:tcW w:w="1395"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随机过程</w:t>
            </w:r>
          </w:p>
        </w:tc>
        <w:tc>
          <w:tcPr>
            <w:tcW w:w="68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36</w:t>
            </w:r>
          </w:p>
        </w:tc>
        <w:tc>
          <w:tcPr>
            <w:tcW w:w="553" w:type="dxa"/>
            <w:shd w:val="clear" w:color="auto" w:fill="auto"/>
            <w:tcMar>
              <w:top w:w="57" w:type="dxa"/>
              <w:left w:w="57" w:type="dxa"/>
              <w:bottom w:w="57" w:type="dxa"/>
              <w:right w:w="57" w:type="dxa"/>
            </w:tcMar>
          </w:tcPr>
          <w:p w:rsidR="00704CDD" w:rsidRDefault="00704CDD">
            <w:pPr>
              <w:widowControl/>
              <w:jc w:val="center"/>
              <w:rPr>
                <w:bCs/>
                <w:sz w:val="22"/>
              </w:rPr>
            </w:pPr>
          </w:p>
        </w:tc>
        <w:tc>
          <w:tcPr>
            <w:tcW w:w="398"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2</w:t>
            </w:r>
          </w:p>
        </w:tc>
        <w:tc>
          <w:tcPr>
            <w:tcW w:w="553"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2</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理学院</w:t>
            </w:r>
          </w:p>
        </w:tc>
        <w:tc>
          <w:tcPr>
            <w:tcW w:w="910" w:type="dxa"/>
            <w:vMerge/>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869" w:type="dxa"/>
            <w:vMerge/>
            <w:tcMar>
              <w:top w:w="57" w:type="dxa"/>
              <w:left w:w="57" w:type="dxa"/>
              <w:bottom w:w="57" w:type="dxa"/>
              <w:right w:w="57" w:type="dxa"/>
            </w:tcMar>
            <w:vAlign w:val="center"/>
          </w:tcPr>
          <w:p w:rsidR="00704CDD" w:rsidRDefault="00704CDD">
            <w:pPr>
              <w:widowControl/>
              <w:ind w:leftChars="-50" w:left="-101" w:rightChars="-50" w:right="-101"/>
              <w:jc w:val="center"/>
              <w:rPr>
                <w:bCs/>
                <w:sz w:val="22"/>
              </w:rPr>
            </w:pPr>
          </w:p>
        </w:tc>
        <w:tc>
          <w:tcPr>
            <w:tcW w:w="813" w:type="dxa"/>
            <w:vMerge/>
            <w:tcMar>
              <w:top w:w="57" w:type="dxa"/>
              <w:left w:w="57" w:type="dxa"/>
              <w:bottom w:w="57" w:type="dxa"/>
              <w:right w:w="57" w:type="dxa"/>
            </w:tcMar>
            <w:vAlign w:val="center"/>
          </w:tcPr>
          <w:p w:rsidR="00704CDD" w:rsidRDefault="00704CDD">
            <w:pPr>
              <w:ind w:leftChars="-50" w:left="-101" w:rightChars="-50" w:right="-101"/>
              <w:jc w:val="center"/>
              <w:rPr>
                <w:sz w:val="22"/>
                <w:szCs w:val="22"/>
              </w:rPr>
            </w:pPr>
          </w:p>
        </w:tc>
        <w:tc>
          <w:tcPr>
            <w:tcW w:w="973" w:type="dxa"/>
            <w:shd w:val="clear" w:color="auto" w:fill="auto"/>
            <w:tcMar>
              <w:top w:w="57" w:type="dxa"/>
              <w:left w:w="57" w:type="dxa"/>
              <w:bottom w:w="57" w:type="dxa"/>
              <w:right w:w="57" w:type="dxa"/>
            </w:tcMar>
            <w:vAlign w:val="center"/>
          </w:tcPr>
          <w:p w:rsidR="00704CDD" w:rsidRDefault="009043E4">
            <w:pPr>
              <w:widowControl/>
              <w:jc w:val="center"/>
              <w:rPr>
                <w:bCs/>
                <w:kern w:val="0"/>
                <w:sz w:val="22"/>
                <w:szCs w:val="22"/>
              </w:rPr>
            </w:pPr>
            <w:r>
              <w:rPr>
                <w:sz w:val="22"/>
                <w:szCs w:val="22"/>
              </w:rPr>
              <w:t>01421065</w:t>
            </w:r>
          </w:p>
        </w:tc>
        <w:tc>
          <w:tcPr>
            <w:tcW w:w="1395"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数值</w:t>
            </w:r>
            <w:r>
              <w:rPr>
                <w:rFonts w:hint="eastAsia"/>
                <w:sz w:val="22"/>
                <w:szCs w:val="22"/>
              </w:rPr>
              <w:t>分析</w:t>
            </w:r>
          </w:p>
        </w:tc>
        <w:tc>
          <w:tcPr>
            <w:tcW w:w="68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36</w:t>
            </w:r>
          </w:p>
        </w:tc>
        <w:tc>
          <w:tcPr>
            <w:tcW w:w="553" w:type="dxa"/>
            <w:shd w:val="clear" w:color="auto" w:fill="auto"/>
            <w:tcMar>
              <w:top w:w="57" w:type="dxa"/>
              <w:left w:w="57" w:type="dxa"/>
              <w:bottom w:w="57" w:type="dxa"/>
              <w:right w:w="57" w:type="dxa"/>
            </w:tcMar>
          </w:tcPr>
          <w:p w:rsidR="00704CDD" w:rsidRDefault="00704CDD">
            <w:pPr>
              <w:widowControl/>
              <w:jc w:val="center"/>
              <w:rPr>
                <w:bCs/>
                <w:sz w:val="22"/>
              </w:rPr>
            </w:pPr>
          </w:p>
        </w:tc>
        <w:tc>
          <w:tcPr>
            <w:tcW w:w="398"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2</w:t>
            </w:r>
          </w:p>
        </w:tc>
        <w:tc>
          <w:tcPr>
            <w:tcW w:w="553"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2</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理学院</w:t>
            </w:r>
          </w:p>
        </w:tc>
        <w:tc>
          <w:tcPr>
            <w:tcW w:w="910" w:type="dxa"/>
            <w:vMerge/>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869" w:type="dxa"/>
            <w:vMerge/>
            <w:tcMar>
              <w:top w:w="57" w:type="dxa"/>
              <w:left w:w="57" w:type="dxa"/>
              <w:bottom w:w="57" w:type="dxa"/>
              <w:right w:w="57" w:type="dxa"/>
            </w:tcMar>
            <w:vAlign w:val="center"/>
          </w:tcPr>
          <w:p w:rsidR="00704CDD" w:rsidRDefault="00704CDD">
            <w:pPr>
              <w:widowControl/>
              <w:ind w:leftChars="-50" w:left="-101" w:rightChars="-50" w:right="-101"/>
              <w:jc w:val="center"/>
              <w:rPr>
                <w:bCs/>
                <w:sz w:val="22"/>
              </w:rPr>
            </w:pPr>
          </w:p>
        </w:tc>
        <w:tc>
          <w:tcPr>
            <w:tcW w:w="813" w:type="dxa"/>
            <w:vMerge/>
            <w:tcMar>
              <w:top w:w="57" w:type="dxa"/>
              <w:left w:w="57" w:type="dxa"/>
              <w:bottom w:w="57" w:type="dxa"/>
              <w:right w:w="57" w:type="dxa"/>
            </w:tcMar>
            <w:vAlign w:val="center"/>
          </w:tcPr>
          <w:p w:rsidR="00704CDD" w:rsidRDefault="00704CDD">
            <w:pPr>
              <w:ind w:leftChars="-50" w:left="-101" w:rightChars="-50" w:right="-101"/>
              <w:jc w:val="center"/>
              <w:rPr>
                <w:sz w:val="22"/>
                <w:szCs w:val="22"/>
              </w:rPr>
            </w:pPr>
          </w:p>
        </w:tc>
        <w:tc>
          <w:tcPr>
            <w:tcW w:w="973" w:type="dxa"/>
            <w:shd w:val="clear" w:color="auto" w:fill="auto"/>
            <w:tcMar>
              <w:top w:w="57" w:type="dxa"/>
              <w:left w:w="57" w:type="dxa"/>
              <w:bottom w:w="57" w:type="dxa"/>
              <w:right w:w="57" w:type="dxa"/>
            </w:tcMar>
            <w:vAlign w:val="center"/>
          </w:tcPr>
          <w:p w:rsidR="00704CDD" w:rsidRDefault="009043E4">
            <w:pPr>
              <w:widowControl/>
              <w:jc w:val="center"/>
              <w:rPr>
                <w:bCs/>
                <w:kern w:val="0"/>
                <w:sz w:val="22"/>
                <w:szCs w:val="22"/>
              </w:rPr>
            </w:pPr>
            <w:r>
              <w:rPr>
                <w:sz w:val="22"/>
                <w:szCs w:val="22"/>
              </w:rPr>
              <w:t>01421066</w:t>
            </w:r>
          </w:p>
        </w:tc>
        <w:tc>
          <w:tcPr>
            <w:tcW w:w="1395"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数学模型</w:t>
            </w:r>
          </w:p>
        </w:tc>
        <w:tc>
          <w:tcPr>
            <w:tcW w:w="68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36</w:t>
            </w:r>
          </w:p>
        </w:tc>
        <w:tc>
          <w:tcPr>
            <w:tcW w:w="553" w:type="dxa"/>
            <w:shd w:val="clear" w:color="auto" w:fill="auto"/>
            <w:tcMar>
              <w:top w:w="57" w:type="dxa"/>
              <w:left w:w="57" w:type="dxa"/>
              <w:bottom w:w="57" w:type="dxa"/>
              <w:right w:w="57" w:type="dxa"/>
            </w:tcMar>
          </w:tcPr>
          <w:p w:rsidR="00704CDD" w:rsidRDefault="00704CDD">
            <w:pPr>
              <w:widowControl/>
              <w:jc w:val="center"/>
              <w:rPr>
                <w:bCs/>
                <w:sz w:val="22"/>
              </w:rPr>
            </w:pPr>
          </w:p>
        </w:tc>
        <w:tc>
          <w:tcPr>
            <w:tcW w:w="398"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2</w:t>
            </w:r>
          </w:p>
        </w:tc>
        <w:tc>
          <w:tcPr>
            <w:tcW w:w="553"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2</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理学院</w:t>
            </w:r>
          </w:p>
        </w:tc>
        <w:tc>
          <w:tcPr>
            <w:tcW w:w="910" w:type="dxa"/>
            <w:vMerge/>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val="restart"/>
            <w:tcMar>
              <w:top w:w="57" w:type="dxa"/>
              <w:left w:w="57" w:type="dxa"/>
              <w:bottom w:w="57" w:type="dxa"/>
              <w:right w:w="57" w:type="dxa"/>
            </w:tcMar>
            <w:vAlign w:val="center"/>
          </w:tcPr>
          <w:p w:rsidR="00704CDD" w:rsidRDefault="009043E4">
            <w:pPr>
              <w:widowControl/>
              <w:jc w:val="center"/>
              <w:rPr>
                <w:kern w:val="0"/>
                <w:sz w:val="22"/>
              </w:rPr>
            </w:pPr>
            <w:r>
              <w:rPr>
                <w:bCs/>
                <w:sz w:val="22"/>
              </w:rPr>
              <w:t>专业</w:t>
            </w:r>
          </w:p>
          <w:p w:rsidR="00704CDD" w:rsidRDefault="009043E4">
            <w:pPr>
              <w:widowControl/>
              <w:jc w:val="center"/>
              <w:rPr>
                <w:kern w:val="0"/>
                <w:sz w:val="22"/>
              </w:rPr>
            </w:pPr>
            <w:r>
              <w:rPr>
                <w:bCs/>
                <w:sz w:val="22"/>
              </w:rPr>
              <w:t>学位课</w:t>
            </w:r>
          </w:p>
          <w:p w:rsidR="00704CDD" w:rsidRDefault="009043E4">
            <w:pPr>
              <w:widowControl/>
              <w:jc w:val="center"/>
              <w:rPr>
                <w:kern w:val="0"/>
                <w:sz w:val="22"/>
              </w:rPr>
            </w:pPr>
            <w:r>
              <w:rPr>
                <w:bCs/>
                <w:sz w:val="22"/>
              </w:rPr>
              <w:t>（</w:t>
            </w:r>
            <w:r>
              <w:rPr>
                <w:bCs/>
                <w:sz w:val="22"/>
              </w:rPr>
              <w:t>14</w:t>
            </w:r>
            <w:r>
              <w:rPr>
                <w:bCs/>
                <w:sz w:val="22"/>
              </w:rPr>
              <w:t>学分）</w:t>
            </w: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00581001</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工程数学模型</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00581005</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固体本构模型</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00581006</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计算流体力学</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54</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rsidP="00A66EC4">
            <w:pPr>
              <w:widowControl/>
              <w:jc w:val="center"/>
              <w:rPr>
                <w:sz w:val="22"/>
                <w:szCs w:val="22"/>
              </w:rPr>
            </w:pPr>
            <w:r>
              <w:rPr>
                <w:rFonts w:hint="eastAsia"/>
                <w:sz w:val="22"/>
                <w:szCs w:val="22"/>
              </w:rPr>
              <w:t>005810</w:t>
            </w:r>
            <w:r w:rsidR="00A66EC4">
              <w:rPr>
                <w:sz w:val="22"/>
                <w:szCs w:val="22"/>
              </w:rPr>
              <w:t>79</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粘性流体力学</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00581008</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结构动力学</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54</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00581009</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弹性力学</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00581010</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塑性力学</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00581013</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水动力学</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00581014</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流固耦合理论</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00581017</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水波动力学</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00581018</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高等流体力学</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00581021</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有限单元法理论与应用</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54</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r>
              <w:rPr>
                <w:rFonts w:hint="eastAsia"/>
                <w:sz w:val="22"/>
                <w:szCs w:val="22"/>
              </w:rPr>
              <w:t>、</w:t>
            </w:r>
            <w:r>
              <w:rPr>
                <w:rFonts w:hint="eastAsia"/>
                <w:sz w:val="22"/>
                <w:szCs w:val="22"/>
              </w:rPr>
              <w:t>2</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00581022</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船舶总体优化设计理论与方法</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00581024</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船舶数字化设计制造理论</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00581026</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船海学科发展动态</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00581027</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高等船舶设计</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00581029</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海洋工程结构分析与设计</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00581030</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水声学原理</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00581031</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船舶在波浪中的运动理论</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54</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00581033</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船舶结构振动与噪声原理</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00581035</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高等船舶运输系统决策</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00581037</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高技术船舶与海工装备</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00581038</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结构可靠性与风险评估</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54</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00581039</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船舶阻力理论与数值计算</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00581041</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船舶与海洋工程环境载荷</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00581043</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结构完整性分析</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00581046</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船舶操纵与控制</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54</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00581047</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海洋机器人运动建模与控制</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00581050</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智能制造理念与系统</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00581053</w:t>
            </w:r>
          </w:p>
        </w:tc>
        <w:tc>
          <w:tcPr>
            <w:tcW w:w="1395"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绿色船舶技术</w:t>
            </w:r>
          </w:p>
        </w:tc>
        <w:tc>
          <w:tcPr>
            <w:tcW w:w="6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36</w:t>
            </w:r>
          </w:p>
        </w:tc>
        <w:tc>
          <w:tcPr>
            <w:tcW w:w="553"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398"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2</w:t>
            </w:r>
          </w:p>
        </w:tc>
        <w:tc>
          <w:tcPr>
            <w:tcW w:w="553"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00581054</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船舶动力定位系统原理</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00581055</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船舶推进器水动力学</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00581056</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结构优化设计</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00581057</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结构极限分析</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00581058</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水动力噪声原理</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00581061</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结构砰击载荷与响应</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54</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00581068</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声学基础</w:t>
            </w:r>
            <w:r>
              <w:rPr>
                <w:rFonts w:hint="eastAsia"/>
                <w:sz w:val="22"/>
                <w:szCs w:val="22"/>
              </w:rPr>
              <w:t xml:space="preserve"> </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w:t>
            </w:r>
            <w:r>
              <w:rPr>
                <w:sz w:val="22"/>
                <w:szCs w:val="22"/>
              </w:rPr>
              <w:t>0581076</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船海随机过程与智能控制</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sz w:val="22"/>
                <w:szCs w:val="22"/>
              </w:rPr>
              <w:t>2</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00511030</w:t>
            </w:r>
          </w:p>
        </w:tc>
        <w:tc>
          <w:tcPr>
            <w:tcW w:w="1395"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高等工程热力学与传热学</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w:t>
            </w:r>
            <w:r>
              <w:rPr>
                <w:sz w:val="22"/>
                <w:szCs w:val="22"/>
              </w:rPr>
              <w:t>2</w:t>
            </w:r>
          </w:p>
        </w:tc>
        <w:tc>
          <w:tcPr>
            <w:tcW w:w="553"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4</w:t>
            </w:r>
          </w:p>
        </w:tc>
        <w:tc>
          <w:tcPr>
            <w:tcW w:w="39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00511031</w:t>
            </w:r>
          </w:p>
        </w:tc>
        <w:tc>
          <w:tcPr>
            <w:tcW w:w="1395"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高等燃烧学</w:t>
            </w:r>
          </w:p>
        </w:tc>
        <w:tc>
          <w:tcPr>
            <w:tcW w:w="6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39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00511032</w:t>
            </w:r>
          </w:p>
        </w:tc>
        <w:tc>
          <w:tcPr>
            <w:tcW w:w="1395"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过程系统建模与仿真</w:t>
            </w:r>
          </w:p>
        </w:tc>
        <w:tc>
          <w:tcPr>
            <w:tcW w:w="6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39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00521102</w:t>
            </w:r>
          </w:p>
        </w:tc>
        <w:tc>
          <w:tcPr>
            <w:tcW w:w="1395"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机械振动学</w:t>
            </w:r>
          </w:p>
        </w:tc>
        <w:tc>
          <w:tcPr>
            <w:tcW w:w="6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39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00541206</w:t>
            </w:r>
          </w:p>
        </w:tc>
        <w:tc>
          <w:tcPr>
            <w:tcW w:w="1395"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内燃机特性与匹配</w:t>
            </w:r>
          </w:p>
        </w:tc>
        <w:tc>
          <w:tcPr>
            <w:tcW w:w="6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39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00512105</w:t>
            </w:r>
          </w:p>
        </w:tc>
        <w:tc>
          <w:tcPr>
            <w:tcW w:w="1395"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现代信号分析理论</w:t>
            </w:r>
          </w:p>
        </w:tc>
        <w:tc>
          <w:tcPr>
            <w:tcW w:w="6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39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00521005</w:t>
            </w:r>
          </w:p>
        </w:tc>
        <w:tc>
          <w:tcPr>
            <w:tcW w:w="1395"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信号分析与数据处理</w:t>
            </w:r>
          </w:p>
        </w:tc>
        <w:tc>
          <w:tcPr>
            <w:tcW w:w="6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39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val="restart"/>
            <w:tcMar>
              <w:top w:w="57" w:type="dxa"/>
              <w:left w:w="57" w:type="dxa"/>
              <w:bottom w:w="57" w:type="dxa"/>
              <w:right w:w="57" w:type="dxa"/>
            </w:tcMar>
            <w:vAlign w:val="center"/>
          </w:tcPr>
          <w:p w:rsidR="00704CDD" w:rsidRDefault="009043E4">
            <w:pPr>
              <w:widowControl/>
              <w:jc w:val="center"/>
              <w:rPr>
                <w:kern w:val="0"/>
                <w:sz w:val="22"/>
              </w:rPr>
            </w:pPr>
            <w:r>
              <w:rPr>
                <w:bCs/>
                <w:sz w:val="22"/>
              </w:rPr>
              <w:t>选修课</w:t>
            </w:r>
          </w:p>
          <w:p w:rsidR="00704CDD" w:rsidRDefault="009043E4">
            <w:pPr>
              <w:widowControl/>
              <w:jc w:val="center"/>
              <w:rPr>
                <w:kern w:val="0"/>
                <w:sz w:val="22"/>
              </w:rPr>
            </w:pPr>
            <w:r>
              <w:rPr>
                <w:bCs/>
                <w:sz w:val="22"/>
              </w:rPr>
              <w:t>（</w:t>
            </w:r>
            <w:r>
              <w:rPr>
                <w:bCs/>
                <w:sz w:val="22"/>
              </w:rPr>
              <w:t>10</w:t>
            </w:r>
            <w:r>
              <w:rPr>
                <w:bCs/>
                <w:sz w:val="22"/>
              </w:rPr>
              <w:t>学分）</w:t>
            </w:r>
          </w:p>
        </w:tc>
        <w:tc>
          <w:tcPr>
            <w:tcW w:w="973"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01813001</w:t>
            </w:r>
          </w:p>
          <w:p w:rsidR="00704CDD" w:rsidRDefault="009043E4">
            <w:pPr>
              <w:widowControl/>
              <w:jc w:val="center"/>
              <w:rPr>
                <w:bCs/>
                <w:sz w:val="22"/>
              </w:rPr>
            </w:pPr>
            <w:r>
              <w:rPr>
                <w:bCs/>
                <w:sz w:val="22"/>
              </w:rPr>
              <w:t>-004</w:t>
            </w:r>
          </w:p>
        </w:tc>
        <w:tc>
          <w:tcPr>
            <w:tcW w:w="1395"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第二外国语（英、日、法、德、俄语）</w:t>
            </w:r>
          </w:p>
        </w:tc>
        <w:tc>
          <w:tcPr>
            <w:tcW w:w="68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72</w:t>
            </w:r>
          </w:p>
        </w:tc>
        <w:tc>
          <w:tcPr>
            <w:tcW w:w="553"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398"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4</w:t>
            </w:r>
          </w:p>
        </w:tc>
        <w:tc>
          <w:tcPr>
            <w:tcW w:w="553"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2</w:t>
            </w:r>
          </w:p>
        </w:tc>
        <w:tc>
          <w:tcPr>
            <w:tcW w:w="1154" w:type="dxa"/>
            <w:shd w:val="clear" w:color="auto" w:fill="auto"/>
            <w:tcMar>
              <w:top w:w="57" w:type="dxa"/>
              <w:left w:w="57" w:type="dxa"/>
              <w:bottom w:w="57" w:type="dxa"/>
              <w:right w:w="57" w:type="dxa"/>
            </w:tcMar>
            <w:vAlign w:val="center"/>
          </w:tcPr>
          <w:p w:rsidR="00E55A1A" w:rsidRDefault="009043E4">
            <w:pPr>
              <w:widowControl/>
              <w:jc w:val="center"/>
              <w:rPr>
                <w:bCs/>
                <w:sz w:val="22"/>
              </w:rPr>
            </w:pPr>
            <w:r>
              <w:rPr>
                <w:bCs/>
                <w:sz w:val="22"/>
              </w:rPr>
              <w:t>外国语</w:t>
            </w:r>
          </w:p>
          <w:p w:rsidR="00704CDD" w:rsidRDefault="009043E4">
            <w:pPr>
              <w:widowControl/>
              <w:jc w:val="center"/>
              <w:rPr>
                <w:bCs/>
                <w:sz w:val="22"/>
              </w:rPr>
            </w:pPr>
            <w:r>
              <w:rPr>
                <w:bCs/>
                <w:sz w:val="22"/>
              </w:rPr>
              <w:t>学院</w:t>
            </w:r>
          </w:p>
        </w:tc>
        <w:tc>
          <w:tcPr>
            <w:tcW w:w="910"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必选</w:t>
            </w: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02112101</w:t>
            </w:r>
          </w:p>
        </w:tc>
        <w:tc>
          <w:tcPr>
            <w:tcW w:w="1395"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马克思主义经典著作选读</w:t>
            </w:r>
          </w:p>
        </w:tc>
        <w:tc>
          <w:tcPr>
            <w:tcW w:w="68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18</w:t>
            </w:r>
          </w:p>
        </w:tc>
        <w:tc>
          <w:tcPr>
            <w:tcW w:w="553"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398"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1</w:t>
            </w:r>
          </w:p>
        </w:tc>
        <w:tc>
          <w:tcPr>
            <w:tcW w:w="553"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1</w:t>
            </w:r>
          </w:p>
        </w:tc>
        <w:tc>
          <w:tcPr>
            <w:tcW w:w="1154" w:type="dxa"/>
            <w:shd w:val="clear" w:color="auto" w:fill="auto"/>
            <w:tcMar>
              <w:top w:w="57" w:type="dxa"/>
              <w:left w:w="57" w:type="dxa"/>
              <w:bottom w:w="57" w:type="dxa"/>
              <w:right w:w="57" w:type="dxa"/>
            </w:tcMar>
            <w:vAlign w:val="center"/>
          </w:tcPr>
          <w:p w:rsidR="00E55A1A" w:rsidRDefault="009043E4">
            <w:pPr>
              <w:widowControl/>
              <w:jc w:val="center"/>
              <w:rPr>
                <w:bCs/>
                <w:sz w:val="22"/>
              </w:rPr>
            </w:pPr>
            <w:r>
              <w:rPr>
                <w:bCs/>
                <w:sz w:val="22"/>
              </w:rPr>
              <w:t>马克思</w:t>
            </w:r>
          </w:p>
          <w:p w:rsidR="00704CDD" w:rsidRDefault="009043E4">
            <w:pPr>
              <w:widowControl/>
              <w:jc w:val="center"/>
              <w:rPr>
                <w:bCs/>
                <w:sz w:val="22"/>
              </w:rPr>
            </w:pPr>
            <w:r>
              <w:rPr>
                <w:bCs/>
                <w:sz w:val="22"/>
              </w:rPr>
              <w:t>主义学院</w:t>
            </w:r>
          </w:p>
        </w:tc>
        <w:tc>
          <w:tcPr>
            <w:tcW w:w="91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00581011</w:t>
            </w:r>
          </w:p>
        </w:tc>
        <w:tc>
          <w:tcPr>
            <w:tcW w:w="1395"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板壳力学</w:t>
            </w:r>
          </w:p>
        </w:tc>
        <w:tc>
          <w:tcPr>
            <w:tcW w:w="68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bCs/>
                <w:sz w:val="22"/>
              </w:rPr>
            </w:pPr>
          </w:p>
        </w:tc>
        <w:tc>
          <w:tcPr>
            <w:tcW w:w="398"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11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bCs/>
                <w:sz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00581012</w:t>
            </w:r>
          </w:p>
        </w:tc>
        <w:tc>
          <w:tcPr>
            <w:tcW w:w="1395"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粘弹性力学</w:t>
            </w:r>
          </w:p>
        </w:tc>
        <w:tc>
          <w:tcPr>
            <w:tcW w:w="68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bCs/>
                <w:sz w:val="22"/>
              </w:rPr>
            </w:pPr>
          </w:p>
        </w:tc>
        <w:tc>
          <w:tcPr>
            <w:tcW w:w="398"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1154" w:type="dxa"/>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bCs/>
                <w:sz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rsidP="004B21AC">
            <w:pPr>
              <w:widowControl/>
              <w:jc w:val="center"/>
              <w:rPr>
                <w:sz w:val="22"/>
                <w:szCs w:val="22"/>
              </w:rPr>
            </w:pPr>
            <w:r>
              <w:rPr>
                <w:rFonts w:hint="eastAsia"/>
                <w:sz w:val="22"/>
                <w:szCs w:val="22"/>
              </w:rPr>
              <w:t>005810</w:t>
            </w:r>
            <w:r w:rsidR="004B21AC">
              <w:rPr>
                <w:sz w:val="22"/>
                <w:szCs w:val="22"/>
              </w:rPr>
              <w:t>77</w:t>
            </w:r>
          </w:p>
        </w:tc>
        <w:tc>
          <w:tcPr>
            <w:tcW w:w="1395"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rsidP="004B21AC">
            <w:pPr>
              <w:widowControl/>
              <w:jc w:val="center"/>
              <w:rPr>
                <w:sz w:val="22"/>
                <w:szCs w:val="22"/>
              </w:rPr>
            </w:pPr>
            <w:r>
              <w:rPr>
                <w:rFonts w:hint="eastAsia"/>
                <w:sz w:val="22"/>
                <w:szCs w:val="22"/>
              </w:rPr>
              <w:t>实验流体力学</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553" w:type="dxa"/>
            <w:shd w:val="clear" w:color="auto" w:fill="auto"/>
            <w:tcMar>
              <w:top w:w="57" w:type="dxa"/>
              <w:left w:w="57" w:type="dxa"/>
              <w:bottom w:w="57" w:type="dxa"/>
              <w:right w:w="57" w:type="dxa"/>
            </w:tcMar>
            <w:vAlign w:val="center"/>
          </w:tcPr>
          <w:p w:rsidR="00704CDD" w:rsidRDefault="004B21AC">
            <w:pPr>
              <w:widowControl/>
              <w:jc w:val="center"/>
              <w:rPr>
                <w:sz w:val="22"/>
                <w:szCs w:val="22"/>
              </w:rPr>
            </w:pPr>
            <w:r>
              <w:rPr>
                <w:rFonts w:hint="eastAsia"/>
                <w:sz w:val="22"/>
                <w:szCs w:val="22"/>
              </w:rPr>
              <w:t>18</w:t>
            </w:r>
          </w:p>
        </w:tc>
        <w:tc>
          <w:tcPr>
            <w:tcW w:w="39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553"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00581019</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结构稳定性理论</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00581020</w:t>
            </w:r>
          </w:p>
        </w:tc>
        <w:tc>
          <w:tcPr>
            <w:tcW w:w="1395"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断裂与损伤力学</w:t>
            </w:r>
          </w:p>
        </w:tc>
        <w:tc>
          <w:tcPr>
            <w:tcW w:w="6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39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00581023</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结构振动与声辐射</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54</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rsidP="00A3162A">
            <w:pPr>
              <w:widowControl/>
              <w:jc w:val="center"/>
              <w:rPr>
                <w:sz w:val="22"/>
                <w:szCs w:val="22"/>
              </w:rPr>
            </w:pPr>
            <w:r>
              <w:rPr>
                <w:rFonts w:hint="eastAsia"/>
                <w:sz w:val="22"/>
                <w:szCs w:val="22"/>
              </w:rPr>
              <w:t>005810</w:t>
            </w:r>
            <w:r w:rsidR="00A3162A">
              <w:rPr>
                <w:sz w:val="22"/>
                <w:szCs w:val="22"/>
              </w:rPr>
              <w:t>80</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多物理场耦合理论与应用</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00581032</w:t>
            </w:r>
          </w:p>
        </w:tc>
        <w:tc>
          <w:tcPr>
            <w:tcW w:w="1395"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船体结构声学设计及试验</w:t>
            </w:r>
          </w:p>
        </w:tc>
        <w:tc>
          <w:tcPr>
            <w:tcW w:w="6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553"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w:t>
            </w:r>
            <w:r>
              <w:rPr>
                <w:sz w:val="22"/>
                <w:szCs w:val="22"/>
              </w:rPr>
              <w:t>6</w:t>
            </w:r>
          </w:p>
        </w:tc>
        <w:tc>
          <w:tcPr>
            <w:tcW w:w="39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00581034</w:t>
            </w:r>
          </w:p>
        </w:tc>
        <w:tc>
          <w:tcPr>
            <w:tcW w:w="1395"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船舶与海洋工程先进制造技术与应用</w:t>
            </w:r>
          </w:p>
        </w:tc>
        <w:tc>
          <w:tcPr>
            <w:tcW w:w="68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Mar>
              <w:top w:w="57" w:type="dxa"/>
              <w:left w:w="57" w:type="dxa"/>
              <w:bottom w:w="57" w:type="dxa"/>
              <w:right w:w="57" w:type="dxa"/>
            </w:tcMar>
            <w:vAlign w:val="center"/>
          </w:tcPr>
          <w:p w:rsidR="00704CDD" w:rsidRDefault="00704CDD">
            <w:pPr>
              <w:widowControl/>
              <w:jc w:val="center"/>
              <w:rPr>
                <w:sz w:val="22"/>
                <w:szCs w:val="22"/>
              </w:rPr>
            </w:pPr>
          </w:p>
        </w:tc>
        <w:tc>
          <w:tcPr>
            <w:tcW w:w="398"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54" w:type="dxa"/>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Borders>
              <w:top w:val="nil"/>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00581036</w:t>
            </w:r>
          </w:p>
        </w:tc>
        <w:tc>
          <w:tcPr>
            <w:tcW w:w="1395" w:type="dxa"/>
            <w:tcBorders>
              <w:top w:val="nil"/>
              <w:left w:val="nil"/>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船舶精益制造技术</w:t>
            </w:r>
          </w:p>
        </w:tc>
        <w:tc>
          <w:tcPr>
            <w:tcW w:w="684" w:type="dxa"/>
            <w:tcBorders>
              <w:top w:val="nil"/>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Borders>
              <w:top w:val="nil"/>
              <w:left w:val="nil"/>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rsidR="00704CDD" w:rsidRDefault="00704CDD">
            <w:pPr>
              <w:widowControl/>
              <w:jc w:val="center"/>
              <w:rPr>
                <w:sz w:val="22"/>
                <w:szCs w:val="22"/>
              </w:rPr>
            </w:pPr>
          </w:p>
        </w:tc>
        <w:tc>
          <w:tcPr>
            <w:tcW w:w="398" w:type="dxa"/>
            <w:tcBorders>
              <w:top w:val="nil"/>
              <w:left w:val="nil"/>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Borders>
              <w:top w:val="nil"/>
              <w:left w:val="nil"/>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shd w:val="clear" w:color="auto" w:fill="FFFFFF" w:themeFill="background1"/>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shd w:val="clear" w:color="auto" w:fill="FFFFFF" w:themeFill="background1"/>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00581040</w:t>
            </w:r>
          </w:p>
        </w:tc>
        <w:tc>
          <w:tcPr>
            <w:tcW w:w="1395"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结构检测技术试验</w:t>
            </w:r>
          </w:p>
        </w:tc>
        <w:tc>
          <w:tcPr>
            <w:tcW w:w="6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18</w:t>
            </w:r>
          </w:p>
        </w:tc>
        <w:tc>
          <w:tcPr>
            <w:tcW w:w="553" w:type="dxa"/>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39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553"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Borders>
              <w:top w:val="nil"/>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00581042</w:t>
            </w:r>
          </w:p>
        </w:tc>
        <w:tc>
          <w:tcPr>
            <w:tcW w:w="1395" w:type="dxa"/>
            <w:tcBorders>
              <w:top w:val="nil"/>
              <w:left w:val="nil"/>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现代造船精度控制与测量技术</w:t>
            </w:r>
          </w:p>
        </w:tc>
        <w:tc>
          <w:tcPr>
            <w:tcW w:w="684" w:type="dxa"/>
            <w:tcBorders>
              <w:top w:val="nil"/>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tcBorders>
              <w:top w:val="nil"/>
              <w:left w:val="nil"/>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rsidR="00704CDD" w:rsidRDefault="00704CDD">
            <w:pPr>
              <w:widowControl/>
              <w:jc w:val="center"/>
              <w:rPr>
                <w:sz w:val="22"/>
                <w:szCs w:val="22"/>
              </w:rPr>
            </w:pPr>
          </w:p>
        </w:tc>
        <w:tc>
          <w:tcPr>
            <w:tcW w:w="398" w:type="dxa"/>
            <w:tcBorders>
              <w:top w:val="nil"/>
              <w:left w:val="nil"/>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Borders>
              <w:top w:val="nil"/>
              <w:left w:val="nil"/>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shd w:val="clear" w:color="auto" w:fill="FFFFFF" w:themeFill="background1"/>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shd w:val="clear" w:color="auto" w:fill="FFFFFF" w:themeFill="background1"/>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00581044</w:t>
            </w:r>
          </w:p>
        </w:tc>
        <w:tc>
          <w:tcPr>
            <w:tcW w:w="1395"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船舶与海洋工程结构动态冲击响应及试验</w:t>
            </w:r>
          </w:p>
        </w:tc>
        <w:tc>
          <w:tcPr>
            <w:tcW w:w="6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553"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w:t>
            </w:r>
            <w:r>
              <w:rPr>
                <w:sz w:val="22"/>
                <w:szCs w:val="22"/>
              </w:rPr>
              <w:t>6</w:t>
            </w:r>
          </w:p>
        </w:tc>
        <w:tc>
          <w:tcPr>
            <w:tcW w:w="39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00581045</w:t>
            </w:r>
          </w:p>
        </w:tc>
        <w:tc>
          <w:tcPr>
            <w:tcW w:w="1395"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相似理论与结构试验</w:t>
            </w:r>
          </w:p>
        </w:tc>
        <w:tc>
          <w:tcPr>
            <w:tcW w:w="6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39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00581049</w:t>
            </w:r>
          </w:p>
        </w:tc>
        <w:tc>
          <w:tcPr>
            <w:tcW w:w="1395"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船舶与海洋工程新材料和结构基础及实验</w:t>
            </w:r>
          </w:p>
        </w:tc>
        <w:tc>
          <w:tcPr>
            <w:tcW w:w="6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553"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w:t>
            </w:r>
            <w:r>
              <w:rPr>
                <w:sz w:val="22"/>
                <w:szCs w:val="22"/>
              </w:rPr>
              <w:t>6</w:t>
            </w:r>
          </w:p>
        </w:tc>
        <w:tc>
          <w:tcPr>
            <w:tcW w:w="39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00581052</w:t>
            </w:r>
          </w:p>
        </w:tc>
        <w:tc>
          <w:tcPr>
            <w:tcW w:w="1395"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科技英语写作</w:t>
            </w:r>
          </w:p>
        </w:tc>
        <w:tc>
          <w:tcPr>
            <w:tcW w:w="6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39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00581062</w:t>
            </w:r>
          </w:p>
        </w:tc>
        <w:tc>
          <w:tcPr>
            <w:tcW w:w="1395"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专业英语</w:t>
            </w:r>
          </w:p>
        </w:tc>
        <w:tc>
          <w:tcPr>
            <w:tcW w:w="6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18</w:t>
            </w:r>
          </w:p>
        </w:tc>
        <w:tc>
          <w:tcPr>
            <w:tcW w:w="553" w:type="dxa"/>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39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553"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sz w:val="22"/>
                <w:szCs w:val="22"/>
              </w:rPr>
              <w:t>1</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00581069</w:t>
            </w:r>
          </w:p>
        </w:tc>
        <w:tc>
          <w:tcPr>
            <w:tcW w:w="1395"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声学专门实验</w:t>
            </w:r>
            <w:r>
              <w:rPr>
                <w:rFonts w:hint="eastAsia"/>
                <w:sz w:val="22"/>
                <w:szCs w:val="22"/>
              </w:rPr>
              <w:t xml:space="preserve"> </w:t>
            </w:r>
          </w:p>
        </w:tc>
        <w:tc>
          <w:tcPr>
            <w:tcW w:w="6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39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Borders>
              <w:top w:val="nil"/>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w:t>
            </w:r>
            <w:r>
              <w:rPr>
                <w:sz w:val="22"/>
                <w:szCs w:val="22"/>
              </w:rPr>
              <w:t>0581074</w:t>
            </w:r>
          </w:p>
        </w:tc>
        <w:tc>
          <w:tcPr>
            <w:tcW w:w="1395" w:type="dxa"/>
            <w:tcBorders>
              <w:top w:val="nil"/>
              <w:left w:val="nil"/>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高等内燃机学</w:t>
            </w:r>
          </w:p>
        </w:tc>
        <w:tc>
          <w:tcPr>
            <w:tcW w:w="684" w:type="dxa"/>
            <w:tcBorders>
              <w:top w:val="nil"/>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w:t>
            </w:r>
            <w:r>
              <w:rPr>
                <w:sz w:val="22"/>
                <w:szCs w:val="22"/>
              </w:rPr>
              <w:t>6</w:t>
            </w:r>
          </w:p>
        </w:tc>
        <w:tc>
          <w:tcPr>
            <w:tcW w:w="553" w:type="dxa"/>
            <w:tcBorders>
              <w:top w:val="nil"/>
              <w:left w:val="nil"/>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rsidR="00704CDD" w:rsidRDefault="00704CDD">
            <w:pPr>
              <w:widowControl/>
              <w:jc w:val="center"/>
              <w:rPr>
                <w:sz w:val="22"/>
                <w:szCs w:val="22"/>
              </w:rPr>
            </w:pPr>
          </w:p>
        </w:tc>
        <w:tc>
          <w:tcPr>
            <w:tcW w:w="398" w:type="dxa"/>
            <w:tcBorders>
              <w:top w:val="nil"/>
              <w:left w:val="nil"/>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Borders>
              <w:top w:val="nil"/>
              <w:left w:val="nil"/>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54" w:type="dxa"/>
            <w:shd w:val="clear" w:color="auto" w:fill="FFFFFF" w:themeFill="background1"/>
            <w:tcMar>
              <w:top w:w="57" w:type="dxa"/>
              <w:left w:w="57" w:type="dxa"/>
              <w:bottom w:w="57" w:type="dxa"/>
              <w:right w:w="57" w:type="dxa"/>
            </w:tcMar>
            <w:vAlign w:val="center"/>
          </w:tcPr>
          <w:p w:rsidR="00704CDD" w:rsidRDefault="009043E4">
            <w:pPr>
              <w:widowControl/>
              <w:jc w:val="center"/>
              <w:rPr>
                <w:sz w:val="22"/>
                <w:szCs w:val="22"/>
              </w:rPr>
            </w:pPr>
            <w:r>
              <w:rPr>
                <w:rFonts w:hAnsi="宋体" w:hint="eastAsia"/>
                <w:sz w:val="22"/>
                <w:szCs w:val="22"/>
              </w:rPr>
              <w:t>船海能动</w:t>
            </w:r>
            <w:r>
              <w:rPr>
                <w:rFonts w:hint="eastAsia"/>
                <w:bCs/>
                <w:kern w:val="0"/>
                <w:sz w:val="22"/>
                <w:szCs w:val="22"/>
              </w:rPr>
              <w:t>学院</w:t>
            </w:r>
          </w:p>
        </w:tc>
        <w:tc>
          <w:tcPr>
            <w:tcW w:w="910" w:type="dxa"/>
            <w:shd w:val="clear" w:color="auto" w:fill="FFFFFF" w:themeFill="background1"/>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Borders>
              <w:top w:val="nil"/>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w:t>
            </w:r>
            <w:r>
              <w:rPr>
                <w:sz w:val="22"/>
                <w:szCs w:val="22"/>
              </w:rPr>
              <w:t>0581075</w:t>
            </w:r>
          </w:p>
        </w:tc>
        <w:tc>
          <w:tcPr>
            <w:tcW w:w="1395" w:type="dxa"/>
            <w:tcBorders>
              <w:top w:val="single" w:sz="4" w:space="0" w:color="auto"/>
              <w:left w:val="nil"/>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船舶</w:t>
            </w:r>
            <w:r>
              <w:rPr>
                <w:sz w:val="22"/>
                <w:szCs w:val="22"/>
              </w:rPr>
              <w:t>与海洋工程</w:t>
            </w:r>
            <w:r>
              <w:rPr>
                <w:rFonts w:hint="eastAsia"/>
                <w:sz w:val="22"/>
                <w:szCs w:val="22"/>
              </w:rPr>
              <w:t>虚拟水</w:t>
            </w:r>
            <w:r>
              <w:rPr>
                <w:sz w:val="22"/>
                <w:szCs w:val="22"/>
              </w:rPr>
              <w:t>池</w:t>
            </w:r>
            <w:r>
              <w:rPr>
                <w:rFonts w:hint="eastAsia"/>
                <w:sz w:val="22"/>
                <w:szCs w:val="22"/>
              </w:rPr>
              <w:t>试验</w:t>
            </w:r>
          </w:p>
        </w:tc>
        <w:tc>
          <w:tcPr>
            <w:tcW w:w="684"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rsidR="00704CDD" w:rsidRDefault="00704CDD">
            <w:pPr>
              <w:widowControl/>
              <w:jc w:val="center"/>
              <w:rPr>
                <w:sz w:val="22"/>
                <w:szCs w:val="22"/>
              </w:rPr>
            </w:pPr>
          </w:p>
        </w:tc>
        <w:tc>
          <w:tcPr>
            <w:tcW w:w="553" w:type="dxa"/>
            <w:tcBorders>
              <w:top w:val="single" w:sz="4" w:space="0" w:color="auto"/>
              <w:left w:val="nil"/>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rsidR="00704CDD" w:rsidRDefault="009043E4">
            <w:pPr>
              <w:widowControl/>
              <w:jc w:val="center"/>
              <w:rPr>
                <w:sz w:val="22"/>
                <w:szCs w:val="22"/>
              </w:rPr>
            </w:pPr>
            <w:r>
              <w:rPr>
                <w:sz w:val="22"/>
                <w:szCs w:val="22"/>
              </w:rPr>
              <w:t>18</w:t>
            </w:r>
          </w:p>
        </w:tc>
        <w:tc>
          <w:tcPr>
            <w:tcW w:w="398" w:type="dxa"/>
            <w:tcBorders>
              <w:top w:val="single" w:sz="4" w:space="0" w:color="auto"/>
              <w:left w:val="nil"/>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553" w:type="dxa"/>
            <w:tcBorders>
              <w:top w:val="single" w:sz="4" w:space="0" w:color="auto"/>
              <w:left w:val="nil"/>
              <w:bottom w:val="single" w:sz="4" w:space="0" w:color="auto"/>
              <w:right w:val="single" w:sz="4" w:space="0" w:color="auto"/>
            </w:tcBorders>
            <w:shd w:val="clear" w:color="auto" w:fill="FFFFFF" w:themeFill="background1"/>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54" w:type="dxa"/>
            <w:shd w:val="clear" w:color="auto" w:fill="FFFFFF" w:themeFill="background1"/>
            <w:tcMar>
              <w:top w:w="57" w:type="dxa"/>
              <w:left w:w="57" w:type="dxa"/>
              <w:bottom w:w="57" w:type="dxa"/>
              <w:right w:w="57" w:type="dxa"/>
            </w:tcMar>
            <w:vAlign w:val="center"/>
          </w:tcPr>
          <w:p w:rsidR="00704CDD" w:rsidRDefault="009043E4">
            <w:pPr>
              <w:widowControl/>
              <w:jc w:val="center"/>
              <w:rPr>
                <w:sz w:val="22"/>
                <w:szCs w:val="22"/>
              </w:rPr>
            </w:pPr>
            <w:r>
              <w:rPr>
                <w:rFonts w:hAnsi="宋体" w:hint="eastAsia"/>
                <w:sz w:val="22"/>
                <w:szCs w:val="22"/>
              </w:rPr>
              <w:t>船海能动学院</w:t>
            </w:r>
          </w:p>
        </w:tc>
        <w:tc>
          <w:tcPr>
            <w:tcW w:w="910" w:type="dxa"/>
            <w:shd w:val="clear" w:color="auto" w:fill="FFFFFF" w:themeFill="background1"/>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00522108</w:t>
            </w:r>
          </w:p>
        </w:tc>
        <w:tc>
          <w:tcPr>
            <w:tcW w:w="1395"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内燃机工作过程数值计算</w:t>
            </w:r>
          </w:p>
        </w:tc>
        <w:tc>
          <w:tcPr>
            <w:tcW w:w="6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39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00511106</w:t>
            </w:r>
          </w:p>
        </w:tc>
        <w:tc>
          <w:tcPr>
            <w:tcW w:w="1395"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船舶电力推进技术</w:t>
            </w:r>
          </w:p>
        </w:tc>
        <w:tc>
          <w:tcPr>
            <w:tcW w:w="6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39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00522105</w:t>
            </w:r>
          </w:p>
        </w:tc>
        <w:tc>
          <w:tcPr>
            <w:tcW w:w="1395"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模态分析</w:t>
            </w:r>
          </w:p>
        </w:tc>
        <w:tc>
          <w:tcPr>
            <w:tcW w:w="6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39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00542102</w:t>
            </w:r>
          </w:p>
        </w:tc>
        <w:tc>
          <w:tcPr>
            <w:tcW w:w="1395"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内燃机电子控制技术</w:t>
            </w:r>
          </w:p>
        </w:tc>
        <w:tc>
          <w:tcPr>
            <w:tcW w:w="6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w:t>
            </w:r>
          </w:p>
        </w:tc>
        <w:tc>
          <w:tcPr>
            <w:tcW w:w="39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1</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00512107</w:t>
            </w:r>
          </w:p>
        </w:tc>
        <w:tc>
          <w:tcPr>
            <w:tcW w:w="1395"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内燃机热负荷</w:t>
            </w:r>
          </w:p>
        </w:tc>
        <w:tc>
          <w:tcPr>
            <w:tcW w:w="6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39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00511103</w:t>
            </w:r>
          </w:p>
        </w:tc>
        <w:tc>
          <w:tcPr>
            <w:tcW w:w="1395"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内燃机性能优化、排放与控制</w:t>
            </w:r>
          </w:p>
        </w:tc>
        <w:tc>
          <w:tcPr>
            <w:tcW w:w="6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54</w:t>
            </w:r>
          </w:p>
        </w:tc>
        <w:tc>
          <w:tcPr>
            <w:tcW w:w="553" w:type="dxa"/>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39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w:t>
            </w:r>
          </w:p>
        </w:tc>
        <w:tc>
          <w:tcPr>
            <w:tcW w:w="553"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00562001</w:t>
            </w:r>
          </w:p>
        </w:tc>
        <w:tc>
          <w:tcPr>
            <w:tcW w:w="1395"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试验与测试技术</w:t>
            </w:r>
          </w:p>
        </w:tc>
        <w:tc>
          <w:tcPr>
            <w:tcW w:w="6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36</w:t>
            </w:r>
          </w:p>
        </w:tc>
        <w:tc>
          <w:tcPr>
            <w:tcW w:w="553" w:type="dxa"/>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39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553"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00512030</w:t>
            </w:r>
          </w:p>
        </w:tc>
        <w:tc>
          <w:tcPr>
            <w:tcW w:w="1395"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现代控制理论</w:t>
            </w:r>
          </w:p>
        </w:tc>
        <w:tc>
          <w:tcPr>
            <w:tcW w:w="6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54</w:t>
            </w:r>
          </w:p>
        </w:tc>
        <w:tc>
          <w:tcPr>
            <w:tcW w:w="553" w:type="dxa"/>
            <w:shd w:val="clear" w:color="auto" w:fill="auto"/>
            <w:tcMar>
              <w:top w:w="57" w:type="dxa"/>
              <w:left w:w="57" w:type="dxa"/>
              <w:bottom w:w="57" w:type="dxa"/>
              <w:right w:w="57" w:type="dxa"/>
            </w:tcMar>
            <w:vAlign w:val="center"/>
          </w:tcPr>
          <w:p w:rsidR="00704CDD" w:rsidRDefault="00704CDD">
            <w:pPr>
              <w:widowControl/>
              <w:jc w:val="center"/>
              <w:rPr>
                <w:sz w:val="22"/>
                <w:szCs w:val="22"/>
              </w:rPr>
            </w:pPr>
          </w:p>
        </w:tc>
        <w:tc>
          <w:tcPr>
            <w:tcW w:w="39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3</w:t>
            </w:r>
          </w:p>
        </w:tc>
        <w:tc>
          <w:tcPr>
            <w:tcW w:w="553"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2</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sz w:val="22"/>
                <w:szCs w:val="22"/>
              </w:rPr>
            </w:pPr>
            <w:r>
              <w:rPr>
                <w:rFonts w:hint="eastAsia"/>
                <w:sz w:val="22"/>
                <w:szCs w:val="22"/>
              </w:rPr>
              <w:t>船海能动学院</w:t>
            </w:r>
          </w:p>
        </w:tc>
        <w:tc>
          <w:tcPr>
            <w:tcW w:w="910" w:type="dxa"/>
            <w:tcMar>
              <w:top w:w="57" w:type="dxa"/>
              <w:left w:w="57" w:type="dxa"/>
              <w:bottom w:w="57" w:type="dxa"/>
              <w:right w:w="57" w:type="dxa"/>
            </w:tcMar>
            <w:vAlign w:val="center"/>
          </w:tcPr>
          <w:p w:rsidR="00704CDD" w:rsidRDefault="00704CDD">
            <w:pPr>
              <w:widowControl/>
              <w:jc w:val="center"/>
              <w:rPr>
                <w:sz w:val="22"/>
                <w:szCs w:val="22"/>
              </w:rPr>
            </w:pPr>
          </w:p>
        </w:tc>
      </w:tr>
      <w:tr w:rsidR="00704CDD">
        <w:trPr>
          <w:cantSplit/>
          <w:trHeight w:val="20"/>
        </w:trPr>
        <w:tc>
          <w:tcPr>
            <w:tcW w:w="168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973"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sz w:val="22"/>
                <w:szCs w:val="22"/>
              </w:rPr>
              <w:t>00512001</w:t>
            </w:r>
          </w:p>
        </w:tc>
        <w:tc>
          <w:tcPr>
            <w:tcW w:w="139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轴系工程的优化技术</w:t>
            </w:r>
          </w:p>
        </w:tc>
        <w:tc>
          <w:tcPr>
            <w:tcW w:w="684"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36</w:t>
            </w:r>
          </w:p>
        </w:tc>
        <w:tc>
          <w:tcPr>
            <w:tcW w:w="553"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398"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2</w:t>
            </w:r>
          </w:p>
        </w:tc>
        <w:tc>
          <w:tcPr>
            <w:tcW w:w="553"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1</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sz w:val="22"/>
                <w:szCs w:val="22"/>
              </w:rPr>
              <w:t>船海能动学院</w:t>
            </w:r>
          </w:p>
        </w:tc>
        <w:tc>
          <w:tcPr>
            <w:tcW w:w="91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r>
      <w:tr w:rsidR="00704CDD">
        <w:trPr>
          <w:cantSplit/>
          <w:trHeight w:val="20"/>
        </w:trPr>
        <w:tc>
          <w:tcPr>
            <w:tcW w:w="1682" w:type="dxa"/>
            <w:gridSpan w:val="2"/>
            <w:vMerge w:val="restart"/>
            <w:shd w:val="clear" w:color="auto" w:fill="auto"/>
            <w:tcMar>
              <w:top w:w="57" w:type="dxa"/>
              <w:left w:w="57" w:type="dxa"/>
              <w:bottom w:w="57" w:type="dxa"/>
              <w:right w:w="57" w:type="dxa"/>
            </w:tcMar>
            <w:vAlign w:val="center"/>
          </w:tcPr>
          <w:p w:rsidR="00704CDD" w:rsidRDefault="009043E4">
            <w:pPr>
              <w:widowControl/>
              <w:jc w:val="center"/>
              <w:rPr>
                <w:kern w:val="0"/>
                <w:sz w:val="22"/>
              </w:rPr>
            </w:pPr>
            <w:r>
              <w:rPr>
                <w:bCs/>
                <w:sz w:val="22"/>
              </w:rPr>
              <w:t>必修</w:t>
            </w:r>
          </w:p>
          <w:p w:rsidR="00704CDD" w:rsidRDefault="009043E4">
            <w:pPr>
              <w:widowControl/>
              <w:jc w:val="center"/>
              <w:rPr>
                <w:kern w:val="0"/>
                <w:sz w:val="22"/>
              </w:rPr>
            </w:pPr>
            <w:r>
              <w:rPr>
                <w:bCs/>
                <w:sz w:val="22"/>
              </w:rPr>
              <w:t>环节</w:t>
            </w:r>
          </w:p>
          <w:p w:rsidR="00704CDD" w:rsidRDefault="009043E4">
            <w:pPr>
              <w:widowControl/>
              <w:jc w:val="center"/>
              <w:rPr>
                <w:kern w:val="0"/>
                <w:sz w:val="22"/>
              </w:rPr>
            </w:pPr>
            <w:r>
              <w:rPr>
                <w:bCs/>
                <w:sz w:val="22"/>
              </w:rPr>
              <w:t>（</w:t>
            </w:r>
            <w:r>
              <w:rPr>
                <w:bCs/>
                <w:sz w:val="22"/>
              </w:rPr>
              <w:t>7</w:t>
            </w:r>
            <w:r>
              <w:rPr>
                <w:bCs/>
                <w:sz w:val="22"/>
              </w:rPr>
              <w:t>学分）</w:t>
            </w:r>
          </w:p>
        </w:tc>
        <w:tc>
          <w:tcPr>
            <w:tcW w:w="973"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00514010</w:t>
            </w:r>
          </w:p>
        </w:tc>
        <w:tc>
          <w:tcPr>
            <w:tcW w:w="1395"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博士实践环节</w:t>
            </w:r>
            <w:r>
              <w:rPr>
                <w:rFonts w:hint="eastAsia"/>
                <w:bCs/>
                <w:sz w:val="22"/>
              </w:rPr>
              <w:t>（本科起点）</w:t>
            </w:r>
          </w:p>
        </w:tc>
        <w:tc>
          <w:tcPr>
            <w:tcW w:w="684"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53"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398"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5</w:t>
            </w:r>
          </w:p>
        </w:tc>
        <w:tc>
          <w:tcPr>
            <w:tcW w:w="553"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4</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船海能动学院</w:t>
            </w:r>
          </w:p>
        </w:tc>
        <w:tc>
          <w:tcPr>
            <w:tcW w:w="91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r>
      <w:tr w:rsidR="00704CDD">
        <w:trPr>
          <w:cantSplit/>
          <w:trHeight w:val="20"/>
        </w:trPr>
        <w:tc>
          <w:tcPr>
            <w:tcW w:w="1682" w:type="dxa"/>
            <w:gridSpan w:val="2"/>
            <w:vMerge/>
            <w:shd w:val="clear" w:color="auto" w:fill="auto"/>
            <w:tcMar>
              <w:top w:w="57" w:type="dxa"/>
              <w:left w:w="57" w:type="dxa"/>
              <w:bottom w:w="57" w:type="dxa"/>
              <w:right w:w="57" w:type="dxa"/>
            </w:tcMar>
            <w:vAlign w:val="center"/>
          </w:tcPr>
          <w:p w:rsidR="00704CDD" w:rsidRDefault="00704CDD">
            <w:pPr>
              <w:widowControl/>
              <w:jc w:val="left"/>
              <w:rPr>
                <w:kern w:val="0"/>
                <w:sz w:val="22"/>
              </w:rPr>
            </w:pPr>
          </w:p>
        </w:tc>
        <w:tc>
          <w:tcPr>
            <w:tcW w:w="973"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00514006</w:t>
            </w:r>
          </w:p>
        </w:tc>
        <w:tc>
          <w:tcPr>
            <w:tcW w:w="1395"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博士学术活动</w:t>
            </w:r>
          </w:p>
        </w:tc>
        <w:tc>
          <w:tcPr>
            <w:tcW w:w="684"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53"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398"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1</w:t>
            </w:r>
          </w:p>
        </w:tc>
        <w:tc>
          <w:tcPr>
            <w:tcW w:w="553"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4</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船海能动学院</w:t>
            </w:r>
          </w:p>
        </w:tc>
        <w:tc>
          <w:tcPr>
            <w:tcW w:w="91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r>
      <w:tr w:rsidR="00704CDD">
        <w:trPr>
          <w:cantSplit/>
          <w:trHeight w:val="20"/>
        </w:trPr>
        <w:tc>
          <w:tcPr>
            <w:tcW w:w="1682" w:type="dxa"/>
            <w:gridSpan w:val="2"/>
            <w:vMerge/>
            <w:shd w:val="clear" w:color="auto" w:fill="auto"/>
            <w:tcMar>
              <w:top w:w="57" w:type="dxa"/>
              <w:left w:w="57" w:type="dxa"/>
              <w:bottom w:w="57" w:type="dxa"/>
              <w:right w:w="57" w:type="dxa"/>
            </w:tcMar>
            <w:vAlign w:val="center"/>
          </w:tcPr>
          <w:p w:rsidR="00704CDD" w:rsidRDefault="00704CDD">
            <w:pPr>
              <w:widowControl/>
              <w:jc w:val="left"/>
              <w:rPr>
                <w:kern w:val="0"/>
                <w:sz w:val="22"/>
              </w:rPr>
            </w:pPr>
          </w:p>
        </w:tc>
        <w:tc>
          <w:tcPr>
            <w:tcW w:w="973"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00514007</w:t>
            </w:r>
          </w:p>
        </w:tc>
        <w:tc>
          <w:tcPr>
            <w:tcW w:w="1395"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博士选题报告及中期考核</w:t>
            </w:r>
          </w:p>
        </w:tc>
        <w:tc>
          <w:tcPr>
            <w:tcW w:w="684"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553"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c>
          <w:tcPr>
            <w:tcW w:w="398"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1</w:t>
            </w:r>
          </w:p>
        </w:tc>
        <w:tc>
          <w:tcPr>
            <w:tcW w:w="553"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bCs/>
                <w:sz w:val="22"/>
              </w:rPr>
              <w:t>4</w:t>
            </w:r>
          </w:p>
        </w:tc>
        <w:tc>
          <w:tcPr>
            <w:tcW w:w="1154" w:type="dxa"/>
            <w:shd w:val="clear" w:color="auto" w:fill="auto"/>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船海能动学院</w:t>
            </w:r>
          </w:p>
        </w:tc>
        <w:tc>
          <w:tcPr>
            <w:tcW w:w="910" w:type="dxa"/>
            <w:shd w:val="clear" w:color="auto" w:fill="auto"/>
            <w:tcMar>
              <w:top w:w="57" w:type="dxa"/>
              <w:left w:w="57" w:type="dxa"/>
              <w:bottom w:w="57" w:type="dxa"/>
              <w:right w:w="57" w:type="dxa"/>
            </w:tcMar>
            <w:vAlign w:val="center"/>
          </w:tcPr>
          <w:p w:rsidR="00704CDD" w:rsidRDefault="00704CDD">
            <w:pPr>
              <w:widowControl/>
              <w:jc w:val="center"/>
              <w:rPr>
                <w:bCs/>
                <w:sz w:val="22"/>
              </w:rPr>
            </w:pPr>
          </w:p>
        </w:tc>
      </w:tr>
    </w:tbl>
    <w:p w:rsidR="00704CDD" w:rsidRDefault="009043E4">
      <w:pPr>
        <w:keepNext/>
        <w:spacing w:beforeLines="50" w:before="156" w:afterLines="50" w:after="156"/>
        <w:outlineLvl w:val="2"/>
        <w:rPr>
          <w:b/>
          <w:sz w:val="24"/>
        </w:rPr>
      </w:pPr>
      <w:r>
        <w:rPr>
          <w:b/>
          <w:sz w:val="24"/>
        </w:rPr>
        <w:t>五、必修环节</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（一）实践环节</w:t>
      </w:r>
      <w:r>
        <w:rPr>
          <w:rFonts w:hAnsi="宋体" w:hint="eastAsia"/>
          <w:kern w:val="0"/>
          <w:sz w:val="24"/>
        </w:rPr>
        <w:t xml:space="preserve"> </w:t>
      </w:r>
    </w:p>
    <w:p w:rsidR="00704CDD" w:rsidRDefault="009043E4">
      <w:pPr>
        <w:autoSpaceDE w:val="0"/>
        <w:autoSpaceDN w:val="0"/>
        <w:adjustRightInd w:val="0"/>
        <w:spacing w:line="400" w:lineRule="exact"/>
        <w:ind w:firstLineChars="200" w:firstLine="466"/>
        <w:rPr>
          <w:rFonts w:hAnsi="宋体"/>
          <w:kern w:val="0"/>
          <w:sz w:val="24"/>
        </w:rPr>
      </w:pPr>
      <w:r>
        <w:rPr>
          <w:rFonts w:hAnsi="宋体"/>
          <w:kern w:val="0"/>
          <w:sz w:val="24"/>
        </w:rPr>
        <w:t>1</w:t>
      </w:r>
      <w:r>
        <w:rPr>
          <w:rFonts w:hAnsi="宋体" w:hint="eastAsia"/>
          <w:kern w:val="0"/>
          <w:sz w:val="24"/>
        </w:rPr>
        <w:t>．社会实践</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研究生可以通过组织和参与社会调查、支教、扶贫及其他志愿者服务等方式进行实践活动，提倡以小组或团队形式开展，累计不少于</w:t>
      </w:r>
      <w:r>
        <w:rPr>
          <w:rFonts w:hAnsi="宋体" w:hint="eastAsia"/>
          <w:kern w:val="0"/>
          <w:sz w:val="24"/>
        </w:rPr>
        <w:t>15</w:t>
      </w:r>
      <w:r>
        <w:rPr>
          <w:rFonts w:hAnsi="宋体" w:hint="eastAsia"/>
          <w:kern w:val="0"/>
          <w:sz w:val="24"/>
        </w:rPr>
        <w:t>个工作日。</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研究生完成“社会实践”活动后，需撰写不少于</w:t>
      </w:r>
      <w:r>
        <w:rPr>
          <w:rFonts w:hAnsi="宋体" w:hint="eastAsia"/>
          <w:kern w:val="0"/>
          <w:sz w:val="24"/>
        </w:rPr>
        <w:t>3000</w:t>
      </w:r>
      <w:r>
        <w:rPr>
          <w:rFonts w:hAnsi="宋体" w:hint="eastAsia"/>
          <w:kern w:val="0"/>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rFonts w:hAnsi="宋体" w:hint="eastAsia"/>
          <w:kern w:val="0"/>
          <w:sz w:val="24"/>
        </w:rPr>
        <w:t>1</w:t>
      </w:r>
      <w:r>
        <w:rPr>
          <w:rFonts w:hAnsi="宋体" w:hint="eastAsia"/>
          <w:kern w:val="0"/>
          <w:sz w:val="24"/>
        </w:rPr>
        <w:t>学分。</w:t>
      </w:r>
      <w:r>
        <w:rPr>
          <w:rFonts w:hAnsi="宋体" w:hint="eastAsia"/>
          <w:kern w:val="0"/>
          <w:sz w:val="24"/>
        </w:rPr>
        <w:t xml:space="preserve"> </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2</w:t>
      </w:r>
      <w:r>
        <w:rPr>
          <w:rFonts w:hAnsi="宋体" w:hint="eastAsia"/>
          <w:kern w:val="0"/>
          <w:sz w:val="24"/>
        </w:rPr>
        <w:t>．助研、助教</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研究生担任助教或助研工作，其目的是培养研究生的综合能力，是研究生培养过程的有机组成部分。完成至少一个标准岗位的助教或助研工作通过后记</w:t>
      </w:r>
      <w:r>
        <w:rPr>
          <w:rFonts w:hAnsi="宋体" w:hint="eastAsia"/>
          <w:kern w:val="0"/>
          <w:sz w:val="24"/>
        </w:rPr>
        <w:t>1</w:t>
      </w:r>
      <w:r>
        <w:rPr>
          <w:rFonts w:hAnsi="宋体" w:hint="eastAsia"/>
          <w:kern w:val="0"/>
          <w:sz w:val="24"/>
        </w:rPr>
        <w:t>学分。</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研究生担任助研、助教的相关要求和考核办法等参照学校研究生“三助”工作有关规定执行。</w:t>
      </w:r>
    </w:p>
    <w:p w:rsidR="00704CDD" w:rsidRDefault="009043E4">
      <w:pPr>
        <w:autoSpaceDE w:val="0"/>
        <w:autoSpaceDN w:val="0"/>
        <w:adjustRightInd w:val="0"/>
        <w:spacing w:line="400" w:lineRule="exact"/>
        <w:ind w:firstLineChars="200" w:firstLine="466"/>
        <w:rPr>
          <w:rFonts w:hAnsi="宋体"/>
          <w:kern w:val="0"/>
          <w:sz w:val="24"/>
        </w:rPr>
      </w:pPr>
      <w:r>
        <w:rPr>
          <w:rFonts w:hAnsi="宋体"/>
          <w:kern w:val="0"/>
          <w:sz w:val="24"/>
        </w:rPr>
        <w:t>3</w:t>
      </w:r>
      <w:r>
        <w:rPr>
          <w:rFonts w:hAnsi="宋体" w:hint="eastAsia"/>
          <w:kern w:val="0"/>
          <w:sz w:val="24"/>
        </w:rPr>
        <w:t>．基金申请书撰写</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研究生在导师指导下完成一篇国家科研基金的申请书及</w:t>
      </w:r>
      <w:r>
        <w:rPr>
          <w:rFonts w:hAnsi="宋体" w:hint="eastAsia"/>
          <w:kern w:val="0"/>
          <w:sz w:val="24"/>
        </w:rPr>
        <w:t>30</w:t>
      </w:r>
      <w:r>
        <w:rPr>
          <w:rFonts w:hAnsi="宋体" w:hint="eastAsia"/>
          <w:kern w:val="0"/>
          <w:sz w:val="24"/>
        </w:rPr>
        <w:t>分钟汇报</w:t>
      </w:r>
      <w:r>
        <w:rPr>
          <w:rFonts w:hAnsi="宋体" w:hint="eastAsia"/>
          <w:kern w:val="0"/>
          <w:sz w:val="24"/>
        </w:rPr>
        <w:t>PPT</w:t>
      </w:r>
      <w:r>
        <w:rPr>
          <w:rFonts w:hAnsi="宋体" w:hint="eastAsia"/>
          <w:kern w:val="0"/>
          <w:sz w:val="24"/>
        </w:rPr>
        <w:t>，经指</w:t>
      </w:r>
      <w:r>
        <w:rPr>
          <w:rFonts w:hAnsi="宋体" w:hint="eastAsia"/>
          <w:kern w:val="0"/>
          <w:sz w:val="24"/>
        </w:rPr>
        <w:lastRenderedPageBreak/>
        <w:t>导教师（小组）检查、评阅后，合格者记</w:t>
      </w:r>
      <w:r>
        <w:rPr>
          <w:rFonts w:hAnsi="宋体" w:hint="eastAsia"/>
          <w:kern w:val="0"/>
          <w:sz w:val="24"/>
        </w:rPr>
        <w:t>1</w:t>
      </w:r>
      <w:r>
        <w:rPr>
          <w:rFonts w:hAnsi="宋体" w:hint="eastAsia"/>
          <w:kern w:val="0"/>
          <w:sz w:val="24"/>
        </w:rPr>
        <w:t>学分。</w:t>
      </w:r>
    </w:p>
    <w:p w:rsidR="00704CDD" w:rsidRDefault="009043E4">
      <w:pPr>
        <w:autoSpaceDE w:val="0"/>
        <w:autoSpaceDN w:val="0"/>
        <w:adjustRightInd w:val="0"/>
        <w:spacing w:line="400" w:lineRule="exact"/>
        <w:ind w:firstLineChars="200" w:firstLine="466"/>
        <w:rPr>
          <w:rFonts w:hAnsi="宋体"/>
          <w:kern w:val="0"/>
          <w:sz w:val="24"/>
        </w:rPr>
      </w:pPr>
      <w:r>
        <w:rPr>
          <w:rFonts w:hAnsi="宋体"/>
          <w:kern w:val="0"/>
          <w:sz w:val="24"/>
        </w:rPr>
        <w:t>4</w:t>
      </w:r>
      <w:r>
        <w:rPr>
          <w:rFonts w:hAnsi="宋体" w:hint="eastAsia"/>
          <w:kern w:val="0"/>
          <w:sz w:val="24"/>
        </w:rPr>
        <w:t>．国际交流</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研究生在读期间，通过各类项目赴境外高校、科研机构学习、交流合作（不少于</w:t>
      </w:r>
      <w:r>
        <w:rPr>
          <w:rFonts w:hAnsi="宋体" w:hint="eastAsia"/>
          <w:kern w:val="0"/>
          <w:sz w:val="24"/>
        </w:rPr>
        <w:t>3</w:t>
      </w:r>
      <w:r>
        <w:rPr>
          <w:rFonts w:hAnsi="宋体" w:hint="eastAsia"/>
          <w:kern w:val="0"/>
          <w:sz w:val="24"/>
        </w:rPr>
        <w:t>个月），或参加一次境外国际学术会议并做口头报告。学院审核通过后记</w:t>
      </w:r>
      <w:r>
        <w:rPr>
          <w:rFonts w:hAnsi="宋体" w:hint="eastAsia"/>
          <w:kern w:val="0"/>
          <w:sz w:val="24"/>
        </w:rPr>
        <w:t xml:space="preserve"> 1 </w:t>
      </w:r>
      <w:r>
        <w:rPr>
          <w:rFonts w:hAnsi="宋体" w:hint="eastAsia"/>
          <w:kern w:val="0"/>
          <w:sz w:val="24"/>
        </w:rPr>
        <w:t>学分。</w:t>
      </w:r>
    </w:p>
    <w:p w:rsidR="00704CDD" w:rsidRDefault="009043E4">
      <w:pPr>
        <w:autoSpaceDE w:val="0"/>
        <w:autoSpaceDN w:val="0"/>
        <w:adjustRightInd w:val="0"/>
        <w:spacing w:line="400" w:lineRule="exact"/>
        <w:ind w:firstLineChars="200" w:firstLine="466"/>
        <w:rPr>
          <w:rFonts w:hAnsi="宋体"/>
          <w:kern w:val="0"/>
          <w:sz w:val="24"/>
        </w:rPr>
      </w:pPr>
      <w:r>
        <w:rPr>
          <w:rFonts w:hAnsi="宋体"/>
          <w:kern w:val="0"/>
          <w:sz w:val="24"/>
        </w:rPr>
        <w:t>5</w:t>
      </w:r>
      <w:r>
        <w:rPr>
          <w:rFonts w:hAnsi="宋体" w:hint="eastAsia"/>
          <w:kern w:val="0"/>
          <w:sz w:val="24"/>
        </w:rPr>
        <w:t>．实验室安全培训</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研究生进入课题之前必须完成实验室安全培训。考核通过后记</w:t>
      </w:r>
      <w:r>
        <w:rPr>
          <w:rFonts w:hAnsi="宋体" w:hint="eastAsia"/>
          <w:kern w:val="0"/>
          <w:sz w:val="24"/>
        </w:rPr>
        <w:t>1</w:t>
      </w:r>
      <w:r>
        <w:rPr>
          <w:rFonts w:hAnsi="宋体" w:hint="eastAsia"/>
          <w:kern w:val="0"/>
          <w:sz w:val="24"/>
        </w:rPr>
        <w:t>学分。</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※定向培养研究生、来华留学生可免修实践环节，但不记学分，所缺学分必须通过选修课程补齐。</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（二）学术活动</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为了促使研究生能主动关心和了解国内外本学科前沿的发展动态，开阔视野，启发创造力，要求每个学术学位博士研究生应公开做学术报告至少</w:t>
      </w:r>
      <w:r>
        <w:rPr>
          <w:rFonts w:hAnsi="宋体" w:hint="eastAsia"/>
          <w:kern w:val="0"/>
          <w:sz w:val="24"/>
        </w:rPr>
        <w:t>2</w:t>
      </w:r>
      <w:r>
        <w:rPr>
          <w:rFonts w:hAnsi="宋体" w:hint="eastAsia"/>
          <w:kern w:val="0"/>
          <w:sz w:val="24"/>
        </w:rPr>
        <w:t>次，参加学术报告至少</w:t>
      </w:r>
      <w:r>
        <w:rPr>
          <w:rFonts w:hAnsi="宋体" w:hint="eastAsia"/>
          <w:kern w:val="0"/>
          <w:sz w:val="24"/>
        </w:rPr>
        <w:t>10</w:t>
      </w:r>
      <w:r>
        <w:rPr>
          <w:rFonts w:hAnsi="宋体" w:hint="eastAsia"/>
          <w:kern w:val="0"/>
          <w:sz w:val="24"/>
        </w:rPr>
        <w:t>次，且每次参加学术活动必须写出</w:t>
      </w:r>
      <w:r>
        <w:rPr>
          <w:rFonts w:hAnsi="宋体" w:hint="eastAsia"/>
          <w:kern w:val="0"/>
          <w:sz w:val="24"/>
        </w:rPr>
        <w:t>500</w:t>
      </w:r>
      <w:r>
        <w:rPr>
          <w:rFonts w:hAnsi="宋体" w:hint="eastAsia"/>
          <w:kern w:val="0"/>
          <w:sz w:val="24"/>
        </w:rPr>
        <w:t>字以上的心得。经指导教师（小组）检查、审核，完成者在必修环节记</w:t>
      </w:r>
      <w:r>
        <w:rPr>
          <w:rFonts w:hAnsi="宋体" w:hint="eastAsia"/>
          <w:kern w:val="0"/>
          <w:sz w:val="24"/>
        </w:rPr>
        <w:t>1</w:t>
      </w:r>
      <w:r>
        <w:rPr>
          <w:rFonts w:hAnsi="宋体" w:hint="eastAsia"/>
          <w:kern w:val="0"/>
          <w:sz w:val="24"/>
        </w:rPr>
        <w:t>个学分。</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（三）选题报告及中期考核</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学位论文选题报告不仅要提出研究的问题，还要提出问题的依据以及解决这些问题的思路与实施途径，博士生入学后，应在导师指导下明确科学研究方向，查阅国内外相关文献，经过广泛的调查研究后，提出学位论文选题报告，经审核后确定研究课题。选题报告通过后，记</w:t>
      </w:r>
      <w:r>
        <w:rPr>
          <w:rFonts w:hAnsi="宋体" w:hint="eastAsia"/>
          <w:kern w:val="0"/>
          <w:sz w:val="24"/>
        </w:rPr>
        <w:t>1</w:t>
      </w:r>
      <w:r>
        <w:rPr>
          <w:rFonts w:hAnsi="宋体" w:hint="eastAsia"/>
          <w:kern w:val="0"/>
          <w:sz w:val="24"/>
        </w:rPr>
        <w:t>个必修环节学分。</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学术学位博士研究生必须参加学校的中期考核。学术学位博士研究生选题报告和中期考核的具体要求，按照学校研究生中期考核及开题管理有关规定要求执行。</w:t>
      </w:r>
    </w:p>
    <w:p w:rsidR="00704CDD" w:rsidRDefault="009043E4">
      <w:pPr>
        <w:keepNext/>
        <w:spacing w:beforeLines="50" w:before="156" w:afterLines="50" w:after="156"/>
        <w:outlineLvl w:val="2"/>
        <w:rPr>
          <w:b/>
          <w:sz w:val="24"/>
        </w:rPr>
      </w:pPr>
      <w:r>
        <w:rPr>
          <w:b/>
          <w:sz w:val="24"/>
        </w:rPr>
        <w:t>六、科学研究与学位论文</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（一）</w:t>
      </w:r>
      <w:r>
        <w:rPr>
          <w:rFonts w:hAnsi="宋体"/>
          <w:kern w:val="0"/>
          <w:sz w:val="24"/>
        </w:rPr>
        <w:t>科学研究</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学术学位博士研究生必须在导师的指导下，依托相应的科研项目、科研条件和科研设施，开展科研工作，进行科研实践，培养独立进行科学研究的能力或独立承担专门技术工作的能力。</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（二）</w:t>
      </w:r>
      <w:r>
        <w:rPr>
          <w:rFonts w:hAnsi="宋体"/>
          <w:kern w:val="0"/>
          <w:sz w:val="24"/>
        </w:rPr>
        <w:t>学位论文</w:t>
      </w:r>
    </w:p>
    <w:p w:rsidR="00704CDD" w:rsidRDefault="009043E4">
      <w:pPr>
        <w:adjustRightInd w:val="0"/>
        <w:snapToGrid w:val="0"/>
        <w:spacing w:line="400" w:lineRule="exact"/>
        <w:ind w:firstLineChars="200" w:firstLine="466"/>
        <w:rPr>
          <w:sz w:val="24"/>
        </w:rPr>
      </w:pPr>
      <w:r>
        <w:rPr>
          <w:sz w:val="24"/>
        </w:rPr>
        <w:t>博士学位论文的撰写是</w:t>
      </w:r>
      <w:r>
        <w:rPr>
          <w:rFonts w:hint="eastAsia"/>
          <w:sz w:val="24"/>
        </w:rPr>
        <w:t>船舶与海洋工程（本科起点）</w:t>
      </w:r>
      <w:r>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w:t>
      </w:r>
      <w:r>
        <w:rPr>
          <w:rFonts w:hint="eastAsia"/>
          <w:sz w:val="24"/>
        </w:rPr>
        <w:t>船舶与海洋工程（本科起点）</w:t>
      </w:r>
      <w:r>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rFonts w:hint="eastAsia"/>
          <w:sz w:val="24"/>
        </w:rPr>
        <w:lastRenderedPageBreak/>
        <w:t>船舶与海洋工程（本科起点）学术学位博士研究生在博士学位论文送审前，须满足取得学籍当年学校申请博士学位学术成果有关规定和船海能动学院学位与研究生教育有关规定，方可送审。</w:t>
      </w:r>
    </w:p>
    <w:p w:rsidR="00704CDD" w:rsidRDefault="009043E4">
      <w:pPr>
        <w:adjustRightInd w:val="0"/>
        <w:snapToGrid w:val="0"/>
        <w:spacing w:line="400" w:lineRule="exact"/>
        <w:ind w:firstLineChars="200" w:firstLine="466"/>
        <w:rPr>
          <w:sz w:val="24"/>
        </w:rPr>
      </w:pPr>
      <w:r>
        <w:rPr>
          <w:rFonts w:hint="eastAsia"/>
          <w:sz w:val="24"/>
        </w:rPr>
        <w:t>船舶与海洋工程（本科起点）学术学位博士研究生在博士学位论文答辩前，须达到学校研究生学位论文答辩管理办法有关要求，方可答辩。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rFonts w:hAnsi="宋体"/>
          <w:kern w:val="0"/>
          <w:sz w:val="24"/>
        </w:rPr>
      </w:pPr>
      <w:r>
        <w:rPr>
          <w:rFonts w:hint="eastAsia"/>
          <w:sz w:val="24"/>
        </w:rPr>
        <w:t>※</w:t>
      </w:r>
      <w:r>
        <w:rPr>
          <w:rFonts w:hint="eastAsia"/>
          <w:sz w:val="24"/>
        </w:rPr>
        <w:t xml:space="preserve"> </w:t>
      </w:r>
      <w:r>
        <w:rPr>
          <w:rFonts w:hint="eastAsia"/>
          <w:sz w:val="24"/>
        </w:rPr>
        <w:t>未尽事宜以研究生取得学籍当年武汉理工大学《研究生手册》和船海能动学院学位与研究生教育有关规定为准</w:t>
      </w:r>
      <w:r>
        <w:rPr>
          <w:rFonts w:hAnsi="宋体"/>
          <w:kern w:val="0"/>
          <w:sz w:val="24"/>
        </w:rPr>
        <w:t>。</w:t>
      </w:r>
    </w:p>
    <w:p w:rsidR="00704CDD" w:rsidRDefault="009043E4">
      <w:pPr>
        <w:keepNext/>
        <w:spacing w:beforeLines="50" w:before="156" w:afterLines="50" w:after="156"/>
        <w:outlineLvl w:val="2"/>
        <w:rPr>
          <w:b/>
          <w:sz w:val="24"/>
        </w:rPr>
      </w:pPr>
      <w:r>
        <w:rPr>
          <w:b/>
          <w:sz w:val="24"/>
        </w:rPr>
        <w:t>七、培养方式与方法</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船舶与海洋工程（本科起点）</w:t>
      </w:r>
      <w:r>
        <w:rPr>
          <w:rFonts w:hAnsi="宋体"/>
          <w:kern w:val="0"/>
          <w:sz w:val="24"/>
        </w:rPr>
        <w:t>学术学位博士研究生的培养采取导师负责制或以导师为主的指导小组的指导方法，培养方式应灵活多样，更多地采取启发式、研讨式的教学方式，充分发挥指导教师的主导作用。</w:t>
      </w:r>
    </w:p>
    <w:p w:rsidR="00704CDD" w:rsidRDefault="009043E4">
      <w:pPr>
        <w:autoSpaceDE w:val="0"/>
        <w:autoSpaceDN w:val="0"/>
        <w:adjustRightInd w:val="0"/>
        <w:spacing w:line="400" w:lineRule="exact"/>
        <w:ind w:firstLineChars="200" w:firstLine="466"/>
        <w:rPr>
          <w:rFonts w:hAnsi="宋体"/>
          <w:kern w:val="0"/>
          <w:sz w:val="24"/>
        </w:rPr>
      </w:pPr>
      <w:r>
        <w:rPr>
          <w:rFonts w:hAnsi="宋体"/>
          <w:kern w:val="0"/>
          <w:sz w:val="24"/>
        </w:rPr>
        <w:t>积极探索交叉学科研究生团队指导模式改革，组建跨单位跨学科的研究生导师团队，打造多学科交叉融合的课程体系，培养科学化、系统化理论知识与实践深度融合的学科交叉人才。</w:t>
      </w:r>
    </w:p>
    <w:p w:rsidR="00704CDD" w:rsidRDefault="009043E4">
      <w:pPr>
        <w:autoSpaceDE w:val="0"/>
        <w:autoSpaceDN w:val="0"/>
        <w:adjustRightInd w:val="0"/>
        <w:spacing w:line="400" w:lineRule="exact"/>
        <w:ind w:firstLineChars="200" w:firstLine="466"/>
        <w:rPr>
          <w:rFonts w:hAnsi="宋体"/>
          <w:kern w:val="0"/>
          <w:sz w:val="24"/>
        </w:rPr>
      </w:pPr>
      <w:r>
        <w:rPr>
          <w:rFonts w:hAnsi="宋体"/>
          <w:kern w:val="0"/>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704CDD" w:rsidRDefault="009043E4">
      <w:pPr>
        <w:keepNext/>
        <w:spacing w:beforeLines="50" w:before="156" w:afterLines="50" w:after="156"/>
        <w:outlineLvl w:val="2"/>
        <w:rPr>
          <w:b/>
          <w:sz w:val="24"/>
        </w:rPr>
      </w:pPr>
      <w:r>
        <w:rPr>
          <w:b/>
          <w:sz w:val="24"/>
        </w:rPr>
        <w:t>八、其它</w:t>
      </w:r>
    </w:p>
    <w:p w:rsidR="00704CDD" w:rsidRDefault="009043E4">
      <w:pPr>
        <w:autoSpaceDE w:val="0"/>
        <w:autoSpaceDN w:val="0"/>
        <w:adjustRightInd w:val="0"/>
        <w:spacing w:line="400" w:lineRule="exact"/>
        <w:ind w:firstLineChars="200" w:firstLine="466"/>
        <w:rPr>
          <w:rFonts w:hAnsi="宋体"/>
          <w:kern w:val="0"/>
          <w:sz w:val="24"/>
        </w:rPr>
      </w:pPr>
      <w:r>
        <w:rPr>
          <w:rFonts w:hAnsi="宋体" w:hint="eastAsia"/>
          <w:kern w:val="0"/>
          <w:sz w:val="24"/>
        </w:rPr>
        <w:t>（一）</w:t>
      </w:r>
      <w:r>
        <w:rPr>
          <w:rFonts w:hint="eastAsia"/>
          <w:sz w:val="24"/>
        </w:rPr>
        <w:t>船舶与海洋工程（本科起点）学术学位博士研究生</w:t>
      </w:r>
      <w:r>
        <w:rPr>
          <w:rFonts w:hAnsi="宋体"/>
          <w:kern w:val="0"/>
          <w:sz w:val="24"/>
        </w:rPr>
        <w:t>开题前需修满学位课程的学分，允许研究生开题后根据论文研究需要选修部分其他课程，申请答辩前</w:t>
      </w:r>
      <w:r>
        <w:rPr>
          <w:rFonts w:hAnsi="宋体" w:hint="eastAsia"/>
          <w:kern w:val="0"/>
          <w:sz w:val="24"/>
        </w:rPr>
        <w:t>须</w:t>
      </w:r>
      <w:r>
        <w:rPr>
          <w:rFonts w:hAnsi="宋体"/>
          <w:kern w:val="0"/>
          <w:sz w:val="24"/>
        </w:rPr>
        <w:t>修完全部课程。</w:t>
      </w:r>
    </w:p>
    <w:p w:rsidR="00704CDD" w:rsidRDefault="009043E4">
      <w:pPr>
        <w:adjustRightInd w:val="0"/>
        <w:snapToGrid w:val="0"/>
        <w:spacing w:line="400" w:lineRule="exact"/>
        <w:ind w:firstLineChars="200" w:firstLine="466"/>
        <w:rPr>
          <w:sz w:val="24"/>
        </w:rPr>
      </w:pPr>
      <w:r>
        <w:rPr>
          <w:rFonts w:hint="eastAsia"/>
          <w:sz w:val="24"/>
        </w:rPr>
        <w:t>（二）船舶与海洋工程（本科起点）学术学位博士研究生在学期间应查阅本学科国内外文献</w:t>
      </w:r>
      <w:r>
        <w:rPr>
          <w:rFonts w:hint="eastAsia"/>
          <w:sz w:val="24"/>
        </w:rPr>
        <w:t>80</w:t>
      </w:r>
      <w:r>
        <w:rPr>
          <w:rFonts w:hint="eastAsia"/>
          <w:sz w:val="24"/>
        </w:rPr>
        <w:t>篇以上，其中外文文献不少于三分之一。</w:t>
      </w:r>
      <w:r>
        <w:rPr>
          <w:rFonts w:hint="eastAsia"/>
          <w:sz w:val="24"/>
        </w:rPr>
        <w:t xml:space="preserve"> </w:t>
      </w:r>
    </w:p>
    <w:p w:rsidR="00704CDD" w:rsidRDefault="009043E4">
      <w:pPr>
        <w:adjustRightInd w:val="0"/>
        <w:snapToGrid w:val="0"/>
        <w:spacing w:line="400" w:lineRule="exact"/>
        <w:ind w:firstLineChars="200" w:firstLine="466"/>
        <w:rPr>
          <w:sz w:val="24"/>
        </w:rPr>
      </w:pPr>
      <w:r>
        <w:rPr>
          <w:rFonts w:hint="eastAsia"/>
          <w:sz w:val="24"/>
        </w:rPr>
        <w:t>（三）船舶与海洋工程（本科起点）学术学位博士研究生在课程学习阶段每月至少</w:t>
      </w:r>
      <w:r>
        <w:rPr>
          <w:rFonts w:hint="eastAsia"/>
          <w:sz w:val="24"/>
        </w:rPr>
        <w:t>1</w:t>
      </w:r>
      <w:r>
        <w:rPr>
          <w:rFonts w:hint="eastAsia"/>
          <w:sz w:val="24"/>
        </w:rPr>
        <w:t>次、论文工作阶段每月至少</w:t>
      </w:r>
      <w:r>
        <w:rPr>
          <w:rFonts w:hint="eastAsia"/>
          <w:sz w:val="24"/>
        </w:rPr>
        <w:t>2</w:t>
      </w:r>
      <w:r>
        <w:rPr>
          <w:rFonts w:hint="eastAsia"/>
          <w:sz w:val="24"/>
        </w:rPr>
        <w:t>次向指导教师汇报自己的学习和研究工作情况，并形成制度。</w:t>
      </w:r>
      <w:r>
        <w:rPr>
          <w:rFonts w:hint="eastAsia"/>
          <w:sz w:val="24"/>
        </w:rPr>
        <w:t xml:space="preserve"> </w:t>
      </w:r>
    </w:p>
    <w:p w:rsidR="00704CDD" w:rsidRDefault="009043E4">
      <w:pPr>
        <w:adjustRightInd w:val="0"/>
        <w:snapToGrid w:val="0"/>
        <w:spacing w:line="400" w:lineRule="exact"/>
        <w:ind w:firstLineChars="200" w:firstLine="466"/>
        <w:rPr>
          <w:sz w:val="24"/>
        </w:rPr>
      </w:pPr>
      <w:r>
        <w:rPr>
          <w:rFonts w:hint="eastAsia"/>
          <w:sz w:val="24"/>
        </w:rPr>
        <w:t>（四）全日制、非全日制研究生适用同一培养方案。</w:t>
      </w:r>
      <w:r>
        <w:rPr>
          <w:rFonts w:hint="eastAsia"/>
          <w:sz w:val="24"/>
        </w:rPr>
        <w:t xml:space="preserve"> </w:t>
      </w:r>
    </w:p>
    <w:p w:rsidR="00704CDD" w:rsidRDefault="009043E4">
      <w:pPr>
        <w:adjustRightInd w:val="0"/>
        <w:snapToGrid w:val="0"/>
        <w:spacing w:line="400" w:lineRule="exact"/>
        <w:ind w:firstLineChars="200" w:firstLine="466"/>
        <w:rPr>
          <w:sz w:val="24"/>
        </w:rPr>
      </w:pPr>
      <w:r>
        <w:rPr>
          <w:rFonts w:hAnsi="宋体" w:hint="eastAsia"/>
          <w:kern w:val="0"/>
          <w:sz w:val="24"/>
        </w:rPr>
        <w:t>（五）</w:t>
      </w:r>
      <w:r>
        <w:rPr>
          <w:rFonts w:hint="eastAsia"/>
          <w:sz w:val="24"/>
        </w:rPr>
        <w:t>本次制订培养方案从</w:t>
      </w:r>
      <w:r>
        <w:rPr>
          <w:rFonts w:hint="eastAsia"/>
          <w:sz w:val="24"/>
        </w:rPr>
        <w:t>202</w:t>
      </w:r>
      <w:r>
        <w:rPr>
          <w:sz w:val="24"/>
        </w:rPr>
        <w:t>2</w:t>
      </w:r>
      <w:r>
        <w:rPr>
          <w:rFonts w:hint="eastAsia"/>
          <w:sz w:val="24"/>
        </w:rPr>
        <w:t>级船舶与海洋工程（本科起点）学术学位博士研究生开始执行。</w:t>
      </w:r>
    </w:p>
    <w:p w:rsidR="00704CDD" w:rsidRDefault="009043E4">
      <w:pPr>
        <w:widowControl/>
        <w:jc w:val="left"/>
        <w:rPr>
          <w:sz w:val="24"/>
        </w:rPr>
      </w:pPr>
      <w:r>
        <w:rPr>
          <w:sz w:val="24"/>
        </w:rPr>
        <w:br w:type="page"/>
      </w:r>
    </w:p>
    <w:p w:rsidR="00704CDD" w:rsidRDefault="009043E4">
      <w:pPr>
        <w:keepNext/>
        <w:keepLines/>
        <w:spacing w:beforeLines="100" w:before="312" w:afterLines="100" w:after="312"/>
        <w:jc w:val="center"/>
        <w:outlineLvl w:val="0"/>
        <w:rPr>
          <w:rFonts w:eastAsia="黑体"/>
          <w:b/>
          <w:kern w:val="44"/>
          <w:sz w:val="32"/>
        </w:rPr>
      </w:pPr>
      <w:r>
        <w:rPr>
          <w:rFonts w:eastAsia="黑体"/>
          <w:b/>
          <w:kern w:val="44"/>
          <w:sz w:val="32"/>
        </w:rPr>
        <w:lastRenderedPageBreak/>
        <w:t>环境科学与工程</w:t>
      </w:r>
      <w:r>
        <w:rPr>
          <w:rFonts w:eastAsia="黑体" w:hint="eastAsia"/>
          <w:b/>
          <w:kern w:val="44"/>
          <w:sz w:val="32"/>
        </w:rPr>
        <w:t>（硕士起点）</w:t>
      </w:r>
      <w:r>
        <w:rPr>
          <w:rFonts w:eastAsia="黑体"/>
          <w:b/>
          <w:kern w:val="44"/>
          <w:sz w:val="32"/>
        </w:rPr>
        <w:t>学术学位博士研究生培养方案</w:t>
      </w:r>
      <w:bookmarkEnd w:id="482"/>
      <w:bookmarkEnd w:id="483"/>
    </w:p>
    <w:p w:rsidR="00704CDD" w:rsidRDefault="009043E4" w:rsidP="003A32D0">
      <w:pPr>
        <w:spacing w:afterLines="100" w:after="312" w:line="360" w:lineRule="auto"/>
        <w:jc w:val="center"/>
        <w:outlineLvl w:val="1"/>
        <w:rPr>
          <w:sz w:val="24"/>
        </w:rPr>
      </w:pPr>
      <w:bookmarkStart w:id="484" w:name="_Toc14518240"/>
      <w:bookmarkStart w:id="485" w:name="_Toc15634659"/>
      <w:bookmarkStart w:id="486" w:name="_Toc15120100"/>
      <w:r>
        <w:rPr>
          <w:sz w:val="24"/>
        </w:rPr>
        <w:t>（学科代码：</w:t>
      </w:r>
      <w:r>
        <w:rPr>
          <w:sz w:val="24"/>
        </w:rPr>
        <w:t>0830</w:t>
      </w:r>
      <w:r>
        <w:rPr>
          <w:sz w:val="24"/>
        </w:rPr>
        <w:t>，申请工学博士学位适用）</w:t>
      </w:r>
      <w:bookmarkEnd w:id="484"/>
      <w:bookmarkEnd w:id="485"/>
      <w:bookmarkEnd w:id="486"/>
    </w:p>
    <w:p w:rsidR="00704CDD" w:rsidRDefault="009043E4">
      <w:pPr>
        <w:keepNext/>
        <w:spacing w:beforeLines="50" w:before="156" w:afterLines="50" w:after="156"/>
        <w:outlineLvl w:val="2"/>
        <w:rPr>
          <w:b/>
          <w:sz w:val="24"/>
        </w:rPr>
      </w:pPr>
      <w:bookmarkStart w:id="487" w:name="_Toc12859"/>
      <w:r>
        <w:rPr>
          <w:b/>
          <w:sz w:val="24"/>
        </w:rPr>
        <w:t>一、培养目标</w:t>
      </w:r>
      <w:bookmarkEnd w:id="487"/>
    </w:p>
    <w:p w:rsidR="00704CDD" w:rsidRDefault="009043E4">
      <w:pPr>
        <w:adjustRightInd w:val="0"/>
        <w:snapToGrid w:val="0"/>
        <w:spacing w:line="400" w:lineRule="exact"/>
        <w:ind w:firstLineChars="200" w:firstLine="466"/>
        <w:rPr>
          <w:sz w:val="24"/>
        </w:rPr>
      </w:pPr>
      <w:bookmarkStart w:id="488" w:name="_Toc31520"/>
      <w:r>
        <w:rPr>
          <w:rFonts w:ascii="宋体" w:hAnsi="宋体" w:hint="eastAsia"/>
          <w:sz w:val="24"/>
        </w:rPr>
        <w:t>以习近平新时代中国特色社会主义思想为指导，落实立德树人根本任务，面向污染治理与生态修复等重大需求，瞄准环境科学与工程领域学术前沿，</w:t>
      </w:r>
      <w:r>
        <w:rPr>
          <w:sz w:val="24"/>
        </w:rPr>
        <w:t>培养德智体</w:t>
      </w:r>
      <w:r>
        <w:rPr>
          <w:rFonts w:hint="eastAsia"/>
          <w:sz w:val="24"/>
        </w:rPr>
        <w:t>美劳五育并举</w:t>
      </w:r>
      <w:r>
        <w:rPr>
          <w:sz w:val="24"/>
        </w:rPr>
        <w:t>，</w:t>
      </w:r>
      <w:r>
        <w:rPr>
          <w:rFonts w:ascii="宋体" w:hAnsi="宋体" w:hint="eastAsia"/>
          <w:sz w:val="24"/>
        </w:rPr>
        <w:t>具有坚定的理想信念，掌握坚实宽广的理论基础、系统深入的专门知识，了解学科前沿动态，</w:t>
      </w:r>
      <w:r>
        <w:rPr>
          <w:sz w:val="24"/>
        </w:rPr>
        <w:t>适应国家和区域经济社会发展，具有高度的社会责任感，具有独立从事科学研究或专门技术</w:t>
      </w:r>
      <w:r>
        <w:rPr>
          <w:rFonts w:hint="eastAsia"/>
          <w:sz w:val="24"/>
        </w:rPr>
        <w:t>以及</w:t>
      </w:r>
      <w:r>
        <w:rPr>
          <w:sz w:val="24"/>
        </w:rPr>
        <w:t>管理的</w:t>
      </w:r>
      <w:r>
        <w:rPr>
          <w:rFonts w:hint="eastAsia"/>
          <w:sz w:val="24"/>
        </w:rPr>
        <w:t>突出能力，具有国际竞争力的</w:t>
      </w:r>
      <w:r>
        <w:rPr>
          <w:sz w:val="24"/>
        </w:rPr>
        <w:t>高层次、创新性</w:t>
      </w:r>
      <w:r>
        <w:rPr>
          <w:rFonts w:hint="eastAsia"/>
          <w:sz w:val="24"/>
        </w:rPr>
        <w:t>学术领军后备人才</w:t>
      </w:r>
      <w:r>
        <w:rPr>
          <w:sz w:val="24"/>
        </w:rPr>
        <w:t>，具体要求为：</w:t>
      </w:r>
    </w:p>
    <w:p w:rsidR="00704CDD" w:rsidRDefault="009043E4">
      <w:pPr>
        <w:adjustRightInd w:val="0"/>
        <w:snapToGrid w:val="0"/>
        <w:spacing w:line="400" w:lineRule="exact"/>
        <w:ind w:firstLineChars="200" w:firstLine="466"/>
        <w:rPr>
          <w:sz w:val="24"/>
        </w:rPr>
      </w:pPr>
      <w:r>
        <w:rPr>
          <w:rFonts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adjustRightInd w:val="0"/>
        <w:snapToGrid w:val="0"/>
        <w:spacing w:line="400" w:lineRule="exact"/>
        <w:ind w:firstLineChars="200" w:firstLine="466"/>
        <w:rPr>
          <w:sz w:val="24"/>
        </w:rPr>
      </w:pPr>
      <w:r>
        <w:rPr>
          <w:rFonts w:hint="eastAsia"/>
          <w:sz w:val="24"/>
        </w:rPr>
        <w:t>（二）具有本</w:t>
      </w:r>
      <w:r>
        <w:rPr>
          <w:sz w:val="24"/>
        </w:rPr>
        <w:t>学科坚实宽广的基础理论和系统深入的专</w:t>
      </w:r>
      <w:r>
        <w:rPr>
          <w:rFonts w:hint="eastAsia"/>
          <w:sz w:val="24"/>
        </w:rPr>
        <w:t>门</w:t>
      </w:r>
      <w:r>
        <w:rPr>
          <w:sz w:val="24"/>
        </w:rPr>
        <w:t>知识</w:t>
      </w:r>
      <w:r>
        <w:rPr>
          <w:rFonts w:hint="eastAsia"/>
          <w:sz w:val="24"/>
        </w:rPr>
        <w:t>；</w:t>
      </w:r>
      <w:r>
        <w:rPr>
          <w:sz w:val="24"/>
        </w:rPr>
        <w:t>全面深入了解本学科有关研究领域现状、发展方向及国际学术前沿</w:t>
      </w:r>
      <w:r>
        <w:rPr>
          <w:rFonts w:hint="eastAsia"/>
          <w:sz w:val="24"/>
        </w:rPr>
        <w:t>；具有独立从事科学研究工作的能力，具有创造性和批判性思维，具有在本学科领域取得创造性学术成果的能力；</w:t>
      </w:r>
      <w:r>
        <w:rPr>
          <w:sz w:val="24"/>
        </w:rPr>
        <w:t>可胜任本学科领域高层次的教学、科研、工程技术工作与科技管理工作</w:t>
      </w:r>
      <w:r>
        <w:rPr>
          <w:rFonts w:hint="eastAsia"/>
          <w:sz w:val="24"/>
        </w:rPr>
        <w:t>；熟悉学科国际发展前沿，</w:t>
      </w:r>
      <w:r>
        <w:rPr>
          <w:sz w:val="24"/>
        </w:rPr>
        <w:t>掌握两门外国语，能熟练阅读本专业外文</w:t>
      </w:r>
      <w:r>
        <w:rPr>
          <w:rFonts w:hint="eastAsia"/>
          <w:sz w:val="24"/>
        </w:rPr>
        <w:t>文献</w:t>
      </w:r>
      <w:r>
        <w:rPr>
          <w:sz w:val="24"/>
        </w:rPr>
        <w:t>，能熟练使用一种外语撰写学术论文，并具有良好外语听说能力以及国际学术交流能力</w:t>
      </w:r>
      <w:r>
        <w:rPr>
          <w:rFonts w:hint="eastAsia"/>
          <w:sz w:val="24"/>
        </w:rPr>
        <w:t>；</w:t>
      </w:r>
    </w:p>
    <w:p w:rsidR="00704CDD" w:rsidRDefault="009043E4">
      <w:pPr>
        <w:adjustRightInd w:val="0"/>
        <w:snapToGrid w:val="0"/>
        <w:spacing w:line="400" w:lineRule="exact"/>
        <w:ind w:firstLineChars="200" w:firstLine="466"/>
        <w:rPr>
          <w:sz w:val="24"/>
        </w:rPr>
      </w:pPr>
      <w:r>
        <w:rPr>
          <w:rFonts w:hint="eastAsia"/>
          <w:sz w:val="24"/>
        </w:rPr>
        <w:t>（三）积极参加文体活动，具有良好的心理素质和健康的体魄，树立正确的审美观念，形成积极的文化主体意识和创新意识，具备良好的人文素养和道德情操；</w:t>
      </w:r>
    </w:p>
    <w:p w:rsidR="00704CDD" w:rsidRDefault="009043E4">
      <w:pPr>
        <w:spacing w:line="400" w:lineRule="exact"/>
        <w:ind w:firstLine="480"/>
        <w:rPr>
          <w:bCs/>
          <w:sz w:val="24"/>
        </w:rPr>
      </w:pPr>
      <w:r>
        <w:rPr>
          <w:rFonts w:hint="eastAsia"/>
          <w:sz w:val="24"/>
        </w:rPr>
        <w:t>（四）积极参加社会实践、社会志愿服务、创新创业等活动，形成良好劳动习惯</w:t>
      </w:r>
      <w:r>
        <w:rPr>
          <w:rFonts w:hint="eastAsia"/>
          <w:bCs/>
          <w:sz w:val="24"/>
        </w:rPr>
        <w:t>。</w:t>
      </w:r>
    </w:p>
    <w:p w:rsidR="00704CDD" w:rsidRDefault="009043E4">
      <w:pPr>
        <w:keepNext/>
        <w:spacing w:beforeLines="50" w:before="156" w:afterLines="50" w:after="156"/>
        <w:outlineLvl w:val="2"/>
        <w:rPr>
          <w:b/>
          <w:sz w:val="24"/>
        </w:rPr>
      </w:pPr>
      <w:r>
        <w:rPr>
          <w:b/>
          <w:sz w:val="24"/>
        </w:rPr>
        <w:t>二、研究方向</w:t>
      </w:r>
      <w:bookmarkEnd w:id="488"/>
    </w:p>
    <w:p w:rsidR="00704CDD" w:rsidRDefault="009043E4">
      <w:pPr>
        <w:spacing w:line="400" w:lineRule="exact"/>
        <w:ind w:firstLineChars="200" w:firstLine="466"/>
        <w:rPr>
          <w:sz w:val="24"/>
        </w:rPr>
      </w:pPr>
      <w:bookmarkStart w:id="489" w:name="_Toc32345"/>
      <w:r>
        <w:rPr>
          <w:rFonts w:hint="eastAsia"/>
          <w:sz w:val="24"/>
        </w:rPr>
        <w:t>（一）污水净化理论与应用</w:t>
      </w:r>
    </w:p>
    <w:p w:rsidR="00704CDD" w:rsidRDefault="009043E4">
      <w:pPr>
        <w:spacing w:line="400" w:lineRule="exact"/>
        <w:ind w:firstLineChars="200" w:firstLine="466"/>
        <w:rPr>
          <w:sz w:val="24"/>
        </w:rPr>
      </w:pPr>
      <w:r>
        <w:rPr>
          <w:rFonts w:hint="eastAsia"/>
          <w:sz w:val="24"/>
        </w:rPr>
        <w:t>（二）新型环境污染控制材料</w:t>
      </w:r>
    </w:p>
    <w:p w:rsidR="00704CDD" w:rsidRDefault="009043E4">
      <w:pPr>
        <w:spacing w:line="400" w:lineRule="exact"/>
        <w:ind w:firstLineChars="200" w:firstLine="466"/>
        <w:rPr>
          <w:sz w:val="24"/>
        </w:rPr>
      </w:pPr>
      <w:r>
        <w:rPr>
          <w:rFonts w:hint="eastAsia"/>
          <w:sz w:val="24"/>
        </w:rPr>
        <w:t>（三）工业固体废弃物资源化技术</w:t>
      </w:r>
    </w:p>
    <w:p w:rsidR="00704CDD" w:rsidRDefault="009043E4">
      <w:pPr>
        <w:spacing w:line="400" w:lineRule="exact"/>
        <w:ind w:firstLineChars="200" w:firstLine="466"/>
        <w:rPr>
          <w:sz w:val="24"/>
        </w:rPr>
      </w:pPr>
      <w:r>
        <w:rPr>
          <w:rFonts w:hint="eastAsia"/>
          <w:sz w:val="24"/>
        </w:rPr>
        <w:t>（四）生态环境动态监测与空间信息技术集成</w:t>
      </w:r>
    </w:p>
    <w:p w:rsidR="00704CDD" w:rsidRDefault="009043E4">
      <w:pPr>
        <w:keepNext/>
        <w:spacing w:beforeLines="50" w:before="156" w:afterLines="50" w:after="156"/>
        <w:outlineLvl w:val="2"/>
        <w:rPr>
          <w:b/>
          <w:sz w:val="24"/>
        </w:rPr>
      </w:pPr>
      <w:r>
        <w:rPr>
          <w:b/>
          <w:sz w:val="24"/>
        </w:rPr>
        <w:t>三、学制及学习年限</w:t>
      </w:r>
      <w:bookmarkEnd w:id="489"/>
    </w:p>
    <w:p w:rsidR="00704CDD" w:rsidRDefault="009043E4">
      <w:pPr>
        <w:spacing w:line="400" w:lineRule="exact"/>
        <w:ind w:firstLineChars="200" w:firstLine="466"/>
        <w:rPr>
          <w:sz w:val="24"/>
        </w:rPr>
      </w:pPr>
      <w:r>
        <w:rPr>
          <w:rFonts w:hint="eastAsia"/>
          <w:sz w:val="24"/>
        </w:rPr>
        <w:t>环境科学与工程（硕士起点）</w:t>
      </w:r>
      <w:r>
        <w:rPr>
          <w:sz w:val="24"/>
        </w:rPr>
        <w:t>学术学位博士研究生学制为</w:t>
      </w:r>
      <w:r>
        <w:rPr>
          <w:rFonts w:hint="eastAsia"/>
          <w:sz w:val="24"/>
        </w:rPr>
        <w:t>4</w:t>
      </w:r>
      <w:r>
        <w:rPr>
          <w:sz w:val="24"/>
        </w:rPr>
        <w:t>年，学习年限一般为</w:t>
      </w:r>
      <w:r>
        <w:rPr>
          <w:rFonts w:hint="eastAsia"/>
          <w:sz w:val="24"/>
        </w:rPr>
        <w:t>4</w:t>
      </w:r>
      <w:r>
        <w:rPr>
          <w:sz w:val="24"/>
        </w:rPr>
        <w:t>-</w:t>
      </w:r>
      <w:r>
        <w:rPr>
          <w:rFonts w:hint="eastAsia"/>
          <w:sz w:val="24"/>
        </w:rPr>
        <w:t>5</w:t>
      </w:r>
      <w:r>
        <w:rPr>
          <w:sz w:val="24"/>
        </w:rPr>
        <w:t>年，</w:t>
      </w:r>
      <w:r>
        <w:rPr>
          <w:rFonts w:hint="eastAsia"/>
          <w:sz w:val="24"/>
        </w:rPr>
        <w:t>全日制</w:t>
      </w:r>
      <w:r>
        <w:rPr>
          <w:sz w:val="24"/>
        </w:rPr>
        <w:t>最长不超过</w:t>
      </w:r>
      <w:r>
        <w:rPr>
          <w:rFonts w:hint="eastAsia"/>
          <w:sz w:val="24"/>
        </w:rPr>
        <w:t>7</w:t>
      </w:r>
      <w:r>
        <w:rPr>
          <w:sz w:val="24"/>
        </w:rPr>
        <w:t>年</w:t>
      </w:r>
      <w:r>
        <w:rPr>
          <w:rFonts w:hint="eastAsia"/>
          <w:sz w:val="24"/>
        </w:rPr>
        <w:t>，非全日制</w:t>
      </w:r>
      <w:r>
        <w:rPr>
          <w:sz w:val="24"/>
        </w:rPr>
        <w:t>最长不超过</w:t>
      </w:r>
      <w:r>
        <w:rPr>
          <w:rFonts w:hint="eastAsia"/>
          <w:sz w:val="24"/>
        </w:rPr>
        <w:t>9</w:t>
      </w:r>
      <w:r>
        <w:rPr>
          <w:sz w:val="24"/>
        </w:rPr>
        <w:t>年。</w:t>
      </w:r>
    </w:p>
    <w:p w:rsidR="00704CDD" w:rsidRDefault="009043E4">
      <w:pPr>
        <w:spacing w:line="400" w:lineRule="exact"/>
        <w:ind w:firstLineChars="200" w:firstLine="466"/>
        <w:rPr>
          <w:sz w:val="24"/>
        </w:rPr>
      </w:pPr>
      <w:r>
        <w:rPr>
          <w:sz w:val="24"/>
        </w:rPr>
        <w:t>休学创业的研究生，最长学习年限为</w:t>
      </w:r>
      <w:r>
        <w:rPr>
          <w:sz w:val="24"/>
        </w:rPr>
        <w:t>10</w:t>
      </w:r>
      <w:r>
        <w:rPr>
          <w:sz w:val="24"/>
        </w:rPr>
        <w:t>年。</w:t>
      </w:r>
    </w:p>
    <w:p w:rsidR="00704CDD" w:rsidRDefault="009043E4">
      <w:pPr>
        <w:keepNext/>
        <w:spacing w:beforeLines="50" w:before="156" w:afterLines="50" w:after="156"/>
        <w:outlineLvl w:val="2"/>
        <w:rPr>
          <w:b/>
          <w:sz w:val="24"/>
        </w:rPr>
      </w:pPr>
      <w:bookmarkStart w:id="490" w:name="_Toc11427"/>
      <w:r>
        <w:rPr>
          <w:b/>
          <w:sz w:val="24"/>
        </w:rPr>
        <w:lastRenderedPageBreak/>
        <w:t>四、课程设置及学分要求</w:t>
      </w:r>
      <w:bookmarkEnd w:id="490"/>
    </w:p>
    <w:p w:rsidR="00704CDD" w:rsidRDefault="009043E4">
      <w:pPr>
        <w:spacing w:line="400" w:lineRule="exact"/>
        <w:ind w:firstLineChars="200" w:firstLine="466"/>
        <w:rPr>
          <w:sz w:val="24"/>
        </w:rPr>
      </w:pPr>
      <w:r>
        <w:rPr>
          <w:sz w:val="24"/>
        </w:rPr>
        <w:t>（一）学分要求</w:t>
      </w:r>
    </w:p>
    <w:p w:rsidR="00704CDD" w:rsidRDefault="009043E4">
      <w:pPr>
        <w:spacing w:line="400" w:lineRule="exact"/>
        <w:ind w:firstLineChars="200" w:firstLine="466"/>
        <w:rPr>
          <w:sz w:val="24"/>
        </w:rPr>
      </w:pPr>
      <w:r>
        <w:rPr>
          <w:sz w:val="24"/>
        </w:rPr>
        <w:t>学术学位博士研究生总学分</w:t>
      </w:r>
      <w:r>
        <w:rPr>
          <w:sz w:val="24"/>
        </w:rPr>
        <w:t>≥17</w:t>
      </w:r>
      <w:r>
        <w:rPr>
          <w:sz w:val="24"/>
        </w:rPr>
        <w:t>学分，其中课程学习学分为</w:t>
      </w:r>
      <w:r>
        <w:rPr>
          <w:sz w:val="24"/>
        </w:rPr>
        <w:t>≥12</w:t>
      </w:r>
      <w:r>
        <w:rPr>
          <w:sz w:val="24"/>
        </w:rPr>
        <w:t>学分，必修环节学分为</w:t>
      </w:r>
      <w:r>
        <w:rPr>
          <w:sz w:val="24"/>
        </w:rPr>
        <w:t>5</w:t>
      </w:r>
      <w:r>
        <w:rPr>
          <w:sz w:val="24"/>
        </w:rPr>
        <w:t>学分。所修课程由公共学位课、专业学位课和选修课三部分组成，其中公共学位课</w:t>
      </w:r>
      <w:r>
        <w:rPr>
          <w:sz w:val="24"/>
        </w:rPr>
        <w:t>≥4</w:t>
      </w:r>
      <w:r>
        <w:rPr>
          <w:sz w:val="24"/>
        </w:rPr>
        <w:t>学分，专业学位课</w:t>
      </w:r>
      <w:r>
        <w:rPr>
          <w:sz w:val="24"/>
        </w:rPr>
        <w:t>≥4</w:t>
      </w:r>
      <w:r>
        <w:rPr>
          <w:sz w:val="24"/>
        </w:rPr>
        <w:t>学分，选修课</w:t>
      </w:r>
      <w:r>
        <w:rPr>
          <w:sz w:val="24"/>
        </w:rPr>
        <w:t>≥4</w:t>
      </w:r>
      <w:r>
        <w:rPr>
          <w:sz w:val="24"/>
        </w:rPr>
        <w:t>学分。必修环节包括：实践环节</w:t>
      </w:r>
      <w:r>
        <w:rPr>
          <w:sz w:val="24"/>
        </w:rPr>
        <w:t>3</w:t>
      </w:r>
      <w:r>
        <w:rPr>
          <w:sz w:val="24"/>
        </w:rPr>
        <w:t>学分、学术活动</w:t>
      </w:r>
      <w:r>
        <w:rPr>
          <w:sz w:val="24"/>
        </w:rPr>
        <w:t>1</w:t>
      </w:r>
      <w:r>
        <w:rPr>
          <w:sz w:val="24"/>
        </w:rPr>
        <w:t>学分、选题报告及中期考核</w:t>
      </w:r>
      <w:r>
        <w:rPr>
          <w:sz w:val="24"/>
        </w:rPr>
        <w:t>1</w:t>
      </w:r>
      <w:r>
        <w:rPr>
          <w:sz w:val="24"/>
        </w:rPr>
        <w:t>学分。</w:t>
      </w:r>
    </w:p>
    <w:p w:rsidR="00704CDD" w:rsidRDefault="009043E4">
      <w:pPr>
        <w:spacing w:line="400" w:lineRule="exact"/>
        <w:ind w:firstLineChars="200" w:firstLine="466"/>
        <w:rPr>
          <w:sz w:val="24"/>
        </w:rPr>
      </w:pPr>
      <w:r>
        <w:rPr>
          <w:sz w:val="24"/>
        </w:rPr>
        <w:t>（二）课程设置</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3"/>
        <w:gridCol w:w="882"/>
        <w:gridCol w:w="1039"/>
        <w:gridCol w:w="1644"/>
        <w:gridCol w:w="563"/>
        <w:gridCol w:w="540"/>
        <w:gridCol w:w="405"/>
        <w:gridCol w:w="540"/>
        <w:gridCol w:w="1144"/>
        <w:gridCol w:w="652"/>
      </w:tblGrid>
      <w:tr w:rsidR="00704CDD" w:rsidTr="00E55A1A">
        <w:trPr>
          <w:cantSplit/>
          <w:trHeight w:val="20"/>
          <w:tblHeader/>
        </w:trPr>
        <w:tc>
          <w:tcPr>
            <w:tcW w:w="893" w:type="dxa"/>
            <w:tcMar>
              <w:top w:w="57" w:type="dxa"/>
              <w:left w:w="57" w:type="dxa"/>
              <w:bottom w:w="57" w:type="dxa"/>
              <w:right w:w="57" w:type="dxa"/>
            </w:tcMar>
            <w:vAlign w:val="center"/>
          </w:tcPr>
          <w:p w:rsidR="00704CDD" w:rsidRDefault="009043E4">
            <w:pPr>
              <w:widowControl/>
              <w:jc w:val="center"/>
              <w:rPr>
                <w:b/>
                <w:sz w:val="22"/>
              </w:rPr>
            </w:pPr>
            <w:bookmarkStart w:id="491" w:name="_Toc17618"/>
            <w:r>
              <w:rPr>
                <w:b/>
                <w:sz w:val="22"/>
              </w:rPr>
              <w:t>课程</w:t>
            </w:r>
          </w:p>
          <w:p w:rsidR="00704CDD" w:rsidRDefault="009043E4">
            <w:pPr>
              <w:widowControl/>
              <w:jc w:val="center"/>
              <w:rPr>
                <w:b/>
                <w:kern w:val="0"/>
                <w:sz w:val="22"/>
              </w:rPr>
            </w:pPr>
            <w:r>
              <w:rPr>
                <w:b/>
                <w:sz w:val="22"/>
              </w:rPr>
              <w:t>类别</w:t>
            </w:r>
          </w:p>
        </w:tc>
        <w:tc>
          <w:tcPr>
            <w:tcW w:w="882" w:type="dxa"/>
            <w:tcMar>
              <w:top w:w="57" w:type="dxa"/>
              <w:left w:w="57" w:type="dxa"/>
              <w:bottom w:w="57" w:type="dxa"/>
              <w:right w:w="57" w:type="dxa"/>
            </w:tcMar>
            <w:vAlign w:val="center"/>
          </w:tcPr>
          <w:p w:rsidR="00704CDD" w:rsidRDefault="009043E4">
            <w:pPr>
              <w:widowControl/>
              <w:jc w:val="center"/>
              <w:rPr>
                <w:b/>
                <w:kern w:val="0"/>
                <w:sz w:val="22"/>
              </w:rPr>
            </w:pPr>
            <w:r>
              <w:rPr>
                <w:b/>
                <w:sz w:val="22"/>
              </w:rPr>
              <w:t>课程</w:t>
            </w:r>
          </w:p>
          <w:p w:rsidR="00704CDD" w:rsidRDefault="009043E4">
            <w:pPr>
              <w:widowControl/>
              <w:jc w:val="center"/>
              <w:rPr>
                <w:b/>
                <w:kern w:val="0"/>
                <w:sz w:val="22"/>
              </w:rPr>
            </w:pPr>
            <w:r>
              <w:rPr>
                <w:b/>
                <w:sz w:val="22"/>
              </w:rPr>
              <w:t>类型</w:t>
            </w:r>
          </w:p>
        </w:tc>
        <w:tc>
          <w:tcPr>
            <w:tcW w:w="1039" w:type="dxa"/>
            <w:tcMar>
              <w:top w:w="57" w:type="dxa"/>
              <w:left w:w="57" w:type="dxa"/>
              <w:bottom w:w="57" w:type="dxa"/>
              <w:right w:w="57" w:type="dxa"/>
            </w:tcMar>
            <w:vAlign w:val="center"/>
          </w:tcPr>
          <w:p w:rsidR="00704CDD" w:rsidRDefault="009043E4">
            <w:pPr>
              <w:widowControl/>
              <w:jc w:val="center"/>
              <w:rPr>
                <w:b/>
                <w:kern w:val="0"/>
                <w:sz w:val="22"/>
              </w:rPr>
            </w:pPr>
            <w:r>
              <w:rPr>
                <w:b/>
                <w:sz w:val="22"/>
              </w:rPr>
              <w:t>课程编号</w:t>
            </w:r>
          </w:p>
        </w:tc>
        <w:tc>
          <w:tcPr>
            <w:tcW w:w="1644" w:type="dxa"/>
            <w:tcMar>
              <w:top w:w="57" w:type="dxa"/>
              <w:left w:w="57" w:type="dxa"/>
              <w:bottom w:w="57" w:type="dxa"/>
              <w:right w:w="57" w:type="dxa"/>
            </w:tcMar>
            <w:vAlign w:val="center"/>
          </w:tcPr>
          <w:p w:rsidR="00704CDD" w:rsidRDefault="009043E4">
            <w:pPr>
              <w:widowControl/>
              <w:jc w:val="center"/>
              <w:rPr>
                <w:b/>
                <w:kern w:val="0"/>
                <w:sz w:val="22"/>
              </w:rPr>
            </w:pPr>
            <w:r>
              <w:rPr>
                <w:b/>
                <w:sz w:val="22"/>
              </w:rPr>
              <w:t>课程名称</w:t>
            </w:r>
          </w:p>
        </w:tc>
        <w:tc>
          <w:tcPr>
            <w:tcW w:w="563" w:type="dxa"/>
            <w:tcMar>
              <w:top w:w="57" w:type="dxa"/>
              <w:left w:w="57" w:type="dxa"/>
              <w:bottom w:w="57" w:type="dxa"/>
              <w:right w:w="57" w:type="dxa"/>
            </w:tcMar>
            <w:vAlign w:val="center"/>
          </w:tcPr>
          <w:p w:rsidR="00704CDD" w:rsidRDefault="009043E4">
            <w:pPr>
              <w:widowControl/>
              <w:jc w:val="center"/>
              <w:rPr>
                <w:b/>
                <w:sz w:val="22"/>
              </w:rPr>
            </w:pPr>
            <w:r>
              <w:rPr>
                <w:b/>
                <w:sz w:val="22"/>
              </w:rPr>
              <w:t>理论</w:t>
            </w:r>
          </w:p>
          <w:p w:rsidR="00704CDD" w:rsidRDefault="009043E4">
            <w:pPr>
              <w:widowControl/>
              <w:jc w:val="center"/>
              <w:rPr>
                <w:b/>
                <w:kern w:val="0"/>
                <w:sz w:val="22"/>
              </w:rPr>
            </w:pPr>
            <w:r>
              <w:rPr>
                <w:b/>
                <w:sz w:val="22"/>
              </w:rPr>
              <w:t>学时</w:t>
            </w:r>
          </w:p>
        </w:tc>
        <w:tc>
          <w:tcPr>
            <w:tcW w:w="540" w:type="dxa"/>
            <w:tcMar>
              <w:top w:w="57" w:type="dxa"/>
              <w:left w:w="57" w:type="dxa"/>
              <w:bottom w:w="57" w:type="dxa"/>
              <w:right w:w="57" w:type="dxa"/>
            </w:tcMar>
            <w:vAlign w:val="center"/>
          </w:tcPr>
          <w:p w:rsidR="00704CDD" w:rsidRDefault="009043E4">
            <w:pPr>
              <w:widowControl/>
              <w:jc w:val="center"/>
              <w:rPr>
                <w:b/>
                <w:sz w:val="22"/>
              </w:rPr>
            </w:pPr>
            <w:r>
              <w:rPr>
                <w:b/>
                <w:sz w:val="22"/>
              </w:rPr>
              <w:t>实验</w:t>
            </w:r>
          </w:p>
          <w:p w:rsidR="00704CDD" w:rsidRDefault="009043E4">
            <w:pPr>
              <w:widowControl/>
              <w:jc w:val="center"/>
              <w:rPr>
                <w:b/>
                <w:kern w:val="0"/>
                <w:sz w:val="22"/>
              </w:rPr>
            </w:pPr>
            <w:r>
              <w:rPr>
                <w:b/>
                <w:sz w:val="22"/>
              </w:rPr>
              <w:t>学时</w:t>
            </w:r>
          </w:p>
        </w:tc>
        <w:tc>
          <w:tcPr>
            <w:tcW w:w="405" w:type="dxa"/>
            <w:tcMar>
              <w:top w:w="57" w:type="dxa"/>
              <w:left w:w="57" w:type="dxa"/>
              <w:bottom w:w="57" w:type="dxa"/>
              <w:right w:w="57" w:type="dxa"/>
            </w:tcMar>
            <w:vAlign w:val="center"/>
          </w:tcPr>
          <w:p w:rsidR="00704CDD" w:rsidRDefault="009043E4">
            <w:pPr>
              <w:widowControl/>
              <w:jc w:val="center"/>
              <w:rPr>
                <w:b/>
                <w:kern w:val="0"/>
                <w:sz w:val="22"/>
              </w:rPr>
            </w:pPr>
            <w:r>
              <w:rPr>
                <w:b/>
                <w:sz w:val="22"/>
              </w:rPr>
              <w:t>学分</w:t>
            </w:r>
          </w:p>
        </w:tc>
        <w:tc>
          <w:tcPr>
            <w:tcW w:w="540" w:type="dxa"/>
            <w:tcMar>
              <w:top w:w="57" w:type="dxa"/>
              <w:left w:w="57" w:type="dxa"/>
              <w:bottom w:w="57" w:type="dxa"/>
              <w:right w:w="57" w:type="dxa"/>
            </w:tcMar>
            <w:vAlign w:val="center"/>
          </w:tcPr>
          <w:p w:rsidR="00704CDD" w:rsidRDefault="009043E4">
            <w:pPr>
              <w:widowControl/>
              <w:jc w:val="center"/>
              <w:rPr>
                <w:b/>
                <w:sz w:val="22"/>
              </w:rPr>
            </w:pPr>
            <w:r>
              <w:rPr>
                <w:b/>
                <w:sz w:val="22"/>
              </w:rPr>
              <w:t>开课</w:t>
            </w:r>
          </w:p>
          <w:p w:rsidR="00704CDD" w:rsidRDefault="009043E4">
            <w:pPr>
              <w:widowControl/>
              <w:jc w:val="center"/>
              <w:rPr>
                <w:b/>
                <w:sz w:val="22"/>
              </w:rPr>
            </w:pPr>
            <w:r>
              <w:rPr>
                <w:b/>
                <w:sz w:val="22"/>
              </w:rPr>
              <w:t>学期</w:t>
            </w:r>
          </w:p>
        </w:tc>
        <w:tc>
          <w:tcPr>
            <w:tcW w:w="1144" w:type="dxa"/>
            <w:tcMar>
              <w:top w:w="57" w:type="dxa"/>
              <w:left w:w="57" w:type="dxa"/>
              <w:bottom w:w="57" w:type="dxa"/>
              <w:right w:w="57" w:type="dxa"/>
            </w:tcMar>
            <w:vAlign w:val="center"/>
          </w:tcPr>
          <w:p w:rsidR="00704CDD" w:rsidRDefault="009043E4">
            <w:pPr>
              <w:widowControl/>
              <w:jc w:val="center"/>
              <w:rPr>
                <w:b/>
                <w:sz w:val="22"/>
              </w:rPr>
            </w:pPr>
            <w:r>
              <w:rPr>
                <w:b/>
                <w:sz w:val="22"/>
              </w:rPr>
              <w:t>开课</w:t>
            </w:r>
          </w:p>
          <w:p w:rsidR="00704CDD" w:rsidRDefault="009043E4">
            <w:pPr>
              <w:widowControl/>
              <w:jc w:val="center"/>
              <w:rPr>
                <w:b/>
                <w:sz w:val="22"/>
              </w:rPr>
            </w:pPr>
            <w:r>
              <w:rPr>
                <w:b/>
                <w:sz w:val="22"/>
              </w:rPr>
              <w:t>单位</w:t>
            </w:r>
          </w:p>
        </w:tc>
        <w:tc>
          <w:tcPr>
            <w:tcW w:w="652" w:type="dxa"/>
            <w:tcMar>
              <w:top w:w="57" w:type="dxa"/>
              <w:left w:w="57" w:type="dxa"/>
              <w:bottom w:w="57" w:type="dxa"/>
              <w:right w:w="57" w:type="dxa"/>
            </w:tcMar>
            <w:vAlign w:val="center"/>
          </w:tcPr>
          <w:p w:rsidR="00704CDD" w:rsidRDefault="009043E4">
            <w:pPr>
              <w:widowControl/>
              <w:jc w:val="center"/>
              <w:rPr>
                <w:b/>
                <w:kern w:val="0"/>
                <w:sz w:val="22"/>
              </w:rPr>
            </w:pPr>
            <w:r>
              <w:rPr>
                <w:b/>
                <w:sz w:val="22"/>
              </w:rPr>
              <w:t>备注</w:t>
            </w:r>
          </w:p>
        </w:tc>
      </w:tr>
      <w:tr w:rsidR="00704CDD" w:rsidTr="00E55A1A">
        <w:trPr>
          <w:cantSplit/>
          <w:trHeight w:val="20"/>
        </w:trPr>
        <w:tc>
          <w:tcPr>
            <w:tcW w:w="893" w:type="dxa"/>
            <w:vMerge w:val="restart"/>
            <w:tcMar>
              <w:top w:w="57" w:type="dxa"/>
              <w:left w:w="57" w:type="dxa"/>
              <w:bottom w:w="57" w:type="dxa"/>
              <w:right w:w="57" w:type="dxa"/>
            </w:tcMar>
            <w:vAlign w:val="center"/>
          </w:tcPr>
          <w:p w:rsidR="00704CDD" w:rsidRDefault="009043E4">
            <w:pPr>
              <w:widowControl/>
              <w:jc w:val="center"/>
              <w:rPr>
                <w:bCs/>
                <w:sz w:val="22"/>
              </w:rPr>
            </w:pPr>
            <w:r>
              <w:rPr>
                <w:bCs/>
                <w:sz w:val="22"/>
              </w:rPr>
              <w:t>公共</w:t>
            </w:r>
          </w:p>
          <w:p w:rsidR="00704CDD" w:rsidRDefault="009043E4">
            <w:pPr>
              <w:widowControl/>
              <w:jc w:val="center"/>
              <w:rPr>
                <w:bCs/>
                <w:sz w:val="22"/>
              </w:rPr>
            </w:pPr>
            <w:r>
              <w:rPr>
                <w:bCs/>
                <w:sz w:val="22"/>
              </w:rPr>
              <w:t>学位课</w:t>
            </w:r>
          </w:p>
          <w:p w:rsidR="00704CDD" w:rsidRDefault="009043E4">
            <w:pPr>
              <w:widowControl/>
              <w:ind w:leftChars="-50" w:left="-101" w:rightChars="-50" w:right="-101"/>
              <w:jc w:val="center"/>
              <w:rPr>
                <w:kern w:val="0"/>
                <w:sz w:val="22"/>
              </w:rPr>
            </w:pPr>
            <w:r>
              <w:rPr>
                <w:bCs/>
                <w:sz w:val="22"/>
              </w:rPr>
              <w:t>（</w:t>
            </w:r>
            <w:r>
              <w:rPr>
                <w:bCs/>
                <w:sz w:val="22"/>
              </w:rPr>
              <w:t>4</w:t>
            </w:r>
            <w:r>
              <w:rPr>
                <w:bCs/>
                <w:sz w:val="22"/>
              </w:rPr>
              <w:t>学分）</w:t>
            </w:r>
          </w:p>
        </w:tc>
        <w:tc>
          <w:tcPr>
            <w:tcW w:w="882" w:type="dxa"/>
            <w:tcMar>
              <w:top w:w="57" w:type="dxa"/>
              <w:left w:w="57" w:type="dxa"/>
              <w:bottom w:w="57" w:type="dxa"/>
              <w:right w:w="57" w:type="dxa"/>
            </w:tcMar>
            <w:vAlign w:val="center"/>
          </w:tcPr>
          <w:p w:rsidR="00704CDD" w:rsidRDefault="009043E4">
            <w:pPr>
              <w:widowControl/>
              <w:ind w:leftChars="-50" w:left="-101" w:rightChars="-50" w:right="-101"/>
              <w:jc w:val="center"/>
              <w:rPr>
                <w:bCs/>
                <w:sz w:val="22"/>
              </w:rPr>
            </w:pPr>
            <w:r>
              <w:rPr>
                <w:bCs/>
                <w:sz w:val="22"/>
              </w:rPr>
              <w:t>外语</w:t>
            </w:r>
          </w:p>
          <w:p w:rsidR="00704CDD" w:rsidRDefault="009043E4">
            <w:pPr>
              <w:widowControl/>
              <w:ind w:leftChars="-50" w:left="-101" w:rightChars="-50" w:right="-101"/>
              <w:jc w:val="center"/>
              <w:rPr>
                <w:bCs/>
                <w:sz w:val="22"/>
              </w:rPr>
            </w:pPr>
            <w:r>
              <w:rPr>
                <w:bCs/>
                <w:sz w:val="22"/>
              </w:rPr>
              <w:t>（</w:t>
            </w:r>
            <w:r>
              <w:rPr>
                <w:bCs/>
                <w:sz w:val="22"/>
              </w:rPr>
              <w:t>2</w:t>
            </w:r>
            <w:r>
              <w:rPr>
                <w:bCs/>
                <w:sz w:val="22"/>
              </w:rPr>
              <w:t>学分）</w:t>
            </w:r>
          </w:p>
        </w:tc>
        <w:tc>
          <w:tcPr>
            <w:tcW w:w="1039" w:type="dxa"/>
            <w:tcMar>
              <w:top w:w="57" w:type="dxa"/>
              <w:left w:w="57" w:type="dxa"/>
              <w:bottom w:w="57" w:type="dxa"/>
              <w:right w:w="57" w:type="dxa"/>
            </w:tcMar>
            <w:vAlign w:val="center"/>
          </w:tcPr>
          <w:p w:rsidR="00704CDD" w:rsidRDefault="009043E4">
            <w:pPr>
              <w:widowControl/>
              <w:jc w:val="center"/>
              <w:rPr>
                <w:bCs/>
                <w:sz w:val="22"/>
              </w:rPr>
            </w:pPr>
            <w:r>
              <w:rPr>
                <w:bCs/>
                <w:sz w:val="22"/>
              </w:rPr>
              <w:t>01811038</w:t>
            </w:r>
          </w:p>
          <w:p w:rsidR="00704CDD" w:rsidRDefault="009043E4">
            <w:pPr>
              <w:widowControl/>
              <w:jc w:val="center"/>
              <w:rPr>
                <w:kern w:val="0"/>
                <w:sz w:val="22"/>
              </w:rPr>
            </w:pPr>
            <w:r>
              <w:rPr>
                <w:bCs/>
                <w:sz w:val="22"/>
              </w:rPr>
              <w:t>-042</w:t>
            </w:r>
          </w:p>
        </w:tc>
        <w:tc>
          <w:tcPr>
            <w:tcW w:w="1644"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第一外国语（英、日、法、德、俄语）</w:t>
            </w:r>
          </w:p>
        </w:tc>
        <w:tc>
          <w:tcPr>
            <w:tcW w:w="563"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36</w:t>
            </w:r>
          </w:p>
        </w:tc>
        <w:tc>
          <w:tcPr>
            <w:tcW w:w="540" w:type="dxa"/>
            <w:tcMar>
              <w:top w:w="57" w:type="dxa"/>
              <w:left w:w="57" w:type="dxa"/>
              <w:bottom w:w="57" w:type="dxa"/>
              <w:right w:w="57" w:type="dxa"/>
            </w:tcMar>
            <w:vAlign w:val="center"/>
          </w:tcPr>
          <w:p w:rsidR="00704CDD" w:rsidRDefault="00704CDD">
            <w:pPr>
              <w:widowControl/>
              <w:jc w:val="left"/>
              <w:rPr>
                <w:kern w:val="0"/>
                <w:sz w:val="22"/>
              </w:rPr>
            </w:pPr>
          </w:p>
        </w:tc>
        <w:tc>
          <w:tcPr>
            <w:tcW w:w="405"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2</w:t>
            </w:r>
          </w:p>
        </w:tc>
        <w:tc>
          <w:tcPr>
            <w:tcW w:w="540"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2</w:t>
            </w:r>
          </w:p>
        </w:tc>
        <w:tc>
          <w:tcPr>
            <w:tcW w:w="1144" w:type="dxa"/>
            <w:tcMar>
              <w:top w:w="57" w:type="dxa"/>
              <w:left w:w="57" w:type="dxa"/>
              <w:bottom w:w="57" w:type="dxa"/>
              <w:right w:w="57" w:type="dxa"/>
            </w:tcMar>
            <w:vAlign w:val="center"/>
          </w:tcPr>
          <w:p w:rsidR="00E55A1A" w:rsidRDefault="009043E4">
            <w:pPr>
              <w:widowControl/>
              <w:jc w:val="center"/>
              <w:rPr>
                <w:bCs/>
                <w:kern w:val="0"/>
                <w:sz w:val="22"/>
              </w:rPr>
            </w:pPr>
            <w:r>
              <w:rPr>
                <w:bCs/>
                <w:kern w:val="0"/>
                <w:sz w:val="22"/>
              </w:rPr>
              <w:t>外国语</w:t>
            </w:r>
          </w:p>
          <w:p w:rsidR="00704CDD" w:rsidRDefault="009043E4">
            <w:pPr>
              <w:widowControl/>
              <w:jc w:val="center"/>
              <w:rPr>
                <w:kern w:val="0"/>
                <w:sz w:val="22"/>
              </w:rPr>
            </w:pPr>
            <w:r>
              <w:rPr>
                <w:bCs/>
                <w:kern w:val="0"/>
                <w:sz w:val="22"/>
              </w:rPr>
              <w:t>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E55A1A">
        <w:trPr>
          <w:cantSplit/>
          <w:trHeight w:val="808"/>
        </w:trPr>
        <w:tc>
          <w:tcPr>
            <w:tcW w:w="893" w:type="dxa"/>
            <w:vMerge/>
            <w:tcMar>
              <w:top w:w="57" w:type="dxa"/>
              <w:left w:w="57" w:type="dxa"/>
              <w:bottom w:w="57" w:type="dxa"/>
              <w:right w:w="57" w:type="dxa"/>
            </w:tcMar>
            <w:vAlign w:val="center"/>
          </w:tcPr>
          <w:p w:rsidR="00704CDD" w:rsidRDefault="00704CDD">
            <w:pPr>
              <w:widowControl/>
              <w:jc w:val="left"/>
              <w:rPr>
                <w:kern w:val="0"/>
                <w:sz w:val="22"/>
              </w:rPr>
            </w:pPr>
          </w:p>
        </w:tc>
        <w:tc>
          <w:tcPr>
            <w:tcW w:w="882" w:type="dxa"/>
            <w:tcMar>
              <w:top w:w="57" w:type="dxa"/>
              <w:left w:w="57" w:type="dxa"/>
              <w:bottom w:w="57" w:type="dxa"/>
              <w:right w:w="57" w:type="dxa"/>
            </w:tcMar>
            <w:vAlign w:val="center"/>
          </w:tcPr>
          <w:p w:rsidR="00704CDD" w:rsidRDefault="009043E4">
            <w:pPr>
              <w:widowControl/>
              <w:ind w:leftChars="-50" w:left="-101" w:rightChars="-50" w:right="-101"/>
              <w:jc w:val="center"/>
              <w:rPr>
                <w:bCs/>
                <w:sz w:val="22"/>
              </w:rPr>
            </w:pPr>
            <w:r>
              <w:rPr>
                <w:bCs/>
                <w:sz w:val="22"/>
              </w:rPr>
              <w:t>思政</w:t>
            </w:r>
          </w:p>
          <w:p w:rsidR="00704CDD" w:rsidRDefault="009043E4">
            <w:pPr>
              <w:widowControl/>
              <w:ind w:leftChars="-50" w:left="-101" w:rightChars="-50" w:right="-101"/>
              <w:jc w:val="center"/>
              <w:rPr>
                <w:bCs/>
                <w:sz w:val="22"/>
              </w:rPr>
            </w:pPr>
            <w:r>
              <w:rPr>
                <w:bCs/>
                <w:sz w:val="22"/>
              </w:rPr>
              <w:t>（</w:t>
            </w:r>
            <w:r>
              <w:rPr>
                <w:bCs/>
                <w:sz w:val="22"/>
              </w:rPr>
              <w:t>2</w:t>
            </w:r>
            <w:r>
              <w:rPr>
                <w:bCs/>
                <w:sz w:val="22"/>
              </w:rPr>
              <w:t>学分）</w:t>
            </w:r>
          </w:p>
        </w:tc>
        <w:tc>
          <w:tcPr>
            <w:tcW w:w="1039" w:type="dxa"/>
            <w:tcMar>
              <w:top w:w="57" w:type="dxa"/>
              <w:left w:w="57" w:type="dxa"/>
              <w:bottom w:w="57" w:type="dxa"/>
              <w:right w:w="57" w:type="dxa"/>
            </w:tcMar>
            <w:vAlign w:val="center"/>
          </w:tcPr>
          <w:p w:rsidR="00704CDD" w:rsidRDefault="009043E4">
            <w:pPr>
              <w:widowControl/>
              <w:jc w:val="center"/>
              <w:rPr>
                <w:kern w:val="0"/>
                <w:sz w:val="22"/>
              </w:rPr>
            </w:pPr>
            <w:r>
              <w:rPr>
                <w:bCs/>
                <w:sz w:val="22"/>
              </w:rPr>
              <w:t>02111008</w:t>
            </w:r>
          </w:p>
        </w:tc>
        <w:tc>
          <w:tcPr>
            <w:tcW w:w="1644"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中国马克思主义与当代</w:t>
            </w:r>
          </w:p>
        </w:tc>
        <w:tc>
          <w:tcPr>
            <w:tcW w:w="563"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36</w:t>
            </w:r>
          </w:p>
        </w:tc>
        <w:tc>
          <w:tcPr>
            <w:tcW w:w="540" w:type="dxa"/>
            <w:tcMar>
              <w:top w:w="57" w:type="dxa"/>
              <w:left w:w="57" w:type="dxa"/>
              <w:bottom w:w="57" w:type="dxa"/>
              <w:right w:w="57" w:type="dxa"/>
            </w:tcMar>
            <w:vAlign w:val="center"/>
          </w:tcPr>
          <w:p w:rsidR="00704CDD" w:rsidRDefault="00704CDD">
            <w:pPr>
              <w:widowControl/>
              <w:jc w:val="left"/>
              <w:rPr>
                <w:kern w:val="0"/>
                <w:sz w:val="22"/>
              </w:rPr>
            </w:pPr>
          </w:p>
        </w:tc>
        <w:tc>
          <w:tcPr>
            <w:tcW w:w="405"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2</w:t>
            </w:r>
          </w:p>
        </w:tc>
        <w:tc>
          <w:tcPr>
            <w:tcW w:w="540"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1</w:t>
            </w:r>
          </w:p>
        </w:tc>
        <w:tc>
          <w:tcPr>
            <w:tcW w:w="1144" w:type="dxa"/>
            <w:tcMar>
              <w:top w:w="57" w:type="dxa"/>
              <w:left w:w="57" w:type="dxa"/>
              <w:bottom w:w="57" w:type="dxa"/>
              <w:right w:w="57" w:type="dxa"/>
            </w:tcMar>
            <w:vAlign w:val="center"/>
          </w:tcPr>
          <w:p w:rsidR="00E55A1A" w:rsidRDefault="009043E4">
            <w:pPr>
              <w:widowControl/>
              <w:jc w:val="center"/>
              <w:rPr>
                <w:bCs/>
                <w:kern w:val="0"/>
                <w:sz w:val="22"/>
              </w:rPr>
            </w:pPr>
            <w:r>
              <w:rPr>
                <w:bCs/>
                <w:kern w:val="0"/>
                <w:sz w:val="22"/>
              </w:rPr>
              <w:t>马克思</w:t>
            </w:r>
          </w:p>
          <w:p w:rsidR="00704CDD" w:rsidRDefault="009043E4">
            <w:pPr>
              <w:widowControl/>
              <w:jc w:val="center"/>
              <w:rPr>
                <w:kern w:val="0"/>
                <w:sz w:val="22"/>
              </w:rPr>
            </w:pPr>
            <w:r>
              <w:rPr>
                <w:bCs/>
                <w:kern w:val="0"/>
                <w:sz w:val="22"/>
              </w:rPr>
              <w:t>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E55A1A">
        <w:trPr>
          <w:cantSplit/>
          <w:trHeight w:val="712"/>
        </w:trPr>
        <w:tc>
          <w:tcPr>
            <w:tcW w:w="1775" w:type="dxa"/>
            <w:gridSpan w:val="2"/>
            <w:vMerge w:val="restart"/>
            <w:tcMar>
              <w:top w:w="57" w:type="dxa"/>
              <w:left w:w="57" w:type="dxa"/>
              <w:bottom w:w="57" w:type="dxa"/>
              <w:right w:w="57" w:type="dxa"/>
            </w:tcMar>
            <w:vAlign w:val="center"/>
          </w:tcPr>
          <w:p w:rsidR="00704CDD" w:rsidRDefault="009043E4">
            <w:pPr>
              <w:widowControl/>
              <w:jc w:val="center"/>
              <w:rPr>
                <w:kern w:val="0"/>
                <w:sz w:val="22"/>
              </w:rPr>
            </w:pPr>
            <w:r>
              <w:rPr>
                <w:bCs/>
                <w:sz w:val="22"/>
              </w:rPr>
              <w:t>专业</w:t>
            </w:r>
          </w:p>
          <w:p w:rsidR="00704CDD" w:rsidRDefault="009043E4">
            <w:pPr>
              <w:widowControl/>
              <w:jc w:val="center"/>
              <w:rPr>
                <w:kern w:val="0"/>
                <w:sz w:val="22"/>
              </w:rPr>
            </w:pPr>
            <w:r>
              <w:rPr>
                <w:bCs/>
                <w:sz w:val="22"/>
              </w:rPr>
              <w:t>学位课</w:t>
            </w:r>
          </w:p>
          <w:p w:rsidR="00704CDD" w:rsidRDefault="009043E4">
            <w:pPr>
              <w:widowControl/>
              <w:jc w:val="center"/>
              <w:rPr>
                <w:kern w:val="0"/>
                <w:sz w:val="22"/>
              </w:rPr>
            </w:pPr>
            <w:r>
              <w:rPr>
                <w:bCs/>
                <w:sz w:val="22"/>
              </w:rPr>
              <w:t>（</w:t>
            </w:r>
            <w:r>
              <w:rPr>
                <w:bCs/>
                <w:sz w:val="22"/>
              </w:rPr>
              <w:t>4</w:t>
            </w:r>
            <w:r>
              <w:rPr>
                <w:bCs/>
                <w:sz w:val="22"/>
              </w:rPr>
              <w:t>学分）</w:t>
            </w:r>
          </w:p>
        </w:tc>
        <w:tc>
          <w:tcPr>
            <w:tcW w:w="1039"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00811401</w:t>
            </w:r>
          </w:p>
        </w:tc>
        <w:tc>
          <w:tcPr>
            <w:tcW w:w="1644"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环境科学与工程前沿</w:t>
            </w:r>
          </w:p>
        </w:tc>
        <w:tc>
          <w:tcPr>
            <w:tcW w:w="563"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36</w:t>
            </w:r>
          </w:p>
        </w:tc>
        <w:tc>
          <w:tcPr>
            <w:tcW w:w="540" w:type="dxa"/>
            <w:tcMar>
              <w:top w:w="57" w:type="dxa"/>
              <w:left w:w="57" w:type="dxa"/>
              <w:bottom w:w="57" w:type="dxa"/>
              <w:right w:w="57" w:type="dxa"/>
            </w:tcMar>
            <w:vAlign w:val="center"/>
          </w:tcPr>
          <w:p w:rsidR="00704CDD" w:rsidRDefault="00704CDD">
            <w:pPr>
              <w:widowControl/>
              <w:jc w:val="center"/>
              <w:rPr>
                <w:kern w:val="0"/>
                <w:sz w:val="22"/>
              </w:rPr>
            </w:pPr>
          </w:p>
        </w:tc>
        <w:tc>
          <w:tcPr>
            <w:tcW w:w="405"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2</w:t>
            </w:r>
          </w:p>
        </w:tc>
        <w:tc>
          <w:tcPr>
            <w:tcW w:w="540"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1</w:t>
            </w:r>
          </w:p>
        </w:tc>
        <w:tc>
          <w:tcPr>
            <w:tcW w:w="1144"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资环学院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E55A1A">
        <w:trPr>
          <w:cantSplit/>
          <w:trHeight w:val="20"/>
        </w:trPr>
        <w:tc>
          <w:tcPr>
            <w:tcW w:w="1775"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39"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00811402</w:t>
            </w:r>
          </w:p>
        </w:tc>
        <w:tc>
          <w:tcPr>
            <w:tcW w:w="1644"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现代环境测试技术专题</w:t>
            </w:r>
          </w:p>
        </w:tc>
        <w:tc>
          <w:tcPr>
            <w:tcW w:w="563"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36</w:t>
            </w:r>
          </w:p>
        </w:tc>
        <w:tc>
          <w:tcPr>
            <w:tcW w:w="540" w:type="dxa"/>
            <w:tcMar>
              <w:top w:w="57" w:type="dxa"/>
              <w:left w:w="57" w:type="dxa"/>
              <w:bottom w:w="57" w:type="dxa"/>
              <w:right w:w="57" w:type="dxa"/>
            </w:tcMar>
            <w:vAlign w:val="center"/>
          </w:tcPr>
          <w:p w:rsidR="00704CDD" w:rsidRDefault="00704CDD">
            <w:pPr>
              <w:widowControl/>
              <w:jc w:val="center"/>
              <w:rPr>
                <w:kern w:val="0"/>
                <w:sz w:val="22"/>
              </w:rPr>
            </w:pPr>
          </w:p>
        </w:tc>
        <w:tc>
          <w:tcPr>
            <w:tcW w:w="405"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2</w:t>
            </w:r>
          </w:p>
        </w:tc>
        <w:tc>
          <w:tcPr>
            <w:tcW w:w="540"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1</w:t>
            </w:r>
          </w:p>
        </w:tc>
        <w:tc>
          <w:tcPr>
            <w:tcW w:w="1144"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资环学院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E55A1A">
        <w:trPr>
          <w:cantSplit/>
          <w:trHeight w:val="20"/>
        </w:trPr>
        <w:tc>
          <w:tcPr>
            <w:tcW w:w="1775"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39" w:type="dxa"/>
            <w:tcMar>
              <w:top w:w="57" w:type="dxa"/>
              <w:left w:w="57" w:type="dxa"/>
              <w:bottom w:w="57" w:type="dxa"/>
              <w:right w:w="57" w:type="dxa"/>
            </w:tcMar>
            <w:vAlign w:val="center"/>
          </w:tcPr>
          <w:p w:rsidR="00704CDD" w:rsidRDefault="009043E4" w:rsidP="001114E2">
            <w:pPr>
              <w:widowControl/>
              <w:jc w:val="center"/>
              <w:rPr>
                <w:sz w:val="22"/>
                <w:lang w:bidi="ar"/>
              </w:rPr>
            </w:pPr>
            <w:r>
              <w:rPr>
                <w:sz w:val="22"/>
                <w:lang w:bidi="ar"/>
              </w:rPr>
              <w:t>0081</w:t>
            </w:r>
            <w:r w:rsidR="001114E2">
              <w:rPr>
                <w:sz w:val="22"/>
                <w:lang w:bidi="ar"/>
              </w:rPr>
              <w:t>2</w:t>
            </w:r>
            <w:r>
              <w:rPr>
                <w:sz w:val="22"/>
                <w:lang w:bidi="ar"/>
              </w:rPr>
              <w:t>40</w:t>
            </w:r>
            <w:r w:rsidR="001114E2">
              <w:rPr>
                <w:sz w:val="22"/>
                <w:lang w:bidi="ar"/>
              </w:rPr>
              <w:t>2</w:t>
            </w:r>
          </w:p>
        </w:tc>
        <w:tc>
          <w:tcPr>
            <w:tcW w:w="1644" w:type="dxa"/>
            <w:tcMar>
              <w:top w:w="57" w:type="dxa"/>
              <w:left w:w="57" w:type="dxa"/>
              <w:bottom w:w="57" w:type="dxa"/>
              <w:right w:w="57" w:type="dxa"/>
            </w:tcMar>
            <w:vAlign w:val="center"/>
          </w:tcPr>
          <w:p w:rsidR="00704CDD" w:rsidRDefault="009043E4">
            <w:pPr>
              <w:widowControl/>
              <w:jc w:val="center"/>
              <w:rPr>
                <w:bCs/>
                <w:kern w:val="0"/>
                <w:sz w:val="22"/>
              </w:rPr>
            </w:pPr>
            <w:r>
              <w:rPr>
                <w:sz w:val="22"/>
                <w:lang w:bidi="ar"/>
              </w:rPr>
              <w:t>环境生物技术与生态工程专论</w:t>
            </w:r>
          </w:p>
        </w:tc>
        <w:tc>
          <w:tcPr>
            <w:tcW w:w="563" w:type="dxa"/>
            <w:tcMar>
              <w:top w:w="57" w:type="dxa"/>
              <w:left w:w="57" w:type="dxa"/>
              <w:bottom w:w="57" w:type="dxa"/>
              <w:right w:w="57" w:type="dxa"/>
            </w:tcMar>
            <w:vAlign w:val="center"/>
          </w:tcPr>
          <w:p w:rsidR="00704CDD" w:rsidRDefault="009043E4">
            <w:pPr>
              <w:widowControl/>
              <w:jc w:val="center"/>
              <w:rPr>
                <w:bCs/>
                <w:kern w:val="0"/>
                <w:sz w:val="22"/>
              </w:rPr>
            </w:pPr>
            <w:r>
              <w:rPr>
                <w:sz w:val="22"/>
                <w:lang w:bidi="ar"/>
              </w:rPr>
              <w:t>36</w:t>
            </w:r>
          </w:p>
        </w:tc>
        <w:tc>
          <w:tcPr>
            <w:tcW w:w="540" w:type="dxa"/>
            <w:tcMar>
              <w:top w:w="57" w:type="dxa"/>
              <w:left w:w="57" w:type="dxa"/>
              <w:bottom w:w="57" w:type="dxa"/>
              <w:right w:w="57" w:type="dxa"/>
            </w:tcMar>
            <w:vAlign w:val="center"/>
          </w:tcPr>
          <w:p w:rsidR="00704CDD" w:rsidRDefault="00704CDD">
            <w:pPr>
              <w:widowControl/>
              <w:jc w:val="center"/>
              <w:rPr>
                <w:kern w:val="0"/>
                <w:sz w:val="22"/>
              </w:rPr>
            </w:pPr>
          </w:p>
        </w:tc>
        <w:tc>
          <w:tcPr>
            <w:tcW w:w="405" w:type="dxa"/>
            <w:tcMar>
              <w:top w:w="57" w:type="dxa"/>
              <w:left w:w="57" w:type="dxa"/>
              <w:bottom w:w="57" w:type="dxa"/>
              <w:right w:w="57" w:type="dxa"/>
            </w:tcMar>
            <w:vAlign w:val="center"/>
          </w:tcPr>
          <w:p w:rsidR="00704CDD" w:rsidRDefault="009043E4">
            <w:pPr>
              <w:widowControl/>
              <w:jc w:val="center"/>
              <w:rPr>
                <w:bCs/>
                <w:kern w:val="0"/>
                <w:sz w:val="22"/>
              </w:rPr>
            </w:pPr>
            <w:r>
              <w:rPr>
                <w:sz w:val="22"/>
                <w:lang w:bidi="ar"/>
              </w:rPr>
              <w:t>2</w:t>
            </w:r>
          </w:p>
        </w:tc>
        <w:tc>
          <w:tcPr>
            <w:tcW w:w="540" w:type="dxa"/>
            <w:tcMar>
              <w:top w:w="57" w:type="dxa"/>
              <w:left w:w="57" w:type="dxa"/>
              <w:bottom w:w="57" w:type="dxa"/>
              <w:right w:w="57" w:type="dxa"/>
            </w:tcMar>
            <w:vAlign w:val="center"/>
          </w:tcPr>
          <w:p w:rsidR="00704CDD" w:rsidRDefault="009043E4">
            <w:pPr>
              <w:widowControl/>
              <w:jc w:val="center"/>
              <w:rPr>
                <w:bCs/>
                <w:kern w:val="0"/>
                <w:sz w:val="22"/>
              </w:rPr>
            </w:pPr>
            <w:r>
              <w:rPr>
                <w:sz w:val="22"/>
                <w:lang w:bidi="ar"/>
              </w:rPr>
              <w:t>1</w:t>
            </w:r>
          </w:p>
        </w:tc>
        <w:tc>
          <w:tcPr>
            <w:tcW w:w="1144"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资环学院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E55A1A">
        <w:trPr>
          <w:cantSplit/>
          <w:trHeight w:val="20"/>
        </w:trPr>
        <w:tc>
          <w:tcPr>
            <w:tcW w:w="1775" w:type="dxa"/>
            <w:gridSpan w:val="2"/>
            <w:vMerge w:val="restart"/>
            <w:tcMar>
              <w:top w:w="57" w:type="dxa"/>
              <w:left w:w="57" w:type="dxa"/>
              <w:bottom w:w="57" w:type="dxa"/>
              <w:right w:w="57" w:type="dxa"/>
            </w:tcMar>
            <w:vAlign w:val="center"/>
          </w:tcPr>
          <w:p w:rsidR="00704CDD" w:rsidRDefault="009043E4">
            <w:pPr>
              <w:widowControl/>
              <w:jc w:val="center"/>
              <w:rPr>
                <w:kern w:val="0"/>
                <w:sz w:val="22"/>
              </w:rPr>
            </w:pPr>
            <w:r>
              <w:rPr>
                <w:bCs/>
                <w:sz w:val="22"/>
              </w:rPr>
              <w:t>选修课</w:t>
            </w:r>
          </w:p>
          <w:p w:rsidR="00704CDD" w:rsidRDefault="009043E4">
            <w:pPr>
              <w:widowControl/>
              <w:jc w:val="center"/>
              <w:rPr>
                <w:kern w:val="0"/>
                <w:sz w:val="22"/>
              </w:rPr>
            </w:pPr>
            <w:r>
              <w:rPr>
                <w:bCs/>
                <w:sz w:val="22"/>
              </w:rPr>
              <w:t>（</w:t>
            </w:r>
            <w:r>
              <w:rPr>
                <w:bCs/>
                <w:sz w:val="22"/>
              </w:rPr>
              <w:t>4</w:t>
            </w:r>
            <w:r>
              <w:rPr>
                <w:bCs/>
                <w:sz w:val="22"/>
              </w:rPr>
              <w:t>学分）</w:t>
            </w:r>
          </w:p>
        </w:tc>
        <w:tc>
          <w:tcPr>
            <w:tcW w:w="1039"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02112101</w:t>
            </w:r>
          </w:p>
        </w:tc>
        <w:tc>
          <w:tcPr>
            <w:tcW w:w="1644"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马克思主义经典著作选读</w:t>
            </w:r>
          </w:p>
        </w:tc>
        <w:tc>
          <w:tcPr>
            <w:tcW w:w="563"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18</w:t>
            </w:r>
          </w:p>
        </w:tc>
        <w:tc>
          <w:tcPr>
            <w:tcW w:w="540" w:type="dxa"/>
            <w:tcMar>
              <w:top w:w="57" w:type="dxa"/>
              <w:left w:w="57" w:type="dxa"/>
              <w:bottom w:w="57" w:type="dxa"/>
              <w:right w:w="57" w:type="dxa"/>
            </w:tcMar>
            <w:vAlign w:val="center"/>
          </w:tcPr>
          <w:p w:rsidR="00704CDD" w:rsidRDefault="00704CDD">
            <w:pPr>
              <w:widowControl/>
              <w:jc w:val="center"/>
              <w:rPr>
                <w:kern w:val="0"/>
                <w:sz w:val="22"/>
              </w:rPr>
            </w:pPr>
          </w:p>
        </w:tc>
        <w:tc>
          <w:tcPr>
            <w:tcW w:w="405"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1</w:t>
            </w:r>
          </w:p>
        </w:tc>
        <w:tc>
          <w:tcPr>
            <w:tcW w:w="540"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1</w:t>
            </w:r>
          </w:p>
        </w:tc>
        <w:tc>
          <w:tcPr>
            <w:tcW w:w="1144" w:type="dxa"/>
            <w:tcMar>
              <w:top w:w="57" w:type="dxa"/>
              <w:left w:w="57" w:type="dxa"/>
              <w:bottom w:w="57" w:type="dxa"/>
              <w:right w:w="57" w:type="dxa"/>
            </w:tcMar>
            <w:vAlign w:val="center"/>
          </w:tcPr>
          <w:p w:rsidR="00E55A1A" w:rsidRDefault="009043E4">
            <w:pPr>
              <w:widowControl/>
              <w:jc w:val="center"/>
              <w:rPr>
                <w:kern w:val="0"/>
                <w:sz w:val="22"/>
              </w:rPr>
            </w:pPr>
            <w:r>
              <w:rPr>
                <w:kern w:val="0"/>
                <w:sz w:val="22"/>
              </w:rPr>
              <w:t>马克思</w:t>
            </w:r>
          </w:p>
          <w:p w:rsidR="00704CDD" w:rsidRDefault="009043E4">
            <w:pPr>
              <w:widowControl/>
              <w:jc w:val="center"/>
              <w:rPr>
                <w:kern w:val="0"/>
                <w:sz w:val="22"/>
              </w:rPr>
            </w:pPr>
            <w:r>
              <w:rPr>
                <w:kern w:val="0"/>
                <w:sz w:val="22"/>
              </w:rPr>
              <w:t>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E55A1A">
        <w:trPr>
          <w:cantSplit/>
          <w:trHeight w:val="20"/>
        </w:trPr>
        <w:tc>
          <w:tcPr>
            <w:tcW w:w="1775" w:type="dxa"/>
            <w:gridSpan w:val="2"/>
            <w:vMerge/>
            <w:tcMar>
              <w:top w:w="57" w:type="dxa"/>
              <w:left w:w="57" w:type="dxa"/>
              <w:bottom w:w="57" w:type="dxa"/>
              <w:right w:w="57" w:type="dxa"/>
            </w:tcMar>
            <w:vAlign w:val="center"/>
          </w:tcPr>
          <w:p w:rsidR="00704CDD" w:rsidRDefault="00704CDD">
            <w:pPr>
              <w:widowControl/>
              <w:jc w:val="center"/>
              <w:rPr>
                <w:bCs/>
                <w:sz w:val="22"/>
              </w:rPr>
            </w:pPr>
          </w:p>
        </w:tc>
        <w:tc>
          <w:tcPr>
            <w:tcW w:w="1039"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01813001</w:t>
            </w:r>
          </w:p>
          <w:p w:rsidR="00704CDD" w:rsidRDefault="00F50CF3">
            <w:pPr>
              <w:widowControl/>
              <w:jc w:val="center"/>
              <w:rPr>
                <w:kern w:val="0"/>
                <w:sz w:val="22"/>
              </w:rPr>
            </w:pPr>
            <w:r>
              <w:rPr>
                <w:kern w:val="0"/>
                <w:sz w:val="22"/>
              </w:rPr>
              <w:t>-005</w:t>
            </w:r>
          </w:p>
        </w:tc>
        <w:tc>
          <w:tcPr>
            <w:tcW w:w="1644" w:type="dxa"/>
            <w:tcMar>
              <w:top w:w="57" w:type="dxa"/>
              <w:left w:w="57" w:type="dxa"/>
              <w:bottom w:w="57" w:type="dxa"/>
              <w:right w:w="57" w:type="dxa"/>
            </w:tcMar>
            <w:vAlign w:val="center"/>
          </w:tcPr>
          <w:p w:rsidR="00704CDD" w:rsidRDefault="009043E4">
            <w:pPr>
              <w:widowControl/>
              <w:jc w:val="center"/>
              <w:rPr>
                <w:bCs/>
                <w:sz w:val="22"/>
              </w:rPr>
            </w:pPr>
            <w:r>
              <w:rPr>
                <w:bCs/>
                <w:sz w:val="22"/>
              </w:rPr>
              <w:t>第二外国语（英、日、法、德、俄语）</w:t>
            </w:r>
          </w:p>
        </w:tc>
        <w:tc>
          <w:tcPr>
            <w:tcW w:w="563"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72</w:t>
            </w:r>
          </w:p>
        </w:tc>
        <w:tc>
          <w:tcPr>
            <w:tcW w:w="540" w:type="dxa"/>
            <w:tcMar>
              <w:top w:w="57" w:type="dxa"/>
              <w:left w:w="57" w:type="dxa"/>
              <w:bottom w:w="57" w:type="dxa"/>
              <w:right w:w="57" w:type="dxa"/>
            </w:tcMar>
            <w:vAlign w:val="center"/>
          </w:tcPr>
          <w:p w:rsidR="00704CDD" w:rsidRDefault="00704CDD">
            <w:pPr>
              <w:widowControl/>
              <w:jc w:val="center"/>
              <w:rPr>
                <w:kern w:val="0"/>
                <w:sz w:val="22"/>
              </w:rPr>
            </w:pPr>
          </w:p>
        </w:tc>
        <w:tc>
          <w:tcPr>
            <w:tcW w:w="405"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4</w:t>
            </w:r>
          </w:p>
        </w:tc>
        <w:tc>
          <w:tcPr>
            <w:tcW w:w="540"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2</w:t>
            </w:r>
          </w:p>
        </w:tc>
        <w:tc>
          <w:tcPr>
            <w:tcW w:w="1144"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外语学院</w:t>
            </w:r>
          </w:p>
        </w:tc>
        <w:tc>
          <w:tcPr>
            <w:tcW w:w="652" w:type="dxa"/>
            <w:tcMar>
              <w:top w:w="57" w:type="dxa"/>
              <w:left w:w="57" w:type="dxa"/>
              <w:bottom w:w="57" w:type="dxa"/>
              <w:right w:w="57" w:type="dxa"/>
            </w:tcMar>
            <w:vAlign w:val="center"/>
          </w:tcPr>
          <w:p w:rsidR="00704CDD" w:rsidRDefault="009043E4">
            <w:pPr>
              <w:widowControl/>
              <w:jc w:val="center"/>
              <w:rPr>
                <w:kern w:val="0"/>
                <w:sz w:val="22"/>
              </w:rPr>
            </w:pPr>
            <w:r>
              <w:rPr>
                <w:rFonts w:hint="eastAsia"/>
                <w:kern w:val="0"/>
                <w:sz w:val="22"/>
              </w:rPr>
              <w:t>若</w:t>
            </w:r>
            <w:r>
              <w:rPr>
                <w:kern w:val="0"/>
                <w:sz w:val="22"/>
              </w:rPr>
              <w:t>硕士阶段未修</w:t>
            </w:r>
            <w:r>
              <w:rPr>
                <w:rFonts w:hint="eastAsia"/>
                <w:kern w:val="0"/>
                <w:sz w:val="22"/>
              </w:rPr>
              <w:t>，则</w:t>
            </w:r>
            <w:r>
              <w:rPr>
                <w:kern w:val="0"/>
                <w:sz w:val="22"/>
              </w:rPr>
              <w:t>必选</w:t>
            </w:r>
          </w:p>
        </w:tc>
      </w:tr>
      <w:tr w:rsidR="00704CDD" w:rsidTr="00E55A1A">
        <w:trPr>
          <w:cantSplit/>
          <w:trHeight w:val="20"/>
        </w:trPr>
        <w:tc>
          <w:tcPr>
            <w:tcW w:w="1775"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39" w:type="dxa"/>
            <w:tcMar>
              <w:top w:w="57" w:type="dxa"/>
              <w:left w:w="57" w:type="dxa"/>
              <w:bottom w:w="57" w:type="dxa"/>
              <w:right w:w="57" w:type="dxa"/>
            </w:tcMar>
            <w:vAlign w:val="center"/>
          </w:tcPr>
          <w:p w:rsidR="00704CDD" w:rsidRDefault="009043E4" w:rsidP="00F50CF3">
            <w:pPr>
              <w:widowControl/>
              <w:jc w:val="center"/>
              <w:rPr>
                <w:kern w:val="0"/>
                <w:sz w:val="22"/>
              </w:rPr>
            </w:pPr>
            <w:r>
              <w:rPr>
                <w:sz w:val="22"/>
                <w:lang w:bidi="ar"/>
              </w:rPr>
              <w:t>0081240</w:t>
            </w:r>
            <w:r w:rsidR="00F50CF3">
              <w:rPr>
                <w:sz w:val="22"/>
                <w:lang w:bidi="ar"/>
              </w:rPr>
              <w:t>1</w:t>
            </w:r>
          </w:p>
        </w:tc>
        <w:tc>
          <w:tcPr>
            <w:tcW w:w="1644"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二次资源循环利用专论</w:t>
            </w:r>
          </w:p>
        </w:tc>
        <w:tc>
          <w:tcPr>
            <w:tcW w:w="563"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36</w:t>
            </w:r>
          </w:p>
        </w:tc>
        <w:tc>
          <w:tcPr>
            <w:tcW w:w="540" w:type="dxa"/>
            <w:tcMar>
              <w:top w:w="57" w:type="dxa"/>
              <w:left w:w="57" w:type="dxa"/>
              <w:bottom w:w="57" w:type="dxa"/>
              <w:right w:w="57" w:type="dxa"/>
            </w:tcMar>
            <w:vAlign w:val="center"/>
          </w:tcPr>
          <w:p w:rsidR="00704CDD" w:rsidRDefault="00704CDD">
            <w:pPr>
              <w:widowControl/>
              <w:jc w:val="center"/>
              <w:rPr>
                <w:kern w:val="0"/>
                <w:sz w:val="22"/>
              </w:rPr>
            </w:pPr>
          </w:p>
        </w:tc>
        <w:tc>
          <w:tcPr>
            <w:tcW w:w="40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2</w:t>
            </w:r>
          </w:p>
        </w:tc>
        <w:tc>
          <w:tcPr>
            <w:tcW w:w="540"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1144"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资环学院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E55A1A">
        <w:trPr>
          <w:cantSplit/>
          <w:trHeight w:val="20"/>
        </w:trPr>
        <w:tc>
          <w:tcPr>
            <w:tcW w:w="1775"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39"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00812403</w:t>
            </w:r>
          </w:p>
        </w:tc>
        <w:tc>
          <w:tcPr>
            <w:tcW w:w="1644"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环境污染控制</w:t>
            </w:r>
          </w:p>
          <w:p w:rsidR="00704CDD" w:rsidRDefault="009043E4">
            <w:pPr>
              <w:widowControl/>
              <w:jc w:val="center"/>
              <w:rPr>
                <w:kern w:val="0"/>
                <w:sz w:val="22"/>
              </w:rPr>
            </w:pPr>
            <w:r>
              <w:rPr>
                <w:sz w:val="22"/>
                <w:lang w:bidi="ar"/>
              </w:rPr>
              <w:t>材料</w:t>
            </w:r>
          </w:p>
        </w:tc>
        <w:tc>
          <w:tcPr>
            <w:tcW w:w="563"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36</w:t>
            </w:r>
          </w:p>
        </w:tc>
        <w:tc>
          <w:tcPr>
            <w:tcW w:w="540" w:type="dxa"/>
            <w:tcMar>
              <w:top w:w="57" w:type="dxa"/>
              <w:left w:w="57" w:type="dxa"/>
              <w:bottom w:w="57" w:type="dxa"/>
              <w:right w:w="57" w:type="dxa"/>
            </w:tcMar>
            <w:vAlign w:val="center"/>
          </w:tcPr>
          <w:p w:rsidR="00704CDD" w:rsidRDefault="00704CDD">
            <w:pPr>
              <w:widowControl/>
              <w:jc w:val="center"/>
              <w:rPr>
                <w:kern w:val="0"/>
                <w:sz w:val="22"/>
              </w:rPr>
            </w:pPr>
          </w:p>
        </w:tc>
        <w:tc>
          <w:tcPr>
            <w:tcW w:w="40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2</w:t>
            </w:r>
          </w:p>
        </w:tc>
        <w:tc>
          <w:tcPr>
            <w:tcW w:w="540"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1144"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资环学院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E55A1A">
        <w:trPr>
          <w:cantSplit/>
          <w:trHeight w:val="504"/>
        </w:trPr>
        <w:tc>
          <w:tcPr>
            <w:tcW w:w="1775"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39"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00812404</w:t>
            </w:r>
          </w:p>
        </w:tc>
        <w:tc>
          <w:tcPr>
            <w:tcW w:w="1644"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水处理新技术</w:t>
            </w:r>
          </w:p>
        </w:tc>
        <w:tc>
          <w:tcPr>
            <w:tcW w:w="563"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36</w:t>
            </w:r>
          </w:p>
        </w:tc>
        <w:tc>
          <w:tcPr>
            <w:tcW w:w="540" w:type="dxa"/>
            <w:tcMar>
              <w:top w:w="57" w:type="dxa"/>
              <w:left w:w="57" w:type="dxa"/>
              <w:bottom w:w="57" w:type="dxa"/>
              <w:right w:w="57" w:type="dxa"/>
            </w:tcMar>
            <w:vAlign w:val="center"/>
          </w:tcPr>
          <w:p w:rsidR="00704CDD" w:rsidRDefault="00704CDD">
            <w:pPr>
              <w:widowControl/>
              <w:jc w:val="center"/>
              <w:rPr>
                <w:kern w:val="0"/>
                <w:sz w:val="22"/>
              </w:rPr>
            </w:pPr>
          </w:p>
        </w:tc>
        <w:tc>
          <w:tcPr>
            <w:tcW w:w="40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2</w:t>
            </w:r>
          </w:p>
        </w:tc>
        <w:tc>
          <w:tcPr>
            <w:tcW w:w="540"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1144"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资环学院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E55A1A">
        <w:trPr>
          <w:cantSplit/>
          <w:trHeight w:val="548"/>
        </w:trPr>
        <w:tc>
          <w:tcPr>
            <w:tcW w:w="1775"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39"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00822424</w:t>
            </w:r>
          </w:p>
        </w:tc>
        <w:tc>
          <w:tcPr>
            <w:tcW w:w="1644"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环境有机分析</w:t>
            </w:r>
          </w:p>
          <w:p w:rsidR="00704CDD" w:rsidRDefault="009043E4">
            <w:pPr>
              <w:widowControl/>
              <w:jc w:val="center"/>
              <w:rPr>
                <w:kern w:val="0"/>
                <w:sz w:val="22"/>
              </w:rPr>
            </w:pPr>
            <w:r>
              <w:rPr>
                <w:sz w:val="22"/>
                <w:lang w:bidi="ar"/>
              </w:rPr>
              <w:t>实验</w:t>
            </w:r>
          </w:p>
        </w:tc>
        <w:tc>
          <w:tcPr>
            <w:tcW w:w="563" w:type="dxa"/>
            <w:tcMar>
              <w:top w:w="57" w:type="dxa"/>
              <w:left w:w="57" w:type="dxa"/>
              <w:bottom w:w="57" w:type="dxa"/>
              <w:right w:w="57" w:type="dxa"/>
            </w:tcMar>
            <w:vAlign w:val="center"/>
          </w:tcPr>
          <w:p w:rsidR="00704CDD" w:rsidRDefault="00704CDD">
            <w:pPr>
              <w:widowControl/>
              <w:jc w:val="center"/>
              <w:rPr>
                <w:kern w:val="0"/>
                <w:sz w:val="22"/>
              </w:rPr>
            </w:pPr>
          </w:p>
        </w:tc>
        <w:tc>
          <w:tcPr>
            <w:tcW w:w="540"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18</w:t>
            </w:r>
          </w:p>
        </w:tc>
        <w:tc>
          <w:tcPr>
            <w:tcW w:w="40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540"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1144"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资环学院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E55A1A">
        <w:trPr>
          <w:cantSplit/>
          <w:trHeight w:val="20"/>
        </w:trPr>
        <w:tc>
          <w:tcPr>
            <w:tcW w:w="1775"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39"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00822425</w:t>
            </w:r>
          </w:p>
        </w:tc>
        <w:tc>
          <w:tcPr>
            <w:tcW w:w="1644"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环境理化分析</w:t>
            </w:r>
          </w:p>
          <w:p w:rsidR="00704CDD" w:rsidRDefault="009043E4">
            <w:pPr>
              <w:widowControl/>
              <w:jc w:val="center"/>
              <w:rPr>
                <w:kern w:val="0"/>
                <w:sz w:val="22"/>
              </w:rPr>
            </w:pPr>
            <w:r>
              <w:rPr>
                <w:sz w:val="22"/>
                <w:lang w:bidi="ar"/>
              </w:rPr>
              <w:t>实验</w:t>
            </w:r>
          </w:p>
        </w:tc>
        <w:tc>
          <w:tcPr>
            <w:tcW w:w="563" w:type="dxa"/>
            <w:tcMar>
              <w:top w:w="57" w:type="dxa"/>
              <w:left w:w="57" w:type="dxa"/>
              <w:bottom w:w="57" w:type="dxa"/>
              <w:right w:w="57" w:type="dxa"/>
            </w:tcMar>
            <w:vAlign w:val="center"/>
          </w:tcPr>
          <w:p w:rsidR="00704CDD" w:rsidRDefault="00704CDD">
            <w:pPr>
              <w:widowControl/>
              <w:jc w:val="center"/>
              <w:rPr>
                <w:kern w:val="0"/>
                <w:sz w:val="22"/>
              </w:rPr>
            </w:pPr>
          </w:p>
        </w:tc>
        <w:tc>
          <w:tcPr>
            <w:tcW w:w="540"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18</w:t>
            </w:r>
          </w:p>
        </w:tc>
        <w:tc>
          <w:tcPr>
            <w:tcW w:w="40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540"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1144"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资环学院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E55A1A">
        <w:trPr>
          <w:cantSplit/>
          <w:trHeight w:val="20"/>
        </w:trPr>
        <w:tc>
          <w:tcPr>
            <w:tcW w:w="1775"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39"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00822426</w:t>
            </w:r>
          </w:p>
        </w:tc>
        <w:tc>
          <w:tcPr>
            <w:tcW w:w="1644"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环境金属元素分析实验</w:t>
            </w:r>
          </w:p>
        </w:tc>
        <w:tc>
          <w:tcPr>
            <w:tcW w:w="563" w:type="dxa"/>
            <w:tcMar>
              <w:top w:w="57" w:type="dxa"/>
              <w:left w:w="57" w:type="dxa"/>
              <w:bottom w:w="57" w:type="dxa"/>
              <w:right w:w="57" w:type="dxa"/>
            </w:tcMar>
            <w:vAlign w:val="center"/>
          </w:tcPr>
          <w:p w:rsidR="00704CDD" w:rsidRDefault="00704CDD">
            <w:pPr>
              <w:widowControl/>
              <w:jc w:val="center"/>
              <w:rPr>
                <w:kern w:val="0"/>
                <w:sz w:val="22"/>
              </w:rPr>
            </w:pPr>
          </w:p>
        </w:tc>
        <w:tc>
          <w:tcPr>
            <w:tcW w:w="540"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18</w:t>
            </w:r>
          </w:p>
        </w:tc>
        <w:tc>
          <w:tcPr>
            <w:tcW w:w="40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540"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1144"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资环学院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E55A1A">
        <w:trPr>
          <w:cantSplit/>
          <w:trHeight w:val="20"/>
        </w:trPr>
        <w:tc>
          <w:tcPr>
            <w:tcW w:w="1775"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39" w:type="dxa"/>
            <w:tcMar>
              <w:top w:w="57" w:type="dxa"/>
              <w:left w:w="57" w:type="dxa"/>
              <w:bottom w:w="57" w:type="dxa"/>
              <w:right w:w="57" w:type="dxa"/>
            </w:tcMar>
            <w:vAlign w:val="center"/>
          </w:tcPr>
          <w:p w:rsidR="00704CDD" w:rsidRDefault="009043E4" w:rsidP="00780A94">
            <w:pPr>
              <w:widowControl/>
              <w:jc w:val="center"/>
              <w:rPr>
                <w:kern w:val="0"/>
                <w:sz w:val="22"/>
              </w:rPr>
            </w:pPr>
            <w:r>
              <w:rPr>
                <w:sz w:val="22"/>
                <w:lang w:bidi="ar"/>
              </w:rPr>
              <w:t>008224</w:t>
            </w:r>
            <w:r w:rsidR="00780A94">
              <w:rPr>
                <w:sz w:val="22"/>
                <w:lang w:bidi="ar"/>
              </w:rPr>
              <w:t>30</w:t>
            </w:r>
          </w:p>
        </w:tc>
        <w:tc>
          <w:tcPr>
            <w:tcW w:w="1644"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环境污染控制技术</w:t>
            </w:r>
            <w:r>
              <w:rPr>
                <w:sz w:val="22"/>
                <w:lang w:bidi="ar"/>
              </w:rPr>
              <w:t>实验</w:t>
            </w:r>
          </w:p>
        </w:tc>
        <w:tc>
          <w:tcPr>
            <w:tcW w:w="563" w:type="dxa"/>
            <w:tcMar>
              <w:top w:w="57" w:type="dxa"/>
              <w:left w:w="57" w:type="dxa"/>
              <w:bottom w:w="57" w:type="dxa"/>
              <w:right w:w="57" w:type="dxa"/>
            </w:tcMar>
            <w:vAlign w:val="center"/>
          </w:tcPr>
          <w:p w:rsidR="00704CDD" w:rsidRDefault="00704CDD">
            <w:pPr>
              <w:widowControl/>
              <w:jc w:val="center"/>
              <w:rPr>
                <w:kern w:val="0"/>
                <w:sz w:val="22"/>
              </w:rPr>
            </w:pPr>
          </w:p>
        </w:tc>
        <w:tc>
          <w:tcPr>
            <w:tcW w:w="540"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18</w:t>
            </w:r>
          </w:p>
        </w:tc>
        <w:tc>
          <w:tcPr>
            <w:tcW w:w="40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540"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1144"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资环学院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E55A1A">
        <w:trPr>
          <w:cantSplit/>
          <w:trHeight w:val="20"/>
        </w:trPr>
        <w:tc>
          <w:tcPr>
            <w:tcW w:w="1775"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39"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00822428</w:t>
            </w:r>
          </w:p>
        </w:tc>
        <w:tc>
          <w:tcPr>
            <w:tcW w:w="1644"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环境生物学实验</w:t>
            </w:r>
          </w:p>
        </w:tc>
        <w:tc>
          <w:tcPr>
            <w:tcW w:w="563" w:type="dxa"/>
            <w:tcMar>
              <w:top w:w="57" w:type="dxa"/>
              <w:left w:w="57" w:type="dxa"/>
              <w:bottom w:w="57" w:type="dxa"/>
              <w:right w:w="57" w:type="dxa"/>
            </w:tcMar>
            <w:vAlign w:val="center"/>
          </w:tcPr>
          <w:p w:rsidR="00704CDD" w:rsidRDefault="00704CDD">
            <w:pPr>
              <w:widowControl/>
              <w:jc w:val="center"/>
              <w:rPr>
                <w:kern w:val="0"/>
                <w:sz w:val="22"/>
              </w:rPr>
            </w:pPr>
          </w:p>
        </w:tc>
        <w:tc>
          <w:tcPr>
            <w:tcW w:w="540"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18</w:t>
            </w:r>
          </w:p>
        </w:tc>
        <w:tc>
          <w:tcPr>
            <w:tcW w:w="40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540"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1144"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资环学院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E55A1A">
        <w:trPr>
          <w:cantSplit/>
          <w:trHeight w:val="20"/>
        </w:trPr>
        <w:tc>
          <w:tcPr>
            <w:tcW w:w="1775"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39"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00812420</w:t>
            </w:r>
          </w:p>
        </w:tc>
        <w:tc>
          <w:tcPr>
            <w:tcW w:w="1644" w:type="dxa"/>
            <w:tcMar>
              <w:top w:w="57" w:type="dxa"/>
              <w:left w:w="57" w:type="dxa"/>
              <w:bottom w:w="57" w:type="dxa"/>
              <w:right w:w="57" w:type="dxa"/>
            </w:tcMar>
            <w:vAlign w:val="center"/>
          </w:tcPr>
          <w:p w:rsidR="00704CDD" w:rsidRDefault="009043E4">
            <w:pPr>
              <w:widowControl/>
              <w:jc w:val="center"/>
              <w:rPr>
                <w:kern w:val="0"/>
                <w:sz w:val="22"/>
              </w:rPr>
            </w:pPr>
            <w:r>
              <w:rPr>
                <w:sz w:val="22"/>
              </w:rPr>
              <w:t>3S</w:t>
            </w:r>
            <w:r>
              <w:rPr>
                <w:sz w:val="22"/>
              </w:rPr>
              <w:t>与环境</w:t>
            </w:r>
          </w:p>
        </w:tc>
        <w:tc>
          <w:tcPr>
            <w:tcW w:w="563"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36</w:t>
            </w:r>
          </w:p>
        </w:tc>
        <w:tc>
          <w:tcPr>
            <w:tcW w:w="540" w:type="dxa"/>
            <w:tcMar>
              <w:top w:w="57" w:type="dxa"/>
              <w:left w:w="57" w:type="dxa"/>
              <w:bottom w:w="57" w:type="dxa"/>
              <w:right w:w="57" w:type="dxa"/>
            </w:tcMar>
            <w:vAlign w:val="center"/>
          </w:tcPr>
          <w:p w:rsidR="00704CDD" w:rsidRDefault="00704CDD">
            <w:pPr>
              <w:widowControl/>
              <w:jc w:val="center"/>
              <w:rPr>
                <w:kern w:val="0"/>
                <w:sz w:val="22"/>
              </w:rPr>
            </w:pPr>
          </w:p>
        </w:tc>
        <w:tc>
          <w:tcPr>
            <w:tcW w:w="40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2</w:t>
            </w:r>
          </w:p>
        </w:tc>
        <w:tc>
          <w:tcPr>
            <w:tcW w:w="540"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1144"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资环学院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E55A1A">
        <w:trPr>
          <w:cantSplit/>
          <w:trHeight w:val="20"/>
        </w:trPr>
        <w:tc>
          <w:tcPr>
            <w:tcW w:w="1775"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39"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00812421</w:t>
            </w:r>
          </w:p>
        </w:tc>
        <w:tc>
          <w:tcPr>
            <w:tcW w:w="1644"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地理学研究方法</w:t>
            </w:r>
          </w:p>
        </w:tc>
        <w:tc>
          <w:tcPr>
            <w:tcW w:w="563"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36</w:t>
            </w:r>
          </w:p>
        </w:tc>
        <w:tc>
          <w:tcPr>
            <w:tcW w:w="540" w:type="dxa"/>
            <w:tcMar>
              <w:top w:w="57" w:type="dxa"/>
              <w:left w:w="57" w:type="dxa"/>
              <w:bottom w:w="57" w:type="dxa"/>
              <w:right w:w="57" w:type="dxa"/>
            </w:tcMar>
            <w:vAlign w:val="center"/>
          </w:tcPr>
          <w:p w:rsidR="00704CDD" w:rsidRDefault="00704CDD">
            <w:pPr>
              <w:widowControl/>
              <w:jc w:val="center"/>
              <w:rPr>
                <w:kern w:val="0"/>
                <w:sz w:val="22"/>
              </w:rPr>
            </w:pPr>
          </w:p>
        </w:tc>
        <w:tc>
          <w:tcPr>
            <w:tcW w:w="40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2</w:t>
            </w:r>
          </w:p>
        </w:tc>
        <w:tc>
          <w:tcPr>
            <w:tcW w:w="540"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1144"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资环学院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E55A1A">
        <w:trPr>
          <w:cantSplit/>
          <w:trHeight w:val="20"/>
        </w:trPr>
        <w:tc>
          <w:tcPr>
            <w:tcW w:w="1775"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39" w:type="dxa"/>
            <w:tcMar>
              <w:top w:w="57" w:type="dxa"/>
              <w:left w:w="57" w:type="dxa"/>
              <w:bottom w:w="57" w:type="dxa"/>
              <w:right w:w="57" w:type="dxa"/>
            </w:tcMar>
            <w:vAlign w:val="center"/>
          </w:tcPr>
          <w:p w:rsidR="00704CDD" w:rsidRDefault="009043E4">
            <w:pPr>
              <w:widowControl/>
              <w:jc w:val="center"/>
              <w:rPr>
                <w:sz w:val="22"/>
                <w:lang w:bidi="ar"/>
              </w:rPr>
            </w:pPr>
            <w:r>
              <w:rPr>
                <w:sz w:val="22"/>
              </w:rPr>
              <w:t>00862424</w:t>
            </w:r>
          </w:p>
        </w:tc>
        <w:tc>
          <w:tcPr>
            <w:tcW w:w="1644"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rPr>
              <w:t>碳中和战略实践与技术创新</w:t>
            </w:r>
          </w:p>
        </w:tc>
        <w:tc>
          <w:tcPr>
            <w:tcW w:w="563" w:type="dxa"/>
            <w:tcMar>
              <w:top w:w="57" w:type="dxa"/>
              <w:left w:w="57" w:type="dxa"/>
              <w:bottom w:w="57" w:type="dxa"/>
              <w:right w:w="57" w:type="dxa"/>
            </w:tcMar>
            <w:vAlign w:val="center"/>
          </w:tcPr>
          <w:p w:rsidR="00704CDD" w:rsidRDefault="009043E4">
            <w:pPr>
              <w:widowControl/>
              <w:jc w:val="center"/>
              <w:rPr>
                <w:sz w:val="22"/>
                <w:lang w:bidi="ar"/>
              </w:rPr>
            </w:pPr>
            <w:r>
              <w:rPr>
                <w:sz w:val="22"/>
              </w:rPr>
              <w:t>36</w:t>
            </w:r>
          </w:p>
        </w:tc>
        <w:tc>
          <w:tcPr>
            <w:tcW w:w="540" w:type="dxa"/>
            <w:tcMar>
              <w:top w:w="57" w:type="dxa"/>
              <w:left w:w="57" w:type="dxa"/>
              <w:bottom w:w="57" w:type="dxa"/>
              <w:right w:w="57" w:type="dxa"/>
            </w:tcMar>
            <w:vAlign w:val="center"/>
          </w:tcPr>
          <w:p w:rsidR="00704CDD" w:rsidRDefault="00704CDD">
            <w:pPr>
              <w:widowControl/>
              <w:jc w:val="center"/>
              <w:rPr>
                <w:kern w:val="0"/>
                <w:sz w:val="22"/>
              </w:rPr>
            </w:pPr>
          </w:p>
        </w:tc>
        <w:tc>
          <w:tcPr>
            <w:tcW w:w="405" w:type="dxa"/>
            <w:tcMar>
              <w:top w:w="57" w:type="dxa"/>
              <w:left w:w="57" w:type="dxa"/>
              <w:bottom w:w="57" w:type="dxa"/>
              <w:right w:w="57" w:type="dxa"/>
            </w:tcMar>
            <w:vAlign w:val="center"/>
          </w:tcPr>
          <w:p w:rsidR="00704CDD" w:rsidRDefault="009043E4">
            <w:pPr>
              <w:widowControl/>
              <w:jc w:val="center"/>
              <w:rPr>
                <w:sz w:val="22"/>
                <w:lang w:bidi="ar"/>
              </w:rPr>
            </w:pPr>
            <w:r>
              <w:rPr>
                <w:sz w:val="22"/>
              </w:rPr>
              <w:t>2</w:t>
            </w:r>
          </w:p>
        </w:tc>
        <w:tc>
          <w:tcPr>
            <w:tcW w:w="540" w:type="dxa"/>
            <w:tcMar>
              <w:top w:w="57" w:type="dxa"/>
              <w:left w:w="57" w:type="dxa"/>
              <w:bottom w:w="57" w:type="dxa"/>
              <w:right w:w="57" w:type="dxa"/>
            </w:tcMar>
            <w:vAlign w:val="center"/>
          </w:tcPr>
          <w:p w:rsidR="00704CDD" w:rsidRDefault="009043E4">
            <w:pPr>
              <w:widowControl/>
              <w:jc w:val="center"/>
              <w:rPr>
                <w:sz w:val="22"/>
                <w:lang w:bidi="ar"/>
              </w:rPr>
            </w:pPr>
            <w:r>
              <w:rPr>
                <w:sz w:val="22"/>
              </w:rPr>
              <w:t>2</w:t>
            </w:r>
          </w:p>
        </w:tc>
        <w:tc>
          <w:tcPr>
            <w:tcW w:w="1144" w:type="dxa"/>
            <w:tcMar>
              <w:top w:w="57" w:type="dxa"/>
              <w:left w:w="57" w:type="dxa"/>
              <w:bottom w:w="57" w:type="dxa"/>
              <w:right w:w="57" w:type="dxa"/>
            </w:tcMar>
            <w:vAlign w:val="center"/>
          </w:tcPr>
          <w:p w:rsidR="00704CDD" w:rsidRDefault="009043E4">
            <w:pPr>
              <w:widowControl/>
              <w:jc w:val="center"/>
              <w:rPr>
                <w:kern w:val="0"/>
                <w:sz w:val="22"/>
              </w:rPr>
            </w:pPr>
            <w:r>
              <w:rPr>
                <w:rFonts w:hint="eastAsia"/>
                <w:kern w:val="0"/>
                <w:sz w:val="22"/>
              </w:rPr>
              <w:t>资环学院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E55A1A">
        <w:trPr>
          <w:cantSplit/>
          <w:trHeight w:val="20"/>
        </w:trPr>
        <w:tc>
          <w:tcPr>
            <w:tcW w:w="1775" w:type="dxa"/>
            <w:gridSpan w:val="2"/>
            <w:vMerge w:val="restart"/>
            <w:tcMar>
              <w:top w:w="57" w:type="dxa"/>
              <w:left w:w="57" w:type="dxa"/>
              <w:bottom w:w="57" w:type="dxa"/>
              <w:right w:w="57" w:type="dxa"/>
            </w:tcMar>
            <w:vAlign w:val="center"/>
          </w:tcPr>
          <w:p w:rsidR="00704CDD" w:rsidRDefault="009043E4">
            <w:pPr>
              <w:widowControl/>
              <w:jc w:val="center"/>
              <w:rPr>
                <w:kern w:val="0"/>
                <w:sz w:val="22"/>
              </w:rPr>
            </w:pPr>
            <w:r>
              <w:rPr>
                <w:bCs/>
                <w:sz w:val="22"/>
              </w:rPr>
              <w:t>必修</w:t>
            </w:r>
          </w:p>
          <w:p w:rsidR="00704CDD" w:rsidRDefault="009043E4">
            <w:pPr>
              <w:widowControl/>
              <w:jc w:val="center"/>
              <w:rPr>
                <w:kern w:val="0"/>
                <w:sz w:val="22"/>
              </w:rPr>
            </w:pPr>
            <w:r>
              <w:rPr>
                <w:bCs/>
                <w:sz w:val="22"/>
              </w:rPr>
              <w:t>环节</w:t>
            </w:r>
          </w:p>
          <w:p w:rsidR="00704CDD" w:rsidRDefault="009043E4">
            <w:pPr>
              <w:widowControl/>
              <w:jc w:val="center"/>
              <w:rPr>
                <w:kern w:val="0"/>
                <w:sz w:val="22"/>
              </w:rPr>
            </w:pPr>
            <w:r>
              <w:rPr>
                <w:bCs/>
                <w:sz w:val="22"/>
              </w:rPr>
              <w:t>（</w:t>
            </w:r>
            <w:r>
              <w:rPr>
                <w:bCs/>
                <w:sz w:val="22"/>
              </w:rPr>
              <w:t>5</w:t>
            </w:r>
            <w:r>
              <w:rPr>
                <w:bCs/>
                <w:sz w:val="22"/>
              </w:rPr>
              <w:t>学分）</w:t>
            </w:r>
          </w:p>
        </w:tc>
        <w:tc>
          <w:tcPr>
            <w:tcW w:w="1039" w:type="dxa"/>
            <w:tcMar>
              <w:top w:w="57" w:type="dxa"/>
              <w:left w:w="57" w:type="dxa"/>
              <w:bottom w:w="57" w:type="dxa"/>
              <w:right w:w="57" w:type="dxa"/>
            </w:tcMar>
            <w:vAlign w:val="center"/>
          </w:tcPr>
          <w:p w:rsidR="00704CDD" w:rsidRDefault="00396DC3">
            <w:pPr>
              <w:widowControl/>
              <w:jc w:val="center"/>
              <w:rPr>
                <w:kern w:val="0"/>
                <w:sz w:val="22"/>
              </w:rPr>
            </w:pPr>
            <w:r w:rsidRPr="00396DC3">
              <w:rPr>
                <w:sz w:val="22"/>
                <w:lang w:bidi="ar"/>
              </w:rPr>
              <w:t>00814004</w:t>
            </w:r>
          </w:p>
        </w:tc>
        <w:tc>
          <w:tcPr>
            <w:tcW w:w="1644"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实践环节</w:t>
            </w:r>
          </w:p>
        </w:tc>
        <w:tc>
          <w:tcPr>
            <w:tcW w:w="563" w:type="dxa"/>
            <w:tcMar>
              <w:top w:w="57" w:type="dxa"/>
              <w:left w:w="57" w:type="dxa"/>
              <w:bottom w:w="57" w:type="dxa"/>
              <w:right w:w="57" w:type="dxa"/>
            </w:tcMar>
            <w:vAlign w:val="center"/>
          </w:tcPr>
          <w:p w:rsidR="00704CDD" w:rsidRDefault="00704CDD">
            <w:pPr>
              <w:widowControl/>
              <w:jc w:val="center"/>
              <w:rPr>
                <w:kern w:val="0"/>
                <w:sz w:val="22"/>
              </w:rPr>
            </w:pPr>
          </w:p>
        </w:tc>
        <w:tc>
          <w:tcPr>
            <w:tcW w:w="540" w:type="dxa"/>
            <w:tcMar>
              <w:top w:w="57" w:type="dxa"/>
              <w:left w:w="57" w:type="dxa"/>
              <w:bottom w:w="57" w:type="dxa"/>
              <w:right w:w="57" w:type="dxa"/>
            </w:tcMar>
            <w:vAlign w:val="center"/>
          </w:tcPr>
          <w:p w:rsidR="00704CDD" w:rsidRDefault="00704CDD">
            <w:pPr>
              <w:widowControl/>
              <w:jc w:val="center"/>
              <w:rPr>
                <w:kern w:val="0"/>
                <w:sz w:val="22"/>
              </w:rPr>
            </w:pPr>
          </w:p>
        </w:tc>
        <w:tc>
          <w:tcPr>
            <w:tcW w:w="40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3</w:t>
            </w:r>
          </w:p>
        </w:tc>
        <w:tc>
          <w:tcPr>
            <w:tcW w:w="540" w:type="dxa"/>
            <w:tcMar>
              <w:top w:w="57" w:type="dxa"/>
              <w:left w:w="57" w:type="dxa"/>
              <w:bottom w:w="57" w:type="dxa"/>
              <w:right w:w="57" w:type="dxa"/>
            </w:tcMar>
            <w:vAlign w:val="center"/>
          </w:tcPr>
          <w:p w:rsidR="00704CDD" w:rsidRDefault="00A40811">
            <w:pPr>
              <w:widowControl/>
              <w:jc w:val="center"/>
              <w:rPr>
                <w:kern w:val="0"/>
                <w:sz w:val="22"/>
              </w:rPr>
            </w:pPr>
            <w:r>
              <w:rPr>
                <w:sz w:val="22"/>
                <w:lang w:bidi="ar"/>
              </w:rPr>
              <w:t>3-5</w:t>
            </w:r>
          </w:p>
        </w:tc>
        <w:tc>
          <w:tcPr>
            <w:tcW w:w="1144"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资环学院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E55A1A">
        <w:trPr>
          <w:cantSplit/>
          <w:trHeight w:val="20"/>
        </w:trPr>
        <w:tc>
          <w:tcPr>
            <w:tcW w:w="1775"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39" w:type="dxa"/>
            <w:tcMar>
              <w:top w:w="57" w:type="dxa"/>
              <w:left w:w="57" w:type="dxa"/>
              <w:bottom w:w="57" w:type="dxa"/>
              <w:right w:w="57" w:type="dxa"/>
            </w:tcMar>
            <w:vAlign w:val="center"/>
          </w:tcPr>
          <w:p w:rsidR="00704CDD" w:rsidRDefault="00396DC3">
            <w:pPr>
              <w:widowControl/>
              <w:jc w:val="center"/>
              <w:rPr>
                <w:kern w:val="0"/>
                <w:sz w:val="22"/>
              </w:rPr>
            </w:pPr>
            <w:r w:rsidRPr="00396DC3">
              <w:rPr>
                <w:sz w:val="22"/>
                <w:lang w:bidi="ar"/>
              </w:rPr>
              <w:t>00814005</w:t>
            </w:r>
          </w:p>
        </w:tc>
        <w:tc>
          <w:tcPr>
            <w:tcW w:w="1644"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选题报告及中期考核</w:t>
            </w:r>
          </w:p>
        </w:tc>
        <w:tc>
          <w:tcPr>
            <w:tcW w:w="563" w:type="dxa"/>
            <w:tcMar>
              <w:top w:w="57" w:type="dxa"/>
              <w:left w:w="57" w:type="dxa"/>
              <w:bottom w:w="57" w:type="dxa"/>
              <w:right w:w="57" w:type="dxa"/>
            </w:tcMar>
            <w:vAlign w:val="center"/>
          </w:tcPr>
          <w:p w:rsidR="00704CDD" w:rsidRDefault="00704CDD">
            <w:pPr>
              <w:widowControl/>
              <w:jc w:val="center"/>
              <w:rPr>
                <w:kern w:val="0"/>
                <w:sz w:val="22"/>
              </w:rPr>
            </w:pPr>
          </w:p>
        </w:tc>
        <w:tc>
          <w:tcPr>
            <w:tcW w:w="540" w:type="dxa"/>
            <w:tcMar>
              <w:top w:w="57" w:type="dxa"/>
              <w:left w:w="57" w:type="dxa"/>
              <w:bottom w:w="57" w:type="dxa"/>
              <w:right w:w="57" w:type="dxa"/>
            </w:tcMar>
            <w:vAlign w:val="center"/>
          </w:tcPr>
          <w:p w:rsidR="00704CDD" w:rsidRDefault="00704CDD">
            <w:pPr>
              <w:widowControl/>
              <w:jc w:val="center"/>
              <w:rPr>
                <w:kern w:val="0"/>
                <w:sz w:val="22"/>
              </w:rPr>
            </w:pPr>
          </w:p>
        </w:tc>
        <w:tc>
          <w:tcPr>
            <w:tcW w:w="40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540"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3</w:t>
            </w:r>
          </w:p>
        </w:tc>
        <w:tc>
          <w:tcPr>
            <w:tcW w:w="1144"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资环学院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E55A1A">
        <w:trPr>
          <w:cantSplit/>
          <w:trHeight w:val="20"/>
        </w:trPr>
        <w:tc>
          <w:tcPr>
            <w:tcW w:w="1775"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039" w:type="dxa"/>
            <w:tcMar>
              <w:top w:w="57" w:type="dxa"/>
              <w:left w:w="57" w:type="dxa"/>
              <w:bottom w:w="57" w:type="dxa"/>
              <w:right w:w="57" w:type="dxa"/>
            </w:tcMar>
            <w:vAlign w:val="center"/>
          </w:tcPr>
          <w:p w:rsidR="00704CDD" w:rsidRDefault="00396DC3">
            <w:pPr>
              <w:widowControl/>
              <w:jc w:val="center"/>
              <w:rPr>
                <w:kern w:val="0"/>
                <w:sz w:val="22"/>
              </w:rPr>
            </w:pPr>
            <w:r w:rsidRPr="00396DC3">
              <w:rPr>
                <w:sz w:val="22"/>
                <w:lang w:bidi="ar"/>
              </w:rPr>
              <w:t>00814006</w:t>
            </w:r>
          </w:p>
        </w:tc>
        <w:tc>
          <w:tcPr>
            <w:tcW w:w="1644"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学术活动</w:t>
            </w:r>
          </w:p>
        </w:tc>
        <w:tc>
          <w:tcPr>
            <w:tcW w:w="563" w:type="dxa"/>
            <w:tcMar>
              <w:top w:w="57" w:type="dxa"/>
              <w:left w:w="57" w:type="dxa"/>
              <w:bottom w:w="57" w:type="dxa"/>
              <w:right w:w="57" w:type="dxa"/>
            </w:tcMar>
            <w:vAlign w:val="center"/>
          </w:tcPr>
          <w:p w:rsidR="00704CDD" w:rsidRDefault="00704CDD">
            <w:pPr>
              <w:widowControl/>
              <w:jc w:val="center"/>
              <w:rPr>
                <w:kern w:val="0"/>
                <w:sz w:val="22"/>
              </w:rPr>
            </w:pPr>
          </w:p>
        </w:tc>
        <w:tc>
          <w:tcPr>
            <w:tcW w:w="540" w:type="dxa"/>
            <w:tcMar>
              <w:top w:w="57" w:type="dxa"/>
              <w:left w:w="57" w:type="dxa"/>
              <w:bottom w:w="57" w:type="dxa"/>
              <w:right w:w="57" w:type="dxa"/>
            </w:tcMar>
            <w:vAlign w:val="center"/>
          </w:tcPr>
          <w:p w:rsidR="00704CDD" w:rsidRDefault="00704CDD">
            <w:pPr>
              <w:widowControl/>
              <w:jc w:val="center"/>
              <w:rPr>
                <w:kern w:val="0"/>
                <w:sz w:val="22"/>
              </w:rPr>
            </w:pPr>
          </w:p>
        </w:tc>
        <w:tc>
          <w:tcPr>
            <w:tcW w:w="40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540" w:type="dxa"/>
            <w:tcMar>
              <w:top w:w="57" w:type="dxa"/>
              <w:left w:w="57" w:type="dxa"/>
              <w:bottom w:w="57" w:type="dxa"/>
              <w:right w:w="57" w:type="dxa"/>
            </w:tcMar>
            <w:vAlign w:val="center"/>
          </w:tcPr>
          <w:p w:rsidR="00704CDD" w:rsidRDefault="00396DC3">
            <w:pPr>
              <w:widowControl/>
              <w:jc w:val="center"/>
              <w:rPr>
                <w:kern w:val="0"/>
                <w:sz w:val="22"/>
              </w:rPr>
            </w:pPr>
            <w:r>
              <w:rPr>
                <w:sz w:val="22"/>
                <w:lang w:bidi="ar"/>
              </w:rPr>
              <w:t>1-</w:t>
            </w:r>
            <w:r w:rsidR="009043E4">
              <w:rPr>
                <w:sz w:val="22"/>
                <w:lang w:bidi="ar"/>
              </w:rPr>
              <w:t>3</w:t>
            </w:r>
          </w:p>
        </w:tc>
        <w:tc>
          <w:tcPr>
            <w:tcW w:w="1144"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资环学院</w:t>
            </w:r>
          </w:p>
        </w:tc>
        <w:tc>
          <w:tcPr>
            <w:tcW w:w="652"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≥10</w:t>
            </w:r>
            <w:r>
              <w:rPr>
                <w:kern w:val="0"/>
                <w:sz w:val="22"/>
              </w:rPr>
              <w:t>次</w:t>
            </w:r>
          </w:p>
        </w:tc>
      </w:tr>
    </w:tbl>
    <w:p w:rsidR="00704CDD" w:rsidRDefault="009043E4">
      <w:pPr>
        <w:keepNext/>
        <w:spacing w:beforeLines="50" w:before="156" w:afterLines="50" w:after="156"/>
        <w:outlineLvl w:val="2"/>
        <w:rPr>
          <w:b/>
          <w:sz w:val="24"/>
        </w:rPr>
      </w:pPr>
      <w:r>
        <w:rPr>
          <w:b/>
          <w:sz w:val="24"/>
        </w:rPr>
        <w:t>五、必修环节</w:t>
      </w:r>
      <w:bookmarkEnd w:id="491"/>
    </w:p>
    <w:p w:rsidR="00704CDD" w:rsidRDefault="009043E4">
      <w:pPr>
        <w:spacing w:line="400" w:lineRule="exact"/>
        <w:ind w:firstLineChars="200" w:firstLine="466"/>
        <w:rPr>
          <w:sz w:val="24"/>
        </w:rPr>
      </w:pPr>
      <w:r>
        <w:rPr>
          <w:sz w:val="24"/>
        </w:rPr>
        <w:t>（一）实践环节的基本类型</w:t>
      </w:r>
    </w:p>
    <w:p w:rsidR="00704CDD" w:rsidRDefault="009043E4">
      <w:pPr>
        <w:spacing w:line="400" w:lineRule="exact"/>
        <w:ind w:firstLineChars="200" w:firstLine="466"/>
        <w:rPr>
          <w:sz w:val="24"/>
        </w:rPr>
      </w:pPr>
      <w:r>
        <w:rPr>
          <w:sz w:val="24"/>
        </w:rPr>
        <w:t>1</w:t>
      </w:r>
      <w:r>
        <w:rPr>
          <w:sz w:val="24"/>
        </w:rPr>
        <w:t>．社会实践</w:t>
      </w:r>
    </w:p>
    <w:p w:rsidR="00704CDD" w:rsidRDefault="009043E4">
      <w:pPr>
        <w:spacing w:line="400" w:lineRule="exact"/>
        <w:ind w:firstLineChars="200" w:firstLine="466"/>
        <w:rPr>
          <w:sz w:val="24"/>
        </w:rPr>
      </w:pPr>
      <w:r>
        <w:rPr>
          <w:sz w:val="24"/>
        </w:rPr>
        <w:t>学术学位博士研究生可以通过组织和参与社会调查、支教、扶贫及其他志愿者服务等方式进行实践活动，提倡以小组或团队形式开展，累计不少于</w:t>
      </w:r>
      <w:r>
        <w:rPr>
          <w:sz w:val="24"/>
        </w:rPr>
        <w:t>15</w:t>
      </w:r>
      <w:r>
        <w:rPr>
          <w:sz w:val="24"/>
        </w:rPr>
        <w:t>个工作日。</w:t>
      </w:r>
    </w:p>
    <w:p w:rsidR="00704CDD" w:rsidRDefault="009043E4">
      <w:pPr>
        <w:spacing w:line="400" w:lineRule="exact"/>
        <w:ind w:firstLineChars="200" w:firstLine="466"/>
        <w:rPr>
          <w:sz w:val="24"/>
        </w:rPr>
      </w:pPr>
      <w:r>
        <w:rPr>
          <w:sz w:val="24"/>
        </w:rPr>
        <w:t>学术学位博士研究生完成</w:t>
      </w:r>
      <w:r>
        <w:rPr>
          <w:sz w:val="24"/>
        </w:rPr>
        <w:t>“</w:t>
      </w:r>
      <w:r>
        <w:rPr>
          <w:sz w:val="24"/>
        </w:rPr>
        <w:t>社会实践</w:t>
      </w:r>
      <w:r>
        <w:rPr>
          <w:sz w:val="24"/>
        </w:rPr>
        <w:t>”</w:t>
      </w:r>
      <w:r>
        <w:rPr>
          <w:sz w:val="24"/>
        </w:rPr>
        <w:t>活动后，需撰写不少于</w:t>
      </w:r>
      <w:r>
        <w:rPr>
          <w:sz w:val="24"/>
        </w:rPr>
        <w:t>3000</w:t>
      </w:r>
      <w:r>
        <w:rPr>
          <w:sz w:val="24"/>
        </w:rPr>
        <w:t>字的社会实践总结报告，内容包括实践过程概述及体会、感想等，并附必要的佐证材料。社会实践服务对象（单位或个人）应在报告上填写评语。学术学位博士研究生提交由实践单位和指导教师签署意见的书面实践报告，学院审核通过后记</w:t>
      </w:r>
      <w:r>
        <w:rPr>
          <w:sz w:val="24"/>
        </w:rPr>
        <w:t>1</w:t>
      </w:r>
      <w:r>
        <w:rPr>
          <w:sz w:val="24"/>
        </w:rPr>
        <w:t>学分。</w:t>
      </w:r>
    </w:p>
    <w:p w:rsidR="00704CDD" w:rsidRDefault="009043E4">
      <w:pPr>
        <w:spacing w:line="400" w:lineRule="exact"/>
        <w:ind w:firstLineChars="200" w:firstLine="466"/>
        <w:rPr>
          <w:sz w:val="24"/>
        </w:rPr>
      </w:pPr>
      <w:r>
        <w:rPr>
          <w:sz w:val="24"/>
        </w:rPr>
        <w:t>2</w:t>
      </w:r>
      <w:r>
        <w:rPr>
          <w:sz w:val="24"/>
        </w:rPr>
        <w:t>．助研、助教</w:t>
      </w:r>
    </w:p>
    <w:p w:rsidR="00704CDD" w:rsidRDefault="009043E4">
      <w:pPr>
        <w:spacing w:line="400" w:lineRule="exact"/>
        <w:ind w:firstLineChars="200" w:firstLine="466"/>
        <w:rPr>
          <w:sz w:val="24"/>
        </w:rPr>
      </w:pPr>
      <w:r>
        <w:rPr>
          <w:sz w:val="24"/>
        </w:rPr>
        <w:t>学术学位博士研究生担任助教或助研工作，其目的是培养学术学位博士研究生的综合能力，是学术学位博士研究生培养过程的有机组成部分。完成至少一个标准岗位的助教或助研工作通过后记</w:t>
      </w:r>
      <w:r>
        <w:rPr>
          <w:sz w:val="24"/>
        </w:rPr>
        <w:t>1</w:t>
      </w:r>
      <w:r>
        <w:rPr>
          <w:sz w:val="24"/>
        </w:rPr>
        <w:t>学分。</w:t>
      </w:r>
    </w:p>
    <w:p w:rsidR="00704CDD" w:rsidRDefault="009043E4">
      <w:pPr>
        <w:spacing w:line="400" w:lineRule="exact"/>
        <w:ind w:firstLineChars="200" w:firstLine="466"/>
        <w:rPr>
          <w:sz w:val="24"/>
        </w:rPr>
      </w:pPr>
      <w:r>
        <w:rPr>
          <w:sz w:val="24"/>
        </w:rPr>
        <w:lastRenderedPageBreak/>
        <w:t>学术学位博士研究生担任助研、助教的相关要求和考核办法等参照学校研究生</w:t>
      </w:r>
      <w:r>
        <w:rPr>
          <w:sz w:val="24"/>
        </w:rPr>
        <w:t>“</w:t>
      </w:r>
      <w:r>
        <w:rPr>
          <w:sz w:val="24"/>
        </w:rPr>
        <w:t>三助</w:t>
      </w:r>
      <w:r>
        <w:rPr>
          <w:sz w:val="24"/>
        </w:rPr>
        <w:t>”</w:t>
      </w:r>
      <w:r>
        <w:rPr>
          <w:sz w:val="24"/>
        </w:rPr>
        <w:t>工作有关规定执行。</w:t>
      </w:r>
    </w:p>
    <w:p w:rsidR="00704CDD" w:rsidRDefault="009043E4">
      <w:pPr>
        <w:spacing w:line="400" w:lineRule="exact"/>
        <w:ind w:firstLineChars="200" w:firstLine="466"/>
        <w:rPr>
          <w:sz w:val="24"/>
        </w:rPr>
      </w:pPr>
      <w:r>
        <w:rPr>
          <w:sz w:val="24"/>
        </w:rPr>
        <w:t>3</w:t>
      </w:r>
      <w:r>
        <w:rPr>
          <w:sz w:val="24"/>
        </w:rPr>
        <w:t>．基金申请书撰写</w:t>
      </w:r>
    </w:p>
    <w:p w:rsidR="00704CDD" w:rsidRDefault="009043E4">
      <w:pPr>
        <w:spacing w:line="400" w:lineRule="exact"/>
        <w:ind w:firstLineChars="200" w:firstLine="466"/>
        <w:rPr>
          <w:sz w:val="24"/>
        </w:rPr>
      </w:pPr>
      <w:r>
        <w:rPr>
          <w:sz w:val="24"/>
        </w:rPr>
        <w:t>学术学位博士研究生在导师指导下完成一篇国家科研基金的申请书及</w:t>
      </w:r>
      <w:r>
        <w:rPr>
          <w:sz w:val="24"/>
        </w:rPr>
        <w:t>30</w:t>
      </w:r>
      <w:r>
        <w:rPr>
          <w:sz w:val="24"/>
        </w:rPr>
        <w:t>分钟汇报</w:t>
      </w:r>
      <w:r>
        <w:rPr>
          <w:sz w:val="24"/>
        </w:rPr>
        <w:t>PPT</w:t>
      </w:r>
      <w:r>
        <w:rPr>
          <w:sz w:val="24"/>
        </w:rPr>
        <w:t>，经指导教师（小组）检查、评阅后，合格者记</w:t>
      </w:r>
      <w:r>
        <w:rPr>
          <w:sz w:val="24"/>
        </w:rPr>
        <w:t>1</w:t>
      </w:r>
      <w:r>
        <w:rPr>
          <w:sz w:val="24"/>
        </w:rPr>
        <w:t>学分。</w:t>
      </w:r>
    </w:p>
    <w:p w:rsidR="00704CDD" w:rsidRDefault="009043E4">
      <w:pPr>
        <w:spacing w:line="400" w:lineRule="exact"/>
        <w:ind w:firstLineChars="200" w:firstLine="466"/>
        <w:rPr>
          <w:sz w:val="24"/>
        </w:rPr>
      </w:pPr>
      <w:r>
        <w:rPr>
          <w:sz w:val="24"/>
        </w:rPr>
        <w:t>4</w:t>
      </w:r>
      <w:r>
        <w:rPr>
          <w:sz w:val="24"/>
        </w:rPr>
        <w:t>．国际交流</w:t>
      </w:r>
    </w:p>
    <w:p w:rsidR="00704CDD" w:rsidRDefault="009043E4">
      <w:pPr>
        <w:spacing w:line="400" w:lineRule="exact"/>
        <w:ind w:firstLineChars="200" w:firstLine="466"/>
        <w:rPr>
          <w:sz w:val="24"/>
        </w:rPr>
      </w:pPr>
      <w:r>
        <w:rPr>
          <w:sz w:val="24"/>
        </w:rPr>
        <w:t>学术学位博士研究生在读期间，通过各类项目赴境外高校、科研机构学习、交流合作（不少于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704CDD" w:rsidRDefault="009043E4">
      <w:pPr>
        <w:spacing w:line="400" w:lineRule="exact"/>
        <w:ind w:firstLineChars="200" w:firstLine="466"/>
        <w:rPr>
          <w:sz w:val="24"/>
        </w:rPr>
      </w:pPr>
      <w:r>
        <w:rPr>
          <w:rFonts w:hint="eastAsia"/>
          <w:sz w:val="24"/>
        </w:rPr>
        <w:t>5</w:t>
      </w:r>
      <w:r>
        <w:rPr>
          <w:rFonts w:hint="eastAsia"/>
          <w:sz w:val="24"/>
        </w:rPr>
        <w:t>．实验室安全培训</w:t>
      </w:r>
    </w:p>
    <w:p w:rsidR="00704CDD" w:rsidRDefault="009043E4">
      <w:pPr>
        <w:spacing w:line="400" w:lineRule="exact"/>
        <w:ind w:firstLineChars="200" w:firstLine="466"/>
        <w:rPr>
          <w:sz w:val="24"/>
        </w:rPr>
      </w:pPr>
      <w:r>
        <w:rPr>
          <w:rFonts w:hint="eastAsia"/>
          <w:sz w:val="24"/>
        </w:rPr>
        <w:t>研究生进入课题之前必须完成实验室安全培训，硕士阶段没有参加培训，则博士阶段必须参加。考核通过后记</w:t>
      </w:r>
      <w:r>
        <w:rPr>
          <w:rFonts w:hint="eastAsia"/>
          <w:sz w:val="24"/>
        </w:rPr>
        <w:t>1</w:t>
      </w:r>
      <w:r>
        <w:rPr>
          <w:rFonts w:hint="eastAsia"/>
          <w:sz w:val="24"/>
        </w:rPr>
        <w:t>学分。</w:t>
      </w:r>
    </w:p>
    <w:p w:rsidR="00704CDD" w:rsidRDefault="009043E4">
      <w:pPr>
        <w:spacing w:line="400" w:lineRule="exact"/>
        <w:ind w:firstLineChars="200" w:firstLine="466"/>
        <w:rPr>
          <w:sz w:val="24"/>
        </w:rPr>
      </w:pPr>
      <w:r>
        <w:rPr>
          <w:rFonts w:hint="eastAsia"/>
          <w:sz w:val="24"/>
        </w:rPr>
        <w:t>※</w:t>
      </w:r>
      <w:r>
        <w:rPr>
          <w:sz w:val="24"/>
        </w:rPr>
        <w:t xml:space="preserve"> </w:t>
      </w:r>
      <w:r>
        <w:rPr>
          <w:sz w:val="24"/>
        </w:rPr>
        <w:t>定向培养学术学位博士研究生、来华留学生可免修实践环节，但不记学分，所缺学分必须通过选修课程补齐。</w:t>
      </w:r>
    </w:p>
    <w:p w:rsidR="00704CDD" w:rsidRDefault="009043E4">
      <w:pPr>
        <w:spacing w:line="400" w:lineRule="exact"/>
        <w:ind w:firstLineChars="200" w:firstLine="466"/>
        <w:rPr>
          <w:sz w:val="24"/>
        </w:rPr>
      </w:pPr>
      <w:r>
        <w:rPr>
          <w:sz w:val="24"/>
        </w:rPr>
        <w:t>（二）学术活动</w:t>
      </w:r>
    </w:p>
    <w:p w:rsidR="00704CDD" w:rsidRDefault="009043E4">
      <w:pPr>
        <w:spacing w:line="400" w:lineRule="exact"/>
        <w:ind w:firstLineChars="200" w:firstLine="466"/>
        <w:rPr>
          <w:sz w:val="24"/>
        </w:rPr>
      </w:pPr>
      <w:r>
        <w:rPr>
          <w:sz w:val="24"/>
        </w:rPr>
        <w:t>为了促使学术学位博士研究生能主动关心和了解国内外本学科前沿的发展动态，开阔视野，启发创造力，要求每个学术学位博士研究生应公开做学术报告至少</w:t>
      </w:r>
      <w:r>
        <w:rPr>
          <w:sz w:val="24"/>
        </w:rPr>
        <w:t>2</w:t>
      </w:r>
      <w:r>
        <w:rPr>
          <w:sz w:val="24"/>
        </w:rPr>
        <w:t>次，参加学术报告至少</w:t>
      </w:r>
      <w:r>
        <w:rPr>
          <w:sz w:val="24"/>
        </w:rPr>
        <w:t>10</w:t>
      </w:r>
      <w:r>
        <w:rPr>
          <w:sz w:val="24"/>
        </w:rPr>
        <w:t>次，且每次参加学术活动必须写出</w:t>
      </w:r>
      <w:r>
        <w:rPr>
          <w:sz w:val="24"/>
        </w:rPr>
        <w:t>500</w:t>
      </w:r>
      <w:r>
        <w:rPr>
          <w:sz w:val="24"/>
        </w:rPr>
        <w:t>字以上的心得。经指导教师（小组）检查、审核，完成者在必修环节记</w:t>
      </w:r>
      <w:r>
        <w:rPr>
          <w:sz w:val="24"/>
        </w:rPr>
        <w:t>1</w:t>
      </w:r>
      <w:r>
        <w:rPr>
          <w:sz w:val="24"/>
        </w:rPr>
        <w:t>个学分。</w:t>
      </w:r>
    </w:p>
    <w:p w:rsidR="00704CDD" w:rsidRDefault="009043E4">
      <w:pPr>
        <w:spacing w:line="400" w:lineRule="exact"/>
        <w:ind w:firstLineChars="200" w:firstLine="466"/>
        <w:rPr>
          <w:sz w:val="24"/>
        </w:rPr>
      </w:pPr>
      <w:r>
        <w:rPr>
          <w:sz w:val="24"/>
        </w:rPr>
        <w:t>（三）选题报告及中期考核</w:t>
      </w:r>
    </w:p>
    <w:p w:rsidR="00704CDD" w:rsidRDefault="009043E4">
      <w:pPr>
        <w:spacing w:line="400" w:lineRule="exact"/>
        <w:ind w:firstLineChars="200" w:firstLine="466"/>
        <w:rPr>
          <w:sz w:val="24"/>
        </w:rPr>
      </w:pPr>
      <w:r>
        <w:rPr>
          <w:sz w:val="24"/>
        </w:rPr>
        <w:t>学位论文选题报告不仅要提出研究的问题，还要提出问题的依据以及解决这些问题的思路与实施途径，学术学位博士研究生入学后，应在导师指导下明确科学研究方向，查阅国内外相关文献，经过广泛的调查研究后，提出学位论文选题报告，经审核后确定研究课题。选题报告通过后，记</w:t>
      </w:r>
      <w:r>
        <w:rPr>
          <w:sz w:val="24"/>
        </w:rPr>
        <w:t>1</w:t>
      </w:r>
      <w:r>
        <w:rPr>
          <w:sz w:val="24"/>
        </w:rPr>
        <w:t>个必修环节学分。</w:t>
      </w:r>
    </w:p>
    <w:p w:rsidR="00704CDD" w:rsidRDefault="009043E4">
      <w:pPr>
        <w:spacing w:line="400" w:lineRule="exact"/>
        <w:ind w:firstLineChars="200" w:firstLine="466"/>
        <w:rPr>
          <w:sz w:val="24"/>
        </w:rPr>
      </w:pPr>
      <w:r>
        <w:rPr>
          <w:sz w:val="24"/>
        </w:rPr>
        <w:t>学术学位博士研究生必须参加学校的中期考核。选题报告和中期考核的具体要求，按照学校研究生中期考核及开题管理有关规定要求执行。</w:t>
      </w:r>
    </w:p>
    <w:p w:rsidR="00704CDD" w:rsidRDefault="009043E4">
      <w:pPr>
        <w:keepNext/>
        <w:spacing w:beforeLines="50" w:before="156" w:afterLines="50" w:after="156"/>
        <w:outlineLvl w:val="2"/>
        <w:rPr>
          <w:b/>
          <w:sz w:val="24"/>
        </w:rPr>
      </w:pPr>
      <w:bookmarkStart w:id="492" w:name="_Toc29260"/>
      <w:r>
        <w:rPr>
          <w:b/>
          <w:sz w:val="24"/>
        </w:rPr>
        <w:t>六、科学研究与学位论文</w:t>
      </w:r>
      <w:bookmarkEnd w:id="492"/>
    </w:p>
    <w:p w:rsidR="00704CDD" w:rsidRDefault="009043E4">
      <w:pPr>
        <w:spacing w:line="400" w:lineRule="exact"/>
        <w:ind w:firstLineChars="200" w:firstLine="466"/>
        <w:rPr>
          <w:sz w:val="24"/>
        </w:rPr>
      </w:pPr>
      <w:r>
        <w:rPr>
          <w:sz w:val="24"/>
        </w:rPr>
        <w:t>（一）科学研究</w:t>
      </w:r>
    </w:p>
    <w:p w:rsidR="00704CDD" w:rsidRDefault="009043E4">
      <w:pPr>
        <w:spacing w:line="400" w:lineRule="exact"/>
        <w:ind w:firstLineChars="200" w:firstLine="466"/>
        <w:rPr>
          <w:sz w:val="24"/>
        </w:rPr>
      </w:pPr>
      <w:r>
        <w:rPr>
          <w:sz w:val="24"/>
        </w:rPr>
        <w:t>博士研究阶段的科学研究应从本学科的发展出发，尽量结合导师或课题组所承担的重要科研任务，着重选择在国际上属于学科前沿的课题或对国家经济建设和社会发展具有重要意义的课题，要突出研究方向在科学和专门技术上的创新性和先进性，做到有所发现或提出新见解，核心在于知识创新和通过科学研究取得创造性研究成果。</w:t>
      </w:r>
    </w:p>
    <w:p w:rsidR="00704CDD" w:rsidRDefault="009043E4">
      <w:pPr>
        <w:spacing w:line="400" w:lineRule="exact"/>
        <w:ind w:firstLineChars="200" w:firstLine="466"/>
        <w:rPr>
          <w:sz w:val="24"/>
        </w:rPr>
      </w:pPr>
      <w:r>
        <w:rPr>
          <w:sz w:val="24"/>
        </w:rPr>
        <w:t>（二）学位论文</w:t>
      </w:r>
    </w:p>
    <w:p w:rsidR="00704CDD" w:rsidRDefault="009043E4">
      <w:pPr>
        <w:adjustRightInd w:val="0"/>
        <w:snapToGrid w:val="0"/>
        <w:spacing w:line="400" w:lineRule="exact"/>
        <w:ind w:firstLineChars="200" w:firstLine="466"/>
        <w:rPr>
          <w:sz w:val="24"/>
        </w:rPr>
      </w:pPr>
      <w:r>
        <w:rPr>
          <w:sz w:val="24"/>
        </w:rPr>
        <w:lastRenderedPageBreak/>
        <w:t>博士学位论文的撰写是环境科学与工程</w:t>
      </w:r>
      <w:r>
        <w:rPr>
          <w:rFonts w:hint="eastAsia"/>
          <w:sz w:val="24"/>
        </w:rPr>
        <w:t>（硕士起点）</w:t>
      </w:r>
      <w:r>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环境科学与工程</w:t>
      </w:r>
      <w:r>
        <w:rPr>
          <w:rFonts w:hint="eastAsia"/>
          <w:sz w:val="24"/>
        </w:rPr>
        <w:t>（硕士起点）</w:t>
      </w:r>
      <w:r>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sz w:val="24"/>
        </w:rPr>
        <w:t>环境科学与工程</w:t>
      </w:r>
      <w:r>
        <w:rPr>
          <w:rFonts w:hint="eastAsia"/>
          <w:sz w:val="24"/>
        </w:rPr>
        <w:t>（硕士起点）学术学位博士研究生在博士学位论文送审前，须满足取得学籍当年学校申请博士学位学术成果有关规定和资环学院学位与研究生教育有关规定，方可送审。</w:t>
      </w:r>
    </w:p>
    <w:p w:rsidR="00704CDD" w:rsidRDefault="009043E4">
      <w:pPr>
        <w:adjustRightInd w:val="0"/>
        <w:snapToGrid w:val="0"/>
        <w:spacing w:line="400" w:lineRule="exact"/>
        <w:ind w:firstLineChars="200" w:firstLine="466"/>
        <w:rPr>
          <w:sz w:val="24"/>
        </w:rPr>
      </w:pPr>
      <w:r>
        <w:rPr>
          <w:sz w:val="24"/>
        </w:rPr>
        <w:t>环境科学与工程</w:t>
      </w:r>
      <w:r>
        <w:rPr>
          <w:rFonts w:hint="eastAsia"/>
          <w:sz w:val="24"/>
        </w:rPr>
        <w:t>（硕士起点）学术学位博士研究生在博士学位论文答辩前，须达到学校研究生学位论文答辩管理办法有关要求，方可答辩。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sz w:val="24"/>
        </w:rPr>
      </w:pPr>
      <w:r>
        <w:rPr>
          <w:rFonts w:hint="eastAsia"/>
          <w:sz w:val="24"/>
        </w:rPr>
        <w:t>※</w:t>
      </w:r>
      <w:r>
        <w:rPr>
          <w:rFonts w:hint="eastAsia"/>
          <w:sz w:val="24"/>
        </w:rPr>
        <w:t xml:space="preserve"> </w:t>
      </w:r>
      <w:r>
        <w:rPr>
          <w:rFonts w:hint="eastAsia"/>
          <w:sz w:val="24"/>
        </w:rPr>
        <w:t>未尽事宜以研究生取得学籍当年武汉理工大学《研究生手册》和资环学院学位与研究生教育有关规定为准</w:t>
      </w:r>
      <w:r>
        <w:rPr>
          <w:kern w:val="0"/>
          <w:sz w:val="24"/>
        </w:rPr>
        <w:t>。</w:t>
      </w:r>
      <w:r>
        <w:rPr>
          <w:sz w:val="24"/>
        </w:rPr>
        <w:t>。</w:t>
      </w:r>
    </w:p>
    <w:p w:rsidR="00704CDD" w:rsidRDefault="009043E4">
      <w:pPr>
        <w:keepNext/>
        <w:spacing w:beforeLines="50" w:before="156" w:afterLines="50" w:after="156"/>
        <w:outlineLvl w:val="2"/>
        <w:rPr>
          <w:b/>
          <w:sz w:val="24"/>
        </w:rPr>
      </w:pPr>
      <w:bookmarkStart w:id="493" w:name="_Toc10813"/>
      <w:r>
        <w:rPr>
          <w:b/>
          <w:sz w:val="24"/>
        </w:rPr>
        <w:t>七、培养方式与方法</w:t>
      </w:r>
      <w:bookmarkEnd w:id="493"/>
    </w:p>
    <w:p w:rsidR="00704CDD" w:rsidRDefault="009043E4">
      <w:pPr>
        <w:spacing w:line="400" w:lineRule="exact"/>
        <w:ind w:firstLineChars="200" w:firstLine="466"/>
        <w:rPr>
          <w:sz w:val="24"/>
        </w:rPr>
      </w:pPr>
      <w:r>
        <w:rPr>
          <w:sz w:val="24"/>
        </w:rPr>
        <w:t>环境科学与工程博士</w:t>
      </w:r>
      <w:r>
        <w:rPr>
          <w:rFonts w:hint="eastAsia"/>
          <w:sz w:val="24"/>
        </w:rPr>
        <w:t>（硕士起点）</w:t>
      </w:r>
      <w:r>
        <w:rPr>
          <w:sz w:val="24"/>
        </w:rPr>
        <w:t>学位研究生的培养采取导师负责制或以导师为主的指导小组的指导方法，培养方式应灵活多样，更多地采取启发式、研讨式的教学方式，充分发挥指导教师的主导作用。将从政治思想和业务学习两方面引导博士研究生的全面发展。具体方式为：</w:t>
      </w:r>
    </w:p>
    <w:p w:rsidR="00704CDD" w:rsidRDefault="009043E4">
      <w:pPr>
        <w:spacing w:line="400" w:lineRule="exact"/>
        <w:ind w:firstLineChars="200" w:firstLine="466"/>
        <w:rPr>
          <w:sz w:val="24"/>
        </w:rPr>
      </w:pPr>
      <w:r>
        <w:rPr>
          <w:sz w:val="24"/>
        </w:rPr>
        <w:t>（一）坚持政治理论学习与经常性的政治、纪律和思想教育相结合。在认真学好政治理论课的同时，积极参加政治学习、公益劳动等集体活动。</w:t>
      </w:r>
    </w:p>
    <w:p w:rsidR="00704CDD" w:rsidRDefault="009043E4">
      <w:pPr>
        <w:spacing w:line="400" w:lineRule="exact"/>
        <w:ind w:firstLineChars="200" w:firstLine="466"/>
        <w:rPr>
          <w:sz w:val="24"/>
        </w:rPr>
      </w:pPr>
      <w:r>
        <w:rPr>
          <w:sz w:val="24"/>
        </w:rPr>
        <w:t>（二）坚持课堂讲授和自学讨论相结合的教学方式。广泛、灵活地采用案例式教学、专题讲座式教学、辩论式教学、研究式教学、学术沙龙以及学术报告与学术讲座等多种教学方式。培养独立分析问题和解决实际问题的能力。</w:t>
      </w:r>
    </w:p>
    <w:p w:rsidR="00704CDD" w:rsidRDefault="009043E4">
      <w:pPr>
        <w:spacing w:line="400" w:lineRule="exact"/>
        <w:ind w:firstLineChars="200" w:firstLine="466"/>
        <w:rPr>
          <w:sz w:val="24"/>
        </w:rPr>
      </w:pPr>
      <w:r>
        <w:rPr>
          <w:sz w:val="24"/>
        </w:rPr>
        <w:t>（三）坚持课程学习和科研论文工作并重的原则。既要深入掌握本学科坚实、宽广的基础理论和系统深入的专门知识，又要培养具有独立开展科学研究或承担专门技术工作的能力。</w:t>
      </w:r>
    </w:p>
    <w:p w:rsidR="00704CDD" w:rsidRDefault="009043E4">
      <w:pPr>
        <w:spacing w:line="400" w:lineRule="exact"/>
        <w:ind w:firstLineChars="200" w:firstLine="466"/>
        <w:rPr>
          <w:sz w:val="24"/>
        </w:rPr>
      </w:pPr>
      <w:r>
        <w:rPr>
          <w:sz w:val="24"/>
        </w:rPr>
        <w:t>（四）博士研究生培养方式应灵活多样。加强博士研究生科研能力、自学能力、动手能力、表达能力和写作能力的训练和培养；强调在培养过程中发挥博士研究生的主动性和自觉性。</w:t>
      </w:r>
    </w:p>
    <w:p w:rsidR="00704CDD" w:rsidRDefault="009043E4">
      <w:pPr>
        <w:keepNext/>
        <w:spacing w:beforeLines="50" w:before="156" w:afterLines="50" w:after="156"/>
        <w:outlineLvl w:val="2"/>
        <w:rPr>
          <w:b/>
          <w:sz w:val="24"/>
        </w:rPr>
      </w:pPr>
      <w:bookmarkStart w:id="494" w:name="_Toc6655"/>
      <w:r>
        <w:rPr>
          <w:b/>
          <w:sz w:val="24"/>
        </w:rPr>
        <w:t>八、其它</w:t>
      </w:r>
      <w:bookmarkEnd w:id="494"/>
    </w:p>
    <w:p w:rsidR="00704CDD" w:rsidRDefault="009043E4">
      <w:pPr>
        <w:spacing w:line="400" w:lineRule="exact"/>
        <w:ind w:firstLineChars="200" w:firstLine="466"/>
        <w:rPr>
          <w:sz w:val="24"/>
        </w:rPr>
      </w:pPr>
      <w:r>
        <w:rPr>
          <w:sz w:val="24"/>
        </w:rPr>
        <w:t>（一）凡以同等学历或跨学科录取的环境科学与工程</w:t>
      </w:r>
      <w:r>
        <w:rPr>
          <w:rFonts w:hint="eastAsia"/>
          <w:sz w:val="24"/>
        </w:rPr>
        <w:t>（硕士起点）</w:t>
      </w:r>
      <w:r>
        <w:rPr>
          <w:sz w:val="24"/>
        </w:rPr>
        <w:t>学术学位博士研究生，均须补修本学科的硕士主干课程，不计学分，具体规定见《研究生手册》</w:t>
      </w:r>
      <w:r>
        <w:rPr>
          <w:sz w:val="24"/>
        </w:rPr>
        <w:lastRenderedPageBreak/>
        <w:t>中武汉理工大学</w:t>
      </w:r>
      <w:r>
        <w:rPr>
          <w:sz w:val="24"/>
        </w:rPr>
        <w:t>“</w:t>
      </w:r>
      <w:r>
        <w:rPr>
          <w:sz w:val="24"/>
        </w:rPr>
        <w:t>关于研究生补修课程的规定</w:t>
      </w:r>
      <w:r>
        <w:rPr>
          <w:sz w:val="24"/>
        </w:rPr>
        <w:t>”</w:t>
      </w:r>
      <w:r>
        <w:rPr>
          <w:sz w:val="24"/>
        </w:rPr>
        <w:t>。</w:t>
      </w:r>
    </w:p>
    <w:p w:rsidR="00704CDD" w:rsidRDefault="009043E4">
      <w:pPr>
        <w:spacing w:line="400" w:lineRule="exact"/>
        <w:ind w:firstLineChars="200" w:firstLine="466"/>
        <w:rPr>
          <w:sz w:val="24"/>
        </w:rPr>
      </w:pPr>
      <w:r>
        <w:rPr>
          <w:sz w:val="24"/>
        </w:rPr>
        <w:t>（二）环境科学与工程</w:t>
      </w:r>
      <w:r>
        <w:rPr>
          <w:rFonts w:hint="eastAsia"/>
          <w:sz w:val="24"/>
        </w:rPr>
        <w:t>（硕士起点）</w:t>
      </w:r>
      <w:r>
        <w:rPr>
          <w:sz w:val="24"/>
        </w:rPr>
        <w:t>学术学位博士研究生开题前需修满学位课程的学分，允许开题后根据论文研究需要选修部分其他课程，申请答辩前</w:t>
      </w:r>
      <w:r>
        <w:rPr>
          <w:rFonts w:hint="eastAsia"/>
          <w:sz w:val="24"/>
        </w:rPr>
        <w:t>须</w:t>
      </w:r>
      <w:r>
        <w:rPr>
          <w:sz w:val="24"/>
        </w:rPr>
        <w:t>修完全部课程。</w:t>
      </w:r>
    </w:p>
    <w:p w:rsidR="00704CDD" w:rsidRDefault="009043E4">
      <w:pPr>
        <w:spacing w:line="400" w:lineRule="exact"/>
        <w:ind w:firstLineChars="200" w:firstLine="466"/>
        <w:rPr>
          <w:sz w:val="24"/>
        </w:rPr>
      </w:pPr>
      <w:r>
        <w:rPr>
          <w:sz w:val="24"/>
        </w:rPr>
        <w:t>（三）环境科学与工程</w:t>
      </w:r>
      <w:r>
        <w:rPr>
          <w:rFonts w:hint="eastAsia"/>
          <w:sz w:val="24"/>
        </w:rPr>
        <w:t>（硕士起点）</w:t>
      </w:r>
      <w:r>
        <w:rPr>
          <w:sz w:val="24"/>
        </w:rPr>
        <w:t>学术学位博士研究生应查阅本学科国内外文献</w:t>
      </w:r>
      <w:r>
        <w:rPr>
          <w:sz w:val="24"/>
        </w:rPr>
        <w:t>100</w:t>
      </w:r>
      <w:r>
        <w:rPr>
          <w:sz w:val="24"/>
        </w:rPr>
        <w:t>篇以上，其中外文文献不少于三分之一。</w:t>
      </w:r>
    </w:p>
    <w:p w:rsidR="00704CDD" w:rsidRDefault="009043E4">
      <w:pPr>
        <w:spacing w:line="400" w:lineRule="exact"/>
        <w:ind w:firstLineChars="200" w:firstLine="466"/>
        <w:rPr>
          <w:sz w:val="24"/>
        </w:rPr>
      </w:pPr>
      <w:r>
        <w:rPr>
          <w:sz w:val="24"/>
        </w:rPr>
        <w:t>（四）环境科学与工程</w:t>
      </w:r>
      <w:r>
        <w:rPr>
          <w:rFonts w:hint="eastAsia"/>
          <w:sz w:val="24"/>
        </w:rPr>
        <w:t>（硕士起点）</w:t>
      </w:r>
      <w:r>
        <w:rPr>
          <w:sz w:val="24"/>
        </w:rPr>
        <w:t>学术学位博士研究生在课程学习阶段每月至少</w:t>
      </w:r>
      <w:r>
        <w:rPr>
          <w:sz w:val="24"/>
        </w:rPr>
        <w:t>1</w:t>
      </w:r>
      <w:r>
        <w:rPr>
          <w:sz w:val="24"/>
        </w:rPr>
        <w:t>次、论文工作阶段每月至少</w:t>
      </w:r>
      <w:r>
        <w:rPr>
          <w:sz w:val="24"/>
        </w:rPr>
        <w:t>2</w:t>
      </w:r>
      <w:r>
        <w:rPr>
          <w:sz w:val="24"/>
        </w:rPr>
        <w:t>次向指导教师汇报自己的学习和研究工作情况，</w:t>
      </w:r>
      <w:r>
        <w:rPr>
          <w:rFonts w:hint="eastAsia"/>
          <w:kern w:val="0"/>
          <w:sz w:val="24"/>
        </w:rPr>
        <w:t>并</w:t>
      </w:r>
      <w:r>
        <w:rPr>
          <w:sz w:val="24"/>
        </w:rPr>
        <w:t>形成制度。</w:t>
      </w:r>
    </w:p>
    <w:p w:rsidR="00704CDD" w:rsidRDefault="009043E4">
      <w:pPr>
        <w:spacing w:line="400" w:lineRule="exact"/>
        <w:ind w:firstLineChars="200" w:firstLine="466"/>
        <w:rPr>
          <w:sz w:val="24"/>
        </w:rPr>
      </w:pPr>
      <w:r>
        <w:rPr>
          <w:sz w:val="24"/>
        </w:rPr>
        <w:t>（五）全日制、非全日制研究生适用同一培养方案。</w:t>
      </w:r>
    </w:p>
    <w:p w:rsidR="00704CDD" w:rsidRDefault="009043E4">
      <w:pPr>
        <w:spacing w:line="400" w:lineRule="exact"/>
        <w:ind w:firstLineChars="200" w:firstLine="466"/>
        <w:rPr>
          <w:sz w:val="24"/>
        </w:rPr>
      </w:pPr>
      <w:r>
        <w:rPr>
          <w:sz w:val="24"/>
        </w:rPr>
        <w:t>（六）本次制订的培养方案从</w:t>
      </w:r>
      <w:r>
        <w:rPr>
          <w:sz w:val="24"/>
        </w:rPr>
        <w:t>2022</w:t>
      </w:r>
      <w:r>
        <w:rPr>
          <w:sz w:val="24"/>
        </w:rPr>
        <w:t>级环境科学与工程</w:t>
      </w:r>
      <w:r>
        <w:rPr>
          <w:rFonts w:hint="eastAsia"/>
          <w:sz w:val="24"/>
        </w:rPr>
        <w:t>（硕士起点）</w:t>
      </w:r>
      <w:r>
        <w:rPr>
          <w:sz w:val="24"/>
        </w:rPr>
        <w:t>学术学位博士研究生开始执行。</w:t>
      </w:r>
    </w:p>
    <w:p w:rsidR="00704CDD" w:rsidRDefault="009043E4">
      <w:pPr>
        <w:widowControl/>
        <w:jc w:val="left"/>
        <w:rPr>
          <w:sz w:val="24"/>
        </w:rPr>
      </w:pPr>
      <w:r>
        <w:rPr>
          <w:sz w:val="24"/>
        </w:rPr>
        <w:br w:type="page"/>
      </w:r>
    </w:p>
    <w:p w:rsidR="00704CDD" w:rsidRDefault="009043E4">
      <w:pPr>
        <w:keepNext/>
        <w:keepLines/>
        <w:spacing w:beforeLines="100" w:before="312" w:afterLines="100" w:after="312"/>
        <w:jc w:val="center"/>
        <w:outlineLvl w:val="0"/>
        <w:rPr>
          <w:rFonts w:eastAsia="黑体"/>
          <w:b/>
          <w:kern w:val="44"/>
          <w:sz w:val="32"/>
        </w:rPr>
      </w:pPr>
      <w:bookmarkStart w:id="495" w:name="_Toc105667385"/>
      <w:r>
        <w:rPr>
          <w:rFonts w:eastAsia="黑体" w:hint="eastAsia"/>
          <w:b/>
          <w:kern w:val="44"/>
          <w:sz w:val="32"/>
        </w:rPr>
        <w:lastRenderedPageBreak/>
        <w:t>环境</w:t>
      </w:r>
      <w:r>
        <w:rPr>
          <w:rFonts w:eastAsia="黑体"/>
          <w:b/>
          <w:kern w:val="44"/>
          <w:sz w:val="32"/>
        </w:rPr>
        <w:t>科学与工程</w:t>
      </w:r>
      <w:r>
        <w:rPr>
          <w:rFonts w:eastAsia="黑体" w:hint="eastAsia"/>
          <w:b/>
          <w:kern w:val="44"/>
          <w:sz w:val="32"/>
        </w:rPr>
        <w:t>（本科起点）</w:t>
      </w:r>
      <w:r>
        <w:rPr>
          <w:rFonts w:eastAsia="黑体"/>
          <w:b/>
          <w:kern w:val="44"/>
          <w:sz w:val="32"/>
        </w:rPr>
        <w:t>学术学位博士研究生培养方案</w:t>
      </w:r>
      <w:bookmarkEnd w:id="495"/>
    </w:p>
    <w:p w:rsidR="00704CDD" w:rsidRDefault="009043E4" w:rsidP="003A32D0">
      <w:pPr>
        <w:spacing w:afterLines="100" w:after="312" w:line="360" w:lineRule="auto"/>
        <w:jc w:val="center"/>
        <w:outlineLvl w:val="1"/>
        <w:rPr>
          <w:sz w:val="24"/>
        </w:rPr>
      </w:pPr>
      <w:r>
        <w:rPr>
          <w:sz w:val="24"/>
        </w:rPr>
        <w:t>（学科代码：</w:t>
      </w:r>
      <w:r>
        <w:rPr>
          <w:sz w:val="24"/>
        </w:rPr>
        <w:t>0830</w:t>
      </w:r>
      <w:r>
        <w:rPr>
          <w:sz w:val="24"/>
        </w:rPr>
        <w:t>，申请工学博士学位适用）</w:t>
      </w:r>
    </w:p>
    <w:p w:rsidR="00704CDD" w:rsidRDefault="009043E4">
      <w:pPr>
        <w:keepNext/>
        <w:spacing w:beforeLines="50" w:before="156" w:afterLines="50" w:after="156"/>
        <w:outlineLvl w:val="2"/>
        <w:rPr>
          <w:b/>
          <w:sz w:val="24"/>
        </w:rPr>
      </w:pPr>
      <w:bookmarkStart w:id="496" w:name="_Toc10944"/>
      <w:r>
        <w:rPr>
          <w:b/>
          <w:sz w:val="24"/>
        </w:rPr>
        <w:t>一、培养目标</w:t>
      </w:r>
      <w:bookmarkEnd w:id="496"/>
    </w:p>
    <w:p w:rsidR="00704CDD" w:rsidRDefault="009043E4">
      <w:pPr>
        <w:adjustRightInd w:val="0"/>
        <w:snapToGrid w:val="0"/>
        <w:spacing w:line="400" w:lineRule="exact"/>
        <w:ind w:firstLineChars="200" w:firstLine="466"/>
        <w:rPr>
          <w:sz w:val="24"/>
        </w:rPr>
      </w:pPr>
      <w:bookmarkStart w:id="497" w:name="_Toc19427"/>
      <w:r>
        <w:rPr>
          <w:rFonts w:ascii="宋体" w:hAnsi="宋体" w:hint="eastAsia"/>
          <w:sz w:val="24"/>
        </w:rPr>
        <w:t>以习近平新时代中国特色社会主义思想为指导，落实立德树人根本任务，面向污染治理与生态修复等重大需求，瞄准环境科学与工程领域学术前沿，</w:t>
      </w:r>
      <w:r>
        <w:rPr>
          <w:sz w:val="24"/>
        </w:rPr>
        <w:t>培养德智体</w:t>
      </w:r>
      <w:r>
        <w:rPr>
          <w:rFonts w:hint="eastAsia"/>
          <w:sz w:val="24"/>
        </w:rPr>
        <w:t>美劳五育并举</w:t>
      </w:r>
      <w:r>
        <w:rPr>
          <w:sz w:val="24"/>
        </w:rPr>
        <w:t>，</w:t>
      </w:r>
      <w:r>
        <w:rPr>
          <w:rFonts w:ascii="宋体" w:hAnsi="宋体" w:hint="eastAsia"/>
          <w:sz w:val="24"/>
        </w:rPr>
        <w:t>具有坚定的理想信念，掌握坚实宽广的理论基础、系统深入的专门知识，了解学科前沿动态，</w:t>
      </w:r>
      <w:r>
        <w:rPr>
          <w:sz w:val="24"/>
        </w:rPr>
        <w:t>适应国家和区域经济社会发展，具有高度的社会责任感，具有独立从事科学研究或专门技术和管理工作能力的</w:t>
      </w:r>
      <w:r>
        <w:rPr>
          <w:rFonts w:hint="eastAsia"/>
          <w:sz w:val="24"/>
        </w:rPr>
        <w:t>突出能力，具有国际竞争力的</w:t>
      </w:r>
      <w:r>
        <w:rPr>
          <w:sz w:val="24"/>
        </w:rPr>
        <w:t>高层次、创新性</w:t>
      </w:r>
      <w:r>
        <w:rPr>
          <w:rFonts w:hint="eastAsia"/>
          <w:sz w:val="24"/>
        </w:rPr>
        <w:t>学术领军后备人才</w:t>
      </w:r>
      <w:r>
        <w:rPr>
          <w:sz w:val="24"/>
        </w:rPr>
        <w:t>，具体要求为：</w:t>
      </w:r>
    </w:p>
    <w:p w:rsidR="00704CDD" w:rsidRDefault="009043E4">
      <w:pPr>
        <w:adjustRightInd w:val="0"/>
        <w:snapToGrid w:val="0"/>
        <w:spacing w:line="400" w:lineRule="exact"/>
        <w:ind w:firstLineChars="200" w:firstLine="466"/>
        <w:rPr>
          <w:sz w:val="24"/>
        </w:rPr>
      </w:pPr>
      <w:r>
        <w:rPr>
          <w:rFonts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adjustRightInd w:val="0"/>
        <w:snapToGrid w:val="0"/>
        <w:spacing w:line="400" w:lineRule="exact"/>
        <w:ind w:firstLineChars="200" w:firstLine="466"/>
        <w:rPr>
          <w:sz w:val="24"/>
        </w:rPr>
      </w:pPr>
      <w:r>
        <w:rPr>
          <w:rFonts w:hint="eastAsia"/>
          <w:sz w:val="24"/>
        </w:rPr>
        <w:t>（二）具有本</w:t>
      </w:r>
      <w:r>
        <w:rPr>
          <w:sz w:val="24"/>
        </w:rPr>
        <w:t>学科坚实宽广的基础理论和系统深入的专</w:t>
      </w:r>
      <w:r>
        <w:rPr>
          <w:rFonts w:hint="eastAsia"/>
          <w:sz w:val="24"/>
        </w:rPr>
        <w:t>门</w:t>
      </w:r>
      <w:r>
        <w:rPr>
          <w:sz w:val="24"/>
        </w:rPr>
        <w:t>知识</w:t>
      </w:r>
      <w:r>
        <w:rPr>
          <w:rFonts w:hint="eastAsia"/>
          <w:sz w:val="24"/>
        </w:rPr>
        <w:t>；</w:t>
      </w:r>
      <w:r>
        <w:rPr>
          <w:sz w:val="24"/>
        </w:rPr>
        <w:t>全面深入了解本学科有关研究领域现状、发展方向及国际学术前沿</w:t>
      </w:r>
      <w:r>
        <w:rPr>
          <w:rFonts w:hint="eastAsia"/>
          <w:sz w:val="24"/>
        </w:rPr>
        <w:t>；具有独立从事科学研究工作的能力，具有创造性和批判性思维，具有在本学科领域取得创造性学术成果的能力；</w:t>
      </w:r>
      <w:r>
        <w:rPr>
          <w:sz w:val="24"/>
        </w:rPr>
        <w:t>可胜任本学科领域高层次的教学、科研、工程技术工作与科技管理工作</w:t>
      </w:r>
      <w:r>
        <w:rPr>
          <w:rFonts w:hint="eastAsia"/>
          <w:sz w:val="24"/>
        </w:rPr>
        <w:t>；熟悉学科国际发展前沿，</w:t>
      </w:r>
      <w:r>
        <w:rPr>
          <w:sz w:val="24"/>
        </w:rPr>
        <w:t>掌握两门外国语，能熟练阅读本专业外文</w:t>
      </w:r>
      <w:r>
        <w:rPr>
          <w:rFonts w:hint="eastAsia"/>
          <w:sz w:val="24"/>
        </w:rPr>
        <w:t>文献</w:t>
      </w:r>
      <w:r>
        <w:rPr>
          <w:sz w:val="24"/>
        </w:rPr>
        <w:t>，能熟练使用一种外语撰写学术论文，并具有良好外语听说能力以及国际学术交流能力</w:t>
      </w:r>
      <w:r>
        <w:rPr>
          <w:rFonts w:hint="eastAsia"/>
          <w:sz w:val="24"/>
        </w:rPr>
        <w:t>；</w:t>
      </w:r>
    </w:p>
    <w:p w:rsidR="00704CDD" w:rsidRDefault="009043E4">
      <w:pPr>
        <w:adjustRightInd w:val="0"/>
        <w:snapToGrid w:val="0"/>
        <w:spacing w:line="400" w:lineRule="exact"/>
        <w:ind w:firstLineChars="200" w:firstLine="466"/>
        <w:rPr>
          <w:sz w:val="24"/>
        </w:rPr>
      </w:pPr>
      <w:r>
        <w:rPr>
          <w:rFonts w:hint="eastAsia"/>
          <w:sz w:val="24"/>
        </w:rPr>
        <w:t>（三）积极参加文体活动，具有良好的心理素质和健康的体魄，树立正确的审美观念，形成积极的文化主体意识和创新意识，具备良好的人文素养和道德情操；</w:t>
      </w:r>
    </w:p>
    <w:p w:rsidR="00704CDD" w:rsidRDefault="009043E4">
      <w:pPr>
        <w:adjustRightInd w:val="0"/>
        <w:snapToGrid w:val="0"/>
        <w:spacing w:line="400" w:lineRule="exact"/>
        <w:ind w:firstLineChars="200" w:firstLine="466"/>
        <w:rPr>
          <w:sz w:val="24"/>
        </w:rPr>
      </w:pPr>
      <w:r>
        <w:rPr>
          <w:rFonts w:hint="eastAsia"/>
          <w:sz w:val="24"/>
        </w:rPr>
        <w:t>（四）积极参加社会实践、社会志愿服务、创新创业等活动，形成良好劳动习惯。</w:t>
      </w:r>
    </w:p>
    <w:p w:rsidR="00704CDD" w:rsidRDefault="009043E4">
      <w:pPr>
        <w:keepNext/>
        <w:spacing w:beforeLines="50" w:before="156" w:afterLines="50" w:after="156"/>
        <w:outlineLvl w:val="2"/>
        <w:rPr>
          <w:b/>
          <w:sz w:val="24"/>
        </w:rPr>
      </w:pPr>
      <w:r>
        <w:rPr>
          <w:b/>
          <w:sz w:val="24"/>
        </w:rPr>
        <w:t>二、研究方向</w:t>
      </w:r>
      <w:bookmarkEnd w:id="497"/>
    </w:p>
    <w:p w:rsidR="00704CDD" w:rsidRDefault="009043E4">
      <w:pPr>
        <w:spacing w:line="400" w:lineRule="exact"/>
        <w:ind w:firstLineChars="200" w:firstLine="466"/>
        <w:rPr>
          <w:sz w:val="24"/>
        </w:rPr>
      </w:pPr>
      <w:bookmarkStart w:id="498" w:name="_Toc7496"/>
      <w:r>
        <w:rPr>
          <w:rFonts w:hint="eastAsia"/>
          <w:sz w:val="24"/>
        </w:rPr>
        <w:t>（一）污水净化理论与应用</w:t>
      </w:r>
    </w:p>
    <w:p w:rsidR="00704CDD" w:rsidRDefault="009043E4">
      <w:pPr>
        <w:spacing w:line="400" w:lineRule="exact"/>
        <w:ind w:firstLineChars="200" w:firstLine="466"/>
        <w:rPr>
          <w:sz w:val="24"/>
        </w:rPr>
      </w:pPr>
      <w:r>
        <w:rPr>
          <w:rFonts w:hint="eastAsia"/>
          <w:sz w:val="24"/>
        </w:rPr>
        <w:t>（二）新型环境污染控制材料</w:t>
      </w:r>
    </w:p>
    <w:p w:rsidR="00704CDD" w:rsidRDefault="009043E4">
      <w:pPr>
        <w:spacing w:line="400" w:lineRule="exact"/>
        <w:ind w:firstLineChars="200" w:firstLine="466"/>
        <w:rPr>
          <w:sz w:val="24"/>
        </w:rPr>
      </w:pPr>
      <w:r>
        <w:rPr>
          <w:rFonts w:hint="eastAsia"/>
          <w:sz w:val="24"/>
        </w:rPr>
        <w:t>（三）工业固体废弃物资源化技术</w:t>
      </w:r>
    </w:p>
    <w:p w:rsidR="00704CDD" w:rsidRDefault="009043E4">
      <w:pPr>
        <w:spacing w:line="400" w:lineRule="exact"/>
        <w:ind w:firstLineChars="200" w:firstLine="466"/>
        <w:rPr>
          <w:sz w:val="24"/>
        </w:rPr>
      </w:pPr>
      <w:r>
        <w:rPr>
          <w:rFonts w:hint="eastAsia"/>
          <w:sz w:val="24"/>
        </w:rPr>
        <w:t>（四）生态环境动态监测与空间信息技术集成</w:t>
      </w:r>
    </w:p>
    <w:p w:rsidR="00704CDD" w:rsidRDefault="009043E4">
      <w:pPr>
        <w:keepNext/>
        <w:spacing w:beforeLines="50" w:before="156" w:afterLines="50" w:after="156"/>
        <w:outlineLvl w:val="2"/>
        <w:rPr>
          <w:b/>
          <w:sz w:val="24"/>
        </w:rPr>
      </w:pPr>
      <w:r>
        <w:rPr>
          <w:b/>
          <w:sz w:val="24"/>
        </w:rPr>
        <w:t>三、学制及学习年限</w:t>
      </w:r>
      <w:bookmarkEnd w:id="498"/>
    </w:p>
    <w:p w:rsidR="00704CDD" w:rsidRDefault="009043E4">
      <w:pPr>
        <w:spacing w:line="400" w:lineRule="exact"/>
        <w:ind w:firstLineChars="200" w:firstLine="466"/>
        <w:rPr>
          <w:sz w:val="24"/>
        </w:rPr>
      </w:pPr>
      <w:r>
        <w:rPr>
          <w:rFonts w:hint="eastAsia"/>
          <w:sz w:val="24"/>
        </w:rPr>
        <w:t>环境科学与工程（本科起点）学术学位</w:t>
      </w:r>
      <w:r>
        <w:rPr>
          <w:sz w:val="24"/>
        </w:rPr>
        <w:t>博士研究生</w:t>
      </w:r>
      <w:r>
        <w:rPr>
          <w:rFonts w:hint="eastAsia"/>
          <w:sz w:val="24"/>
        </w:rPr>
        <w:t>学制为</w:t>
      </w:r>
      <w:r>
        <w:rPr>
          <w:rFonts w:hint="eastAsia"/>
          <w:sz w:val="24"/>
        </w:rPr>
        <w:t>5</w:t>
      </w:r>
      <w:r>
        <w:rPr>
          <w:rFonts w:hint="eastAsia"/>
          <w:sz w:val="24"/>
        </w:rPr>
        <w:t>年，学习年限一般为</w:t>
      </w:r>
      <w:r>
        <w:rPr>
          <w:rFonts w:hint="eastAsia"/>
          <w:sz w:val="24"/>
        </w:rPr>
        <w:t>5-6</w:t>
      </w:r>
      <w:r>
        <w:rPr>
          <w:rFonts w:hint="eastAsia"/>
          <w:sz w:val="24"/>
        </w:rPr>
        <w:t>年，最长不超过</w:t>
      </w:r>
      <w:r>
        <w:rPr>
          <w:rFonts w:hint="eastAsia"/>
          <w:sz w:val="24"/>
        </w:rPr>
        <w:t>8</w:t>
      </w:r>
      <w:r>
        <w:rPr>
          <w:rFonts w:hint="eastAsia"/>
          <w:sz w:val="24"/>
        </w:rPr>
        <w:t>年。</w:t>
      </w:r>
    </w:p>
    <w:p w:rsidR="00704CDD" w:rsidRDefault="009043E4">
      <w:pPr>
        <w:spacing w:line="400" w:lineRule="exact"/>
        <w:ind w:firstLineChars="200" w:firstLine="466"/>
        <w:rPr>
          <w:sz w:val="24"/>
        </w:rPr>
      </w:pPr>
      <w:r>
        <w:rPr>
          <w:sz w:val="24"/>
        </w:rPr>
        <w:t>休学创业的研究生，最长学习年限为</w:t>
      </w:r>
      <w:r>
        <w:rPr>
          <w:sz w:val="24"/>
        </w:rPr>
        <w:t>10</w:t>
      </w:r>
      <w:r>
        <w:rPr>
          <w:sz w:val="24"/>
        </w:rPr>
        <w:t>年。</w:t>
      </w:r>
    </w:p>
    <w:p w:rsidR="00704CDD" w:rsidRDefault="009043E4">
      <w:pPr>
        <w:keepNext/>
        <w:spacing w:beforeLines="50" w:before="156" w:afterLines="50" w:after="156"/>
        <w:outlineLvl w:val="2"/>
        <w:rPr>
          <w:b/>
          <w:sz w:val="24"/>
        </w:rPr>
      </w:pPr>
      <w:bookmarkStart w:id="499" w:name="_Toc7067"/>
      <w:r>
        <w:rPr>
          <w:b/>
          <w:sz w:val="24"/>
        </w:rPr>
        <w:lastRenderedPageBreak/>
        <w:t>四、课程设置及学分要求</w:t>
      </w:r>
      <w:bookmarkEnd w:id="499"/>
    </w:p>
    <w:p w:rsidR="00704CDD" w:rsidRDefault="009043E4">
      <w:pPr>
        <w:adjustRightInd w:val="0"/>
        <w:snapToGrid w:val="0"/>
        <w:spacing w:line="400" w:lineRule="exact"/>
        <w:ind w:firstLineChars="200" w:firstLine="466"/>
        <w:rPr>
          <w:sz w:val="24"/>
        </w:rPr>
      </w:pPr>
      <w:r>
        <w:rPr>
          <w:sz w:val="24"/>
        </w:rPr>
        <w:t>（一）学分要求</w:t>
      </w:r>
    </w:p>
    <w:p w:rsidR="00704CDD" w:rsidRDefault="009043E4">
      <w:pPr>
        <w:adjustRightInd w:val="0"/>
        <w:snapToGrid w:val="0"/>
        <w:spacing w:line="400" w:lineRule="exact"/>
        <w:ind w:firstLineChars="200" w:firstLine="466"/>
        <w:rPr>
          <w:sz w:val="24"/>
        </w:rPr>
      </w:pPr>
      <w:r>
        <w:rPr>
          <w:sz w:val="24"/>
        </w:rPr>
        <w:t>学术学位博士研究生</w:t>
      </w:r>
      <w:r>
        <w:rPr>
          <w:rFonts w:hint="eastAsia"/>
          <w:sz w:val="24"/>
        </w:rPr>
        <w:t>总学分≥</w:t>
      </w:r>
      <w:r>
        <w:rPr>
          <w:rFonts w:hint="eastAsia"/>
          <w:sz w:val="24"/>
        </w:rPr>
        <w:t>4</w:t>
      </w:r>
      <w:r>
        <w:rPr>
          <w:sz w:val="24"/>
        </w:rPr>
        <w:t>1</w:t>
      </w:r>
      <w:r>
        <w:rPr>
          <w:rFonts w:hint="eastAsia"/>
          <w:sz w:val="24"/>
        </w:rPr>
        <w:t>学分，其中课程学习学分为≥</w:t>
      </w:r>
      <w:r>
        <w:rPr>
          <w:rFonts w:hint="eastAsia"/>
          <w:sz w:val="24"/>
        </w:rPr>
        <w:t>34</w:t>
      </w:r>
      <w:r>
        <w:rPr>
          <w:rFonts w:hint="eastAsia"/>
          <w:sz w:val="24"/>
        </w:rPr>
        <w:t>学分，必修环节学分为</w:t>
      </w:r>
      <w:r>
        <w:rPr>
          <w:sz w:val="24"/>
        </w:rPr>
        <w:t>7</w:t>
      </w:r>
      <w:r>
        <w:rPr>
          <w:rFonts w:hint="eastAsia"/>
          <w:sz w:val="24"/>
        </w:rPr>
        <w:t>学分。所修课程由公共学位课、专业学位课和选修课三部分组成，其中公共学位课≥</w:t>
      </w:r>
      <w:r>
        <w:rPr>
          <w:rFonts w:hint="eastAsia"/>
          <w:sz w:val="24"/>
        </w:rPr>
        <w:t>10</w:t>
      </w:r>
      <w:r>
        <w:rPr>
          <w:rFonts w:hint="eastAsia"/>
          <w:sz w:val="24"/>
        </w:rPr>
        <w:t>学分，专业学位课≥</w:t>
      </w:r>
      <w:r>
        <w:rPr>
          <w:rFonts w:hint="eastAsia"/>
          <w:sz w:val="24"/>
        </w:rPr>
        <w:t>14</w:t>
      </w:r>
      <w:r>
        <w:rPr>
          <w:rFonts w:hint="eastAsia"/>
          <w:sz w:val="24"/>
        </w:rPr>
        <w:t>学分，选修课≥</w:t>
      </w:r>
      <w:r>
        <w:rPr>
          <w:rFonts w:hint="eastAsia"/>
          <w:sz w:val="24"/>
        </w:rPr>
        <w:t>10</w:t>
      </w:r>
      <w:r>
        <w:rPr>
          <w:rFonts w:hint="eastAsia"/>
          <w:sz w:val="24"/>
        </w:rPr>
        <w:t>学分。必修环节包括：实践环节</w:t>
      </w:r>
      <w:r>
        <w:rPr>
          <w:sz w:val="24"/>
        </w:rPr>
        <w:t>5</w:t>
      </w:r>
      <w:r>
        <w:rPr>
          <w:rFonts w:hint="eastAsia"/>
          <w:sz w:val="24"/>
        </w:rPr>
        <w:t>学分、学术活动</w:t>
      </w:r>
      <w:r>
        <w:rPr>
          <w:rFonts w:hint="eastAsia"/>
          <w:sz w:val="24"/>
        </w:rPr>
        <w:t>1</w:t>
      </w:r>
      <w:r>
        <w:rPr>
          <w:rFonts w:hint="eastAsia"/>
          <w:sz w:val="24"/>
        </w:rPr>
        <w:t>学分、选题报告及中期考核</w:t>
      </w:r>
      <w:r>
        <w:rPr>
          <w:rFonts w:hint="eastAsia"/>
          <w:sz w:val="24"/>
        </w:rPr>
        <w:t>1</w:t>
      </w:r>
      <w:r>
        <w:rPr>
          <w:rFonts w:hint="eastAsia"/>
          <w:sz w:val="24"/>
        </w:rPr>
        <w:t>学分。</w:t>
      </w:r>
    </w:p>
    <w:p w:rsidR="00704CDD" w:rsidRDefault="009043E4">
      <w:pPr>
        <w:adjustRightInd w:val="0"/>
        <w:snapToGrid w:val="0"/>
        <w:spacing w:line="400" w:lineRule="exact"/>
        <w:ind w:firstLineChars="200" w:firstLine="466"/>
        <w:rPr>
          <w:sz w:val="24"/>
        </w:rPr>
      </w:pPr>
      <w:r>
        <w:rPr>
          <w:sz w:val="24"/>
        </w:rPr>
        <w:t>（二）课程设置</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
        <w:gridCol w:w="714"/>
        <w:gridCol w:w="1275"/>
        <w:gridCol w:w="1416"/>
        <w:gridCol w:w="707"/>
        <w:gridCol w:w="566"/>
        <w:gridCol w:w="565"/>
        <w:gridCol w:w="707"/>
        <w:gridCol w:w="1000"/>
        <w:gridCol w:w="644"/>
      </w:tblGrid>
      <w:tr w:rsidR="00704CDD">
        <w:trPr>
          <w:cantSplit/>
          <w:trHeight w:val="20"/>
          <w:tblHeader/>
        </w:trPr>
        <w:tc>
          <w:tcPr>
            <w:tcW w:w="708" w:type="dxa"/>
            <w:tcMar>
              <w:top w:w="57" w:type="dxa"/>
              <w:left w:w="57" w:type="dxa"/>
              <w:bottom w:w="57" w:type="dxa"/>
              <w:right w:w="57" w:type="dxa"/>
            </w:tcMar>
            <w:vAlign w:val="center"/>
          </w:tcPr>
          <w:p w:rsidR="00704CDD" w:rsidRDefault="009043E4">
            <w:pPr>
              <w:widowControl/>
              <w:jc w:val="center"/>
              <w:rPr>
                <w:b/>
                <w:sz w:val="22"/>
              </w:rPr>
            </w:pPr>
            <w:r>
              <w:rPr>
                <w:b/>
                <w:sz w:val="22"/>
              </w:rPr>
              <w:t>课程</w:t>
            </w:r>
          </w:p>
          <w:p w:rsidR="00704CDD" w:rsidRDefault="009043E4">
            <w:pPr>
              <w:widowControl/>
              <w:jc w:val="center"/>
              <w:rPr>
                <w:b/>
                <w:kern w:val="0"/>
                <w:sz w:val="22"/>
              </w:rPr>
            </w:pPr>
            <w:r>
              <w:rPr>
                <w:b/>
                <w:sz w:val="22"/>
              </w:rPr>
              <w:t>类别</w:t>
            </w:r>
          </w:p>
        </w:tc>
        <w:tc>
          <w:tcPr>
            <w:tcW w:w="714" w:type="dxa"/>
            <w:tcMar>
              <w:top w:w="57" w:type="dxa"/>
              <w:left w:w="57" w:type="dxa"/>
              <w:bottom w:w="57" w:type="dxa"/>
              <w:right w:w="57" w:type="dxa"/>
            </w:tcMar>
            <w:vAlign w:val="center"/>
          </w:tcPr>
          <w:p w:rsidR="00704CDD" w:rsidRDefault="009043E4">
            <w:pPr>
              <w:widowControl/>
              <w:jc w:val="center"/>
              <w:rPr>
                <w:b/>
                <w:kern w:val="0"/>
                <w:sz w:val="22"/>
              </w:rPr>
            </w:pPr>
            <w:r>
              <w:rPr>
                <w:b/>
                <w:sz w:val="22"/>
              </w:rPr>
              <w:t>课程</w:t>
            </w:r>
          </w:p>
          <w:p w:rsidR="00704CDD" w:rsidRDefault="009043E4">
            <w:pPr>
              <w:widowControl/>
              <w:jc w:val="center"/>
              <w:rPr>
                <w:b/>
                <w:kern w:val="0"/>
                <w:sz w:val="22"/>
              </w:rPr>
            </w:pPr>
            <w:r>
              <w:rPr>
                <w:b/>
                <w:sz w:val="22"/>
              </w:rPr>
              <w:t>类型</w:t>
            </w:r>
          </w:p>
        </w:tc>
        <w:tc>
          <w:tcPr>
            <w:tcW w:w="1275" w:type="dxa"/>
            <w:tcMar>
              <w:top w:w="57" w:type="dxa"/>
              <w:left w:w="57" w:type="dxa"/>
              <w:bottom w:w="57" w:type="dxa"/>
              <w:right w:w="57" w:type="dxa"/>
            </w:tcMar>
            <w:vAlign w:val="center"/>
          </w:tcPr>
          <w:p w:rsidR="00704CDD" w:rsidRDefault="009043E4">
            <w:pPr>
              <w:widowControl/>
              <w:jc w:val="center"/>
              <w:rPr>
                <w:b/>
                <w:kern w:val="0"/>
                <w:sz w:val="22"/>
              </w:rPr>
            </w:pPr>
            <w:r>
              <w:rPr>
                <w:b/>
                <w:sz w:val="22"/>
              </w:rPr>
              <w:t>课程编号</w:t>
            </w:r>
          </w:p>
        </w:tc>
        <w:tc>
          <w:tcPr>
            <w:tcW w:w="1416" w:type="dxa"/>
            <w:tcMar>
              <w:top w:w="57" w:type="dxa"/>
              <w:left w:w="57" w:type="dxa"/>
              <w:bottom w:w="57" w:type="dxa"/>
              <w:right w:w="57" w:type="dxa"/>
            </w:tcMar>
            <w:vAlign w:val="center"/>
          </w:tcPr>
          <w:p w:rsidR="00704CDD" w:rsidRDefault="009043E4">
            <w:pPr>
              <w:widowControl/>
              <w:jc w:val="center"/>
              <w:rPr>
                <w:b/>
                <w:kern w:val="0"/>
                <w:sz w:val="22"/>
              </w:rPr>
            </w:pPr>
            <w:r>
              <w:rPr>
                <w:b/>
                <w:sz w:val="22"/>
              </w:rPr>
              <w:t>课程名称</w:t>
            </w:r>
          </w:p>
        </w:tc>
        <w:tc>
          <w:tcPr>
            <w:tcW w:w="707" w:type="dxa"/>
            <w:tcMar>
              <w:top w:w="57" w:type="dxa"/>
              <w:left w:w="57" w:type="dxa"/>
              <w:bottom w:w="57" w:type="dxa"/>
              <w:right w:w="57" w:type="dxa"/>
            </w:tcMar>
            <w:vAlign w:val="center"/>
          </w:tcPr>
          <w:p w:rsidR="00704CDD" w:rsidRDefault="009043E4">
            <w:pPr>
              <w:widowControl/>
              <w:jc w:val="center"/>
              <w:rPr>
                <w:b/>
                <w:sz w:val="22"/>
              </w:rPr>
            </w:pPr>
            <w:r>
              <w:rPr>
                <w:b/>
                <w:sz w:val="22"/>
              </w:rPr>
              <w:t>理论</w:t>
            </w:r>
          </w:p>
          <w:p w:rsidR="00704CDD" w:rsidRDefault="009043E4">
            <w:pPr>
              <w:widowControl/>
              <w:jc w:val="center"/>
              <w:rPr>
                <w:b/>
                <w:kern w:val="0"/>
                <w:sz w:val="22"/>
              </w:rPr>
            </w:pPr>
            <w:r>
              <w:rPr>
                <w:b/>
                <w:sz w:val="22"/>
              </w:rPr>
              <w:t>学时</w:t>
            </w:r>
          </w:p>
        </w:tc>
        <w:tc>
          <w:tcPr>
            <w:tcW w:w="566" w:type="dxa"/>
            <w:tcMar>
              <w:top w:w="57" w:type="dxa"/>
              <w:left w:w="57" w:type="dxa"/>
              <w:bottom w:w="57" w:type="dxa"/>
              <w:right w:w="57" w:type="dxa"/>
            </w:tcMar>
            <w:vAlign w:val="center"/>
          </w:tcPr>
          <w:p w:rsidR="00704CDD" w:rsidRDefault="009043E4">
            <w:pPr>
              <w:widowControl/>
              <w:jc w:val="center"/>
              <w:rPr>
                <w:b/>
                <w:sz w:val="22"/>
              </w:rPr>
            </w:pPr>
            <w:r>
              <w:rPr>
                <w:b/>
                <w:sz w:val="22"/>
              </w:rPr>
              <w:t>实验</w:t>
            </w:r>
          </w:p>
          <w:p w:rsidR="00704CDD" w:rsidRDefault="009043E4">
            <w:pPr>
              <w:widowControl/>
              <w:jc w:val="center"/>
              <w:rPr>
                <w:b/>
                <w:kern w:val="0"/>
                <w:sz w:val="22"/>
              </w:rPr>
            </w:pPr>
            <w:r>
              <w:rPr>
                <w:b/>
                <w:sz w:val="22"/>
              </w:rPr>
              <w:t>学时</w:t>
            </w:r>
          </w:p>
        </w:tc>
        <w:tc>
          <w:tcPr>
            <w:tcW w:w="565" w:type="dxa"/>
            <w:tcMar>
              <w:top w:w="57" w:type="dxa"/>
              <w:left w:w="57" w:type="dxa"/>
              <w:bottom w:w="57" w:type="dxa"/>
              <w:right w:w="57" w:type="dxa"/>
            </w:tcMar>
            <w:vAlign w:val="center"/>
          </w:tcPr>
          <w:p w:rsidR="00704CDD" w:rsidRDefault="009043E4">
            <w:pPr>
              <w:widowControl/>
              <w:jc w:val="center"/>
              <w:rPr>
                <w:b/>
                <w:kern w:val="0"/>
                <w:sz w:val="22"/>
              </w:rPr>
            </w:pPr>
            <w:r>
              <w:rPr>
                <w:b/>
                <w:sz w:val="22"/>
              </w:rPr>
              <w:t>学分</w:t>
            </w:r>
          </w:p>
        </w:tc>
        <w:tc>
          <w:tcPr>
            <w:tcW w:w="707" w:type="dxa"/>
            <w:tcMar>
              <w:top w:w="57" w:type="dxa"/>
              <w:left w:w="57" w:type="dxa"/>
              <w:bottom w:w="57" w:type="dxa"/>
              <w:right w:w="57" w:type="dxa"/>
            </w:tcMar>
            <w:vAlign w:val="center"/>
          </w:tcPr>
          <w:p w:rsidR="00704CDD" w:rsidRDefault="009043E4">
            <w:pPr>
              <w:widowControl/>
              <w:jc w:val="center"/>
              <w:rPr>
                <w:b/>
                <w:sz w:val="22"/>
              </w:rPr>
            </w:pPr>
            <w:r>
              <w:rPr>
                <w:b/>
                <w:sz w:val="22"/>
              </w:rPr>
              <w:t>开课</w:t>
            </w:r>
          </w:p>
          <w:p w:rsidR="00704CDD" w:rsidRDefault="009043E4">
            <w:pPr>
              <w:widowControl/>
              <w:jc w:val="center"/>
              <w:rPr>
                <w:b/>
                <w:sz w:val="22"/>
              </w:rPr>
            </w:pPr>
            <w:r>
              <w:rPr>
                <w:b/>
                <w:sz w:val="22"/>
              </w:rPr>
              <w:t>学期</w:t>
            </w:r>
          </w:p>
        </w:tc>
        <w:tc>
          <w:tcPr>
            <w:tcW w:w="1000" w:type="dxa"/>
            <w:tcMar>
              <w:top w:w="57" w:type="dxa"/>
              <w:left w:w="57" w:type="dxa"/>
              <w:bottom w:w="57" w:type="dxa"/>
              <w:right w:w="57" w:type="dxa"/>
            </w:tcMar>
            <w:vAlign w:val="center"/>
          </w:tcPr>
          <w:p w:rsidR="00704CDD" w:rsidRDefault="009043E4">
            <w:pPr>
              <w:widowControl/>
              <w:jc w:val="center"/>
              <w:rPr>
                <w:b/>
                <w:sz w:val="22"/>
              </w:rPr>
            </w:pPr>
            <w:r>
              <w:rPr>
                <w:b/>
                <w:sz w:val="22"/>
              </w:rPr>
              <w:t>开课</w:t>
            </w:r>
          </w:p>
          <w:p w:rsidR="00704CDD" w:rsidRDefault="009043E4">
            <w:pPr>
              <w:widowControl/>
              <w:jc w:val="center"/>
              <w:rPr>
                <w:b/>
                <w:sz w:val="22"/>
              </w:rPr>
            </w:pPr>
            <w:r>
              <w:rPr>
                <w:b/>
                <w:sz w:val="22"/>
              </w:rPr>
              <w:t>单位</w:t>
            </w:r>
          </w:p>
        </w:tc>
        <w:tc>
          <w:tcPr>
            <w:tcW w:w="644" w:type="dxa"/>
            <w:tcMar>
              <w:top w:w="57" w:type="dxa"/>
              <w:left w:w="57" w:type="dxa"/>
              <w:bottom w:w="57" w:type="dxa"/>
              <w:right w:w="57" w:type="dxa"/>
            </w:tcMar>
            <w:vAlign w:val="center"/>
          </w:tcPr>
          <w:p w:rsidR="00704CDD" w:rsidRDefault="009043E4">
            <w:pPr>
              <w:widowControl/>
              <w:jc w:val="center"/>
              <w:rPr>
                <w:b/>
                <w:kern w:val="0"/>
                <w:sz w:val="22"/>
              </w:rPr>
            </w:pPr>
            <w:r>
              <w:rPr>
                <w:b/>
                <w:sz w:val="22"/>
              </w:rPr>
              <w:t>备注</w:t>
            </w:r>
          </w:p>
        </w:tc>
      </w:tr>
      <w:tr w:rsidR="00704CDD">
        <w:trPr>
          <w:cantSplit/>
          <w:trHeight w:val="20"/>
        </w:trPr>
        <w:tc>
          <w:tcPr>
            <w:tcW w:w="708" w:type="dxa"/>
            <w:vMerge w:val="restart"/>
            <w:tcMar>
              <w:top w:w="57" w:type="dxa"/>
              <w:left w:w="57" w:type="dxa"/>
              <w:bottom w:w="57" w:type="dxa"/>
              <w:right w:w="57" w:type="dxa"/>
            </w:tcMar>
            <w:vAlign w:val="center"/>
          </w:tcPr>
          <w:p w:rsidR="00704CDD" w:rsidRDefault="009043E4">
            <w:pPr>
              <w:widowControl/>
              <w:jc w:val="center"/>
              <w:rPr>
                <w:bCs/>
                <w:sz w:val="22"/>
              </w:rPr>
            </w:pPr>
            <w:r>
              <w:rPr>
                <w:bCs/>
                <w:sz w:val="22"/>
              </w:rPr>
              <w:t>公共</w:t>
            </w:r>
          </w:p>
          <w:p w:rsidR="00704CDD" w:rsidRDefault="009043E4">
            <w:pPr>
              <w:widowControl/>
              <w:jc w:val="center"/>
              <w:rPr>
                <w:bCs/>
                <w:sz w:val="22"/>
              </w:rPr>
            </w:pPr>
            <w:r>
              <w:rPr>
                <w:bCs/>
                <w:sz w:val="22"/>
              </w:rPr>
              <w:t>学位课</w:t>
            </w:r>
          </w:p>
          <w:p w:rsidR="00704CDD" w:rsidRDefault="009043E4">
            <w:pPr>
              <w:widowControl/>
              <w:ind w:leftChars="-50" w:left="-101" w:rightChars="-50" w:right="-101"/>
              <w:jc w:val="center"/>
              <w:rPr>
                <w:kern w:val="0"/>
                <w:sz w:val="22"/>
              </w:rPr>
            </w:pPr>
            <w:r>
              <w:rPr>
                <w:bCs/>
                <w:sz w:val="22"/>
              </w:rPr>
              <w:t>（</w:t>
            </w:r>
            <w:r>
              <w:rPr>
                <w:bCs/>
                <w:sz w:val="22"/>
              </w:rPr>
              <w:t>10</w:t>
            </w:r>
            <w:r>
              <w:rPr>
                <w:bCs/>
                <w:sz w:val="22"/>
              </w:rPr>
              <w:t>学分）</w:t>
            </w:r>
          </w:p>
        </w:tc>
        <w:tc>
          <w:tcPr>
            <w:tcW w:w="714" w:type="dxa"/>
            <w:vMerge w:val="restart"/>
            <w:tcMar>
              <w:top w:w="57" w:type="dxa"/>
              <w:left w:w="57" w:type="dxa"/>
              <w:bottom w:w="57" w:type="dxa"/>
              <w:right w:w="57" w:type="dxa"/>
            </w:tcMar>
            <w:vAlign w:val="center"/>
          </w:tcPr>
          <w:p w:rsidR="00704CDD" w:rsidRDefault="009043E4">
            <w:pPr>
              <w:widowControl/>
              <w:ind w:leftChars="-50" w:left="-101" w:rightChars="-50" w:right="-101"/>
              <w:jc w:val="center"/>
              <w:rPr>
                <w:bCs/>
                <w:sz w:val="22"/>
              </w:rPr>
            </w:pPr>
            <w:r>
              <w:rPr>
                <w:bCs/>
                <w:sz w:val="22"/>
              </w:rPr>
              <w:t>外语</w:t>
            </w:r>
          </w:p>
          <w:p w:rsidR="00704CDD" w:rsidRDefault="009043E4">
            <w:pPr>
              <w:widowControl/>
              <w:ind w:leftChars="-50" w:left="-101" w:rightChars="-50" w:right="-101"/>
              <w:jc w:val="center"/>
              <w:rPr>
                <w:bCs/>
                <w:sz w:val="22"/>
              </w:rPr>
            </w:pPr>
            <w:r>
              <w:rPr>
                <w:bCs/>
                <w:sz w:val="22"/>
              </w:rPr>
              <w:t>（</w:t>
            </w:r>
            <w:r>
              <w:rPr>
                <w:bCs/>
                <w:sz w:val="22"/>
              </w:rPr>
              <w:t>4</w:t>
            </w:r>
            <w:r>
              <w:rPr>
                <w:bCs/>
                <w:sz w:val="22"/>
              </w:rPr>
              <w:t>学分）</w:t>
            </w: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szCs w:val="22"/>
              </w:rPr>
              <w:t>01821058</w:t>
            </w:r>
          </w:p>
        </w:tc>
        <w:tc>
          <w:tcPr>
            <w:tcW w:w="1416" w:type="dxa"/>
            <w:tcMar>
              <w:top w:w="57" w:type="dxa"/>
              <w:left w:w="57" w:type="dxa"/>
              <w:bottom w:w="57" w:type="dxa"/>
              <w:right w:w="57" w:type="dxa"/>
            </w:tcMar>
            <w:vAlign w:val="center"/>
          </w:tcPr>
          <w:p w:rsidR="00704CDD" w:rsidRDefault="009043E4">
            <w:pPr>
              <w:widowControl/>
              <w:jc w:val="center"/>
              <w:rPr>
                <w:kern w:val="0"/>
                <w:sz w:val="22"/>
              </w:rPr>
            </w:pPr>
            <w:r>
              <w:rPr>
                <w:rFonts w:hAnsi="宋体"/>
                <w:sz w:val="22"/>
                <w:szCs w:val="22"/>
              </w:rPr>
              <w:t>英语演讲</w:t>
            </w:r>
          </w:p>
        </w:tc>
        <w:tc>
          <w:tcPr>
            <w:tcW w:w="707" w:type="dxa"/>
            <w:tcMar>
              <w:top w:w="57" w:type="dxa"/>
              <w:left w:w="57" w:type="dxa"/>
              <w:bottom w:w="57" w:type="dxa"/>
              <w:right w:w="57" w:type="dxa"/>
            </w:tcMar>
            <w:vAlign w:val="center"/>
          </w:tcPr>
          <w:p w:rsidR="00704CDD" w:rsidRDefault="009043E4">
            <w:pPr>
              <w:widowControl/>
              <w:jc w:val="center"/>
              <w:rPr>
                <w:kern w:val="0"/>
                <w:sz w:val="22"/>
              </w:rPr>
            </w:pPr>
            <w:r>
              <w:rPr>
                <w:sz w:val="22"/>
                <w:szCs w:val="22"/>
              </w:rPr>
              <w:t>36</w:t>
            </w:r>
          </w:p>
        </w:tc>
        <w:tc>
          <w:tcPr>
            <w:tcW w:w="566" w:type="dxa"/>
            <w:tcMar>
              <w:top w:w="57" w:type="dxa"/>
              <w:left w:w="57" w:type="dxa"/>
              <w:bottom w:w="57" w:type="dxa"/>
              <w:right w:w="57" w:type="dxa"/>
            </w:tcMar>
            <w:vAlign w:val="center"/>
          </w:tcPr>
          <w:p w:rsidR="00704CDD" w:rsidRDefault="00704CDD">
            <w:pPr>
              <w:widowControl/>
              <w:jc w:val="left"/>
              <w:rPr>
                <w:kern w:val="0"/>
                <w:sz w:val="22"/>
              </w:rPr>
            </w:pPr>
          </w:p>
        </w:tc>
        <w:tc>
          <w:tcPr>
            <w:tcW w:w="565" w:type="dxa"/>
            <w:tcMar>
              <w:top w:w="57" w:type="dxa"/>
              <w:left w:w="57" w:type="dxa"/>
              <w:bottom w:w="57" w:type="dxa"/>
              <w:right w:w="57" w:type="dxa"/>
            </w:tcMar>
            <w:vAlign w:val="center"/>
          </w:tcPr>
          <w:p w:rsidR="00704CDD" w:rsidRDefault="009043E4">
            <w:pPr>
              <w:widowControl/>
              <w:jc w:val="center"/>
              <w:rPr>
                <w:kern w:val="0"/>
                <w:sz w:val="22"/>
              </w:rPr>
            </w:pPr>
            <w:r>
              <w:rPr>
                <w:sz w:val="22"/>
                <w:szCs w:val="22"/>
              </w:rPr>
              <w:t>2</w:t>
            </w:r>
          </w:p>
        </w:tc>
        <w:tc>
          <w:tcPr>
            <w:tcW w:w="707" w:type="dxa"/>
            <w:tcMar>
              <w:top w:w="57" w:type="dxa"/>
              <w:left w:w="57" w:type="dxa"/>
              <w:bottom w:w="57" w:type="dxa"/>
              <w:right w:w="57" w:type="dxa"/>
            </w:tcMar>
            <w:vAlign w:val="center"/>
          </w:tcPr>
          <w:p w:rsidR="00704CDD" w:rsidRDefault="009043E4">
            <w:pPr>
              <w:widowControl/>
              <w:jc w:val="center"/>
              <w:rPr>
                <w:kern w:val="0"/>
                <w:sz w:val="22"/>
              </w:rPr>
            </w:pPr>
            <w:r>
              <w:rPr>
                <w:sz w:val="22"/>
                <w:szCs w:val="22"/>
              </w:rPr>
              <w:t>2</w:t>
            </w:r>
          </w:p>
        </w:tc>
        <w:tc>
          <w:tcPr>
            <w:tcW w:w="1000" w:type="dxa"/>
            <w:tcMar>
              <w:top w:w="57" w:type="dxa"/>
              <w:left w:w="57" w:type="dxa"/>
              <w:bottom w:w="57" w:type="dxa"/>
              <w:right w:w="57" w:type="dxa"/>
            </w:tcMar>
            <w:vAlign w:val="center"/>
          </w:tcPr>
          <w:p w:rsidR="00182A82" w:rsidRDefault="009043E4">
            <w:pPr>
              <w:widowControl/>
              <w:jc w:val="center"/>
              <w:rPr>
                <w:sz w:val="22"/>
                <w:szCs w:val="22"/>
              </w:rPr>
            </w:pPr>
            <w:r>
              <w:rPr>
                <w:sz w:val="22"/>
                <w:szCs w:val="22"/>
              </w:rPr>
              <w:t>外国语</w:t>
            </w:r>
          </w:p>
          <w:p w:rsidR="00704CDD" w:rsidRDefault="009043E4">
            <w:pPr>
              <w:widowControl/>
              <w:jc w:val="center"/>
              <w:rPr>
                <w:kern w:val="0"/>
                <w:sz w:val="22"/>
              </w:rPr>
            </w:pPr>
            <w:r>
              <w:rPr>
                <w:sz w:val="22"/>
                <w:szCs w:val="22"/>
              </w:rPr>
              <w:t>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708" w:type="dxa"/>
            <w:vMerge/>
            <w:tcMar>
              <w:top w:w="57" w:type="dxa"/>
              <w:left w:w="57" w:type="dxa"/>
              <w:bottom w:w="57" w:type="dxa"/>
              <w:right w:w="57" w:type="dxa"/>
            </w:tcMar>
            <w:vAlign w:val="center"/>
          </w:tcPr>
          <w:p w:rsidR="00704CDD" w:rsidRDefault="00704CDD">
            <w:pPr>
              <w:widowControl/>
              <w:jc w:val="center"/>
              <w:rPr>
                <w:bCs/>
                <w:sz w:val="22"/>
              </w:rPr>
            </w:pPr>
          </w:p>
        </w:tc>
        <w:tc>
          <w:tcPr>
            <w:tcW w:w="714" w:type="dxa"/>
            <w:vMerge/>
            <w:tcMar>
              <w:top w:w="57" w:type="dxa"/>
              <w:left w:w="57" w:type="dxa"/>
              <w:bottom w:w="57" w:type="dxa"/>
              <w:right w:w="57" w:type="dxa"/>
            </w:tcMar>
            <w:vAlign w:val="center"/>
          </w:tcPr>
          <w:p w:rsidR="00704CDD" w:rsidRDefault="00704CDD">
            <w:pPr>
              <w:widowControl/>
              <w:ind w:leftChars="-50" w:left="-101" w:rightChars="-50" w:right="-101"/>
              <w:jc w:val="center"/>
              <w:rPr>
                <w:bCs/>
                <w:sz w:val="22"/>
              </w:rPr>
            </w:pPr>
          </w:p>
        </w:tc>
        <w:tc>
          <w:tcPr>
            <w:tcW w:w="1275" w:type="dxa"/>
            <w:tcMar>
              <w:top w:w="57" w:type="dxa"/>
              <w:left w:w="57" w:type="dxa"/>
              <w:bottom w:w="57" w:type="dxa"/>
              <w:right w:w="57" w:type="dxa"/>
            </w:tcMar>
            <w:vAlign w:val="center"/>
          </w:tcPr>
          <w:p w:rsidR="00704CDD" w:rsidRDefault="009043E4">
            <w:pPr>
              <w:widowControl/>
              <w:jc w:val="center"/>
              <w:rPr>
                <w:bCs/>
                <w:sz w:val="22"/>
              </w:rPr>
            </w:pPr>
            <w:r>
              <w:rPr>
                <w:bCs/>
                <w:kern w:val="0"/>
                <w:sz w:val="22"/>
                <w:szCs w:val="22"/>
              </w:rPr>
              <w:t>01821059</w:t>
            </w:r>
          </w:p>
        </w:tc>
        <w:tc>
          <w:tcPr>
            <w:tcW w:w="1416" w:type="dxa"/>
            <w:tcMar>
              <w:top w:w="57" w:type="dxa"/>
              <w:left w:w="57" w:type="dxa"/>
              <w:bottom w:w="57" w:type="dxa"/>
              <w:right w:w="57" w:type="dxa"/>
            </w:tcMar>
            <w:vAlign w:val="center"/>
          </w:tcPr>
          <w:p w:rsidR="00704CDD" w:rsidRDefault="009043E4">
            <w:pPr>
              <w:widowControl/>
              <w:jc w:val="center"/>
              <w:rPr>
                <w:bCs/>
                <w:kern w:val="0"/>
                <w:sz w:val="22"/>
              </w:rPr>
            </w:pPr>
            <w:r>
              <w:rPr>
                <w:rFonts w:hAnsi="宋体"/>
                <w:sz w:val="22"/>
                <w:szCs w:val="22"/>
              </w:rPr>
              <w:t>科技英语阅读与写作</w:t>
            </w:r>
          </w:p>
        </w:tc>
        <w:tc>
          <w:tcPr>
            <w:tcW w:w="707" w:type="dxa"/>
            <w:tcMar>
              <w:top w:w="57" w:type="dxa"/>
              <w:left w:w="57" w:type="dxa"/>
              <w:bottom w:w="57" w:type="dxa"/>
              <w:right w:w="57" w:type="dxa"/>
            </w:tcMar>
            <w:vAlign w:val="center"/>
          </w:tcPr>
          <w:p w:rsidR="00704CDD" w:rsidRDefault="009043E4">
            <w:pPr>
              <w:widowControl/>
              <w:jc w:val="center"/>
              <w:rPr>
                <w:bCs/>
                <w:kern w:val="0"/>
                <w:sz w:val="22"/>
              </w:rPr>
            </w:pPr>
            <w:r>
              <w:rPr>
                <w:sz w:val="22"/>
                <w:szCs w:val="22"/>
              </w:rPr>
              <w:t>36</w:t>
            </w:r>
          </w:p>
        </w:tc>
        <w:tc>
          <w:tcPr>
            <w:tcW w:w="566" w:type="dxa"/>
            <w:tcMar>
              <w:top w:w="57" w:type="dxa"/>
              <w:left w:w="57" w:type="dxa"/>
              <w:bottom w:w="57" w:type="dxa"/>
              <w:right w:w="57" w:type="dxa"/>
            </w:tcMar>
            <w:vAlign w:val="center"/>
          </w:tcPr>
          <w:p w:rsidR="00704CDD" w:rsidRDefault="00704CDD">
            <w:pPr>
              <w:widowControl/>
              <w:jc w:val="left"/>
              <w:rPr>
                <w:kern w:val="0"/>
                <w:sz w:val="22"/>
              </w:rPr>
            </w:pPr>
          </w:p>
        </w:tc>
        <w:tc>
          <w:tcPr>
            <w:tcW w:w="565" w:type="dxa"/>
            <w:tcMar>
              <w:top w:w="57" w:type="dxa"/>
              <w:left w:w="57" w:type="dxa"/>
              <w:bottom w:w="57" w:type="dxa"/>
              <w:right w:w="57" w:type="dxa"/>
            </w:tcMar>
            <w:vAlign w:val="center"/>
          </w:tcPr>
          <w:p w:rsidR="00704CDD" w:rsidRDefault="009043E4">
            <w:pPr>
              <w:widowControl/>
              <w:jc w:val="center"/>
              <w:rPr>
                <w:bCs/>
                <w:kern w:val="0"/>
                <w:sz w:val="22"/>
              </w:rPr>
            </w:pPr>
            <w:r>
              <w:rPr>
                <w:sz w:val="22"/>
                <w:szCs w:val="22"/>
              </w:rPr>
              <w:t>2</w:t>
            </w:r>
          </w:p>
        </w:tc>
        <w:tc>
          <w:tcPr>
            <w:tcW w:w="707" w:type="dxa"/>
            <w:tcMar>
              <w:top w:w="57" w:type="dxa"/>
              <w:left w:w="57" w:type="dxa"/>
              <w:bottom w:w="57" w:type="dxa"/>
              <w:right w:w="57" w:type="dxa"/>
            </w:tcMar>
            <w:vAlign w:val="center"/>
          </w:tcPr>
          <w:p w:rsidR="00704CDD" w:rsidRDefault="009043E4">
            <w:pPr>
              <w:widowControl/>
              <w:jc w:val="center"/>
              <w:rPr>
                <w:bCs/>
                <w:kern w:val="0"/>
                <w:sz w:val="22"/>
              </w:rPr>
            </w:pPr>
            <w:r>
              <w:rPr>
                <w:sz w:val="22"/>
                <w:szCs w:val="22"/>
              </w:rPr>
              <w:t>1</w:t>
            </w:r>
          </w:p>
        </w:tc>
        <w:tc>
          <w:tcPr>
            <w:tcW w:w="1000" w:type="dxa"/>
            <w:tcMar>
              <w:top w:w="57" w:type="dxa"/>
              <w:left w:w="57" w:type="dxa"/>
              <w:bottom w:w="57" w:type="dxa"/>
              <w:right w:w="57" w:type="dxa"/>
            </w:tcMar>
          </w:tcPr>
          <w:p w:rsidR="00182A82" w:rsidRDefault="009043E4">
            <w:pPr>
              <w:widowControl/>
              <w:jc w:val="center"/>
              <w:rPr>
                <w:sz w:val="22"/>
                <w:szCs w:val="22"/>
              </w:rPr>
            </w:pPr>
            <w:r>
              <w:rPr>
                <w:sz w:val="22"/>
                <w:szCs w:val="22"/>
              </w:rPr>
              <w:t>外国语</w:t>
            </w:r>
          </w:p>
          <w:p w:rsidR="00704CDD" w:rsidRDefault="009043E4">
            <w:pPr>
              <w:widowControl/>
              <w:jc w:val="center"/>
              <w:rPr>
                <w:bCs/>
                <w:kern w:val="0"/>
                <w:sz w:val="22"/>
              </w:rPr>
            </w:pPr>
            <w:r>
              <w:rPr>
                <w:sz w:val="22"/>
                <w:szCs w:val="22"/>
              </w:rPr>
              <w:t>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397"/>
        </w:trPr>
        <w:tc>
          <w:tcPr>
            <w:tcW w:w="708" w:type="dxa"/>
            <w:vMerge/>
            <w:tcMar>
              <w:top w:w="57" w:type="dxa"/>
              <w:left w:w="57" w:type="dxa"/>
              <w:bottom w:w="57" w:type="dxa"/>
              <w:right w:w="57" w:type="dxa"/>
            </w:tcMar>
            <w:vAlign w:val="center"/>
          </w:tcPr>
          <w:p w:rsidR="00704CDD" w:rsidRDefault="00704CDD">
            <w:pPr>
              <w:widowControl/>
              <w:jc w:val="left"/>
              <w:rPr>
                <w:kern w:val="0"/>
                <w:sz w:val="22"/>
              </w:rPr>
            </w:pPr>
          </w:p>
        </w:tc>
        <w:tc>
          <w:tcPr>
            <w:tcW w:w="714" w:type="dxa"/>
            <w:tcMar>
              <w:top w:w="57" w:type="dxa"/>
              <w:left w:w="57" w:type="dxa"/>
              <w:bottom w:w="57" w:type="dxa"/>
              <w:right w:w="57" w:type="dxa"/>
            </w:tcMar>
            <w:vAlign w:val="center"/>
          </w:tcPr>
          <w:p w:rsidR="00704CDD" w:rsidRDefault="009043E4">
            <w:pPr>
              <w:widowControl/>
              <w:ind w:leftChars="-50" w:left="-101" w:rightChars="-50" w:right="-101"/>
              <w:jc w:val="center"/>
              <w:rPr>
                <w:bCs/>
                <w:sz w:val="22"/>
              </w:rPr>
            </w:pPr>
            <w:r>
              <w:rPr>
                <w:bCs/>
                <w:sz w:val="22"/>
              </w:rPr>
              <w:t>思政</w:t>
            </w:r>
          </w:p>
          <w:p w:rsidR="00704CDD" w:rsidRDefault="009043E4">
            <w:pPr>
              <w:widowControl/>
              <w:ind w:leftChars="-50" w:left="-101" w:rightChars="-50" w:right="-101"/>
              <w:jc w:val="center"/>
              <w:rPr>
                <w:bCs/>
                <w:sz w:val="22"/>
              </w:rPr>
            </w:pPr>
            <w:r>
              <w:rPr>
                <w:bCs/>
                <w:sz w:val="22"/>
              </w:rPr>
              <w:t>（</w:t>
            </w:r>
            <w:r>
              <w:rPr>
                <w:bCs/>
                <w:sz w:val="22"/>
              </w:rPr>
              <w:t>2</w:t>
            </w:r>
            <w:r>
              <w:rPr>
                <w:bCs/>
                <w:sz w:val="22"/>
              </w:rPr>
              <w:t>学分）</w:t>
            </w: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szCs w:val="22"/>
              </w:rPr>
              <w:t>02111008</w:t>
            </w:r>
          </w:p>
        </w:tc>
        <w:tc>
          <w:tcPr>
            <w:tcW w:w="1416"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中国马克思主义与当代</w:t>
            </w:r>
          </w:p>
        </w:tc>
        <w:tc>
          <w:tcPr>
            <w:tcW w:w="707"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36</w:t>
            </w:r>
          </w:p>
        </w:tc>
        <w:tc>
          <w:tcPr>
            <w:tcW w:w="566" w:type="dxa"/>
            <w:tcMar>
              <w:top w:w="57" w:type="dxa"/>
              <w:left w:w="57" w:type="dxa"/>
              <w:bottom w:w="57" w:type="dxa"/>
              <w:right w:w="57" w:type="dxa"/>
            </w:tcMar>
            <w:vAlign w:val="center"/>
          </w:tcPr>
          <w:p w:rsidR="00704CDD" w:rsidRDefault="00704CDD">
            <w:pPr>
              <w:widowControl/>
              <w:jc w:val="left"/>
              <w:rPr>
                <w:kern w:val="0"/>
                <w:sz w:val="22"/>
              </w:rPr>
            </w:pPr>
          </w:p>
        </w:tc>
        <w:tc>
          <w:tcPr>
            <w:tcW w:w="565"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2</w:t>
            </w:r>
          </w:p>
        </w:tc>
        <w:tc>
          <w:tcPr>
            <w:tcW w:w="707"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1</w:t>
            </w:r>
          </w:p>
        </w:tc>
        <w:tc>
          <w:tcPr>
            <w:tcW w:w="1000" w:type="dxa"/>
            <w:tcMar>
              <w:top w:w="57" w:type="dxa"/>
              <w:left w:w="57" w:type="dxa"/>
              <w:bottom w:w="57" w:type="dxa"/>
              <w:right w:w="57" w:type="dxa"/>
            </w:tcMar>
            <w:vAlign w:val="center"/>
          </w:tcPr>
          <w:p w:rsidR="00182A82" w:rsidRDefault="009043E4">
            <w:pPr>
              <w:widowControl/>
              <w:jc w:val="center"/>
              <w:rPr>
                <w:bCs/>
                <w:kern w:val="0"/>
                <w:sz w:val="22"/>
              </w:rPr>
            </w:pPr>
            <w:r>
              <w:rPr>
                <w:bCs/>
                <w:kern w:val="0"/>
                <w:sz w:val="22"/>
              </w:rPr>
              <w:t>马克思</w:t>
            </w:r>
          </w:p>
          <w:p w:rsidR="00704CDD" w:rsidRDefault="009043E4">
            <w:pPr>
              <w:widowControl/>
              <w:jc w:val="center"/>
              <w:rPr>
                <w:kern w:val="0"/>
                <w:sz w:val="22"/>
              </w:rPr>
            </w:pPr>
            <w:r>
              <w:rPr>
                <w:bCs/>
                <w:kern w:val="0"/>
                <w:sz w:val="22"/>
              </w:rPr>
              <w:t>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27"/>
        </w:trPr>
        <w:tc>
          <w:tcPr>
            <w:tcW w:w="708" w:type="dxa"/>
            <w:vMerge/>
            <w:tcMar>
              <w:top w:w="57" w:type="dxa"/>
              <w:left w:w="57" w:type="dxa"/>
              <w:bottom w:w="57" w:type="dxa"/>
              <w:right w:w="57" w:type="dxa"/>
            </w:tcMar>
            <w:vAlign w:val="center"/>
          </w:tcPr>
          <w:p w:rsidR="00704CDD" w:rsidRDefault="00704CDD">
            <w:pPr>
              <w:widowControl/>
              <w:jc w:val="left"/>
              <w:rPr>
                <w:kern w:val="0"/>
                <w:sz w:val="22"/>
              </w:rPr>
            </w:pPr>
          </w:p>
        </w:tc>
        <w:tc>
          <w:tcPr>
            <w:tcW w:w="714" w:type="dxa"/>
            <w:vMerge w:val="restart"/>
            <w:tcMar>
              <w:top w:w="57" w:type="dxa"/>
              <w:left w:w="57" w:type="dxa"/>
              <w:bottom w:w="57" w:type="dxa"/>
              <w:right w:w="57" w:type="dxa"/>
            </w:tcMar>
            <w:vAlign w:val="center"/>
          </w:tcPr>
          <w:p w:rsidR="00704CDD" w:rsidRDefault="009043E4">
            <w:pPr>
              <w:widowControl/>
              <w:ind w:leftChars="-50" w:left="-101" w:rightChars="-50" w:right="-101"/>
              <w:jc w:val="center"/>
              <w:rPr>
                <w:bCs/>
                <w:sz w:val="22"/>
              </w:rPr>
            </w:pPr>
            <w:r>
              <w:rPr>
                <w:bCs/>
                <w:sz w:val="22"/>
              </w:rPr>
              <w:t>数学</w:t>
            </w:r>
          </w:p>
          <w:p w:rsidR="00704CDD" w:rsidRDefault="009043E4">
            <w:pPr>
              <w:widowControl/>
              <w:ind w:leftChars="-50" w:left="-101" w:rightChars="-50" w:right="-101"/>
              <w:jc w:val="center"/>
              <w:rPr>
                <w:bCs/>
                <w:sz w:val="22"/>
              </w:rPr>
            </w:pPr>
            <w:r>
              <w:rPr>
                <w:bCs/>
                <w:sz w:val="22"/>
              </w:rPr>
              <w:t>（</w:t>
            </w:r>
            <w:r>
              <w:rPr>
                <w:bCs/>
                <w:sz w:val="22"/>
              </w:rPr>
              <w:t>4</w:t>
            </w:r>
            <w:r>
              <w:rPr>
                <w:bCs/>
                <w:sz w:val="22"/>
              </w:rPr>
              <w:t>学分）</w:t>
            </w:r>
          </w:p>
        </w:tc>
        <w:tc>
          <w:tcPr>
            <w:tcW w:w="1275" w:type="dxa"/>
            <w:tcMar>
              <w:top w:w="57" w:type="dxa"/>
              <w:left w:w="57" w:type="dxa"/>
              <w:bottom w:w="57" w:type="dxa"/>
              <w:right w:w="57" w:type="dxa"/>
            </w:tcMar>
            <w:vAlign w:val="center"/>
          </w:tcPr>
          <w:p w:rsidR="00704CDD" w:rsidRDefault="009043E4">
            <w:pPr>
              <w:widowControl/>
              <w:jc w:val="center"/>
              <w:rPr>
                <w:bCs/>
                <w:sz w:val="22"/>
              </w:rPr>
            </w:pPr>
            <w:r>
              <w:rPr>
                <w:sz w:val="22"/>
              </w:rPr>
              <w:t>01421061</w:t>
            </w:r>
          </w:p>
        </w:tc>
        <w:tc>
          <w:tcPr>
            <w:tcW w:w="1416" w:type="dxa"/>
            <w:tcMar>
              <w:top w:w="57" w:type="dxa"/>
              <w:left w:w="57" w:type="dxa"/>
              <w:bottom w:w="57" w:type="dxa"/>
              <w:right w:w="57" w:type="dxa"/>
            </w:tcMar>
            <w:vAlign w:val="center"/>
          </w:tcPr>
          <w:p w:rsidR="00704CDD" w:rsidRDefault="009043E4">
            <w:pPr>
              <w:widowControl/>
              <w:jc w:val="center"/>
              <w:rPr>
                <w:bCs/>
                <w:kern w:val="0"/>
                <w:sz w:val="22"/>
              </w:rPr>
            </w:pPr>
            <w:r>
              <w:rPr>
                <w:sz w:val="22"/>
              </w:rPr>
              <w:t>数学物理方程</w:t>
            </w:r>
          </w:p>
        </w:tc>
        <w:tc>
          <w:tcPr>
            <w:tcW w:w="707" w:type="dxa"/>
            <w:tcMar>
              <w:top w:w="57" w:type="dxa"/>
              <w:left w:w="57" w:type="dxa"/>
              <w:bottom w:w="57" w:type="dxa"/>
              <w:right w:w="57" w:type="dxa"/>
            </w:tcMar>
            <w:vAlign w:val="center"/>
          </w:tcPr>
          <w:p w:rsidR="00704CDD" w:rsidRDefault="009043E4">
            <w:pPr>
              <w:widowControl/>
              <w:jc w:val="center"/>
              <w:rPr>
                <w:bCs/>
                <w:kern w:val="0"/>
                <w:sz w:val="22"/>
              </w:rPr>
            </w:pPr>
            <w:r>
              <w:rPr>
                <w:sz w:val="22"/>
              </w:rPr>
              <w:t>36</w:t>
            </w:r>
          </w:p>
        </w:tc>
        <w:tc>
          <w:tcPr>
            <w:tcW w:w="566" w:type="dxa"/>
            <w:tcMar>
              <w:top w:w="57" w:type="dxa"/>
              <w:left w:w="57" w:type="dxa"/>
              <w:bottom w:w="57" w:type="dxa"/>
              <w:right w:w="57" w:type="dxa"/>
            </w:tcMar>
            <w:vAlign w:val="center"/>
          </w:tcPr>
          <w:p w:rsidR="00704CDD" w:rsidRDefault="00704CDD">
            <w:pPr>
              <w:widowControl/>
              <w:jc w:val="left"/>
              <w:rPr>
                <w:kern w:val="0"/>
                <w:sz w:val="22"/>
              </w:rPr>
            </w:pPr>
          </w:p>
        </w:tc>
        <w:tc>
          <w:tcPr>
            <w:tcW w:w="565" w:type="dxa"/>
            <w:tcMar>
              <w:top w:w="57" w:type="dxa"/>
              <w:left w:w="57" w:type="dxa"/>
              <w:bottom w:w="57" w:type="dxa"/>
              <w:right w:w="57" w:type="dxa"/>
            </w:tcMar>
            <w:vAlign w:val="center"/>
          </w:tcPr>
          <w:p w:rsidR="00704CDD" w:rsidRDefault="009043E4">
            <w:pPr>
              <w:widowControl/>
              <w:jc w:val="center"/>
              <w:rPr>
                <w:bCs/>
                <w:kern w:val="0"/>
                <w:sz w:val="22"/>
              </w:rPr>
            </w:pPr>
            <w:r>
              <w:rPr>
                <w:sz w:val="22"/>
              </w:rPr>
              <w:t>2</w:t>
            </w:r>
          </w:p>
        </w:tc>
        <w:tc>
          <w:tcPr>
            <w:tcW w:w="707" w:type="dxa"/>
            <w:tcMar>
              <w:top w:w="57" w:type="dxa"/>
              <w:left w:w="57" w:type="dxa"/>
              <w:bottom w:w="57" w:type="dxa"/>
              <w:right w:w="57" w:type="dxa"/>
            </w:tcMar>
            <w:vAlign w:val="center"/>
          </w:tcPr>
          <w:p w:rsidR="00704CDD" w:rsidRDefault="009043E4">
            <w:pPr>
              <w:widowControl/>
              <w:jc w:val="center"/>
              <w:rPr>
                <w:bCs/>
                <w:kern w:val="0"/>
                <w:sz w:val="22"/>
              </w:rPr>
            </w:pPr>
            <w:r>
              <w:rPr>
                <w:sz w:val="22"/>
              </w:rPr>
              <w:t>1</w:t>
            </w:r>
          </w:p>
        </w:tc>
        <w:tc>
          <w:tcPr>
            <w:tcW w:w="1000"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理学院</w:t>
            </w:r>
          </w:p>
        </w:tc>
        <w:tc>
          <w:tcPr>
            <w:tcW w:w="644" w:type="dxa"/>
            <w:vMerge w:val="restart"/>
            <w:tcMar>
              <w:top w:w="57" w:type="dxa"/>
              <w:left w:w="57" w:type="dxa"/>
              <w:bottom w:w="57" w:type="dxa"/>
              <w:right w:w="57" w:type="dxa"/>
            </w:tcMar>
            <w:vAlign w:val="center"/>
          </w:tcPr>
          <w:p w:rsidR="00704CDD" w:rsidRDefault="009043E4">
            <w:pPr>
              <w:widowControl/>
              <w:jc w:val="center"/>
              <w:rPr>
                <w:kern w:val="0"/>
                <w:sz w:val="22"/>
              </w:rPr>
            </w:pPr>
            <w:r>
              <w:rPr>
                <w:rFonts w:hint="eastAsia"/>
                <w:kern w:val="0"/>
                <w:sz w:val="22"/>
              </w:rPr>
              <w:t>任选</w:t>
            </w:r>
          </w:p>
          <w:p w:rsidR="00704CDD" w:rsidRDefault="009043E4">
            <w:pPr>
              <w:widowControl/>
              <w:jc w:val="center"/>
              <w:rPr>
                <w:kern w:val="0"/>
                <w:sz w:val="22"/>
              </w:rPr>
            </w:pPr>
            <w:r>
              <w:rPr>
                <w:rFonts w:hint="eastAsia"/>
                <w:kern w:val="0"/>
                <w:sz w:val="22"/>
              </w:rPr>
              <w:t>2</w:t>
            </w:r>
            <w:r>
              <w:rPr>
                <w:rFonts w:hint="eastAsia"/>
                <w:kern w:val="0"/>
                <w:sz w:val="22"/>
              </w:rPr>
              <w:t>门</w:t>
            </w:r>
          </w:p>
        </w:tc>
      </w:tr>
      <w:tr w:rsidR="00704CDD">
        <w:trPr>
          <w:cantSplit/>
          <w:trHeight w:val="227"/>
        </w:trPr>
        <w:tc>
          <w:tcPr>
            <w:tcW w:w="708" w:type="dxa"/>
            <w:vMerge/>
            <w:tcMar>
              <w:top w:w="57" w:type="dxa"/>
              <w:left w:w="57" w:type="dxa"/>
              <w:bottom w:w="57" w:type="dxa"/>
              <w:right w:w="57" w:type="dxa"/>
            </w:tcMar>
            <w:vAlign w:val="center"/>
          </w:tcPr>
          <w:p w:rsidR="00704CDD" w:rsidRDefault="00704CDD">
            <w:pPr>
              <w:widowControl/>
              <w:jc w:val="left"/>
              <w:rPr>
                <w:kern w:val="0"/>
                <w:sz w:val="22"/>
              </w:rPr>
            </w:pPr>
          </w:p>
        </w:tc>
        <w:tc>
          <w:tcPr>
            <w:tcW w:w="714" w:type="dxa"/>
            <w:vMerge/>
            <w:tcMar>
              <w:top w:w="57" w:type="dxa"/>
              <w:left w:w="57" w:type="dxa"/>
              <w:bottom w:w="57" w:type="dxa"/>
              <w:right w:w="57" w:type="dxa"/>
            </w:tcMar>
            <w:vAlign w:val="center"/>
          </w:tcPr>
          <w:p w:rsidR="00704CDD" w:rsidRDefault="00704CDD">
            <w:pPr>
              <w:widowControl/>
              <w:ind w:leftChars="-50" w:left="-101" w:rightChars="-50" w:right="-101"/>
              <w:jc w:val="center"/>
              <w:rPr>
                <w:bCs/>
                <w:sz w:val="22"/>
              </w:rPr>
            </w:pPr>
          </w:p>
        </w:tc>
        <w:tc>
          <w:tcPr>
            <w:tcW w:w="1275" w:type="dxa"/>
            <w:tcMar>
              <w:top w:w="57" w:type="dxa"/>
              <w:left w:w="57" w:type="dxa"/>
              <w:bottom w:w="57" w:type="dxa"/>
              <w:right w:w="57" w:type="dxa"/>
            </w:tcMar>
            <w:vAlign w:val="center"/>
          </w:tcPr>
          <w:p w:rsidR="00704CDD" w:rsidRDefault="009043E4">
            <w:pPr>
              <w:widowControl/>
              <w:jc w:val="center"/>
              <w:rPr>
                <w:bCs/>
                <w:sz w:val="22"/>
              </w:rPr>
            </w:pPr>
            <w:r>
              <w:rPr>
                <w:sz w:val="22"/>
              </w:rPr>
              <w:t>01421062</w:t>
            </w:r>
          </w:p>
        </w:tc>
        <w:tc>
          <w:tcPr>
            <w:tcW w:w="1416" w:type="dxa"/>
            <w:tcMar>
              <w:top w:w="57" w:type="dxa"/>
              <w:left w:w="57" w:type="dxa"/>
              <w:bottom w:w="57" w:type="dxa"/>
              <w:right w:w="57" w:type="dxa"/>
            </w:tcMar>
            <w:vAlign w:val="center"/>
          </w:tcPr>
          <w:p w:rsidR="00704CDD" w:rsidRDefault="009043E4">
            <w:pPr>
              <w:widowControl/>
              <w:jc w:val="center"/>
              <w:rPr>
                <w:bCs/>
                <w:kern w:val="0"/>
                <w:sz w:val="22"/>
              </w:rPr>
            </w:pPr>
            <w:r>
              <w:rPr>
                <w:sz w:val="22"/>
              </w:rPr>
              <w:t>矩阵论</w:t>
            </w:r>
          </w:p>
        </w:tc>
        <w:tc>
          <w:tcPr>
            <w:tcW w:w="707" w:type="dxa"/>
            <w:tcMar>
              <w:top w:w="57" w:type="dxa"/>
              <w:left w:w="57" w:type="dxa"/>
              <w:bottom w:w="57" w:type="dxa"/>
              <w:right w:w="57" w:type="dxa"/>
            </w:tcMar>
            <w:vAlign w:val="center"/>
          </w:tcPr>
          <w:p w:rsidR="00704CDD" w:rsidRDefault="009043E4">
            <w:pPr>
              <w:widowControl/>
              <w:jc w:val="center"/>
              <w:rPr>
                <w:bCs/>
                <w:kern w:val="0"/>
                <w:sz w:val="22"/>
              </w:rPr>
            </w:pPr>
            <w:r>
              <w:rPr>
                <w:sz w:val="22"/>
              </w:rPr>
              <w:t>36</w:t>
            </w:r>
          </w:p>
        </w:tc>
        <w:tc>
          <w:tcPr>
            <w:tcW w:w="566" w:type="dxa"/>
            <w:tcMar>
              <w:top w:w="57" w:type="dxa"/>
              <w:left w:w="57" w:type="dxa"/>
              <w:bottom w:w="57" w:type="dxa"/>
              <w:right w:w="57" w:type="dxa"/>
            </w:tcMar>
            <w:vAlign w:val="center"/>
          </w:tcPr>
          <w:p w:rsidR="00704CDD" w:rsidRDefault="00704CDD">
            <w:pPr>
              <w:widowControl/>
              <w:jc w:val="left"/>
              <w:rPr>
                <w:kern w:val="0"/>
                <w:sz w:val="22"/>
              </w:rPr>
            </w:pPr>
          </w:p>
        </w:tc>
        <w:tc>
          <w:tcPr>
            <w:tcW w:w="565" w:type="dxa"/>
            <w:tcMar>
              <w:top w:w="57" w:type="dxa"/>
              <w:left w:w="57" w:type="dxa"/>
              <w:bottom w:w="57" w:type="dxa"/>
              <w:right w:w="57" w:type="dxa"/>
            </w:tcMar>
            <w:vAlign w:val="center"/>
          </w:tcPr>
          <w:p w:rsidR="00704CDD" w:rsidRDefault="009043E4">
            <w:pPr>
              <w:widowControl/>
              <w:jc w:val="center"/>
              <w:rPr>
                <w:bCs/>
                <w:kern w:val="0"/>
                <w:sz w:val="22"/>
              </w:rPr>
            </w:pPr>
            <w:r>
              <w:rPr>
                <w:sz w:val="22"/>
              </w:rPr>
              <w:t>2</w:t>
            </w:r>
          </w:p>
        </w:tc>
        <w:tc>
          <w:tcPr>
            <w:tcW w:w="707" w:type="dxa"/>
            <w:tcMar>
              <w:top w:w="57" w:type="dxa"/>
              <w:left w:w="57" w:type="dxa"/>
              <w:bottom w:w="57" w:type="dxa"/>
              <w:right w:w="57" w:type="dxa"/>
            </w:tcMar>
            <w:vAlign w:val="center"/>
          </w:tcPr>
          <w:p w:rsidR="00704CDD" w:rsidRDefault="009043E4">
            <w:pPr>
              <w:widowControl/>
              <w:jc w:val="center"/>
              <w:rPr>
                <w:bCs/>
                <w:kern w:val="0"/>
                <w:sz w:val="22"/>
              </w:rPr>
            </w:pPr>
            <w:r>
              <w:rPr>
                <w:sz w:val="22"/>
              </w:rPr>
              <w:t>1</w:t>
            </w:r>
          </w:p>
        </w:tc>
        <w:tc>
          <w:tcPr>
            <w:tcW w:w="1000" w:type="dxa"/>
            <w:tcMar>
              <w:top w:w="57" w:type="dxa"/>
              <w:left w:w="57" w:type="dxa"/>
              <w:bottom w:w="57" w:type="dxa"/>
              <w:right w:w="57" w:type="dxa"/>
            </w:tcMar>
          </w:tcPr>
          <w:p w:rsidR="00704CDD" w:rsidRDefault="009043E4">
            <w:pPr>
              <w:widowControl/>
              <w:jc w:val="center"/>
              <w:rPr>
                <w:bCs/>
                <w:kern w:val="0"/>
                <w:sz w:val="22"/>
              </w:rPr>
            </w:pPr>
            <w:r>
              <w:rPr>
                <w:rFonts w:hint="eastAsia"/>
                <w:bCs/>
                <w:kern w:val="0"/>
                <w:sz w:val="22"/>
              </w:rPr>
              <w:t>理学院</w:t>
            </w:r>
          </w:p>
        </w:tc>
        <w:tc>
          <w:tcPr>
            <w:tcW w:w="644"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27"/>
        </w:trPr>
        <w:tc>
          <w:tcPr>
            <w:tcW w:w="708" w:type="dxa"/>
            <w:vMerge/>
            <w:tcMar>
              <w:top w:w="57" w:type="dxa"/>
              <w:left w:w="57" w:type="dxa"/>
              <w:bottom w:w="57" w:type="dxa"/>
              <w:right w:w="57" w:type="dxa"/>
            </w:tcMar>
            <w:vAlign w:val="center"/>
          </w:tcPr>
          <w:p w:rsidR="00704CDD" w:rsidRDefault="00704CDD">
            <w:pPr>
              <w:widowControl/>
              <w:jc w:val="left"/>
              <w:rPr>
                <w:kern w:val="0"/>
                <w:sz w:val="22"/>
              </w:rPr>
            </w:pPr>
          </w:p>
        </w:tc>
        <w:tc>
          <w:tcPr>
            <w:tcW w:w="714" w:type="dxa"/>
            <w:vMerge/>
            <w:tcMar>
              <w:top w:w="57" w:type="dxa"/>
              <w:left w:w="57" w:type="dxa"/>
              <w:bottom w:w="57" w:type="dxa"/>
              <w:right w:w="57" w:type="dxa"/>
            </w:tcMar>
            <w:vAlign w:val="center"/>
          </w:tcPr>
          <w:p w:rsidR="00704CDD" w:rsidRDefault="00704CDD">
            <w:pPr>
              <w:widowControl/>
              <w:ind w:leftChars="-50" w:left="-101" w:rightChars="-50" w:right="-101"/>
              <w:jc w:val="center"/>
              <w:rPr>
                <w:bCs/>
                <w:sz w:val="22"/>
              </w:rPr>
            </w:pPr>
          </w:p>
        </w:tc>
        <w:tc>
          <w:tcPr>
            <w:tcW w:w="1275" w:type="dxa"/>
            <w:tcMar>
              <w:top w:w="57" w:type="dxa"/>
              <w:left w:w="57" w:type="dxa"/>
              <w:bottom w:w="57" w:type="dxa"/>
              <w:right w:w="57" w:type="dxa"/>
            </w:tcMar>
            <w:vAlign w:val="center"/>
          </w:tcPr>
          <w:p w:rsidR="00704CDD" w:rsidRDefault="009043E4">
            <w:pPr>
              <w:widowControl/>
              <w:jc w:val="center"/>
              <w:rPr>
                <w:bCs/>
                <w:sz w:val="22"/>
              </w:rPr>
            </w:pPr>
            <w:r>
              <w:rPr>
                <w:sz w:val="22"/>
              </w:rPr>
              <w:t>01421063</w:t>
            </w:r>
          </w:p>
        </w:tc>
        <w:tc>
          <w:tcPr>
            <w:tcW w:w="1416" w:type="dxa"/>
            <w:tcMar>
              <w:top w:w="57" w:type="dxa"/>
              <w:left w:w="57" w:type="dxa"/>
              <w:bottom w:w="57" w:type="dxa"/>
              <w:right w:w="57" w:type="dxa"/>
            </w:tcMar>
            <w:vAlign w:val="center"/>
          </w:tcPr>
          <w:p w:rsidR="00704CDD" w:rsidRDefault="009043E4">
            <w:pPr>
              <w:widowControl/>
              <w:jc w:val="center"/>
              <w:rPr>
                <w:bCs/>
                <w:kern w:val="0"/>
                <w:sz w:val="22"/>
              </w:rPr>
            </w:pPr>
            <w:r>
              <w:rPr>
                <w:sz w:val="22"/>
              </w:rPr>
              <w:t>应用数理统计</w:t>
            </w:r>
          </w:p>
        </w:tc>
        <w:tc>
          <w:tcPr>
            <w:tcW w:w="707" w:type="dxa"/>
            <w:tcMar>
              <w:top w:w="57" w:type="dxa"/>
              <w:left w:w="57" w:type="dxa"/>
              <w:bottom w:w="57" w:type="dxa"/>
              <w:right w:w="57" w:type="dxa"/>
            </w:tcMar>
            <w:vAlign w:val="center"/>
          </w:tcPr>
          <w:p w:rsidR="00704CDD" w:rsidRDefault="009043E4">
            <w:pPr>
              <w:widowControl/>
              <w:jc w:val="center"/>
              <w:rPr>
                <w:bCs/>
                <w:kern w:val="0"/>
                <w:sz w:val="22"/>
              </w:rPr>
            </w:pPr>
            <w:r>
              <w:rPr>
                <w:sz w:val="22"/>
              </w:rPr>
              <w:t>36</w:t>
            </w:r>
          </w:p>
        </w:tc>
        <w:tc>
          <w:tcPr>
            <w:tcW w:w="566" w:type="dxa"/>
            <w:tcMar>
              <w:top w:w="57" w:type="dxa"/>
              <w:left w:w="57" w:type="dxa"/>
              <w:bottom w:w="57" w:type="dxa"/>
              <w:right w:w="57" w:type="dxa"/>
            </w:tcMar>
            <w:vAlign w:val="center"/>
          </w:tcPr>
          <w:p w:rsidR="00704CDD" w:rsidRDefault="00704CDD">
            <w:pPr>
              <w:widowControl/>
              <w:jc w:val="left"/>
              <w:rPr>
                <w:kern w:val="0"/>
                <w:sz w:val="22"/>
              </w:rPr>
            </w:pPr>
          </w:p>
        </w:tc>
        <w:tc>
          <w:tcPr>
            <w:tcW w:w="565" w:type="dxa"/>
            <w:tcMar>
              <w:top w:w="57" w:type="dxa"/>
              <w:left w:w="57" w:type="dxa"/>
              <w:bottom w:w="57" w:type="dxa"/>
              <w:right w:w="57" w:type="dxa"/>
            </w:tcMar>
            <w:vAlign w:val="center"/>
          </w:tcPr>
          <w:p w:rsidR="00704CDD" w:rsidRDefault="009043E4">
            <w:pPr>
              <w:widowControl/>
              <w:jc w:val="center"/>
              <w:rPr>
                <w:bCs/>
                <w:kern w:val="0"/>
                <w:sz w:val="22"/>
              </w:rPr>
            </w:pPr>
            <w:r>
              <w:rPr>
                <w:sz w:val="22"/>
              </w:rPr>
              <w:t>2</w:t>
            </w:r>
          </w:p>
        </w:tc>
        <w:tc>
          <w:tcPr>
            <w:tcW w:w="707" w:type="dxa"/>
            <w:tcMar>
              <w:top w:w="57" w:type="dxa"/>
              <w:left w:w="57" w:type="dxa"/>
              <w:bottom w:w="57" w:type="dxa"/>
              <w:right w:w="57" w:type="dxa"/>
            </w:tcMar>
            <w:vAlign w:val="center"/>
          </w:tcPr>
          <w:p w:rsidR="00704CDD" w:rsidRDefault="009043E4">
            <w:pPr>
              <w:widowControl/>
              <w:jc w:val="center"/>
              <w:rPr>
                <w:bCs/>
                <w:kern w:val="0"/>
                <w:sz w:val="22"/>
              </w:rPr>
            </w:pPr>
            <w:r>
              <w:rPr>
                <w:sz w:val="22"/>
              </w:rPr>
              <w:t>1</w:t>
            </w:r>
          </w:p>
        </w:tc>
        <w:tc>
          <w:tcPr>
            <w:tcW w:w="1000" w:type="dxa"/>
            <w:tcMar>
              <w:top w:w="57" w:type="dxa"/>
              <w:left w:w="57" w:type="dxa"/>
              <w:bottom w:w="57" w:type="dxa"/>
              <w:right w:w="57" w:type="dxa"/>
            </w:tcMar>
          </w:tcPr>
          <w:p w:rsidR="00704CDD" w:rsidRDefault="009043E4">
            <w:pPr>
              <w:widowControl/>
              <w:jc w:val="center"/>
              <w:rPr>
                <w:bCs/>
                <w:kern w:val="0"/>
                <w:sz w:val="22"/>
              </w:rPr>
            </w:pPr>
            <w:r>
              <w:rPr>
                <w:rFonts w:hint="eastAsia"/>
                <w:bCs/>
                <w:kern w:val="0"/>
                <w:sz w:val="22"/>
              </w:rPr>
              <w:t>理学院</w:t>
            </w:r>
          </w:p>
        </w:tc>
        <w:tc>
          <w:tcPr>
            <w:tcW w:w="644"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27"/>
        </w:trPr>
        <w:tc>
          <w:tcPr>
            <w:tcW w:w="708" w:type="dxa"/>
            <w:vMerge/>
            <w:tcMar>
              <w:top w:w="57" w:type="dxa"/>
              <w:left w:w="57" w:type="dxa"/>
              <w:bottom w:w="57" w:type="dxa"/>
              <w:right w:w="57" w:type="dxa"/>
            </w:tcMar>
            <w:vAlign w:val="center"/>
          </w:tcPr>
          <w:p w:rsidR="00704CDD" w:rsidRDefault="00704CDD">
            <w:pPr>
              <w:widowControl/>
              <w:jc w:val="left"/>
              <w:rPr>
                <w:kern w:val="0"/>
                <w:sz w:val="22"/>
              </w:rPr>
            </w:pPr>
          </w:p>
        </w:tc>
        <w:tc>
          <w:tcPr>
            <w:tcW w:w="714" w:type="dxa"/>
            <w:vMerge/>
            <w:tcMar>
              <w:top w:w="57" w:type="dxa"/>
              <w:left w:w="57" w:type="dxa"/>
              <w:bottom w:w="57" w:type="dxa"/>
              <w:right w:w="57" w:type="dxa"/>
            </w:tcMar>
            <w:vAlign w:val="center"/>
          </w:tcPr>
          <w:p w:rsidR="00704CDD" w:rsidRDefault="00704CDD">
            <w:pPr>
              <w:widowControl/>
              <w:ind w:leftChars="-50" w:left="-101" w:rightChars="-50" w:right="-101"/>
              <w:jc w:val="center"/>
              <w:rPr>
                <w:bCs/>
                <w:sz w:val="22"/>
              </w:rPr>
            </w:pPr>
          </w:p>
        </w:tc>
        <w:tc>
          <w:tcPr>
            <w:tcW w:w="1275" w:type="dxa"/>
            <w:tcMar>
              <w:top w:w="57" w:type="dxa"/>
              <w:left w:w="57" w:type="dxa"/>
              <w:bottom w:w="57" w:type="dxa"/>
              <w:right w:w="57" w:type="dxa"/>
            </w:tcMar>
            <w:vAlign w:val="center"/>
          </w:tcPr>
          <w:p w:rsidR="00704CDD" w:rsidRDefault="009043E4">
            <w:pPr>
              <w:widowControl/>
              <w:jc w:val="center"/>
              <w:rPr>
                <w:bCs/>
                <w:sz w:val="22"/>
              </w:rPr>
            </w:pPr>
            <w:r>
              <w:rPr>
                <w:sz w:val="22"/>
              </w:rPr>
              <w:t>01421064</w:t>
            </w:r>
          </w:p>
        </w:tc>
        <w:tc>
          <w:tcPr>
            <w:tcW w:w="1416" w:type="dxa"/>
            <w:tcMar>
              <w:top w:w="57" w:type="dxa"/>
              <w:left w:w="57" w:type="dxa"/>
              <w:bottom w:w="57" w:type="dxa"/>
              <w:right w:w="57" w:type="dxa"/>
            </w:tcMar>
            <w:vAlign w:val="center"/>
          </w:tcPr>
          <w:p w:rsidR="00704CDD" w:rsidRDefault="009043E4">
            <w:pPr>
              <w:widowControl/>
              <w:jc w:val="center"/>
              <w:rPr>
                <w:bCs/>
                <w:kern w:val="0"/>
                <w:sz w:val="22"/>
              </w:rPr>
            </w:pPr>
            <w:r>
              <w:rPr>
                <w:sz w:val="22"/>
              </w:rPr>
              <w:t>随机过程</w:t>
            </w:r>
          </w:p>
        </w:tc>
        <w:tc>
          <w:tcPr>
            <w:tcW w:w="707" w:type="dxa"/>
            <w:tcMar>
              <w:top w:w="57" w:type="dxa"/>
              <w:left w:w="57" w:type="dxa"/>
              <w:bottom w:w="57" w:type="dxa"/>
              <w:right w:w="57" w:type="dxa"/>
            </w:tcMar>
            <w:vAlign w:val="center"/>
          </w:tcPr>
          <w:p w:rsidR="00704CDD" w:rsidRDefault="009043E4">
            <w:pPr>
              <w:widowControl/>
              <w:jc w:val="center"/>
              <w:rPr>
                <w:bCs/>
                <w:kern w:val="0"/>
                <w:sz w:val="22"/>
              </w:rPr>
            </w:pPr>
            <w:r>
              <w:rPr>
                <w:sz w:val="22"/>
              </w:rPr>
              <w:t>36</w:t>
            </w:r>
          </w:p>
        </w:tc>
        <w:tc>
          <w:tcPr>
            <w:tcW w:w="566" w:type="dxa"/>
            <w:tcMar>
              <w:top w:w="57" w:type="dxa"/>
              <w:left w:w="57" w:type="dxa"/>
              <w:bottom w:w="57" w:type="dxa"/>
              <w:right w:w="57" w:type="dxa"/>
            </w:tcMar>
            <w:vAlign w:val="center"/>
          </w:tcPr>
          <w:p w:rsidR="00704CDD" w:rsidRDefault="00704CDD">
            <w:pPr>
              <w:widowControl/>
              <w:jc w:val="left"/>
              <w:rPr>
                <w:kern w:val="0"/>
                <w:sz w:val="22"/>
              </w:rPr>
            </w:pPr>
          </w:p>
        </w:tc>
        <w:tc>
          <w:tcPr>
            <w:tcW w:w="565" w:type="dxa"/>
            <w:tcMar>
              <w:top w:w="57" w:type="dxa"/>
              <w:left w:w="57" w:type="dxa"/>
              <w:bottom w:w="57" w:type="dxa"/>
              <w:right w:w="57" w:type="dxa"/>
            </w:tcMar>
            <w:vAlign w:val="center"/>
          </w:tcPr>
          <w:p w:rsidR="00704CDD" w:rsidRDefault="009043E4">
            <w:pPr>
              <w:widowControl/>
              <w:jc w:val="center"/>
              <w:rPr>
                <w:bCs/>
                <w:kern w:val="0"/>
                <w:sz w:val="22"/>
              </w:rPr>
            </w:pPr>
            <w:r>
              <w:rPr>
                <w:sz w:val="22"/>
              </w:rPr>
              <w:t>2</w:t>
            </w:r>
          </w:p>
        </w:tc>
        <w:tc>
          <w:tcPr>
            <w:tcW w:w="707" w:type="dxa"/>
            <w:tcMar>
              <w:top w:w="57" w:type="dxa"/>
              <w:left w:w="57" w:type="dxa"/>
              <w:bottom w:w="57" w:type="dxa"/>
              <w:right w:w="57" w:type="dxa"/>
            </w:tcMar>
            <w:vAlign w:val="center"/>
          </w:tcPr>
          <w:p w:rsidR="00704CDD" w:rsidRDefault="009043E4">
            <w:pPr>
              <w:widowControl/>
              <w:jc w:val="center"/>
              <w:rPr>
                <w:bCs/>
                <w:kern w:val="0"/>
                <w:sz w:val="22"/>
              </w:rPr>
            </w:pPr>
            <w:r>
              <w:rPr>
                <w:sz w:val="22"/>
              </w:rPr>
              <w:t>2</w:t>
            </w:r>
          </w:p>
        </w:tc>
        <w:tc>
          <w:tcPr>
            <w:tcW w:w="1000" w:type="dxa"/>
            <w:tcMar>
              <w:top w:w="57" w:type="dxa"/>
              <w:left w:w="57" w:type="dxa"/>
              <w:bottom w:w="57" w:type="dxa"/>
              <w:right w:w="57" w:type="dxa"/>
            </w:tcMar>
          </w:tcPr>
          <w:p w:rsidR="00704CDD" w:rsidRDefault="009043E4">
            <w:pPr>
              <w:widowControl/>
              <w:jc w:val="center"/>
              <w:rPr>
                <w:bCs/>
                <w:kern w:val="0"/>
                <w:sz w:val="22"/>
              </w:rPr>
            </w:pPr>
            <w:r>
              <w:rPr>
                <w:rFonts w:hint="eastAsia"/>
                <w:bCs/>
                <w:kern w:val="0"/>
                <w:sz w:val="22"/>
              </w:rPr>
              <w:t>理学院</w:t>
            </w:r>
          </w:p>
        </w:tc>
        <w:tc>
          <w:tcPr>
            <w:tcW w:w="644"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27"/>
        </w:trPr>
        <w:tc>
          <w:tcPr>
            <w:tcW w:w="708" w:type="dxa"/>
            <w:vMerge/>
            <w:tcMar>
              <w:top w:w="57" w:type="dxa"/>
              <w:left w:w="57" w:type="dxa"/>
              <w:bottom w:w="57" w:type="dxa"/>
              <w:right w:w="57" w:type="dxa"/>
            </w:tcMar>
            <w:vAlign w:val="center"/>
          </w:tcPr>
          <w:p w:rsidR="00704CDD" w:rsidRDefault="00704CDD">
            <w:pPr>
              <w:widowControl/>
              <w:jc w:val="left"/>
              <w:rPr>
                <w:kern w:val="0"/>
                <w:sz w:val="22"/>
              </w:rPr>
            </w:pPr>
          </w:p>
        </w:tc>
        <w:tc>
          <w:tcPr>
            <w:tcW w:w="714" w:type="dxa"/>
            <w:vMerge/>
            <w:tcMar>
              <w:top w:w="57" w:type="dxa"/>
              <w:left w:w="57" w:type="dxa"/>
              <w:bottom w:w="57" w:type="dxa"/>
              <w:right w:w="57" w:type="dxa"/>
            </w:tcMar>
            <w:vAlign w:val="center"/>
          </w:tcPr>
          <w:p w:rsidR="00704CDD" w:rsidRDefault="00704CDD">
            <w:pPr>
              <w:widowControl/>
              <w:ind w:leftChars="-50" w:left="-101" w:rightChars="-50" w:right="-101"/>
              <w:jc w:val="center"/>
              <w:rPr>
                <w:bCs/>
                <w:sz w:val="22"/>
              </w:rPr>
            </w:pPr>
          </w:p>
        </w:tc>
        <w:tc>
          <w:tcPr>
            <w:tcW w:w="1275" w:type="dxa"/>
            <w:tcMar>
              <w:top w:w="57" w:type="dxa"/>
              <w:left w:w="57" w:type="dxa"/>
              <w:bottom w:w="57" w:type="dxa"/>
              <w:right w:w="57" w:type="dxa"/>
            </w:tcMar>
            <w:vAlign w:val="center"/>
          </w:tcPr>
          <w:p w:rsidR="00704CDD" w:rsidRDefault="009043E4">
            <w:pPr>
              <w:widowControl/>
              <w:jc w:val="center"/>
              <w:rPr>
                <w:bCs/>
                <w:sz w:val="22"/>
              </w:rPr>
            </w:pPr>
            <w:r>
              <w:rPr>
                <w:sz w:val="22"/>
              </w:rPr>
              <w:t>01421065</w:t>
            </w:r>
          </w:p>
        </w:tc>
        <w:tc>
          <w:tcPr>
            <w:tcW w:w="1416" w:type="dxa"/>
            <w:tcMar>
              <w:top w:w="57" w:type="dxa"/>
              <w:left w:w="57" w:type="dxa"/>
              <w:bottom w:w="57" w:type="dxa"/>
              <w:right w:w="57" w:type="dxa"/>
            </w:tcMar>
            <w:vAlign w:val="center"/>
          </w:tcPr>
          <w:p w:rsidR="00704CDD" w:rsidRDefault="009043E4">
            <w:pPr>
              <w:widowControl/>
              <w:jc w:val="center"/>
              <w:rPr>
                <w:bCs/>
                <w:kern w:val="0"/>
                <w:sz w:val="22"/>
              </w:rPr>
            </w:pPr>
            <w:r>
              <w:rPr>
                <w:sz w:val="22"/>
              </w:rPr>
              <w:t>数值计算</w:t>
            </w:r>
          </w:p>
        </w:tc>
        <w:tc>
          <w:tcPr>
            <w:tcW w:w="707" w:type="dxa"/>
            <w:tcMar>
              <w:top w:w="57" w:type="dxa"/>
              <w:left w:w="57" w:type="dxa"/>
              <w:bottom w:w="57" w:type="dxa"/>
              <w:right w:w="57" w:type="dxa"/>
            </w:tcMar>
            <w:vAlign w:val="center"/>
          </w:tcPr>
          <w:p w:rsidR="00704CDD" w:rsidRDefault="009043E4">
            <w:pPr>
              <w:widowControl/>
              <w:jc w:val="center"/>
              <w:rPr>
                <w:bCs/>
                <w:kern w:val="0"/>
                <w:sz w:val="22"/>
              </w:rPr>
            </w:pPr>
            <w:r>
              <w:rPr>
                <w:sz w:val="22"/>
              </w:rPr>
              <w:t>36</w:t>
            </w:r>
          </w:p>
        </w:tc>
        <w:tc>
          <w:tcPr>
            <w:tcW w:w="566" w:type="dxa"/>
            <w:tcMar>
              <w:top w:w="57" w:type="dxa"/>
              <w:left w:w="57" w:type="dxa"/>
              <w:bottom w:w="57" w:type="dxa"/>
              <w:right w:w="57" w:type="dxa"/>
            </w:tcMar>
            <w:vAlign w:val="center"/>
          </w:tcPr>
          <w:p w:rsidR="00704CDD" w:rsidRDefault="00704CDD">
            <w:pPr>
              <w:widowControl/>
              <w:jc w:val="left"/>
              <w:rPr>
                <w:kern w:val="0"/>
                <w:sz w:val="22"/>
              </w:rPr>
            </w:pPr>
          </w:p>
        </w:tc>
        <w:tc>
          <w:tcPr>
            <w:tcW w:w="565" w:type="dxa"/>
            <w:tcMar>
              <w:top w:w="57" w:type="dxa"/>
              <w:left w:w="57" w:type="dxa"/>
              <w:bottom w:w="57" w:type="dxa"/>
              <w:right w:w="57" w:type="dxa"/>
            </w:tcMar>
            <w:vAlign w:val="center"/>
          </w:tcPr>
          <w:p w:rsidR="00704CDD" w:rsidRDefault="009043E4">
            <w:pPr>
              <w:widowControl/>
              <w:jc w:val="center"/>
              <w:rPr>
                <w:bCs/>
                <w:kern w:val="0"/>
                <w:sz w:val="22"/>
              </w:rPr>
            </w:pPr>
            <w:r>
              <w:rPr>
                <w:sz w:val="22"/>
              </w:rPr>
              <w:t>2</w:t>
            </w:r>
          </w:p>
        </w:tc>
        <w:tc>
          <w:tcPr>
            <w:tcW w:w="707" w:type="dxa"/>
            <w:tcMar>
              <w:top w:w="57" w:type="dxa"/>
              <w:left w:w="57" w:type="dxa"/>
              <w:bottom w:w="57" w:type="dxa"/>
              <w:right w:w="57" w:type="dxa"/>
            </w:tcMar>
            <w:vAlign w:val="center"/>
          </w:tcPr>
          <w:p w:rsidR="00704CDD" w:rsidRDefault="009043E4">
            <w:pPr>
              <w:widowControl/>
              <w:jc w:val="center"/>
              <w:rPr>
                <w:bCs/>
                <w:kern w:val="0"/>
                <w:sz w:val="22"/>
              </w:rPr>
            </w:pPr>
            <w:r>
              <w:rPr>
                <w:sz w:val="22"/>
              </w:rPr>
              <w:t>2</w:t>
            </w:r>
          </w:p>
        </w:tc>
        <w:tc>
          <w:tcPr>
            <w:tcW w:w="1000" w:type="dxa"/>
            <w:tcMar>
              <w:top w:w="57" w:type="dxa"/>
              <w:left w:w="57" w:type="dxa"/>
              <w:bottom w:w="57" w:type="dxa"/>
              <w:right w:w="57" w:type="dxa"/>
            </w:tcMar>
          </w:tcPr>
          <w:p w:rsidR="00704CDD" w:rsidRDefault="009043E4">
            <w:pPr>
              <w:widowControl/>
              <w:jc w:val="center"/>
              <w:rPr>
                <w:bCs/>
                <w:kern w:val="0"/>
                <w:sz w:val="22"/>
              </w:rPr>
            </w:pPr>
            <w:r>
              <w:rPr>
                <w:rFonts w:hint="eastAsia"/>
                <w:bCs/>
                <w:kern w:val="0"/>
                <w:sz w:val="22"/>
              </w:rPr>
              <w:t>理学院</w:t>
            </w:r>
          </w:p>
        </w:tc>
        <w:tc>
          <w:tcPr>
            <w:tcW w:w="644"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27"/>
        </w:trPr>
        <w:tc>
          <w:tcPr>
            <w:tcW w:w="708" w:type="dxa"/>
            <w:vMerge/>
            <w:tcMar>
              <w:top w:w="57" w:type="dxa"/>
              <w:left w:w="57" w:type="dxa"/>
              <w:bottom w:w="57" w:type="dxa"/>
              <w:right w:w="57" w:type="dxa"/>
            </w:tcMar>
            <w:vAlign w:val="center"/>
          </w:tcPr>
          <w:p w:rsidR="00704CDD" w:rsidRDefault="00704CDD">
            <w:pPr>
              <w:widowControl/>
              <w:jc w:val="left"/>
              <w:rPr>
                <w:kern w:val="0"/>
                <w:sz w:val="22"/>
              </w:rPr>
            </w:pPr>
          </w:p>
        </w:tc>
        <w:tc>
          <w:tcPr>
            <w:tcW w:w="714" w:type="dxa"/>
            <w:vMerge/>
            <w:tcMar>
              <w:top w:w="57" w:type="dxa"/>
              <w:left w:w="57" w:type="dxa"/>
              <w:bottom w:w="57" w:type="dxa"/>
              <w:right w:w="57" w:type="dxa"/>
            </w:tcMar>
            <w:vAlign w:val="center"/>
          </w:tcPr>
          <w:p w:rsidR="00704CDD" w:rsidRDefault="00704CDD">
            <w:pPr>
              <w:widowControl/>
              <w:ind w:leftChars="-50" w:left="-101" w:rightChars="-50" w:right="-101"/>
              <w:jc w:val="center"/>
              <w:rPr>
                <w:bCs/>
                <w:sz w:val="22"/>
              </w:rPr>
            </w:pPr>
          </w:p>
        </w:tc>
        <w:tc>
          <w:tcPr>
            <w:tcW w:w="1275" w:type="dxa"/>
            <w:tcMar>
              <w:top w:w="57" w:type="dxa"/>
              <w:left w:w="57" w:type="dxa"/>
              <w:bottom w:w="57" w:type="dxa"/>
              <w:right w:w="57" w:type="dxa"/>
            </w:tcMar>
            <w:vAlign w:val="center"/>
          </w:tcPr>
          <w:p w:rsidR="00704CDD" w:rsidRDefault="009043E4">
            <w:pPr>
              <w:widowControl/>
              <w:jc w:val="center"/>
              <w:rPr>
                <w:bCs/>
                <w:sz w:val="22"/>
              </w:rPr>
            </w:pPr>
            <w:r>
              <w:rPr>
                <w:sz w:val="22"/>
              </w:rPr>
              <w:t>01421066</w:t>
            </w:r>
          </w:p>
        </w:tc>
        <w:tc>
          <w:tcPr>
            <w:tcW w:w="1416" w:type="dxa"/>
            <w:tcMar>
              <w:top w:w="57" w:type="dxa"/>
              <w:left w:w="57" w:type="dxa"/>
              <w:bottom w:w="57" w:type="dxa"/>
              <w:right w:w="57" w:type="dxa"/>
            </w:tcMar>
            <w:vAlign w:val="center"/>
          </w:tcPr>
          <w:p w:rsidR="00704CDD" w:rsidRDefault="009043E4">
            <w:pPr>
              <w:widowControl/>
              <w:jc w:val="center"/>
              <w:rPr>
                <w:bCs/>
                <w:kern w:val="0"/>
                <w:sz w:val="22"/>
              </w:rPr>
            </w:pPr>
            <w:r>
              <w:rPr>
                <w:sz w:val="22"/>
              </w:rPr>
              <w:t>数学模型</w:t>
            </w:r>
          </w:p>
        </w:tc>
        <w:tc>
          <w:tcPr>
            <w:tcW w:w="707" w:type="dxa"/>
            <w:tcMar>
              <w:top w:w="57" w:type="dxa"/>
              <w:left w:w="57" w:type="dxa"/>
              <w:bottom w:w="57" w:type="dxa"/>
              <w:right w:w="57" w:type="dxa"/>
            </w:tcMar>
            <w:vAlign w:val="center"/>
          </w:tcPr>
          <w:p w:rsidR="00704CDD" w:rsidRDefault="009043E4">
            <w:pPr>
              <w:widowControl/>
              <w:jc w:val="center"/>
              <w:rPr>
                <w:bCs/>
                <w:kern w:val="0"/>
                <w:sz w:val="22"/>
              </w:rPr>
            </w:pPr>
            <w:r>
              <w:rPr>
                <w:sz w:val="22"/>
              </w:rPr>
              <w:t>36</w:t>
            </w:r>
          </w:p>
        </w:tc>
        <w:tc>
          <w:tcPr>
            <w:tcW w:w="566" w:type="dxa"/>
            <w:tcMar>
              <w:top w:w="57" w:type="dxa"/>
              <w:left w:w="57" w:type="dxa"/>
              <w:bottom w:w="57" w:type="dxa"/>
              <w:right w:w="57" w:type="dxa"/>
            </w:tcMar>
            <w:vAlign w:val="center"/>
          </w:tcPr>
          <w:p w:rsidR="00704CDD" w:rsidRDefault="00704CDD">
            <w:pPr>
              <w:widowControl/>
              <w:jc w:val="left"/>
              <w:rPr>
                <w:kern w:val="0"/>
                <w:sz w:val="22"/>
              </w:rPr>
            </w:pPr>
          </w:p>
        </w:tc>
        <w:tc>
          <w:tcPr>
            <w:tcW w:w="565" w:type="dxa"/>
            <w:tcMar>
              <w:top w:w="57" w:type="dxa"/>
              <w:left w:w="57" w:type="dxa"/>
              <w:bottom w:w="57" w:type="dxa"/>
              <w:right w:w="57" w:type="dxa"/>
            </w:tcMar>
            <w:vAlign w:val="center"/>
          </w:tcPr>
          <w:p w:rsidR="00704CDD" w:rsidRDefault="009043E4">
            <w:pPr>
              <w:widowControl/>
              <w:jc w:val="center"/>
              <w:rPr>
                <w:bCs/>
                <w:kern w:val="0"/>
                <w:sz w:val="22"/>
              </w:rPr>
            </w:pPr>
            <w:r>
              <w:rPr>
                <w:sz w:val="22"/>
              </w:rPr>
              <w:t>2</w:t>
            </w:r>
          </w:p>
        </w:tc>
        <w:tc>
          <w:tcPr>
            <w:tcW w:w="707" w:type="dxa"/>
            <w:tcMar>
              <w:top w:w="57" w:type="dxa"/>
              <w:left w:w="57" w:type="dxa"/>
              <w:bottom w:w="57" w:type="dxa"/>
              <w:right w:w="57" w:type="dxa"/>
            </w:tcMar>
            <w:vAlign w:val="center"/>
          </w:tcPr>
          <w:p w:rsidR="00704CDD" w:rsidRDefault="009043E4">
            <w:pPr>
              <w:widowControl/>
              <w:jc w:val="center"/>
              <w:rPr>
                <w:bCs/>
                <w:kern w:val="0"/>
                <w:sz w:val="22"/>
              </w:rPr>
            </w:pPr>
            <w:r>
              <w:rPr>
                <w:sz w:val="22"/>
              </w:rPr>
              <w:t>2</w:t>
            </w:r>
          </w:p>
        </w:tc>
        <w:tc>
          <w:tcPr>
            <w:tcW w:w="1000" w:type="dxa"/>
            <w:tcMar>
              <w:top w:w="57" w:type="dxa"/>
              <w:left w:w="57" w:type="dxa"/>
              <w:bottom w:w="57" w:type="dxa"/>
              <w:right w:w="57" w:type="dxa"/>
            </w:tcMar>
          </w:tcPr>
          <w:p w:rsidR="00704CDD" w:rsidRDefault="009043E4">
            <w:pPr>
              <w:widowControl/>
              <w:jc w:val="center"/>
              <w:rPr>
                <w:bCs/>
                <w:kern w:val="0"/>
                <w:sz w:val="22"/>
              </w:rPr>
            </w:pPr>
            <w:r>
              <w:rPr>
                <w:rFonts w:hint="eastAsia"/>
                <w:bCs/>
                <w:kern w:val="0"/>
                <w:sz w:val="22"/>
              </w:rPr>
              <w:t>理学院</w:t>
            </w:r>
          </w:p>
        </w:tc>
        <w:tc>
          <w:tcPr>
            <w:tcW w:w="644"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712"/>
        </w:trPr>
        <w:tc>
          <w:tcPr>
            <w:tcW w:w="1422" w:type="dxa"/>
            <w:gridSpan w:val="2"/>
            <w:vMerge w:val="restart"/>
            <w:tcMar>
              <w:top w:w="57" w:type="dxa"/>
              <w:left w:w="57" w:type="dxa"/>
              <w:bottom w:w="57" w:type="dxa"/>
              <w:right w:w="57" w:type="dxa"/>
            </w:tcMar>
            <w:vAlign w:val="center"/>
          </w:tcPr>
          <w:p w:rsidR="00704CDD" w:rsidRDefault="009043E4">
            <w:pPr>
              <w:widowControl/>
              <w:jc w:val="center"/>
              <w:rPr>
                <w:kern w:val="0"/>
                <w:sz w:val="22"/>
              </w:rPr>
            </w:pPr>
            <w:r>
              <w:rPr>
                <w:bCs/>
                <w:sz w:val="22"/>
              </w:rPr>
              <w:t>专业</w:t>
            </w:r>
          </w:p>
          <w:p w:rsidR="00704CDD" w:rsidRDefault="009043E4">
            <w:pPr>
              <w:widowControl/>
              <w:jc w:val="center"/>
              <w:rPr>
                <w:kern w:val="0"/>
                <w:sz w:val="22"/>
              </w:rPr>
            </w:pPr>
            <w:r>
              <w:rPr>
                <w:bCs/>
                <w:sz w:val="22"/>
              </w:rPr>
              <w:t>学位课</w:t>
            </w:r>
          </w:p>
          <w:p w:rsidR="00704CDD" w:rsidRDefault="009043E4">
            <w:pPr>
              <w:widowControl/>
              <w:jc w:val="center"/>
              <w:rPr>
                <w:kern w:val="0"/>
                <w:sz w:val="22"/>
              </w:rPr>
            </w:pPr>
            <w:r>
              <w:rPr>
                <w:bCs/>
                <w:sz w:val="22"/>
              </w:rPr>
              <w:t>（</w:t>
            </w:r>
            <w:r>
              <w:rPr>
                <w:rFonts w:hint="eastAsia"/>
                <w:bCs/>
                <w:sz w:val="22"/>
              </w:rPr>
              <w:t>1</w:t>
            </w:r>
            <w:r>
              <w:rPr>
                <w:bCs/>
                <w:sz w:val="22"/>
              </w:rPr>
              <w:t>4</w:t>
            </w:r>
            <w:r>
              <w:rPr>
                <w:bCs/>
                <w:sz w:val="22"/>
              </w:rPr>
              <w:t>学分）</w:t>
            </w: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00811401</w:t>
            </w:r>
          </w:p>
        </w:tc>
        <w:tc>
          <w:tcPr>
            <w:tcW w:w="141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环境科学与工程前沿</w:t>
            </w:r>
          </w:p>
        </w:tc>
        <w:tc>
          <w:tcPr>
            <w:tcW w:w="707"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36</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5"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2</w:t>
            </w:r>
          </w:p>
        </w:tc>
        <w:tc>
          <w:tcPr>
            <w:tcW w:w="707"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1</w:t>
            </w:r>
          </w:p>
        </w:tc>
        <w:tc>
          <w:tcPr>
            <w:tcW w:w="1000"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00811402</w:t>
            </w:r>
          </w:p>
        </w:tc>
        <w:tc>
          <w:tcPr>
            <w:tcW w:w="141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现代环境测试技术专题</w:t>
            </w:r>
          </w:p>
        </w:tc>
        <w:tc>
          <w:tcPr>
            <w:tcW w:w="707"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36</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5"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2</w:t>
            </w:r>
          </w:p>
        </w:tc>
        <w:tc>
          <w:tcPr>
            <w:tcW w:w="707"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1</w:t>
            </w:r>
          </w:p>
        </w:tc>
        <w:tc>
          <w:tcPr>
            <w:tcW w:w="1000"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rsidP="00870160">
            <w:pPr>
              <w:widowControl/>
              <w:jc w:val="center"/>
              <w:rPr>
                <w:sz w:val="22"/>
                <w:lang w:bidi="ar"/>
              </w:rPr>
            </w:pPr>
            <w:r>
              <w:rPr>
                <w:sz w:val="22"/>
                <w:lang w:bidi="ar"/>
              </w:rPr>
              <w:t>0081</w:t>
            </w:r>
            <w:r w:rsidR="00870160">
              <w:rPr>
                <w:sz w:val="22"/>
                <w:lang w:bidi="ar"/>
              </w:rPr>
              <w:t>2</w:t>
            </w:r>
            <w:r>
              <w:rPr>
                <w:sz w:val="22"/>
                <w:lang w:bidi="ar"/>
              </w:rPr>
              <w:t>40</w:t>
            </w:r>
            <w:r w:rsidR="00870160">
              <w:rPr>
                <w:sz w:val="22"/>
                <w:lang w:bidi="ar"/>
              </w:rPr>
              <w:t>2</w:t>
            </w:r>
          </w:p>
        </w:tc>
        <w:tc>
          <w:tcPr>
            <w:tcW w:w="1416" w:type="dxa"/>
            <w:tcMar>
              <w:top w:w="57" w:type="dxa"/>
              <w:left w:w="57" w:type="dxa"/>
              <w:bottom w:w="57" w:type="dxa"/>
              <w:right w:w="57" w:type="dxa"/>
            </w:tcMar>
            <w:vAlign w:val="center"/>
          </w:tcPr>
          <w:p w:rsidR="00704CDD" w:rsidRDefault="009043E4">
            <w:pPr>
              <w:widowControl/>
              <w:jc w:val="center"/>
              <w:rPr>
                <w:bCs/>
                <w:kern w:val="0"/>
                <w:sz w:val="22"/>
              </w:rPr>
            </w:pPr>
            <w:r>
              <w:rPr>
                <w:sz w:val="22"/>
                <w:lang w:bidi="ar"/>
              </w:rPr>
              <w:t>环境生物技术与生态工程专论</w:t>
            </w:r>
          </w:p>
        </w:tc>
        <w:tc>
          <w:tcPr>
            <w:tcW w:w="707" w:type="dxa"/>
            <w:tcMar>
              <w:top w:w="57" w:type="dxa"/>
              <w:left w:w="57" w:type="dxa"/>
              <w:bottom w:w="57" w:type="dxa"/>
              <w:right w:w="57" w:type="dxa"/>
            </w:tcMar>
            <w:vAlign w:val="center"/>
          </w:tcPr>
          <w:p w:rsidR="00704CDD" w:rsidRDefault="009043E4">
            <w:pPr>
              <w:widowControl/>
              <w:jc w:val="center"/>
              <w:rPr>
                <w:bCs/>
                <w:kern w:val="0"/>
                <w:sz w:val="22"/>
              </w:rPr>
            </w:pPr>
            <w:r>
              <w:rPr>
                <w:sz w:val="22"/>
                <w:lang w:bidi="ar"/>
              </w:rPr>
              <w:t>36</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5" w:type="dxa"/>
            <w:tcMar>
              <w:top w:w="57" w:type="dxa"/>
              <w:left w:w="57" w:type="dxa"/>
              <w:bottom w:w="57" w:type="dxa"/>
              <w:right w:w="57" w:type="dxa"/>
            </w:tcMar>
            <w:vAlign w:val="center"/>
          </w:tcPr>
          <w:p w:rsidR="00704CDD" w:rsidRDefault="009043E4">
            <w:pPr>
              <w:widowControl/>
              <w:jc w:val="center"/>
              <w:rPr>
                <w:bCs/>
                <w:kern w:val="0"/>
                <w:sz w:val="22"/>
              </w:rPr>
            </w:pPr>
            <w:r>
              <w:rPr>
                <w:sz w:val="22"/>
                <w:lang w:bidi="ar"/>
              </w:rPr>
              <w:t>2</w:t>
            </w:r>
          </w:p>
        </w:tc>
        <w:tc>
          <w:tcPr>
            <w:tcW w:w="707" w:type="dxa"/>
            <w:tcMar>
              <w:top w:w="57" w:type="dxa"/>
              <w:left w:w="57" w:type="dxa"/>
              <w:bottom w:w="57" w:type="dxa"/>
              <w:right w:w="57" w:type="dxa"/>
            </w:tcMar>
            <w:vAlign w:val="center"/>
          </w:tcPr>
          <w:p w:rsidR="00704CDD" w:rsidRDefault="009043E4">
            <w:pPr>
              <w:widowControl/>
              <w:jc w:val="center"/>
              <w:rPr>
                <w:bCs/>
                <w:kern w:val="0"/>
                <w:sz w:val="22"/>
              </w:rPr>
            </w:pPr>
            <w:r>
              <w:rPr>
                <w:sz w:val="22"/>
                <w:lang w:bidi="ar"/>
              </w:rPr>
              <w:t>1</w:t>
            </w:r>
          </w:p>
        </w:tc>
        <w:tc>
          <w:tcPr>
            <w:tcW w:w="1000"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rsidP="00870160">
            <w:pPr>
              <w:widowControl/>
              <w:jc w:val="center"/>
              <w:rPr>
                <w:sz w:val="22"/>
                <w:lang w:bidi="ar"/>
              </w:rPr>
            </w:pPr>
            <w:r>
              <w:rPr>
                <w:sz w:val="22"/>
                <w:lang w:bidi="ar"/>
              </w:rPr>
              <w:t>0081</w:t>
            </w:r>
            <w:r w:rsidR="00870160">
              <w:rPr>
                <w:sz w:val="22"/>
                <w:lang w:bidi="ar"/>
              </w:rPr>
              <w:t>2</w:t>
            </w:r>
            <w:r>
              <w:rPr>
                <w:sz w:val="22"/>
                <w:lang w:bidi="ar"/>
              </w:rPr>
              <w:t>40</w:t>
            </w:r>
            <w:r w:rsidR="00870160">
              <w:rPr>
                <w:sz w:val="22"/>
                <w:lang w:bidi="ar"/>
              </w:rPr>
              <w:t>1</w:t>
            </w:r>
          </w:p>
        </w:tc>
        <w:tc>
          <w:tcPr>
            <w:tcW w:w="1416"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二次资源循环利用专论</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36</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2</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1</w:t>
            </w:r>
          </w:p>
        </w:tc>
        <w:tc>
          <w:tcPr>
            <w:tcW w:w="1000"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 w:val="22"/>
                <w:lang w:bidi="ar"/>
              </w:rPr>
            </w:pPr>
            <w:r w:rsidRPr="00870160">
              <w:rPr>
                <w:sz w:val="22"/>
                <w:lang w:bidi="ar"/>
              </w:rPr>
              <w:t>00861401</w:t>
            </w:r>
          </w:p>
        </w:tc>
        <w:tc>
          <w:tcPr>
            <w:tcW w:w="1416"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水污染控制原理</w:t>
            </w:r>
          </w:p>
        </w:tc>
        <w:tc>
          <w:tcPr>
            <w:tcW w:w="707"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36</w:t>
            </w:r>
          </w:p>
        </w:tc>
        <w:tc>
          <w:tcPr>
            <w:tcW w:w="566" w:type="dxa"/>
            <w:tcMar>
              <w:top w:w="57" w:type="dxa"/>
              <w:left w:w="57" w:type="dxa"/>
              <w:bottom w:w="57" w:type="dxa"/>
              <w:right w:w="57" w:type="dxa"/>
            </w:tcMar>
            <w:vAlign w:val="center"/>
          </w:tcPr>
          <w:p w:rsidR="00704CDD" w:rsidRDefault="00704CDD">
            <w:pPr>
              <w:widowControl/>
              <w:jc w:val="center"/>
              <w:rPr>
                <w:bCs/>
                <w:kern w:val="0"/>
                <w:sz w:val="22"/>
              </w:rPr>
            </w:pPr>
          </w:p>
        </w:tc>
        <w:tc>
          <w:tcPr>
            <w:tcW w:w="565"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2</w:t>
            </w:r>
          </w:p>
        </w:tc>
        <w:tc>
          <w:tcPr>
            <w:tcW w:w="707"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1</w:t>
            </w:r>
          </w:p>
        </w:tc>
        <w:tc>
          <w:tcPr>
            <w:tcW w:w="1000"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00861402</w:t>
            </w:r>
          </w:p>
        </w:tc>
        <w:tc>
          <w:tcPr>
            <w:tcW w:w="1416"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固体废物资源化原理与技术</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36</w:t>
            </w:r>
          </w:p>
        </w:tc>
        <w:tc>
          <w:tcPr>
            <w:tcW w:w="566" w:type="dxa"/>
            <w:tcMar>
              <w:top w:w="57" w:type="dxa"/>
              <w:left w:w="57" w:type="dxa"/>
              <w:bottom w:w="57" w:type="dxa"/>
              <w:right w:w="57" w:type="dxa"/>
            </w:tcMar>
            <w:vAlign w:val="center"/>
          </w:tcPr>
          <w:p w:rsidR="00704CDD" w:rsidRDefault="00704CDD">
            <w:pPr>
              <w:widowControl/>
              <w:jc w:val="center"/>
              <w:rPr>
                <w:sz w:val="22"/>
                <w:lang w:bidi="ar"/>
              </w:rPr>
            </w:pPr>
          </w:p>
        </w:tc>
        <w:tc>
          <w:tcPr>
            <w:tcW w:w="565"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2</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1</w:t>
            </w:r>
          </w:p>
        </w:tc>
        <w:tc>
          <w:tcPr>
            <w:tcW w:w="1000"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00861403</w:t>
            </w:r>
          </w:p>
        </w:tc>
        <w:tc>
          <w:tcPr>
            <w:tcW w:w="1416"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大气污染化学及控制技术</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36</w:t>
            </w:r>
          </w:p>
        </w:tc>
        <w:tc>
          <w:tcPr>
            <w:tcW w:w="566" w:type="dxa"/>
            <w:tcMar>
              <w:top w:w="57" w:type="dxa"/>
              <w:left w:w="57" w:type="dxa"/>
              <w:bottom w:w="57" w:type="dxa"/>
              <w:right w:w="57" w:type="dxa"/>
            </w:tcMar>
            <w:vAlign w:val="center"/>
          </w:tcPr>
          <w:p w:rsidR="00704CDD" w:rsidRDefault="00704CDD">
            <w:pPr>
              <w:widowControl/>
              <w:jc w:val="center"/>
              <w:rPr>
                <w:sz w:val="22"/>
                <w:lang w:bidi="ar"/>
              </w:rPr>
            </w:pPr>
          </w:p>
        </w:tc>
        <w:tc>
          <w:tcPr>
            <w:tcW w:w="565"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2</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1</w:t>
            </w:r>
          </w:p>
        </w:tc>
        <w:tc>
          <w:tcPr>
            <w:tcW w:w="1000"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00861406</w:t>
            </w:r>
          </w:p>
        </w:tc>
        <w:tc>
          <w:tcPr>
            <w:tcW w:w="1416"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环境材料原理与应用</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36</w:t>
            </w:r>
          </w:p>
        </w:tc>
        <w:tc>
          <w:tcPr>
            <w:tcW w:w="566" w:type="dxa"/>
            <w:tcMar>
              <w:top w:w="57" w:type="dxa"/>
              <w:left w:w="57" w:type="dxa"/>
              <w:bottom w:w="57" w:type="dxa"/>
              <w:right w:w="57" w:type="dxa"/>
            </w:tcMar>
            <w:vAlign w:val="center"/>
          </w:tcPr>
          <w:p w:rsidR="00704CDD" w:rsidRDefault="00704CDD">
            <w:pPr>
              <w:widowControl/>
              <w:jc w:val="center"/>
              <w:rPr>
                <w:sz w:val="22"/>
                <w:lang w:bidi="ar"/>
              </w:rPr>
            </w:pPr>
          </w:p>
        </w:tc>
        <w:tc>
          <w:tcPr>
            <w:tcW w:w="565"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2</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1</w:t>
            </w:r>
          </w:p>
        </w:tc>
        <w:tc>
          <w:tcPr>
            <w:tcW w:w="1000"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00861407</w:t>
            </w:r>
          </w:p>
        </w:tc>
        <w:tc>
          <w:tcPr>
            <w:tcW w:w="1416"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环境评价、规划与管理</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36</w:t>
            </w:r>
          </w:p>
        </w:tc>
        <w:tc>
          <w:tcPr>
            <w:tcW w:w="566" w:type="dxa"/>
            <w:tcMar>
              <w:top w:w="57" w:type="dxa"/>
              <w:left w:w="57" w:type="dxa"/>
              <w:bottom w:w="57" w:type="dxa"/>
              <w:right w:w="57" w:type="dxa"/>
            </w:tcMar>
            <w:vAlign w:val="center"/>
          </w:tcPr>
          <w:p w:rsidR="00704CDD" w:rsidRDefault="00704CDD">
            <w:pPr>
              <w:widowControl/>
              <w:jc w:val="center"/>
              <w:rPr>
                <w:sz w:val="22"/>
                <w:lang w:bidi="ar"/>
              </w:rPr>
            </w:pPr>
          </w:p>
        </w:tc>
        <w:tc>
          <w:tcPr>
            <w:tcW w:w="565"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2</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1</w:t>
            </w:r>
          </w:p>
        </w:tc>
        <w:tc>
          <w:tcPr>
            <w:tcW w:w="1000"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Cs w:val="21"/>
              </w:rPr>
            </w:pPr>
            <w:r>
              <w:rPr>
                <w:sz w:val="22"/>
                <w:lang w:bidi="ar"/>
              </w:rPr>
              <w:t>00812420</w:t>
            </w:r>
          </w:p>
        </w:tc>
        <w:tc>
          <w:tcPr>
            <w:tcW w:w="1416" w:type="dxa"/>
            <w:tcMar>
              <w:top w:w="57" w:type="dxa"/>
              <w:left w:w="57" w:type="dxa"/>
              <w:bottom w:w="57" w:type="dxa"/>
              <w:right w:w="57" w:type="dxa"/>
            </w:tcMar>
            <w:vAlign w:val="center"/>
          </w:tcPr>
          <w:p w:rsidR="00704CDD" w:rsidRDefault="009043E4">
            <w:pPr>
              <w:widowControl/>
              <w:jc w:val="center"/>
              <w:rPr>
                <w:bCs/>
                <w:kern w:val="0"/>
                <w:sz w:val="22"/>
              </w:rPr>
            </w:pPr>
            <w:r>
              <w:rPr>
                <w:sz w:val="22"/>
              </w:rPr>
              <w:t>3S</w:t>
            </w:r>
            <w:r>
              <w:rPr>
                <w:sz w:val="22"/>
              </w:rPr>
              <w:t>与环境</w:t>
            </w:r>
          </w:p>
        </w:tc>
        <w:tc>
          <w:tcPr>
            <w:tcW w:w="707" w:type="dxa"/>
            <w:tcMar>
              <w:top w:w="57" w:type="dxa"/>
              <w:left w:w="57" w:type="dxa"/>
              <w:bottom w:w="57" w:type="dxa"/>
              <w:right w:w="57" w:type="dxa"/>
            </w:tcMar>
            <w:vAlign w:val="center"/>
          </w:tcPr>
          <w:p w:rsidR="00704CDD" w:rsidRDefault="009043E4">
            <w:pPr>
              <w:widowControl/>
              <w:jc w:val="center"/>
              <w:rPr>
                <w:bCs/>
                <w:kern w:val="0"/>
                <w:sz w:val="22"/>
              </w:rPr>
            </w:pPr>
            <w:r>
              <w:rPr>
                <w:sz w:val="22"/>
                <w:lang w:bidi="ar"/>
              </w:rPr>
              <w:t>36</w:t>
            </w:r>
          </w:p>
        </w:tc>
        <w:tc>
          <w:tcPr>
            <w:tcW w:w="566" w:type="dxa"/>
            <w:tcMar>
              <w:top w:w="57" w:type="dxa"/>
              <w:left w:w="57" w:type="dxa"/>
              <w:bottom w:w="57" w:type="dxa"/>
              <w:right w:w="57" w:type="dxa"/>
            </w:tcMar>
            <w:vAlign w:val="center"/>
          </w:tcPr>
          <w:p w:rsidR="00704CDD" w:rsidRDefault="00704CDD">
            <w:pPr>
              <w:widowControl/>
              <w:jc w:val="center"/>
              <w:rPr>
                <w:bCs/>
                <w:kern w:val="0"/>
                <w:sz w:val="22"/>
              </w:rPr>
            </w:pPr>
          </w:p>
        </w:tc>
        <w:tc>
          <w:tcPr>
            <w:tcW w:w="565" w:type="dxa"/>
            <w:tcMar>
              <w:top w:w="57" w:type="dxa"/>
              <w:left w:w="57" w:type="dxa"/>
              <w:bottom w:w="57" w:type="dxa"/>
              <w:right w:w="57" w:type="dxa"/>
            </w:tcMar>
            <w:vAlign w:val="center"/>
          </w:tcPr>
          <w:p w:rsidR="00704CDD" w:rsidRDefault="009043E4">
            <w:pPr>
              <w:widowControl/>
              <w:jc w:val="center"/>
              <w:rPr>
                <w:bCs/>
                <w:kern w:val="0"/>
                <w:sz w:val="22"/>
              </w:rPr>
            </w:pPr>
            <w:r>
              <w:rPr>
                <w:sz w:val="22"/>
                <w:lang w:bidi="ar"/>
              </w:rPr>
              <w:t>2</w:t>
            </w:r>
          </w:p>
        </w:tc>
        <w:tc>
          <w:tcPr>
            <w:tcW w:w="707" w:type="dxa"/>
            <w:tcMar>
              <w:top w:w="57" w:type="dxa"/>
              <w:left w:w="57" w:type="dxa"/>
              <w:bottom w:w="57" w:type="dxa"/>
              <w:right w:w="57" w:type="dxa"/>
            </w:tcMar>
            <w:vAlign w:val="center"/>
          </w:tcPr>
          <w:p w:rsidR="00704CDD" w:rsidRDefault="009043E4">
            <w:pPr>
              <w:widowControl/>
              <w:jc w:val="center"/>
              <w:rPr>
                <w:bCs/>
                <w:kern w:val="0"/>
                <w:sz w:val="22"/>
              </w:rPr>
            </w:pPr>
            <w:r>
              <w:rPr>
                <w:sz w:val="22"/>
                <w:lang w:bidi="ar"/>
              </w:rPr>
              <w:t>1</w:t>
            </w:r>
          </w:p>
        </w:tc>
        <w:tc>
          <w:tcPr>
            <w:tcW w:w="1000" w:type="dxa"/>
            <w:tcMar>
              <w:top w:w="57" w:type="dxa"/>
              <w:left w:w="57" w:type="dxa"/>
              <w:bottom w:w="57" w:type="dxa"/>
              <w:right w:w="57" w:type="dxa"/>
            </w:tcMar>
            <w:vAlign w:val="center"/>
          </w:tcPr>
          <w:p w:rsidR="00704CDD" w:rsidRDefault="009043E4">
            <w:pPr>
              <w:widowControl/>
              <w:jc w:val="center"/>
              <w:rPr>
                <w:bCs/>
                <w:kern w:val="0"/>
                <w:sz w:val="22"/>
              </w:rPr>
            </w:pPr>
            <w:r>
              <w:rPr>
                <w:kern w:val="0"/>
                <w:sz w:val="22"/>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Cs w:val="21"/>
              </w:rPr>
            </w:pPr>
            <w:r>
              <w:rPr>
                <w:sz w:val="22"/>
                <w:lang w:bidi="ar"/>
              </w:rPr>
              <w:t>00812421</w:t>
            </w:r>
          </w:p>
        </w:tc>
        <w:tc>
          <w:tcPr>
            <w:tcW w:w="1416" w:type="dxa"/>
            <w:tcMar>
              <w:top w:w="57" w:type="dxa"/>
              <w:left w:w="57" w:type="dxa"/>
              <w:bottom w:w="57" w:type="dxa"/>
              <w:right w:w="57" w:type="dxa"/>
            </w:tcMar>
            <w:vAlign w:val="center"/>
          </w:tcPr>
          <w:p w:rsidR="00704CDD" w:rsidRDefault="009043E4">
            <w:pPr>
              <w:widowControl/>
              <w:jc w:val="center"/>
              <w:rPr>
                <w:bCs/>
                <w:kern w:val="0"/>
                <w:sz w:val="22"/>
              </w:rPr>
            </w:pPr>
            <w:r>
              <w:rPr>
                <w:sz w:val="22"/>
                <w:lang w:bidi="ar"/>
              </w:rPr>
              <w:t>地理学研究方法</w:t>
            </w:r>
          </w:p>
        </w:tc>
        <w:tc>
          <w:tcPr>
            <w:tcW w:w="707" w:type="dxa"/>
            <w:tcMar>
              <w:top w:w="57" w:type="dxa"/>
              <w:left w:w="57" w:type="dxa"/>
              <w:bottom w:w="57" w:type="dxa"/>
              <w:right w:w="57" w:type="dxa"/>
            </w:tcMar>
            <w:vAlign w:val="center"/>
          </w:tcPr>
          <w:p w:rsidR="00704CDD" w:rsidRDefault="009043E4">
            <w:pPr>
              <w:widowControl/>
              <w:jc w:val="center"/>
              <w:rPr>
                <w:bCs/>
                <w:kern w:val="0"/>
                <w:sz w:val="22"/>
              </w:rPr>
            </w:pPr>
            <w:r>
              <w:rPr>
                <w:sz w:val="22"/>
                <w:lang w:bidi="ar"/>
              </w:rPr>
              <w:t>36</w:t>
            </w:r>
          </w:p>
        </w:tc>
        <w:tc>
          <w:tcPr>
            <w:tcW w:w="566" w:type="dxa"/>
            <w:tcMar>
              <w:top w:w="57" w:type="dxa"/>
              <w:left w:w="57" w:type="dxa"/>
              <w:bottom w:w="57" w:type="dxa"/>
              <w:right w:w="57" w:type="dxa"/>
            </w:tcMar>
            <w:vAlign w:val="center"/>
          </w:tcPr>
          <w:p w:rsidR="00704CDD" w:rsidRDefault="00704CDD">
            <w:pPr>
              <w:widowControl/>
              <w:jc w:val="center"/>
              <w:rPr>
                <w:bCs/>
                <w:kern w:val="0"/>
                <w:sz w:val="22"/>
              </w:rPr>
            </w:pPr>
          </w:p>
        </w:tc>
        <w:tc>
          <w:tcPr>
            <w:tcW w:w="565" w:type="dxa"/>
            <w:tcMar>
              <w:top w:w="57" w:type="dxa"/>
              <w:left w:w="57" w:type="dxa"/>
              <w:bottom w:w="57" w:type="dxa"/>
              <w:right w:w="57" w:type="dxa"/>
            </w:tcMar>
            <w:vAlign w:val="center"/>
          </w:tcPr>
          <w:p w:rsidR="00704CDD" w:rsidRDefault="009043E4">
            <w:pPr>
              <w:widowControl/>
              <w:jc w:val="center"/>
              <w:rPr>
                <w:bCs/>
                <w:kern w:val="0"/>
                <w:sz w:val="22"/>
              </w:rPr>
            </w:pPr>
            <w:r>
              <w:rPr>
                <w:sz w:val="22"/>
                <w:lang w:bidi="ar"/>
              </w:rPr>
              <w:t>2</w:t>
            </w:r>
          </w:p>
        </w:tc>
        <w:tc>
          <w:tcPr>
            <w:tcW w:w="707" w:type="dxa"/>
            <w:tcMar>
              <w:top w:w="57" w:type="dxa"/>
              <w:left w:w="57" w:type="dxa"/>
              <w:bottom w:w="57" w:type="dxa"/>
              <w:right w:w="57" w:type="dxa"/>
            </w:tcMar>
            <w:vAlign w:val="center"/>
          </w:tcPr>
          <w:p w:rsidR="00704CDD" w:rsidRDefault="009043E4">
            <w:pPr>
              <w:widowControl/>
              <w:jc w:val="center"/>
              <w:rPr>
                <w:bCs/>
                <w:kern w:val="0"/>
                <w:sz w:val="22"/>
              </w:rPr>
            </w:pPr>
            <w:r>
              <w:rPr>
                <w:sz w:val="22"/>
                <w:lang w:bidi="ar"/>
              </w:rPr>
              <w:t>1</w:t>
            </w:r>
          </w:p>
        </w:tc>
        <w:tc>
          <w:tcPr>
            <w:tcW w:w="1000" w:type="dxa"/>
            <w:tcMar>
              <w:top w:w="57" w:type="dxa"/>
              <w:left w:w="57" w:type="dxa"/>
              <w:bottom w:w="57" w:type="dxa"/>
              <w:right w:w="57" w:type="dxa"/>
            </w:tcMar>
            <w:vAlign w:val="center"/>
          </w:tcPr>
          <w:p w:rsidR="00704CDD" w:rsidRDefault="009043E4">
            <w:pPr>
              <w:widowControl/>
              <w:jc w:val="center"/>
              <w:rPr>
                <w:bCs/>
                <w:kern w:val="0"/>
                <w:sz w:val="22"/>
              </w:rPr>
            </w:pPr>
            <w:r>
              <w:rPr>
                <w:kern w:val="0"/>
                <w:sz w:val="22"/>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Cs w:val="21"/>
              </w:rPr>
            </w:pPr>
            <w:r>
              <w:rPr>
                <w:sz w:val="22"/>
                <w:szCs w:val="21"/>
              </w:rPr>
              <w:t>00821501</w:t>
            </w:r>
          </w:p>
        </w:tc>
        <w:tc>
          <w:tcPr>
            <w:tcW w:w="1416" w:type="dxa"/>
            <w:tcMar>
              <w:top w:w="57" w:type="dxa"/>
              <w:left w:w="57" w:type="dxa"/>
              <w:bottom w:w="57" w:type="dxa"/>
              <w:right w:w="57" w:type="dxa"/>
            </w:tcMar>
            <w:vAlign w:val="center"/>
          </w:tcPr>
          <w:p w:rsidR="00704CDD" w:rsidRDefault="009043E4">
            <w:pPr>
              <w:widowControl/>
              <w:jc w:val="center"/>
              <w:rPr>
                <w:bCs/>
                <w:kern w:val="0"/>
                <w:sz w:val="22"/>
              </w:rPr>
            </w:pPr>
            <w:r>
              <w:rPr>
                <w:sz w:val="22"/>
                <w:szCs w:val="21"/>
              </w:rPr>
              <w:t>综合地理学</w:t>
            </w:r>
          </w:p>
        </w:tc>
        <w:tc>
          <w:tcPr>
            <w:tcW w:w="707" w:type="dxa"/>
            <w:tcMar>
              <w:top w:w="57" w:type="dxa"/>
              <w:left w:w="57" w:type="dxa"/>
              <w:bottom w:w="57" w:type="dxa"/>
              <w:right w:w="57" w:type="dxa"/>
            </w:tcMar>
            <w:vAlign w:val="center"/>
          </w:tcPr>
          <w:p w:rsidR="00704CDD" w:rsidRDefault="009043E4">
            <w:pPr>
              <w:widowControl/>
              <w:jc w:val="center"/>
              <w:rPr>
                <w:bCs/>
                <w:kern w:val="0"/>
                <w:sz w:val="22"/>
              </w:rPr>
            </w:pPr>
            <w:r>
              <w:rPr>
                <w:sz w:val="22"/>
                <w:szCs w:val="21"/>
              </w:rPr>
              <w:t>36</w:t>
            </w:r>
          </w:p>
        </w:tc>
        <w:tc>
          <w:tcPr>
            <w:tcW w:w="566" w:type="dxa"/>
            <w:tcMar>
              <w:top w:w="57" w:type="dxa"/>
              <w:left w:w="57" w:type="dxa"/>
              <w:bottom w:w="57" w:type="dxa"/>
              <w:right w:w="57" w:type="dxa"/>
            </w:tcMar>
            <w:vAlign w:val="center"/>
          </w:tcPr>
          <w:p w:rsidR="00704CDD" w:rsidRDefault="00704CDD">
            <w:pPr>
              <w:widowControl/>
              <w:jc w:val="center"/>
              <w:rPr>
                <w:bCs/>
                <w:kern w:val="0"/>
                <w:sz w:val="22"/>
              </w:rPr>
            </w:pPr>
          </w:p>
        </w:tc>
        <w:tc>
          <w:tcPr>
            <w:tcW w:w="565" w:type="dxa"/>
            <w:tcMar>
              <w:top w:w="57" w:type="dxa"/>
              <w:left w:w="57" w:type="dxa"/>
              <w:bottom w:w="57" w:type="dxa"/>
              <w:right w:w="57" w:type="dxa"/>
            </w:tcMar>
            <w:vAlign w:val="center"/>
          </w:tcPr>
          <w:p w:rsidR="00704CDD" w:rsidRDefault="009043E4">
            <w:pPr>
              <w:widowControl/>
              <w:jc w:val="center"/>
              <w:rPr>
                <w:bCs/>
                <w:kern w:val="0"/>
                <w:sz w:val="22"/>
              </w:rPr>
            </w:pPr>
            <w:r>
              <w:rPr>
                <w:sz w:val="22"/>
                <w:szCs w:val="21"/>
              </w:rPr>
              <w:t>2</w:t>
            </w:r>
          </w:p>
        </w:tc>
        <w:tc>
          <w:tcPr>
            <w:tcW w:w="707" w:type="dxa"/>
            <w:tcMar>
              <w:top w:w="57" w:type="dxa"/>
              <w:left w:w="57" w:type="dxa"/>
              <w:bottom w:w="57" w:type="dxa"/>
              <w:right w:w="57" w:type="dxa"/>
            </w:tcMar>
            <w:vAlign w:val="center"/>
          </w:tcPr>
          <w:p w:rsidR="00704CDD" w:rsidRDefault="009043E4">
            <w:pPr>
              <w:widowControl/>
              <w:jc w:val="center"/>
              <w:rPr>
                <w:bCs/>
                <w:kern w:val="0"/>
                <w:sz w:val="22"/>
              </w:rPr>
            </w:pPr>
            <w:r>
              <w:rPr>
                <w:sz w:val="22"/>
                <w:szCs w:val="21"/>
              </w:rPr>
              <w:t>1</w:t>
            </w:r>
          </w:p>
        </w:tc>
        <w:tc>
          <w:tcPr>
            <w:tcW w:w="1000" w:type="dxa"/>
            <w:tcMar>
              <w:top w:w="57" w:type="dxa"/>
              <w:left w:w="57" w:type="dxa"/>
              <w:bottom w:w="57" w:type="dxa"/>
              <w:right w:w="57" w:type="dxa"/>
            </w:tcMar>
            <w:vAlign w:val="center"/>
          </w:tcPr>
          <w:p w:rsidR="00704CDD" w:rsidRDefault="009043E4">
            <w:pPr>
              <w:widowControl/>
              <w:jc w:val="center"/>
              <w:rPr>
                <w:bCs/>
                <w:kern w:val="0"/>
                <w:sz w:val="22"/>
              </w:rPr>
            </w:pPr>
            <w:r>
              <w:rPr>
                <w:rFonts w:hint="eastAsia"/>
                <w:sz w:val="22"/>
                <w:szCs w:val="21"/>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Cs w:val="21"/>
              </w:rPr>
            </w:pPr>
            <w:r>
              <w:rPr>
                <w:sz w:val="22"/>
                <w:szCs w:val="21"/>
              </w:rPr>
              <w:t>00821502</w:t>
            </w:r>
          </w:p>
        </w:tc>
        <w:tc>
          <w:tcPr>
            <w:tcW w:w="1416" w:type="dxa"/>
            <w:tcMar>
              <w:top w:w="57" w:type="dxa"/>
              <w:left w:w="57" w:type="dxa"/>
              <w:bottom w:w="57" w:type="dxa"/>
              <w:right w:w="57" w:type="dxa"/>
            </w:tcMar>
            <w:vAlign w:val="center"/>
          </w:tcPr>
          <w:p w:rsidR="00704CDD" w:rsidRDefault="009043E4">
            <w:pPr>
              <w:widowControl/>
              <w:jc w:val="center"/>
              <w:rPr>
                <w:bCs/>
                <w:kern w:val="0"/>
                <w:sz w:val="22"/>
              </w:rPr>
            </w:pPr>
            <w:r>
              <w:rPr>
                <w:sz w:val="22"/>
                <w:szCs w:val="21"/>
              </w:rPr>
              <w:t>资源环境遥感</w:t>
            </w:r>
          </w:p>
        </w:tc>
        <w:tc>
          <w:tcPr>
            <w:tcW w:w="707" w:type="dxa"/>
            <w:tcMar>
              <w:top w:w="57" w:type="dxa"/>
              <w:left w:w="57" w:type="dxa"/>
              <w:bottom w:w="57" w:type="dxa"/>
              <w:right w:w="57" w:type="dxa"/>
            </w:tcMar>
            <w:vAlign w:val="center"/>
          </w:tcPr>
          <w:p w:rsidR="00704CDD" w:rsidRDefault="009043E4">
            <w:pPr>
              <w:widowControl/>
              <w:jc w:val="center"/>
              <w:rPr>
                <w:bCs/>
                <w:kern w:val="0"/>
                <w:sz w:val="22"/>
              </w:rPr>
            </w:pPr>
            <w:r>
              <w:rPr>
                <w:sz w:val="22"/>
                <w:szCs w:val="21"/>
              </w:rPr>
              <w:t>36</w:t>
            </w:r>
          </w:p>
        </w:tc>
        <w:tc>
          <w:tcPr>
            <w:tcW w:w="566" w:type="dxa"/>
            <w:tcMar>
              <w:top w:w="57" w:type="dxa"/>
              <w:left w:w="57" w:type="dxa"/>
              <w:bottom w:w="57" w:type="dxa"/>
              <w:right w:w="57" w:type="dxa"/>
            </w:tcMar>
            <w:vAlign w:val="center"/>
          </w:tcPr>
          <w:p w:rsidR="00704CDD" w:rsidRDefault="00704CDD">
            <w:pPr>
              <w:widowControl/>
              <w:jc w:val="center"/>
              <w:rPr>
                <w:bCs/>
                <w:kern w:val="0"/>
                <w:sz w:val="22"/>
              </w:rPr>
            </w:pPr>
          </w:p>
        </w:tc>
        <w:tc>
          <w:tcPr>
            <w:tcW w:w="565" w:type="dxa"/>
            <w:tcMar>
              <w:top w:w="57" w:type="dxa"/>
              <w:left w:w="57" w:type="dxa"/>
              <w:bottom w:w="57" w:type="dxa"/>
              <w:right w:w="57" w:type="dxa"/>
            </w:tcMar>
            <w:vAlign w:val="center"/>
          </w:tcPr>
          <w:p w:rsidR="00704CDD" w:rsidRDefault="009043E4">
            <w:pPr>
              <w:widowControl/>
              <w:jc w:val="center"/>
              <w:rPr>
                <w:bCs/>
                <w:kern w:val="0"/>
                <w:sz w:val="22"/>
              </w:rPr>
            </w:pPr>
            <w:r>
              <w:rPr>
                <w:sz w:val="22"/>
                <w:szCs w:val="21"/>
              </w:rPr>
              <w:t>2</w:t>
            </w:r>
          </w:p>
        </w:tc>
        <w:tc>
          <w:tcPr>
            <w:tcW w:w="707" w:type="dxa"/>
            <w:tcMar>
              <w:top w:w="57" w:type="dxa"/>
              <w:left w:w="57" w:type="dxa"/>
              <w:bottom w:w="57" w:type="dxa"/>
              <w:right w:w="57" w:type="dxa"/>
            </w:tcMar>
            <w:vAlign w:val="center"/>
          </w:tcPr>
          <w:p w:rsidR="00704CDD" w:rsidRDefault="009043E4">
            <w:pPr>
              <w:widowControl/>
              <w:jc w:val="center"/>
              <w:rPr>
                <w:bCs/>
                <w:kern w:val="0"/>
                <w:sz w:val="22"/>
              </w:rPr>
            </w:pPr>
            <w:r>
              <w:rPr>
                <w:sz w:val="22"/>
                <w:szCs w:val="21"/>
              </w:rPr>
              <w:t>1</w:t>
            </w:r>
          </w:p>
        </w:tc>
        <w:tc>
          <w:tcPr>
            <w:tcW w:w="1000" w:type="dxa"/>
            <w:tcMar>
              <w:top w:w="57" w:type="dxa"/>
              <w:left w:w="57" w:type="dxa"/>
              <w:bottom w:w="57" w:type="dxa"/>
              <w:right w:w="57" w:type="dxa"/>
            </w:tcMar>
            <w:vAlign w:val="center"/>
          </w:tcPr>
          <w:p w:rsidR="00704CDD" w:rsidRDefault="009043E4">
            <w:pPr>
              <w:widowControl/>
              <w:jc w:val="center"/>
              <w:rPr>
                <w:bCs/>
                <w:kern w:val="0"/>
                <w:sz w:val="22"/>
              </w:rPr>
            </w:pPr>
            <w:r>
              <w:rPr>
                <w:rFonts w:hint="eastAsia"/>
                <w:sz w:val="22"/>
                <w:szCs w:val="21"/>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Cs w:val="21"/>
              </w:rPr>
            </w:pPr>
            <w:r>
              <w:rPr>
                <w:sz w:val="22"/>
                <w:szCs w:val="21"/>
              </w:rPr>
              <w:t>00821503</w:t>
            </w:r>
          </w:p>
        </w:tc>
        <w:tc>
          <w:tcPr>
            <w:tcW w:w="1416" w:type="dxa"/>
            <w:tcMar>
              <w:top w:w="57" w:type="dxa"/>
              <w:left w:w="57" w:type="dxa"/>
              <w:bottom w:w="57" w:type="dxa"/>
              <w:right w:w="57" w:type="dxa"/>
            </w:tcMar>
            <w:vAlign w:val="center"/>
          </w:tcPr>
          <w:p w:rsidR="00704CDD" w:rsidRDefault="009043E4">
            <w:pPr>
              <w:widowControl/>
              <w:jc w:val="center"/>
              <w:rPr>
                <w:bCs/>
                <w:kern w:val="0"/>
                <w:sz w:val="22"/>
              </w:rPr>
            </w:pPr>
            <w:r>
              <w:rPr>
                <w:sz w:val="22"/>
                <w:szCs w:val="21"/>
              </w:rPr>
              <w:t>空间统计分析</w:t>
            </w:r>
          </w:p>
        </w:tc>
        <w:tc>
          <w:tcPr>
            <w:tcW w:w="707" w:type="dxa"/>
            <w:tcMar>
              <w:top w:w="57" w:type="dxa"/>
              <w:left w:w="57" w:type="dxa"/>
              <w:bottom w:w="57" w:type="dxa"/>
              <w:right w:w="57" w:type="dxa"/>
            </w:tcMar>
            <w:vAlign w:val="center"/>
          </w:tcPr>
          <w:p w:rsidR="00704CDD" w:rsidRDefault="009043E4">
            <w:pPr>
              <w:widowControl/>
              <w:jc w:val="center"/>
              <w:rPr>
                <w:bCs/>
                <w:kern w:val="0"/>
                <w:sz w:val="22"/>
              </w:rPr>
            </w:pPr>
            <w:r>
              <w:rPr>
                <w:sz w:val="22"/>
                <w:szCs w:val="21"/>
              </w:rPr>
              <w:t>36</w:t>
            </w:r>
          </w:p>
        </w:tc>
        <w:tc>
          <w:tcPr>
            <w:tcW w:w="566" w:type="dxa"/>
            <w:tcMar>
              <w:top w:w="57" w:type="dxa"/>
              <w:left w:w="57" w:type="dxa"/>
              <w:bottom w:w="57" w:type="dxa"/>
              <w:right w:w="57" w:type="dxa"/>
            </w:tcMar>
            <w:vAlign w:val="center"/>
          </w:tcPr>
          <w:p w:rsidR="00704CDD" w:rsidRDefault="00704CDD">
            <w:pPr>
              <w:widowControl/>
              <w:jc w:val="center"/>
              <w:rPr>
                <w:bCs/>
                <w:kern w:val="0"/>
                <w:sz w:val="22"/>
              </w:rPr>
            </w:pPr>
          </w:p>
        </w:tc>
        <w:tc>
          <w:tcPr>
            <w:tcW w:w="565" w:type="dxa"/>
            <w:tcMar>
              <w:top w:w="57" w:type="dxa"/>
              <w:left w:w="57" w:type="dxa"/>
              <w:bottom w:w="57" w:type="dxa"/>
              <w:right w:w="57" w:type="dxa"/>
            </w:tcMar>
            <w:vAlign w:val="center"/>
          </w:tcPr>
          <w:p w:rsidR="00704CDD" w:rsidRDefault="009043E4">
            <w:pPr>
              <w:widowControl/>
              <w:jc w:val="center"/>
              <w:rPr>
                <w:bCs/>
                <w:kern w:val="0"/>
                <w:sz w:val="22"/>
              </w:rPr>
            </w:pPr>
            <w:r>
              <w:rPr>
                <w:sz w:val="22"/>
                <w:szCs w:val="21"/>
              </w:rPr>
              <w:t>2</w:t>
            </w:r>
          </w:p>
        </w:tc>
        <w:tc>
          <w:tcPr>
            <w:tcW w:w="707" w:type="dxa"/>
            <w:tcMar>
              <w:top w:w="57" w:type="dxa"/>
              <w:left w:w="57" w:type="dxa"/>
              <w:bottom w:w="57" w:type="dxa"/>
              <w:right w:w="57" w:type="dxa"/>
            </w:tcMar>
            <w:vAlign w:val="center"/>
          </w:tcPr>
          <w:p w:rsidR="00704CDD" w:rsidRDefault="009043E4">
            <w:pPr>
              <w:widowControl/>
              <w:jc w:val="center"/>
              <w:rPr>
                <w:bCs/>
                <w:kern w:val="0"/>
                <w:sz w:val="22"/>
              </w:rPr>
            </w:pPr>
            <w:r>
              <w:rPr>
                <w:sz w:val="22"/>
                <w:szCs w:val="21"/>
              </w:rPr>
              <w:t>1</w:t>
            </w:r>
          </w:p>
        </w:tc>
        <w:tc>
          <w:tcPr>
            <w:tcW w:w="1000" w:type="dxa"/>
            <w:tcMar>
              <w:top w:w="57" w:type="dxa"/>
              <w:left w:w="57" w:type="dxa"/>
              <w:bottom w:w="57" w:type="dxa"/>
              <w:right w:w="57" w:type="dxa"/>
            </w:tcMar>
            <w:vAlign w:val="center"/>
          </w:tcPr>
          <w:p w:rsidR="00704CDD" w:rsidRDefault="009043E4">
            <w:pPr>
              <w:widowControl/>
              <w:jc w:val="center"/>
              <w:rPr>
                <w:bCs/>
                <w:kern w:val="0"/>
                <w:sz w:val="22"/>
              </w:rPr>
            </w:pPr>
            <w:r>
              <w:rPr>
                <w:rFonts w:hint="eastAsia"/>
                <w:sz w:val="22"/>
                <w:szCs w:val="21"/>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Cs w:val="21"/>
              </w:rPr>
            </w:pPr>
            <w:r>
              <w:rPr>
                <w:sz w:val="22"/>
                <w:szCs w:val="21"/>
              </w:rPr>
              <w:t>00821504</w:t>
            </w:r>
          </w:p>
        </w:tc>
        <w:tc>
          <w:tcPr>
            <w:tcW w:w="1416" w:type="dxa"/>
            <w:tcMar>
              <w:top w:w="57" w:type="dxa"/>
              <w:left w:w="57" w:type="dxa"/>
              <w:bottom w:w="57" w:type="dxa"/>
              <w:right w:w="57" w:type="dxa"/>
            </w:tcMar>
            <w:vAlign w:val="center"/>
          </w:tcPr>
          <w:p w:rsidR="00704CDD" w:rsidRDefault="009043E4">
            <w:pPr>
              <w:widowControl/>
              <w:jc w:val="center"/>
              <w:rPr>
                <w:bCs/>
                <w:kern w:val="0"/>
                <w:sz w:val="22"/>
              </w:rPr>
            </w:pPr>
            <w:r>
              <w:rPr>
                <w:sz w:val="22"/>
                <w:szCs w:val="21"/>
              </w:rPr>
              <w:t>现代地图学</w:t>
            </w:r>
          </w:p>
        </w:tc>
        <w:tc>
          <w:tcPr>
            <w:tcW w:w="707" w:type="dxa"/>
            <w:tcMar>
              <w:top w:w="57" w:type="dxa"/>
              <w:left w:w="57" w:type="dxa"/>
              <w:bottom w:w="57" w:type="dxa"/>
              <w:right w:w="57" w:type="dxa"/>
            </w:tcMar>
            <w:vAlign w:val="center"/>
          </w:tcPr>
          <w:p w:rsidR="00704CDD" w:rsidRDefault="009043E4">
            <w:pPr>
              <w:widowControl/>
              <w:jc w:val="center"/>
              <w:rPr>
                <w:bCs/>
                <w:kern w:val="0"/>
                <w:sz w:val="22"/>
              </w:rPr>
            </w:pPr>
            <w:r>
              <w:rPr>
                <w:sz w:val="22"/>
                <w:szCs w:val="21"/>
              </w:rPr>
              <w:t>36</w:t>
            </w:r>
          </w:p>
        </w:tc>
        <w:tc>
          <w:tcPr>
            <w:tcW w:w="566" w:type="dxa"/>
            <w:tcMar>
              <w:top w:w="57" w:type="dxa"/>
              <w:left w:w="57" w:type="dxa"/>
              <w:bottom w:w="57" w:type="dxa"/>
              <w:right w:w="57" w:type="dxa"/>
            </w:tcMar>
            <w:vAlign w:val="center"/>
          </w:tcPr>
          <w:p w:rsidR="00704CDD" w:rsidRDefault="00704CDD">
            <w:pPr>
              <w:widowControl/>
              <w:jc w:val="center"/>
              <w:rPr>
                <w:bCs/>
                <w:kern w:val="0"/>
                <w:sz w:val="22"/>
              </w:rPr>
            </w:pPr>
          </w:p>
        </w:tc>
        <w:tc>
          <w:tcPr>
            <w:tcW w:w="565" w:type="dxa"/>
            <w:tcMar>
              <w:top w:w="57" w:type="dxa"/>
              <w:left w:w="57" w:type="dxa"/>
              <w:bottom w:w="57" w:type="dxa"/>
              <w:right w:w="57" w:type="dxa"/>
            </w:tcMar>
            <w:vAlign w:val="center"/>
          </w:tcPr>
          <w:p w:rsidR="00704CDD" w:rsidRDefault="009043E4">
            <w:pPr>
              <w:widowControl/>
              <w:jc w:val="center"/>
              <w:rPr>
                <w:bCs/>
                <w:kern w:val="0"/>
                <w:sz w:val="22"/>
              </w:rPr>
            </w:pPr>
            <w:r>
              <w:rPr>
                <w:sz w:val="22"/>
                <w:szCs w:val="21"/>
              </w:rPr>
              <w:t>2</w:t>
            </w:r>
          </w:p>
        </w:tc>
        <w:tc>
          <w:tcPr>
            <w:tcW w:w="707" w:type="dxa"/>
            <w:tcMar>
              <w:top w:w="57" w:type="dxa"/>
              <w:left w:w="57" w:type="dxa"/>
              <w:bottom w:w="57" w:type="dxa"/>
              <w:right w:w="57" w:type="dxa"/>
            </w:tcMar>
            <w:vAlign w:val="center"/>
          </w:tcPr>
          <w:p w:rsidR="00704CDD" w:rsidRDefault="009043E4">
            <w:pPr>
              <w:widowControl/>
              <w:jc w:val="center"/>
              <w:rPr>
                <w:bCs/>
                <w:kern w:val="0"/>
                <w:sz w:val="22"/>
              </w:rPr>
            </w:pPr>
            <w:r>
              <w:rPr>
                <w:sz w:val="22"/>
                <w:szCs w:val="21"/>
              </w:rPr>
              <w:t>1</w:t>
            </w:r>
          </w:p>
        </w:tc>
        <w:tc>
          <w:tcPr>
            <w:tcW w:w="1000" w:type="dxa"/>
            <w:tcMar>
              <w:top w:w="57" w:type="dxa"/>
              <w:left w:w="57" w:type="dxa"/>
              <w:bottom w:w="57" w:type="dxa"/>
              <w:right w:w="57" w:type="dxa"/>
            </w:tcMar>
            <w:vAlign w:val="center"/>
          </w:tcPr>
          <w:p w:rsidR="00704CDD" w:rsidRDefault="009043E4">
            <w:pPr>
              <w:widowControl/>
              <w:jc w:val="center"/>
              <w:rPr>
                <w:bCs/>
                <w:kern w:val="0"/>
                <w:sz w:val="22"/>
              </w:rPr>
            </w:pPr>
            <w:r>
              <w:rPr>
                <w:rFonts w:hint="eastAsia"/>
                <w:sz w:val="22"/>
                <w:szCs w:val="21"/>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val="restart"/>
            <w:tcMar>
              <w:top w:w="57" w:type="dxa"/>
              <w:left w:w="57" w:type="dxa"/>
              <w:bottom w:w="57" w:type="dxa"/>
              <w:right w:w="57" w:type="dxa"/>
            </w:tcMar>
            <w:vAlign w:val="center"/>
          </w:tcPr>
          <w:p w:rsidR="00704CDD" w:rsidRDefault="009043E4">
            <w:pPr>
              <w:widowControl/>
              <w:jc w:val="center"/>
              <w:rPr>
                <w:kern w:val="0"/>
                <w:sz w:val="22"/>
              </w:rPr>
            </w:pPr>
            <w:r>
              <w:rPr>
                <w:bCs/>
                <w:sz w:val="22"/>
              </w:rPr>
              <w:t>选修课</w:t>
            </w:r>
          </w:p>
          <w:p w:rsidR="00704CDD" w:rsidRDefault="009043E4">
            <w:pPr>
              <w:widowControl/>
              <w:jc w:val="center"/>
              <w:rPr>
                <w:kern w:val="0"/>
                <w:sz w:val="22"/>
              </w:rPr>
            </w:pPr>
            <w:r>
              <w:rPr>
                <w:bCs/>
                <w:sz w:val="22"/>
              </w:rPr>
              <w:t>（</w:t>
            </w:r>
            <w:r>
              <w:rPr>
                <w:bCs/>
                <w:sz w:val="22"/>
              </w:rPr>
              <w:t>10</w:t>
            </w:r>
            <w:r>
              <w:rPr>
                <w:bCs/>
                <w:sz w:val="22"/>
              </w:rPr>
              <w:t>学分）</w:t>
            </w: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02112101</w:t>
            </w:r>
          </w:p>
        </w:tc>
        <w:tc>
          <w:tcPr>
            <w:tcW w:w="1416"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马克思主义经典著作选读</w:t>
            </w:r>
          </w:p>
        </w:tc>
        <w:tc>
          <w:tcPr>
            <w:tcW w:w="707"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18</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5"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1</w:t>
            </w:r>
          </w:p>
        </w:tc>
        <w:tc>
          <w:tcPr>
            <w:tcW w:w="707"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1</w:t>
            </w:r>
          </w:p>
        </w:tc>
        <w:tc>
          <w:tcPr>
            <w:tcW w:w="1000" w:type="dxa"/>
            <w:tcMar>
              <w:top w:w="57" w:type="dxa"/>
              <w:left w:w="57" w:type="dxa"/>
              <w:bottom w:w="57" w:type="dxa"/>
              <w:right w:w="57" w:type="dxa"/>
            </w:tcMar>
            <w:vAlign w:val="center"/>
          </w:tcPr>
          <w:p w:rsidR="00182A82" w:rsidRDefault="009043E4">
            <w:pPr>
              <w:widowControl/>
              <w:jc w:val="center"/>
              <w:rPr>
                <w:kern w:val="0"/>
                <w:sz w:val="22"/>
              </w:rPr>
            </w:pPr>
            <w:r>
              <w:rPr>
                <w:kern w:val="0"/>
                <w:sz w:val="22"/>
              </w:rPr>
              <w:t>马克思</w:t>
            </w:r>
          </w:p>
          <w:p w:rsidR="00704CDD" w:rsidRDefault="009043E4">
            <w:pPr>
              <w:widowControl/>
              <w:jc w:val="center"/>
              <w:rPr>
                <w:kern w:val="0"/>
                <w:sz w:val="22"/>
              </w:rPr>
            </w:pPr>
            <w:r>
              <w:rPr>
                <w:kern w:val="0"/>
                <w:sz w:val="22"/>
              </w:rPr>
              <w:t>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center"/>
              <w:rPr>
                <w:bCs/>
                <w:sz w:val="22"/>
              </w:rPr>
            </w:pP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01813001</w:t>
            </w:r>
          </w:p>
          <w:p w:rsidR="00704CDD" w:rsidRDefault="004334FC">
            <w:pPr>
              <w:widowControl/>
              <w:jc w:val="center"/>
              <w:rPr>
                <w:kern w:val="0"/>
                <w:sz w:val="22"/>
              </w:rPr>
            </w:pPr>
            <w:r>
              <w:rPr>
                <w:kern w:val="0"/>
                <w:sz w:val="22"/>
              </w:rPr>
              <w:t>-005</w:t>
            </w:r>
          </w:p>
        </w:tc>
        <w:tc>
          <w:tcPr>
            <w:tcW w:w="1416" w:type="dxa"/>
            <w:tcMar>
              <w:top w:w="57" w:type="dxa"/>
              <w:left w:w="57" w:type="dxa"/>
              <w:bottom w:w="57" w:type="dxa"/>
              <w:right w:w="57" w:type="dxa"/>
            </w:tcMar>
            <w:vAlign w:val="center"/>
          </w:tcPr>
          <w:p w:rsidR="00704CDD" w:rsidRDefault="009043E4">
            <w:pPr>
              <w:widowControl/>
              <w:jc w:val="center"/>
              <w:rPr>
                <w:bCs/>
                <w:sz w:val="22"/>
              </w:rPr>
            </w:pPr>
            <w:r>
              <w:rPr>
                <w:bCs/>
                <w:sz w:val="22"/>
              </w:rPr>
              <w:t>第二外国语（英、日、法、德、俄语）</w:t>
            </w:r>
          </w:p>
        </w:tc>
        <w:tc>
          <w:tcPr>
            <w:tcW w:w="707"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72</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5"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4</w:t>
            </w:r>
          </w:p>
        </w:tc>
        <w:tc>
          <w:tcPr>
            <w:tcW w:w="707"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2</w:t>
            </w:r>
          </w:p>
        </w:tc>
        <w:tc>
          <w:tcPr>
            <w:tcW w:w="1000"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外语学院</w:t>
            </w:r>
          </w:p>
        </w:tc>
        <w:tc>
          <w:tcPr>
            <w:tcW w:w="644" w:type="dxa"/>
            <w:tcMar>
              <w:top w:w="57" w:type="dxa"/>
              <w:left w:w="57" w:type="dxa"/>
              <w:bottom w:w="57" w:type="dxa"/>
              <w:right w:w="57" w:type="dxa"/>
            </w:tcMar>
            <w:vAlign w:val="center"/>
          </w:tcPr>
          <w:p w:rsidR="00704CDD" w:rsidRDefault="009043E4">
            <w:pPr>
              <w:widowControl/>
              <w:jc w:val="center"/>
              <w:rPr>
                <w:kern w:val="0"/>
                <w:sz w:val="22"/>
              </w:rPr>
            </w:pPr>
            <w:r>
              <w:rPr>
                <w:rFonts w:hint="eastAsia"/>
                <w:kern w:val="0"/>
                <w:sz w:val="22"/>
              </w:rPr>
              <w:t>必选</w:t>
            </w: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00812403</w:t>
            </w:r>
          </w:p>
        </w:tc>
        <w:tc>
          <w:tcPr>
            <w:tcW w:w="1416"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环境污染控制</w:t>
            </w:r>
          </w:p>
          <w:p w:rsidR="00704CDD" w:rsidRDefault="009043E4">
            <w:pPr>
              <w:widowControl/>
              <w:jc w:val="center"/>
              <w:rPr>
                <w:kern w:val="0"/>
                <w:sz w:val="22"/>
              </w:rPr>
            </w:pPr>
            <w:r>
              <w:rPr>
                <w:sz w:val="22"/>
                <w:lang w:bidi="ar"/>
              </w:rPr>
              <w:t>材料</w:t>
            </w:r>
          </w:p>
        </w:tc>
        <w:tc>
          <w:tcPr>
            <w:tcW w:w="707"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36</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2</w:t>
            </w:r>
          </w:p>
        </w:tc>
        <w:tc>
          <w:tcPr>
            <w:tcW w:w="707"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1000"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504"/>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00812404</w:t>
            </w:r>
          </w:p>
        </w:tc>
        <w:tc>
          <w:tcPr>
            <w:tcW w:w="1416"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水处理新技术</w:t>
            </w:r>
          </w:p>
        </w:tc>
        <w:tc>
          <w:tcPr>
            <w:tcW w:w="707"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36</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2</w:t>
            </w:r>
          </w:p>
        </w:tc>
        <w:tc>
          <w:tcPr>
            <w:tcW w:w="707"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1000"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548"/>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00822424</w:t>
            </w:r>
          </w:p>
        </w:tc>
        <w:tc>
          <w:tcPr>
            <w:tcW w:w="1416"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环境有机分析</w:t>
            </w:r>
          </w:p>
          <w:p w:rsidR="00704CDD" w:rsidRDefault="009043E4">
            <w:pPr>
              <w:widowControl/>
              <w:jc w:val="center"/>
              <w:rPr>
                <w:kern w:val="0"/>
                <w:sz w:val="22"/>
              </w:rPr>
            </w:pPr>
            <w:r>
              <w:rPr>
                <w:sz w:val="22"/>
                <w:lang w:bidi="ar"/>
              </w:rPr>
              <w:t>实验</w:t>
            </w:r>
          </w:p>
        </w:tc>
        <w:tc>
          <w:tcPr>
            <w:tcW w:w="707" w:type="dxa"/>
            <w:tcMar>
              <w:top w:w="57" w:type="dxa"/>
              <w:left w:w="57" w:type="dxa"/>
              <w:bottom w:w="57" w:type="dxa"/>
              <w:right w:w="57" w:type="dxa"/>
            </w:tcMar>
            <w:vAlign w:val="center"/>
          </w:tcPr>
          <w:p w:rsidR="00704CDD" w:rsidRDefault="00704CDD">
            <w:pPr>
              <w:widowControl/>
              <w:jc w:val="center"/>
              <w:rPr>
                <w:kern w:val="0"/>
                <w:sz w:val="22"/>
              </w:rPr>
            </w:pPr>
          </w:p>
        </w:tc>
        <w:tc>
          <w:tcPr>
            <w:tcW w:w="566"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18</w:t>
            </w:r>
          </w:p>
        </w:tc>
        <w:tc>
          <w:tcPr>
            <w:tcW w:w="56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707"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1000"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00822425</w:t>
            </w:r>
          </w:p>
        </w:tc>
        <w:tc>
          <w:tcPr>
            <w:tcW w:w="1416"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环境理化分析</w:t>
            </w:r>
          </w:p>
          <w:p w:rsidR="00704CDD" w:rsidRDefault="009043E4">
            <w:pPr>
              <w:widowControl/>
              <w:jc w:val="center"/>
              <w:rPr>
                <w:kern w:val="0"/>
                <w:sz w:val="22"/>
              </w:rPr>
            </w:pPr>
            <w:r>
              <w:rPr>
                <w:sz w:val="22"/>
                <w:lang w:bidi="ar"/>
              </w:rPr>
              <w:t>实验</w:t>
            </w:r>
          </w:p>
        </w:tc>
        <w:tc>
          <w:tcPr>
            <w:tcW w:w="707" w:type="dxa"/>
            <w:tcMar>
              <w:top w:w="57" w:type="dxa"/>
              <w:left w:w="57" w:type="dxa"/>
              <w:bottom w:w="57" w:type="dxa"/>
              <w:right w:w="57" w:type="dxa"/>
            </w:tcMar>
            <w:vAlign w:val="center"/>
          </w:tcPr>
          <w:p w:rsidR="00704CDD" w:rsidRDefault="00704CDD">
            <w:pPr>
              <w:widowControl/>
              <w:jc w:val="center"/>
              <w:rPr>
                <w:kern w:val="0"/>
                <w:sz w:val="22"/>
              </w:rPr>
            </w:pPr>
          </w:p>
        </w:tc>
        <w:tc>
          <w:tcPr>
            <w:tcW w:w="566"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18</w:t>
            </w:r>
          </w:p>
        </w:tc>
        <w:tc>
          <w:tcPr>
            <w:tcW w:w="56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707"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1000"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00822426</w:t>
            </w:r>
          </w:p>
        </w:tc>
        <w:tc>
          <w:tcPr>
            <w:tcW w:w="1416"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环境金属元素分析实验</w:t>
            </w:r>
          </w:p>
        </w:tc>
        <w:tc>
          <w:tcPr>
            <w:tcW w:w="707" w:type="dxa"/>
            <w:tcMar>
              <w:top w:w="57" w:type="dxa"/>
              <w:left w:w="57" w:type="dxa"/>
              <w:bottom w:w="57" w:type="dxa"/>
              <w:right w:w="57" w:type="dxa"/>
            </w:tcMar>
            <w:vAlign w:val="center"/>
          </w:tcPr>
          <w:p w:rsidR="00704CDD" w:rsidRDefault="00704CDD">
            <w:pPr>
              <w:widowControl/>
              <w:jc w:val="center"/>
              <w:rPr>
                <w:kern w:val="0"/>
                <w:sz w:val="22"/>
              </w:rPr>
            </w:pPr>
          </w:p>
        </w:tc>
        <w:tc>
          <w:tcPr>
            <w:tcW w:w="566"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18</w:t>
            </w:r>
          </w:p>
        </w:tc>
        <w:tc>
          <w:tcPr>
            <w:tcW w:w="56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707"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1000"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rsidP="004334FC">
            <w:pPr>
              <w:widowControl/>
              <w:jc w:val="center"/>
              <w:rPr>
                <w:kern w:val="0"/>
                <w:sz w:val="22"/>
              </w:rPr>
            </w:pPr>
            <w:r>
              <w:rPr>
                <w:sz w:val="22"/>
                <w:lang w:bidi="ar"/>
              </w:rPr>
              <w:t>008224</w:t>
            </w:r>
            <w:r w:rsidR="004334FC">
              <w:rPr>
                <w:sz w:val="22"/>
                <w:lang w:bidi="ar"/>
              </w:rPr>
              <w:t>30</w:t>
            </w:r>
          </w:p>
        </w:tc>
        <w:tc>
          <w:tcPr>
            <w:tcW w:w="1416"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环境污染控制技术</w:t>
            </w:r>
            <w:r>
              <w:rPr>
                <w:sz w:val="22"/>
                <w:lang w:bidi="ar"/>
              </w:rPr>
              <w:t>实验</w:t>
            </w:r>
          </w:p>
        </w:tc>
        <w:tc>
          <w:tcPr>
            <w:tcW w:w="707" w:type="dxa"/>
            <w:tcMar>
              <w:top w:w="57" w:type="dxa"/>
              <w:left w:w="57" w:type="dxa"/>
              <w:bottom w:w="57" w:type="dxa"/>
              <w:right w:w="57" w:type="dxa"/>
            </w:tcMar>
            <w:vAlign w:val="center"/>
          </w:tcPr>
          <w:p w:rsidR="00704CDD" w:rsidRDefault="00704CDD">
            <w:pPr>
              <w:widowControl/>
              <w:jc w:val="center"/>
              <w:rPr>
                <w:kern w:val="0"/>
                <w:sz w:val="22"/>
              </w:rPr>
            </w:pPr>
          </w:p>
        </w:tc>
        <w:tc>
          <w:tcPr>
            <w:tcW w:w="566"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18</w:t>
            </w:r>
          </w:p>
        </w:tc>
        <w:tc>
          <w:tcPr>
            <w:tcW w:w="56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707"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1000"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00822428</w:t>
            </w:r>
          </w:p>
        </w:tc>
        <w:tc>
          <w:tcPr>
            <w:tcW w:w="1416"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环境生物学实验</w:t>
            </w:r>
          </w:p>
        </w:tc>
        <w:tc>
          <w:tcPr>
            <w:tcW w:w="707" w:type="dxa"/>
            <w:tcMar>
              <w:top w:w="57" w:type="dxa"/>
              <w:left w:w="57" w:type="dxa"/>
              <w:bottom w:w="57" w:type="dxa"/>
              <w:right w:w="57" w:type="dxa"/>
            </w:tcMar>
            <w:vAlign w:val="center"/>
          </w:tcPr>
          <w:p w:rsidR="00704CDD" w:rsidRDefault="00704CDD">
            <w:pPr>
              <w:widowControl/>
              <w:jc w:val="center"/>
              <w:rPr>
                <w:kern w:val="0"/>
                <w:sz w:val="22"/>
              </w:rPr>
            </w:pPr>
          </w:p>
        </w:tc>
        <w:tc>
          <w:tcPr>
            <w:tcW w:w="566"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18</w:t>
            </w:r>
          </w:p>
        </w:tc>
        <w:tc>
          <w:tcPr>
            <w:tcW w:w="56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707"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1000"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 w:val="22"/>
                <w:lang w:bidi="ar"/>
              </w:rPr>
            </w:pPr>
            <w:r>
              <w:rPr>
                <w:sz w:val="22"/>
              </w:rPr>
              <w:t>00862424</w:t>
            </w:r>
          </w:p>
        </w:tc>
        <w:tc>
          <w:tcPr>
            <w:tcW w:w="1416"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rPr>
              <w:t>碳中和战略实践与技术创新</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sz w:val="22"/>
              </w:rPr>
              <w:t>36</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5" w:type="dxa"/>
            <w:tcMar>
              <w:top w:w="57" w:type="dxa"/>
              <w:left w:w="57" w:type="dxa"/>
              <w:bottom w:w="57" w:type="dxa"/>
              <w:right w:w="57" w:type="dxa"/>
            </w:tcMar>
            <w:vAlign w:val="center"/>
          </w:tcPr>
          <w:p w:rsidR="00704CDD" w:rsidRDefault="009043E4">
            <w:pPr>
              <w:widowControl/>
              <w:jc w:val="center"/>
              <w:rPr>
                <w:sz w:val="22"/>
                <w:lang w:bidi="ar"/>
              </w:rPr>
            </w:pPr>
            <w:r>
              <w:rPr>
                <w:sz w:val="22"/>
              </w:rPr>
              <w:t>2</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sz w:val="22"/>
              </w:rPr>
              <w:t>2</w:t>
            </w:r>
          </w:p>
        </w:tc>
        <w:tc>
          <w:tcPr>
            <w:tcW w:w="1000" w:type="dxa"/>
            <w:tcMar>
              <w:top w:w="57" w:type="dxa"/>
              <w:left w:w="57" w:type="dxa"/>
              <w:bottom w:w="57" w:type="dxa"/>
              <w:right w:w="57" w:type="dxa"/>
            </w:tcMar>
            <w:vAlign w:val="center"/>
          </w:tcPr>
          <w:p w:rsidR="00704CDD" w:rsidRDefault="009043E4">
            <w:pPr>
              <w:widowControl/>
              <w:jc w:val="center"/>
              <w:rPr>
                <w:kern w:val="0"/>
                <w:sz w:val="22"/>
              </w:rPr>
            </w:pPr>
            <w:r>
              <w:rPr>
                <w:rFonts w:hint="eastAsia"/>
                <w:kern w:val="0"/>
                <w:sz w:val="22"/>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 w:val="22"/>
              </w:rPr>
            </w:pPr>
            <w:r>
              <w:rPr>
                <w:sz w:val="22"/>
              </w:rPr>
              <w:t>00862412</w:t>
            </w:r>
          </w:p>
        </w:tc>
        <w:tc>
          <w:tcPr>
            <w:tcW w:w="1416" w:type="dxa"/>
            <w:tcMar>
              <w:top w:w="57" w:type="dxa"/>
              <w:left w:w="57" w:type="dxa"/>
              <w:bottom w:w="57" w:type="dxa"/>
              <w:right w:w="57" w:type="dxa"/>
            </w:tcMar>
            <w:vAlign w:val="center"/>
          </w:tcPr>
          <w:p w:rsidR="00704CDD" w:rsidRDefault="009043E4">
            <w:pPr>
              <w:widowControl/>
              <w:jc w:val="center"/>
              <w:rPr>
                <w:sz w:val="22"/>
              </w:rPr>
            </w:pPr>
            <w:r>
              <w:rPr>
                <w:rFonts w:hint="eastAsia"/>
                <w:sz w:val="22"/>
              </w:rPr>
              <w:t>环境科学与工程专业英语</w:t>
            </w:r>
          </w:p>
        </w:tc>
        <w:tc>
          <w:tcPr>
            <w:tcW w:w="707" w:type="dxa"/>
            <w:tcMar>
              <w:top w:w="57" w:type="dxa"/>
              <w:left w:w="57" w:type="dxa"/>
              <w:bottom w:w="57" w:type="dxa"/>
              <w:right w:w="57" w:type="dxa"/>
            </w:tcMar>
            <w:vAlign w:val="center"/>
          </w:tcPr>
          <w:p w:rsidR="00704CDD" w:rsidRDefault="009043E4">
            <w:pPr>
              <w:widowControl/>
              <w:jc w:val="center"/>
              <w:rPr>
                <w:sz w:val="22"/>
              </w:rPr>
            </w:pPr>
            <w:r>
              <w:rPr>
                <w:rFonts w:hint="eastAsia"/>
                <w:sz w:val="22"/>
              </w:rPr>
              <w:t>18</w:t>
            </w:r>
          </w:p>
        </w:tc>
        <w:tc>
          <w:tcPr>
            <w:tcW w:w="566" w:type="dxa"/>
            <w:tcMar>
              <w:top w:w="57" w:type="dxa"/>
              <w:left w:w="57" w:type="dxa"/>
              <w:bottom w:w="57" w:type="dxa"/>
              <w:right w:w="57" w:type="dxa"/>
            </w:tcMar>
            <w:vAlign w:val="center"/>
          </w:tcPr>
          <w:p w:rsidR="00704CDD" w:rsidRDefault="00704CDD">
            <w:pPr>
              <w:widowControl/>
              <w:jc w:val="center"/>
              <w:rPr>
                <w:sz w:val="22"/>
              </w:rPr>
            </w:pPr>
          </w:p>
        </w:tc>
        <w:tc>
          <w:tcPr>
            <w:tcW w:w="565" w:type="dxa"/>
            <w:tcMar>
              <w:top w:w="57" w:type="dxa"/>
              <w:left w:w="57" w:type="dxa"/>
              <w:bottom w:w="57" w:type="dxa"/>
              <w:right w:w="57" w:type="dxa"/>
            </w:tcMar>
            <w:vAlign w:val="center"/>
          </w:tcPr>
          <w:p w:rsidR="00704CDD" w:rsidRDefault="009043E4">
            <w:pPr>
              <w:widowControl/>
              <w:jc w:val="center"/>
              <w:rPr>
                <w:sz w:val="22"/>
              </w:rPr>
            </w:pPr>
            <w:r>
              <w:rPr>
                <w:rFonts w:hint="eastAsia"/>
                <w:sz w:val="22"/>
              </w:rPr>
              <w:t>1</w:t>
            </w:r>
          </w:p>
        </w:tc>
        <w:tc>
          <w:tcPr>
            <w:tcW w:w="707" w:type="dxa"/>
            <w:tcMar>
              <w:top w:w="57" w:type="dxa"/>
              <w:left w:w="57" w:type="dxa"/>
              <w:bottom w:w="57" w:type="dxa"/>
              <w:right w:w="57" w:type="dxa"/>
            </w:tcMar>
            <w:vAlign w:val="center"/>
          </w:tcPr>
          <w:p w:rsidR="00704CDD" w:rsidRDefault="009043E4">
            <w:pPr>
              <w:widowControl/>
              <w:jc w:val="center"/>
              <w:rPr>
                <w:sz w:val="22"/>
              </w:rPr>
            </w:pPr>
            <w:r>
              <w:rPr>
                <w:rFonts w:hint="eastAsia"/>
                <w:sz w:val="22"/>
              </w:rPr>
              <w:t>1</w:t>
            </w:r>
          </w:p>
        </w:tc>
        <w:tc>
          <w:tcPr>
            <w:tcW w:w="1000" w:type="dxa"/>
            <w:tcMar>
              <w:top w:w="57" w:type="dxa"/>
              <w:left w:w="57" w:type="dxa"/>
              <w:bottom w:w="57" w:type="dxa"/>
              <w:right w:w="57" w:type="dxa"/>
            </w:tcMar>
            <w:vAlign w:val="center"/>
          </w:tcPr>
          <w:p w:rsidR="00704CDD" w:rsidRDefault="009043E4">
            <w:pPr>
              <w:widowControl/>
              <w:jc w:val="center"/>
              <w:rPr>
                <w:sz w:val="22"/>
              </w:rPr>
            </w:pPr>
            <w:r>
              <w:rPr>
                <w:rFonts w:hint="eastAsia"/>
                <w:sz w:val="22"/>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00862414</w:t>
            </w:r>
          </w:p>
        </w:tc>
        <w:tc>
          <w:tcPr>
            <w:tcW w:w="1416"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现代环境生物技术原理与应用</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36</w:t>
            </w:r>
          </w:p>
        </w:tc>
        <w:tc>
          <w:tcPr>
            <w:tcW w:w="566" w:type="dxa"/>
            <w:tcMar>
              <w:top w:w="57" w:type="dxa"/>
              <w:left w:w="57" w:type="dxa"/>
              <w:bottom w:w="57" w:type="dxa"/>
              <w:right w:w="57" w:type="dxa"/>
            </w:tcMar>
            <w:vAlign w:val="center"/>
          </w:tcPr>
          <w:p w:rsidR="00704CDD" w:rsidRDefault="00704CDD">
            <w:pPr>
              <w:widowControl/>
              <w:jc w:val="center"/>
              <w:rPr>
                <w:sz w:val="22"/>
                <w:lang w:bidi="ar"/>
              </w:rPr>
            </w:pPr>
          </w:p>
        </w:tc>
        <w:tc>
          <w:tcPr>
            <w:tcW w:w="565"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2</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1</w:t>
            </w:r>
          </w:p>
        </w:tc>
        <w:tc>
          <w:tcPr>
            <w:tcW w:w="1000"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rsidP="004334FC">
            <w:pPr>
              <w:widowControl/>
              <w:jc w:val="center"/>
              <w:rPr>
                <w:sz w:val="22"/>
                <w:lang w:bidi="ar"/>
              </w:rPr>
            </w:pPr>
            <w:r>
              <w:rPr>
                <w:sz w:val="22"/>
                <w:lang w:bidi="ar"/>
              </w:rPr>
              <w:t>008624</w:t>
            </w:r>
            <w:r w:rsidR="004334FC">
              <w:rPr>
                <w:sz w:val="22"/>
                <w:lang w:bidi="ar"/>
              </w:rPr>
              <w:t>26</w:t>
            </w:r>
          </w:p>
        </w:tc>
        <w:tc>
          <w:tcPr>
            <w:tcW w:w="1416" w:type="dxa"/>
            <w:tcMar>
              <w:top w:w="57" w:type="dxa"/>
              <w:left w:w="57" w:type="dxa"/>
              <w:bottom w:w="57" w:type="dxa"/>
              <w:right w:w="57" w:type="dxa"/>
            </w:tcMar>
            <w:vAlign w:val="center"/>
          </w:tcPr>
          <w:p w:rsidR="00704CDD" w:rsidRDefault="009043E4">
            <w:pPr>
              <w:widowControl/>
              <w:jc w:val="center"/>
              <w:rPr>
                <w:sz w:val="22"/>
                <w:lang w:bidi="ar"/>
              </w:rPr>
            </w:pPr>
            <w:r>
              <w:rPr>
                <w:rFonts w:hint="eastAsia"/>
                <w:kern w:val="0"/>
                <w:sz w:val="22"/>
                <w:szCs w:val="22"/>
              </w:rPr>
              <w:t>环境催化技术及理论</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36</w:t>
            </w:r>
          </w:p>
        </w:tc>
        <w:tc>
          <w:tcPr>
            <w:tcW w:w="566" w:type="dxa"/>
            <w:tcMar>
              <w:top w:w="57" w:type="dxa"/>
              <w:left w:w="57" w:type="dxa"/>
              <w:bottom w:w="57" w:type="dxa"/>
              <w:right w:w="57" w:type="dxa"/>
            </w:tcMar>
            <w:vAlign w:val="center"/>
          </w:tcPr>
          <w:p w:rsidR="00704CDD" w:rsidRDefault="00704CDD">
            <w:pPr>
              <w:widowControl/>
              <w:jc w:val="center"/>
              <w:rPr>
                <w:sz w:val="22"/>
                <w:lang w:bidi="ar"/>
              </w:rPr>
            </w:pPr>
          </w:p>
        </w:tc>
        <w:tc>
          <w:tcPr>
            <w:tcW w:w="565"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2</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1</w:t>
            </w:r>
          </w:p>
        </w:tc>
        <w:tc>
          <w:tcPr>
            <w:tcW w:w="1000"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00862417</w:t>
            </w:r>
          </w:p>
        </w:tc>
        <w:tc>
          <w:tcPr>
            <w:tcW w:w="1416"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污染生态学</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36</w:t>
            </w:r>
          </w:p>
        </w:tc>
        <w:tc>
          <w:tcPr>
            <w:tcW w:w="566" w:type="dxa"/>
            <w:tcMar>
              <w:top w:w="57" w:type="dxa"/>
              <w:left w:w="57" w:type="dxa"/>
              <w:bottom w:w="57" w:type="dxa"/>
              <w:right w:w="57" w:type="dxa"/>
            </w:tcMar>
            <w:vAlign w:val="center"/>
          </w:tcPr>
          <w:p w:rsidR="00704CDD" w:rsidRDefault="00704CDD">
            <w:pPr>
              <w:widowControl/>
              <w:jc w:val="center"/>
              <w:rPr>
                <w:sz w:val="22"/>
                <w:lang w:bidi="ar"/>
              </w:rPr>
            </w:pPr>
          </w:p>
        </w:tc>
        <w:tc>
          <w:tcPr>
            <w:tcW w:w="565"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2</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1</w:t>
            </w:r>
          </w:p>
        </w:tc>
        <w:tc>
          <w:tcPr>
            <w:tcW w:w="1000"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00862501</w:t>
            </w:r>
          </w:p>
        </w:tc>
        <w:tc>
          <w:tcPr>
            <w:tcW w:w="1416"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地理学专业英语</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18</w:t>
            </w:r>
          </w:p>
        </w:tc>
        <w:tc>
          <w:tcPr>
            <w:tcW w:w="566" w:type="dxa"/>
            <w:tcMar>
              <w:top w:w="57" w:type="dxa"/>
              <w:left w:w="57" w:type="dxa"/>
              <w:bottom w:w="57" w:type="dxa"/>
              <w:right w:w="57" w:type="dxa"/>
            </w:tcMar>
            <w:vAlign w:val="center"/>
          </w:tcPr>
          <w:p w:rsidR="00704CDD" w:rsidRDefault="00704CDD">
            <w:pPr>
              <w:widowControl/>
              <w:jc w:val="center"/>
              <w:rPr>
                <w:sz w:val="22"/>
                <w:lang w:bidi="ar"/>
              </w:rPr>
            </w:pPr>
          </w:p>
        </w:tc>
        <w:tc>
          <w:tcPr>
            <w:tcW w:w="56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1</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1</w:t>
            </w:r>
          </w:p>
        </w:tc>
        <w:tc>
          <w:tcPr>
            <w:tcW w:w="1000"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00862502</w:t>
            </w:r>
          </w:p>
        </w:tc>
        <w:tc>
          <w:tcPr>
            <w:tcW w:w="1416"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3S</w:t>
            </w:r>
            <w:r>
              <w:rPr>
                <w:sz w:val="22"/>
                <w:lang w:bidi="ar"/>
              </w:rPr>
              <w:t>技术集成综合实验</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18</w:t>
            </w:r>
          </w:p>
        </w:tc>
        <w:tc>
          <w:tcPr>
            <w:tcW w:w="566" w:type="dxa"/>
            <w:tcMar>
              <w:top w:w="57" w:type="dxa"/>
              <w:left w:w="57" w:type="dxa"/>
              <w:bottom w:w="57" w:type="dxa"/>
              <w:right w:w="57" w:type="dxa"/>
            </w:tcMar>
            <w:vAlign w:val="center"/>
          </w:tcPr>
          <w:p w:rsidR="00704CDD" w:rsidRDefault="00704CDD">
            <w:pPr>
              <w:widowControl/>
              <w:jc w:val="center"/>
              <w:rPr>
                <w:sz w:val="22"/>
                <w:lang w:bidi="ar"/>
              </w:rPr>
            </w:pPr>
          </w:p>
        </w:tc>
        <w:tc>
          <w:tcPr>
            <w:tcW w:w="56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1</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1</w:t>
            </w:r>
          </w:p>
        </w:tc>
        <w:tc>
          <w:tcPr>
            <w:tcW w:w="1000"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00862421</w:t>
            </w:r>
          </w:p>
        </w:tc>
        <w:tc>
          <w:tcPr>
            <w:tcW w:w="1416"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GIS</w:t>
            </w:r>
            <w:r>
              <w:rPr>
                <w:sz w:val="22"/>
                <w:lang w:bidi="ar"/>
              </w:rPr>
              <w:t>进展与前沿</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36</w:t>
            </w:r>
          </w:p>
        </w:tc>
        <w:tc>
          <w:tcPr>
            <w:tcW w:w="566" w:type="dxa"/>
            <w:tcMar>
              <w:top w:w="57" w:type="dxa"/>
              <w:left w:w="57" w:type="dxa"/>
              <w:bottom w:w="57" w:type="dxa"/>
              <w:right w:w="57" w:type="dxa"/>
            </w:tcMar>
            <w:vAlign w:val="center"/>
          </w:tcPr>
          <w:p w:rsidR="00704CDD" w:rsidRDefault="00704CDD">
            <w:pPr>
              <w:widowControl/>
              <w:jc w:val="center"/>
              <w:rPr>
                <w:sz w:val="22"/>
                <w:lang w:bidi="ar"/>
              </w:rPr>
            </w:pPr>
          </w:p>
        </w:tc>
        <w:tc>
          <w:tcPr>
            <w:tcW w:w="56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2</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1</w:t>
            </w:r>
          </w:p>
        </w:tc>
        <w:tc>
          <w:tcPr>
            <w:tcW w:w="1000"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00862503</w:t>
            </w:r>
          </w:p>
        </w:tc>
        <w:tc>
          <w:tcPr>
            <w:tcW w:w="1416"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大数据地理信息系统</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36</w:t>
            </w:r>
          </w:p>
        </w:tc>
        <w:tc>
          <w:tcPr>
            <w:tcW w:w="566" w:type="dxa"/>
            <w:tcMar>
              <w:top w:w="57" w:type="dxa"/>
              <w:left w:w="57" w:type="dxa"/>
              <w:bottom w:w="57" w:type="dxa"/>
              <w:right w:w="57" w:type="dxa"/>
            </w:tcMar>
            <w:vAlign w:val="center"/>
          </w:tcPr>
          <w:p w:rsidR="00704CDD" w:rsidRDefault="00704CDD">
            <w:pPr>
              <w:widowControl/>
              <w:jc w:val="center"/>
              <w:rPr>
                <w:sz w:val="22"/>
                <w:lang w:bidi="ar"/>
              </w:rPr>
            </w:pPr>
          </w:p>
        </w:tc>
        <w:tc>
          <w:tcPr>
            <w:tcW w:w="56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2</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1</w:t>
            </w:r>
          </w:p>
        </w:tc>
        <w:tc>
          <w:tcPr>
            <w:tcW w:w="1000"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00862504</w:t>
            </w:r>
          </w:p>
        </w:tc>
        <w:tc>
          <w:tcPr>
            <w:tcW w:w="1416"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空间数据组织与人工智能</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36</w:t>
            </w:r>
          </w:p>
        </w:tc>
        <w:tc>
          <w:tcPr>
            <w:tcW w:w="566" w:type="dxa"/>
            <w:tcMar>
              <w:top w:w="57" w:type="dxa"/>
              <w:left w:w="57" w:type="dxa"/>
              <w:bottom w:w="57" w:type="dxa"/>
              <w:right w:w="57" w:type="dxa"/>
            </w:tcMar>
            <w:vAlign w:val="center"/>
          </w:tcPr>
          <w:p w:rsidR="00704CDD" w:rsidRDefault="00704CDD">
            <w:pPr>
              <w:widowControl/>
              <w:jc w:val="center"/>
              <w:rPr>
                <w:sz w:val="22"/>
                <w:lang w:bidi="ar"/>
              </w:rPr>
            </w:pPr>
          </w:p>
        </w:tc>
        <w:tc>
          <w:tcPr>
            <w:tcW w:w="56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2</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2</w:t>
            </w:r>
          </w:p>
        </w:tc>
        <w:tc>
          <w:tcPr>
            <w:tcW w:w="1000"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00862505</w:t>
            </w:r>
          </w:p>
        </w:tc>
        <w:tc>
          <w:tcPr>
            <w:tcW w:w="1416"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GIS</w:t>
            </w:r>
            <w:r>
              <w:rPr>
                <w:sz w:val="22"/>
                <w:lang w:bidi="ar"/>
              </w:rPr>
              <w:t>工程方法论</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36</w:t>
            </w:r>
          </w:p>
        </w:tc>
        <w:tc>
          <w:tcPr>
            <w:tcW w:w="566" w:type="dxa"/>
            <w:tcMar>
              <w:top w:w="57" w:type="dxa"/>
              <w:left w:w="57" w:type="dxa"/>
              <w:bottom w:w="57" w:type="dxa"/>
              <w:right w:w="57" w:type="dxa"/>
            </w:tcMar>
            <w:vAlign w:val="center"/>
          </w:tcPr>
          <w:p w:rsidR="00704CDD" w:rsidRDefault="00704CDD">
            <w:pPr>
              <w:widowControl/>
              <w:jc w:val="center"/>
              <w:rPr>
                <w:sz w:val="22"/>
                <w:lang w:bidi="ar"/>
              </w:rPr>
            </w:pPr>
          </w:p>
        </w:tc>
        <w:tc>
          <w:tcPr>
            <w:tcW w:w="56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2</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2</w:t>
            </w:r>
          </w:p>
        </w:tc>
        <w:tc>
          <w:tcPr>
            <w:tcW w:w="1000"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00862506</w:t>
            </w:r>
          </w:p>
        </w:tc>
        <w:tc>
          <w:tcPr>
            <w:tcW w:w="1416"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大气遥感</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36</w:t>
            </w:r>
          </w:p>
        </w:tc>
        <w:tc>
          <w:tcPr>
            <w:tcW w:w="566" w:type="dxa"/>
            <w:tcMar>
              <w:top w:w="57" w:type="dxa"/>
              <w:left w:w="57" w:type="dxa"/>
              <w:bottom w:w="57" w:type="dxa"/>
              <w:right w:w="57" w:type="dxa"/>
            </w:tcMar>
            <w:vAlign w:val="center"/>
          </w:tcPr>
          <w:p w:rsidR="00704CDD" w:rsidRDefault="00704CDD">
            <w:pPr>
              <w:widowControl/>
              <w:jc w:val="center"/>
              <w:rPr>
                <w:sz w:val="22"/>
                <w:lang w:bidi="ar"/>
              </w:rPr>
            </w:pPr>
          </w:p>
        </w:tc>
        <w:tc>
          <w:tcPr>
            <w:tcW w:w="56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2</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1</w:t>
            </w:r>
          </w:p>
        </w:tc>
        <w:tc>
          <w:tcPr>
            <w:tcW w:w="1000"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00862507</w:t>
            </w:r>
          </w:p>
        </w:tc>
        <w:tc>
          <w:tcPr>
            <w:tcW w:w="1416"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环境演化模拟与建模</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36</w:t>
            </w:r>
          </w:p>
        </w:tc>
        <w:tc>
          <w:tcPr>
            <w:tcW w:w="566" w:type="dxa"/>
            <w:tcMar>
              <w:top w:w="57" w:type="dxa"/>
              <w:left w:w="57" w:type="dxa"/>
              <w:bottom w:w="57" w:type="dxa"/>
              <w:right w:w="57" w:type="dxa"/>
            </w:tcMar>
            <w:vAlign w:val="center"/>
          </w:tcPr>
          <w:p w:rsidR="00704CDD" w:rsidRDefault="00704CDD">
            <w:pPr>
              <w:widowControl/>
              <w:jc w:val="center"/>
              <w:rPr>
                <w:sz w:val="22"/>
                <w:lang w:bidi="ar"/>
              </w:rPr>
            </w:pPr>
          </w:p>
        </w:tc>
        <w:tc>
          <w:tcPr>
            <w:tcW w:w="56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2</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1</w:t>
            </w:r>
          </w:p>
        </w:tc>
        <w:tc>
          <w:tcPr>
            <w:tcW w:w="1000"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00862508</w:t>
            </w:r>
          </w:p>
        </w:tc>
        <w:tc>
          <w:tcPr>
            <w:tcW w:w="1416"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自然灾害与气候变化</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36</w:t>
            </w:r>
          </w:p>
        </w:tc>
        <w:tc>
          <w:tcPr>
            <w:tcW w:w="566" w:type="dxa"/>
            <w:tcMar>
              <w:top w:w="57" w:type="dxa"/>
              <w:left w:w="57" w:type="dxa"/>
              <w:bottom w:w="57" w:type="dxa"/>
              <w:right w:w="57" w:type="dxa"/>
            </w:tcMar>
            <w:vAlign w:val="center"/>
          </w:tcPr>
          <w:p w:rsidR="00704CDD" w:rsidRDefault="00704CDD">
            <w:pPr>
              <w:widowControl/>
              <w:jc w:val="center"/>
              <w:rPr>
                <w:sz w:val="22"/>
                <w:lang w:bidi="ar"/>
              </w:rPr>
            </w:pPr>
          </w:p>
        </w:tc>
        <w:tc>
          <w:tcPr>
            <w:tcW w:w="56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2</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2</w:t>
            </w:r>
          </w:p>
        </w:tc>
        <w:tc>
          <w:tcPr>
            <w:tcW w:w="1000"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00862509</w:t>
            </w:r>
          </w:p>
        </w:tc>
        <w:tc>
          <w:tcPr>
            <w:tcW w:w="1416"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生态地理学</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36</w:t>
            </w:r>
          </w:p>
        </w:tc>
        <w:tc>
          <w:tcPr>
            <w:tcW w:w="566" w:type="dxa"/>
            <w:tcMar>
              <w:top w:w="57" w:type="dxa"/>
              <w:left w:w="57" w:type="dxa"/>
              <w:bottom w:w="57" w:type="dxa"/>
              <w:right w:w="57" w:type="dxa"/>
            </w:tcMar>
            <w:vAlign w:val="center"/>
          </w:tcPr>
          <w:p w:rsidR="00704CDD" w:rsidRDefault="00704CDD">
            <w:pPr>
              <w:widowControl/>
              <w:jc w:val="center"/>
              <w:rPr>
                <w:sz w:val="22"/>
                <w:lang w:bidi="ar"/>
              </w:rPr>
            </w:pPr>
          </w:p>
        </w:tc>
        <w:tc>
          <w:tcPr>
            <w:tcW w:w="56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2</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2</w:t>
            </w:r>
          </w:p>
        </w:tc>
        <w:tc>
          <w:tcPr>
            <w:tcW w:w="1000"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00862510</w:t>
            </w:r>
          </w:p>
        </w:tc>
        <w:tc>
          <w:tcPr>
            <w:tcW w:w="1416"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人文地理学理论</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36</w:t>
            </w:r>
          </w:p>
        </w:tc>
        <w:tc>
          <w:tcPr>
            <w:tcW w:w="566" w:type="dxa"/>
            <w:tcMar>
              <w:top w:w="57" w:type="dxa"/>
              <w:left w:w="57" w:type="dxa"/>
              <w:bottom w:w="57" w:type="dxa"/>
              <w:right w:w="57" w:type="dxa"/>
            </w:tcMar>
            <w:vAlign w:val="center"/>
          </w:tcPr>
          <w:p w:rsidR="00704CDD" w:rsidRDefault="00704CDD">
            <w:pPr>
              <w:widowControl/>
              <w:jc w:val="center"/>
              <w:rPr>
                <w:sz w:val="22"/>
                <w:lang w:bidi="ar"/>
              </w:rPr>
            </w:pPr>
          </w:p>
        </w:tc>
        <w:tc>
          <w:tcPr>
            <w:tcW w:w="56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2</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1</w:t>
            </w:r>
          </w:p>
        </w:tc>
        <w:tc>
          <w:tcPr>
            <w:tcW w:w="1000"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00841412</w:t>
            </w:r>
          </w:p>
        </w:tc>
        <w:tc>
          <w:tcPr>
            <w:tcW w:w="1416"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环境经济地理学</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36</w:t>
            </w:r>
          </w:p>
        </w:tc>
        <w:tc>
          <w:tcPr>
            <w:tcW w:w="566" w:type="dxa"/>
            <w:tcMar>
              <w:top w:w="57" w:type="dxa"/>
              <w:left w:w="57" w:type="dxa"/>
              <w:bottom w:w="57" w:type="dxa"/>
              <w:right w:w="57" w:type="dxa"/>
            </w:tcMar>
            <w:vAlign w:val="center"/>
          </w:tcPr>
          <w:p w:rsidR="00704CDD" w:rsidRDefault="00704CDD">
            <w:pPr>
              <w:widowControl/>
              <w:jc w:val="center"/>
              <w:rPr>
                <w:sz w:val="22"/>
                <w:lang w:bidi="ar"/>
              </w:rPr>
            </w:pPr>
          </w:p>
        </w:tc>
        <w:tc>
          <w:tcPr>
            <w:tcW w:w="56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2</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1</w:t>
            </w:r>
          </w:p>
        </w:tc>
        <w:tc>
          <w:tcPr>
            <w:tcW w:w="1000"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00223003</w:t>
            </w:r>
          </w:p>
        </w:tc>
        <w:tc>
          <w:tcPr>
            <w:tcW w:w="1416" w:type="dxa"/>
            <w:tcMar>
              <w:top w:w="57" w:type="dxa"/>
              <w:left w:w="57" w:type="dxa"/>
              <w:bottom w:w="57" w:type="dxa"/>
              <w:right w:w="57" w:type="dxa"/>
            </w:tcMar>
          </w:tcPr>
          <w:p w:rsidR="00704CDD" w:rsidRDefault="009043E4">
            <w:pPr>
              <w:widowControl/>
              <w:jc w:val="center"/>
              <w:rPr>
                <w:sz w:val="22"/>
                <w:lang w:bidi="ar"/>
              </w:rPr>
            </w:pPr>
            <w:r>
              <w:rPr>
                <w:rFonts w:hint="eastAsia"/>
                <w:sz w:val="22"/>
                <w:lang w:bidi="ar"/>
              </w:rPr>
              <w:t>科技期刊概要及科技论文写作</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sz w:val="22"/>
                <w:lang w:bidi="ar"/>
              </w:rPr>
              <w:t>18</w:t>
            </w:r>
          </w:p>
        </w:tc>
        <w:tc>
          <w:tcPr>
            <w:tcW w:w="566" w:type="dxa"/>
            <w:tcMar>
              <w:top w:w="57" w:type="dxa"/>
              <w:left w:w="57" w:type="dxa"/>
              <w:bottom w:w="57" w:type="dxa"/>
              <w:right w:w="57" w:type="dxa"/>
            </w:tcMar>
            <w:vAlign w:val="center"/>
          </w:tcPr>
          <w:p w:rsidR="00704CDD" w:rsidRDefault="00704CDD">
            <w:pPr>
              <w:widowControl/>
              <w:jc w:val="center"/>
              <w:rPr>
                <w:sz w:val="22"/>
                <w:lang w:bidi="ar"/>
              </w:rPr>
            </w:pPr>
          </w:p>
        </w:tc>
        <w:tc>
          <w:tcPr>
            <w:tcW w:w="565"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1</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1</w:t>
            </w:r>
          </w:p>
        </w:tc>
        <w:tc>
          <w:tcPr>
            <w:tcW w:w="1000"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交通物流学院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02123001</w:t>
            </w:r>
          </w:p>
        </w:tc>
        <w:tc>
          <w:tcPr>
            <w:tcW w:w="1416" w:type="dxa"/>
            <w:tcMar>
              <w:top w:w="57" w:type="dxa"/>
              <w:left w:w="57" w:type="dxa"/>
              <w:bottom w:w="57" w:type="dxa"/>
              <w:right w:w="57" w:type="dxa"/>
            </w:tcMar>
          </w:tcPr>
          <w:p w:rsidR="00704CDD" w:rsidRDefault="009043E4">
            <w:pPr>
              <w:widowControl/>
              <w:jc w:val="center"/>
              <w:rPr>
                <w:sz w:val="22"/>
                <w:lang w:bidi="ar"/>
              </w:rPr>
            </w:pPr>
            <w:r>
              <w:rPr>
                <w:rFonts w:hint="eastAsia"/>
                <w:sz w:val="22"/>
                <w:lang w:bidi="ar"/>
              </w:rPr>
              <w:t>研究生的压力与情绪管理</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18</w:t>
            </w:r>
          </w:p>
        </w:tc>
        <w:tc>
          <w:tcPr>
            <w:tcW w:w="566" w:type="dxa"/>
            <w:tcMar>
              <w:top w:w="57" w:type="dxa"/>
              <w:left w:w="57" w:type="dxa"/>
              <w:bottom w:w="57" w:type="dxa"/>
              <w:right w:w="57" w:type="dxa"/>
            </w:tcMar>
            <w:vAlign w:val="center"/>
          </w:tcPr>
          <w:p w:rsidR="00704CDD" w:rsidRDefault="00704CDD">
            <w:pPr>
              <w:widowControl/>
              <w:jc w:val="center"/>
              <w:rPr>
                <w:sz w:val="22"/>
                <w:lang w:bidi="ar"/>
              </w:rPr>
            </w:pPr>
          </w:p>
        </w:tc>
        <w:tc>
          <w:tcPr>
            <w:tcW w:w="565"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1</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1</w:t>
            </w:r>
          </w:p>
        </w:tc>
        <w:tc>
          <w:tcPr>
            <w:tcW w:w="1000"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马克思学院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02423001</w:t>
            </w:r>
          </w:p>
        </w:tc>
        <w:tc>
          <w:tcPr>
            <w:tcW w:w="1416" w:type="dxa"/>
            <w:tcMar>
              <w:top w:w="57" w:type="dxa"/>
              <w:left w:w="57" w:type="dxa"/>
              <w:bottom w:w="57" w:type="dxa"/>
              <w:right w:w="57" w:type="dxa"/>
            </w:tcMar>
          </w:tcPr>
          <w:p w:rsidR="00704CDD" w:rsidRDefault="009043E4">
            <w:pPr>
              <w:widowControl/>
              <w:jc w:val="center"/>
              <w:rPr>
                <w:sz w:val="22"/>
                <w:lang w:bidi="ar"/>
              </w:rPr>
            </w:pPr>
            <w:r>
              <w:rPr>
                <w:rFonts w:hint="eastAsia"/>
                <w:sz w:val="22"/>
                <w:lang w:bidi="ar"/>
              </w:rPr>
              <w:t>信息检索与利用</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18</w:t>
            </w:r>
          </w:p>
        </w:tc>
        <w:tc>
          <w:tcPr>
            <w:tcW w:w="566" w:type="dxa"/>
            <w:tcMar>
              <w:top w:w="57" w:type="dxa"/>
              <w:left w:w="57" w:type="dxa"/>
              <w:bottom w:w="57" w:type="dxa"/>
              <w:right w:w="57" w:type="dxa"/>
            </w:tcMar>
            <w:vAlign w:val="center"/>
          </w:tcPr>
          <w:p w:rsidR="00704CDD" w:rsidRDefault="00704CDD">
            <w:pPr>
              <w:widowControl/>
              <w:jc w:val="center"/>
              <w:rPr>
                <w:sz w:val="22"/>
                <w:lang w:bidi="ar"/>
              </w:rPr>
            </w:pPr>
          </w:p>
        </w:tc>
        <w:tc>
          <w:tcPr>
            <w:tcW w:w="565"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1</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1,2</w:t>
            </w:r>
          </w:p>
        </w:tc>
        <w:tc>
          <w:tcPr>
            <w:tcW w:w="1000"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图书馆</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0</w:t>
            </w:r>
            <w:r>
              <w:rPr>
                <w:sz w:val="22"/>
                <w:lang w:bidi="ar"/>
              </w:rPr>
              <w:t>2423002</w:t>
            </w:r>
          </w:p>
        </w:tc>
        <w:tc>
          <w:tcPr>
            <w:tcW w:w="1416" w:type="dxa"/>
            <w:tcMar>
              <w:top w:w="57" w:type="dxa"/>
              <w:left w:w="57" w:type="dxa"/>
              <w:bottom w:w="57" w:type="dxa"/>
              <w:right w:w="57" w:type="dxa"/>
            </w:tcMar>
          </w:tcPr>
          <w:p w:rsidR="00704CDD" w:rsidRDefault="009043E4">
            <w:pPr>
              <w:widowControl/>
              <w:jc w:val="center"/>
              <w:rPr>
                <w:sz w:val="22"/>
                <w:lang w:bidi="ar"/>
              </w:rPr>
            </w:pPr>
            <w:r>
              <w:rPr>
                <w:rFonts w:hint="eastAsia"/>
                <w:sz w:val="22"/>
                <w:lang w:bidi="ar"/>
              </w:rPr>
              <w:t>陶瓷艺术与科学</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1</w:t>
            </w:r>
            <w:r>
              <w:rPr>
                <w:sz w:val="22"/>
                <w:lang w:bidi="ar"/>
              </w:rPr>
              <w:t>8</w:t>
            </w:r>
          </w:p>
        </w:tc>
        <w:tc>
          <w:tcPr>
            <w:tcW w:w="566" w:type="dxa"/>
            <w:tcMar>
              <w:top w:w="57" w:type="dxa"/>
              <w:left w:w="57" w:type="dxa"/>
              <w:bottom w:w="57" w:type="dxa"/>
              <w:right w:w="57" w:type="dxa"/>
            </w:tcMar>
            <w:vAlign w:val="center"/>
          </w:tcPr>
          <w:p w:rsidR="00704CDD" w:rsidRDefault="00704CDD">
            <w:pPr>
              <w:widowControl/>
              <w:jc w:val="center"/>
              <w:rPr>
                <w:sz w:val="22"/>
                <w:lang w:bidi="ar"/>
              </w:rPr>
            </w:pPr>
          </w:p>
        </w:tc>
        <w:tc>
          <w:tcPr>
            <w:tcW w:w="565"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1</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1</w:t>
            </w:r>
          </w:p>
        </w:tc>
        <w:tc>
          <w:tcPr>
            <w:tcW w:w="1000"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图书馆</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0</w:t>
            </w:r>
            <w:r>
              <w:rPr>
                <w:sz w:val="22"/>
                <w:lang w:bidi="ar"/>
              </w:rPr>
              <w:t>1763001</w:t>
            </w:r>
          </w:p>
        </w:tc>
        <w:tc>
          <w:tcPr>
            <w:tcW w:w="1416" w:type="dxa"/>
            <w:tcMar>
              <w:top w:w="57" w:type="dxa"/>
              <w:left w:w="57" w:type="dxa"/>
              <w:bottom w:w="57" w:type="dxa"/>
              <w:right w:w="57" w:type="dxa"/>
            </w:tcMar>
          </w:tcPr>
          <w:p w:rsidR="00704CDD" w:rsidRDefault="009043E4">
            <w:pPr>
              <w:widowControl/>
              <w:jc w:val="center"/>
              <w:rPr>
                <w:sz w:val="22"/>
                <w:lang w:bidi="ar"/>
              </w:rPr>
            </w:pPr>
            <w:r>
              <w:rPr>
                <w:rFonts w:hint="eastAsia"/>
                <w:sz w:val="22"/>
                <w:lang w:bidi="ar"/>
              </w:rPr>
              <w:t>歌唱与表演艺术</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3</w:t>
            </w:r>
            <w:r>
              <w:rPr>
                <w:sz w:val="22"/>
                <w:lang w:bidi="ar"/>
              </w:rPr>
              <w:t>6</w:t>
            </w:r>
          </w:p>
        </w:tc>
        <w:tc>
          <w:tcPr>
            <w:tcW w:w="566" w:type="dxa"/>
            <w:tcMar>
              <w:top w:w="57" w:type="dxa"/>
              <w:left w:w="57" w:type="dxa"/>
              <w:bottom w:w="57" w:type="dxa"/>
              <w:right w:w="57" w:type="dxa"/>
            </w:tcMar>
            <w:vAlign w:val="center"/>
          </w:tcPr>
          <w:p w:rsidR="00704CDD" w:rsidRDefault="00704CDD">
            <w:pPr>
              <w:widowControl/>
              <w:jc w:val="center"/>
              <w:rPr>
                <w:sz w:val="22"/>
                <w:lang w:bidi="ar"/>
              </w:rPr>
            </w:pPr>
          </w:p>
        </w:tc>
        <w:tc>
          <w:tcPr>
            <w:tcW w:w="565"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2</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2</w:t>
            </w:r>
          </w:p>
        </w:tc>
        <w:tc>
          <w:tcPr>
            <w:tcW w:w="1000"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艺设学院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02123002</w:t>
            </w:r>
          </w:p>
        </w:tc>
        <w:tc>
          <w:tcPr>
            <w:tcW w:w="1416" w:type="dxa"/>
            <w:tcMar>
              <w:top w:w="57" w:type="dxa"/>
              <w:left w:w="57" w:type="dxa"/>
              <w:bottom w:w="57" w:type="dxa"/>
              <w:right w:w="57" w:type="dxa"/>
            </w:tcMar>
          </w:tcPr>
          <w:p w:rsidR="00704CDD" w:rsidRDefault="009043E4">
            <w:pPr>
              <w:widowControl/>
              <w:jc w:val="center"/>
              <w:rPr>
                <w:sz w:val="22"/>
                <w:lang w:bidi="ar"/>
              </w:rPr>
            </w:pPr>
            <w:r>
              <w:rPr>
                <w:rFonts w:hint="eastAsia"/>
                <w:sz w:val="22"/>
                <w:lang w:bidi="ar"/>
              </w:rPr>
              <w:t>婚恋·职场·人格</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18</w:t>
            </w:r>
          </w:p>
        </w:tc>
        <w:tc>
          <w:tcPr>
            <w:tcW w:w="566" w:type="dxa"/>
            <w:tcMar>
              <w:top w:w="57" w:type="dxa"/>
              <w:left w:w="57" w:type="dxa"/>
              <w:bottom w:w="57" w:type="dxa"/>
              <w:right w:w="57" w:type="dxa"/>
            </w:tcMar>
            <w:vAlign w:val="center"/>
          </w:tcPr>
          <w:p w:rsidR="00704CDD" w:rsidRDefault="00704CDD">
            <w:pPr>
              <w:widowControl/>
              <w:jc w:val="center"/>
              <w:rPr>
                <w:sz w:val="22"/>
                <w:lang w:bidi="ar"/>
              </w:rPr>
            </w:pPr>
          </w:p>
        </w:tc>
        <w:tc>
          <w:tcPr>
            <w:tcW w:w="565"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1</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1</w:t>
            </w:r>
          </w:p>
        </w:tc>
        <w:tc>
          <w:tcPr>
            <w:tcW w:w="1000" w:type="dxa"/>
            <w:tcMar>
              <w:top w:w="57" w:type="dxa"/>
              <w:left w:w="57" w:type="dxa"/>
              <w:bottom w:w="57" w:type="dxa"/>
              <w:right w:w="57" w:type="dxa"/>
            </w:tcMar>
            <w:vAlign w:val="center"/>
          </w:tcPr>
          <w:p w:rsidR="00182A82" w:rsidRDefault="009043E4">
            <w:pPr>
              <w:widowControl/>
              <w:jc w:val="center"/>
              <w:rPr>
                <w:sz w:val="22"/>
                <w:lang w:bidi="ar"/>
              </w:rPr>
            </w:pPr>
            <w:r>
              <w:rPr>
                <w:rFonts w:hint="eastAsia"/>
                <w:sz w:val="22"/>
                <w:lang w:bidi="ar"/>
              </w:rPr>
              <w:t>马克思</w:t>
            </w:r>
          </w:p>
          <w:p w:rsidR="00704CDD" w:rsidRDefault="009043E4">
            <w:pPr>
              <w:widowControl/>
              <w:jc w:val="center"/>
              <w:rPr>
                <w:sz w:val="22"/>
                <w:lang w:bidi="ar"/>
              </w:rPr>
            </w:pPr>
            <w:r>
              <w:rPr>
                <w:rFonts w:hint="eastAsia"/>
                <w:sz w:val="22"/>
                <w:lang w:bidi="ar"/>
              </w:rPr>
              <w:t>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0</w:t>
            </w:r>
            <w:r>
              <w:rPr>
                <w:sz w:val="22"/>
                <w:lang w:bidi="ar"/>
              </w:rPr>
              <w:t>2123006</w:t>
            </w:r>
          </w:p>
        </w:tc>
        <w:tc>
          <w:tcPr>
            <w:tcW w:w="1416" w:type="dxa"/>
            <w:tcMar>
              <w:top w:w="57" w:type="dxa"/>
              <w:left w:w="57" w:type="dxa"/>
              <w:bottom w:w="57" w:type="dxa"/>
              <w:right w:w="57" w:type="dxa"/>
            </w:tcMar>
          </w:tcPr>
          <w:p w:rsidR="00704CDD" w:rsidRDefault="009043E4">
            <w:pPr>
              <w:widowControl/>
              <w:jc w:val="center"/>
              <w:rPr>
                <w:sz w:val="22"/>
                <w:lang w:bidi="ar"/>
              </w:rPr>
            </w:pPr>
            <w:r>
              <w:rPr>
                <w:rFonts w:hint="eastAsia"/>
                <w:sz w:val="22"/>
                <w:lang w:bidi="ar"/>
              </w:rPr>
              <w:t>中国传统文化与哲学思想</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1</w:t>
            </w:r>
            <w:r>
              <w:rPr>
                <w:sz w:val="22"/>
                <w:lang w:bidi="ar"/>
              </w:rPr>
              <w:t>8</w:t>
            </w:r>
          </w:p>
        </w:tc>
        <w:tc>
          <w:tcPr>
            <w:tcW w:w="566" w:type="dxa"/>
            <w:tcMar>
              <w:top w:w="57" w:type="dxa"/>
              <w:left w:w="57" w:type="dxa"/>
              <w:bottom w:w="57" w:type="dxa"/>
              <w:right w:w="57" w:type="dxa"/>
            </w:tcMar>
            <w:vAlign w:val="center"/>
          </w:tcPr>
          <w:p w:rsidR="00704CDD" w:rsidRDefault="00704CDD">
            <w:pPr>
              <w:widowControl/>
              <w:jc w:val="center"/>
              <w:rPr>
                <w:sz w:val="22"/>
                <w:lang w:bidi="ar"/>
              </w:rPr>
            </w:pPr>
          </w:p>
        </w:tc>
        <w:tc>
          <w:tcPr>
            <w:tcW w:w="565"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1</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1</w:t>
            </w:r>
          </w:p>
        </w:tc>
        <w:tc>
          <w:tcPr>
            <w:tcW w:w="1000" w:type="dxa"/>
            <w:tcMar>
              <w:top w:w="57" w:type="dxa"/>
              <w:left w:w="57" w:type="dxa"/>
              <w:bottom w:w="57" w:type="dxa"/>
              <w:right w:w="57" w:type="dxa"/>
            </w:tcMar>
            <w:vAlign w:val="center"/>
          </w:tcPr>
          <w:p w:rsidR="00182A82" w:rsidRDefault="009043E4">
            <w:pPr>
              <w:widowControl/>
              <w:jc w:val="center"/>
              <w:rPr>
                <w:sz w:val="22"/>
                <w:lang w:bidi="ar"/>
              </w:rPr>
            </w:pPr>
            <w:r>
              <w:rPr>
                <w:rFonts w:hint="eastAsia"/>
                <w:sz w:val="22"/>
                <w:lang w:bidi="ar"/>
              </w:rPr>
              <w:t>马克思</w:t>
            </w:r>
          </w:p>
          <w:p w:rsidR="00704CDD" w:rsidRDefault="009043E4">
            <w:pPr>
              <w:widowControl/>
              <w:jc w:val="center"/>
              <w:rPr>
                <w:sz w:val="22"/>
                <w:lang w:bidi="ar"/>
              </w:rPr>
            </w:pPr>
            <w:r>
              <w:rPr>
                <w:rFonts w:hint="eastAsia"/>
                <w:sz w:val="22"/>
                <w:lang w:bidi="ar"/>
              </w:rPr>
              <w:t>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0</w:t>
            </w:r>
            <w:r>
              <w:rPr>
                <w:sz w:val="22"/>
                <w:lang w:bidi="ar"/>
              </w:rPr>
              <w:t>1923001</w:t>
            </w:r>
          </w:p>
        </w:tc>
        <w:tc>
          <w:tcPr>
            <w:tcW w:w="1416" w:type="dxa"/>
            <w:tcMar>
              <w:top w:w="57" w:type="dxa"/>
              <w:left w:w="57" w:type="dxa"/>
              <w:bottom w:w="57" w:type="dxa"/>
              <w:right w:w="57" w:type="dxa"/>
            </w:tcMar>
          </w:tcPr>
          <w:p w:rsidR="00704CDD" w:rsidRDefault="009043E4">
            <w:pPr>
              <w:widowControl/>
              <w:jc w:val="center"/>
              <w:rPr>
                <w:sz w:val="22"/>
                <w:lang w:bidi="ar"/>
              </w:rPr>
            </w:pPr>
            <w:r>
              <w:rPr>
                <w:rFonts w:hint="eastAsia"/>
                <w:sz w:val="22"/>
                <w:lang w:bidi="ar"/>
              </w:rPr>
              <w:t>专利申请与专利信息运用</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1</w:t>
            </w:r>
            <w:r>
              <w:rPr>
                <w:sz w:val="22"/>
                <w:lang w:bidi="ar"/>
              </w:rPr>
              <w:t>8</w:t>
            </w:r>
          </w:p>
        </w:tc>
        <w:tc>
          <w:tcPr>
            <w:tcW w:w="566" w:type="dxa"/>
            <w:tcMar>
              <w:top w:w="57" w:type="dxa"/>
              <w:left w:w="57" w:type="dxa"/>
              <w:bottom w:w="57" w:type="dxa"/>
              <w:right w:w="57" w:type="dxa"/>
            </w:tcMar>
            <w:vAlign w:val="center"/>
          </w:tcPr>
          <w:p w:rsidR="00704CDD" w:rsidRDefault="00704CDD">
            <w:pPr>
              <w:widowControl/>
              <w:jc w:val="center"/>
              <w:rPr>
                <w:sz w:val="22"/>
                <w:lang w:bidi="ar"/>
              </w:rPr>
            </w:pPr>
          </w:p>
        </w:tc>
        <w:tc>
          <w:tcPr>
            <w:tcW w:w="565"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1</w:t>
            </w:r>
          </w:p>
        </w:tc>
        <w:tc>
          <w:tcPr>
            <w:tcW w:w="707"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1</w:t>
            </w:r>
          </w:p>
        </w:tc>
        <w:tc>
          <w:tcPr>
            <w:tcW w:w="1000" w:type="dxa"/>
            <w:tcMar>
              <w:top w:w="57" w:type="dxa"/>
              <w:left w:w="57" w:type="dxa"/>
              <w:bottom w:w="57" w:type="dxa"/>
              <w:right w:w="57" w:type="dxa"/>
            </w:tcMar>
            <w:vAlign w:val="center"/>
          </w:tcPr>
          <w:p w:rsidR="00704CDD" w:rsidRDefault="009043E4">
            <w:pPr>
              <w:widowControl/>
              <w:jc w:val="center"/>
              <w:rPr>
                <w:sz w:val="22"/>
                <w:lang w:bidi="ar"/>
              </w:rPr>
            </w:pPr>
            <w:r>
              <w:rPr>
                <w:rFonts w:hint="eastAsia"/>
                <w:sz w:val="22"/>
                <w:lang w:bidi="ar"/>
              </w:rPr>
              <w:t>法学社会学院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val="restart"/>
            <w:tcMar>
              <w:top w:w="57" w:type="dxa"/>
              <w:left w:w="57" w:type="dxa"/>
              <w:bottom w:w="57" w:type="dxa"/>
              <w:right w:w="57" w:type="dxa"/>
            </w:tcMar>
            <w:vAlign w:val="center"/>
          </w:tcPr>
          <w:p w:rsidR="00704CDD" w:rsidRDefault="009043E4">
            <w:pPr>
              <w:widowControl/>
              <w:jc w:val="center"/>
              <w:rPr>
                <w:kern w:val="0"/>
                <w:sz w:val="22"/>
              </w:rPr>
            </w:pPr>
            <w:r>
              <w:rPr>
                <w:bCs/>
                <w:sz w:val="22"/>
              </w:rPr>
              <w:t>必修</w:t>
            </w:r>
          </w:p>
          <w:p w:rsidR="00704CDD" w:rsidRDefault="009043E4">
            <w:pPr>
              <w:widowControl/>
              <w:jc w:val="center"/>
              <w:rPr>
                <w:kern w:val="0"/>
                <w:sz w:val="22"/>
              </w:rPr>
            </w:pPr>
            <w:r>
              <w:rPr>
                <w:bCs/>
                <w:sz w:val="22"/>
              </w:rPr>
              <w:t>环节</w:t>
            </w:r>
          </w:p>
          <w:p w:rsidR="00704CDD" w:rsidRDefault="009043E4">
            <w:pPr>
              <w:widowControl/>
              <w:jc w:val="center"/>
              <w:rPr>
                <w:kern w:val="0"/>
                <w:sz w:val="22"/>
              </w:rPr>
            </w:pPr>
            <w:r>
              <w:rPr>
                <w:bCs/>
                <w:sz w:val="22"/>
              </w:rPr>
              <w:t>（</w:t>
            </w:r>
            <w:r>
              <w:rPr>
                <w:bCs/>
                <w:sz w:val="22"/>
              </w:rPr>
              <w:t>7</w:t>
            </w:r>
            <w:r>
              <w:rPr>
                <w:bCs/>
                <w:sz w:val="22"/>
              </w:rPr>
              <w:t>学分）</w:t>
            </w:r>
          </w:p>
        </w:tc>
        <w:tc>
          <w:tcPr>
            <w:tcW w:w="1275" w:type="dxa"/>
            <w:tcMar>
              <w:top w:w="57" w:type="dxa"/>
              <w:left w:w="57" w:type="dxa"/>
              <w:bottom w:w="57" w:type="dxa"/>
              <w:right w:w="57" w:type="dxa"/>
            </w:tcMar>
            <w:vAlign w:val="center"/>
          </w:tcPr>
          <w:p w:rsidR="00704CDD" w:rsidRDefault="009043E4" w:rsidP="00FE04B5">
            <w:pPr>
              <w:widowControl/>
              <w:jc w:val="center"/>
              <w:rPr>
                <w:kern w:val="0"/>
                <w:sz w:val="22"/>
              </w:rPr>
            </w:pPr>
            <w:r>
              <w:rPr>
                <w:sz w:val="22"/>
                <w:lang w:bidi="ar"/>
              </w:rPr>
              <w:t>0081400</w:t>
            </w:r>
            <w:r w:rsidR="00FE04B5">
              <w:rPr>
                <w:sz w:val="22"/>
                <w:lang w:bidi="ar"/>
              </w:rPr>
              <w:t>7</w:t>
            </w:r>
          </w:p>
        </w:tc>
        <w:tc>
          <w:tcPr>
            <w:tcW w:w="1416"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实践环节</w:t>
            </w:r>
          </w:p>
        </w:tc>
        <w:tc>
          <w:tcPr>
            <w:tcW w:w="707" w:type="dxa"/>
            <w:tcMar>
              <w:top w:w="57" w:type="dxa"/>
              <w:left w:w="57" w:type="dxa"/>
              <w:bottom w:w="57" w:type="dxa"/>
              <w:right w:w="57" w:type="dxa"/>
            </w:tcMar>
            <w:vAlign w:val="center"/>
          </w:tcPr>
          <w:p w:rsidR="00704CDD" w:rsidRDefault="00704CDD">
            <w:pPr>
              <w:widowControl/>
              <w:jc w:val="center"/>
              <w:rPr>
                <w:kern w:val="0"/>
                <w:sz w:val="22"/>
              </w:rPr>
            </w:pP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5</w:t>
            </w:r>
          </w:p>
        </w:tc>
        <w:tc>
          <w:tcPr>
            <w:tcW w:w="707" w:type="dxa"/>
            <w:tcMar>
              <w:top w:w="57" w:type="dxa"/>
              <w:left w:w="57" w:type="dxa"/>
              <w:bottom w:w="57" w:type="dxa"/>
              <w:right w:w="57" w:type="dxa"/>
            </w:tcMar>
            <w:vAlign w:val="center"/>
          </w:tcPr>
          <w:p w:rsidR="00704CDD" w:rsidRDefault="00A40811" w:rsidP="00FE04B5">
            <w:pPr>
              <w:widowControl/>
              <w:jc w:val="center"/>
              <w:rPr>
                <w:kern w:val="0"/>
                <w:sz w:val="22"/>
              </w:rPr>
            </w:pPr>
            <w:r>
              <w:rPr>
                <w:sz w:val="22"/>
                <w:lang w:bidi="ar"/>
              </w:rPr>
              <w:t>3-</w:t>
            </w:r>
            <w:r w:rsidR="00FE04B5">
              <w:rPr>
                <w:sz w:val="22"/>
                <w:lang w:bidi="ar"/>
              </w:rPr>
              <w:t>6</w:t>
            </w:r>
          </w:p>
        </w:tc>
        <w:tc>
          <w:tcPr>
            <w:tcW w:w="1000"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A40811">
            <w:pPr>
              <w:widowControl/>
              <w:jc w:val="center"/>
              <w:rPr>
                <w:kern w:val="0"/>
                <w:sz w:val="22"/>
              </w:rPr>
            </w:pPr>
            <w:r w:rsidRPr="00A40811">
              <w:rPr>
                <w:sz w:val="22"/>
                <w:lang w:bidi="ar"/>
              </w:rPr>
              <w:t>00814005</w:t>
            </w:r>
          </w:p>
        </w:tc>
        <w:tc>
          <w:tcPr>
            <w:tcW w:w="1416"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选题报告及中期考核</w:t>
            </w:r>
          </w:p>
        </w:tc>
        <w:tc>
          <w:tcPr>
            <w:tcW w:w="707" w:type="dxa"/>
            <w:tcMar>
              <w:top w:w="57" w:type="dxa"/>
              <w:left w:w="57" w:type="dxa"/>
              <w:bottom w:w="57" w:type="dxa"/>
              <w:right w:w="57" w:type="dxa"/>
            </w:tcMar>
            <w:vAlign w:val="center"/>
          </w:tcPr>
          <w:p w:rsidR="00704CDD" w:rsidRDefault="00704CDD">
            <w:pPr>
              <w:widowControl/>
              <w:jc w:val="center"/>
              <w:rPr>
                <w:kern w:val="0"/>
                <w:sz w:val="22"/>
              </w:rPr>
            </w:pP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707"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3</w:t>
            </w:r>
          </w:p>
        </w:tc>
        <w:tc>
          <w:tcPr>
            <w:tcW w:w="1000"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资环学院</w:t>
            </w:r>
          </w:p>
        </w:tc>
        <w:tc>
          <w:tcPr>
            <w:tcW w:w="644"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2" w:type="dxa"/>
            <w:gridSpan w:val="2"/>
            <w:vMerge/>
            <w:tcMar>
              <w:top w:w="57" w:type="dxa"/>
              <w:left w:w="57" w:type="dxa"/>
              <w:bottom w:w="57" w:type="dxa"/>
              <w:right w:w="57" w:type="dxa"/>
            </w:tcMar>
            <w:vAlign w:val="center"/>
          </w:tcPr>
          <w:p w:rsidR="00704CDD" w:rsidRDefault="00704CDD">
            <w:pPr>
              <w:widowControl/>
              <w:jc w:val="left"/>
              <w:rPr>
                <w:kern w:val="0"/>
                <w:sz w:val="22"/>
              </w:rPr>
            </w:pPr>
          </w:p>
        </w:tc>
        <w:tc>
          <w:tcPr>
            <w:tcW w:w="1275" w:type="dxa"/>
            <w:tcMar>
              <w:top w:w="57" w:type="dxa"/>
              <w:left w:w="57" w:type="dxa"/>
              <w:bottom w:w="57" w:type="dxa"/>
              <w:right w:w="57" w:type="dxa"/>
            </w:tcMar>
            <w:vAlign w:val="center"/>
          </w:tcPr>
          <w:p w:rsidR="00704CDD" w:rsidRDefault="00A40811">
            <w:pPr>
              <w:widowControl/>
              <w:jc w:val="center"/>
              <w:rPr>
                <w:kern w:val="0"/>
                <w:sz w:val="22"/>
              </w:rPr>
            </w:pPr>
            <w:r w:rsidRPr="00A40811">
              <w:rPr>
                <w:sz w:val="22"/>
                <w:lang w:bidi="ar"/>
              </w:rPr>
              <w:t>00814006</w:t>
            </w:r>
          </w:p>
        </w:tc>
        <w:tc>
          <w:tcPr>
            <w:tcW w:w="1416"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学术活动</w:t>
            </w:r>
          </w:p>
        </w:tc>
        <w:tc>
          <w:tcPr>
            <w:tcW w:w="707" w:type="dxa"/>
            <w:tcMar>
              <w:top w:w="57" w:type="dxa"/>
              <w:left w:w="57" w:type="dxa"/>
              <w:bottom w:w="57" w:type="dxa"/>
              <w:right w:w="57" w:type="dxa"/>
            </w:tcMar>
            <w:vAlign w:val="center"/>
          </w:tcPr>
          <w:p w:rsidR="00704CDD" w:rsidRDefault="00704CDD">
            <w:pPr>
              <w:widowControl/>
              <w:jc w:val="center"/>
              <w:rPr>
                <w:kern w:val="0"/>
                <w:sz w:val="22"/>
              </w:rPr>
            </w:pP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565" w:type="dxa"/>
            <w:tcMar>
              <w:top w:w="57" w:type="dxa"/>
              <w:left w:w="57" w:type="dxa"/>
              <w:bottom w:w="57" w:type="dxa"/>
              <w:right w:w="57" w:type="dxa"/>
            </w:tcMar>
            <w:vAlign w:val="center"/>
          </w:tcPr>
          <w:p w:rsidR="00704CDD" w:rsidRDefault="009043E4">
            <w:pPr>
              <w:widowControl/>
              <w:jc w:val="center"/>
              <w:rPr>
                <w:kern w:val="0"/>
                <w:sz w:val="22"/>
              </w:rPr>
            </w:pPr>
            <w:r>
              <w:rPr>
                <w:sz w:val="22"/>
                <w:lang w:bidi="ar"/>
              </w:rPr>
              <w:t>1</w:t>
            </w:r>
          </w:p>
        </w:tc>
        <w:tc>
          <w:tcPr>
            <w:tcW w:w="707" w:type="dxa"/>
            <w:tcMar>
              <w:top w:w="57" w:type="dxa"/>
              <w:left w:w="57" w:type="dxa"/>
              <w:bottom w:w="57" w:type="dxa"/>
              <w:right w:w="57" w:type="dxa"/>
            </w:tcMar>
            <w:vAlign w:val="center"/>
          </w:tcPr>
          <w:p w:rsidR="00704CDD" w:rsidRDefault="00A40811" w:rsidP="00FE04B5">
            <w:pPr>
              <w:widowControl/>
              <w:jc w:val="center"/>
              <w:rPr>
                <w:kern w:val="0"/>
                <w:sz w:val="22"/>
              </w:rPr>
            </w:pPr>
            <w:r>
              <w:rPr>
                <w:sz w:val="22"/>
                <w:lang w:bidi="ar"/>
              </w:rPr>
              <w:t>1-</w:t>
            </w:r>
            <w:r w:rsidR="00FE04B5">
              <w:rPr>
                <w:sz w:val="22"/>
                <w:lang w:bidi="ar"/>
              </w:rPr>
              <w:t>4</w:t>
            </w:r>
          </w:p>
        </w:tc>
        <w:tc>
          <w:tcPr>
            <w:tcW w:w="1000"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资环学院</w:t>
            </w:r>
          </w:p>
        </w:tc>
        <w:tc>
          <w:tcPr>
            <w:tcW w:w="644" w:type="dxa"/>
            <w:tcMar>
              <w:top w:w="57" w:type="dxa"/>
              <w:left w:w="57" w:type="dxa"/>
              <w:bottom w:w="57" w:type="dxa"/>
              <w:right w:w="57" w:type="dxa"/>
            </w:tcMar>
            <w:vAlign w:val="center"/>
          </w:tcPr>
          <w:p w:rsidR="00704CDD" w:rsidRDefault="009043E4">
            <w:pPr>
              <w:widowControl/>
              <w:jc w:val="center"/>
              <w:rPr>
                <w:kern w:val="0"/>
                <w:sz w:val="22"/>
              </w:rPr>
            </w:pPr>
            <w:r>
              <w:rPr>
                <w:rFonts w:ascii="宋体" w:hAnsi="宋体"/>
                <w:kern w:val="0"/>
                <w:sz w:val="22"/>
              </w:rPr>
              <w:t>≥</w:t>
            </w:r>
            <w:r>
              <w:rPr>
                <w:kern w:val="0"/>
                <w:sz w:val="22"/>
              </w:rPr>
              <w:t>10</w:t>
            </w:r>
            <w:r>
              <w:rPr>
                <w:kern w:val="0"/>
                <w:sz w:val="22"/>
              </w:rPr>
              <w:t>次</w:t>
            </w:r>
          </w:p>
        </w:tc>
      </w:tr>
    </w:tbl>
    <w:p w:rsidR="00704CDD" w:rsidRDefault="009043E4">
      <w:pPr>
        <w:keepNext/>
        <w:spacing w:beforeLines="50" w:before="156" w:afterLines="50" w:after="156"/>
        <w:outlineLvl w:val="2"/>
        <w:rPr>
          <w:b/>
          <w:sz w:val="24"/>
        </w:rPr>
      </w:pPr>
      <w:bookmarkStart w:id="500" w:name="_Toc22093"/>
      <w:r>
        <w:rPr>
          <w:b/>
          <w:sz w:val="24"/>
        </w:rPr>
        <w:t>五、必修环节</w:t>
      </w:r>
      <w:bookmarkEnd w:id="500"/>
    </w:p>
    <w:p w:rsidR="00704CDD" w:rsidRDefault="009043E4">
      <w:pPr>
        <w:spacing w:line="400" w:lineRule="exact"/>
        <w:ind w:firstLineChars="200" w:firstLine="466"/>
        <w:rPr>
          <w:sz w:val="24"/>
        </w:rPr>
      </w:pPr>
      <w:r>
        <w:rPr>
          <w:sz w:val="24"/>
        </w:rPr>
        <w:t>（一）实践环节的基本类型</w:t>
      </w:r>
    </w:p>
    <w:p w:rsidR="00704CDD" w:rsidRDefault="009043E4">
      <w:pPr>
        <w:spacing w:line="400" w:lineRule="exact"/>
        <w:ind w:firstLineChars="200" w:firstLine="466"/>
        <w:rPr>
          <w:sz w:val="24"/>
        </w:rPr>
      </w:pPr>
      <w:r>
        <w:rPr>
          <w:sz w:val="24"/>
        </w:rPr>
        <w:t>1</w:t>
      </w:r>
      <w:r>
        <w:rPr>
          <w:sz w:val="24"/>
        </w:rPr>
        <w:t>．社会实践</w:t>
      </w:r>
    </w:p>
    <w:p w:rsidR="00704CDD" w:rsidRDefault="009043E4">
      <w:pPr>
        <w:spacing w:line="400" w:lineRule="exact"/>
        <w:ind w:firstLineChars="200" w:firstLine="466"/>
        <w:rPr>
          <w:sz w:val="24"/>
        </w:rPr>
      </w:pPr>
      <w:r>
        <w:rPr>
          <w:sz w:val="24"/>
        </w:rPr>
        <w:t>学术学位博士研究生可以通过组织和参与社会调查、支教、扶贫及其他志愿者服务等方式进行实践活动，提倡以小组或团队形式开展，累计不少于</w:t>
      </w:r>
      <w:r>
        <w:rPr>
          <w:sz w:val="24"/>
        </w:rPr>
        <w:t>15</w:t>
      </w:r>
      <w:r>
        <w:rPr>
          <w:sz w:val="24"/>
        </w:rPr>
        <w:t>个工作日。</w:t>
      </w:r>
    </w:p>
    <w:p w:rsidR="00704CDD" w:rsidRDefault="009043E4">
      <w:pPr>
        <w:spacing w:line="400" w:lineRule="exact"/>
        <w:ind w:firstLineChars="200" w:firstLine="466"/>
        <w:rPr>
          <w:sz w:val="24"/>
        </w:rPr>
      </w:pPr>
      <w:r>
        <w:rPr>
          <w:sz w:val="24"/>
        </w:rPr>
        <w:t>学术学位博士研究生完成</w:t>
      </w:r>
      <w:r>
        <w:rPr>
          <w:sz w:val="24"/>
        </w:rPr>
        <w:t>“</w:t>
      </w:r>
      <w:r>
        <w:rPr>
          <w:sz w:val="24"/>
        </w:rPr>
        <w:t>社会实践</w:t>
      </w:r>
      <w:r>
        <w:rPr>
          <w:sz w:val="24"/>
        </w:rPr>
        <w:t>”</w:t>
      </w:r>
      <w:r>
        <w:rPr>
          <w:sz w:val="24"/>
        </w:rPr>
        <w:t>活动后，需撰写不少于</w:t>
      </w:r>
      <w:r>
        <w:rPr>
          <w:sz w:val="24"/>
        </w:rPr>
        <w:t>3000</w:t>
      </w:r>
      <w:r>
        <w:rPr>
          <w:sz w:val="24"/>
        </w:rPr>
        <w:t>字的社会实践总结报告，内容包括实践过程概述及体会、感想等，并附必要的佐证材料。社会实践服务对象（单位或个人）应在报告上填写评语。学术学位博士研究生提交由实践单位和指导教师签署意见的书面实践报告，学院审核通过后记</w:t>
      </w:r>
      <w:r>
        <w:rPr>
          <w:sz w:val="24"/>
        </w:rPr>
        <w:t>1</w:t>
      </w:r>
      <w:r>
        <w:rPr>
          <w:sz w:val="24"/>
        </w:rPr>
        <w:t>学分。</w:t>
      </w:r>
    </w:p>
    <w:p w:rsidR="00704CDD" w:rsidRDefault="009043E4">
      <w:pPr>
        <w:spacing w:line="400" w:lineRule="exact"/>
        <w:ind w:firstLineChars="200" w:firstLine="466"/>
        <w:rPr>
          <w:sz w:val="24"/>
        </w:rPr>
      </w:pPr>
      <w:r>
        <w:rPr>
          <w:sz w:val="24"/>
        </w:rPr>
        <w:t>2</w:t>
      </w:r>
      <w:r>
        <w:rPr>
          <w:sz w:val="24"/>
        </w:rPr>
        <w:t>．助研、助教</w:t>
      </w:r>
    </w:p>
    <w:p w:rsidR="00704CDD" w:rsidRDefault="009043E4">
      <w:pPr>
        <w:spacing w:line="400" w:lineRule="exact"/>
        <w:ind w:firstLineChars="200" w:firstLine="466"/>
        <w:rPr>
          <w:sz w:val="24"/>
        </w:rPr>
      </w:pPr>
      <w:r>
        <w:rPr>
          <w:sz w:val="24"/>
        </w:rPr>
        <w:t>学术学位博士研究生担任助教或助研工作，其目的是培养学术学位博士研究生的综合能力，是学术学位博士研究生培养过程的有机组成部分。完成至少一个标准岗位的助教或助研工作通过后记</w:t>
      </w:r>
      <w:r>
        <w:rPr>
          <w:sz w:val="24"/>
        </w:rPr>
        <w:t>1</w:t>
      </w:r>
      <w:r>
        <w:rPr>
          <w:sz w:val="24"/>
        </w:rPr>
        <w:t>学分。</w:t>
      </w:r>
    </w:p>
    <w:p w:rsidR="00704CDD" w:rsidRDefault="009043E4">
      <w:pPr>
        <w:spacing w:line="400" w:lineRule="exact"/>
        <w:ind w:firstLineChars="200" w:firstLine="466"/>
        <w:rPr>
          <w:sz w:val="24"/>
        </w:rPr>
      </w:pPr>
      <w:r>
        <w:rPr>
          <w:sz w:val="24"/>
        </w:rPr>
        <w:t>学术学位博士研究生担任助研、助教的相关要求和考核办法等参照学校研究生</w:t>
      </w:r>
      <w:r>
        <w:rPr>
          <w:sz w:val="24"/>
        </w:rPr>
        <w:t>“</w:t>
      </w:r>
      <w:r>
        <w:rPr>
          <w:sz w:val="24"/>
        </w:rPr>
        <w:t>三助</w:t>
      </w:r>
      <w:r>
        <w:rPr>
          <w:sz w:val="24"/>
        </w:rPr>
        <w:t>”</w:t>
      </w:r>
      <w:r>
        <w:rPr>
          <w:sz w:val="24"/>
        </w:rPr>
        <w:t>工作有关规定执行。</w:t>
      </w:r>
    </w:p>
    <w:p w:rsidR="00704CDD" w:rsidRDefault="009043E4">
      <w:pPr>
        <w:spacing w:line="400" w:lineRule="exact"/>
        <w:ind w:firstLineChars="200" w:firstLine="466"/>
        <w:rPr>
          <w:sz w:val="24"/>
        </w:rPr>
      </w:pPr>
      <w:r>
        <w:rPr>
          <w:sz w:val="24"/>
        </w:rPr>
        <w:t>3</w:t>
      </w:r>
      <w:r>
        <w:rPr>
          <w:sz w:val="24"/>
        </w:rPr>
        <w:t>．基金申请书撰写</w:t>
      </w:r>
    </w:p>
    <w:p w:rsidR="00704CDD" w:rsidRDefault="009043E4">
      <w:pPr>
        <w:spacing w:line="400" w:lineRule="exact"/>
        <w:ind w:firstLineChars="200" w:firstLine="466"/>
        <w:rPr>
          <w:sz w:val="24"/>
        </w:rPr>
      </w:pPr>
      <w:r>
        <w:rPr>
          <w:sz w:val="24"/>
        </w:rPr>
        <w:lastRenderedPageBreak/>
        <w:t>学术学位博士研究生在导师指导下完成一篇国家科研基金的申请书及</w:t>
      </w:r>
      <w:r>
        <w:rPr>
          <w:sz w:val="24"/>
        </w:rPr>
        <w:t>30</w:t>
      </w:r>
      <w:r>
        <w:rPr>
          <w:sz w:val="24"/>
        </w:rPr>
        <w:t>分钟汇报</w:t>
      </w:r>
      <w:r>
        <w:rPr>
          <w:sz w:val="24"/>
        </w:rPr>
        <w:t>PPT</w:t>
      </w:r>
      <w:r>
        <w:rPr>
          <w:sz w:val="24"/>
        </w:rPr>
        <w:t>，经指导教师（小组）检查、评阅后，合格者记</w:t>
      </w:r>
      <w:r>
        <w:rPr>
          <w:sz w:val="24"/>
        </w:rPr>
        <w:t>1</w:t>
      </w:r>
      <w:r>
        <w:rPr>
          <w:sz w:val="24"/>
        </w:rPr>
        <w:t>学分。</w:t>
      </w:r>
    </w:p>
    <w:p w:rsidR="00704CDD" w:rsidRDefault="009043E4">
      <w:pPr>
        <w:spacing w:line="400" w:lineRule="exact"/>
        <w:ind w:firstLineChars="200" w:firstLine="466"/>
        <w:rPr>
          <w:sz w:val="24"/>
        </w:rPr>
      </w:pPr>
      <w:r>
        <w:rPr>
          <w:sz w:val="24"/>
        </w:rPr>
        <w:t>4</w:t>
      </w:r>
      <w:r>
        <w:rPr>
          <w:sz w:val="24"/>
        </w:rPr>
        <w:t>．国际交流</w:t>
      </w:r>
    </w:p>
    <w:p w:rsidR="00704CDD" w:rsidRDefault="009043E4">
      <w:pPr>
        <w:spacing w:line="400" w:lineRule="exact"/>
        <w:ind w:firstLineChars="200" w:firstLine="466"/>
        <w:rPr>
          <w:sz w:val="24"/>
        </w:rPr>
      </w:pPr>
      <w:r>
        <w:rPr>
          <w:sz w:val="24"/>
        </w:rPr>
        <w:t>学术学位博士研究生在读期间，通过各类项目赴境外高校、科研机构学习、交流合作（不少于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704CDD" w:rsidRDefault="009043E4">
      <w:pPr>
        <w:spacing w:line="400" w:lineRule="exact"/>
        <w:ind w:firstLineChars="200" w:firstLine="466"/>
        <w:rPr>
          <w:sz w:val="24"/>
        </w:rPr>
      </w:pPr>
      <w:r>
        <w:rPr>
          <w:rFonts w:hint="eastAsia"/>
          <w:sz w:val="24"/>
        </w:rPr>
        <w:t>5</w:t>
      </w:r>
      <w:r>
        <w:rPr>
          <w:rFonts w:hint="eastAsia"/>
          <w:sz w:val="24"/>
        </w:rPr>
        <w:t>．实验室安全培训</w:t>
      </w:r>
    </w:p>
    <w:p w:rsidR="00704CDD" w:rsidRDefault="009043E4">
      <w:pPr>
        <w:spacing w:line="400" w:lineRule="exact"/>
        <w:ind w:firstLineChars="200" w:firstLine="466"/>
        <w:rPr>
          <w:sz w:val="24"/>
        </w:rPr>
      </w:pPr>
      <w:r>
        <w:rPr>
          <w:rFonts w:hint="eastAsia"/>
          <w:sz w:val="24"/>
        </w:rPr>
        <w:t>研究生进入课题之前必须完成实验室安全培训。考核通过后记</w:t>
      </w:r>
      <w:r>
        <w:rPr>
          <w:rFonts w:hint="eastAsia"/>
          <w:sz w:val="24"/>
        </w:rPr>
        <w:t>1</w:t>
      </w:r>
      <w:r>
        <w:rPr>
          <w:rFonts w:hint="eastAsia"/>
          <w:sz w:val="24"/>
        </w:rPr>
        <w:t>学分。</w:t>
      </w:r>
    </w:p>
    <w:p w:rsidR="00704CDD" w:rsidRDefault="009043E4">
      <w:pPr>
        <w:spacing w:line="400" w:lineRule="exact"/>
        <w:ind w:firstLineChars="200" w:firstLine="466"/>
        <w:rPr>
          <w:sz w:val="24"/>
        </w:rPr>
      </w:pPr>
      <w:r>
        <w:rPr>
          <w:rFonts w:hint="eastAsia"/>
          <w:sz w:val="24"/>
        </w:rPr>
        <w:t>※</w:t>
      </w:r>
      <w:r>
        <w:rPr>
          <w:sz w:val="24"/>
        </w:rPr>
        <w:t xml:space="preserve"> </w:t>
      </w:r>
      <w:r>
        <w:rPr>
          <w:sz w:val="24"/>
        </w:rPr>
        <w:t>定向培养学术学位博士研究生、来华留学生可免修实践环节，但不记学分，所缺学分必须通过选修课程补齐。</w:t>
      </w:r>
    </w:p>
    <w:p w:rsidR="00704CDD" w:rsidRDefault="009043E4">
      <w:pPr>
        <w:spacing w:line="400" w:lineRule="exact"/>
        <w:ind w:firstLineChars="200" w:firstLine="466"/>
        <w:rPr>
          <w:sz w:val="24"/>
        </w:rPr>
      </w:pPr>
      <w:r>
        <w:rPr>
          <w:sz w:val="24"/>
        </w:rPr>
        <w:t>（二）学术活动</w:t>
      </w:r>
    </w:p>
    <w:p w:rsidR="00704CDD" w:rsidRDefault="009043E4">
      <w:pPr>
        <w:spacing w:line="400" w:lineRule="exact"/>
        <w:ind w:firstLineChars="200" w:firstLine="466"/>
        <w:rPr>
          <w:sz w:val="24"/>
        </w:rPr>
      </w:pPr>
      <w:r>
        <w:rPr>
          <w:sz w:val="24"/>
        </w:rPr>
        <w:t>为了促使学术学位博士研究生能主动关心和了解国内外本学科前沿的发展动态，开阔视野，启发创造力，要求每个学术学位博士研究生应公开做学术报告至少</w:t>
      </w:r>
      <w:r>
        <w:rPr>
          <w:sz w:val="24"/>
        </w:rPr>
        <w:t>2</w:t>
      </w:r>
      <w:r>
        <w:rPr>
          <w:sz w:val="24"/>
        </w:rPr>
        <w:t>次，参加学术报告至少</w:t>
      </w:r>
      <w:r>
        <w:rPr>
          <w:sz w:val="24"/>
        </w:rPr>
        <w:t>10</w:t>
      </w:r>
      <w:r>
        <w:rPr>
          <w:sz w:val="24"/>
        </w:rPr>
        <w:t>次，且每次参加学术活动必须写出</w:t>
      </w:r>
      <w:r>
        <w:rPr>
          <w:sz w:val="24"/>
        </w:rPr>
        <w:t>500</w:t>
      </w:r>
      <w:r>
        <w:rPr>
          <w:sz w:val="24"/>
        </w:rPr>
        <w:t>字以上的心得。经指导教师（小组）检查、审核，完成者在必修环节记</w:t>
      </w:r>
      <w:r>
        <w:rPr>
          <w:sz w:val="24"/>
        </w:rPr>
        <w:t>1</w:t>
      </w:r>
      <w:r>
        <w:rPr>
          <w:sz w:val="24"/>
        </w:rPr>
        <w:t>个学分。</w:t>
      </w:r>
    </w:p>
    <w:p w:rsidR="00704CDD" w:rsidRDefault="009043E4">
      <w:pPr>
        <w:spacing w:line="400" w:lineRule="exact"/>
        <w:ind w:firstLineChars="200" w:firstLine="466"/>
        <w:rPr>
          <w:sz w:val="24"/>
        </w:rPr>
      </w:pPr>
      <w:r>
        <w:rPr>
          <w:sz w:val="24"/>
        </w:rPr>
        <w:t>（三）选题报告及中期考核</w:t>
      </w:r>
    </w:p>
    <w:p w:rsidR="00704CDD" w:rsidRDefault="009043E4">
      <w:pPr>
        <w:spacing w:line="400" w:lineRule="exact"/>
        <w:ind w:firstLineChars="200" w:firstLine="466"/>
        <w:rPr>
          <w:sz w:val="24"/>
        </w:rPr>
      </w:pPr>
      <w:r>
        <w:rPr>
          <w:sz w:val="24"/>
        </w:rPr>
        <w:t>学位论文选题报告不仅要提出研究的问题，还要提出问题的依据以及解决这些问题的思路与实施途径，学术学位博士研究生入学后，应在导师指导下明确科学研究方向，查阅国内外相关文献，经过广泛的调查研究后，提出学位论文选题报告，经审核后确定研究课题。选题报告通过后，记</w:t>
      </w:r>
      <w:r>
        <w:rPr>
          <w:sz w:val="24"/>
        </w:rPr>
        <w:t>1</w:t>
      </w:r>
      <w:r>
        <w:rPr>
          <w:sz w:val="24"/>
        </w:rPr>
        <w:t>个必修环节学分。</w:t>
      </w:r>
    </w:p>
    <w:p w:rsidR="00704CDD" w:rsidRDefault="009043E4">
      <w:pPr>
        <w:spacing w:line="400" w:lineRule="exact"/>
        <w:ind w:firstLineChars="200" w:firstLine="466"/>
        <w:rPr>
          <w:sz w:val="24"/>
        </w:rPr>
      </w:pPr>
      <w:r>
        <w:rPr>
          <w:sz w:val="24"/>
        </w:rPr>
        <w:t>学术学位博士研究生必须参加学校的中期考核。选题报告和中期考核的具体要求，按照学校研究生中期考核及开题管理有关规定要求执行。</w:t>
      </w:r>
    </w:p>
    <w:p w:rsidR="00704CDD" w:rsidRDefault="009043E4">
      <w:pPr>
        <w:keepNext/>
        <w:spacing w:beforeLines="50" w:before="156" w:afterLines="50" w:after="156"/>
        <w:outlineLvl w:val="2"/>
        <w:rPr>
          <w:b/>
          <w:sz w:val="24"/>
        </w:rPr>
      </w:pPr>
      <w:bookmarkStart w:id="501" w:name="_Toc7591"/>
      <w:r>
        <w:rPr>
          <w:b/>
          <w:sz w:val="24"/>
        </w:rPr>
        <w:t>六、科学研究与学位论文</w:t>
      </w:r>
      <w:bookmarkEnd w:id="501"/>
    </w:p>
    <w:p w:rsidR="00704CDD" w:rsidRDefault="009043E4">
      <w:pPr>
        <w:spacing w:line="400" w:lineRule="exact"/>
        <w:ind w:firstLineChars="200" w:firstLine="466"/>
        <w:rPr>
          <w:sz w:val="24"/>
        </w:rPr>
      </w:pPr>
      <w:r>
        <w:rPr>
          <w:sz w:val="24"/>
        </w:rPr>
        <w:t>（一）科学研究</w:t>
      </w:r>
    </w:p>
    <w:p w:rsidR="00704CDD" w:rsidRDefault="009043E4">
      <w:pPr>
        <w:spacing w:line="400" w:lineRule="exact"/>
        <w:ind w:firstLineChars="200" w:firstLine="466"/>
        <w:rPr>
          <w:sz w:val="24"/>
        </w:rPr>
      </w:pPr>
      <w:r>
        <w:rPr>
          <w:sz w:val="24"/>
        </w:rPr>
        <w:t>博士研究阶段的科学研究应从本学科的发展出发，尽量结合导师或课题组所承担的重要科研任务，着重选择在国际上属于学科前沿的课题或对国家经济建设和社会发展具有重要意义的课题，要突出研究方向在科学和专门技术上的创新性和先进性，做到有所发现或提出新见解，核心在于知识创新和通过科学研究取得创造性研究成果。</w:t>
      </w:r>
    </w:p>
    <w:p w:rsidR="00704CDD" w:rsidRDefault="009043E4">
      <w:pPr>
        <w:spacing w:line="400" w:lineRule="exact"/>
        <w:ind w:firstLineChars="200" w:firstLine="466"/>
        <w:rPr>
          <w:sz w:val="24"/>
        </w:rPr>
      </w:pPr>
      <w:r>
        <w:rPr>
          <w:sz w:val="24"/>
        </w:rPr>
        <w:t>（二）学位论文</w:t>
      </w:r>
    </w:p>
    <w:p w:rsidR="00704CDD" w:rsidRDefault="009043E4">
      <w:pPr>
        <w:adjustRightInd w:val="0"/>
        <w:snapToGrid w:val="0"/>
        <w:spacing w:line="400" w:lineRule="exact"/>
        <w:ind w:firstLineChars="200" w:firstLine="466"/>
        <w:rPr>
          <w:sz w:val="24"/>
        </w:rPr>
      </w:pPr>
      <w:r>
        <w:rPr>
          <w:sz w:val="24"/>
        </w:rPr>
        <w:t>博士学位论文的撰写是</w:t>
      </w:r>
      <w:r>
        <w:rPr>
          <w:rFonts w:hint="eastAsia"/>
          <w:sz w:val="24"/>
        </w:rPr>
        <w:t>环境</w:t>
      </w:r>
      <w:r>
        <w:rPr>
          <w:sz w:val="24"/>
        </w:rPr>
        <w:t>科学与工程</w:t>
      </w:r>
      <w:r>
        <w:rPr>
          <w:rFonts w:hint="eastAsia"/>
          <w:sz w:val="24"/>
        </w:rPr>
        <w:t>（本科起点）</w:t>
      </w:r>
      <w:r>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w:t>
      </w:r>
      <w:r>
        <w:rPr>
          <w:rFonts w:hint="eastAsia"/>
          <w:sz w:val="24"/>
        </w:rPr>
        <w:t>环境</w:t>
      </w:r>
      <w:r>
        <w:rPr>
          <w:sz w:val="24"/>
        </w:rPr>
        <w:t>科学与工程</w:t>
      </w:r>
      <w:r>
        <w:rPr>
          <w:rFonts w:hint="eastAsia"/>
          <w:sz w:val="24"/>
        </w:rPr>
        <w:t>（本科起点）</w:t>
      </w:r>
      <w:r>
        <w:rPr>
          <w:sz w:val="24"/>
        </w:rPr>
        <w:t>学术学位</w:t>
      </w:r>
      <w:r>
        <w:rPr>
          <w:sz w:val="24"/>
        </w:rPr>
        <w:lastRenderedPageBreak/>
        <w:t>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rFonts w:hint="eastAsia"/>
          <w:sz w:val="24"/>
        </w:rPr>
        <w:t>环境</w:t>
      </w:r>
      <w:r>
        <w:rPr>
          <w:sz w:val="24"/>
        </w:rPr>
        <w:t>科学与工程</w:t>
      </w:r>
      <w:r>
        <w:rPr>
          <w:rFonts w:hint="eastAsia"/>
          <w:sz w:val="24"/>
        </w:rPr>
        <w:t>（本科起点）学术学位博士研究生在博士学位论文送审前，须满足取得学籍当年学校申请博士学位学术成果有关规定和资环学院学位与研究生教育有关规定，方可送审。</w:t>
      </w:r>
    </w:p>
    <w:p w:rsidR="00704CDD" w:rsidRDefault="009043E4">
      <w:pPr>
        <w:adjustRightInd w:val="0"/>
        <w:snapToGrid w:val="0"/>
        <w:spacing w:line="400" w:lineRule="exact"/>
        <w:ind w:firstLineChars="200" w:firstLine="466"/>
        <w:rPr>
          <w:sz w:val="24"/>
        </w:rPr>
      </w:pPr>
      <w:r>
        <w:rPr>
          <w:rFonts w:hint="eastAsia"/>
          <w:sz w:val="24"/>
        </w:rPr>
        <w:t>环境</w:t>
      </w:r>
      <w:r>
        <w:rPr>
          <w:sz w:val="24"/>
        </w:rPr>
        <w:t>科学与工程</w:t>
      </w:r>
      <w:r>
        <w:rPr>
          <w:rFonts w:hint="eastAsia"/>
          <w:sz w:val="24"/>
        </w:rPr>
        <w:t>（本科起点）学术学位博士研究生在博士学位论文答辩前，须达到学校研究生学位论文答辩管理办法有关要求，方可答辩。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sz w:val="24"/>
        </w:rPr>
      </w:pPr>
      <w:r>
        <w:rPr>
          <w:rFonts w:hint="eastAsia"/>
          <w:sz w:val="24"/>
        </w:rPr>
        <w:t>※</w:t>
      </w:r>
      <w:r>
        <w:rPr>
          <w:rFonts w:hint="eastAsia"/>
          <w:sz w:val="24"/>
        </w:rPr>
        <w:t xml:space="preserve"> </w:t>
      </w:r>
      <w:r>
        <w:rPr>
          <w:rFonts w:hint="eastAsia"/>
          <w:sz w:val="24"/>
        </w:rPr>
        <w:t>未尽事宜以研究生取得学籍当年武汉理工大学《研究生手册》和资环学院学位与研究生教育有关规定为准</w:t>
      </w:r>
      <w:r>
        <w:rPr>
          <w:sz w:val="24"/>
        </w:rPr>
        <w:t>。</w:t>
      </w:r>
    </w:p>
    <w:p w:rsidR="00704CDD" w:rsidRDefault="009043E4">
      <w:pPr>
        <w:keepNext/>
        <w:spacing w:beforeLines="50" w:before="156" w:afterLines="50" w:after="156"/>
        <w:outlineLvl w:val="2"/>
        <w:rPr>
          <w:b/>
          <w:sz w:val="24"/>
        </w:rPr>
      </w:pPr>
      <w:bookmarkStart w:id="502" w:name="_Toc22527"/>
      <w:r>
        <w:rPr>
          <w:b/>
          <w:sz w:val="24"/>
        </w:rPr>
        <w:t>七、培养方式与方法</w:t>
      </w:r>
      <w:bookmarkEnd w:id="502"/>
    </w:p>
    <w:p w:rsidR="00704CDD" w:rsidRDefault="009043E4">
      <w:pPr>
        <w:spacing w:line="400" w:lineRule="exact"/>
        <w:ind w:firstLineChars="200" w:firstLine="466"/>
        <w:rPr>
          <w:sz w:val="24"/>
        </w:rPr>
      </w:pPr>
      <w:r>
        <w:rPr>
          <w:sz w:val="24"/>
        </w:rPr>
        <w:t>环境科学与工程</w:t>
      </w:r>
      <w:r>
        <w:rPr>
          <w:rFonts w:hint="eastAsia"/>
          <w:sz w:val="24"/>
        </w:rPr>
        <w:t>（本科起点）</w:t>
      </w:r>
      <w:r>
        <w:rPr>
          <w:sz w:val="24"/>
        </w:rPr>
        <w:t>学术学位博士研究生的培养采取导师负责制或以导师为主的指导小组的指导方法，培养方式应灵活多样，更多地采取启发式、研讨式的教学方式，充分发挥指导教师的主导作用。将从政治思想和业务学习两方面引导博士研究生的全面发展。具体方式为：</w:t>
      </w:r>
    </w:p>
    <w:p w:rsidR="00704CDD" w:rsidRDefault="009043E4">
      <w:pPr>
        <w:spacing w:line="400" w:lineRule="exact"/>
        <w:ind w:firstLineChars="200" w:firstLine="466"/>
        <w:rPr>
          <w:sz w:val="24"/>
        </w:rPr>
      </w:pPr>
      <w:r>
        <w:rPr>
          <w:sz w:val="24"/>
        </w:rPr>
        <w:t>（一）坚持政治理论学习与经常性的政治、纪律和思想教育相结合。在认真学好政治理论课的同时，积极参加政治学习、公益劳动等集体活动。</w:t>
      </w:r>
    </w:p>
    <w:p w:rsidR="00704CDD" w:rsidRDefault="009043E4">
      <w:pPr>
        <w:spacing w:line="400" w:lineRule="exact"/>
        <w:ind w:firstLineChars="200" w:firstLine="466"/>
        <w:rPr>
          <w:sz w:val="24"/>
        </w:rPr>
      </w:pPr>
      <w:r>
        <w:rPr>
          <w:sz w:val="24"/>
        </w:rPr>
        <w:t>（二）坚持课堂讲授和自学讨论相结合的教学方式。广泛、灵活地采用案例式教学、专题讲座式教学、辩论式教学、研究式教学、学术沙龙以及学术报告与学术讲座等多种教学方式。培养独立分析问题和解决实际问题的能力。</w:t>
      </w:r>
    </w:p>
    <w:p w:rsidR="00704CDD" w:rsidRDefault="009043E4">
      <w:pPr>
        <w:spacing w:line="400" w:lineRule="exact"/>
        <w:ind w:firstLineChars="200" w:firstLine="466"/>
        <w:rPr>
          <w:sz w:val="24"/>
        </w:rPr>
      </w:pPr>
      <w:r>
        <w:rPr>
          <w:sz w:val="24"/>
        </w:rPr>
        <w:t>（三）坚持课程学习和科研论文工作并重的原则。既要深入掌握本学科坚实、宽广的基础理论和系统深入的专门知识，又要培养具有独立开展科学研究或承担专门技术工作的能力。</w:t>
      </w:r>
    </w:p>
    <w:p w:rsidR="00704CDD" w:rsidRDefault="009043E4">
      <w:pPr>
        <w:spacing w:line="400" w:lineRule="exact"/>
        <w:ind w:firstLineChars="200" w:firstLine="466"/>
        <w:rPr>
          <w:sz w:val="24"/>
        </w:rPr>
      </w:pPr>
      <w:r>
        <w:rPr>
          <w:sz w:val="24"/>
        </w:rPr>
        <w:t>（四）博士研究生培养方式应灵活多样。加强博士研究生科研能力、自学能力、动手能力、表达能力和写作能力的训练和培养；强调在培养过程中发挥博士研究生的主动性和自觉性。</w:t>
      </w:r>
    </w:p>
    <w:p w:rsidR="00704CDD" w:rsidRDefault="009043E4">
      <w:pPr>
        <w:keepNext/>
        <w:spacing w:beforeLines="50" w:before="156" w:afterLines="50" w:after="156"/>
        <w:outlineLvl w:val="2"/>
        <w:rPr>
          <w:b/>
          <w:sz w:val="24"/>
        </w:rPr>
      </w:pPr>
      <w:bookmarkStart w:id="503" w:name="_Toc21428"/>
      <w:bookmarkStart w:id="504" w:name="_GoBack"/>
      <w:bookmarkEnd w:id="504"/>
      <w:r>
        <w:rPr>
          <w:b/>
          <w:sz w:val="24"/>
        </w:rPr>
        <w:t>八、其它</w:t>
      </w:r>
      <w:bookmarkEnd w:id="503"/>
    </w:p>
    <w:p w:rsidR="00704CDD" w:rsidRDefault="009043E4">
      <w:pPr>
        <w:spacing w:line="400" w:lineRule="exact"/>
        <w:ind w:firstLineChars="200" w:firstLine="466"/>
        <w:rPr>
          <w:sz w:val="24"/>
        </w:rPr>
      </w:pPr>
      <w:r>
        <w:rPr>
          <w:sz w:val="24"/>
        </w:rPr>
        <w:t>（一）凡以同等学历或跨学科录取的环境科学与工程</w:t>
      </w:r>
      <w:r>
        <w:rPr>
          <w:rFonts w:hint="eastAsia"/>
          <w:sz w:val="24"/>
        </w:rPr>
        <w:t>（本科起点）</w:t>
      </w:r>
      <w:r>
        <w:rPr>
          <w:sz w:val="24"/>
        </w:rPr>
        <w:t>学术学位博士研究生，均须补修本学科的硕士主干课程，不计学分，具体规定见《研究生手册》中武汉理工大学</w:t>
      </w:r>
      <w:r>
        <w:rPr>
          <w:sz w:val="24"/>
        </w:rPr>
        <w:t>“</w:t>
      </w:r>
      <w:r>
        <w:rPr>
          <w:sz w:val="24"/>
        </w:rPr>
        <w:t>关于研究生补修课程的规定</w:t>
      </w:r>
      <w:r>
        <w:rPr>
          <w:sz w:val="24"/>
        </w:rPr>
        <w:t>”</w:t>
      </w:r>
      <w:r>
        <w:rPr>
          <w:sz w:val="24"/>
        </w:rPr>
        <w:t>。</w:t>
      </w:r>
    </w:p>
    <w:p w:rsidR="00704CDD" w:rsidRDefault="009043E4">
      <w:pPr>
        <w:spacing w:line="400" w:lineRule="exact"/>
        <w:ind w:firstLineChars="200" w:firstLine="466"/>
        <w:rPr>
          <w:sz w:val="24"/>
        </w:rPr>
      </w:pPr>
      <w:r>
        <w:rPr>
          <w:sz w:val="24"/>
        </w:rPr>
        <w:t>（二）环境科学与工程</w:t>
      </w:r>
      <w:r>
        <w:rPr>
          <w:rFonts w:hint="eastAsia"/>
          <w:sz w:val="24"/>
        </w:rPr>
        <w:t>（本科起点）</w:t>
      </w:r>
      <w:r>
        <w:rPr>
          <w:sz w:val="24"/>
        </w:rPr>
        <w:t>学术学位博士研究生开题前需修满学位课程的学分，允许开题后根据论文研究需要选修部分其他课程，申请答辩前</w:t>
      </w:r>
      <w:r>
        <w:rPr>
          <w:rFonts w:hint="eastAsia"/>
          <w:sz w:val="24"/>
        </w:rPr>
        <w:t>须</w:t>
      </w:r>
      <w:r>
        <w:rPr>
          <w:sz w:val="24"/>
        </w:rPr>
        <w:t>修完全部课程。</w:t>
      </w:r>
    </w:p>
    <w:p w:rsidR="00704CDD" w:rsidRDefault="009043E4">
      <w:pPr>
        <w:spacing w:line="400" w:lineRule="exact"/>
        <w:ind w:firstLineChars="200" w:firstLine="466"/>
        <w:rPr>
          <w:sz w:val="24"/>
        </w:rPr>
      </w:pPr>
      <w:r>
        <w:rPr>
          <w:sz w:val="24"/>
        </w:rPr>
        <w:lastRenderedPageBreak/>
        <w:t>（三）环境科学与工程</w:t>
      </w:r>
      <w:r>
        <w:rPr>
          <w:rFonts w:hint="eastAsia"/>
          <w:sz w:val="24"/>
        </w:rPr>
        <w:t>（本科起点）</w:t>
      </w:r>
      <w:r>
        <w:rPr>
          <w:sz w:val="24"/>
        </w:rPr>
        <w:t>学术学位博士研究生应查阅本学科国内外文献</w:t>
      </w:r>
      <w:r>
        <w:rPr>
          <w:sz w:val="24"/>
        </w:rPr>
        <w:t>100</w:t>
      </w:r>
      <w:r>
        <w:rPr>
          <w:sz w:val="24"/>
        </w:rPr>
        <w:t>篇以上，其中外文文献不少于三分之一。</w:t>
      </w:r>
    </w:p>
    <w:p w:rsidR="00704CDD" w:rsidRDefault="009043E4">
      <w:pPr>
        <w:spacing w:line="400" w:lineRule="exact"/>
        <w:ind w:firstLineChars="200" w:firstLine="466"/>
        <w:rPr>
          <w:sz w:val="24"/>
        </w:rPr>
      </w:pPr>
      <w:r>
        <w:rPr>
          <w:sz w:val="24"/>
        </w:rPr>
        <w:t>（四）环境科学与工程</w:t>
      </w:r>
      <w:r>
        <w:rPr>
          <w:rFonts w:hint="eastAsia"/>
          <w:sz w:val="24"/>
        </w:rPr>
        <w:t>（本科起点）</w:t>
      </w:r>
      <w:r>
        <w:rPr>
          <w:sz w:val="24"/>
        </w:rPr>
        <w:t>学术学位博士研究生在课程学习阶段每月至少</w:t>
      </w:r>
      <w:r>
        <w:rPr>
          <w:sz w:val="24"/>
        </w:rPr>
        <w:t>1</w:t>
      </w:r>
      <w:r>
        <w:rPr>
          <w:sz w:val="24"/>
        </w:rPr>
        <w:t>次、论文工作阶段每月至少</w:t>
      </w:r>
      <w:r>
        <w:rPr>
          <w:sz w:val="24"/>
        </w:rPr>
        <w:t>2</w:t>
      </w:r>
      <w:r>
        <w:rPr>
          <w:sz w:val="24"/>
        </w:rPr>
        <w:t>次向指导教师汇报自己的学习和研究工作情况，</w:t>
      </w:r>
      <w:r>
        <w:rPr>
          <w:rFonts w:hint="eastAsia"/>
          <w:kern w:val="0"/>
          <w:sz w:val="24"/>
        </w:rPr>
        <w:t>并</w:t>
      </w:r>
      <w:r>
        <w:rPr>
          <w:sz w:val="24"/>
        </w:rPr>
        <w:t>形成制度。</w:t>
      </w:r>
    </w:p>
    <w:p w:rsidR="00704CDD" w:rsidRDefault="009043E4">
      <w:pPr>
        <w:spacing w:line="400" w:lineRule="exact"/>
        <w:ind w:firstLineChars="200" w:firstLine="466"/>
        <w:rPr>
          <w:sz w:val="24"/>
        </w:rPr>
      </w:pPr>
      <w:r>
        <w:rPr>
          <w:sz w:val="24"/>
        </w:rPr>
        <w:t>（五）全日制、非全日制研究生适用同一培养方案。</w:t>
      </w:r>
    </w:p>
    <w:p w:rsidR="00704CDD" w:rsidRDefault="009043E4">
      <w:pPr>
        <w:spacing w:line="400" w:lineRule="exact"/>
        <w:ind w:firstLineChars="200" w:firstLine="466"/>
        <w:rPr>
          <w:sz w:val="24"/>
        </w:rPr>
      </w:pPr>
      <w:r>
        <w:rPr>
          <w:sz w:val="24"/>
        </w:rPr>
        <w:t>（六）本次制订的培养方案从</w:t>
      </w:r>
      <w:r>
        <w:rPr>
          <w:sz w:val="24"/>
        </w:rPr>
        <w:t>2022</w:t>
      </w:r>
      <w:r>
        <w:rPr>
          <w:sz w:val="24"/>
        </w:rPr>
        <w:t>级环境科学与工程</w:t>
      </w:r>
      <w:r>
        <w:rPr>
          <w:rFonts w:hint="eastAsia"/>
          <w:sz w:val="24"/>
        </w:rPr>
        <w:t>（本科起点）</w:t>
      </w:r>
      <w:r>
        <w:rPr>
          <w:sz w:val="24"/>
        </w:rPr>
        <w:t>学术学位博士研究生开始执行。</w:t>
      </w:r>
    </w:p>
    <w:p w:rsidR="00704CDD" w:rsidRDefault="009043E4">
      <w:pPr>
        <w:widowControl/>
        <w:jc w:val="left"/>
        <w:rPr>
          <w:sz w:val="24"/>
        </w:rPr>
      </w:pPr>
      <w:r>
        <w:rPr>
          <w:sz w:val="24"/>
        </w:rPr>
        <w:br w:type="page"/>
      </w:r>
    </w:p>
    <w:p w:rsidR="00704CDD" w:rsidRDefault="009043E4">
      <w:pPr>
        <w:keepNext/>
        <w:keepLines/>
        <w:spacing w:beforeLines="100" w:before="312" w:afterLines="100" w:after="312"/>
        <w:jc w:val="center"/>
        <w:outlineLvl w:val="0"/>
        <w:rPr>
          <w:rFonts w:eastAsia="黑体"/>
          <w:b/>
          <w:kern w:val="44"/>
          <w:sz w:val="32"/>
        </w:rPr>
      </w:pPr>
      <w:bookmarkStart w:id="505" w:name="_Toc105667386"/>
      <w:bookmarkStart w:id="506" w:name="_Toc50124824"/>
      <w:bookmarkStart w:id="507" w:name="_Toc15634660"/>
      <w:r>
        <w:rPr>
          <w:rFonts w:eastAsia="黑体"/>
          <w:b/>
          <w:kern w:val="44"/>
          <w:sz w:val="32"/>
        </w:rPr>
        <w:lastRenderedPageBreak/>
        <w:t>安全科学与工程学术学位博士研究生培养方案</w:t>
      </w:r>
      <w:bookmarkStart w:id="508" w:name="_Toc15120102"/>
      <w:bookmarkStart w:id="509" w:name="_Toc15634661"/>
      <w:bookmarkStart w:id="510" w:name="_Toc14518244"/>
      <w:bookmarkEnd w:id="505"/>
      <w:bookmarkEnd w:id="506"/>
      <w:bookmarkEnd w:id="507"/>
    </w:p>
    <w:p w:rsidR="00704CDD" w:rsidRDefault="009043E4" w:rsidP="003A32D0">
      <w:pPr>
        <w:spacing w:afterLines="100" w:after="312" w:line="360" w:lineRule="auto"/>
        <w:jc w:val="center"/>
        <w:outlineLvl w:val="1"/>
        <w:rPr>
          <w:sz w:val="24"/>
        </w:rPr>
      </w:pPr>
      <w:r>
        <w:rPr>
          <w:sz w:val="24"/>
        </w:rPr>
        <w:t>（学科代码：</w:t>
      </w:r>
      <w:r>
        <w:rPr>
          <w:sz w:val="24"/>
        </w:rPr>
        <w:t>0837</w:t>
      </w:r>
      <w:r>
        <w:rPr>
          <w:sz w:val="24"/>
        </w:rPr>
        <w:t>，申请工学博士学位适用）</w:t>
      </w:r>
      <w:bookmarkEnd w:id="508"/>
      <w:bookmarkEnd w:id="509"/>
      <w:bookmarkEnd w:id="510"/>
    </w:p>
    <w:p w:rsidR="00704CDD" w:rsidRDefault="009043E4">
      <w:pPr>
        <w:keepNext/>
        <w:spacing w:beforeLines="50" w:before="156" w:afterLines="50" w:after="156"/>
        <w:outlineLvl w:val="2"/>
        <w:rPr>
          <w:b/>
          <w:sz w:val="24"/>
        </w:rPr>
      </w:pPr>
      <w:bookmarkStart w:id="511" w:name="_Toc6537"/>
      <w:r>
        <w:rPr>
          <w:b/>
          <w:sz w:val="24"/>
        </w:rPr>
        <w:t>一、培养目标</w:t>
      </w:r>
      <w:bookmarkEnd w:id="511"/>
    </w:p>
    <w:p w:rsidR="00704CDD" w:rsidRDefault="009043E4">
      <w:pPr>
        <w:spacing w:line="400" w:lineRule="exact"/>
        <w:ind w:firstLineChars="200" w:firstLine="466"/>
        <w:rPr>
          <w:sz w:val="24"/>
          <w:szCs w:val="22"/>
        </w:rPr>
      </w:pPr>
      <w:bookmarkStart w:id="512" w:name="_Toc22957"/>
      <w:r>
        <w:rPr>
          <w:rFonts w:hint="eastAsia"/>
          <w:sz w:val="24"/>
          <w:szCs w:val="22"/>
        </w:rPr>
        <w:t>以习近平新时代中国特色社会主义思想为指导，落实立德树人根本任务，面向工业消防、能源化工、建工建材、交通运输、城市安全等领域的重大需求，瞄准世界安全领域学术前沿，培养德智体美劳五育并举，具有坚定的理想信念，掌握扎实的理论基础、系统的专业知识，了解学科前沿动态，具备独立从事科学研究并取得创造性研究成果的突出能力，具有国际竞争力的引领安全科学前沿发展的学术领军后备人才。具体要求为：</w:t>
      </w:r>
    </w:p>
    <w:p w:rsidR="00704CDD" w:rsidRDefault="009043E4">
      <w:pPr>
        <w:spacing w:line="400" w:lineRule="exact"/>
        <w:ind w:firstLineChars="200" w:firstLine="466"/>
        <w:rPr>
          <w:sz w:val="24"/>
          <w:szCs w:val="22"/>
        </w:rPr>
      </w:pPr>
      <w:r>
        <w:rPr>
          <w:rFonts w:hint="eastAsia"/>
          <w:sz w:val="24"/>
          <w:szCs w:val="22"/>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spacing w:line="400" w:lineRule="exact"/>
        <w:ind w:firstLineChars="200" w:firstLine="466"/>
        <w:rPr>
          <w:sz w:val="24"/>
          <w:szCs w:val="22"/>
        </w:rPr>
      </w:pPr>
      <w:r>
        <w:rPr>
          <w:rFonts w:hint="eastAsia"/>
          <w:sz w:val="24"/>
          <w:szCs w:val="22"/>
        </w:rPr>
        <w:t>（二）具有安全科学与工程学科领域坚实、宽广的理论基础和系统深入的专门知识；具有独立从事本学科领域高层次教学科研、工程技术与科技管理工作的能力，具有创造性和批判性思维，具有在本学科领域取得创造性学术成果的能力；熟悉学科国际发展前沿，掌握两门外语，能熟练阅读本专业外文文献，</w:t>
      </w:r>
      <w:r>
        <w:rPr>
          <w:sz w:val="24"/>
          <w:szCs w:val="22"/>
        </w:rPr>
        <w:t>能熟练使用一种外语撰写学术论文，</w:t>
      </w:r>
      <w:r>
        <w:rPr>
          <w:rFonts w:hint="eastAsia"/>
          <w:sz w:val="24"/>
          <w:szCs w:val="22"/>
        </w:rPr>
        <w:t>具有良好外语听说能力以及国际学术交流能力；</w:t>
      </w:r>
    </w:p>
    <w:p w:rsidR="00704CDD" w:rsidRDefault="009043E4">
      <w:pPr>
        <w:spacing w:line="400" w:lineRule="exact"/>
        <w:ind w:firstLineChars="200" w:firstLine="466"/>
        <w:rPr>
          <w:sz w:val="24"/>
          <w:szCs w:val="22"/>
        </w:rPr>
      </w:pPr>
      <w:r>
        <w:rPr>
          <w:rFonts w:hint="eastAsia"/>
          <w:sz w:val="24"/>
          <w:szCs w:val="22"/>
        </w:rPr>
        <w:t>（三）积极参加文体活动，具有良好的心理素质和健康的体魄，树立正确的审美观念，形成积极的文化主体意识和创新意识，具备良好的人文素养和道德情操；</w:t>
      </w:r>
    </w:p>
    <w:p w:rsidR="00704CDD" w:rsidRDefault="009043E4">
      <w:pPr>
        <w:spacing w:line="400" w:lineRule="exact"/>
        <w:ind w:firstLineChars="200" w:firstLine="466"/>
        <w:rPr>
          <w:sz w:val="24"/>
          <w:szCs w:val="22"/>
        </w:rPr>
      </w:pPr>
      <w:r>
        <w:rPr>
          <w:rFonts w:hint="eastAsia"/>
          <w:sz w:val="24"/>
          <w:szCs w:val="22"/>
        </w:rPr>
        <w:t>（四）积极参加社会实践、社会志愿服务、创新创业等活动，形成良好劳动习惯。</w:t>
      </w:r>
    </w:p>
    <w:p w:rsidR="00704CDD" w:rsidRDefault="009043E4">
      <w:pPr>
        <w:keepNext/>
        <w:spacing w:beforeLines="50" w:before="156" w:afterLines="50" w:after="156"/>
        <w:outlineLvl w:val="2"/>
        <w:rPr>
          <w:b/>
          <w:sz w:val="24"/>
        </w:rPr>
      </w:pPr>
      <w:r>
        <w:rPr>
          <w:b/>
          <w:sz w:val="24"/>
        </w:rPr>
        <w:t>二、研究方向</w:t>
      </w:r>
      <w:bookmarkEnd w:id="512"/>
    </w:p>
    <w:p w:rsidR="00704CDD" w:rsidRDefault="009043E4">
      <w:pPr>
        <w:spacing w:line="400" w:lineRule="exact"/>
        <w:ind w:firstLineChars="200" w:firstLine="466"/>
        <w:rPr>
          <w:bCs/>
          <w:sz w:val="24"/>
          <w:szCs w:val="22"/>
        </w:rPr>
      </w:pPr>
      <w:r>
        <w:rPr>
          <w:bCs/>
          <w:sz w:val="24"/>
          <w:szCs w:val="22"/>
        </w:rPr>
        <w:t>（一）城市安全与智慧应急</w:t>
      </w:r>
    </w:p>
    <w:p w:rsidR="00704CDD" w:rsidRDefault="009043E4">
      <w:pPr>
        <w:spacing w:line="400" w:lineRule="exact"/>
        <w:ind w:firstLineChars="200" w:firstLine="466"/>
        <w:rPr>
          <w:bCs/>
          <w:sz w:val="24"/>
          <w:szCs w:val="22"/>
        </w:rPr>
      </w:pPr>
      <w:r>
        <w:rPr>
          <w:bCs/>
          <w:sz w:val="24"/>
          <w:szCs w:val="22"/>
        </w:rPr>
        <w:t>（二）工业安全与防火防爆</w:t>
      </w:r>
    </w:p>
    <w:p w:rsidR="00704CDD" w:rsidRDefault="009043E4">
      <w:pPr>
        <w:spacing w:line="400" w:lineRule="exact"/>
        <w:ind w:firstLineChars="200" w:firstLine="466"/>
        <w:rPr>
          <w:bCs/>
          <w:sz w:val="24"/>
          <w:szCs w:val="22"/>
        </w:rPr>
      </w:pPr>
      <w:r>
        <w:rPr>
          <w:bCs/>
          <w:sz w:val="24"/>
          <w:szCs w:val="22"/>
        </w:rPr>
        <w:t>（三）工程安全与监测预警</w:t>
      </w:r>
    </w:p>
    <w:p w:rsidR="00704CDD" w:rsidRDefault="009043E4">
      <w:pPr>
        <w:spacing w:line="400" w:lineRule="exact"/>
        <w:ind w:firstLineChars="200" w:firstLine="466"/>
        <w:rPr>
          <w:bCs/>
          <w:sz w:val="24"/>
          <w:szCs w:val="22"/>
        </w:rPr>
      </w:pPr>
      <w:r>
        <w:rPr>
          <w:bCs/>
          <w:sz w:val="24"/>
          <w:szCs w:val="22"/>
        </w:rPr>
        <w:t>（四）新能源安全与风险管控</w:t>
      </w:r>
    </w:p>
    <w:p w:rsidR="00704CDD" w:rsidRDefault="009043E4">
      <w:pPr>
        <w:spacing w:line="400" w:lineRule="exact"/>
        <w:ind w:firstLineChars="200" w:firstLine="466"/>
        <w:rPr>
          <w:bCs/>
          <w:sz w:val="24"/>
          <w:szCs w:val="22"/>
        </w:rPr>
      </w:pPr>
      <w:r>
        <w:rPr>
          <w:bCs/>
          <w:sz w:val="24"/>
          <w:szCs w:val="22"/>
        </w:rPr>
        <w:t>（五）交通安全与人员防护</w:t>
      </w:r>
    </w:p>
    <w:p w:rsidR="00704CDD" w:rsidRDefault="009043E4">
      <w:pPr>
        <w:keepNext/>
        <w:spacing w:beforeLines="50" w:before="156" w:afterLines="50" w:after="156"/>
        <w:outlineLvl w:val="2"/>
        <w:rPr>
          <w:b/>
          <w:sz w:val="24"/>
        </w:rPr>
      </w:pPr>
      <w:bookmarkStart w:id="513" w:name="_Toc31464"/>
      <w:r>
        <w:rPr>
          <w:b/>
          <w:sz w:val="24"/>
        </w:rPr>
        <w:t>三、学制及学习年限</w:t>
      </w:r>
      <w:bookmarkEnd w:id="513"/>
    </w:p>
    <w:p w:rsidR="00704CDD" w:rsidRDefault="009043E4">
      <w:pPr>
        <w:spacing w:line="400" w:lineRule="exact"/>
        <w:ind w:firstLineChars="200" w:firstLine="466"/>
        <w:rPr>
          <w:sz w:val="24"/>
          <w:szCs w:val="22"/>
        </w:rPr>
      </w:pPr>
      <w:r>
        <w:rPr>
          <w:sz w:val="24"/>
          <w:szCs w:val="22"/>
        </w:rPr>
        <w:t>安全科学与工程学术学位博士研究生学制为</w:t>
      </w:r>
      <w:r>
        <w:rPr>
          <w:sz w:val="24"/>
          <w:szCs w:val="22"/>
        </w:rPr>
        <w:t>4</w:t>
      </w:r>
      <w:r>
        <w:rPr>
          <w:sz w:val="24"/>
          <w:szCs w:val="22"/>
        </w:rPr>
        <w:t>年，学习年限一般为</w:t>
      </w:r>
      <w:r>
        <w:rPr>
          <w:sz w:val="24"/>
          <w:szCs w:val="22"/>
        </w:rPr>
        <w:t>4-5</w:t>
      </w:r>
      <w:r>
        <w:rPr>
          <w:sz w:val="24"/>
          <w:szCs w:val="22"/>
        </w:rPr>
        <w:t>年，全日制最长不超过</w:t>
      </w:r>
      <w:r>
        <w:rPr>
          <w:sz w:val="24"/>
          <w:szCs w:val="22"/>
        </w:rPr>
        <w:t>7</w:t>
      </w:r>
      <w:r>
        <w:rPr>
          <w:sz w:val="24"/>
          <w:szCs w:val="22"/>
        </w:rPr>
        <w:t>年，非全日制最长不超过</w:t>
      </w:r>
      <w:r>
        <w:rPr>
          <w:sz w:val="24"/>
          <w:szCs w:val="22"/>
        </w:rPr>
        <w:t>9</w:t>
      </w:r>
      <w:r>
        <w:rPr>
          <w:sz w:val="24"/>
          <w:szCs w:val="22"/>
        </w:rPr>
        <w:t>年。</w:t>
      </w:r>
    </w:p>
    <w:p w:rsidR="00704CDD" w:rsidRDefault="009043E4">
      <w:pPr>
        <w:spacing w:line="400" w:lineRule="exact"/>
        <w:ind w:firstLineChars="200" w:firstLine="466"/>
        <w:rPr>
          <w:sz w:val="24"/>
          <w:szCs w:val="22"/>
        </w:rPr>
      </w:pPr>
      <w:r>
        <w:rPr>
          <w:sz w:val="24"/>
          <w:szCs w:val="22"/>
        </w:rPr>
        <w:t>休学创业的研究生，最长学习年限为</w:t>
      </w:r>
      <w:r>
        <w:rPr>
          <w:sz w:val="24"/>
          <w:szCs w:val="22"/>
        </w:rPr>
        <w:t>10</w:t>
      </w:r>
      <w:r>
        <w:rPr>
          <w:sz w:val="24"/>
          <w:szCs w:val="22"/>
        </w:rPr>
        <w:t>年。</w:t>
      </w:r>
    </w:p>
    <w:p w:rsidR="00704CDD" w:rsidRDefault="009043E4">
      <w:pPr>
        <w:keepNext/>
        <w:spacing w:beforeLines="50" w:before="156" w:afterLines="50" w:after="156"/>
        <w:outlineLvl w:val="2"/>
        <w:rPr>
          <w:b/>
          <w:sz w:val="24"/>
        </w:rPr>
      </w:pPr>
      <w:bookmarkStart w:id="514" w:name="_Toc28022"/>
      <w:r>
        <w:rPr>
          <w:b/>
          <w:sz w:val="24"/>
        </w:rPr>
        <w:lastRenderedPageBreak/>
        <w:t>四、课程</w:t>
      </w:r>
      <w:r>
        <w:rPr>
          <w:rFonts w:hint="eastAsia"/>
          <w:b/>
          <w:sz w:val="24"/>
        </w:rPr>
        <w:t>设置</w:t>
      </w:r>
      <w:r>
        <w:rPr>
          <w:b/>
          <w:sz w:val="24"/>
        </w:rPr>
        <w:t>及学分要求</w:t>
      </w:r>
      <w:bookmarkEnd w:id="514"/>
    </w:p>
    <w:p w:rsidR="00704CDD" w:rsidRDefault="009043E4">
      <w:pPr>
        <w:spacing w:line="400" w:lineRule="exact"/>
        <w:ind w:firstLineChars="200" w:firstLine="466"/>
        <w:rPr>
          <w:sz w:val="24"/>
          <w:szCs w:val="22"/>
        </w:rPr>
      </w:pPr>
      <w:r>
        <w:rPr>
          <w:sz w:val="24"/>
          <w:szCs w:val="22"/>
        </w:rPr>
        <w:t>（一）学分要求</w:t>
      </w:r>
    </w:p>
    <w:p w:rsidR="00704CDD" w:rsidRDefault="009043E4">
      <w:pPr>
        <w:spacing w:line="400" w:lineRule="exact"/>
        <w:ind w:firstLineChars="200" w:firstLine="466"/>
        <w:rPr>
          <w:sz w:val="24"/>
          <w:szCs w:val="22"/>
        </w:rPr>
      </w:pPr>
      <w:r>
        <w:rPr>
          <w:sz w:val="24"/>
          <w:szCs w:val="22"/>
        </w:rPr>
        <w:t>总学分数为</w:t>
      </w:r>
      <w:r>
        <w:rPr>
          <w:sz w:val="24"/>
          <w:szCs w:val="22"/>
        </w:rPr>
        <w:t>≥17</w:t>
      </w:r>
      <w:r>
        <w:rPr>
          <w:sz w:val="24"/>
          <w:szCs w:val="22"/>
        </w:rPr>
        <w:t>学分，其中课程学习学分为</w:t>
      </w:r>
      <w:r>
        <w:rPr>
          <w:sz w:val="24"/>
          <w:szCs w:val="22"/>
        </w:rPr>
        <w:t>≥12</w:t>
      </w:r>
      <w:r>
        <w:rPr>
          <w:sz w:val="24"/>
          <w:szCs w:val="22"/>
        </w:rPr>
        <w:t>学分，必修环节学分为</w:t>
      </w:r>
      <w:r>
        <w:rPr>
          <w:sz w:val="24"/>
          <w:szCs w:val="22"/>
        </w:rPr>
        <w:t>5</w:t>
      </w:r>
      <w:r>
        <w:rPr>
          <w:sz w:val="24"/>
          <w:szCs w:val="22"/>
        </w:rPr>
        <w:t>学分。所修课程由公共学位课、专业学位课和选修课三部分组成，其中公共学位课</w:t>
      </w:r>
      <w:r>
        <w:rPr>
          <w:sz w:val="24"/>
          <w:szCs w:val="22"/>
        </w:rPr>
        <w:t>≥4</w:t>
      </w:r>
      <w:r>
        <w:rPr>
          <w:sz w:val="24"/>
          <w:szCs w:val="22"/>
        </w:rPr>
        <w:t>学分，专业学位课</w:t>
      </w:r>
      <w:r>
        <w:rPr>
          <w:sz w:val="24"/>
          <w:szCs w:val="22"/>
        </w:rPr>
        <w:t>≥4</w:t>
      </w:r>
      <w:r>
        <w:rPr>
          <w:sz w:val="24"/>
          <w:szCs w:val="22"/>
        </w:rPr>
        <w:t>学分，选修课</w:t>
      </w:r>
      <w:r>
        <w:rPr>
          <w:sz w:val="24"/>
          <w:szCs w:val="22"/>
        </w:rPr>
        <w:t>≥4</w:t>
      </w:r>
      <w:r>
        <w:rPr>
          <w:sz w:val="24"/>
          <w:szCs w:val="22"/>
        </w:rPr>
        <w:t>学分。必修环节包括：实践环节</w:t>
      </w:r>
      <w:r>
        <w:rPr>
          <w:sz w:val="24"/>
          <w:szCs w:val="22"/>
        </w:rPr>
        <w:t>3</w:t>
      </w:r>
      <w:r>
        <w:rPr>
          <w:sz w:val="24"/>
          <w:szCs w:val="22"/>
        </w:rPr>
        <w:t>学分、学术活动</w:t>
      </w:r>
      <w:r>
        <w:rPr>
          <w:sz w:val="24"/>
          <w:szCs w:val="22"/>
        </w:rPr>
        <w:t>1</w:t>
      </w:r>
      <w:r>
        <w:rPr>
          <w:sz w:val="24"/>
          <w:szCs w:val="22"/>
        </w:rPr>
        <w:t>学分、选题报告及中期考核</w:t>
      </w:r>
      <w:r>
        <w:rPr>
          <w:sz w:val="24"/>
          <w:szCs w:val="22"/>
        </w:rPr>
        <w:t>1</w:t>
      </w:r>
      <w:r>
        <w:rPr>
          <w:sz w:val="24"/>
          <w:szCs w:val="22"/>
        </w:rPr>
        <w:t>学分。</w:t>
      </w:r>
    </w:p>
    <w:p w:rsidR="00704CDD" w:rsidRDefault="009043E4">
      <w:pPr>
        <w:spacing w:line="400" w:lineRule="exact"/>
        <w:ind w:firstLineChars="200" w:firstLine="466"/>
        <w:rPr>
          <w:sz w:val="24"/>
          <w:szCs w:val="22"/>
        </w:rPr>
      </w:pPr>
      <w:r>
        <w:rPr>
          <w:sz w:val="24"/>
          <w:szCs w:val="22"/>
        </w:rPr>
        <w:t>（二）课程设置</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709"/>
        <w:gridCol w:w="1559"/>
        <w:gridCol w:w="1436"/>
        <w:gridCol w:w="549"/>
        <w:gridCol w:w="567"/>
        <w:gridCol w:w="425"/>
        <w:gridCol w:w="709"/>
        <w:gridCol w:w="1075"/>
        <w:gridCol w:w="721"/>
      </w:tblGrid>
      <w:tr w:rsidR="00704CDD">
        <w:trPr>
          <w:cantSplit/>
          <w:trHeight w:val="20"/>
          <w:tblHeader/>
          <w:jc w:val="center"/>
        </w:trPr>
        <w:tc>
          <w:tcPr>
            <w:tcW w:w="704" w:type="dxa"/>
            <w:tcMar>
              <w:top w:w="68" w:type="dxa"/>
              <w:left w:w="57" w:type="dxa"/>
              <w:bottom w:w="68" w:type="dxa"/>
              <w:right w:w="57" w:type="dxa"/>
            </w:tcMar>
            <w:vAlign w:val="center"/>
          </w:tcPr>
          <w:p w:rsidR="00704CDD" w:rsidRDefault="009043E4">
            <w:pPr>
              <w:widowControl/>
              <w:jc w:val="center"/>
              <w:rPr>
                <w:b/>
                <w:bCs/>
                <w:sz w:val="22"/>
                <w:szCs w:val="22"/>
              </w:rPr>
            </w:pPr>
            <w:r>
              <w:rPr>
                <w:b/>
                <w:bCs/>
                <w:sz w:val="22"/>
                <w:szCs w:val="22"/>
              </w:rPr>
              <w:t>课程</w:t>
            </w:r>
          </w:p>
          <w:p w:rsidR="00704CDD" w:rsidRDefault="009043E4">
            <w:pPr>
              <w:widowControl/>
              <w:jc w:val="center"/>
              <w:rPr>
                <w:b/>
                <w:kern w:val="0"/>
                <w:sz w:val="22"/>
                <w:szCs w:val="22"/>
              </w:rPr>
            </w:pPr>
            <w:r>
              <w:rPr>
                <w:b/>
                <w:bCs/>
                <w:sz w:val="22"/>
                <w:szCs w:val="22"/>
              </w:rPr>
              <w:t>类别</w:t>
            </w:r>
          </w:p>
        </w:tc>
        <w:tc>
          <w:tcPr>
            <w:tcW w:w="709" w:type="dxa"/>
            <w:tcMar>
              <w:top w:w="68" w:type="dxa"/>
              <w:left w:w="57" w:type="dxa"/>
              <w:bottom w:w="68" w:type="dxa"/>
              <w:right w:w="57" w:type="dxa"/>
            </w:tcMar>
            <w:vAlign w:val="center"/>
          </w:tcPr>
          <w:p w:rsidR="00704CDD" w:rsidRDefault="009043E4">
            <w:pPr>
              <w:widowControl/>
              <w:jc w:val="center"/>
              <w:rPr>
                <w:b/>
                <w:kern w:val="0"/>
                <w:sz w:val="22"/>
                <w:szCs w:val="22"/>
              </w:rPr>
            </w:pPr>
            <w:r>
              <w:rPr>
                <w:b/>
                <w:bCs/>
                <w:sz w:val="22"/>
                <w:szCs w:val="22"/>
              </w:rPr>
              <w:t>课程</w:t>
            </w:r>
          </w:p>
          <w:p w:rsidR="00704CDD" w:rsidRDefault="009043E4">
            <w:pPr>
              <w:widowControl/>
              <w:jc w:val="center"/>
              <w:rPr>
                <w:b/>
                <w:kern w:val="0"/>
                <w:sz w:val="22"/>
                <w:szCs w:val="22"/>
              </w:rPr>
            </w:pPr>
            <w:r>
              <w:rPr>
                <w:b/>
                <w:bCs/>
                <w:sz w:val="22"/>
                <w:szCs w:val="22"/>
              </w:rPr>
              <w:t>类型</w:t>
            </w:r>
          </w:p>
        </w:tc>
        <w:tc>
          <w:tcPr>
            <w:tcW w:w="1559" w:type="dxa"/>
            <w:tcMar>
              <w:top w:w="68" w:type="dxa"/>
              <w:left w:w="57" w:type="dxa"/>
              <w:bottom w:w="68" w:type="dxa"/>
              <w:right w:w="57" w:type="dxa"/>
            </w:tcMar>
            <w:vAlign w:val="center"/>
          </w:tcPr>
          <w:p w:rsidR="00704CDD" w:rsidRDefault="009043E4">
            <w:pPr>
              <w:widowControl/>
              <w:ind w:leftChars="-50" w:left="-101" w:rightChars="-50" w:right="-101"/>
              <w:jc w:val="center"/>
              <w:rPr>
                <w:b/>
                <w:kern w:val="0"/>
                <w:sz w:val="22"/>
                <w:szCs w:val="22"/>
              </w:rPr>
            </w:pPr>
            <w:r>
              <w:rPr>
                <w:b/>
                <w:bCs/>
                <w:sz w:val="22"/>
                <w:szCs w:val="22"/>
              </w:rPr>
              <w:t>课程编号</w:t>
            </w:r>
          </w:p>
        </w:tc>
        <w:tc>
          <w:tcPr>
            <w:tcW w:w="1436" w:type="dxa"/>
            <w:tcMar>
              <w:top w:w="68" w:type="dxa"/>
              <w:left w:w="57" w:type="dxa"/>
              <w:bottom w:w="68" w:type="dxa"/>
              <w:right w:w="57" w:type="dxa"/>
            </w:tcMar>
            <w:vAlign w:val="center"/>
          </w:tcPr>
          <w:p w:rsidR="00704CDD" w:rsidRDefault="009043E4">
            <w:pPr>
              <w:widowControl/>
              <w:jc w:val="center"/>
              <w:rPr>
                <w:b/>
                <w:kern w:val="0"/>
                <w:sz w:val="22"/>
                <w:szCs w:val="22"/>
              </w:rPr>
            </w:pPr>
            <w:r>
              <w:rPr>
                <w:b/>
                <w:bCs/>
                <w:sz w:val="22"/>
                <w:szCs w:val="22"/>
              </w:rPr>
              <w:t>课程名称</w:t>
            </w:r>
          </w:p>
        </w:tc>
        <w:tc>
          <w:tcPr>
            <w:tcW w:w="549" w:type="dxa"/>
            <w:tcMar>
              <w:top w:w="68" w:type="dxa"/>
              <w:left w:w="57" w:type="dxa"/>
              <w:bottom w:w="68" w:type="dxa"/>
              <w:right w:w="57" w:type="dxa"/>
            </w:tcMar>
            <w:vAlign w:val="center"/>
          </w:tcPr>
          <w:p w:rsidR="00704CDD" w:rsidRDefault="009043E4">
            <w:pPr>
              <w:widowControl/>
              <w:ind w:leftChars="-20" w:left="-41" w:rightChars="-20" w:right="-41"/>
              <w:jc w:val="center"/>
              <w:rPr>
                <w:b/>
                <w:bCs/>
                <w:sz w:val="22"/>
                <w:szCs w:val="22"/>
              </w:rPr>
            </w:pPr>
            <w:r>
              <w:rPr>
                <w:b/>
                <w:bCs/>
                <w:sz w:val="22"/>
                <w:szCs w:val="22"/>
              </w:rPr>
              <w:t>理论</w:t>
            </w:r>
          </w:p>
          <w:p w:rsidR="00704CDD" w:rsidRDefault="009043E4">
            <w:pPr>
              <w:widowControl/>
              <w:ind w:leftChars="-20" w:left="-41" w:rightChars="-20" w:right="-41"/>
              <w:jc w:val="center"/>
              <w:rPr>
                <w:b/>
                <w:kern w:val="0"/>
                <w:sz w:val="22"/>
                <w:szCs w:val="22"/>
              </w:rPr>
            </w:pPr>
            <w:r>
              <w:rPr>
                <w:b/>
                <w:bCs/>
                <w:sz w:val="22"/>
                <w:szCs w:val="22"/>
              </w:rPr>
              <w:t>学时</w:t>
            </w:r>
          </w:p>
        </w:tc>
        <w:tc>
          <w:tcPr>
            <w:tcW w:w="567" w:type="dxa"/>
            <w:tcMar>
              <w:top w:w="68" w:type="dxa"/>
              <w:left w:w="57" w:type="dxa"/>
              <w:bottom w:w="68" w:type="dxa"/>
              <w:right w:w="57" w:type="dxa"/>
            </w:tcMar>
            <w:vAlign w:val="center"/>
          </w:tcPr>
          <w:p w:rsidR="00704CDD" w:rsidRDefault="009043E4">
            <w:pPr>
              <w:widowControl/>
              <w:ind w:leftChars="-20" w:left="-41" w:rightChars="-20" w:right="-41"/>
              <w:jc w:val="center"/>
              <w:rPr>
                <w:b/>
                <w:bCs/>
                <w:sz w:val="22"/>
                <w:szCs w:val="22"/>
              </w:rPr>
            </w:pPr>
            <w:r>
              <w:rPr>
                <w:b/>
                <w:bCs/>
                <w:sz w:val="22"/>
                <w:szCs w:val="22"/>
              </w:rPr>
              <w:t>实验</w:t>
            </w:r>
          </w:p>
          <w:p w:rsidR="00704CDD" w:rsidRDefault="009043E4">
            <w:pPr>
              <w:widowControl/>
              <w:ind w:leftChars="-20" w:left="-41" w:rightChars="-20" w:right="-41"/>
              <w:jc w:val="center"/>
              <w:rPr>
                <w:b/>
                <w:kern w:val="0"/>
                <w:sz w:val="22"/>
                <w:szCs w:val="22"/>
              </w:rPr>
            </w:pPr>
            <w:r>
              <w:rPr>
                <w:b/>
                <w:bCs/>
                <w:sz w:val="22"/>
                <w:szCs w:val="22"/>
              </w:rPr>
              <w:t>学时</w:t>
            </w:r>
          </w:p>
        </w:tc>
        <w:tc>
          <w:tcPr>
            <w:tcW w:w="425" w:type="dxa"/>
            <w:tcMar>
              <w:top w:w="68" w:type="dxa"/>
              <w:left w:w="57" w:type="dxa"/>
              <w:bottom w:w="68" w:type="dxa"/>
              <w:right w:w="57" w:type="dxa"/>
            </w:tcMar>
            <w:vAlign w:val="center"/>
          </w:tcPr>
          <w:p w:rsidR="00704CDD" w:rsidRDefault="009043E4">
            <w:pPr>
              <w:widowControl/>
              <w:jc w:val="center"/>
              <w:rPr>
                <w:b/>
                <w:kern w:val="0"/>
                <w:sz w:val="22"/>
                <w:szCs w:val="22"/>
              </w:rPr>
            </w:pPr>
            <w:r>
              <w:rPr>
                <w:b/>
                <w:bCs/>
                <w:sz w:val="22"/>
                <w:szCs w:val="22"/>
              </w:rPr>
              <w:t>学分</w:t>
            </w:r>
          </w:p>
        </w:tc>
        <w:tc>
          <w:tcPr>
            <w:tcW w:w="709" w:type="dxa"/>
            <w:tcMar>
              <w:top w:w="68" w:type="dxa"/>
              <w:left w:w="57" w:type="dxa"/>
              <w:bottom w:w="68" w:type="dxa"/>
              <w:right w:w="57" w:type="dxa"/>
            </w:tcMar>
            <w:vAlign w:val="center"/>
          </w:tcPr>
          <w:p w:rsidR="00704CDD" w:rsidRDefault="009043E4">
            <w:pPr>
              <w:widowControl/>
              <w:jc w:val="center"/>
              <w:rPr>
                <w:b/>
                <w:bCs/>
                <w:sz w:val="22"/>
                <w:szCs w:val="22"/>
              </w:rPr>
            </w:pPr>
            <w:r>
              <w:rPr>
                <w:b/>
                <w:bCs/>
                <w:sz w:val="22"/>
                <w:szCs w:val="22"/>
              </w:rPr>
              <w:t>开课</w:t>
            </w:r>
          </w:p>
          <w:p w:rsidR="00704CDD" w:rsidRDefault="009043E4">
            <w:pPr>
              <w:widowControl/>
              <w:jc w:val="center"/>
              <w:rPr>
                <w:b/>
                <w:bCs/>
                <w:sz w:val="22"/>
                <w:szCs w:val="22"/>
              </w:rPr>
            </w:pPr>
            <w:r>
              <w:rPr>
                <w:b/>
                <w:bCs/>
                <w:sz w:val="22"/>
                <w:szCs w:val="22"/>
              </w:rPr>
              <w:t>学期</w:t>
            </w:r>
          </w:p>
        </w:tc>
        <w:tc>
          <w:tcPr>
            <w:tcW w:w="1075" w:type="dxa"/>
            <w:tcMar>
              <w:top w:w="68" w:type="dxa"/>
              <w:left w:w="57" w:type="dxa"/>
              <w:bottom w:w="68" w:type="dxa"/>
              <w:right w:w="57" w:type="dxa"/>
            </w:tcMar>
            <w:vAlign w:val="center"/>
          </w:tcPr>
          <w:p w:rsidR="00704CDD" w:rsidRDefault="009043E4">
            <w:pPr>
              <w:widowControl/>
              <w:jc w:val="center"/>
              <w:rPr>
                <w:b/>
                <w:bCs/>
                <w:sz w:val="22"/>
                <w:szCs w:val="22"/>
              </w:rPr>
            </w:pPr>
            <w:r>
              <w:rPr>
                <w:b/>
                <w:bCs/>
                <w:sz w:val="22"/>
                <w:szCs w:val="22"/>
              </w:rPr>
              <w:t>开课</w:t>
            </w:r>
          </w:p>
          <w:p w:rsidR="00704CDD" w:rsidRDefault="009043E4">
            <w:pPr>
              <w:widowControl/>
              <w:jc w:val="center"/>
              <w:rPr>
                <w:b/>
                <w:bCs/>
                <w:sz w:val="22"/>
                <w:szCs w:val="22"/>
              </w:rPr>
            </w:pPr>
            <w:r>
              <w:rPr>
                <w:b/>
                <w:bCs/>
                <w:sz w:val="22"/>
                <w:szCs w:val="22"/>
              </w:rPr>
              <w:t>单位</w:t>
            </w:r>
          </w:p>
        </w:tc>
        <w:tc>
          <w:tcPr>
            <w:tcW w:w="721" w:type="dxa"/>
            <w:tcMar>
              <w:top w:w="68" w:type="dxa"/>
              <w:left w:w="57" w:type="dxa"/>
              <w:bottom w:w="68" w:type="dxa"/>
              <w:right w:w="57" w:type="dxa"/>
            </w:tcMar>
            <w:vAlign w:val="center"/>
          </w:tcPr>
          <w:p w:rsidR="00704CDD" w:rsidRDefault="009043E4">
            <w:pPr>
              <w:widowControl/>
              <w:jc w:val="center"/>
              <w:rPr>
                <w:b/>
                <w:kern w:val="0"/>
                <w:sz w:val="22"/>
                <w:szCs w:val="22"/>
              </w:rPr>
            </w:pPr>
            <w:r>
              <w:rPr>
                <w:b/>
                <w:bCs/>
                <w:sz w:val="22"/>
                <w:szCs w:val="22"/>
              </w:rPr>
              <w:t>备注</w:t>
            </w:r>
          </w:p>
        </w:tc>
      </w:tr>
      <w:tr w:rsidR="00704CDD">
        <w:trPr>
          <w:cantSplit/>
          <w:trHeight w:val="602"/>
          <w:jc w:val="center"/>
        </w:trPr>
        <w:tc>
          <w:tcPr>
            <w:tcW w:w="704" w:type="dxa"/>
            <w:vMerge w:val="restart"/>
            <w:tcMar>
              <w:top w:w="68" w:type="dxa"/>
              <w:left w:w="57" w:type="dxa"/>
              <w:bottom w:w="68" w:type="dxa"/>
              <w:right w:w="57" w:type="dxa"/>
            </w:tcMar>
            <w:vAlign w:val="center"/>
          </w:tcPr>
          <w:p w:rsidR="00704CDD" w:rsidRDefault="009043E4">
            <w:pPr>
              <w:widowControl/>
              <w:jc w:val="center"/>
              <w:rPr>
                <w:bCs/>
                <w:sz w:val="22"/>
                <w:szCs w:val="22"/>
              </w:rPr>
            </w:pPr>
            <w:r>
              <w:rPr>
                <w:bCs/>
                <w:sz w:val="22"/>
                <w:szCs w:val="22"/>
              </w:rPr>
              <w:t>公共</w:t>
            </w:r>
          </w:p>
          <w:p w:rsidR="00704CDD" w:rsidRDefault="009043E4">
            <w:pPr>
              <w:widowControl/>
              <w:jc w:val="center"/>
              <w:rPr>
                <w:bCs/>
                <w:sz w:val="22"/>
                <w:szCs w:val="22"/>
              </w:rPr>
            </w:pPr>
            <w:r>
              <w:rPr>
                <w:bCs/>
                <w:sz w:val="22"/>
                <w:szCs w:val="22"/>
              </w:rPr>
              <w:t>学位课</w:t>
            </w:r>
          </w:p>
          <w:p w:rsidR="00704CDD" w:rsidRDefault="009043E4">
            <w:pPr>
              <w:widowControl/>
              <w:ind w:leftChars="-50" w:left="-101" w:rightChars="-50" w:right="-101"/>
              <w:jc w:val="center"/>
              <w:rPr>
                <w:kern w:val="0"/>
                <w:sz w:val="22"/>
                <w:szCs w:val="22"/>
              </w:rPr>
            </w:pPr>
            <w:r>
              <w:rPr>
                <w:bCs/>
                <w:sz w:val="22"/>
                <w:szCs w:val="22"/>
              </w:rPr>
              <w:t>（</w:t>
            </w:r>
            <w:r>
              <w:rPr>
                <w:bCs/>
                <w:sz w:val="22"/>
                <w:szCs w:val="22"/>
              </w:rPr>
              <w:t>4</w:t>
            </w:r>
            <w:r>
              <w:rPr>
                <w:bCs/>
                <w:sz w:val="22"/>
                <w:szCs w:val="22"/>
              </w:rPr>
              <w:t>学分）</w:t>
            </w:r>
          </w:p>
        </w:tc>
        <w:tc>
          <w:tcPr>
            <w:tcW w:w="709" w:type="dxa"/>
            <w:tcMar>
              <w:top w:w="68" w:type="dxa"/>
              <w:left w:w="57" w:type="dxa"/>
              <w:bottom w:w="68" w:type="dxa"/>
              <w:right w:w="57" w:type="dxa"/>
            </w:tcMar>
            <w:vAlign w:val="center"/>
          </w:tcPr>
          <w:p w:rsidR="00704CDD" w:rsidRDefault="009043E4">
            <w:pPr>
              <w:widowControl/>
              <w:ind w:leftChars="-50" w:left="-101" w:rightChars="-50" w:right="-101"/>
              <w:jc w:val="center"/>
              <w:rPr>
                <w:bCs/>
                <w:sz w:val="22"/>
                <w:szCs w:val="22"/>
              </w:rPr>
            </w:pPr>
            <w:r>
              <w:rPr>
                <w:bCs/>
                <w:sz w:val="22"/>
                <w:szCs w:val="22"/>
              </w:rPr>
              <w:t>外语</w:t>
            </w:r>
          </w:p>
          <w:p w:rsidR="00704CDD" w:rsidRDefault="009043E4">
            <w:pPr>
              <w:widowControl/>
              <w:ind w:leftChars="-50" w:left="-101" w:rightChars="-50" w:right="-101"/>
              <w:jc w:val="center"/>
              <w:rPr>
                <w:bCs/>
                <w:sz w:val="22"/>
                <w:szCs w:val="22"/>
              </w:rPr>
            </w:pPr>
            <w:r>
              <w:rPr>
                <w:bCs/>
                <w:sz w:val="22"/>
                <w:szCs w:val="22"/>
              </w:rPr>
              <w:t>（</w:t>
            </w:r>
            <w:r>
              <w:rPr>
                <w:bCs/>
                <w:sz w:val="22"/>
                <w:szCs w:val="22"/>
              </w:rPr>
              <w:t>2</w:t>
            </w:r>
            <w:r>
              <w:rPr>
                <w:bCs/>
                <w:sz w:val="22"/>
                <w:szCs w:val="22"/>
              </w:rPr>
              <w:t>学分）</w:t>
            </w:r>
          </w:p>
        </w:tc>
        <w:tc>
          <w:tcPr>
            <w:tcW w:w="1559" w:type="dxa"/>
            <w:tcMar>
              <w:top w:w="68" w:type="dxa"/>
              <w:left w:w="57" w:type="dxa"/>
              <w:bottom w:w="68" w:type="dxa"/>
              <w:right w:w="57" w:type="dxa"/>
            </w:tcMar>
            <w:vAlign w:val="center"/>
          </w:tcPr>
          <w:p w:rsidR="00704CDD" w:rsidRDefault="009043E4">
            <w:pPr>
              <w:ind w:leftChars="-50" w:left="-101" w:rightChars="-50" w:right="-101"/>
              <w:jc w:val="center"/>
              <w:rPr>
                <w:bCs/>
                <w:kern w:val="0"/>
                <w:sz w:val="22"/>
                <w:szCs w:val="22"/>
              </w:rPr>
            </w:pPr>
            <w:r>
              <w:rPr>
                <w:bCs/>
                <w:kern w:val="0"/>
                <w:sz w:val="22"/>
                <w:szCs w:val="22"/>
              </w:rPr>
              <w:t>01811038</w:t>
            </w:r>
          </w:p>
          <w:p w:rsidR="00704CDD" w:rsidRDefault="009043E4">
            <w:pPr>
              <w:ind w:leftChars="-50" w:left="-101" w:rightChars="-50" w:right="-101"/>
              <w:jc w:val="center"/>
              <w:rPr>
                <w:sz w:val="22"/>
                <w:szCs w:val="22"/>
              </w:rPr>
            </w:pPr>
            <w:r>
              <w:rPr>
                <w:bCs/>
                <w:kern w:val="0"/>
                <w:sz w:val="22"/>
                <w:szCs w:val="22"/>
              </w:rPr>
              <w:t>-042</w:t>
            </w:r>
          </w:p>
        </w:tc>
        <w:tc>
          <w:tcPr>
            <w:tcW w:w="1436" w:type="dxa"/>
            <w:tcMar>
              <w:top w:w="68" w:type="dxa"/>
              <w:left w:w="57" w:type="dxa"/>
              <w:bottom w:w="68" w:type="dxa"/>
              <w:right w:w="57" w:type="dxa"/>
            </w:tcMar>
            <w:vAlign w:val="center"/>
          </w:tcPr>
          <w:p w:rsidR="00704CDD" w:rsidRDefault="009043E4">
            <w:pPr>
              <w:jc w:val="center"/>
              <w:rPr>
                <w:sz w:val="22"/>
                <w:szCs w:val="22"/>
              </w:rPr>
            </w:pPr>
            <w:r>
              <w:rPr>
                <w:sz w:val="22"/>
                <w:szCs w:val="22"/>
              </w:rPr>
              <w:t>第一外国语（英、日、法、德、俄语）</w:t>
            </w:r>
          </w:p>
        </w:tc>
        <w:tc>
          <w:tcPr>
            <w:tcW w:w="549" w:type="dxa"/>
            <w:tcMar>
              <w:top w:w="68" w:type="dxa"/>
              <w:left w:w="57" w:type="dxa"/>
              <w:bottom w:w="68" w:type="dxa"/>
              <w:right w:w="57" w:type="dxa"/>
            </w:tcMar>
            <w:vAlign w:val="center"/>
          </w:tcPr>
          <w:p w:rsidR="00704CDD" w:rsidRDefault="009043E4">
            <w:pPr>
              <w:ind w:leftChars="-20" w:left="-41" w:rightChars="-20" w:right="-41"/>
              <w:jc w:val="center"/>
              <w:rPr>
                <w:sz w:val="22"/>
                <w:szCs w:val="22"/>
              </w:rPr>
            </w:pPr>
            <w:r>
              <w:rPr>
                <w:sz w:val="22"/>
                <w:szCs w:val="22"/>
              </w:rPr>
              <w:t>36</w:t>
            </w:r>
          </w:p>
        </w:tc>
        <w:tc>
          <w:tcPr>
            <w:tcW w:w="567" w:type="dxa"/>
            <w:tcMar>
              <w:top w:w="68" w:type="dxa"/>
              <w:left w:w="57" w:type="dxa"/>
              <w:bottom w:w="68" w:type="dxa"/>
              <w:right w:w="57" w:type="dxa"/>
            </w:tcMar>
            <w:vAlign w:val="center"/>
          </w:tcPr>
          <w:p w:rsidR="00704CDD" w:rsidRDefault="00704CDD">
            <w:pPr>
              <w:widowControl/>
              <w:ind w:leftChars="-20" w:left="-41" w:rightChars="-20" w:right="-41"/>
              <w:jc w:val="center"/>
              <w:rPr>
                <w:kern w:val="0"/>
                <w:sz w:val="22"/>
                <w:szCs w:val="22"/>
              </w:rPr>
            </w:pPr>
          </w:p>
        </w:tc>
        <w:tc>
          <w:tcPr>
            <w:tcW w:w="425" w:type="dxa"/>
            <w:tcMar>
              <w:top w:w="68" w:type="dxa"/>
              <w:left w:w="57" w:type="dxa"/>
              <w:bottom w:w="68" w:type="dxa"/>
              <w:right w:w="57" w:type="dxa"/>
            </w:tcMar>
            <w:vAlign w:val="center"/>
          </w:tcPr>
          <w:p w:rsidR="00704CDD" w:rsidRDefault="009043E4">
            <w:pPr>
              <w:widowControl/>
              <w:jc w:val="center"/>
              <w:rPr>
                <w:kern w:val="0"/>
                <w:sz w:val="22"/>
                <w:szCs w:val="22"/>
              </w:rPr>
            </w:pPr>
            <w:r>
              <w:rPr>
                <w:bCs/>
                <w:kern w:val="0"/>
                <w:sz w:val="22"/>
                <w:szCs w:val="22"/>
              </w:rPr>
              <w:t>2</w:t>
            </w:r>
          </w:p>
        </w:tc>
        <w:tc>
          <w:tcPr>
            <w:tcW w:w="709" w:type="dxa"/>
            <w:tcMar>
              <w:top w:w="68" w:type="dxa"/>
              <w:left w:w="57" w:type="dxa"/>
              <w:bottom w:w="68" w:type="dxa"/>
              <w:right w:w="57" w:type="dxa"/>
            </w:tcMar>
            <w:vAlign w:val="center"/>
          </w:tcPr>
          <w:p w:rsidR="00704CDD" w:rsidRDefault="009043E4">
            <w:pPr>
              <w:widowControl/>
              <w:jc w:val="center"/>
              <w:rPr>
                <w:kern w:val="0"/>
                <w:sz w:val="22"/>
                <w:szCs w:val="22"/>
              </w:rPr>
            </w:pPr>
            <w:r>
              <w:rPr>
                <w:bCs/>
                <w:kern w:val="0"/>
                <w:sz w:val="22"/>
                <w:szCs w:val="22"/>
              </w:rPr>
              <w:t>2</w:t>
            </w:r>
          </w:p>
        </w:tc>
        <w:tc>
          <w:tcPr>
            <w:tcW w:w="1075" w:type="dxa"/>
            <w:tcMar>
              <w:top w:w="68" w:type="dxa"/>
              <w:left w:w="57" w:type="dxa"/>
              <w:bottom w:w="68" w:type="dxa"/>
              <w:right w:w="57" w:type="dxa"/>
            </w:tcMar>
            <w:vAlign w:val="center"/>
          </w:tcPr>
          <w:p w:rsidR="00182A82" w:rsidRDefault="009043E4">
            <w:pPr>
              <w:widowControl/>
              <w:jc w:val="center"/>
              <w:rPr>
                <w:bCs/>
                <w:kern w:val="0"/>
                <w:sz w:val="22"/>
                <w:szCs w:val="22"/>
              </w:rPr>
            </w:pPr>
            <w:r>
              <w:rPr>
                <w:bCs/>
                <w:kern w:val="0"/>
                <w:sz w:val="22"/>
                <w:szCs w:val="22"/>
              </w:rPr>
              <w:t>外国语</w:t>
            </w:r>
          </w:p>
          <w:p w:rsidR="00704CDD" w:rsidRDefault="009043E4">
            <w:pPr>
              <w:widowControl/>
              <w:jc w:val="center"/>
              <w:rPr>
                <w:kern w:val="0"/>
                <w:sz w:val="22"/>
                <w:szCs w:val="22"/>
              </w:rPr>
            </w:pPr>
            <w:r>
              <w:rPr>
                <w:bCs/>
                <w:kern w:val="0"/>
                <w:sz w:val="22"/>
                <w:szCs w:val="22"/>
              </w:rPr>
              <w:t>学院</w:t>
            </w:r>
          </w:p>
        </w:tc>
        <w:tc>
          <w:tcPr>
            <w:tcW w:w="721" w:type="dxa"/>
            <w:tcMar>
              <w:top w:w="68" w:type="dxa"/>
              <w:left w:w="57" w:type="dxa"/>
              <w:bottom w:w="68"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704" w:type="dxa"/>
            <w:vMerge/>
            <w:tcMar>
              <w:top w:w="68" w:type="dxa"/>
              <w:left w:w="57" w:type="dxa"/>
              <w:bottom w:w="68" w:type="dxa"/>
              <w:right w:w="57" w:type="dxa"/>
            </w:tcMar>
            <w:vAlign w:val="center"/>
          </w:tcPr>
          <w:p w:rsidR="00704CDD" w:rsidRDefault="00704CDD">
            <w:pPr>
              <w:widowControl/>
              <w:jc w:val="center"/>
              <w:rPr>
                <w:kern w:val="0"/>
                <w:sz w:val="22"/>
                <w:szCs w:val="22"/>
              </w:rPr>
            </w:pPr>
          </w:p>
        </w:tc>
        <w:tc>
          <w:tcPr>
            <w:tcW w:w="709" w:type="dxa"/>
            <w:tcMar>
              <w:top w:w="68" w:type="dxa"/>
              <w:left w:w="57" w:type="dxa"/>
              <w:bottom w:w="68" w:type="dxa"/>
              <w:right w:w="57" w:type="dxa"/>
            </w:tcMar>
            <w:vAlign w:val="center"/>
          </w:tcPr>
          <w:p w:rsidR="00704CDD" w:rsidRDefault="009043E4">
            <w:pPr>
              <w:widowControl/>
              <w:ind w:leftChars="-50" w:left="-101" w:rightChars="-50" w:right="-101"/>
              <w:jc w:val="center"/>
              <w:rPr>
                <w:bCs/>
                <w:sz w:val="22"/>
                <w:szCs w:val="22"/>
              </w:rPr>
            </w:pPr>
            <w:r>
              <w:rPr>
                <w:bCs/>
                <w:sz w:val="22"/>
                <w:szCs w:val="22"/>
              </w:rPr>
              <w:t>思政</w:t>
            </w:r>
          </w:p>
          <w:p w:rsidR="00704CDD" w:rsidRDefault="009043E4">
            <w:pPr>
              <w:widowControl/>
              <w:ind w:leftChars="-50" w:left="-101" w:rightChars="-50" w:right="-101"/>
              <w:jc w:val="center"/>
              <w:rPr>
                <w:bCs/>
                <w:sz w:val="22"/>
                <w:szCs w:val="22"/>
              </w:rPr>
            </w:pPr>
            <w:r>
              <w:rPr>
                <w:bCs/>
                <w:sz w:val="22"/>
                <w:szCs w:val="22"/>
              </w:rPr>
              <w:t>（</w:t>
            </w:r>
            <w:r>
              <w:rPr>
                <w:bCs/>
                <w:sz w:val="22"/>
                <w:szCs w:val="22"/>
              </w:rPr>
              <w:t>2</w:t>
            </w:r>
            <w:r>
              <w:rPr>
                <w:bCs/>
                <w:sz w:val="22"/>
                <w:szCs w:val="22"/>
              </w:rPr>
              <w:t>学分）</w:t>
            </w:r>
          </w:p>
        </w:tc>
        <w:tc>
          <w:tcPr>
            <w:tcW w:w="1559" w:type="dxa"/>
            <w:tcMar>
              <w:top w:w="68" w:type="dxa"/>
              <w:left w:w="57" w:type="dxa"/>
              <w:bottom w:w="68" w:type="dxa"/>
              <w:right w:w="57" w:type="dxa"/>
            </w:tcMar>
            <w:vAlign w:val="center"/>
          </w:tcPr>
          <w:p w:rsidR="00704CDD" w:rsidRDefault="009043E4">
            <w:pPr>
              <w:widowControl/>
              <w:ind w:leftChars="-50" w:left="-101" w:rightChars="-50" w:right="-101"/>
              <w:jc w:val="center"/>
              <w:rPr>
                <w:kern w:val="0"/>
                <w:sz w:val="22"/>
                <w:szCs w:val="22"/>
              </w:rPr>
            </w:pPr>
            <w:r>
              <w:rPr>
                <w:bCs/>
                <w:kern w:val="0"/>
                <w:sz w:val="22"/>
                <w:szCs w:val="22"/>
              </w:rPr>
              <w:t>02111008</w:t>
            </w:r>
          </w:p>
        </w:tc>
        <w:tc>
          <w:tcPr>
            <w:tcW w:w="1436" w:type="dxa"/>
            <w:tcMar>
              <w:top w:w="68" w:type="dxa"/>
              <w:left w:w="57" w:type="dxa"/>
              <w:bottom w:w="68" w:type="dxa"/>
              <w:right w:w="57" w:type="dxa"/>
            </w:tcMar>
            <w:vAlign w:val="center"/>
          </w:tcPr>
          <w:p w:rsidR="00704CDD" w:rsidRDefault="009043E4">
            <w:pPr>
              <w:widowControl/>
              <w:jc w:val="center"/>
              <w:rPr>
                <w:kern w:val="0"/>
                <w:sz w:val="22"/>
                <w:szCs w:val="22"/>
              </w:rPr>
            </w:pPr>
            <w:r>
              <w:rPr>
                <w:bCs/>
                <w:kern w:val="0"/>
                <w:sz w:val="22"/>
                <w:szCs w:val="22"/>
              </w:rPr>
              <w:t>中国马克思主义与当代</w:t>
            </w:r>
          </w:p>
        </w:tc>
        <w:tc>
          <w:tcPr>
            <w:tcW w:w="549" w:type="dxa"/>
            <w:tcMar>
              <w:top w:w="68" w:type="dxa"/>
              <w:left w:w="57" w:type="dxa"/>
              <w:bottom w:w="68" w:type="dxa"/>
              <w:right w:w="57" w:type="dxa"/>
            </w:tcMar>
            <w:vAlign w:val="center"/>
          </w:tcPr>
          <w:p w:rsidR="00704CDD" w:rsidRDefault="009043E4">
            <w:pPr>
              <w:widowControl/>
              <w:ind w:leftChars="-20" w:left="-41" w:rightChars="-20" w:right="-41"/>
              <w:jc w:val="center"/>
              <w:rPr>
                <w:kern w:val="0"/>
                <w:sz w:val="22"/>
                <w:szCs w:val="22"/>
              </w:rPr>
            </w:pPr>
            <w:r>
              <w:rPr>
                <w:bCs/>
                <w:kern w:val="0"/>
                <w:sz w:val="22"/>
                <w:szCs w:val="22"/>
              </w:rPr>
              <w:t>36</w:t>
            </w:r>
          </w:p>
        </w:tc>
        <w:tc>
          <w:tcPr>
            <w:tcW w:w="567" w:type="dxa"/>
            <w:tcMar>
              <w:top w:w="68" w:type="dxa"/>
              <w:left w:w="57" w:type="dxa"/>
              <w:bottom w:w="68" w:type="dxa"/>
              <w:right w:w="57" w:type="dxa"/>
            </w:tcMar>
            <w:vAlign w:val="center"/>
          </w:tcPr>
          <w:p w:rsidR="00704CDD" w:rsidRDefault="00704CDD">
            <w:pPr>
              <w:widowControl/>
              <w:ind w:leftChars="-20" w:left="-41" w:rightChars="-20" w:right="-41"/>
              <w:jc w:val="center"/>
              <w:rPr>
                <w:kern w:val="0"/>
                <w:sz w:val="22"/>
                <w:szCs w:val="22"/>
              </w:rPr>
            </w:pPr>
          </w:p>
        </w:tc>
        <w:tc>
          <w:tcPr>
            <w:tcW w:w="425" w:type="dxa"/>
            <w:tcMar>
              <w:top w:w="68" w:type="dxa"/>
              <w:left w:w="57" w:type="dxa"/>
              <w:bottom w:w="68" w:type="dxa"/>
              <w:right w:w="57" w:type="dxa"/>
            </w:tcMar>
            <w:vAlign w:val="center"/>
          </w:tcPr>
          <w:p w:rsidR="00704CDD" w:rsidRDefault="009043E4">
            <w:pPr>
              <w:widowControl/>
              <w:jc w:val="center"/>
              <w:rPr>
                <w:kern w:val="0"/>
                <w:sz w:val="22"/>
                <w:szCs w:val="22"/>
              </w:rPr>
            </w:pPr>
            <w:r>
              <w:rPr>
                <w:bCs/>
                <w:kern w:val="0"/>
                <w:sz w:val="22"/>
                <w:szCs w:val="22"/>
              </w:rPr>
              <w:t>2</w:t>
            </w:r>
          </w:p>
        </w:tc>
        <w:tc>
          <w:tcPr>
            <w:tcW w:w="709" w:type="dxa"/>
            <w:tcMar>
              <w:top w:w="68" w:type="dxa"/>
              <w:left w:w="57" w:type="dxa"/>
              <w:bottom w:w="68" w:type="dxa"/>
              <w:right w:w="57" w:type="dxa"/>
            </w:tcMar>
            <w:vAlign w:val="center"/>
          </w:tcPr>
          <w:p w:rsidR="00704CDD" w:rsidRDefault="009043E4">
            <w:pPr>
              <w:widowControl/>
              <w:jc w:val="center"/>
              <w:rPr>
                <w:kern w:val="0"/>
                <w:sz w:val="22"/>
                <w:szCs w:val="22"/>
              </w:rPr>
            </w:pPr>
            <w:r>
              <w:rPr>
                <w:bCs/>
                <w:kern w:val="0"/>
                <w:sz w:val="22"/>
                <w:szCs w:val="22"/>
              </w:rPr>
              <w:t>1</w:t>
            </w:r>
          </w:p>
        </w:tc>
        <w:tc>
          <w:tcPr>
            <w:tcW w:w="1075" w:type="dxa"/>
            <w:tcMar>
              <w:top w:w="68" w:type="dxa"/>
              <w:left w:w="57" w:type="dxa"/>
              <w:bottom w:w="68" w:type="dxa"/>
              <w:right w:w="57" w:type="dxa"/>
            </w:tcMar>
            <w:vAlign w:val="center"/>
          </w:tcPr>
          <w:p w:rsidR="00182A82" w:rsidRDefault="009043E4">
            <w:pPr>
              <w:widowControl/>
              <w:jc w:val="center"/>
              <w:rPr>
                <w:bCs/>
                <w:kern w:val="0"/>
                <w:sz w:val="22"/>
                <w:szCs w:val="22"/>
              </w:rPr>
            </w:pPr>
            <w:r>
              <w:rPr>
                <w:bCs/>
                <w:kern w:val="0"/>
                <w:sz w:val="22"/>
                <w:szCs w:val="22"/>
              </w:rPr>
              <w:t>马克思</w:t>
            </w:r>
          </w:p>
          <w:p w:rsidR="00704CDD" w:rsidRDefault="009043E4">
            <w:pPr>
              <w:widowControl/>
              <w:jc w:val="center"/>
              <w:rPr>
                <w:kern w:val="0"/>
                <w:sz w:val="22"/>
                <w:szCs w:val="22"/>
              </w:rPr>
            </w:pPr>
            <w:r>
              <w:rPr>
                <w:rFonts w:hint="eastAsia"/>
                <w:bCs/>
                <w:kern w:val="0"/>
                <w:sz w:val="22"/>
                <w:szCs w:val="22"/>
              </w:rPr>
              <w:t>主义</w:t>
            </w:r>
            <w:r>
              <w:rPr>
                <w:bCs/>
                <w:kern w:val="0"/>
                <w:sz w:val="22"/>
                <w:szCs w:val="22"/>
              </w:rPr>
              <w:t>学院</w:t>
            </w:r>
          </w:p>
        </w:tc>
        <w:tc>
          <w:tcPr>
            <w:tcW w:w="721" w:type="dxa"/>
            <w:tcMar>
              <w:top w:w="68" w:type="dxa"/>
              <w:left w:w="57" w:type="dxa"/>
              <w:bottom w:w="68" w:type="dxa"/>
              <w:right w:w="57" w:type="dxa"/>
            </w:tcMar>
            <w:vAlign w:val="center"/>
          </w:tcPr>
          <w:p w:rsidR="00704CDD" w:rsidRDefault="00704CDD">
            <w:pPr>
              <w:widowControl/>
              <w:jc w:val="center"/>
              <w:rPr>
                <w:kern w:val="0"/>
                <w:sz w:val="22"/>
                <w:szCs w:val="22"/>
              </w:rPr>
            </w:pPr>
          </w:p>
          <w:p w:rsidR="00704CDD" w:rsidRDefault="00704CDD">
            <w:pPr>
              <w:jc w:val="center"/>
              <w:rPr>
                <w:kern w:val="0"/>
                <w:sz w:val="22"/>
                <w:szCs w:val="22"/>
              </w:rPr>
            </w:pPr>
          </w:p>
        </w:tc>
      </w:tr>
      <w:tr w:rsidR="00704CDD">
        <w:trPr>
          <w:cantSplit/>
          <w:trHeight w:val="20"/>
          <w:jc w:val="center"/>
        </w:trPr>
        <w:tc>
          <w:tcPr>
            <w:tcW w:w="1413" w:type="dxa"/>
            <w:gridSpan w:val="2"/>
            <w:vMerge w:val="restart"/>
            <w:tcMar>
              <w:top w:w="68" w:type="dxa"/>
              <w:left w:w="57" w:type="dxa"/>
              <w:bottom w:w="68" w:type="dxa"/>
              <w:right w:w="57" w:type="dxa"/>
            </w:tcMar>
            <w:vAlign w:val="center"/>
          </w:tcPr>
          <w:p w:rsidR="00704CDD" w:rsidRDefault="009043E4">
            <w:pPr>
              <w:widowControl/>
              <w:jc w:val="center"/>
              <w:rPr>
                <w:kern w:val="0"/>
                <w:sz w:val="22"/>
                <w:szCs w:val="22"/>
              </w:rPr>
            </w:pPr>
            <w:r>
              <w:rPr>
                <w:bCs/>
                <w:sz w:val="22"/>
                <w:szCs w:val="22"/>
              </w:rPr>
              <w:t>专业</w:t>
            </w:r>
          </w:p>
          <w:p w:rsidR="00704CDD" w:rsidRDefault="009043E4">
            <w:pPr>
              <w:widowControl/>
              <w:jc w:val="center"/>
              <w:rPr>
                <w:kern w:val="0"/>
                <w:sz w:val="22"/>
                <w:szCs w:val="22"/>
              </w:rPr>
            </w:pPr>
            <w:r>
              <w:rPr>
                <w:bCs/>
                <w:sz w:val="22"/>
                <w:szCs w:val="22"/>
              </w:rPr>
              <w:t>学位课</w:t>
            </w:r>
          </w:p>
          <w:p w:rsidR="00704CDD" w:rsidRDefault="009043E4">
            <w:pPr>
              <w:widowControl/>
              <w:jc w:val="center"/>
              <w:rPr>
                <w:kern w:val="0"/>
                <w:sz w:val="22"/>
                <w:szCs w:val="22"/>
              </w:rPr>
            </w:pPr>
            <w:r>
              <w:rPr>
                <w:bCs/>
                <w:sz w:val="22"/>
                <w:szCs w:val="22"/>
              </w:rPr>
              <w:t>（</w:t>
            </w:r>
            <w:r>
              <w:rPr>
                <w:bCs/>
                <w:sz w:val="22"/>
                <w:szCs w:val="22"/>
              </w:rPr>
              <w:t>4</w:t>
            </w:r>
            <w:r>
              <w:rPr>
                <w:bCs/>
                <w:sz w:val="22"/>
                <w:szCs w:val="22"/>
              </w:rPr>
              <w:t>学分）</w:t>
            </w:r>
          </w:p>
        </w:tc>
        <w:tc>
          <w:tcPr>
            <w:tcW w:w="1559" w:type="dxa"/>
            <w:tcMar>
              <w:top w:w="68" w:type="dxa"/>
              <w:left w:w="57" w:type="dxa"/>
              <w:bottom w:w="68" w:type="dxa"/>
              <w:right w:w="57" w:type="dxa"/>
            </w:tcMar>
            <w:vAlign w:val="center"/>
          </w:tcPr>
          <w:p w:rsidR="00704CDD" w:rsidRDefault="009043E4">
            <w:pPr>
              <w:ind w:leftChars="-50" w:left="-101" w:rightChars="-50" w:right="-101"/>
              <w:jc w:val="center"/>
              <w:rPr>
                <w:sz w:val="22"/>
                <w:szCs w:val="22"/>
              </w:rPr>
            </w:pPr>
            <w:r>
              <w:rPr>
                <w:sz w:val="22"/>
                <w:szCs w:val="22"/>
              </w:rPr>
              <w:t>02611001</w:t>
            </w:r>
          </w:p>
        </w:tc>
        <w:tc>
          <w:tcPr>
            <w:tcW w:w="1436" w:type="dxa"/>
            <w:tcMar>
              <w:top w:w="68" w:type="dxa"/>
              <w:left w:w="57" w:type="dxa"/>
              <w:bottom w:w="68" w:type="dxa"/>
              <w:right w:w="57" w:type="dxa"/>
            </w:tcMar>
            <w:vAlign w:val="center"/>
          </w:tcPr>
          <w:p w:rsidR="00704CDD" w:rsidRDefault="009043E4">
            <w:pPr>
              <w:jc w:val="center"/>
              <w:rPr>
                <w:sz w:val="22"/>
                <w:szCs w:val="22"/>
              </w:rPr>
            </w:pPr>
            <w:r>
              <w:rPr>
                <w:sz w:val="22"/>
                <w:szCs w:val="22"/>
              </w:rPr>
              <w:t>安全科学与工程前沿</w:t>
            </w:r>
          </w:p>
        </w:tc>
        <w:tc>
          <w:tcPr>
            <w:tcW w:w="549" w:type="dxa"/>
            <w:tcMar>
              <w:top w:w="68" w:type="dxa"/>
              <w:left w:w="57" w:type="dxa"/>
              <w:bottom w:w="68" w:type="dxa"/>
              <w:right w:w="57" w:type="dxa"/>
            </w:tcMar>
            <w:vAlign w:val="center"/>
          </w:tcPr>
          <w:p w:rsidR="00704CDD" w:rsidRDefault="009043E4">
            <w:pPr>
              <w:ind w:leftChars="-20" w:left="-41" w:rightChars="-20" w:right="-41"/>
              <w:jc w:val="center"/>
              <w:rPr>
                <w:sz w:val="22"/>
                <w:szCs w:val="22"/>
              </w:rPr>
            </w:pPr>
            <w:r>
              <w:rPr>
                <w:sz w:val="22"/>
                <w:szCs w:val="22"/>
              </w:rPr>
              <w:t>36</w:t>
            </w:r>
          </w:p>
        </w:tc>
        <w:tc>
          <w:tcPr>
            <w:tcW w:w="567" w:type="dxa"/>
            <w:tcMar>
              <w:top w:w="68" w:type="dxa"/>
              <w:left w:w="57" w:type="dxa"/>
              <w:bottom w:w="68" w:type="dxa"/>
              <w:right w:w="57" w:type="dxa"/>
            </w:tcMar>
            <w:vAlign w:val="center"/>
          </w:tcPr>
          <w:p w:rsidR="00704CDD" w:rsidRDefault="00704CDD">
            <w:pPr>
              <w:widowControl/>
              <w:ind w:leftChars="-20" w:left="-41" w:rightChars="-20" w:right="-41"/>
              <w:jc w:val="center"/>
              <w:rPr>
                <w:kern w:val="0"/>
                <w:sz w:val="22"/>
                <w:szCs w:val="22"/>
              </w:rPr>
            </w:pPr>
          </w:p>
        </w:tc>
        <w:tc>
          <w:tcPr>
            <w:tcW w:w="425" w:type="dxa"/>
            <w:tcMar>
              <w:top w:w="68" w:type="dxa"/>
              <w:left w:w="57" w:type="dxa"/>
              <w:bottom w:w="68" w:type="dxa"/>
              <w:right w:w="57" w:type="dxa"/>
            </w:tcMar>
            <w:vAlign w:val="center"/>
          </w:tcPr>
          <w:p w:rsidR="00704CDD" w:rsidRDefault="009043E4">
            <w:pPr>
              <w:jc w:val="center"/>
              <w:rPr>
                <w:sz w:val="22"/>
                <w:szCs w:val="22"/>
              </w:rPr>
            </w:pPr>
            <w:r>
              <w:rPr>
                <w:sz w:val="22"/>
                <w:szCs w:val="22"/>
              </w:rPr>
              <w:t>2</w:t>
            </w:r>
          </w:p>
        </w:tc>
        <w:tc>
          <w:tcPr>
            <w:tcW w:w="709" w:type="dxa"/>
            <w:tcMar>
              <w:top w:w="68" w:type="dxa"/>
              <w:left w:w="57" w:type="dxa"/>
              <w:bottom w:w="68" w:type="dxa"/>
              <w:right w:w="57" w:type="dxa"/>
            </w:tcMar>
            <w:vAlign w:val="center"/>
          </w:tcPr>
          <w:p w:rsidR="00704CDD" w:rsidRDefault="009043E4">
            <w:pPr>
              <w:jc w:val="center"/>
              <w:rPr>
                <w:sz w:val="22"/>
                <w:szCs w:val="22"/>
              </w:rPr>
            </w:pPr>
            <w:r>
              <w:rPr>
                <w:sz w:val="22"/>
                <w:szCs w:val="22"/>
              </w:rPr>
              <w:t>1</w:t>
            </w:r>
          </w:p>
        </w:tc>
        <w:tc>
          <w:tcPr>
            <w:tcW w:w="1075" w:type="dxa"/>
            <w:tcMar>
              <w:top w:w="68" w:type="dxa"/>
              <w:left w:w="57" w:type="dxa"/>
              <w:bottom w:w="68" w:type="dxa"/>
              <w:right w:w="57" w:type="dxa"/>
            </w:tcMar>
            <w:vAlign w:val="center"/>
          </w:tcPr>
          <w:p w:rsidR="00704CDD" w:rsidRDefault="009043E4">
            <w:pPr>
              <w:jc w:val="center"/>
              <w:rPr>
                <w:sz w:val="22"/>
                <w:szCs w:val="22"/>
              </w:rPr>
            </w:pPr>
            <w:r>
              <w:rPr>
                <w:sz w:val="22"/>
                <w:szCs w:val="22"/>
              </w:rPr>
              <w:t>安全应急学院</w:t>
            </w:r>
          </w:p>
        </w:tc>
        <w:tc>
          <w:tcPr>
            <w:tcW w:w="721" w:type="dxa"/>
            <w:tcMar>
              <w:top w:w="68" w:type="dxa"/>
              <w:left w:w="57" w:type="dxa"/>
              <w:bottom w:w="68"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413" w:type="dxa"/>
            <w:gridSpan w:val="2"/>
            <w:vMerge/>
            <w:tcMar>
              <w:top w:w="68" w:type="dxa"/>
              <w:left w:w="57" w:type="dxa"/>
              <w:bottom w:w="68" w:type="dxa"/>
              <w:right w:w="57" w:type="dxa"/>
            </w:tcMar>
            <w:vAlign w:val="center"/>
          </w:tcPr>
          <w:p w:rsidR="00704CDD" w:rsidRDefault="00704CDD">
            <w:pPr>
              <w:widowControl/>
              <w:jc w:val="center"/>
              <w:rPr>
                <w:kern w:val="0"/>
                <w:sz w:val="22"/>
                <w:szCs w:val="22"/>
              </w:rPr>
            </w:pPr>
          </w:p>
        </w:tc>
        <w:tc>
          <w:tcPr>
            <w:tcW w:w="1559" w:type="dxa"/>
            <w:tcMar>
              <w:top w:w="68" w:type="dxa"/>
              <w:left w:w="57" w:type="dxa"/>
              <w:bottom w:w="68" w:type="dxa"/>
              <w:right w:w="57" w:type="dxa"/>
            </w:tcMar>
            <w:vAlign w:val="center"/>
          </w:tcPr>
          <w:p w:rsidR="00704CDD" w:rsidRDefault="009043E4">
            <w:pPr>
              <w:ind w:leftChars="-50" w:left="-101" w:rightChars="-50" w:right="-101"/>
              <w:jc w:val="center"/>
              <w:rPr>
                <w:sz w:val="22"/>
                <w:szCs w:val="22"/>
              </w:rPr>
            </w:pPr>
            <w:r>
              <w:rPr>
                <w:sz w:val="22"/>
                <w:szCs w:val="22"/>
              </w:rPr>
              <w:t>02611002</w:t>
            </w:r>
          </w:p>
        </w:tc>
        <w:tc>
          <w:tcPr>
            <w:tcW w:w="1436" w:type="dxa"/>
            <w:tcMar>
              <w:top w:w="68" w:type="dxa"/>
              <w:left w:w="57" w:type="dxa"/>
              <w:bottom w:w="68" w:type="dxa"/>
              <w:right w:w="57" w:type="dxa"/>
            </w:tcMar>
            <w:vAlign w:val="center"/>
          </w:tcPr>
          <w:p w:rsidR="00704CDD" w:rsidRDefault="009043E4">
            <w:pPr>
              <w:jc w:val="center"/>
              <w:rPr>
                <w:sz w:val="22"/>
                <w:szCs w:val="22"/>
              </w:rPr>
            </w:pPr>
            <w:r>
              <w:rPr>
                <w:sz w:val="22"/>
                <w:szCs w:val="22"/>
              </w:rPr>
              <w:t>国家应急管理战略工程</w:t>
            </w:r>
          </w:p>
        </w:tc>
        <w:tc>
          <w:tcPr>
            <w:tcW w:w="549" w:type="dxa"/>
            <w:tcMar>
              <w:top w:w="68" w:type="dxa"/>
              <w:left w:w="57" w:type="dxa"/>
              <w:bottom w:w="68" w:type="dxa"/>
              <w:right w:w="57" w:type="dxa"/>
            </w:tcMar>
            <w:vAlign w:val="center"/>
          </w:tcPr>
          <w:p w:rsidR="00704CDD" w:rsidRDefault="009043E4">
            <w:pPr>
              <w:ind w:leftChars="-20" w:left="-41" w:rightChars="-20" w:right="-41"/>
              <w:jc w:val="center"/>
              <w:rPr>
                <w:sz w:val="22"/>
                <w:szCs w:val="22"/>
              </w:rPr>
            </w:pPr>
            <w:r>
              <w:rPr>
                <w:sz w:val="22"/>
                <w:szCs w:val="22"/>
              </w:rPr>
              <w:t>36</w:t>
            </w:r>
          </w:p>
        </w:tc>
        <w:tc>
          <w:tcPr>
            <w:tcW w:w="567" w:type="dxa"/>
            <w:tcMar>
              <w:top w:w="68" w:type="dxa"/>
              <w:left w:w="57" w:type="dxa"/>
              <w:bottom w:w="68" w:type="dxa"/>
              <w:right w:w="57" w:type="dxa"/>
            </w:tcMar>
            <w:vAlign w:val="center"/>
          </w:tcPr>
          <w:p w:rsidR="00704CDD" w:rsidRDefault="00704CDD">
            <w:pPr>
              <w:widowControl/>
              <w:ind w:leftChars="-20" w:left="-41" w:rightChars="-20" w:right="-41"/>
              <w:jc w:val="center"/>
              <w:rPr>
                <w:kern w:val="0"/>
                <w:sz w:val="22"/>
                <w:szCs w:val="22"/>
              </w:rPr>
            </w:pPr>
          </w:p>
        </w:tc>
        <w:tc>
          <w:tcPr>
            <w:tcW w:w="425" w:type="dxa"/>
            <w:tcMar>
              <w:top w:w="68" w:type="dxa"/>
              <w:left w:w="57" w:type="dxa"/>
              <w:bottom w:w="68" w:type="dxa"/>
              <w:right w:w="57" w:type="dxa"/>
            </w:tcMar>
            <w:vAlign w:val="center"/>
          </w:tcPr>
          <w:p w:rsidR="00704CDD" w:rsidRDefault="009043E4">
            <w:pPr>
              <w:jc w:val="center"/>
              <w:rPr>
                <w:sz w:val="22"/>
                <w:szCs w:val="22"/>
              </w:rPr>
            </w:pPr>
            <w:r>
              <w:rPr>
                <w:sz w:val="22"/>
                <w:szCs w:val="22"/>
              </w:rPr>
              <w:t>2</w:t>
            </w:r>
          </w:p>
        </w:tc>
        <w:tc>
          <w:tcPr>
            <w:tcW w:w="709" w:type="dxa"/>
            <w:tcMar>
              <w:top w:w="68" w:type="dxa"/>
              <w:left w:w="57" w:type="dxa"/>
              <w:bottom w:w="68" w:type="dxa"/>
              <w:right w:w="57" w:type="dxa"/>
            </w:tcMar>
            <w:vAlign w:val="center"/>
          </w:tcPr>
          <w:p w:rsidR="00704CDD" w:rsidRDefault="009043E4">
            <w:pPr>
              <w:jc w:val="center"/>
              <w:rPr>
                <w:sz w:val="22"/>
                <w:szCs w:val="22"/>
              </w:rPr>
            </w:pPr>
            <w:r>
              <w:rPr>
                <w:sz w:val="22"/>
                <w:szCs w:val="22"/>
              </w:rPr>
              <w:t>2</w:t>
            </w:r>
          </w:p>
        </w:tc>
        <w:tc>
          <w:tcPr>
            <w:tcW w:w="1075" w:type="dxa"/>
            <w:tcMar>
              <w:top w:w="68" w:type="dxa"/>
              <w:left w:w="57" w:type="dxa"/>
              <w:bottom w:w="68" w:type="dxa"/>
              <w:right w:w="57" w:type="dxa"/>
            </w:tcMar>
            <w:vAlign w:val="center"/>
          </w:tcPr>
          <w:p w:rsidR="00704CDD" w:rsidRDefault="009043E4">
            <w:pPr>
              <w:jc w:val="center"/>
              <w:rPr>
                <w:sz w:val="22"/>
                <w:szCs w:val="22"/>
              </w:rPr>
            </w:pPr>
            <w:r>
              <w:rPr>
                <w:sz w:val="22"/>
                <w:szCs w:val="22"/>
              </w:rPr>
              <w:t>安全应急学院</w:t>
            </w:r>
          </w:p>
        </w:tc>
        <w:tc>
          <w:tcPr>
            <w:tcW w:w="721" w:type="dxa"/>
            <w:tcMar>
              <w:top w:w="68" w:type="dxa"/>
              <w:left w:w="57" w:type="dxa"/>
              <w:bottom w:w="68" w:type="dxa"/>
              <w:right w:w="57" w:type="dxa"/>
            </w:tcMar>
            <w:vAlign w:val="center"/>
          </w:tcPr>
          <w:p w:rsidR="00704CDD" w:rsidRDefault="00704CDD">
            <w:pPr>
              <w:widowControl/>
              <w:jc w:val="center"/>
              <w:rPr>
                <w:kern w:val="0"/>
                <w:sz w:val="22"/>
                <w:szCs w:val="22"/>
              </w:rPr>
            </w:pPr>
          </w:p>
        </w:tc>
      </w:tr>
      <w:tr w:rsidR="00704CDD">
        <w:trPr>
          <w:cantSplit/>
          <w:trHeight w:val="777"/>
          <w:jc w:val="center"/>
        </w:trPr>
        <w:tc>
          <w:tcPr>
            <w:tcW w:w="1413" w:type="dxa"/>
            <w:gridSpan w:val="2"/>
            <w:vMerge w:val="restart"/>
            <w:tcMar>
              <w:top w:w="68" w:type="dxa"/>
              <w:left w:w="57" w:type="dxa"/>
              <w:bottom w:w="68" w:type="dxa"/>
              <w:right w:w="57" w:type="dxa"/>
            </w:tcMar>
            <w:vAlign w:val="center"/>
          </w:tcPr>
          <w:p w:rsidR="00704CDD" w:rsidRDefault="009043E4">
            <w:pPr>
              <w:widowControl/>
              <w:jc w:val="center"/>
              <w:rPr>
                <w:kern w:val="0"/>
                <w:sz w:val="22"/>
                <w:szCs w:val="22"/>
              </w:rPr>
            </w:pPr>
            <w:r>
              <w:rPr>
                <w:bCs/>
                <w:sz w:val="22"/>
                <w:szCs w:val="22"/>
              </w:rPr>
              <w:t>选修课</w:t>
            </w:r>
          </w:p>
          <w:p w:rsidR="00704CDD" w:rsidRDefault="009043E4" w:rsidP="003A32D0">
            <w:pPr>
              <w:widowControl/>
              <w:jc w:val="center"/>
              <w:rPr>
                <w:kern w:val="0"/>
                <w:sz w:val="22"/>
                <w:szCs w:val="22"/>
              </w:rPr>
            </w:pPr>
            <w:r>
              <w:rPr>
                <w:bCs/>
                <w:sz w:val="22"/>
                <w:szCs w:val="22"/>
              </w:rPr>
              <w:t>（</w:t>
            </w:r>
            <w:r>
              <w:rPr>
                <w:bCs/>
                <w:sz w:val="22"/>
                <w:szCs w:val="22"/>
              </w:rPr>
              <w:t>4</w:t>
            </w:r>
            <w:r>
              <w:rPr>
                <w:bCs/>
                <w:sz w:val="22"/>
                <w:szCs w:val="22"/>
              </w:rPr>
              <w:t>学分）</w:t>
            </w:r>
          </w:p>
        </w:tc>
        <w:tc>
          <w:tcPr>
            <w:tcW w:w="1559" w:type="dxa"/>
            <w:tcMar>
              <w:top w:w="68" w:type="dxa"/>
              <w:left w:w="57" w:type="dxa"/>
              <w:bottom w:w="68" w:type="dxa"/>
              <w:right w:w="57" w:type="dxa"/>
            </w:tcMar>
            <w:vAlign w:val="center"/>
          </w:tcPr>
          <w:p w:rsidR="00704CDD" w:rsidRDefault="009043E4">
            <w:pPr>
              <w:ind w:leftChars="-50" w:left="-101" w:rightChars="-50" w:right="-101"/>
              <w:jc w:val="center"/>
              <w:rPr>
                <w:bCs/>
                <w:kern w:val="0"/>
                <w:sz w:val="22"/>
                <w:szCs w:val="22"/>
              </w:rPr>
            </w:pPr>
            <w:r>
              <w:rPr>
                <w:bCs/>
                <w:kern w:val="0"/>
                <w:sz w:val="22"/>
                <w:szCs w:val="22"/>
              </w:rPr>
              <w:t>01813001</w:t>
            </w:r>
          </w:p>
          <w:p w:rsidR="00704CDD" w:rsidRDefault="009043E4">
            <w:pPr>
              <w:ind w:leftChars="-50" w:left="-101" w:rightChars="-50" w:right="-101"/>
              <w:jc w:val="center"/>
              <w:rPr>
                <w:kern w:val="0"/>
                <w:sz w:val="22"/>
                <w:szCs w:val="22"/>
              </w:rPr>
            </w:pPr>
            <w:r>
              <w:rPr>
                <w:bCs/>
                <w:kern w:val="0"/>
                <w:sz w:val="22"/>
                <w:szCs w:val="22"/>
              </w:rPr>
              <w:t>-004</w:t>
            </w:r>
          </w:p>
        </w:tc>
        <w:tc>
          <w:tcPr>
            <w:tcW w:w="1436" w:type="dxa"/>
            <w:tcMar>
              <w:top w:w="68" w:type="dxa"/>
              <w:left w:w="57" w:type="dxa"/>
              <w:bottom w:w="68" w:type="dxa"/>
              <w:right w:w="57" w:type="dxa"/>
            </w:tcMar>
            <w:vAlign w:val="center"/>
          </w:tcPr>
          <w:p w:rsidR="00704CDD" w:rsidRDefault="009043E4">
            <w:pPr>
              <w:jc w:val="center"/>
              <w:rPr>
                <w:sz w:val="22"/>
                <w:szCs w:val="22"/>
              </w:rPr>
            </w:pPr>
            <w:r>
              <w:rPr>
                <w:sz w:val="22"/>
                <w:szCs w:val="22"/>
              </w:rPr>
              <w:t>第二外国语（英、日、法、德、俄语）</w:t>
            </w:r>
          </w:p>
        </w:tc>
        <w:tc>
          <w:tcPr>
            <w:tcW w:w="549" w:type="dxa"/>
            <w:tcMar>
              <w:top w:w="68" w:type="dxa"/>
              <w:left w:w="57" w:type="dxa"/>
              <w:bottom w:w="68" w:type="dxa"/>
              <w:right w:w="57" w:type="dxa"/>
            </w:tcMar>
            <w:vAlign w:val="center"/>
          </w:tcPr>
          <w:p w:rsidR="00704CDD" w:rsidRDefault="009043E4">
            <w:pPr>
              <w:ind w:leftChars="-20" w:left="-41" w:rightChars="-20" w:right="-41"/>
              <w:jc w:val="center"/>
              <w:rPr>
                <w:sz w:val="22"/>
                <w:szCs w:val="22"/>
              </w:rPr>
            </w:pPr>
            <w:r>
              <w:rPr>
                <w:sz w:val="22"/>
                <w:szCs w:val="22"/>
              </w:rPr>
              <w:t>72</w:t>
            </w:r>
          </w:p>
        </w:tc>
        <w:tc>
          <w:tcPr>
            <w:tcW w:w="567" w:type="dxa"/>
            <w:tcMar>
              <w:top w:w="68" w:type="dxa"/>
              <w:left w:w="57" w:type="dxa"/>
              <w:bottom w:w="68" w:type="dxa"/>
              <w:right w:w="57" w:type="dxa"/>
            </w:tcMar>
            <w:vAlign w:val="center"/>
          </w:tcPr>
          <w:p w:rsidR="00704CDD" w:rsidRDefault="00704CDD">
            <w:pPr>
              <w:widowControl/>
              <w:ind w:leftChars="-20" w:left="-41" w:rightChars="-20" w:right="-41"/>
              <w:jc w:val="center"/>
              <w:rPr>
                <w:kern w:val="0"/>
                <w:sz w:val="22"/>
                <w:szCs w:val="22"/>
              </w:rPr>
            </w:pPr>
          </w:p>
        </w:tc>
        <w:tc>
          <w:tcPr>
            <w:tcW w:w="425" w:type="dxa"/>
            <w:tcMar>
              <w:top w:w="68" w:type="dxa"/>
              <w:left w:w="57" w:type="dxa"/>
              <w:bottom w:w="68" w:type="dxa"/>
              <w:right w:w="57" w:type="dxa"/>
            </w:tcMar>
            <w:vAlign w:val="center"/>
          </w:tcPr>
          <w:p w:rsidR="00704CDD" w:rsidRDefault="009043E4">
            <w:pPr>
              <w:jc w:val="center"/>
              <w:rPr>
                <w:sz w:val="22"/>
                <w:szCs w:val="22"/>
              </w:rPr>
            </w:pPr>
            <w:r>
              <w:rPr>
                <w:sz w:val="22"/>
                <w:szCs w:val="22"/>
              </w:rPr>
              <w:t>4</w:t>
            </w:r>
          </w:p>
        </w:tc>
        <w:tc>
          <w:tcPr>
            <w:tcW w:w="709" w:type="dxa"/>
            <w:tcMar>
              <w:top w:w="68" w:type="dxa"/>
              <w:left w:w="57" w:type="dxa"/>
              <w:bottom w:w="68" w:type="dxa"/>
              <w:right w:w="57" w:type="dxa"/>
            </w:tcMar>
            <w:vAlign w:val="center"/>
          </w:tcPr>
          <w:p w:rsidR="00704CDD" w:rsidRDefault="009043E4">
            <w:pPr>
              <w:jc w:val="center"/>
              <w:rPr>
                <w:sz w:val="22"/>
                <w:szCs w:val="22"/>
              </w:rPr>
            </w:pPr>
            <w:r>
              <w:rPr>
                <w:sz w:val="22"/>
                <w:szCs w:val="22"/>
              </w:rPr>
              <w:t>2</w:t>
            </w:r>
          </w:p>
        </w:tc>
        <w:tc>
          <w:tcPr>
            <w:tcW w:w="1075" w:type="dxa"/>
            <w:tcMar>
              <w:top w:w="68" w:type="dxa"/>
              <w:left w:w="57" w:type="dxa"/>
              <w:bottom w:w="68" w:type="dxa"/>
              <w:right w:w="57" w:type="dxa"/>
            </w:tcMar>
            <w:vAlign w:val="center"/>
          </w:tcPr>
          <w:p w:rsidR="00704CDD" w:rsidRDefault="009043E4">
            <w:pPr>
              <w:adjustRightInd w:val="0"/>
              <w:snapToGrid w:val="0"/>
              <w:jc w:val="center"/>
              <w:rPr>
                <w:sz w:val="22"/>
                <w:szCs w:val="22"/>
              </w:rPr>
            </w:pPr>
            <w:r>
              <w:rPr>
                <w:sz w:val="22"/>
                <w:szCs w:val="22"/>
              </w:rPr>
              <w:t>外国语学院</w:t>
            </w:r>
          </w:p>
        </w:tc>
        <w:tc>
          <w:tcPr>
            <w:tcW w:w="721" w:type="dxa"/>
            <w:tcMar>
              <w:top w:w="68" w:type="dxa"/>
              <w:left w:w="57" w:type="dxa"/>
              <w:bottom w:w="68" w:type="dxa"/>
              <w:right w:w="57" w:type="dxa"/>
            </w:tcMar>
            <w:vAlign w:val="center"/>
          </w:tcPr>
          <w:p w:rsidR="00704CDD" w:rsidRDefault="009043E4">
            <w:pPr>
              <w:widowControl/>
              <w:ind w:leftChars="-50" w:left="-101" w:rightChars="-50" w:right="-101"/>
              <w:jc w:val="center"/>
              <w:rPr>
                <w:kern w:val="0"/>
                <w:sz w:val="22"/>
                <w:szCs w:val="22"/>
              </w:rPr>
            </w:pPr>
            <w:r>
              <w:rPr>
                <w:kern w:val="0"/>
                <w:sz w:val="22"/>
                <w:szCs w:val="22"/>
              </w:rPr>
              <w:t>硕士阶段未修</w:t>
            </w:r>
          </w:p>
          <w:p w:rsidR="00704CDD" w:rsidRDefault="009043E4">
            <w:pPr>
              <w:widowControl/>
              <w:ind w:leftChars="-50" w:left="-101" w:rightChars="-50" w:right="-101"/>
              <w:jc w:val="center"/>
              <w:rPr>
                <w:kern w:val="0"/>
                <w:sz w:val="22"/>
                <w:szCs w:val="22"/>
              </w:rPr>
            </w:pPr>
            <w:r>
              <w:rPr>
                <w:kern w:val="0"/>
                <w:sz w:val="22"/>
                <w:szCs w:val="22"/>
              </w:rPr>
              <w:t>必选</w:t>
            </w:r>
          </w:p>
        </w:tc>
      </w:tr>
      <w:tr w:rsidR="00704CDD">
        <w:trPr>
          <w:cantSplit/>
          <w:trHeight w:val="20"/>
          <w:jc w:val="center"/>
        </w:trPr>
        <w:tc>
          <w:tcPr>
            <w:tcW w:w="1413" w:type="dxa"/>
            <w:gridSpan w:val="2"/>
            <w:vMerge/>
            <w:tcMar>
              <w:top w:w="68" w:type="dxa"/>
              <w:left w:w="57" w:type="dxa"/>
              <w:bottom w:w="68" w:type="dxa"/>
              <w:right w:w="57" w:type="dxa"/>
            </w:tcMar>
            <w:vAlign w:val="center"/>
          </w:tcPr>
          <w:p w:rsidR="00704CDD" w:rsidRDefault="00704CDD">
            <w:pPr>
              <w:jc w:val="center"/>
              <w:rPr>
                <w:kern w:val="0"/>
                <w:sz w:val="22"/>
                <w:szCs w:val="22"/>
              </w:rPr>
            </w:pPr>
          </w:p>
        </w:tc>
        <w:tc>
          <w:tcPr>
            <w:tcW w:w="1559" w:type="dxa"/>
            <w:tcMar>
              <w:top w:w="68" w:type="dxa"/>
              <w:left w:w="57" w:type="dxa"/>
              <w:bottom w:w="68" w:type="dxa"/>
              <w:right w:w="57" w:type="dxa"/>
            </w:tcMar>
            <w:vAlign w:val="center"/>
          </w:tcPr>
          <w:p w:rsidR="00704CDD" w:rsidRDefault="009043E4">
            <w:pPr>
              <w:ind w:leftChars="-50" w:left="-101" w:rightChars="-50" w:right="-101"/>
              <w:jc w:val="center"/>
              <w:rPr>
                <w:sz w:val="22"/>
                <w:szCs w:val="22"/>
              </w:rPr>
            </w:pPr>
            <w:r>
              <w:rPr>
                <w:sz w:val="22"/>
                <w:szCs w:val="22"/>
              </w:rPr>
              <w:t>02112101</w:t>
            </w:r>
          </w:p>
        </w:tc>
        <w:tc>
          <w:tcPr>
            <w:tcW w:w="1436" w:type="dxa"/>
            <w:tcMar>
              <w:top w:w="68" w:type="dxa"/>
              <w:left w:w="57" w:type="dxa"/>
              <w:bottom w:w="68" w:type="dxa"/>
              <w:right w:w="57" w:type="dxa"/>
            </w:tcMar>
            <w:vAlign w:val="center"/>
          </w:tcPr>
          <w:p w:rsidR="00704CDD" w:rsidRDefault="009043E4">
            <w:pPr>
              <w:jc w:val="center"/>
              <w:rPr>
                <w:sz w:val="22"/>
                <w:szCs w:val="22"/>
              </w:rPr>
            </w:pPr>
            <w:r>
              <w:rPr>
                <w:sz w:val="22"/>
                <w:szCs w:val="22"/>
              </w:rPr>
              <w:t>马克思主义经典著作选读</w:t>
            </w:r>
          </w:p>
        </w:tc>
        <w:tc>
          <w:tcPr>
            <w:tcW w:w="549" w:type="dxa"/>
            <w:tcMar>
              <w:top w:w="68" w:type="dxa"/>
              <w:left w:w="57" w:type="dxa"/>
              <w:bottom w:w="68" w:type="dxa"/>
              <w:right w:w="57" w:type="dxa"/>
            </w:tcMar>
            <w:vAlign w:val="center"/>
          </w:tcPr>
          <w:p w:rsidR="00704CDD" w:rsidRDefault="009043E4">
            <w:pPr>
              <w:ind w:leftChars="-20" w:left="-41" w:rightChars="-20" w:right="-41"/>
              <w:jc w:val="center"/>
              <w:rPr>
                <w:sz w:val="22"/>
                <w:szCs w:val="22"/>
              </w:rPr>
            </w:pPr>
            <w:r>
              <w:rPr>
                <w:sz w:val="22"/>
                <w:szCs w:val="22"/>
              </w:rPr>
              <w:t>18</w:t>
            </w:r>
          </w:p>
        </w:tc>
        <w:tc>
          <w:tcPr>
            <w:tcW w:w="567" w:type="dxa"/>
            <w:tcMar>
              <w:top w:w="68" w:type="dxa"/>
              <w:left w:w="57" w:type="dxa"/>
              <w:bottom w:w="68" w:type="dxa"/>
              <w:right w:w="57" w:type="dxa"/>
            </w:tcMar>
            <w:vAlign w:val="center"/>
          </w:tcPr>
          <w:p w:rsidR="00704CDD" w:rsidRDefault="00704CDD">
            <w:pPr>
              <w:widowControl/>
              <w:ind w:leftChars="-20" w:left="-41" w:rightChars="-20" w:right="-41"/>
              <w:jc w:val="center"/>
              <w:rPr>
                <w:kern w:val="0"/>
                <w:sz w:val="22"/>
                <w:szCs w:val="22"/>
              </w:rPr>
            </w:pPr>
          </w:p>
        </w:tc>
        <w:tc>
          <w:tcPr>
            <w:tcW w:w="425" w:type="dxa"/>
            <w:tcMar>
              <w:top w:w="68" w:type="dxa"/>
              <w:left w:w="57" w:type="dxa"/>
              <w:bottom w:w="68" w:type="dxa"/>
              <w:right w:w="57" w:type="dxa"/>
            </w:tcMar>
            <w:vAlign w:val="center"/>
          </w:tcPr>
          <w:p w:rsidR="00704CDD" w:rsidRDefault="009043E4">
            <w:pPr>
              <w:jc w:val="center"/>
              <w:rPr>
                <w:sz w:val="22"/>
                <w:szCs w:val="22"/>
              </w:rPr>
            </w:pPr>
            <w:r>
              <w:rPr>
                <w:sz w:val="22"/>
                <w:szCs w:val="22"/>
              </w:rPr>
              <w:t>1</w:t>
            </w:r>
          </w:p>
        </w:tc>
        <w:tc>
          <w:tcPr>
            <w:tcW w:w="709" w:type="dxa"/>
            <w:tcMar>
              <w:top w:w="68" w:type="dxa"/>
              <w:left w:w="57" w:type="dxa"/>
              <w:bottom w:w="68" w:type="dxa"/>
              <w:right w:w="57" w:type="dxa"/>
            </w:tcMar>
            <w:vAlign w:val="center"/>
          </w:tcPr>
          <w:p w:rsidR="00704CDD" w:rsidRDefault="009043E4">
            <w:pPr>
              <w:jc w:val="center"/>
              <w:rPr>
                <w:sz w:val="22"/>
                <w:szCs w:val="22"/>
              </w:rPr>
            </w:pPr>
            <w:r>
              <w:rPr>
                <w:sz w:val="22"/>
                <w:szCs w:val="22"/>
              </w:rPr>
              <w:t>1</w:t>
            </w:r>
          </w:p>
        </w:tc>
        <w:tc>
          <w:tcPr>
            <w:tcW w:w="1075" w:type="dxa"/>
            <w:tcMar>
              <w:top w:w="68" w:type="dxa"/>
              <w:left w:w="57" w:type="dxa"/>
              <w:bottom w:w="68" w:type="dxa"/>
              <w:right w:w="57" w:type="dxa"/>
            </w:tcMar>
            <w:vAlign w:val="center"/>
          </w:tcPr>
          <w:p w:rsidR="00182A82" w:rsidRDefault="009043E4">
            <w:pPr>
              <w:jc w:val="center"/>
              <w:rPr>
                <w:bCs/>
                <w:kern w:val="0"/>
                <w:sz w:val="22"/>
                <w:szCs w:val="22"/>
              </w:rPr>
            </w:pPr>
            <w:r>
              <w:rPr>
                <w:bCs/>
                <w:kern w:val="0"/>
                <w:sz w:val="22"/>
                <w:szCs w:val="22"/>
              </w:rPr>
              <w:t>马克思</w:t>
            </w:r>
          </w:p>
          <w:p w:rsidR="00704CDD" w:rsidRDefault="009043E4">
            <w:pPr>
              <w:jc w:val="center"/>
              <w:rPr>
                <w:sz w:val="22"/>
                <w:szCs w:val="22"/>
              </w:rPr>
            </w:pPr>
            <w:r>
              <w:rPr>
                <w:rFonts w:hint="eastAsia"/>
                <w:bCs/>
                <w:kern w:val="0"/>
                <w:sz w:val="22"/>
                <w:szCs w:val="22"/>
              </w:rPr>
              <w:t>主义</w:t>
            </w:r>
            <w:r>
              <w:rPr>
                <w:bCs/>
                <w:kern w:val="0"/>
                <w:sz w:val="22"/>
                <w:szCs w:val="22"/>
              </w:rPr>
              <w:t>学院</w:t>
            </w:r>
          </w:p>
        </w:tc>
        <w:tc>
          <w:tcPr>
            <w:tcW w:w="721" w:type="dxa"/>
            <w:vMerge w:val="restart"/>
            <w:tcMar>
              <w:top w:w="68" w:type="dxa"/>
              <w:left w:w="57" w:type="dxa"/>
              <w:bottom w:w="68" w:type="dxa"/>
              <w:right w:w="57" w:type="dxa"/>
            </w:tcMar>
            <w:vAlign w:val="center"/>
          </w:tcPr>
          <w:p w:rsidR="00704CDD" w:rsidRDefault="009043E4">
            <w:pPr>
              <w:widowControl/>
              <w:jc w:val="center"/>
              <w:rPr>
                <w:kern w:val="0"/>
                <w:sz w:val="22"/>
                <w:szCs w:val="22"/>
              </w:rPr>
            </w:pPr>
            <w:r>
              <w:rPr>
                <w:rFonts w:hint="eastAsia"/>
                <w:kern w:val="0"/>
                <w:sz w:val="22"/>
                <w:szCs w:val="22"/>
              </w:rPr>
              <w:t>至少选修</w:t>
            </w:r>
            <w:r>
              <w:rPr>
                <w:rFonts w:hint="eastAsia"/>
                <w:kern w:val="0"/>
                <w:sz w:val="22"/>
                <w:szCs w:val="22"/>
              </w:rPr>
              <w:t>1</w:t>
            </w:r>
            <w:r>
              <w:rPr>
                <w:rFonts w:hint="eastAsia"/>
                <w:kern w:val="0"/>
                <w:sz w:val="22"/>
                <w:szCs w:val="22"/>
              </w:rPr>
              <w:t>门</w:t>
            </w:r>
          </w:p>
        </w:tc>
      </w:tr>
      <w:tr w:rsidR="00704CDD">
        <w:trPr>
          <w:cantSplit/>
          <w:trHeight w:val="466"/>
          <w:jc w:val="center"/>
        </w:trPr>
        <w:tc>
          <w:tcPr>
            <w:tcW w:w="1413" w:type="dxa"/>
            <w:gridSpan w:val="2"/>
            <w:vMerge/>
            <w:tcMar>
              <w:top w:w="68" w:type="dxa"/>
              <w:left w:w="57" w:type="dxa"/>
              <w:bottom w:w="68" w:type="dxa"/>
              <w:right w:w="57" w:type="dxa"/>
            </w:tcMar>
            <w:vAlign w:val="center"/>
          </w:tcPr>
          <w:p w:rsidR="00704CDD" w:rsidRDefault="00704CDD">
            <w:pPr>
              <w:jc w:val="center"/>
              <w:rPr>
                <w:kern w:val="0"/>
                <w:sz w:val="22"/>
                <w:szCs w:val="22"/>
              </w:rPr>
            </w:pPr>
          </w:p>
        </w:tc>
        <w:tc>
          <w:tcPr>
            <w:tcW w:w="1559" w:type="dxa"/>
            <w:tcMar>
              <w:top w:w="68" w:type="dxa"/>
              <w:left w:w="57" w:type="dxa"/>
              <w:bottom w:w="68" w:type="dxa"/>
              <w:right w:w="57" w:type="dxa"/>
            </w:tcMar>
            <w:vAlign w:val="center"/>
          </w:tcPr>
          <w:p w:rsidR="00704CDD" w:rsidRDefault="009043E4">
            <w:pPr>
              <w:ind w:leftChars="-50" w:left="-101" w:rightChars="-50" w:right="-101"/>
              <w:jc w:val="center"/>
              <w:rPr>
                <w:sz w:val="22"/>
                <w:szCs w:val="22"/>
              </w:rPr>
            </w:pPr>
            <w:r>
              <w:rPr>
                <w:sz w:val="22"/>
                <w:szCs w:val="22"/>
              </w:rPr>
              <w:t>02612001</w:t>
            </w:r>
          </w:p>
        </w:tc>
        <w:tc>
          <w:tcPr>
            <w:tcW w:w="1436" w:type="dxa"/>
            <w:tcMar>
              <w:top w:w="68" w:type="dxa"/>
              <w:left w:w="57" w:type="dxa"/>
              <w:bottom w:w="68" w:type="dxa"/>
              <w:right w:w="57" w:type="dxa"/>
            </w:tcMar>
            <w:vAlign w:val="center"/>
          </w:tcPr>
          <w:p w:rsidR="00704CDD" w:rsidRDefault="009043E4">
            <w:pPr>
              <w:jc w:val="center"/>
              <w:rPr>
                <w:sz w:val="22"/>
                <w:szCs w:val="22"/>
              </w:rPr>
            </w:pPr>
            <w:r>
              <w:rPr>
                <w:sz w:val="22"/>
                <w:szCs w:val="22"/>
              </w:rPr>
              <w:t>风险评估方法学</w:t>
            </w:r>
          </w:p>
        </w:tc>
        <w:tc>
          <w:tcPr>
            <w:tcW w:w="549" w:type="dxa"/>
            <w:tcMar>
              <w:top w:w="68" w:type="dxa"/>
              <w:left w:w="57" w:type="dxa"/>
              <w:bottom w:w="68" w:type="dxa"/>
              <w:right w:w="57" w:type="dxa"/>
            </w:tcMar>
            <w:vAlign w:val="center"/>
          </w:tcPr>
          <w:p w:rsidR="00704CDD" w:rsidRDefault="009043E4">
            <w:pPr>
              <w:ind w:leftChars="-20" w:left="-41" w:rightChars="-20" w:right="-41"/>
              <w:jc w:val="center"/>
              <w:rPr>
                <w:sz w:val="22"/>
                <w:szCs w:val="22"/>
              </w:rPr>
            </w:pPr>
            <w:r>
              <w:rPr>
                <w:sz w:val="22"/>
                <w:szCs w:val="22"/>
              </w:rPr>
              <w:t>36</w:t>
            </w:r>
          </w:p>
        </w:tc>
        <w:tc>
          <w:tcPr>
            <w:tcW w:w="567" w:type="dxa"/>
            <w:tcMar>
              <w:top w:w="68" w:type="dxa"/>
              <w:left w:w="57" w:type="dxa"/>
              <w:bottom w:w="68" w:type="dxa"/>
              <w:right w:w="57" w:type="dxa"/>
            </w:tcMar>
            <w:vAlign w:val="center"/>
          </w:tcPr>
          <w:p w:rsidR="00704CDD" w:rsidRDefault="00704CDD">
            <w:pPr>
              <w:widowControl/>
              <w:ind w:leftChars="-20" w:left="-41" w:rightChars="-20" w:right="-41"/>
              <w:jc w:val="center"/>
              <w:rPr>
                <w:kern w:val="0"/>
                <w:sz w:val="22"/>
                <w:szCs w:val="22"/>
              </w:rPr>
            </w:pPr>
          </w:p>
        </w:tc>
        <w:tc>
          <w:tcPr>
            <w:tcW w:w="425" w:type="dxa"/>
            <w:tcMar>
              <w:top w:w="68" w:type="dxa"/>
              <w:left w:w="57" w:type="dxa"/>
              <w:bottom w:w="68" w:type="dxa"/>
              <w:right w:w="57" w:type="dxa"/>
            </w:tcMar>
            <w:vAlign w:val="center"/>
          </w:tcPr>
          <w:p w:rsidR="00704CDD" w:rsidRDefault="009043E4">
            <w:pPr>
              <w:jc w:val="center"/>
              <w:rPr>
                <w:sz w:val="22"/>
                <w:szCs w:val="22"/>
              </w:rPr>
            </w:pPr>
            <w:r>
              <w:rPr>
                <w:sz w:val="22"/>
                <w:szCs w:val="22"/>
              </w:rPr>
              <w:t>2</w:t>
            </w:r>
          </w:p>
        </w:tc>
        <w:tc>
          <w:tcPr>
            <w:tcW w:w="709" w:type="dxa"/>
            <w:tcMar>
              <w:top w:w="68" w:type="dxa"/>
              <w:left w:w="57" w:type="dxa"/>
              <w:bottom w:w="68" w:type="dxa"/>
              <w:right w:w="57" w:type="dxa"/>
            </w:tcMar>
            <w:vAlign w:val="center"/>
          </w:tcPr>
          <w:p w:rsidR="00704CDD" w:rsidRDefault="009043E4">
            <w:pPr>
              <w:jc w:val="center"/>
              <w:rPr>
                <w:sz w:val="22"/>
                <w:szCs w:val="22"/>
              </w:rPr>
            </w:pPr>
            <w:r>
              <w:rPr>
                <w:sz w:val="22"/>
                <w:szCs w:val="22"/>
              </w:rPr>
              <w:t>2</w:t>
            </w:r>
          </w:p>
        </w:tc>
        <w:tc>
          <w:tcPr>
            <w:tcW w:w="1075" w:type="dxa"/>
            <w:tcMar>
              <w:top w:w="68" w:type="dxa"/>
              <w:left w:w="57" w:type="dxa"/>
              <w:bottom w:w="68" w:type="dxa"/>
              <w:right w:w="57" w:type="dxa"/>
            </w:tcMar>
            <w:vAlign w:val="center"/>
          </w:tcPr>
          <w:p w:rsidR="00704CDD" w:rsidRDefault="009043E4">
            <w:pPr>
              <w:jc w:val="center"/>
              <w:rPr>
                <w:sz w:val="22"/>
                <w:szCs w:val="22"/>
              </w:rPr>
            </w:pPr>
            <w:r>
              <w:rPr>
                <w:sz w:val="22"/>
                <w:szCs w:val="22"/>
              </w:rPr>
              <w:t>安全应急学院</w:t>
            </w:r>
          </w:p>
        </w:tc>
        <w:tc>
          <w:tcPr>
            <w:tcW w:w="721" w:type="dxa"/>
            <w:vMerge/>
            <w:tcMar>
              <w:top w:w="68" w:type="dxa"/>
              <w:left w:w="57" w:type="dxa"/>
              <w:bottom w:w="68"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413" w:type="dxa"/>
            <w:gridSpan w:val="2"/>
            <w:vMerge/>
            <w:tcMar>
              <w:top w:w="68" w:type="dxa"/>
              <w:left w:w="57" w:type="dxa"/>
              <w:bottom w:w="68" w:type="dxa"/>
              <w:right w:w="57" w:type="dxa"/>
            </w:tcMar>
            <w:vAlign w:val="center"/>
          </w:tcPr>
          <w:p w:rsidR="00704CDD" w:rsidRDefault="00704CDD">
            <w:pPr>
              <w:widowControl/>
              <w:jc w:val="center"/>
              <w:rPr>
                <w:kern w:val="0"/>
                <w:sz w:val="22"/>
                <w:szCs w:val="22"/>
              </w:rPr>
            </w:pPr>
          </w:p>
        </w:tc>
        <w:tc>
          <w:tcPr>
            <w:tcW w:w="1559" w:type="dxa"/>
            <w:tcMar>
              <w:top w:w="68" w:type="dxa"/>
              <w:left w:w="57" w:type="dxa"/>
              <w:bottom w:w="68" w:type="dxa"/>
              <w:right w:w="57" w:type="dxa"/>
            </w:tcMar>
            <w:vAlign w:val="center"/>
          </w:tcPr>
          <w:p w:rsidR="00704CDD" w:rsidRDefault="009043E4">
            <w:pPr>
              <w:ind w:leftChars="-50" w:left="-101" w:rightChars="-50" w:right="-101"/>
              <w:jc w:val="center"/>
              <w:rPr>
                <w:sz w:val="22"/>
                <w:szCs w:val="22"/>
              </w:rPr>
            </w:pPr>
            <w:r>
              <w:rPr>
                <w:sz w:val="22"/>
                <w:szCs w:val="22"/>
              </w:rPr>
              <w:t>02612002</w:t>
            </w:r>
          </w:p>
        </w:tc>
        <w:tc>
          <w:tcPr>
            <w:tcW w:w="1436" w:type="dxa"/>
            <w:tcMar>
              <w:top w:w="68" w:type="dxa"/>
              <w:left w:w="57" w:type="dxa"/>
              <w:bottom w:w="68" w:type="dxa"/>
              <w:right w:w="57" w:type="dxa"/>
            </w:tcMar>
            <w:vAlign w:val="center"/>
          </w:tcPr>
          <w:p w:rsidR="00704CDD" w:rsidRDefault="009043E4">
            <w:pPr>
              <w:jc w:val="center"/>
              <w:rPr>
                <w:sz w:val="22"/>
                <w:szCs w:val="22"/>
              </w:rPr>
            </w:pPr>
            <w:r>
              <w:rPr>
                <w:sz w:val="22"/>
                <w:szCs w:val="22"/>
              </w:rPr>
              <w:t>燃烧爆炸理论与方法</w:t>
            </w:r>
          </w:p>
        </w:tc>
        <w:tc>
          <w:tcPr>
            <w:tcW w:w="549" w:type="dxa"/>
            <w:tcMar>
              <w:top w:w="68" w:type="dxa"/>
              <w:left w:w="57" w:type="dxa"/>
              <w:bottom w:w="68" w:type="dxa"/>
              <w:right w:w="57" w:type="dxa"/>
            </w:tcMar>
            <w:vAlign w:val="center"/>
          </w:tcPr>
          <w:p w:rsidR="00704CDD" w:rsidRDefault="009043E4">
            <w:pPr>
              <w:ind w:leftChars="-20" w:left="-41" w:rightChars="-20" w:right="-41"/>
              <w:jc w:val="center"/>
              <w:rPr>
                <w:sz w:val="22"/>
                <w:szCs w:val="22"/>
              </w:rPr>
            </w:pPr>
            <w:r>
              <w:rPr>
                <w:sz w:val="22"/>
                <w:szCs w:val="22"/>
              </w:rPr>
              <w:t>36</w:t>
            </w:r>
          </w:p>
        </w:tc>
        <w:tc>
          <w:tcPr>
            <w:tcW w:w="567" w:type="dxa"/>
            <w:tcMar>
              <w:top w:w="68" w:type="dxa"/>
              <w:left w:w="57" w:type="dxa"/>
              <w:bottom w:w="68" w:type="dxa"/>
              <w:right w:w="57" w:type="dxa"/>
            </w:tcMar>
            <w:vAlign w:val="center"/>
          </w:tcPr>
          <w:p w:rsidR="00704CDD" w:rsidRDefault="00704CDD">
            <w:pPr>
              <w:widowControl/>
              <w:ind w:leftChars="-20" w:left="-41" w:rightChars="-20" w:right="-41"/>
              <w:jc w:val="center"/>
              <w:rPr>
                <w:kern w:val="0"/>
                <w:sz w:val="22"/>
                <w:szCs w:val="22"/>
              </w:rPr>
            </w:pPr>
          </w:p>
        </w:tc>
        <w:tc>
          <w:tcPr>
            <w:tcW w:w="425" w:type="dxa"/>
            <w:tcMar>
              <w:top w:w="68" w:type="dxa"/>
              <w:left w:w="57" w:type="dxa"/>
              <w:bottom w:w="68" w:type="dxa"/>
              <w:right w:w="57" w:type="dxa"/>
            </w:tcMar>
            <w:vAlign w:val="center"/>
          </w:tcPr>
          <w:p w:rsidR="00704CDD" w:rsidRDefault="009043E4">
            <w:pPr>
              <w:jc w:val="center"/>
              <w:rPr>
                <w:sz w:val="22"/>
                <w:szCs w:val="22"/>
              </w:rPr>
            </w:pPr>
            <w:r>
              <w:rPr>
                <w:sz w:val="22"/>
                <w:szCs w:val="22"/>
              </w:rPr>
              <w:t>2</w:t>
            </w:r>
          </w:p>
        </w:tc>
        <w:tc>
          <w:tcPr>
            <w:tcW w:w="709" w:type="dxa"/>
            <w:tcMar>
              <w:top w:w="68" w:type="dxa"/>
              <w:left w:w="57" w:type="dxa"/>
              <w:bottom w:w="68" w:type="dxa"/>
              <w:right w:w="57" w:type="dxa"/>
            </w:tcMar>
            <w:vAlign w:val="center"/>
          </w:tcPr>
          <w:p w:rsidR="00704CDD" w:rsidRDefault="009043E4">
            <w:pPr>
              <w:jc w:val="center"/>
              <w:rPr>
                <w:sz w:val="22"/>
                <w:szCs w:val="22"/>
              </w:rPr>
            </w:pPr>
            <w:r>
              <w:rPr>
                <w:sz w:val="22"/>
                <w:szCs w:val="22"/>
              </w:rPr>
              <w:t>2</w:t>
            </w:r>
          </w:p>
        </w:tc>
        <w:tc>
          <w:tcPr>
            <w:tcW w:w="1075" w:type="dxa"/>
            <w:tcMar>
              <w:top w:w="68" w:type="dxa"/>
              <w:left w:w="57" w:type="dxa"/>
              <w:bottom w:w="68" w:type="dxa"/>
              <w:right w:w="57" w:type="dxa"/>
            </w:tcMar>
            <w:vAlign w:val="center"/>
          </w:tcPr>
          <w:p w:rsidR="00704CDD" w:rsidRDefault="009043E4">
            <w:pPr>
              <w:jc w:val="center"/>
              <w:rPr>
                <w:sz w:val="22"/>
                <w:szCs w:val="22"/>
              </w:rPr>
            </w:pPr>
            <w:r>
              <w:rPr>
                <w:sz w:val="22"/>
                <w:szCs w:val="22"/>
              </w:rPr>
              <w:t>安全应急学院</w:t>
            </w:r>
          </w:p>
        </w:tc>
        <w:tc>
          <w:tcPr>
            <w:tcW w:w="721" w:type="dxa"/>
            <w:vMerge/>
            <w:tcMar>
              <w:top w:w="68" w:type="dxa"/>
              <w:left w:w="57" w:type="dxa"/>
              <w:bottom w:w="68"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413" w:type="dxa"/>
            <w:gridSpan w:val="2"/>
            <w:vMerge/>
            <w:tcMar>
              <w:top w:w="68" w:type="dxa"/>
              <w:left w:w="57" w:type="dxa"/>
              <w:bottom w:w="68" w:type="dxa"/>
              <w:right w:w="57" w:type="dxa"/>
            </w:tcMar>
            <w:vAlign w:val="center"/>
          </w:tcPr>
          <w:p w:rsidR="00704CDD" w:rsidRDefault="00704CDD">
            <w:pPr>
              <w:widowControl/>
              <w:jc w:val="center"/>
              <w:rPr>
                <w:kern w:val="0"/>
                <w:sz w:val="22"/>
                <w:szCs w:val="22"/>
              </w:rPr>
            </w:pPr>
          </w:p>
        </w:tc>
        <w:tc>
          <w:tcPr>
            <w:tcW w:w="1559" w:type="dxa"/>
            <w:tcMar>
              <w:top w:w="68" w:type="dxa"/>
              <w:left w:w="57" w:type="dxa"/>
              <w:bottom w:w="68" w:type="dxa"/>
              <w:right w:w="57" w:type="dxa"/>
            </w:tcMar>
            <w:vAlign w:val="center"/>
          </w:tcPr>
          <w:p w:rsidR="00704CDD" w:rsidRDefault="009043E4">
            <w:pPr>
              <w:ind w:leftChars="-50" w:left="-101" w:rightChars="-50" w:right="-101"/>
              <w:jc w:val="center"/>
              <w:rPr>
                <w:sz w:val="22"/>
                <w:szCs w:val="22"/>
              </w:rPr>
            </w:pPr>
            <w:r>
              <w:rPr>
                <w:sz w:val="22"/>
                <w:szCs w:val="22"/>
              </w:rPr>
              <w:t>02612003</w:t>
            </w:r>
          </w:p>
        </w:tc>
        <w:tc>
          <w:tcPr>
            <w:tcW w:w="1436" w:type="dxa"/>
            <w:tcMar>
              <w:top w:w="68" w:type="dxa"/>
              <w:left w:w="57" w:type="dxa"/>
              <w:bottom w:w="68" w:type="dxa"/>
              <w:right w:w="57" w:type="dxa"/>
            </w:tcMar>
            <w:vAlign w:val="center"/>
          </w:tcPr>
          <w:p w:rsidR="00704CDD" w:rsidRDefault="009043E4">
            <w:pPr>
              <w:ind w:leftChars="-50" w:left="-101" w:rightChars="-50" w:right="-101"/>
              <w:jc w:val="center"/>
              <w:rPr>
                <w:sz w:val="22"/>
                <w:szCs w:val="22"/>
              </w:rPr>
            </w:pPr>
            <w:r>
              <w:rPr>
                <w:sz w:val="22"/>
                <w:szCs w:val="22"/>
              </w:rPr>
              <w:t>现代安全监测技术</w:t>
            </w:r>
          </w:p>
        </w:tc>
        <w:tc>
          <w:tcPr>
            <w:tcW w:w="549" w:type="dxa"/>
            <w:tcMar>
              <w:top w:w="68" w:type="dxa"/>
              <w:left w:w="57" w:type="dxa"/>
              <w:bottom w:w="68" w:type="dxa"/>
              <w:right w:w="57" w:type="dxa"/>
            </w:tcMar>
            <w:vAlign w:val="center"/>
          </w:tcPr>
          <w:p w:rsidR="00704CDD" w:rsidRDefault="009043E4">
            <w:pPr>
              <w:ind w:leftChars="-20" w:left="-41" w:rightChars="-20" w:right="-41"/>
              <w:jc w:val="center"/>
              <w:rPr>
                <w:sz w:val="22"/>
                <w:szCs w:val="22"/>
              </w:rPr>
            </w:pPr>
            <w:r>
              <w:rPr>
                <w:sz w:val="22"/>
                <w:szCs w:val="22"/>
              </w:rPr>
              <w:t>36</w:t>
            </w:r>
          </w:p>
        </w:tc>
        <w:tc>
          <w:tcPr>
            <w:tcW w:w="567" w:type="dxa"/>
            <w:tcMar>
              <w:top w:w="68" w:type="dxa"/>
              <w:left w:w="57" w:type="dxa"/>
              <w:bottom w:w="68" w:type="dxa"/>
              <w:right w:w="57" w:type="dxa"/>
            </w:tcMar>
            <w:vAlign w:val="center"/>
          </w:tcPr>
          <w:p w:rsidR="00704CDD" w:rsidRDefault="00704CDD">
            <w:pPr>
              <w:widowControl/>
              <w:ind w:leftChars="-20" w:left="-41" w:rightChars="-20" w:right="-41"/>
              <w:jc w:val="center"/>
              <w:rPr>
                <w:kern w:val="0"/>
                <w:sz w:val="22"/>
                <w:szCs w:val="22"/>
              </w:rPr>
            </w:pPr>
          </w:p>
        </w:tc>
        <w:tc>
          <w:tcPr>
            <w:tcW w:w="425" w:type="dxa"/>
            <w:tcMar>
              <w:top w:w="68" w:type="dxa"/>
              <w:left w:w="57" w:type="dxa"/>
              <w:bottom w:w="68" w:type="dxa"/>
              <w:right w:w="57" w:type="dxa"/>
            </w:tcMar>
            <w:vAlign w:val="center"/>
          </w:tcPr>
          <w:p w:rsidR="00704CDD" w:rsidRDefault="009043E4">
            <w:pPr>
              <w:jc w:val="center"/>
              <w:rPr>
                <w:sz w:val="22"/>
                <w:szCs w:val="22"/>
              </w:rPr>
            </w:pPr>
            <w:r>
              <w:rPr>
                <w:sz w:val="22"/>
                <w:szCs w:val="22"/>
              </w:rPr>
              <w:t>2</w:t>
            </w:r>
          </w:p>
        </w:tc>
        <w:tc>
          <w:tcPr>
            <w:tcW w:w="709" w:type="dxa"/>
            <w:tcMar>
              <w:top w:w="68" w:type="dxa"/>
              <w:left w:w="57" w:type="dxa"/>
              <w:bottom w:w="68" w:type="dxa"/>
              <w:right w:w="57" w:type="dxa"/>
            </w:tcMar>
            <w:vAlign w:val="center"/>
          </w:tcPr>
          <w:p w:rsidR="00704CDD" w:rsidRDefault="009043E4">
            <w:pPr>
              <w:jc w:val="center"/>
              <w:rPr>
                <w:sz w:val="22"/>
                <w:szCs w:val="22"/>
              </w:rPr>
            </w:pPr>
            <w:r>
              <w:rPr>
                <w:sz w:val="22"/>
                <w:szCs w:val="22"/>
              </w:rPr>
              <w:t>2</w:t>
            </w:r>
          </w:p>
        </w:tc>
        <w:tc>
          <w:tcPr>
            <w:tcW w:w="1075" w:type="dxa"/>
            <w:tcMar>
              <w:top w:w="68" w:type="dxa"/>
              <w:left w:w="57" w:type="dxa"/>
              <w:bottom w:w="68" w:type="dxa"/>
              <w:right w:w="57" w:type="dxa"/>
            </w:tcMar>
            <w:vAlign w:val="center"/>
          </w:tcPr>
          <w:p w:rsidR="00704CDD" w:rsidRDefault="009043E4">
            <w:pPr>
              <w:jc w:val="center"/>
              <w:rPr>
                <w:sz w:val="22"/>
                <w:szCs w:val="22"/>
              </w:rPr>
            </w:pPr>
            <w:r>
              <w:rPr>
                <w:sz w:val="22"/>
                <w:szCs w:val="22"/>
              </w:rPr>
              <w:t>安全应急学院</w:t>
            </w:r>
          </w:p>
        </w:tc>
        <w:tc>
          <w:tcPr>
            <w:tcW w:w="721" w:type="dxa"/>
            <w:vMerge/>
            <w:tcMar>
              <w:top w:w="68" w:type="dxa"/>
              <w:left w:w="57" w:type="dxa"/>
              <w:bottom w:w="68"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413" w:type="dxa"/>
            <w:gridSpan w:val="2"/>
            <w:vMerge/>
            <w:tcMar>
              <w:top w:w="68" w:type="dxa"/>
              <w:left w:w="57" w:type="dxa"/>
              <w:bottom w:w="68" w:type="dxa"/>
              <w:right w:w="57" w:type="dxa"/>
            </w:tcMar>
            <w:vAlign w:val="center"/>
          </w:tcPr>
          <w:p w:rsidR="00704CDD" w:rsidRDefault="00704CDD">
            <w:pPr>
              <w:widowControl/>
              <w:jc w:val="center"/>
              <w:rPr>
                <w:kern w:val="0"/>
                <w:sz w:val="22"/>
                <w:szCs w:val="22"/>
              </w:rPr>
            </w:pPr>
          </w:p>
        </w:tc>
        <w:tc>
          <w:tcPr>
            <w:tcW w:w="1559" w:type="dxa"/>
            <w:tcMar>
              <w:top w:w="68" w:type="dxa"/>
              <w:left w:w="57" w:type="dxa"/>
              <w:bottom w:w="68" w:type="dxa"/>
              <w:right w:w="57" w:type="dxa"/>
            </w:tcMar>
            <w:vAlign w:val="center"/>
          </w:tcPr>
          <w:p w:rsidR="00704CDD" w:rsidRDefault="009043E4">
            <w:pPr>
              <w:ind w:leftChars="-50" w:left="-101" w:rightChars="-50" w:right="-101"/>
              <w:jc w:val="center"/>
              <w:rPr>
                <w:sz w:val="22"/>
                <w:szCs w:val="22"/>
              </w:rPr>
            </w:pPr>
            <w:r>
              <w:rPr>
                <w:sz w:val="22"/>
                <w:szCs w:val="22"/>
              </w:rPr>
              <w:t>02612004</w:t>
            </w:r>
          </w:p>
        </w:tc>
        <w:tc>
          <w:tcPr>
            <w:tcW w:w="1436" w:type="dxa"/>
            <w:tcMar>
              <w:top w:w="68" w:type="dxa"/>
              <w:left w:w="57" w:type="dxa"/>
              <w:bottom w:w="68" w:type="dxa"/>
              <w:right w:w="57" w:type="dxa"/>
            </w:tcMar>
            <w:vAlign w:val="center"/>
          </w:tcPr>
          <w:p w:rsidR="00704CDD" w:rsidRDefault="009043E4">
            <w:pPr>
              <w:jc w:val="center"/>
              <w:rPr>
                <w:sz w:val="22"/>
                <w:szCs w:val="22"/>
              </w:rPr>
            </w:pPr>
            <w:r>
              <w:rPr>
                <w:sz w:val="22"/>
                <w:szCs w:val="22"/>
              </w:rPr>
              <w:t>防灾工程学</w:t>
            </w:r>
          </w:p>
        </w:tc>
        <w:tc>
          <w:tcPr>
            <w:tcW w:w="549" w:type="dxa"/>
            <w:tcMar>
              <w:top w:w="68" w:type="dxa"/>
              <w:left w:w="57" w:type="dxa"/>
              <w:bottom w:w="68" w:type="dxa"/>
              <w:right w:w="57" w:type="dxa"/>
            </w:tcMar>
            <w:vAlign w:val="center"/>
          </w:tcPr>
          <w:p w:rsidR="00704CDD" w:rsidRDefault="009043E4">
            <w:pPr>
              <w:ind w:leftChars="-20" w:left="-41" w:rightChars="-20" w:right="-41"/>
              <w:jc w:val="center"/>
              <w:rPr>
                <w:sz w:val="22"/>
                <w:szCs w:val="22"/>
              </w:rPr>
            </w:pPr>
            <w:r>
              <w:rPr>
                <w:sz w:val="22"/>
                <w:szCs w:val="22"/>
              </w:rPr>
              <w:t>36</w:t>
            </w:r>
          </w:p>
        </w:tc>
        <w:tc>
          <w:tcPr>
            <w:tcW w:w="567" w:type="dxa"/>
            <w:tcMar>
              <w:top w:w="68" w:type="dxa"/>
              <w:left w:w="57" w:type="dxa"/>
              <w:bottom w:w="68" w:type="dxa"/>
              <w:right w:w="57" w:type="dxa"/>
            </w:tcMar>
            <w:vAlign w:val="center"/>
          </w:tcPr>
          <w:p w:rsidR="00704CDD" w:rsidRDefault="00704CDD">
            <w:pPr>
              <w:widowControl/>
              <w:ind w:leftChars="-20" w:left="-41" w:rightChars="-20" w:right="-41"/>
              <w:jc w:val="center"/>
              <w:rPr>
                <w:kern w:val="0"/>
                <w:sz w:val="22"/>
                <w:szCs w:val="22"/>
              </w:rPr>
            </w:pPr>
          </w:p>
        </w:tc>
        <w:tc>
          <w:tcPr>
            <w:tcW w:w="425" w:type="dxa"/>
            <w:tcMar>
              <w:top w:w="68" w:type="dxa"/>
              <w:left w:w="57" w:type="dxa"/>
              <w:bottom w:w="68" w:type="dxa"/>
              <w:right w:w="57" w:type="dxa"/>
            </w:tcMar>
            <w:vAlign w:val="center"/>
          </w:tcPr>
          <w:p w:rsidR="00704CDD" w:rsidRDefault="009043E4">
            <w:pPr>
              <w:jc w:val="center"/>
              <w:rPr>
                <w:sz w:val="22"/>
                <w:szCs w:val="22"/>
              </w:rPr>
            </w:pPr>
            <w:r>
              <w:rPr>
                <w:sz w:val="22"/>
                <w:szCs w:val="22"/>
              </w:rPr>
              <w:t>2</w:t>
            </w:r>
          </w:p>
        </w:tc>
        <w:tc>
          <w:tcPr>
            <w:tcW w:w="709" w:type="dxa"/>
            <w:tcMar>
              <w:top w:w="68" w:type="dxa"/>
              <w:left w:w="57" w:type="dxa"/>
              <w:bottom w:w="68" w:type="dxa"/>
              <w:right w:w="57" w:type="dxa"/>
            </w:tcMar>
            <w:vAlign w:val="center"/>
          </w:tcPr>
          <w:p w:rsidR="00704CDD" w:rsidRDefault="009043E4">
            <w:pPr>
              <w:jc w:val="center"/>
              <w:rPr>
                <w:sz w:val="22"/>
                <w:szCs w:val="22"/>
              </w:rPr>
            </w:pPr>
            <w:r>
              <w:rPr>
                <w:sz w:val="22"/>
                <w:szCs w:val="22"/>
              </w:rPr>
              <w:t>2</w:t>
            </w:r>
          </w:p>
        </w:tc>
        <w:tc>
          <w:tcPr>
            <w:tcW w:w="1075" w:type="dxa"/>
            <w:tcMar>
              <w:top w:w="68" w:type="dxa"/>
              <w:left w:w="57" w:type="dxa"/>
              <w:bottom w:w="68" w:type="dxa"/>
              <w:right w:w="57" w:type="dxa"/>
            </w:tcMar>
            <w:vAlign w:val="center"/>
          </w:tcPr>
          <w:p w:rsidR="00704CDD" w:rsidRDefault="009043E4">
            <w:pPr>
              <w:jc w:val="center"/>
              <w:rPr>
                <w:sz w:val="22"/>
                <w:szCs w:val="22"/>
              </w:rPr>
            </w:pPr>
            <w:r>
              <w:rPr>
                <w:sz w:val="22"/>
                <w:szCs w:val="22"/>
              </w:rPr>
              <w:t>安全应急学院</w:t>
            </w:r>
          </w:p>
        </w:tc>
        <w:tc>
          <w:tcPr>
            <w:tcW w:w="721" w:type="dxa"/>
            <w:vMerge/>
            <w:tcMar>
              <w:top w:w="68" w:type="dxa"/>
              <w:left w:w="57" w:type="dxa"/>
              <w:bottom w:w="68"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413" w:type="dxa"/>
            <w:gridSpan w:val="2"/>
            <w:vMerge/>
            <w:tcMar>
              <w:top w:w="68" w:type="dxa"/>
              <w:left w:w="57" w:type="dxa"/>
              <w:bottom w:w="68" w:type="dxa"/>
              <w:right w:w="57" w:type="dxa"/>
            </w:tcMar>
            <w:vAlign w:val="center"/>
          </w:tcPr>
          <w:p w:rsidR="00704CDD" w:rsidRDefault="00704CDD">
            <w:pPr>
              <w:widowControl/>
              <w:jc w:val="center"/>
              <w:rPr>
                <w:kern w:val="0"/>
                <w:sz w:val="22"/>
                <w:szCs w:val="22"/>
              </w:rPr>
            </w:pPr>
          </w:p>
        </w:tc>
        <w:tc>
          <w:tcPr>
            <w:tcW w:w="1559" w:type="dxa"/>
            <w:tcMar>
              <w:top w:w="68" w:type="dxa"/>
              <w:left w:w="57" w:type="dxa"/>
              <w:bottom w:w="68" w:type="dxa"/>
              <w:right w:w="57" w:type="dxa"/>
            </w:tcMar>
            <w:vAlign w:val="center"/>
          </w:tcPr>
          <w:p w:rsidR="00704CDD" w:rsidRDefault="009043E4">
            <w:pPr>
              <w:ind w:leftChars="-50" w:left="-101" w:rightChars="-50" w:right="-101"/>
              <w:jc w:val="center"/>
              <w:rPr>
                <w:sz w:val="22"/>
                <w:szCs w:val="22"/>
              </w:rPr>
            </w:pPr>
            <w:r>
              <w:rPr>
                <w:sz w:val="22"/>
                <w:szCs w:val="22"/>
              </w:rPr>
              <w:t>02612005</w:t>
            </w:r>
          </w:p>
        </w:tc>
        <w:tc>
          <w:tcPr>
            <w:tcW w:w="1436" w:type="dxa"/>
            <w:tcMar>
              <w:top w:w="68" w:type="dxa"/>
              <w:left w:w="57" w:type="dxa"/>
              <w:bottom w:w="68" w:type="dxa"/>
              <w:right w:w="57" w:type="dxa"/>
            </w:tcMar>
            <w:vAlign w:val="center"/>
          </w:tcPr>
          <w:p w:rsidR="00704CDD" w:rsidRDefault="009043E4">
            <w:pPr>
              <w:ind w:leftChars="-50" w:left="-101" w:rightChars="-50" w:right="-101"/>
              <w:jc w:val="center"/>
              <w:rPr>
                <w:sz w:val="22"/>
                <w:szCs w:val="22"/>
              </w:rPr>
            </w:pPr>
            <w:r>
              <w:rPr>
                <w:sz w:val="22"/>
                <w:szCs w:val="22"/>
              </w:rPr>
              <w:t>交通与行人动力学</w:t>
            </w:r>
          </w:p>
        </w:tc>
        <w:tc>
          <w:tcPr>
            <w:tcW w:w="549" w:type="dxa"/>
            <w:tcMar>
              <w:top w:w="68" w:type="dxa"/>
              <w:left w:w="57" w:type="dxa"/>
              <w:bottom w:w="68" w:type="dxa"/>
              <w:right w:w="57" w:type="dxa"/>
            </w:tcMar>
            <w:vAlign w:val="center"/>
          </w:tcPr>
          <w:p w:rsidR="00704CDD" w:rsidRDefault="009043E4">
            <w:pPr>
              <w:ind w:leftChars="-20" w:left="-41" w:rightChars="-20" w:right="-41"/>
              <w:jc w:val="center"/>
              <w:rPr>
                <w:sz w:val="22"/>
                <w:szCs w:val="22"/>
              </w:rPr>
            </w:pPr>
            <w:r>
              <w:rPr>
                <w:sz w:val="22"/>
                <w:szCs w:val="22"/>
              </w:rPr>
              <w:t>36</w:t>
            </w:r>
          </w:p>
        </w:tc>
        <w:tc>
          <w:tcPr>
            <w:tcW w:w="567" w:type="dxa"/>
            <w:tcMar>
              <w:top w:w="68" w:type="dxa"/>
              <w:left w:w="57" w:type="dxa"/>
              <w:bottom w:w="68" w:type="dxa"/>
              <w:right w:w="57" w:type="dxa"/>
            </w:tcMar>
            <w:vAlign w:val="center"/>
          </w:tcPr>
          <w:p w:rsidR="00704CDD" w:rsidRDefault="00704CDD">
            <w:pPr>
              <w:widowControl/>
              <w:ind w:leftChars="-20" w:left="-41" w:rightChars="-20" w:right="-41"/>
              <w:jc w:val="center"/>
              <w:rPr>
                <w:kern w:val="0"/>
                <w:sz w:val="22"/>
                <w:szCs w:val="22"/>
              </w:rPr>
            </w:pPr>
          </w:p>
        </w:tc>
        <w:tc>
          <w:tcPr>
            <w:tcW w:w="425" w:type="dxa"/>
            <w:tcMar>
              <w:top w:w="68" w:type="dxa"/>
              <w:left w:w="57" w:type="dxa"/>
              <w:bottom w:w="68" w:type="dxa"/>
              <w:right w:w="57" w:type="dxa"/>
            </w:tcMar>
            <w:vAlign w:val="center"/>
          </w:tcPr>
          <w:p w:rsidR="00704CDD" w:rsidRDefault="009043E4">
            <w:pPr>
              <w:jc w:val="center"/>
              <w:rPr>
                <w:sz w:val="22"/>
                <w:szCs w:val="22"/>
              </w:rPr>
            </w:pPr>
            <w:r>
              <w:rPr>
                <w:sz w:val="22"/>
                <w:szCs w:val="22"/>
              </w:rPr>
              <w:t>2</w:t>
            </w:r>
          </w:p>
        </w:tc>
        <w:tc>
          <w:tcPr>
            <w:tcW w:w="709" w:type="dxa"/>
            <w:tcMar>
              <w:top w:w="68" w:type="dxa"/>
              <w:left w:w="57" w:type="dxa"/>
              <w:bottom w:w="68" w:type="dxa"/>
              <w:right w:w="57" w:type="dxa"/>
            </w:tcMar>
            <w:vAlign w:val="center"/>
          </w:tcPr>
          <w:p w:rsidR="00704CDD" w:rsidRDefault="009043E4">
            <w:pPr>
              <w:jc w:val="center"/>
              <w:rPr>
                <w:sz w:val="22"/>
                <w:szCs w:val="22"/>
              </w:rPr>
            </w:pPr>
            <w:r>
              <w:rPr>
                <w:sz w:val="22"/>
                <w:szCs w:val="22"/>
              </w:rPr>
              <w:t>2</w:t>
            </w:r>
          </w:p>
        </w:tc>
        <w:tc>
          <w:tcPr>
            <w:tcW w:w="1075" w:type="dxa"/>
            <w:tcMar>
              <w:top w:w="68" w:type="dxa"/>
              <w:left w:w="57" w:type="dxa"/>
              <w:bottom w:w="68" w:type="dxa"/>
              <w:right w:w="57" w:type="dxa"/>
            </w:tcMar>
            <w:vAlign w:val="center"/>
          </w:tcPr>
          <w:p w:rsidR="00704CDD" w:rsidRDefault="009043E4">
            <w:pPr>
              <w:jc w:val="center"/>
              <w:rPr>
                <w:sz w:val="22"/>
                <w:szCs w:val="22"/>
              </w:rPr>
            </w:pPr>
            <w:r>
              <w:rPr>
                <w:sz w:val="22"/>
                <w:szCs w:val="22"/>
              </w:rPr>
              <w:t>安全应急学院</w:t>
            </w:r>
          </w:p>
        </w:tc>
        <w:tc>
          <w:tcPr>
            <w:tcW w:w="721" w:type="dxa"/>
            <w:vMerge/>
            <w:tcMar>
              <w:top w:w="68" w:type="dxa"/>
              <w:left w:w="57" w:type="dxa"/>
              <w:bottom w:w="68" w:type="dxa"/>
              <w:right w:w="57" w:type="dxa"/>
            </w:tcMar>
            <w:vAlign w:val="center"/>
          </w:tcPr>
          <w:p w:rsidR="00704CDD" w:rsidRDefault="00704CDD">
            <w:pPr>
              <w:widowControl/>
              <w:jc w:val="center"/>
              <w:rPr>
                <w:kern w:val="0"/>
                <w:sz w:val="22"/>
                <w:szCs w:val="22"/>
              </w:rPr>
            </w:pPr>
          </w:p>
        </w:tc>
      </w:tr>
      <w:tr w:rsidR="00704CDD">
        <w:trPr>
          <w:cantSplit/>
          <w:trHeight w:val="20"/>
          <w:jc w:val="center"/>
        </w:trPr>
        <w:tc>
          <w:tcPr>
            <w:tcW w:w="1413" w:type="dxa"/>
            <w:gridSpan w:val="2"/>
            <w:vMerge/>
            <w:tcMar>
              <w:top w:w="68" w:type="dxa"/>
              <w:left w:w="57" w:type="dxa"/>
              <w:bottom w:w="68" w:type="dxa"/>
              <w:right w:w="57" w:type="dxa"/>
            </w:tcMar>
            <w:vAlign w:val="center"/>
          </w:tcPr>
          <w:p w:rsidR="00704CDD" w:rsidRDefault="00704CDD">
            <w:pPr>
              <w:widowControl/>
              <w:jc w:val="center"/>
              <w:rPr>
                <w:kern w:val="0"/>
                <w:sz w:val="22"/>
                <w:szCs w:val="22"/>
              </w:rPr>
            </w:pPr>
          </w:p>
        </w:tc>
        <w:tc>
          <w:tcPr>
            <w:tcW w:w="1559" w:type="dxa"/>
            <w:tcMar>
              <w:top w:w="68" w:type="dxa"/>
              <w:left w:w="57" w:type="dxa"/>
              <w:bottom w:w="68" w:type="dxa"/>
              <w:right w:w="57" w:type="dxa"/>
            </w:tcMar>
            <w:vAlign w:val="center"/>
          </w:tcPr>
          <w:p w:rsidR="00704CDD" w:rsidRDefault="009043E4">
            <w:pPr>
              <w:ind w:leftChars="-50" w:left="-101" w:rightChars="-50" w:right="-101"/>
              <w:jc w:val="center"/>
              <w:rPr>
                <w:sz w:val="22"/>
                <w:szCs w:val="22"/>
              </w:rPr>
            </w:pPr>
            <w:r>
              <w:rPr>
                <w:sz w:val="22"/>
                <w:szCs w:val="22"/>
              </w:rPr>
              <w:t>02612006</w:t>
            </w:r>
          </w:p>
        </w:tc>
        <w:tc>
          <w:tcPr>
            <w:tcW w:w="1436" w:type="dxa"/>
            <w:tcMar>
              <w:top w:w="68" w:type="dxa"/>
              <w:left w:w="57" w:type="dxa"/>
              <w:bottom w:w="68" w:type="dxa"/>
              <w:right w:w="57" w:type="dxa"/>
            </w:tcMar>
            <w:vAlign w:val="center"/>
          </w:tcPr>
          <w:p w:rsidR="00704CDD" w:rsidRDefault="009043E4">
            <w:pPr>
              <w:jc w:val="center"/>
              <w:rPr>
                <w:sz w:val="22"/>
                <w:szCs w:val="22"/>
              </w:rPr>
            </w:pPr>
            <w:r>
              <w:rPr>
                <w:sz w:val="22"/>
                <w:szCs w:val="22"/>
              </w:rPr>
              <w:t>个体防护装备与技术</w:t>
            </w:r>
          </w:p>
        </w:tc>
        <w:tc>
          <w:tcPr>
            <w:tcW w:w="549" w:type="dxa"/>
            <w:tcMar>
              <w:top w:w="68" w:type="dxa"/>
              <w:left w:w="57" w:type="dxa"/>
              <w:bottom w:w="68" w:type="dxa"/>
              <w:right w:w="57" w:type="dxa"/>
            </w:tcMar>
            <w:vAlign w:val="center"/>
          </w:tcPr>
          <w:p w:rsidR="00704CDD" w:rsidRDefault="009043E4">
            <w:pPr>
              <w:ind w:leftChars="-20" w:left="-41" w:rightChars="-20" w:right="-41"/>
              <w:jc w:val="center"/>
              <w:rPr>
                <w:sz w:val="22"/>
                <w:szCs w:val="22"/>
              </w:rPr>
            </w:pPr>
            <w:r>
              <w:rPr>
                <w:sz w:val="22"/>
                <w:szCs w:val="22"/>
              </w:rPr>
              <w:t>36</w:t>
            </w:r>
          </w:p>
        </w:tc>
        <w:tc>
          <w:tcPr>
            <w:tcW w:w="567" w:type="dxa"/>
            <w:tcMar>
              <w:top w:w="68" w:type="dxa"/>
              <w:left w:w="57" w:type="dxa"/>
              <w:bottom w:w="68" w:type="dxa"/>
              <w:right w:w="57" w:type="dxa"/>
            </w:tcMar>
            <w:vAlign w:val="center"/>
          </w:tcPr>
          <w:p w:rsidR="00704CDD" w:rsidRDefault="00704CDD">
            <w:pPr>
              <w:widowControl/>
              <w:ind w:leftChars="-20" w:left="-41" w:rightChars="-20" w:right="-41"/>
              <w:jc w:val="center"/>
              <w:rPr>
                <w:kern w:val="0"/>
                <w:sz w:val="22"/>
                <w:szCs w:val="22"/>
              </w:rPr>
            </w:pPr>
          </w:p>
        </w:tc>
        <w:tc>
          <w:tcPr>
            <w:tcW w:w="425" w:type="dxa"/>
            <w:tcMar>
              <w:top w:w="68" w:type="dxa"/>
              <w:left w:w="57" w:type="dxa"/>
              <w:bottom w:w="68" w:type="dxa"/>
              <w:right w:w="57" w:type="dxa"/>
            </w:tcMar>
            <w:vAlign w:val="center"/>
          </w:tcPr>
          <w:p w:rsidR="00704CDD" w:rsidRDefault="009043E4">
            <w:pPr>
              <w:jc w:val="center"/>
              <w:rPr>
                <w:sz w:val="22"/>
                <w:szCs w:val="22"/>
              </w:rPr>
            </w:pPr>
            <w:r>
              <w:rPr>
                <w:sz w:val="22"/>
                <w:szCs w:val="22"/>
              </w:rPr>
              <w:t>2</w:t>
            </w:r>
          </w:p>
        </w:tc>
        <w:tc>
          <w:tcPr>
            <w:tcW w:w="709" w:type="dxa"/>
            <w:tcMar>
              <w:top w:w="68" w:type="dxa"/>
              <w:left w:w="57" w:type="dxa"/>
              <w:bottom w:w="68" w:type="dxa"/>
              <w:right w:w="57" w:type="dxa"/>
            </w:tcMar>
            <w:vAlign w:val="center"/>
          </w:tcPr>
          <w:p w:rsidR="00704CDD" w:rsidRDefault="009043E4">
            <w:pPr>
              <w:jc w:val="center"/>
              <w:rPr>
                <w:sz w:val="22"/>
                <w:szCs w:val="22"/>
              </w:rPr>
            </w:pPr>
            <w:r>
              <w:rPr>
                <w:sz w:val="22"/>
                <w:szCs w:val="22"/>
              </w:rPr>
              <w:t>2</w:t>
            </w:r>
          </w:p>
        </w:tc>
        <w:tc>
          <w:tcPr>
            <w:tcW w:w="1075" w:type="dxa"/>
            <w:tcMar>
              <w:top w:w="68" w:type="dxa"/>
              <w:left w:w="57" w:type="dxa"/>
              <w:bottom w:w="68" w:type="dxa"/>
              <w:right w:w="57" w:type="dxa"/>
            </w:tcMar>
            <w:vAlign w:val="center"/>
          </w:tcPr>
          <w:p w:rsidR="00704CDD" w:rsidRDefault="009043E4">
            <w:pPr>
              <w:jc w:val="center"/>
              <w:rPr>
                <w:sz w:val="22"/>
                <w:szCs w:val="22"/>
              </w:rPr>
            </w:pPr>
            <w:r>
              <w:rPr>
                <w:sz w:val="22"/>
                <w:szCs w:val="22"/>
              </w:rPr>
              <w:t>安全应急学院</w:t>
            </w:r>
          </w:p>
        </w:tc>
        <w:tc>
          <w:tcPr>
            <w:tcW w:w="721" w:type="dxa"/>
            <w:vMerge/>
            <w:tcMar>
              <w:top w:w="68" w:type="dxa"/>
              <w:left w:w="57" w:type="dxa"/>
              <w:bottom w:w="68" w:type="dxa"/>
              <w:right w:w="57" w:type="dxa"/>
            </w:tcMar>
            <w:vAlign w:val="center"/>
          </w:tcPr>
          <w:p w:rsidR="00704CDD" w:rsidRDefault="00704CDD">
            <w:pPr>
              <w:widowControl/>
              <w:jc w:val="center"/>
              <w:rPr>
                <w:kern w:val="0"/>
                <w:sz w:val="22"/>
                <w:szCs w:val="22"/>
              </w:rPr>
            </w:pPr>
          </w:p>
        </w:tc>
      </w:tr>
      <w:tr w:rsidR="00704CDD">
        <w:trPr>
          <w:cantSplit/>
          <w:trHeight w:val="305"/>
          <w:jc w:val="center"/>
        </w:trPr>
        <w:tc>
          <w:tcPr>
            <w:tcW w:w="1413" w:type="dxa"/>
            <w:gridSpan w:val="2"/>
            <w:vMerge/>
            <w:tcMar>
              <w:top w:w="68" w:type="dxa"/>
              <w:left w:w="57" w:type="dxa"/>
              <w:bottom w:w="68" w:type="dxa"/>
              <w:right w:w="57" w:type="dxa"/>
            </w:tcMar>
            <w:vAlign w:val="center"/>
          </w:tcPr>
          <w:p w:rsidR="00704CDD" w:rsidRDefault="00704CDD">
            <w:pPr>
              <w:widowControl/>
              <w:jc w:val="center"/>
              <w:rPr>
                <w:kern w:val="0"/>
                <w:sz w:val="22"/>
                <w:szCs w:val="22"/>
              </w:rPr>
            </w:pPr>
          </w:p>
        </w:tc>
        <w:tc>
          <w:tcPr>
            <w:tcW w:w="1559" w:type="dxa"/>
            <w:tcMar>
              <w:top w:w="68" w:type="dxa"/>
              <w:left w:w="57" w:type="dxa"/>
              <w:bottom w:w="68" w:type="dxa"/>
              <w:right w:w="57" w:type="dxa"/>
            </w:tcMar>
            <w:vAlign w:val="center"/>
          </w:tcPr>
          <w:p w:rsidR="00704CDD" w:rsidRDefault="009043E4">
            <w:pPr>
              <w:ind w:leftChars="-50" w:left="-101" w:rightChars="-50" w:right="-101"/>
              <w:jc w:val="center"/>
              <w:rPr>
                <w:sz w:val="22"/>
                <w:szCs w:val="22"/>
              </w:rPr>
            </w:pPr>
            <w:r>
              <w:rPr>
                <w:sz w:val="22"/>
                <w:szCs w:val="22"/>
              </w:rPr>
              <w:t>02612007</w:t>
            </w:r>
          </w:p>
        </w:tc>
        <w:tc>
          <w:tcPr>
            <w:tcW w:w="1436" w:type="dxa"/>
            <w:tcMar>
              <w:top w:w="68" w:type="dxa"/>
              <w:left w:w="57" w:type="dxa"/>
              <w:bottom w:w="68" w:type="dxa"/>
              <w:right w:w="57" w:type="dxa"/>
            </w:tcMar>
            <w:vAlign w:val="center"/>
          </w:tcPr>
          <w:p w:rsidR="00704CDD" w:rsidRDefault="009043E4">
            <w:pPr>
              <w:kinsoku w:val="0"/>
              <w:overflowPunct w:val="0"/>
              <w:autoSpaceDE w:val="0"/>
              <w:autoSpaceDN w:val="0"/>
              <w:adjustRightInd w:val="0"/>
              <w:snapToGrid w:val="0"/>
              <w:jc w:val="center"/>
              <w:rPr>
                <w:sz w:val="22"/>
                <w:szCs w:val="22"/>
              </w:rPr>
            </w:pPr>
            <w:r>
              <w:rPr>
                <w:sz w:val="22"/>
                <w:szCs w:val="22"/>
              </w:rPr>
              <w:t>人工智能与安全仿真</w:t>
            </w:r>
          </w:p>
        </w:tc>
        <w:tc>
          <w:tcPr>
            <w:tcW w:w="549" w:type="dxa"/>
            <w:tcMar>
              <w:top w:w="68" w:type="dxa"/>
              <w:left w:w="57" w:type="dxa"/>
              <w:bottom w:w="68" w:type="dxa"/>
              <w:right w:w="57" w:type="dxa"/>
            </w:tcMar>
            <w:vAlign w:val="center"/>
          </w:tcPr>
          <w:p w:rsidR="00704CDD" w:rsidRDefault="009043E4">
            <w:pPr>
              <w:ind w:leftChars="-20" w:left="-41" w:rightChars="-20" w:right="-41"/>
              <w:jc w:val="center"/>
              <w:rPr>
                <w:sz w:val="22"/>
                <w:szCs w:val="22"/>
              </w:rPr>
            </w:pPr>
            <w:r>
              <w:rPr>
                <w:sz w:val="22"/>
                <w:szCs w:val="22"/>
              </w:rPr>
              <w:t>36</w:t>
            </w:r>
          </w:p>
        </w:tc>
        <w:tc>
          <w:tcPr>
            <w:tcW w:w="567" w:type="dxa"/>
            <w:tcMar>
              <w:top w:w="68" w:type="dxa"/>
              <w:left w:w="57" w:type="dxa"/>
              <w:bottom w:w="68" w:type="dxa"/>
              <w:right w:w="57" w:type="dxa"/>
            </w:tcMar>
            <w:vAlign w:val="center"/>
          </w:tcPr>
          <w:p w:rsidR="00704CDD" w:rsidRDefault="00704CDD">
            <w:pPr>
              <w:widowControl/>
              <w:ind w:leftChars="-20" w:left="-41" w:rightChars="-20" w:right="-41"/>
              <w:jc w:val="center"/>
              <w:rPr>
                <w:kern w:val="0"/>
                <w:sz w:val="22"/>
                <w:szCs w:val="22"/>
              </w:rPr>
            </w:pPr>
          </w:p>
        </w:tc>
        <w:tc>
          <w:tcPr>
            <w:tcW w:w="425" w:type="dxa"/>
            <w:tcMar>
              <w:top w:w="68" w:type="dxa"/>
              <w:left w:w="57" w:type="dxa"/>
              <w:bottom w:w="68" w:type="dxa"/>
              <w:right w:w="57" w:type="dxa"/>
            </w:tcMar>
            <w:vAlign w:val="center"/>
          </w:tcPr>
          <w:p w:rsidR="00704CDD" w:rsidRDefault="009043E4">
            <w:pPr>
              <w:jc w:val="center"/>
              <w:rPr>
                <w:sz w:val="22"/>
                <w:szCs w:val="22"/>
              </w:rPr>
            </w:pPr>
            <w:r>
              <w:rPr>
                <w:sz w:val="22"/>
                <w:szCs w:val="22"/>
              </w:rPr>
              <w:t>2</w:t>
            </w:r>
          </w:p>
        </w:tc>
        <w:tc>
          <w:tcPr>
            <w:tcW w:w="709" w:type="dxa"/>
            <w:tcMar>
              <w:top w:w="68" w:type="dxa"/>
              <w:left w:w="57" w:type="dxa"/>
              <w:bottom w:w="68" w:type="dxa"/>
              <w:right w:w="57" w:type="dxa"/>
            </w:tcMar>
            <w:vAlign w:val="center"/>
          </w:tcPr>
          <w:p w:rsidR="00704CDD" w:rsidRDefault="009043E4">
            <w:pPr>
              <w:jc w:val="center"/>
              <w:rPr>
                <w:sz w:val="22"/>
                <w:szCs w:val="22"/>
              </w:rPr>
            </w:pPr>
            <w:r>
              <w:rPr>
                <w:sz w:val="22"/>
                <w:szCs w:val="22"/>
              </w:rPr>
              <w:t>2</w:t>
            </w:r>
          </w:p>
        </w:tc>
        <w:tc>
          <w:tcPr>
            <w:tcW w:w="1075" w:type="dxa"/>
            <w:tcMar>
              <w:top w:w="68" w:type="dxa"/>
              <w:left w:w="57" w:type="dxa"/>
              <w:bottom w:w="68" w:type="dxa"/>
              <w:right w:w="57" w:type="dxa"/>
            </w:tcMar>
            <w:vAlign w:val="center"/>
          </w:tcPr>
          <w:p w:rsidR="00704CDD" w:rsidRDefault="009043E4">
            <w:pPr>
              <w:jc w:val="center"/>
              <w:rPr>
                <w:sz w:val="22"/>
                <w:szCs w:val="22"/>
              </w:rPr>
            </w:pPr>
            <w:r>
              <w:rPr>
                <w:sz w:val="22"/>
                <w:szCs w:val="22"/>
              </w:rPr>
              <w:t>安全应急学院</w:t>
            </w:r>
          </w:p>
        </w:tc>
        <w:tc>
          <w:tcPr>
            <w:tcW w:w="721" w:type="dxa"/>
            <w:vMerge/>
            <w:tcMar>
              <w:top w:w="68" w:type="dxa"/>
              <w:left w:w="57" w:type="dxa"/>
              <w:bottom w:w="68" w:type="dxa"/>
              <w:right w:w="57" w:type="dxa"/>
            </w:tcMar>
            <w:vAlign w:val="center"/>
          </w:tcPr>
          <w:p w:rsidR="00704CDD" w:rsidRDefault="00704CDD">
            <w:pPr>
              <w:widowControl/>
              <w:jc w:val="center"/>
              <w:rPr>
                <w:kern w:val="0"/>
                <w:sz w:val="22"/>
                <w:szCs w:val="22"/>
              </w:rPr>
            </w:pPr>
          </w:p>
        </w:tc>
      </w:tr>
      <w:tr w:rsidR="00704CDD">
        <w:trPr>
          <w:cantSplit/>
          <w:trHeight w:val="502"/>
          <w:jc w:val="center"/>
        </w:trPr>
        <w:tc>
          <w:tcPr>
            <w:tcW w:w="1413" w:type="dxa"/>
            <w:gridSpan w:val="2"/>
            <w:vMerge w:val="restart"/>
            <w:tcMar>
              <w:top w:w="68" w:type="dxa"/>
              <w:left w:w="57" w:type="dxa"/>
              <w:bottom w:w="68" w:type="dxa"/>
              <w:right w:w="57" w:type="dxa"/>
            </w:tcMar>
            <w:vAlign w:val="center"/>
          </w:tcPr>
          <w:p w:rsidR="00704CDD" w:rsidRDefault="009043E4">
            <w:pPr>
              <w:widowControl/>
              <w:jc w:val="center"/>
              <w:rPr>
                <w:kern w:val="0"/>
                <w:sz w:val="22"/>
                <w:szCs w:val="22"/>
              </w:rPr>
            </w:pPr>
            <w:r>
              <w:rPr>
                <w:bCs/>
                <w:sz w:val="22"/>
                <w:szCs w:val="22"/>
              </w:rPr>
              <w:t>必修</w:t>
            </w:r>
          </w:p>
          <w:p w:rsidR="00704CDD" w:rsidRDefault="009043E4">
            <w:pPr>
              <w:widowControl/>
              <w:jc w:val="center"/>
              <w:rPr>
                <w:kern w:val="0"/>
                <w:sz w:val="22"/>
                <w:szCs w:val="22"/>
              </w:rPr>
            </w:pPr>
            <w:r>
              <w:rPr>
                <w:bCs/>
                <w:sz w:val="22"/>
                <w:szCs w:val="22"/>
              </w:rPr>
              <w:t>环节</w:t>
            </w:r>
          </w:p>
          <w:p w:rsidR="00704CDD" w:rsidRDefault="009043E4">
            <w:pPr>
              <w:widowControl/>
              <w:jc w:val="center"/>
              <w:rPr>
                <w:kern w:val="0"/>
                <w:sz w:val="22"/>
                <w:szCs w:val="22"/>
              </w:rPr>
            </w:pPr>
            <w:r>
              <w:rPr>
                <w:bCs/>
                <w:sz w:val="22"/>
                <w:szCs w:val="22"/>
              </w:rPr>
              <w:t>（</w:t>
            </w:r>
            <w:r>
              <w:rPr>
                <w:rFonts w:hint="eastAsia"/>
                <w:bCs/>
                <w:sz w:val="22"/>
                <w:szCs w:val="22"/>
              </w:rPr>
              <w:t>5</w:t>
            </w:r>
            <w:r>
              <w:rPr>
                <w:bCs/>
                <w:sz w:val="22"/>
                <w:szCs w:val="22"/>
              </w:rPr>
              <w:t>学分）</w:t>
            </w:r>
          </w:p>
        </w:tc>
        <w:tc>
          <w:tcPr>
            <w:tcW w:w="1559" w:type="dxa"/>
            <w:tcMar>
              <w:top w:w="68" w:type="dxa"/>
              <w:left w:w="57" w:type="dxa"/>
              <w:bottom w:w="68" w:type="dxa"/>
              <w:right w:w="57" w:type="dxa"/>
            </w:tcMar>
            <w:vAlign w:val="center"/>
          </w:tcPr>
          <w:p w:rsidR="00704CDD" w:rsidRDefault="009043E4">
            <w:pPr>
              <w:ind w:leftChars="-50" w:left="-101" w:rightChars="-50" w:right="-101"/>
              <w:jc w:val="center"/>
              <w:rPr>
                <w:sz w:val="22"/>
                <w:szCs w:val="22"/>
              </w:rPr>
            </w:pPr>
            <w:r>
              <w:rPr>
                <w:sz w:val="22"/>
                <w:szCs w:val="22"/>
              </w:rPr>
              <w:t>02614004</w:t>
            </w:r>
          </w:p>
        </w:tc>
        <w:tc>
          <w:tcPr>
            <w:tcW w:w="1436" w:type="dxa"/>
            <w:tcMar>
              <w:top w:w="68" w:type="dxa"/>
              <w:left w:w="57" w:type="dxa"/>
              <w:bottom w:w="68" w:type="dxa"/>
              <w:right w:w="57" w:type="dxa"/>
            </w:tcMar>
            <w:vAlign w:val="center"/>
          </w:tcPr>
          <w:p w:rsidR="00704CDD" w:rsidRDefault="009043E4">
            <w:pPr>
              <w:jc w:val="center"/>
              <w:rPr>
                <w:sz w:val="22"/>
                <w:szCs w:val="22"/>
              </w:rPr>
            </w:pPr>
            <w:r>
              <w:rPr>
                <w:sz w:val="22"/>
                <w:szCs w:val="22"/>
              </w:rPr>
              <w:t>实践环节</w:t>
            </w:r>
          </w:p>
        </w:tc>
        <w:tc>
          <w:tcPr>
            <w:tcW w:w="549" w:type="dxa"/>
            <w:tcMar>
              <w:top w:w="68" w:type="dxa"/>
              <w:left w:w="57" w:type="dxa"/>
              <w:bottom w:w="68" w:type="dxa"/>
              <w:right w:w="57" w:type="dxa"/>
            </w:tcMar>
            <w:vAlign w:val="center"/>
          </w:tcPr>
          <w:p w:rsidR="00704CDD" w:rsidRDefault="00704CDD">
            <w:pPr>
              <w:widowControl/>
              <w:ind w:leftChars="-20" w:left="-41" w:rightChars="-20" w:right="-41"/>
              <w:jc w:val="center"/>
              <w:rPr>
                <w:kern w:val="0"/>
                <w:sz w:val="22"/>
                <w:szCs w:val="22"/>
              </w:rPr>
            </w:pPr>
          </w:p>
        </w:tc>
        <w:tc>
          <w:tcPr>
            <w:tcW w:w="567" w:type="dxa"/>
            <w:tcMar>
              <w:top w:w="68" w:type="dxa"/>
              <w:left w:w="57" w:type="dxa"/>
              <w:bottom w:w="68" w:type="dxa"/>
              <w:right w:w="57" w:type="dxa"/>
            </w:tcMar>
            <w:vAlign w:val="center"/>
          </w:tcPr>
          <w:p w:rsidR="00704CDD" w:rsidRDefault="00704CDD">
            <w:pPr>
              <w:widowControl/>
              <w:ind w:leftChars="-20" w:left="-41" w:rightChars="-20" w:right="-41"/>
              <w:jc w:val="center"/>
              <w:rPr>
                <w:kern w:val="0"/>
                <w:sz w:val="22"/>
                <w:szCs w:val="22"/>
              </w:rPr>
            </w:pPr>
          </w:p>
        </w:tc>
        <w:tc>
          <w:tcPr>
            <w:tcW w:w="425" w:type="dxa"/>
            <w:tcMar>
              <w:top w:w="68" w:type="dxa"/>
              <w:left w:w="57" w:type="dxa"/>
              <w:bottom w:w="68" w:type="dxa"/>
              <w:right w:w="57" w:type="dxa"/>
            </w:tcMar>
            <w:vAlign w:val="center"/>
          </w:tcPr>
          <w:p w:rsidR="00704CDD" w:rsidRDefault="009043E4">
            <w:pPr>
              <w:jc w:val="center"/>
              <w:rPr>
                <w:sz w:val="22"/>
                <w:szCs w:val="22"/>
              </w:rPr>
            </w:pPr>
            <w:r>
              <w:rPr>
                <w:sz w:val="22"/>
                <w:szCs w:val="22"/>
              </w:rPr>
              <w:t>3</w:t>
            </w:r>
          </w:p>
        </w:tc>
        <w:tc>
          <w:tcPr>
            <w:tcW w:w="709" w:type="dxa"/>
            <w:tcMar>
              <w:top w:w="68" w:type="dxa"/>
              <w:left w:w="57" w:type="dxa"/>
              <w:bottom w:w="68" w:type="dxa"/>
              <w:right w:w="57" w:type="dxa"/>
            </w:tcMar>
            <w:vAlign w:val="center"/>
          </w:tcPr>
          <w:p w:rsidR="00704CDD" w:rsidRDefault="009043E4">
            <w:pPr>
              <w:jc w:val="center"/>
              <w:rPr>
                <w:sz w:val="22"/>
                <w:szCs w:val="22"/>
              </w:rPr>
            </w:pPr>
            <w:r>
              <w:rPr>
                <w:sz w:val="22"/>
                <w:szCs w:val="22"/>
              </w:rPr>
              <w:t>4</w:t>
            </w:r>
          </w:p>
        </w:tc>
        <w:tc>
          <w:tcPr>
            <w:tcW w:w="1075" w:type="dxa"/>
            <w:tcMar>
              <w:top w:w="68" w:type="dxa"/>
              <w:left w:w="57" w:type="dxa"/>
              <w:bottom w:w="68" w:type="dxa"/>
              <w:right w:w="57" w:type="dxa"/>
            </w:tcMar>
            <w:vAlign w:val="center"/>
          </w:tcPr>
          <w:p w:rsidR="00704CDD" w:rsidRDefault="009043E4">
            <w:pPr>
              <w:jc w:val="center"/>
              <w:rPr>
                <w:sz w:val="22"/>
                <w:szCs w:val="22"/>
              </w:rPr>
            </w:pPr>
            <w:r>
              <w:rPr>
                <w:sz w:val="22"/>
                <w:szCs w:val="22"/>
              </w:rPr>
              <w:t>安全应急学院</w:t>
            </w:r>
          </w:p>
        </w:tc>
        <w:tc>
          <w:tcPr>
            <w:tcW w:w="721" w:type="dxa"/>
            <w:tcMar>
              <w:top w:w="68" w:type="dxa"/>
              <w:left w:w="57" w:type="dxa"/>
              <w:bottom w:w="68" w:type="dxa"/>
              <w:right w:w="57" w:type="dxa"/>
            </w:tcMar>
            <w:vAlign w:val="center"/>
          </w:tcPr>
          <w:p w:rsidR="00704CDD" w:rsidRDefault="00704CDD">
            <w:pPr>
              <w:jc w:val="center"/>
              <w:rPr>
                <w:sz w:val="22"/>
                <w:szCs w:val="22"/>
              </w:rPr>
            </w:pPr>
          </w:p>
        </w:tc>
      </w:tr>
      <w:tr w:rsidR="00704CDD">
        <w:trPr>
          <w:cantSplit/>
          <w:trHeight w:val="20"/>
          <w:jc w:val="center"/>
        </w:trPr>
        <w:tc>
          <w:tcPr>
            <w:tcW w:w="1413" w:type="dxa"/>
            <w:gridSpan w:val="2"/>
            <w:vMerge/>
            <w:tcMar>
              <w:top w:w="68" w:type="dxa"/>
              <w:left w:w="57" w:type="dxa"/>
              <w:bottom w:w="68" w:type="dxa"/>
              <w:right w:w="57" w:type="dxa"/>
            </w:tcMar>
            <w:vAlign w:val="center"/>
          </w:tcPr>
          <w:p w:rsidR="00704CDD" w:rsidRDefault="00704CDD">
            <w:pPr>
              <w:widowControl/>
              <w:jc w:val="center"/>
              <w:rPr>
                <w:bCs/>
                <w:sz w:val="22"/>
                <w:szCs w:val="22"/>
              </w:rPr>
            </w:pPr>
          </w:p>
        </w:tc>
        <w:tc>
          <w:tcPr>
            <w:tcW w:w="1559" w:type="dxa"/>
            <w:tcMar>
              <w:top w:w="68" w:type="dxa"/>
              <w:left w:w="57" w:type="dxa"/>
              <w:bottom w:w="68" w:type="dxa"/>
              <w:right w:w="57" w:type="dxa"/>
            </w:tcMar>
            <w:vAlign w:val="center"/>
          </w:tcPr>
          <w:p w:rsidR="00704CDD" w:rsidRDefault="009043E4">
            <w:pPr>
              <w:ind w:leftChars="-50" w:left="-101" w:rightChars="-50" w:right="-101"/>
              <w:jc w:val="center"/>
              <w:rPr>
                <w:sz w:val="22"/>
                <w:szCs w:val="22"/>
              </w:rPr>
            </w:pPr>
            <w:r>
              <w:rPr>
                <w:sz w:val="22"/>
                <w:szCs w:val="22"/>
              </w:rPr>
              <w:t>02614002</w:t>
            </w:r>
          </w:p>
        </w:tc>
        <w:tc>
          <w:tcPr>
            <w:tcW w:w="1436" w:type="dxa"/>
            <w:tcMar>
              <w:top w:w="68" w:type="dxa"/>
              <w:left w:w="57" w:type="dxa"/>
              <w:bottom w:w="68" w:type="dxa"/>
              <w:right w:w="57" w:type="dxa"/>
            </w:tcMar>
            <w:vAlign w:val="center"/>
          </w:tcPr>
          <w:p w:rsidR="00704CDD" w:rsidRDefault="009043E4">
            <w:pPr>
              <w:jc w:val="center"/>
              <w:rPr>
                <w:sz w:val="22"/>
                <w:szCs w:val="22"/>
              </w:rPr>
            </w:pPr>
            <w:r>
              <w:rPr>
                <w:sz w:val="22"/>
                <w:szCs w:val="22"/>
              </w:rPr>
              <w:t>选题报告及中期考核</w:t>
            </w:r>
          </w:p>
        </w:tc>
        <w:tc>
          <w:tcPr>
            <w:tcW w:w="549" w:type="dxa"/>
            <w:tcMar>
              <w:top w:w="68" w:type="dxa"/>
              <w:left w:w="57" w:type="dxa"/>
              <w:bottom w:w="68" w:type="dxa"/>
              <w:right w:w="57" w:type="dxa"/>
            </w:tcMar>
            <w:vAlign w:val="center"/>
          </w:tcPr>
          <w:p w:rsidR="00704CDD" w:rsidRDefault="00704CDD">
            <w:pPr>
              <w:widowControl/>
              <w:ind w:leftChars="-20" w:left="-41" w:rightChars="-20" w:right="-41"/>
              <w:jc w:val="center"/>
              <w:rPr>
                <w:bCs/>
                <w:kern w:val="0"/>
                <w:sz w:val="22"/>
                <w:szCs w:val="22"/>
              </w:rPr>
            </w:pPr>
          </w:p>
        </w:tc>
        <w:tc>
          <w:tcPr>
            <w:tcW w:w="567" w:type="dxa"/>
            <w:tcMar>
              <w:top w:w="68" w:type="dxa"/>
              <w:left w:w="57" w:type="dxa"/>
              <w:bottom w:w="68" w:type="dxa"/>
              <w:right w:w="57" w:type="dxa"/>
            </w:tcMar>
            <w:vAlign w:val="center"/>
          </w:tcPr>
          <w:p w:rsidR="00704CDD" w:rsidRDefault="00704CDD">
            <w:pPr>
              <w:widowControl/>
              <w:ind w:leftChars="-20" w:left="-41" w:rightChars="-20" w:right="-41"/>
              <w:jc w:val="center"/>
              <w:rPr>
                <w:kern w:val="0"/>
                <w:sz w:val="22"/>
                <w:szCs w:val="22"/>
              </w:rPr>
            </w:pPr>
          </w:p>
        </w:tc>
        <w:tc>
          <w:tcPr>
            <w:tcW w:w="425" w:type="dxa"/>
            <w:tcMar>
              <w:top w:w="68" w:type="dxa"/>
              <w:left w:w="57" w:type="dxa"/>
              <w:bottom w:w="68" w:type="dxa"/>
              <w:right w:w="57" w:type="dxa"/>
            </w:tcMar>
            <w:vAlign w:val="center"/>
          </w:tcPr>
          <w:p w:rsidR="00704CDD" w:rsidRDefault="009043E4">
            <w:pPr>
              <w:jc w:val="center"/>
              <w:rPr>
                <w:sz w:val="22"/>
                <w:szCs w:val="22"/>
              </w:rPr>
            </w:pPr>
            <w:r>
              <w:rPr>
                <w:sz w:val="22"/>
                <w:szCs w:val="22"/>
              </w:rPr>
              <w:t>1</w:t>
            </w:r>
          </w:p>
        </w:tc>
        <w:tc>
          <w:tcPr>
            <w:tcW w:w="709" w:type="dxa"/>
            <w:tcMar>
              <w:top w:w="68" w:type="dxa"/>
              <w:left w:w="57" w:type="dxa"/>
              <w:bottom w:w="68" w:type="dxa"/>
              <w:right w:w="57" w:type="dxa"/>
            </w:tcMar>
            <w:vAlign w:val="center"/>
          </w:tcPr>
          <w:p w:rsidR="00704CDD" w:rsidRDefault="009043E4">
            <w:pPr>
              <w:jc w:val="center"/>
              <w:rPr>
                <w:sz w:val="22"/>
                <w:szCs w:val="22"/>
              </w:rPr>
            </w:pPr>
            <w:r>
              <w:rPr>
                <w:sz w:val="22"/>
                <w:szCs w:val="22"/>
              </w:rPr>
              <w:t>3</w:t>
            </w:r>
          </w:p>
        </w:tc>
        <w:tc>
          <w:tcPr>
            <w:tcW w:w="1075" w:type="dxa"/>
            <w:tcMar>
              <w:top w:w="68" w:type="dxa"/>
              <w:left w:w="57" w:type="dxa"/>
              <w:bottom w:w="68" w:type="dxa"/>
              <w:right w:w="57" w:type="dxa"/>
            </w:tcMar>
            <w:vAlign w:val="center"/>
          </w:tcPr>
          <w:p w:rsidR="00704CDD" w:rsidRDefault="009043E4">
            <w:pPr>
              <w:jc w:val="center"/>
              <w:rPr>
                <w:sz w:val="22"/>
                <w:szCs w:val="22"/>
              </w:rPr>
            </w:pPr>
            <w:r>
              <w:rPr>
                <w:sz w:val="22"/>
                <w:szCs w:val="22"/>
              </w:rPr>
              <w:t>安全应急学院</w:t>
            </w:r>
          </w:p>
        </w:tc>
        <w:tc>
          <w:tcPr>
            <w:tcW w:w="721" w:type="dxa"/>
            <w:tcMar>
              <w:top w:w="68" w:type="dxa"/>
              <w:left w:w="57" w:type="dxa"/>
              <w:bottom w:w="68" w:type="dxa"/>
              <w:right w:w="57" w:type="dxa"/>
            </w:tcMar>
            <w:vAlign w:val="center"/>
          </w:tcPr>
          <w:p w:rsidR="00704CDD" w:rsidRDefault="00704CDD">
            <w:pPr>
              <w:jc w:val="center"/>
              <w:rPr>
                <w:sz w:val="22"/>
                <w:szCs w:val="22"/>
              </w:rPr>
            </w:pPr>
          </w:p>
        </w:tc>
      </w:tr>
      <w:tr w:rsidR="00704CDD">
        <w:trPr>
          <w:cantSplit/>
          <w:trHeight w:val="20"/>
          <w:jc w:val="center"/>
        </w:trPr>
        <w:tc>
          <w:tcPr>
            <w:tcW w:w="1413" w:type="dxa"/>
            <w:gridSpan w:val="2"/>
            <w:vMerge/>
            <w:tcMar>
              <w:top w:w="68" w:type="dxa"/>
              <w:left w:w="57" w:type="dxa"/>
              <w:bottom w:w="68" w:type="dxa"/>
              <w:right w:w="57" w:type="dxa"/>
            </w:tcMar>
            <w:vAlign w:val="center"/>
          </w:tcPr>
          <w:p w:rsidR="00704CDD" w:rsidRDefault="00704CDD">
            <w:pPr>
              <w:widowControl/>
              <w:jc w:val="center"/>
              <w:rPr>
                <w:kern w:val="0"/>
                <w:sz w:val="22"/>
                <w:szCs w:val="22"/>
              </w:rPr>
            </w:pPr>
          </w:p>
        </w:tc>
        <w:tc>
          <w:tcPr>
            <w:tcW w:w="1559" w:type="dxa"/>
            <w:tcMar>
              <w:top w:w="68" w:type="dxa"/>
              <w:left w:w="57" w:type="dxa"/>
              <w:bottom w:w="68" w:type="dxa"/>
              <w:right w:w="57" w:type="dxa"/>
            </w:tcMar>
            <w:vAlign w:val="center"/>
          </w:tcPr>
          <w:p w:rsidR="00704CDD" w:rsidRDefault="009043E4">
            <w:pPr>
              <w:ind w:leftChars="-50" w:left="-101" w:rightChars="-50" w:right="-101"/>
              <w:jc w:val="center"/>
              <w:rPr>
                <w:sz w:val="22"/>
                <w:szCs w:val="22"/>
              </w:rPr>
            </w:pPr>
            <w:r>
              <w:rPr>
                <w:sz w:val="22"/>
                <w:szCs w:val="22"/>
              </w:rPr>
              <w:t>02614003</w:t>
            </w:r>
          </w:p>
        </w:tc>
        <w:tc>
          <w:tcPr>
            <w:tcW w:w="1436" w:type="dxa"/>
            <w:tcMar>
              <w:top w:w="68" w:type="dxa"/>
              <w:left w:w="57" w:type="dxa"/>
              <w:bottom w:w="68" w:type="dxa"/>
              <w:right w:w="57" w:type="dxa"/>
            </w:tcMar>
            <w:vAlign w:val="center"/>
          </w:tcPr>
          <w:p w:rsidR="00704CDD" w:rsidRDefault="009043E4">
            <w:pPr>
              <w:jc w:val="center"/>
              <w:rPr>
                <w:sz w:val="22"/>
                <w:szCs w:val="22"/>
              </w:rPr>
            </w:pPr>
            <w:r>
              <w:rPr>
                <w:sz w:val="22"/>
                <w:szCs w:val="22"/>
              </w:rPr>
              <w:t>学术活动</w:t>
            </w:r>
          </w:p>
        </w:tc>
        <w:tc>
          <w:tcPr>
            <w:tcW w:w="549" w:type="dxa"/>
            <w:tcMar>
              <w:top w:w="68" w:type="dxa"/>
              <w:left w:w="57" w:type="dxa"/>
              <w:bottom w:w="68" w:type="dxa"/>
              <w:right w:w="57" w:type="dxa"/>
            </w:tcMar>
            <w:vAlign w:val="center"/>
          </w:tcPr>
          <w:p w:rsidR="00704CDD" w:rsidRDefault="00704CDD">
            <w:pPr>
              <w:widowControl/>
              <w:ind w:leftChars="-20" w:left="-41" w:rightChars="-20" w:right="-41"/>
              <w:jc w:val="center"/>
              <w:rPr>
                <w:kern w:val="0"/>
                <w:sz w:val="22"/>
                <w:szCs w:val="22"/>
              </w:rPr>
            </w:pPr>
          </w:p>
        </w:tc>
        <w:tc>
          <w:tcPr>
            <w:tcW w:w="567" w:type="dxa"/>
            <w:tcMar>
              <w:top w:w="68" w:type="dxa"/>
              <w:left w:w="57" w:type="dxa"/>
              <w:bottom w:w="68" w:type="dxa"/>
              <w:right w:w="57" w:type="dxa"/>
            </w:tcMar>
            <w:vAlign w:val="center"/>
          </w:tcPr>
          <w:p w:rsidR="00704CDD" w:rsidRDefault="00704CDD">
            <w:pPr>
              <w:widowControl/>
              <w:ind w:leftChars="-20" w:left="-41" w:rightChars="-20" w:right="-41"/>
              <w:jc w:val="center"/>
              <w:rPr>
                <w:kern w:val="0"/>
                <w:sz w:val="22"/>
                <w:szCs w:val="22"/>
              </w:rPr>
            </w:pPr>
          </w:p>
        </w:tc>
        <w:tc>
          <w:tcPr>
            <w:tcW w:w="425" w:type="dxa"/>
            <w:tcMar>
              <w:top w:w="68" w:type="dxa"/>
              <w:left w:w="57" w:type="dxa"/>
              <w:bottom w:w="68" w:type="dxa"/>
              <w:right w:w="57" w:type="dxa"/>
            </w:tcMar>
            <w:vAlign w:val="center"/>
          </w:tcPr>
          <w:p w:rsidR="00704CDD" w:rsidRDefault="009043E4">
            <w:pPr>
              <w:jc w:val="center"/>
              <w:rPr>
                <w:sz w:val="22"/>
                <w:szCs w:val="22"/>
              </w:rPr>
            </w:pPr>
            <w:r>
              <w:rPr>
                <w:sz w:val="22"/>
                <w:szCs w:val="22"/>
              </w:rPr>
              <w:t>1</w:t>
            </w:r>
          </w:p>
        </w:tc>
        <w:tc>
          <w:tcPr>
            <w:tcW w:w="709" w:type="dxa"/>
            <w:tcMar>
              <w:top w:w="68" w:type="dxa"/>
              <w:left w:w="57" w:type="dxa"/>
              <w:bottom w:w="68" w:type="dxa"/>
              <w:right w:w="57" w:type="dxa"/>
            </w:tcMar>
            <w:vAlign w:val="center"/>
          </w:tcPr>
          <w:p w:rsidR="00704CDD" w:rsidRDefault="009043E4">
            <w:pPr>
              <w:jc w:val="center"/>
              <w:rPr>
                <w:sz w:val="22"/>
                <w:szCs w:val="22"/>
              </w:rPr>
            </w:pPr>
            <w:r>
              <w:rPr>
                <w:sz w:val="22"/>
                <w:szCs w:val="22"/>
              </w:rPr>
              <w:t>3</w:t>
            </w:r>
          </w:p>
        </w:tc>
        <w:tc>
          <w:tcPr>
            <w:tcW w:w="1075" w:type="dxa"/>
            <w:tcMar>
              <w:top w:w="68" w:type="dxa"/>
              <w:left w:w="57" w:type="dxa"/>
              <w:bottom w:w="68" w:type="dxa"/>
              <w:right w:w="57" w:type="dxa"/>
            </w:tcMar>
            <w:vAlign w:val="center"/>
          </w:tcPr>
          <w:p w:rsidR="00704CDD" w:rsidRDefault="009043E4">
            <w:pPr>
              <w:jc w:val="center"/>
              <w:rPr>
                <w:sz w:val="22"/>
                <w:szCs w:val="22"/>
              </w:rPr>
            </w:pPr>
            <w:r>
              <w:rPr>
                <w:sz w:val="22"/>
                <w:szCs w:val="22"/>
              </w:rPr>
              <w:t>安全应急学院</w:t>
            </w:r>
          </w:p>
        </w:tc>
        <w:tc>
          <w:tcPr>
            <w:tcW w:w="721" w:type="dxa"/>
            <w:tcMar>
              <w:top w:w="68" w:type="dxa"/>
              <w:left w:w="57" w:type="dxa"/>
              <w:bottom w:w="68" w:type="dxa"/>
              <w:right w:w="57" w:type="dxa"/>
            </w:tcMar>
            <w:vAlign w:val="center"/>
          </w:tcPr>
          <w:p w:rsidR="00704CDD" w:rsidRDefault="009043E4">
            <w:pPr>
              <w:jc w:val="center"/>
              <w:rPr>
                <w:sz w:val="22"/>
                <w:szCs w:val="22"/>
              </w:rPr>
            </w:pPr>
            <w:r w:rsidRPr="00182A82">
              <w:rPr>
                <w:rFonts w:asciiTheme="majorEastAsia" w:eastAsiaTheme="majorEastAsia" w:hAnsiTheme="majorEastAsia"/>
                <w:sz w:val="22"/>
                <w:szCs w:val="22"/>
              </w:rPr>
              <w:t>≥</w:t>
            </w:r>
            <w:r>
              <w:rPr>
                <w:sz w:val="22"/>
                <w:szCs w:val="22"/>
              </w:rPr>
              <w:t>10</w:t>
            </w:r>
            <w:r>
              <w:rPr>
                <w:sz w:val="22"/>
                <w:szCs w:val="22"/>
              </w:rPr>
              <w:t>次</w:t>
            </w:r>
          </w:p>
        </w:tc>
      </w:tr>
    </w:tbl>
    <w:p w:rsidR="00704CDD" w:rsidRDefault="009043E4">
      <w:pPr>
        <w:keepNext/>
        <w:spacing w:beforeLines="50" w:before="156" w:afterLines="50" w:after="156"/>
        <w:outlineLvl w:val="2"/>
        <w:rPr>
          <w:b/>
          <w:sz w:val="24"/>
        </w:rPr>
      </w:pPr>
      <w:bookmarkStart w:id="515" w:name="_Toc24953"/>
      <w:r>
        <w:rPr>
          <w:b/>
          <w:sz w:val="24"/>
        </w:rPr>
        <w:t>五、必修环节</w:t>
      </w:r>
      <w:bookmarkEnd w:id="515"/>
    </w:p>
    <w:p w:rsidR="00704CDD" w:rsidRDefault="009043E4">
      <w:pPr>
        <w:spacing w:line="400" w:lineRule="exact"/>
        <w:ind w:firstLineChars="200" w:firstLine="466"/>
        <w:rPr>
          <w:sz w:val="24"/>
        </w:rPr>
      </w:pPr>
      <w:r>
        <w:rPr>
          <w:sz w:val="24"/>
        </w:rPr>
        <w:t>（一）实践环节的基本类型</w:t>
      </w:r>
    </w:p>
    <w:p w:rsidR="00704CDD" w:rsidRDefault="009043E4">
      <w:pPr>
        <w:spacing w:line="400" w:lineRule="exact"/>
        <w:ind w:firstLineChars="200" w:firstLine="466"/>
        <w:rPr>
          <w:sz w:val="24"/>
        </w:rPr>
      </w:pPr>
      <w:r>
        <w:rPr>
          <w:sz w:val="24"/>
        </w:rPr>
        <w:t>1</w:t>
      </w:r>
      <w:r>
        <w:rPr>
          <w:sz w:val="24"/>
        </w:rPr>
        <w:t>．社会实践</w:t>
      </w:r>
    </w:p>
    <w:p w:rsidR="00704CDD" w:rsidRDefault="009043E4">
      <w:pPr>
        <w:spacing w:line="400" w:lineRule="exact"/>
        <w:ind w:firstLineChars="200" w:firstLine="466"/>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704CDD" w:rsidRDefault="009043E4">
      <w:pPr>
        <w:spacing w:line="400" w:lineRule="exact"/>
        <w:ind w:firstLineChars="200" w:firstLine="466"/>
        <w:rPr>
          <w:sz w:val="24"/>
        </w:rPr>
      </w:pPr>
      <w:r>
        <w:rPr>
          <w:sz w:val="24"/>
        </w:rPr>
        <w:t>研究生完成</w:t>
      </w:r>
      <w:r>
        <w:rPr>
          <w:sz w:val="24"/>
        </w:rPr>
        <w:t>“</w:t>
      </w:r>
      <w:r>
        <w:rPr>
          <w:sz w:val="24"/>
        </w:rPr>
        <w:t>社会实践</w:t>
      </w:r>
      <w:r>
        <w:rPr>
          <w:sz w:val="24"/>
        </w:rPr>
        <w:t>”</w:t>
      </w:r>
      <w:r>
        <w:rPr>
          <w:sz w:val="24"/>
        </w:rPr>
        <w:t>活动后，需撰写不少于</w:t>
      </w:r>
      <w:r>
        <w:rPr>
          <w:sz w:val="24"/>
        </w:rPr>
        <w:t>3000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704CDD" w:rsidRDefault="009043E4">
      <w:pPr>
        <w:spacing w:line="400" w:lineRule="exact"/>
        <w:ind w:firstLineChars="200" w:firstLine="466"/>
        <w:rPr>
          <w:sz w:val="24"/>
        </w:rPr>
      </w:pPr>
      <w:r>
        <w:rPr>
          <w:sz w:val="24"/>
        </w:rPr>
        <w:t>2</w:t>
      </w:r>
      <w:r>
        <w:rPr>
          <w:sz w:val="24"/>
        </w:rPr>
        <w:t>．助研、助教</w:t>
      </w:r>
    </w:p>
    <w:p w:rsidR="00704CDD" w:rsidRDefault="009043E4">
      <w:pPr>
        <w:spacing w:line="400" w:lineRule="exact"/>
        <w:ind w:firstLineChars="200" w:firstLine="466"/>
        <w:rPr>
          <w:sz w:val="24"/>
        </w:rPr>
      </w:pPr>
      <w:r>
        <w:rPr>
          <w:sz w:val="24"/>
        </w:rPr>
        <w:t>研究生担任助教或助研工作，其目的是培养研究生的综合能力，是研究生培养过程的有机组成部分。完成至少一个标准岗位的助教或助研工作通过后记</w:t>
      </w:r>
      <w:r>
        <w:rPr>
          <w:sz w:val="24"/>
        </w:rPr>
        <w:t>1</w:t>
      </w:r>
      <w:r>
        <w:rPr>
          <w:sz w:val="24"/>
        </w:rPr>
        <w:t>学分。</w:t>
      </w:r>
    </w:p>
    <w:p w:rsidR="00704CDD" w:rsidRDefault="009043E4">
      <w:pPr>
        <w:spacing w:line="400" w:lineRule="exact"/>
        <w:ind w:firstLineChars="200" w:firstLine="466"/>
        <w:rPr>
          <w:sz w:val="24"/>
        </w:rPr>
      </w:pPr>
      <w:r>
        <w:rPr>
          <w:sz w:val="24"/>
        </w:rPr>
        <w:t>研究生担任助研、助教的相关要求和考核办法等参照学校研究生</w:t>
      </w:r>
      <w:r>
        <w:rPr>
          <w:sz w:val="24"/>
        </w:rPr>
        <w:t>“</w:t>
      </w:r>
      <w:r>
        <w:rPr>
          <w:sz w:val="24"/>
        </w:rPr>
        <w:t>三助</w:t>
      </w:r>
      <w:r>
        <w:rPr>
          <w:sz w:val="24"/>
        </w:rPr>
        <w:t>”</w:t>
      </w:r>
      <w:r>
        <w:rPr>
          <w:sz w:val="24"/>
        </w:rPr>
        <w:t>工作有关规定执行。</w:t>
      </w:r>
    </w:p>
    <w:p w:rsidR="00704CDD" w:rsidRDefault="009043E4">
      <w:pPr>
        <w:spacing w:line="400" w:lineRule="exact"/>
        <w:ind w:firstLineChars="200" w:firstLine="466"/>
        <w:rPr>
          <w:sz w:val="24"/>
        </w:rPr>
      </w:pPr>
      <w:r>
        <w:rPr>
          <w:sz w:val="24"/>
        </w:rPr>
        <w:t>3</w:t>
      </w:r>
      <w:r>
        <w:rPr>
          <w:sz w:val="24"/>
        </w:rPr>
        <w:t>．基金申请书撰写</w:t>
      </w:r>
    </w:p>
    <w:p w:rsidR="00704CDD" w:rsidRDefault="009043E4">
      <w:pPr>
        <w:spacing w:line="400" w:lineRule="exact"/>
        <w:ind w:firstLineChars="200" w:firstLine="466"/>
        <w:rPr>
          <w:sz w:val="24"/>
        </w:rPr>
      </w:pPr>
      <w:r>
        <w:rPr>
          <w:sz w:val="24"/>
        </w:rPr>
        <w:t>研究生在导师指导下完成一篇国家科研基金的申请书及</w:t>
      </w:r>
      <w:r>
        <w:rPr>
          <w:sz w:val="24"/>
        </w:rPr>
        <w:t>30</w:t>
      </w:r>
      <w:r>
        <w:rPr>
          <w:sz w:val="24"/>
        </w:rPr>
        <w:t>分钟汇报</w:t>
      </w:r>
      <w:r>
        <w:rPr>
          <w:sz w:val="24"/>
        </w:rPr>
        <w:t>PPT</w:t>
      </w:r>
      <w:r>
        <w:rPr>
          <w:sz w:val="24"/>
        </w:rPr>
        <w:t>，经指导教师（小组）检查、评阅后，合格者记</w:t>
      </w:r>
      <w:r>
        <w:rPr>
          <w:sz w:val="24"/>
        </w:rPr>
        <w:t>1</w:t>
      </w:r>
      <w:r>
        <w:rPr>
          <w:sz w:val="24"/>
        </w:rPr>
        <w:t>学分。</w:t>
      </w:r>
    </w:p>
    <w:p w:rsidR="00704CDD" w:rsidRDefault="009043E4">
      <w:pPr>
        <w:spacing w:line="400" w:lineRule="exact"/>
        <w:ind w:firstLineChars="200" w:firstLine="466"/>
        <w:rPr>
          <w:sz w:val="24"/>
        </w:rPr>
      </w:pPr>
      <w:r>
        <w:rPr>
          <w:sz w:val="24"/>
        </w:rPr>
        <w:t>4</w:t>
      </w:r>
      <w:r>
        <w:rPr>
          <w:sz w:val="24"/>
        </w:rPr>
        <w:t>．国际交流</w:t>
      </w:r>
    </w:p>
    <w:p w:rsidR="00704CDD" w:rsidRDefault="009043E4">
      <w:pPr>
        <w:spacing w:line="400" w:lineRule="exact"/>
        <w:ind w:firstLineChars="200" w:firstLine="466"/>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 xml:space="preserve"> 1 </w:t>
      </w:r>
      <w:r>
        <w:rPr>
          <w:sz w:val="24"/>
        </w:rPr>
        <w:t>学分。</w:t>
      </w:r>
    </w:p>
    <w:p w:rsidR="00704CDD" w:rsidRDefault="009043E4">
      <w:pPr>
        <w:spacing w:line="400" w:lineRule="exact"/>
        <w:ind w:firstLineChars="200" w:firstLine="466"/>
        <w:rPr>
          <w:sz w:val="24"/>
        </w:rPr>
      </w:pPr>
      <w:r>
        <w:rPr>
          <w:rFonts w:hint="eastAsia"/>
          <w:sz w:val="24"/>
        </w:rPr>
        <w:t>5</w:t>
      </w:r>
      <w:r>
        <w:rPr>
          <w:rFonts w:hint="eastAsia"/>
          <w:sz w:val="24"/>
        </w:rPr>
        <w:t>．实验室</w:t>
      </w:r>
      <w:r>
        <w:rPr>
          <w:sz w:val="24"/>
        </w:rPr>
        <w:t>安全培训</w:t>
      </w:r>
    </w:p>
    <w:p w:rsidR="00704CDD" w:rsidRDefault="009043E4">
      <w:pPr>
        <w:spacing w:line="400" w:lineRule="exact"/>
        <w:ind w:firstLineChars="200" w:firstLine="466"/>
        <w:rPr>
          <w:sz w:val="24"/>
        </w:rPr>
      </w:pPr>
      <w:r>
        <w:rPr>
          <w:rFonts w:hint="eastAsia"/>
          <w:sz w:val="24"/>
        </w:rPr>
        <w:lastRenderedPageBreak/>
        <w:t>研究生进入</w:t>
      </w:r>
      <w:r>
        <w:rPr>
          <w:sz w:val="24"/>
        </w:rPr>
        <w:t>课题之前</w:t>
      </w:r>
      <w:r>
        <w:rPr>
          <w:rFonts w:hint="eastAsia"/>
          <w:sz w:val="24"/>
        </w:rPr>
        <w:t>必须</w:t>
      </w:r>
      <w:r>
        <w:rPr>
          <w:sz w:val="24"/>
        </w:rPr>
        <w:t>完成</w:t>
      </w:r>
      <w:r>
        <w:rPr>
          <w:rFonts w:hint="eastAsia"/>
          <w:sz w:val="24"/>
        </w:rPr>
        <w:t>实验室</w:t>
      </w:r>
      <w:r>
        <w:rPr>
          <w:sz w:val="24"/>
        </w:rPr>
        <w:t>安全培训。</w:t>
      </w:r>
      <w:r>
        <w:rPr>
          <w:rFonts w:hint="eastAsia"/>
          <w:sz w:val="24"/>
        </w:rPr>
        <w:t>考核</w:t>
      </w:r>
      <w:r>
        <w:rPr>
          <w:sz w:val="24"/>
        </w:rPr>
        <w:t>通过后记</w:t>
      </w:r>
      <w:r>
        <w:rPr>
          <w:sz w:val="24"/>
        </w:rPr>
        <w:t>1</w:t>
      </w:r>
      <w:r>
        <w:rPr>
          <w:rFonts w:hint="eastAsia"/>
          <w:sz w:val="24"/>
        </w:rPr>
        <w:t>学分</w:t>
      </w:r>
      <w:r>
        <w:rPr>
          <w:sz w:val="24"/>
        </w:rPr>
        <w:t>。</w:t>
      </w:r>
    </w:p>
    <w:p w:rsidR="00704CDD" w:rsidRDefault="009043E4">
      <w:pPr>
        <w:spacing w:line="400" w:lineRule="exact"/>
        <w:ind w:firstLineChars="200" w:firstLine="466"/>
        <w:rPr>
          <w:sz w:val="24"/>
        </w:rPr>
      </w:pPr>
      <w:r>
        <w:rPr>
          <w:rFonts w:cs="宋体" w:hint="eastAsia"/>
          <w:sz w:val="24"/>
        </w:rPr>
        <w:t>※</w:t>
      </w:r>
      <w:r>
        <w:rPr>
          <w:sz w:val="24"/>
        </w:rPr>
        <w:t>定向培养研究生、来华留学生可免修实践环节，但不记学分，所缺学分必须通过选修课程补齐。</w:t>
      </w:r>
    </w:p>
    <w:p w:rsidR="00704CDD" w:rsidRDefault="009043E4">
      <w:pPr>
        <w:spacing w:line="400" w:lineRule="exact"/>
        <w:ind w:firstLineChars="200" w:firstLine="466"/>
        <w:rPr>
          <w:sz w:val="24"/>
        </w:rPr>
      </w:pPr>
      <w:r>
        <w:rPr>
          <w:sz w:val="24"/>
        </w:rPr>
        <w:t>（二）学术活动</w:t>
      </w:r>
    </w:p>
    <w:p w:rsidR="00704CDD" w:rsidRDefault="009043E4">
      <w:pPr>
        <w:spacing w:line="400" w:lineRule="exact"/>
        <w:ind w:firstLineChars="200" w:firstLine="466"/>
        <w:rPr>
          <w:sz w:val="24"/>
        </w:rPr>
      </w:pPr>
      <w:r>
        <w:rPr>
          <w:sz w:val="24"/>
        </w:rPr>
        <w:t>为了促使研究生能主动关心和了解国内外本学科前沿的发展动态，开阔视野，启发创造力，要求每个博士研究生应公开做学术报告至少</w:t>
      </w:r>
      <w:r>
        <w:rPr>
          <w:sz w:val="24"/>
        </w:rPr>
        <w:t>5</w:t>
      </w:r>
      <w:r>
        <w:rPr>
          <w:sz w:val="24"/>
        </w:rPr>
        <w:t>次，参加学术报告至少</w:t>
      </w:r>
      <w:r>
        <w:rPr>
          <w:sz w:val="24"/>
        </w:rPr>
        <w:t>10</w:t>
      </w:r>
      <w:r>
        <w:rPr>
          <w:sz w:val="24"/>
        </w:rPr>
        <w:t>次，且每次参加学术活动必须写出</w:t>
      </w:r>
      <w:r>
        <w:rPr>
          <w:sz w:val="24"/>
        </w:rPr>
        <w:t>500</w:t>
      </w:r>
      <w:r>
        <w:rPr>
          <w:sz w:val="24"/>
        </w:rPr>
        <w:t>字以上的心得。经指导教师（小组）检查、审核，完成者在必修环节记</w:t>
      </w:r>
      <w:r>
        <w:rPr>
          <w:sz w:val="24"/>
        </w:rPr>
        <w:t>1</w:t>
      </w:r>
      <w:r>
        <w:rPr>
          <w:sz w:val="24"/>
        </w:rPr>
        <w:t>个学分。</w:t>
      </w:r>
    </w:p>
    <w:p w:rsidR="00704CDD" w:rsidRDefault="009043E4">
      <w:pPr>
        <w:spacing w:line="400" w:lineRule="exact"/>
        <w:ind w:firstLineChars="200" w:firstLine="466"/>
        <w:rPr>
          <w:sz w:val="24"/>
        </w:rPr>
      </w:pPr>
      <w:r>
        <w:rPr>
          <w:sz w:val="24"/>
        </w:rPr>
        <w:t>（三）选题报告及中期考核</w:t>
      </w:r>
    </w:p>
    <w:p w:rsidR="00704CDD" w:rsidRDefault="009043E4">
      <w:pPr>
        <w:spacing w:line="400" w:lineRule="exact"/>
        <w:ind w:firstLineChars="200" w:firstLine="466"/>
        <w:rPr>
          <w:sz w:val="24"/>
        </w:rPr>
      </w:pPr>
      <w:r>
        <w:rPr>
          <w:sz w:val="24"/>
        </w:rPr>
        <w:t>学位论文选题报告不仅要提出研究的问题，还要提出问题的依据以及解决这些问题的思路与实施途径，学术学位博士研究生入学后，应在导师指导下明确科学研究方向，查阅国内外相关文献，经过广泛的调查研究后，提出学位论文选题报告，经审核后确定研究课题。选题报告通过后，记</w:t>
      </w:r>
      <w:r>
        <w:rPr>
          <w:sz w:val="24"/>
        </w:rPr>
        <w:t>1</w:t>
      </w:r>
      <w:r>
        <w:rPr>
          <w:sz w:val="24"/>
        </w:rPr>
        <w:t>个必修环节学分。</w:t>
      </w:r>
    </w:p>
    <w:p w:rsidR="00704CDD" w:rsidRDefault="009043E4">
      <w:pPr>
        <w:spacing w:line="400" w:lineRule="exact"/>
        <w:ind w:firstLineChars="200" w:firstLine="466"/>
        <w:rPr>
          <w:sz w:val="24"/>
        </w:rPr>
      </w:pPr>
      <w:r>
        <w:rPr>
          <w:sz w:val="24"/>
        </w:rPr>
        <w:t>博士研究生必须参加学校的中期考核。博士研究生选题报告和中期考核的具体要求，按照学校研究生中期考核及开题管理有关规定要求执行。</w:t>
      </w:r>
    </w:p>
    <w:p w:rsidR="00704CDD" w:rsidRDefault="009043E4">
      <w:pPr>
        <w:keepNext/>
        <w:spacing w:beforeLines="50" w:before="156" w:afterLines="50" w:after="156"/>
        <w:outlineLvl w:val="2"/>
        <w:rPr>
          <w:b/>
          <w:sz w:val="24"/>
        </w:rPr>
      </w:pPr>
      <w:bookmarkStart w:id="516" w:name="_Toc30489"/>
      <w:r>
        <w:rPr>
          <w:b/>
          <w:sz w:val="24"/>
        </w:rPr>
        <w:t>六、科学研究与学位论文</w:t>
      </w:r>
      <w:bookmarkEnd w:id="516"/>
    </w:p>
    <w:p w:rsidR="00704CDD" w:rsidRDefault="009043E4">
      <w:pPr>
        <w:spacing w:line="400" w:lineRule="exact"/>
        <w:ind w:firstLineChars="200" w:firstLine="466"/>
        <w:rPr>
          <w:sz w:val="24"/>
        </w:rPr>
      </w:pPr>
      <w:r>
        <w:rPr>
          <w:sz w:val="24"/>
        </w:rPr>
        <w:t>（一）科学研究</w:t>
      </w:r>
    </w:p>
    <w:p w:rsidR="00704CDD" w:rsidRDefault="009043E4">
      <w:pPr>
        <w:spacing w:line="400" w:lineRule="exact"/>
        <w:ind w:firstLineChars="200" w:firstLine="466"/>
        <w:rPr>
          <w:sz w:val="24"/>
        </w:rPr>
      </w:pPr>
      <w:r>
        <w:rPr>
          <w:sz w:val="24"/>
        </w:rPr>
        <w:t>学术学位博士研究生必须在导师的指导下，依托相应的科研项目、科研条件和科研设施，开展科研工作，进行科研实践，培养独立进行科学研究的能力或独立承担专门技术工作的能力。</w:t>
      </w:r>
    </w:p>
    <w:p w:rsidR="00704CDD" w:rsidRDefault="009043E4">
      <w:pPr>
        <w:spacing w:line="400" w:lineRule="exact"/>
        <w:ind w:firstLineChars="200" w:firstLine="466"/>
        <w:rPr>
          <w:sz w:val="24"/>
        </w:rPr>
      </w:pPr>
      <w:r>
        <w:rPr>
          <w:sz w:val="24"/>
        </w:rPr>
        <w:t>（二）学位论文</w:t>
      </w:r>
    </w:p>
    <w:p w:rsidR="00704CDD" w:rsidRDefault="009043E4">
      <w:pPr>
        <w:adjustRightInd w:val="0"/>
        <w:snapToGrid w:val="0"/>
        <w:spacing w:line="400" w:lineRule="exact"/>
        <w:ind w:firstLineChars="200" w:firstLine="466"/>
        <w:rPr>
          <w:sz w:val="24"/>
        </w:rPr>
      </w:pPr>
      <w:r>
        <w:rPr>
          <w:sz w:val="24"/>
        </w:rPr>
        <w:t>博士学位论文的撰写是安全科学与工程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安全科学与工程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sz w:val="24"/>
        </w:rPr>
        <w:t>安全科学与工程</w:t>
      </w:r>
      <w:r>
        <w:rPr>
          <w:rFonts w:hint="eastAsia"/>
          <w:sz w:val="24"/>
        </w:rPr>
        <w:t>学术学位博士研究生在博士学位论文送审前，须满足取得学籍当年学校申请博士学位学术成果有关规定和安全应急学院学位与研究生教育有关规定，方可送审。</w:t>
      </w:r>
    </w:p>
    <w:p w:rsidR="00704CDD" w:rsidRDefault="009043E4">
      <w:pPr>
        <w:adjustRightInd w:val="0"/>
        <w:snapToGrid w:val="0"/>
        <w:spacing w:line="400" w:lineRule="exact"/>
        <w:ind w:firstLineChars="200" w:firstLine="466"/>
        <w:rPr>
          <w:sz w:val="24"/>
        </w:rPr>
      </w:pPr>
      <w:r>
        <w:rPr>
          <w:sz w:val="24"/>
        </w:rPr>
        <w:t>安全科学与工程</w:t>
      </w:r>
      <w:r>
        <w:rPr>
          <w:rFonts w:hint="eastAsia"/>
          <w:sz w:val="24"/>
        </w:rPr>
        <w:t>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sz w:val="24"/>
        </w:rPr>
      </w:pPr>
      <w:r>
        <w:rPr>
          <w:rFonts w:hint="eastAsia"/>
          <w:sz w:val="24"/>
        </w:rPr>
        <w:t>※</w:t>
      </w:r>
      <w:r>
        <w:rPr>
          <w:rFonts w:hint="eastAsia"/>
          <w:sz w:val="24"/>
        </w:rPr>
        <w:t xml:space="preserve"> </w:t>
      </w:r>
      <w:r>
        <w:rPr>
          <w:rFonts w:hint="eastAsia"/>
          <w:sz w:val="24"/>
        </w:rPr>
        <w:t>未尽事宜以研究生取得学籍当年武汉理工大学《研究生手册》和安全应急</w:t>
      </w:r>
      <w:r>
        <w:rPr>
          <w:rFonts w:hint="eastAsia"/>
          <w:sz w:val="24"/>
        </w:rPr>
        <w:lastRenderedPageBreak/>
        <w:t>学院学位与研究生教育有关规定为准</w:t>
      </w:r>
      <w:r>
        <w:rPr>
          <w:sz w:val="24"/>
        </w:rPr>
        <w:t>。</w:t>
      </w:r>
    </w:p>
    <w:p w:rsidR="00704CDD" w:rsidRDefault="009043E4">
      <w:pPr>
        <w:keepNext/>
        <w:spacing w:beforeLines="50" w:before="156" w:afterLines="50" w:after="156"/>
        <w:outlineLvl w:val="2"/>
        <w:rPr>
          <w:b/>
          <w:sz w:val="24"/>
        </w:rPr>
      </w:pPr>
      <w:bookmarkStart w:id="517" w:name="_Toc9009"/>
      <w:r>
        <w:rPr>
          <w:b/>
          <w:sz w:val="24"/>
        </w:rPr>
        <w:t>七、培养方式与方法</w:t>
      </w:r>
      <w:bookmarkEnd w:id="517"/>
    </w:p>
    <w:p w:rsidR="00704CDD" w:rsidRDefault="009043E4">
      <w:pPr>
        <w:spacing w:line="400" w:lineRule="exact"/>
        <w:ind w:firstLineChars="200" w:firstLine="466"/>
        <w:rPr>
          <w:sz w:val="24"/>
        </w:rPr>
      </w:pPr>
      <w:r>
        <w:rPr>
          <w:sz w:val="24"/>
        </w:rPr>
        <w:t>安全科学与工程学术学位博士研究生的培养采取导师负责制或以导师为主的指导小组的指导方法，培养方式应灵活多样，更多地采取启发式、研讨式的教学方式，充分发挥指导教师的主导作用。</w:t>
      </w:r>
    </w:p>
    <w:p w:rsidR="00704CDD" w:rsidRDefault="009043E4">
      <w:pPr>
        <w:keepNext/>
        <w:spacing w:beforeLines="50" w:before="156" w:afterLines="50" w:after="156"/>
        <w:outlineLvl w:val="2"/>
        <w:rPr>
          <w:b/>
          <w:sz w:val="24"/>
        </w:rPr>
      </w:pPr>
      <w:bookmarkStart w:id="518" w:name="_Toc21040"/>
      <w:r>
        <w:rPr>
          <w:b/>
          <w:sz w:val="24"/>
        </w:rPr>
        <w:t>八、其他</w:t>
      </w:r>
      <w:bookmarkEnd w:id="518"/>
    </w:p>
    <w:p w:rsidR="00704CDD" w:rsidRDefault="009043E4">
      <w:pPr>
        <w:spacing w:line="400" w:lineRule="exact"/>
        <w:ind w:firstLineChars="200" w:firstLine="466"/>
        <w:rPr>
          <w:sz w:val="24"/>
        </w:rPr>
      </w:pPr>
      <w:r>
        <w:rPr>
          <w:sz w:val="24"/>
        </w:rPr>
        <w:t>（一）提前攻读安全科学与应急管理博士学位的研究生在修完本专业硕士学位研究生培养方案规定的课程后，按硕士起点的学术学位博士研究生培养方案培养。</w:t>
      </w:r>
    </w:p>
    <w:p w:rsidR="00704CDD" w:rsidRDefault="009043E4">
      <w:pPr>
        <w:spacing w:line="400" w:lineRule="exact"/>
        <w:ind w:firstLineChars="200" w:firstLine="466"/>
        <w:rPr>
          <w:sz w:val="24"/>
        </w:rPr>
      </w:pPr>
      <w:r>
        <w:rPr>
          <w:sz w:val="24"/>
        </w:rPr>
        <w:t>（二）安全科学与应急管理学术学位博士研究生开题前需修满学位课程的学分，允许研究生开题后根据论文研究需要选修部分其他课程，申请答辩前须修完全部课程。</w:t>
      </w:r>
    </w:p>
    <w:p w:rsidR="00704CDD" w:rsidRDefault="009043E4">
      <w:pPr>
        <w:spacing w:line="400" w:lineRule="exact"/>
        <w:ind w:firstLineChars="200" w:firstLine="466"/>
        <w:rPr>
          <w:sz w:val="24"/>
        </w:rPr>
      </w:pPr>
      <w:r>
        <w:rPr>
          <w:sz w:val="24"/>
        </w:rPr>
        <w:t>（三）安全科学与应急管理学术学位博士研究生在学期间应查阅本学科国内外文献</w:t>
      </w:r>
      <w:r>
        <w:rPr>
          <w:sz w:val="24"/>
        </w:rPr>
        <w:t>80</w:t>
      </w:r>
      <w:r>
        <w:rPr>
          <w:sz w:val="24"/>
        </w:rPr>
        <w:t>篇以上，其中外文文献不少于三分之一。</w:t>
      </w:r>
    </w:p>
    <w:p w:rsidR="00704CDD" w:rsidRDefault="009043E4">
      <w:pPr>
        <w:spacing w:line="400" w:lineRule="exact"/>
        <w:ind w:firstLineChars="200" w:firstLine="466"/>
        <w:rPr>
          <w:sz w:val="24"/>
        </w:rPr>
      </w:pPr>
      <w:r>
        <w:rPr>
          <w:sz w:val="24"/>
        </w:rPr>
        <w:t>（四）安全科学与应急管理学术学位博士研究生在课程学习阶段每月至少</w:t>
      </w:r>
      <w:r>
        <w:rPr>
          <w:sz w:val="24"/>
        </w:rPr>
        <w:t>1</w:t>
      </w:r>
      <w:r>
        <w:rPr>
          <w:sz w:val="24"/>
        </w:rPr>
        <w:t>次、论文工作阶段每月至少</w:t>
      </w:r>
      <w:r>
        <w:rPr>
          <w:sz w:val="24"/>
        </w:rPr>
        <w:t>2</w:t>
      </w:r>
      <w:r>
        <w:rPr>
          <w:sz w:val="24"/>
        </w:rPr>
        <w:t>次向指导教师汇报自己的学习和研究工作情况，并形成制度。</w:t>
      </w:r>
    </w:p>
    <w:p w:rsidR="00704CDD" w:rsidRDefault="009043E4">
      <w:pPr>
        <w:spacing w:line="400" w:lineRule="exact"/>
        <w:ind w:firstLineChars="200" w:firstLine="466"/>
        <w:rPr>
          <w:sz w:val="24"/>
        </w:rPr>
      </w:pPr>
      <w:r>
        <w:rPr>
          <w:sz w:val="24"/>
        </w:rPr>
        <w:t>（五）全日制、非全日制研究生适用同一培养方案。</w:t>
      </w:r>
    </w:p>
    <w:p w:rsidR="00704CDD" w:rsidRDefault="009043E4">
      <w:pPr>
        <w:spacing w:line="400" w:lineRule="exact"/>
        <w:ind w:firstLineChars="200" w:firstLine="466"/>
        <w:rPr>
          <w:sz w:val="24"/>
        </w:rPr>
      </w:pPr>
      <w:r>
        <w:rPr>
          <w:sz w:val="24"/>
        </w:rPr>
        <w:t>（六）本次制订培养方案从</w:t>
      </w:r>
      <w:r>
        <w:rPr>
          <w:sz w:val="24"/>
        </w:rPr>
        <w:t>2022</w:t>
      </w:r>
      <w:r>
        <w:rPr>
          <w:sz w:val="24"/>
        </w:rPr>
        <w:t>级安全科学与工程学术学位博士研究生开始执行。</w:t>
      </w:r>
    </w:p>
    <w:p w:rsidR="00704CDD" w:rsidRDefault="009043E4">
      <w:r>
        <w:br w:type="page"/>
      </w:r>
    </w:p>
    <w:p w:rsidR="00704CDD" w:rsidRDefault="009043E4">
      <w:pPr>
        <w:keepNext/>
        <w:keepLines/>
        <w:spacing w:beforeLines="100" w:before="312" w:afterLines="100" w:after="312"/>
        <w:jc w:val="center"/>
        <w:outlineLvl w:val="0"/>
        <w:rPr>
          <w:rFonts w:eastAsia="黑体" w:cs="黑体"/>
          <w:b/>
          <w:kern w:val="44"/>
          <w:sz w:val="32"/>
        </w:rPr>
      </w:pPr>
      <w:bookmarkStart w:id="519" w:name="_Toc105667387"/>
      <w:bookmarkStart w:id="520" w:name="_Toc15634662"/>
      <w:r>
        <w:rPr>
          <w:rFonts w:eastAsia="黑体" w:cs="黑体" w:hint="eastAsia"/>
          <w:b/>
          <w:kern w:val="44"/>
          <w:sz w:val="32"/>
        </w:rPr>
        <w:lastRenderedPageBreak/>
        <w:t>管理科学与工程（</w:t>
      </w:r>
      <w:r>
        <w:rPr>
          <w:rFonts w:eastAsia="黑体" w:cs="黑体" w:hint="eastAsia"/>
          <w:b/>
          <w:kern w:val="44"/>
          <w:sz w:val="32"/>
        </w:rPr>
        <w:t>I</w:t>
      </w:r>
      <w:r>
        <w:rPr>
          <w:rFonts w:eastAsia="黑体" w:cs="黑体" w:hint="eastAsia"/>
          <w:b/>
          <w:kern w:val="44"/>
          <w:sz w:val="32"/>
        </w:rPr>
        <w:t>）学术学位博士研究生培养方案</w:t>
      </w:r>
      <w:bookmarkEnd w:id="519"/>
      <w:bookmarkEnd w:id="520"/>
    </w:p>
    <w:p w:rsidR="00704CDD" w:rsidRDefault="009043E4" w:rsidP="003A32D0">
      <w:pPr>
        <w:spacing w:afterLines="100" w:after="312" w:line="360" w:lineRule="auto"/>
        <w:jc w:val="center"/>
        <w:outlineLvl w:val="1"/>
        <w:rPr>
          <w:sz w:val="24"/>
        </w:rPr>
      </w:pPr>
      <w:bookmarkStart w:id="521" w:name="_Toc14518246"/>
      <w:bookmarkStart w:id="522" w:name="_Toc15634663"/>
      <w:bookmarkStart w:id="523" w:name="_Toc15120104"/>
      <w:r>
        <w:rPr>
          <w:sz w:val="24"/>
        </w:rPr>
        <w:t>（学科代码：</w:t>
      </w:r>
      <w:r>
        <w:rPr>
          <w:sz w:val="24"/>
        </w:rPr>
        <w:t>1201</w:t>
      </w:r>
      <w:r>
        <w:rPr>
          <w:sz w:val="24"/>
        </w:rPr>
        <w:t>，申请管理学博士学位适用）</w:t>
      </w:r>
      <w:bookmarkEnd w:id="521"/>
      <w:bookmarkEnd w:id="522"/>
      <w:bookmarkEnd w:id="523"/>
    </w:p>
    <w:p w:rsidR="00704CDD" w:rsidRDefault="009043E4">
      <w:pPr>
        <w:keepNext/>
        <w:spacing w:beforeLines="50" w:before="156" w:afterLines="50" w:after="156"/>
        <w:outlineLvl w:val="2"/>
        <w:rPr>
          <w:b/>
          <w:sz w:val="24"/>
        </w:rPr>
      </w:pPr>
      <w:bookmarkStart w:id="524" w:name="_Toc8639"/>
      <w:r>
        <w:rPr>
          <w:b/>
          <w:sz w:val="24"/>
        </w:rPr>
        <w:t>一、培养目标</w:t>
      </w:r>
      <w:bookmarkEnd w:id="524"/>
    </w:p>
    <w:p w:rsidR="00704CDD" w:rsidRDefault="009043E4">
      <w:pPr>
        <w:adjustRightInd w:val="0"/>
        <w:snapToGrid w:val="0"/>
        <w:spacing w:line="400" w:lineRule="exact"/>
        <w:ind w:firstLineChars="200" w:firstLine="466"/>
        <w:rPr>
          <w:sz w:val="24"/>
        </w:rPr>
      </w:pPr>
      <w:bookmarkStart w:id="525" w:name="_Toc8560"/>
      <w:r>
        <w:rPr>
          <w:rFonts w:hint="eastAsia"/>
          <w:sz w:val="24"/>
        </w:rPr>
        <w:t>以习近平新时代中国特色社会主义思想为指导，落实立德树人根本任务，</w:t>
      </w:r>
      <w:r>
        <w:rPr>
          <w:sz w:val="24"/>
        </w:rPr>
        <w:t>面向国民经济和社会发展的重大需求，</w:t>
      </w:r>
      <w:r>
        <w:rPr>
          <w:rFonts w:hint="eastAsia"/>
          <w:sz w:val="24"/>
        </w:rPr>
        <w:t>培养德智体美劳五育并举，具有坚定的理想信念，掌握扎实的基础理论、系统的专业知识，有国际视野并熟悉中国情境，具备独立从事科学研究并取得创造性研究成果的能力，具有国际竞争力的引领管理科学与工程前沿发展的学术领军后备人才。具体要求为：</w:t>
      </w:r>
    </w:p>
    <w:p w:rsidR="00704CDD" w:rsidRDefault="009043E4">
      <w:pPr>
        <w:adjustRightInd w:val="0"/>
        <w:snapToGrid w:val="0"/>
        <w:spacing w:line="400" w:lineRule="exact"/>
        <w:ind w:firstLineChars="200" w:firstLine="466"/>
        <w:rPr>
          <w:sz w:val="24"/>
        </w:rPr>
      </w:pPr>
      <w:r>
        <w:rPr>
          <w:rFonts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adjustRightInd w:val="0"/>
        <w:snapToGrid w:val="0"/>
        <w:spacing w:line="400" w:lineRule="exact"/>
        <w:ind w:firstLineChars="200" w:firstLine="466"/>
        <w:rPr>
          <w:sz w:val="24"/>
        </w:rPr>
      </w:pPr>
      <w:r>
        <w:rPr>
          <w:rFonts w:hint="eastAsia"/>
          <w:sz w:val="24"/>
        </w:rPr>
        <w:t>（二）具有管理科学与工程学科领域坚实、宽广的理论基础和系统深入的专门知识，</w:t>
      </w:r>
      <w:r>
        <w:rPr>
          <w:sz w:val="24"/>
        </w:rPr>
        <w:t>掌握管理科学与工程专业的主流研究方法与工具</w:t>
      </w:r>
      <w:r>
        <w:rPr>
          <w:rFonts w:hint="eastAsia"/>
          <w:sz w:val="24"/>
        </w:rPr>
        <w:t>；具有独立从事科学研究工作的能力，具有创造性和批判性思维，具有在本学科领域取得突破性学术成果的能力；熟悉学科国际发展前沿，掌握两门外语，能熟练阅读本专业外文文献，具有良好外语听说能力以及国际学术交流能力；</w:t>
      </w:r>
    </w:p>
    <w:p w:rsidR="00704CDD" w:rsidRDefault="009043E4">
      <w:pPr>
        <w:adjustRightInd w:val="0"/>
        <w:snapToGrid w:val="0"/>
        <w:spacing w:line="400" w:lineRule="exact"/>
        <w:ind w:firstLineChars="200" w:firstLine="466"/>
        <w:rPr>
          <w:sz w:val="24"/>
        </w:rPr>
      </w:pPr>
      <w:r>
        <w:rPr>
          <w:rFonts w:hint="eastAsia"/>
          <w:sz w:val="24"/>
        </w:rPr>
        <w:t>（三）积极参加文体活动，具有良好的心理素质和健康的体魄，树立正确的审美观念，形成积极的文化主体意识和创新意识，具备良好的人文素养和道德情操；</w:t>
      </w:r>
    </w:p>
    <w:p w:rsidR="00704CDD" w:rsidRDefault="009043E4">
      <w:pPr>
        <w:spacing w:line="400" w:lineRule="exact"/>
        <w:ind w:firstLineChars="200" w:firstLine="466"/>
        <w:rPr>
          <w:sz w:val="24"/>
        </w:rPr>
      </w:pPr>
      <w:r>
        <w:rPr>
          <w:rFonts w:hint="eastAsia"/>
          <w:sz w:val="24"/>
        </w:rPr>
        <w:t>（四）积极参加社会实践、社会志愿服务、创新创业等活动，形成良好劳动习惯。</w:t>
      </w:r>
    </w:p>
    <w:p w:rsidR="00704CDD" w:rsidRDefault="009043E4">
      <w:pPr>
        <w:keepNext/>
        <w:spacing w:beforeLines="50" w:before="156" w:afterLines="50" w:after="156"/>
        <w:outlineLvl w:val="2"/>
        <w:rPr>
          <w:b/>
          <w:sz w:val="24"/>
        </w:rPr>
      </w:pPr>
      <w:r>
        <w:rPr>
          <w:b/>
          <w:sz w:val="24"/>
        </w:rPr>
        <w:t>二、研究方向</w:t>
      </w:r>
      <w:bookmarkEnd w:id="525"/>
    </w:p>
    <w:p w:rsidR="00704CDD" w:rsidRDefault="009043E4">
      <w:pPr>
        <w:adjustRightInd w:val="0"/>
        <w:snapToGrid w:val="0"/>
        <w:spacing w:line="400" w:lineRule="exact"/>
        <w:ind w:firstLineChars="200" w:firstLine="466"/>
        <w:rPr>
          <w:sz w:val="24"/>
        </w:rPr>
      </w:pPr>
      <w:r>
        <w:rPr>
          <w:sz w:val="24"/>
        </w:rPr>
        <w:t>（一）</w:t>
      </w:r>
      <w:r>
        <w:rPr>
          <w:rFonts w:hint="eastAsia"/>
          <w:sz w:val="24"/>
        </w:rPr>
        <w:t>风险</w:t>
      </w:r>
      <w:r>
        <w:rPr>
          <w:sz w:val="24"/>
        </w:rPr>
        <w:t>与应急管理</w:t>
      </w:r>
    </w:p>
    <w:p w:rsidR="00704CDD" w:rsidRDefault="009043E4">
      <w:pPr>
        <w:adjustRightInd w:val="0"/>
        <w:snapToGrid w:val="0"/>
        <w:spacing w:line="400" w:lineRule="exact"/>
        <w:ind w:firstLineChars="200" w:firstLine="466"/>
        <w:rPr>
          <w:sz w:val="24"/>
        </w:rPr>
      </w:pPr>
      <w:r>
        <w:rPr>
          <w:sz w:val="24"/>
        </w:rPr>
        <w:t>（二）信息系统与智能决策</w:t>
      </w:r>
    </w:p>
    <w:p w:rsidR="00704CDD" w:rsidRDefault="009043E4">
      <w:pPr>
        <w:adjustRightInd w:val="0"/>
        <w:snapToGrid w:val="0"/>
        <w:spacing w:line="400" w:lineRule="exact"/>
        <w:ind w:firstLineChars="200" w:firstLine="466"/>
        <w:rPr>
          <w:sz w:val="24"/>
        </w:rPr>
      </w:pPr>
      <w:r>
        <w:rPr>
          <w:sz w:val="24"/>
        </w:rPr>
        <w:t>（三）金融工程与金融</w:t>
      </w:r>
      <w:r>
        <w:rPr>
          <w:rFonts w:hint="eastAsia"/>
          <w:sz w:val="24"/>
        </w:rPr>
        <w:t>管理</w:t>
      </w:r>
    </w:p>
    <w:p w:rsidR="00704CDD" w:rsidRDefault="009043E4">
      <w:pPr>
        <w:adjustRightInd w:val="0"/>
        <w:snapToGrid w:val="0"/>
        <w:spacing w:line="400" w:lineRule="exact"/>
        <w:ind w:firstLineChars="200" w:firstLine="466"/>
        <w:rPr>
          <w:sz w:val="24"/>
        </w:rPr>
      </w:pPr>
      <w:r>
        <w:rPr>
          <w:sz w:val="24"/>
        </w:rPr>
        <w:t>（四）</w:t>
      </w:r>
      <w:r>
        <w:rPr>
          <w:rFonts w:hint="eastAsia"/>
          <w:sz w:val="24"/>
        </w:rPr>
        <w:t>可持续运营与创新管理</w:t>
      </w:r>
    </w:p>
    <w:p w:rsidR="00704CDD" w:rsidRDefault="009043E4">
      <w:pPr>
        <w:adjustRightInd w:val="0"/>
        <w:snapToGrid w:val="0"/>
        <w:spacing w:line="400" w:lineRule="exact"/>
        <w:ind w:firstLineChars="200" w:firstLine="466"/>
        <w:rPr>
          <w:sz w:val="24"/>
        </w:rPr>
      </w:pPr>
      <w:r>
        <w:rPr>
          <w:rFonts w:hint="eastAsia"/>
          <w:sz w:val="24"/>
        </w:rPr>
        <w:t>（五）决策与对策理论方法及应用</w:t>
      </w:r>
    </w:p>
    <w:p w:rsidR="00704CDD" w:rsidRDefault="009043E4">
      <w:pPr>
        <w:keepNext/>
        <w:spacing w:beforeLines="50" w:before="156" w:afterLines="50" w:after="156"/>
        <w:outlineLvl w:val="2"/>
        <w:rPr>
          <w:b/>
          <w:sz w:val="24"/>
        </w:rPr>
      </w:pPr>
      <w:bookmarkStart w:id="526" w:name="_Toc36"/>
      <w:r>
        <w:rPr>
          <w:b/>
          <w:sz w:val="24"/>
        </w:rPr>
        <w:t>三、学制及学习年限</w:t>
      </w:r>
      <w:bookmarkEnd w:id="526"/>
    </w:p>
    <w:p w:rsidR="00704CDD" w:rsidRDefault="009043E4">
      <w:pPr>
        <w:spacing w:line="400" w:lineRule="exact"/>
        <w:ind w:firstLineChars="200" w:firstLine="466"/>
        <w:rPr>
          <w:sz w:val="24"/>
        </w:rPr>
      </w:pPr>
      <w:r>
        <w:rPr>
          <w:sz w:val="24"/>
        </w:rPr>
        <w:t>管理科学与工程</w:t>
      </w:r>
      <w:r>
        <w:rPr>
          <w:rFonts w:hint="eastAsia"/>
          <w:sz w:val="24"/>
        </w:rPr>
        <w:t>（</w:t>
      </w:r>
      <w:r>
        <w:rPr>
          <w:rFonts w:hint="eastAsia"/>
          <w:sz w:val="24"/>
        </w:rPr>
        <w:t>I</w:t>
      </w:r>
      <w:r>
        <w:rPr>
          <w:rFonts w:hint="eastAsia"/>
          <w:sz w:val="24"/>
        </w:rPr>
        <w:t>）</w:t>
      </w:r>
      <w:r>
        <w:rPr>
          <w:sz w:val="24"/>
        </w:rPr>
        <w:t>学术学位博士研究生学制为</w:t>
      </w:r>
      <w:r>
        <w:rPr>
          <w:sz w:val="24"/>
        </w:rPr>
        <w:t>4</w:t>
      </w:r>
      <w:r>
        <w:rPr>
          <w:sz w:val="24"/>
        </w:rPr>
        <w:t>年，学习年限一般为</w:t>
      </w:r>
      <w:r>
        <w:rPr>
          <w:sz w:val="24"/>
        </w:rPr>
        <w:t>4-5</w:t>
      </w:r>
      <w:r>
        <w:rPr>
          <w:sz w:val="24"/>
        </w:rPr>
        <w:t>年，全日制最长不超过</w:t>
      </w:r>
      <w:r>
        <w:rPr>
          <w:sz w:val="24"/>
        </w:rPr>
        <w:t>7</w:t>
      </w:r>
      <w:r>
        <w:rPr>
          <w:sz w:val="24"/>
        </w:rPr>
        <w:t>年，非全日制最长不超过</w:t>
      </w:r>
      <w:r>
        <w:rPr>
          <w:sz w:val="24"/>
        </w:rPr>
        <w:t>9</w:t>
      </w:r>
      <w:r>
        <w:rPr>
          <w:sz w:val="24"/>
        </w:rPr>
        <w:t>年。</w:t>
      </w:r>
    </w:p>
    <w:p w:rsidR="00704CDD" w:rsidRDefault="009043E4">
      <w:pPr>
        <w:spacing w:line="400" w:lineRule="exact"/>
        <w:ind w:firstLineChars="200" w:firstLine="466"/>
        <w:rPr>
          <w:sz w:val="24"/>
        </w:rPr>
      </w:pPr>
      <w:r>
        <w:rPr>
          <w:sz w:val="24"/>
        </w:rPr>
        <w:t>休学创业的研究生，最长学习年限为</w:t>
      </w:r>
      <w:r>
        <w:rPr>
          <w:sz w:val="24"/>
        </w:rPr>
        <w:t>10</w:t>
      </w:r>
      <w:r>
        <w:rPr>
          <w:sz w:val="24"/>
        </w:rPr>
        <w:t>年。</w:t>
      </w:r>
    </w:p>
    <w:p w:rsidR="00704CDD" w:rsidRDefault="009043E4">
      <w:pPr>
        <w:keepNext/>
        <w:spacing w:beforeLines="50" w:before="156" w:afterLines="50" w:after="156"/>
        <w:outlineLvl w:val="2"/>
        <w:rPr>
          <w:b/>
          <w:sz w:val="24"/>
        </w:rPr>
      </w:pPr>
      <w:bookmarkStart w:id="527" w:name="_Toc3876"/>
      <w:r>
        <w:rPr>
          <w:b/>
          <w:sz w:val="24"/>
        </w:rPr>
        <w:lastRenderedPageBreak/>
        <w:t>四、课程设置及学分要求</w:t>
      </w:r>
      <w:bookmarkEnd w:id="527"/>
    </w:p>
    <w:p w:rsidR="00704CDD" w:rsidRDefault="009043E4">
      <w:pPr>
        <w:spacing w:line="400" w:lineRule="exact"/>
        <w:ind w:firstLineChars="200" w:firstLine="466"/>
        <w:rPr>
          <w:sz w:val="24"/>
        </w:rPr>
      </w:pPr>
      <w:r>
        <w:rPr>
          <w:sz w:val="24"/>
        </w:rPr>
        <w:t>（一）学分要求</w:t>
      </w:r>
    </w:p>
    <w:p w:rsidR="00704CDD" w:rsidRDefault="009043E4">
      <w:pPr>
        <w:spacing w:line="400" w:lineRule="exact"/>
        <w:ind w:firstLineChars="200" w:firstLine="466"/>
        <w:rPr>
          <w:sz w:val="24"/>
        </w:rPr>
      </w:pPr>
      <w:r>
        <w:rPr>
          <w:sz w:val="24"/>
        </w:rPr>
        <w:t>总学分数为</w:t>
      </w:r>
      <w:r>
        <w:rPr>
          <w:sz w:val="24"/>
        </w:rPr>
        <w:t>≥1</w:t>
      </w:r>
      <w:r>
        <w:rPr>
          <w:rFonts w:hint="eastAsia"/>
          <w:sz w:val="24"/>
        </w:rPr>
        <w:t>7</w:t>
      </w:r>
      <w:r>
        <w:rPr>
          <w:sz w:val="24"/>
        </w:rPr>
        <w:t>学分，其中课程学习学分为</w:t>
      </w:r>
      <w:r>
        <w:rPr>
          <w:sz w:val="24"/>
        </w:rPr>
        <w:t>≥12</w:t>
      </w:r>
      <w:r>
        <w:rPr>
          <w:sz w:val="24"/>
        </w:rPr>
        <w:t>学分，必修环节学分为</w:t>
      </w:r>
      <w:r>
        <w:rPr>
          <w:rFonts w:hint="eastAsia"/>
          <w:sz w:val="24"/>
        </w:rPr>
        <w:t>5</w:t>
      </w:r>
      <w:r>
        <w:rPr>
          <w:sz w:val="24"/>
        </w:rPr>
        <w:t>学分。所修课程由公共学位课、专业学位课和选修课三部分组成，其中公共学位课</w:t>
      </w:r>
      <w:r>
        <w:rPr>
          <w:sz w:val="24"/>
        </w:rPr>
        <w:t>≥4</w:t>
      </w:r>
      <w:r>
        <w:rPr>
          <w:sz w:val="24"/>
        </w:rPr>
        <w:t>学分，专业学位课</w:t>
      </w:r>
      <w:r>
        <w:rPr>
          <w:sz w:val="24"/>
        </w:rPr>
        <w:t>≥</w:t>
      </w:r>
      <w:r>
        <w:rPr>
          <w:rFonts w:hint="eastAsia"/>
          <w:sz w:val="24"/>
        </w:rPr>
        <w:t>4</w:t>
      </w:r>
      <w:r>
        <w:rPr>
          <w:sz w:val="24"/>
        </w:rPr>
        <w:t>学分，选修课</w:t>
      </w:r>
      <w:r>
        <w:rPr>
          <w:sz w:val="24"/>
        </w:rPr>
        <w:t>≥4</w:t>
      </w:r>
      <w:r>
        <w:rPr>
          <w:sz w:val="24"/>
        </w:rPr>
        <w:t>学分。必修环节包括：实践环节</w:t>
      </w:r>
      <w:r>
        <w:rPr>
          <w:rFonts w:hint="eastAsia"/>
          <w:sz w:val="24"/>
        </w:rPr>
        <w:t>3</w:t>
      </w:r>
      <w:r>
        <w:rPr>
          <w:sz w:val="24"/>
        </w:rPr>
        <w:t>学分、学术活动</w:t>
      </w:r>
      <w:r>
        <w:rPr>
          <w:sz w:val="24"/>
        </w:rPr>
        <w:t>1</w:t>
      </w:r>
      <w:r>
        <w:rPr>
          <w:sz w:val="24"/>
        </w:rPr>
        <w:t>学分、选题报告及中期考核</w:t>
      </w:r>
      <w:r>
        <w:rPr>
          <w:sz w:val="24"/>
        </w:rPr>
        <w:t>1</w:t>
      </w:r>
      <w:r>
        <w:rPr>
          <w:sz w:val="24"/>
        </w:rPr>
        <w:t>学分。</w:t>
      </w:r>
    </w:p>
    <w:p w:rsidR="00704CDD" w:rsidRDefault="009043E4">
      <w:pPr>
        <w:spacing w:line="400" w:lineRule="exact"/>
        <w:ind w:firstLineChars="200" w:firstLine="466"/>
        <w:rPr>
          <w:sz w:val="24"/>
        </w:rPr>
      </w:pPr>
      <w:r>
        <w:rPr>
          <w:sz w:val="24"/>
        </w:rPr>
        <w:t>（二）课程设置</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
        <w:gridCol w:w="713"/>
        <w:gridCol w:w="1275"/>
        <w:gridCol w:w="1416"/>
        <w:gridCol w:w="709"/>
        <w:gridCol w:w="566"/>
        <w:gridCol w:w="423"/>
        <w:gridCol w:w="707"/>
        <w:gridCol w:w="1039"/>
        <w:gridCol w:w="746"/>
      </w:tblGrid>
      <w:tr w:rsidR="00704CDD">
        <w:trPr>
          <w:cantSplit/>
          <w:trHeight w:val="20"/>
          <w:tblHeader/>
        </w:trPr>
        <w:tc>
          <w:tcPr>
            <w:tcW w:w="708" w:type="dxa"/>
            <w:tcMar>
              <w:top w:w="57" w:type="dxa"/>
              <w:left w:w="57" w:type="dxa"/>
              <w:bottom w:w="57" w:type="dxa"/>
              <w:right w:w="57" w:type="dxa"/>
            </w:tcMar>
            <w:vAlign w:val="center"/>
          </w:tcPr>
          <w:p w:rsidR="00704CDD" w:rsidRDefault="009043E4">
            <w:pPr>
              <w:widowControl/>
              <w:jc w:val="center"/>
              <w:rPr>
                <w:b/>
                <w:bCs/>
                <w:sz w:val="22"/>
              </w:rPr>
            </w:pPr>
            <w:r>
              <w:rPr>
                <w:b/>
                <w:bCs/>
                <w:sz w:val="22"/>
              </w:rPr>
              <w:t>课程</w:t>
            </w:r>
          </w:p>
          <w:p w:rsidR="00704CDD" w:rsidRDefault="009043E4">
            <w:pPr>
              <w:widowControl/>
              <w:jc w:val="center"/>
              <w:rPr>
                <w:b/>
                <w:kern w:val="0"/>
                <w:sz w:val="22"/>
              </w:rPr>
            </w:pPr>
            <w:r>
              <w:rPr>
                <w:b/>
                <w:bCs/>
                <w:sz w:val="22"/>
              </w:rPr>
              <w:t>类别</w:t>
            </w:r>
          </w:p>
        </w:tc>
        <w:tc>
          <w:tcPr>
            <w:tcW w:w="713"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课程</w:t>
            </w:r>
          </w:p>
          <w:p w:rsidR="00704CDD" w:rsidRDefault="009043E4">
            <w:pPr>
              <w:widowControl/>
              <w:jc w:val="center"/>
              <w:rPr>
                <w:b/>
                <w:kern w:val="0"/>
                <w:sz w:val="22"/>
              </w:rPr>
            </w:pPr>
            <w:r>
              <w:rPr>
                <w:b/>
                <w:bCs/>
                <w:sz w:val="22"/>
              </w:rPr>
              <w:t>类型</w:t>
            </w:r>
          </w:p>
        </w:tc>
        <w:tc>
          <w:tcPr>
            <w:tcW w:w="1275"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课程编号</w:t>
            </w:r>
          </w:p>
        </w:tc>
        <w:tc>
          <w:tcPr>
            <w:tcW w:w="1416"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课程名称</w:t>
            </w:r>
          </w:p>
        </w:tc>
        <w:tc>
          <w:tcPr>
            <w:tcW w:w="709" w:type="dxa"/>
            <w:tcMar>
              <w:top w:w="57" w:type="dxa"/>
              <w:left w:w="57" w:type="dxa"/>
              <w:bottom w:w="57" w:type="dxa"/>
              <w:right w:w="57" w:type="dxa"/>
            </w:tcMar>
            <w:vAlign w:val="center"/>
          </w:tcPr>
          <w:p w:rsidR="00704CDD" w:rsidRDefault="009043E4">
            <w:pPr>
              <w:widowControl/>
              <w:jc w:val="center"/>
              <w:rPr>
                <w:b/>
                <w:bCs/>
                <w:sz w:val="22"/>
              </w:rPr>
            </w:pPr>
            <w:r>
              <w:rPr>
                <w:b/>
                <w:bCs/>
                <w:sz w:val="22"/>
              </w:rPr>
              <w:t>理论</w:t>
            </w:r>
          </w:p>
          <w:p w:rsidR="00704CDD" w:rsidRDefault="009043E4">
            <w:pPr>
              <w:widowControl/>
              <w:jc w:val="center"/>
              <w:rPr>
                <w:b/>
                <w:kern w:val="0"/>
                <w:sz w:val="22"/>
              </w:rPr>
            </w:pPr>
            <w:r>
              <w:rPr>
                <w:b/>
                <w:bCs/>
                <w:sz w:val="22"/>
              </w:rPr>
              <w:t>学时</w:t>
            </w:r>
          </w:p>
        </w:tc>
        <w:tc>
          <w:tcPr>
            <w:tcW w:w="566" w:type="dxa"/>
            <w:tcMar>
              <w:top w:w="57" w:type="dxa"/>
              <w:left w:w="57" w:type="dxa"/>
              <w:bottom w:w="57" w:type="dxa"/>
              <w:right w:w="57" w:type="dxa"/>
            </w:tcMar>
            <w:vAlign w:val="center"/>
          </w:tcPr>
          <w:p w:rsidR="00704CDD" w:rsidRDefault="009043E4">
            <w:pPr>
              <w:widowControl/>
              <w:jc w:val="center"/>
              <w:rPr>
                <w:b/>
                <w:bCs/>
                <w:sz w:val="22"/>
              </w:rPr>
            </w:pPr>
            <w:r>
              <w:rPr>
                <w:b/>
                <w:bCs/>
                <w:sz w:val="22"/>
              </w:rPr>
              <w:t>实验</w:t>
            </w:r>
          </w:p>
          <w:p w:rsidR="00704CDD" w:rsidRDefault="009043E4">
            <w:pPr>
              <w:widowControl/>
              <w:jc w:val="center"/>
              <w:rPr>
                <w:b/>
                <w:kern w:val="0"/>
                <w:sz w:val="22"/>
              </w:rPr>
            </w:pPr>
            <w:r>
              <w:rPr>
                <w:b/>
                <w:bCs/>
                <w:sz w:val="22"/>
              </w:rPr>
              <w:t>学时</w:t>
            </w:r>
          </w:p>
        </w:tc>
        <w:tc>
          <w:tcPr>
            <w:tcW w:w="423"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学分</w:t>
            </w:r>
          </w:p>
        </w:tc>
        <w:tc>
          <w:tcPr>
            <w:tcW w:w="707" w:type="dxa"/>
            <w:tcMar>
              <w:top w:w="57" w:type="dxa"/>
              <w:left w:w="57" w:type="dxa"/>
              <w:bottom w:w="57" w:type="dxa"/>
              <w:right w:w="57" w:type="dxa"/>
            </w:tcMar>
            <w:vAlign w:val="center"/>
          </w:tcPr>
          <w:p w:rsidR="00704CDD" w:rsidRDefault="009043E4">
            <w:pPr>
              <w:widowControl/>
              <w:jc w:val="center"/>
              <w:rPr>
                <w:b/>
                <w:bCs/>
                <w:sz w:val="22"/>
              </w:rPr>
            </w:pPr>
            <w:r>
              <w:rPr>
                <w:b/>
                <w:bCs/>
                <w:sz w:val="22"/>
              </w:rPr>
              <w:t>开课</w:t>
            </w:r>
          </w:p>
          <w:p w:rsidR="00704CDD" w:rsidRDefault="009043E4">
            <w:pPr>
              <w:widowControl/>
              <w:jc w:val="center"/>
              <w:rPr>
                <w:b/>
                <w:bCs/>
                <w:sz w:val="22"/>
              </w:rPr>
            </w:pPr>
            <w:r>
              <w:rPr>
                <w:b/>
                <w:bCs/>
                <w:sz w:val="22"/>
              </w:rPr>
              <w:t>学期</w:t>
            </w:r>
          </w:p>
        </w:tc>
        <w:tc>
          <w:tcPr>
            <w:tcW w:w="1039" w:type="dxa"/>
            <w:tcMar>
              <w:top w:w="57" w:type="dxa"/>
              <w:left w:w="57" w:type="dxa"/>
              <w:bottom w:w="57" w:type="dxa"/>
              <w:right w:w="57" w:type="dxa"/>
            </w:tcMar>
            <w:vAlign w:val="center"/>
          </w:tcPr>
          <w:p w:rsidR="00704CDD" w:rsidRDefault="009043E4">
            <w:pPr>
              <w:widowControl/>
              <w:jc w:val="center"/>
              <w:rPr>
                <w:b/>
                <w:bCs/>
                <w:sz w:val="22"/>
              </w:rPr>
            </w:pPr>
            <w:r>
              <w:rPr>
                <w:b/>
                <w:bCs/>
                <w:sz w:val="22"/>
              </w:rPr>
              <w:t>开课</w:t>
            </w:r>
          </w:p>
          <w:p w:rsidR="00704CDD" w:rsidRDefault="009043E4">
            <w:pPr>
              <w:widowControl/>
              <w:jc w:val="center"/>
              <w:rPr>
                <w:b/>
                <w:bCs/>
                <w:sz w:val="22"/>
              </w:rPr>
            </w:pPr>
            <w:r>
              <w:rPr>
                <w:b/>
                <w:bCs/>
                <w:sz w:val="22"/>
              </w:rPr>
              <w:t>单位</w:t>
            </w:r>
          </w:p>
        </w:tc>
        <w:tc>
          <w:tcPr>
            <w:tcW w:w="746"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备注</w:t>
            </w:r>
          </w:p>
        </w:tc>
      </w:tr>
      <w:tr w:rsidR="00704CDD">
        <w:trPr>
          <w:cantSplit/>
          <w:trHeight w:val="20"/>
        </w:trPr>
        <w:tc>
          <w:tcPr>
            <w:tcW w:w="708" w:type="dxa"/>
            <w:vMerge w:val="restart"/>
            <w:tcMar>
              <w:top w:w="57" w:type="dxa"/>
              <w:left w:w="57" w:type="dxa"/>
              <w:bottom w:w="57" w:type="dxa"/>
              <w:right w:w="57" w:type="dxa"/>
            </w:tcMar>
            <w:vAlign w:val="center"/>
          </w:tcPr>
          <w:p w:rsidR="00704CDD" w:rsidRDefault="009043E4">
            <w:pPr>
              <w:widowControl/>
              <w:ind w:leftChars="-50" w:left="-101" w:rightChars="-50" w:right="-101"/>
              <w:jc w:val="center"/>
              <w:rPr>
                <w:bCs/>
                <w:sz w:val="22"/>
              </w:rPr>
            </w:pPr>
            <w:r>
              <w:rPr>
                <w:bCs/>
                <w:sz w:val="22"/>
              </w:rPr>
              <w:t>公共</w:t>
            </w:r>
          </w:p>
          <w:p w:rsidR="00704CDD" w:rsidRDefault="009043E4">
            <w:pPr>
              <w:widowControl/>
              <w:ind w:leftChars="-50" w:left="-101" w:rightChars="-50" w:right="-101"/>
              <w:jc w:val="center"/>
              <w:rPr>
                <w:bCs/>
                <w:sz w:val="22"/>
              </w:rPr>
            </w:pPr>
            <w:r>
              <w:rPr>
                <w:bCs/>
                <w:sz w:val="22"/>
              </w:rPr>
              <w:t>学位课</w:t>
            </w:r>
          </w:p>
          <w:p w:rsidR="00704CDD" w:rsidRDefault="009043E4">
            <w:pPr>
              <w:widowControl/>
              <w:ind w:leftChars="-50" w:left="-101" w:rightChars="-50" w:right="-101"/>
              <w:jc w:val="center"/>
              <w:rPr>
                <w:kern w:val="0"/>
                <w:sz w:val="22"/>
              </w:rPr>
            </w:pPr>
            <w:r>
              <w:rPr>
                <w:bCs/>
                <w:sz w:val="22"/>
              </w:rPr>
              <w:t>（</w:t>
            </w:r>
            <w:r>
              <w:rPr>
                <w:bCs/>
                <w:sz w:val="22"/>
              </w:rPr>
              <w:t>4</w:t>
            </w:r>
            <w:r>
              <w:rPr>
                <w:bCs/>
                <w:sz w:val="22"/>
              </w:rPr>
              <w:t>学分）</w:t>
            </w:r>
          </w:p>
        </w:tc>
        <w:tc>
          <w:tcPr>
            <w:tcW w:w="713" w:type="dxa"/>
            <w:tcMar>
              <w:top w:w="57" w:type="dxa"/>
              <w:left w:w="57" w:type="dxa"/>
              <w:bottom w:w="57" w:type="dxa"/>
              <w:right w:w="57" w:type="dxa"/>
            </w:tcMar>
            <w:vAlign w:val="center"/>
          </w:tcPr>
          <w:p w:rsidR="00704CDD" w:rsidRDefault="009043E4">
            <w:pPr>
              <w:widowControl/>
              <w:ind w:leftChars="-50" w:left="-101" w:rightChars="-50" w:right="-101"/>
              <w:jc w:val="center"/>
              <w:rPr>
                <w:bCs/>
                <w:sz w:val="22"/>
              </w:rPr>
            </w:pPr>
            <w:r>
              <w:rPr>
                <w:bCs/>
                <w:sz w:val="22"/>
              </w:rPr>
              <w:t>外语</w:t>
            </w:r>
          </w:p>
          <w:p w:rsidR="00704CDD" w:rsidRDefault="009043E4">
            <w:pPr>
              <w:widowControl/>
              <w:ind w:leftChars="-50" w:left="-101" w:rightChars="-50" w:right="-101"/>
              <w:jc w:val="center"/>
              <w:rPr>
                <w:bCs/>
                <w:sz w:val="22"/>
              </w:rPr>
            </w:pPr>
            <w:r>
              <w:rPr>
                <w:bCs/>
                <w:sz w:val="22"/>
              </w:rPr>
              <w:t>（</w:t>
            </w:r>
            <w:r>
              <w:rPr>
                <w:bCs/>
                <w:sz w:val="22"/>
              </w:rPr>
              <w:t>2</w:t>
            </w:r>
            <w:r>
              <w:rPr>
                <w:bCs/>
                <w:sz w:val="22"/>
              </w:rPr>
              <w:t>学分）</w:t>
            </w:r>
          </w:p>
        </w:tc>
        <w:tc>
          <w:tcPr>
            <w:tcW w:w="1275" w:type="dxa"/>
            <w:tcMar>
              <w:top w:w="57" w:type="dxa"/>
              <w:left w:w="57" w:type="dxa"/>
              <w:bottom w:w="57" w:type="dxa"/>
              <w:right w:w="57" w:type="dxa"/>
            </w:tcMar>
            <w:vAlign w:val="center"/>
          </w:tcPr>
          <w:p w:rsidR="00704CDD" w:rsidRDefault="009043E4">
            <w:pPr>
              <w:widowControl/>
              <w:jc w:val="center"/>
              <w:rPr>
                <w:bCs/>
                <w:sz w:val="22"/>
              </w:rPr>
            </w:pPr>
            <w:r>
              <w:rPr>
                <w:bCs/>
                <w:sz w:val="22"/>
              </w:rPr>
              <w:t>01811038</w:t>
            </w:r>
          </w:p>
          <w:p w:rsidR="00704CDD" w:rsidRDefault="009043E4">
            <w:pPr>
              <w:widowControl/>
              <w:jc w:val="center"/>
              <w:rPr>
                <w:bCs/>
                <w:sz w:val="22"/>
              </w:rPr>
            </w:pPr>
            <w:r>
              <w:rPr>
                <w:bCs/>
                <w:sz w:val="22"/>
              </w:rPr>
              <w:t>-042</w:t>
            </w:r>
          </w:p>
        </w:tc>
        <w:tc>
          <w:tcPr>
            <w:tcW w:w="1416" w:type="dxa"/>
            <w:tcMar>
              <w:top w:w="57" w:type="dxa"/>
              <w:left w:w="57" w:type="dxa"/>
              <w:bottom w:w="57" w:type="dxa"/>
              <w:right w:w="57" w:type="dxa"/>
            </w:tcMar>
            <w:vAlign w:val="center"/>
          </w:tcPr>
          <w:p w:rsidR="00704CDD" w:rsidRDefault="009043E4">
            <w:pPr>
              <w:widowControl/>
              <w:jc w:val="center"/>
              <w:rPr>
                <w:bCs/>
                <w:sz w:val="22"/>
              </w:rPr>
            </w:pPr>
            <w:r>
              <w:rPr>
                <w:bCs/>
                <w:sz w:val="22"/>
              </w:rPr>
              <w:t>第一外国语（英、日、法、德、俄语）</w:t>
            </w:r>
          </w:p>
        </w:tc>
        <w:tc>
          <w:tcPr>
            <w:tcW w:w="709" w:type="dxa"/>
            <w:tcMar>
              <w:top w:w="57" w:type="dxa"/>
              <w:left w:w="57" w:type="dxa"/>
              <w:bottom w:w="57" w:type="dxa"/>
              <w:right w:w="57" w:type="dxa"/>
            </w:tcMar>
            <w:vAlign w:val="center"/>
          </w:tcPr>
          <w:p w:rsidR="00704CDD" w:rsidRDefault="009043E4">
            <w:pPr>
              <w:widowControl/>
              <w:jc w:val="center"/>
              <w:rPr>
                <w:bCs/>
                <w:sz w:val="22"/>
              </w:rPr>
            </w:pPr>
            <w:r>
              <w:rPr>
                <w:bCs/>
                <w:sz w:val="22"/>
              </w:rPr>
              <w:t>36</w:t>
            </w:r>
          </w:p>
        </w:tc>
        <w:tc>
          <w:tcPr>
            <w:tcW w:w="566" w:type="dxa"/>
            <w:tcMar>
              <w:top w:w="57" w:type="dxa"/>
              <w:left w:w="57" w:type="dxa"/>
              <w:bottom w:w="57" w:type="dxa"/>
              <w:right w:w="57" w:type="dxa"/>
            </w:tcMar>
            <w:vAlign w:val="center"/>
          </w:tcPr>
          <w:p w:rsidR="00704CDD" w:rsidRDefault="00704CDD">
            <w:pPr>
              <w:widowControl/>
              <w:jc w:val="center"/>
              <w:rPr>
                <w:bCs/>
                <w:sz w:val="22"/>
              </w:rPr>
            </w:pPr>
          </w:p>
        </w:tc>
        <w:tc>
          <w:tcPr>
            <w:tcW w:w="423" w:type="dxa"/>
            <w:tcMar>
              <w:top w:w="57" w:type="dxa"/>
              <w:left w:w="57" w:type="dxa"/>
              <w:bottom w:w="57" w:type="dxa"/>
              <w:right w:w="57" w:type="dxa"/>
            </w:tcMar>
            <w:vAlign w:val="center"/>
          </w:tcPr>
          <w:p w:rsidR="00704CDD" w:rsidRDefault="009043E4">
            <w:pPr>
              <w:widowControl/>
              <w:jc w:val="center"/>
              <w:rPr>
                <w:bCs/>
                <w:sz w:val="22"/>
              </w:rPr>
            </w:pPr>
            <w:r>
              <w:rPr>
                <w:bCs/>
                <w:sz w:val="22"/>
              </w:rPr>
              <w:t>2</w:t>
            </w:r>
          </w:p>
        </w:tc>
        <w:tc>
          <w:tcPr>
            <w:tcW w:w="707" w:type="dxa"/>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2</w:t>
            </w:r>
          </w:p>
        </w:tc>
        <w:tc>
          <w:tcPr>
            <w:tcW w:w="1039" w:type="dxa"/>
            <w:tcMar>
              <w:top w:w="57" w:type="dxa"/>
              <w:left w:w="57" w:type="dxa"/>
              <w:bottom w:w="57" w:type="dxa"/>
              <w:right w:w="57" w:type="dxa"/>
            </w:tcMar>
            <w:vAlign w:val="center"/>
          </w:tcPr>
          <w:p w:rsidR="00704CDD" w:rsidRDefault="009043E4">
            <w:pPr>
              <w:widowControl/>
              <w:jc w:val="center"/>
              <w:rPr>
                <w:bCs/>
                <w:sz w:val="22"/>
              </w:rPr>
            </w:pPr>
            <w:r>
              <w:rPr>
                <w:bCs/>
                <w:sz w:val="22"/>
              </w:rPr>
              <w:t>外国语</w:t>
            </w:r>
          </w:p>
          <w:p w:rsidR="00704CDD" w:rsidRDefault="009043E4">
            <w:pPr>
              <w:widowControl/>
              <w:jc w:val="center"/>
              <w:rPr>
                <w:bCs/>
                <w:sz w:val="22"/>
              </w:rPr>
            </w:pPr>
            <w:r>
              <w:rPr>
                <w:bCs/>
                <w:sz w:val="22"/>
              </w:rPr>
              <w:t>学院</w:t>
            </w:r>
          </w:p>
        </w:tc>
        <w:tc>
          <w:tcPr>
            <w:tcW w:w="746"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708" w:type="dxa"/>
            <w:vMerge/>
            <w:tcMar>
              <w:top w:w="57" w:type="dxa"/>
              <w:left w:w="57" w:type="dxa"/>
              <w:bottom w:w="57" w:type="dxa"/>
              <w:right w:w="57" w:type="dxa"/>
            </w:tcMar>
            <w:vAlign w:val="center"/>
          </w:tcPr>
          <w:p w:rsidR="00704CDD" w:rsidRDefault="00704CDD">
            <w:pPr>
              <w:widowControl/>
              <w:jc w:val="center"/>
              <w:rPr>
                <w:kern w:val="0"/>
                <w:sz w:val="22"/>
              </w:rPr>
            </w:pPr>
          </w:p>
        </w:tc>
        <w:tc>
          <w:tcPr>
            <w:tcW w:w="713" w:type="dxa"/>
            <w:tcMar>
              <w:top w:w="57" w:type="dxa"/>
              <w:left w:w="57" w:type="dxa"/>
              <w:bottom w:w="57" w:type="dxa"/>
              <w:right w:w="57" w:type="dxa"/>
            </w:tcMar>
            <w:vAlign w:val="center"/>
          </w:tcPr>
          <w:p w:rsidR="00704CDD" w:rsidRDefault="009043E4">
            <w:pPr>
              <w:widowControl/>
              <w:ind w:leftChars="-50" w:left="-101" w:rightChars="-50" w:right="-101"/>
              <w:jc w:val="center"/>
              <w:rPr>
                <w:bCs/>
                <w:sz w:val="22"/>
              </w:rPr>
            </w:pPr>
            <w:r>
              <w:rPr>
                <w:bCs/>
                <w:sz w:val="22"/>
              </w:rPr>
              <w:t>思政</w:t>
            </w:r>
          </w:p>
          <w:p w:rsidR="00704CDD" w:rsidRDefault="009043E4">
            <w:pPr>
              <w:widowControl/>
              <w:ind w:leftChars="-50" w:left="-101" w:rightChars="-50" w:right="-101"/>
              <w:jc w:val="center"/>
              <w:rPr>
                <w:bCs/>
                <w:sz w:val="22"/>
              </w:rPr>
            </w:pPr>
            <w:r>
              <w:rPr>
                <w:bCs/>
                <w:sz w:val="22"/>
              </w:rPr>
              <w:t>（</w:t>
            </w:r>
            <w:r>
              <w:rPr>
                <w:bCs/>
                <w:sz w:val="22"/>
              </w:rPr>
              <w:t>2</w:t>
            </w:r>
            <w:r>
              <w:rPr>
                <w:bCs/>
                <w:sz w:val="22"/>
              </w:rPr>
              <w:t>学分）</w:t>
            </w:r>
          </w:p>
        </w:tc>
        <w:tc>
          <w:tcPr>
            <w:tcW w:w="1275" w:type="dxa"/>
            <w:tcMar>
              <w:top w:w="57" w:type="dxa"/>
              <w:left w:w="57" w:type="dxa"/>
              <w:bottom w:w="57" w:type="dxa"/>
              <w:right w:w="57" w:type="dxa"/>
            </w:tcMar>
            <w:vAlign w:val="center"/>
          </w:tcPr>
          <w:p w:rsidR="00704CDD" w:rsidRDefault="009043E4">
            <w:pPr>
              <w:widowControl/>
              <w:jc w:val="center"/>
              <w:rPr>
                <w:kern w:val="0"/>
                <w:sz w:val="22"/>
              </w:rPr>
            </w:pPr>
            <w:r>
              <w:rPr>
                <w:sz w:val="22"/>
              </w:rPr>
              <w:t>02111008</w:t>
            </w:r>
          </w:p>
        </w:tc>
        <w:tc>
          <w:tcPr>
            <w:tcW w:w="1416"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中国马克思主义与当代</w:t>
            </w:r>
          </w:p>
        </w:tc>
        <w:tc>
          <w:tcPr>
            <w:tcW w:w="709"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36</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423"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2</w:t>
            </w:r>
          </w:p>
        </w:tc>
        <w:tc>
          <w:tcPr>
            <w:tcW w:w="707"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1</w:t>
            </w:r>
          </w:p>
        </w:tc>
        <w:tc>
          <w:tcPr>
            <w:tcW w:w="1039" w:type="dxa"/>
            <w:tcMar>
              <w:top w:w="57" w:type="dxa"/>
              <w:left w:w="57" w:type="dxa"/>
              <w:bottom w:w="57" w:type="dxa"/>
              <w:right w:w="57" w:type="dxa"/>
            </w:tcMar>
            <w:vAlign w:val="center"/>
          </w:tcPr>
          <w:p w:rsidR="00182A82" w:rsidRDefault="009043E4">
            <w:pPr>
              <w:widowControl/>
              <w:jc w:val="center"/>
              <w:rPr>
                <w:bCs/>
                <w:kern w:val="0"/>
                <w:sz w:val="22"/>
              </w:rPr>
            </w:pPr>
            <w:r>
              <w:rPr>
                <w:bCs/>
                <w:kern w:val="0"/>
                <w:sz w:val="22"/>
              </w:rPr>
              <w:t>马克思</w:t>
            </w:r>
          </w:p>
          <w:p w:rsidR="00704CDD" w:rsidRDefault="009043E4">
            <w:pPr>
              <w:widowControl/>
              <w:jc w:val="center"/>
              <w:rPr>
                <w:kern w:val="0"/>
                <w:sz w:val="22"/>
              </w:rPr>
            </w:pPr>
            <w:r>
              <w:rPr>
                <w:bCs/>
                <w:kern w:val="0"/>
                <w:sz w:val="22"/>
              </w:rPr>
              <w:t>主义学院</w:t>
            </w:r>
          </w:p>
        </w:tc>
        <w:tc>
          <w:tcPr>
            <w:tcW w:w="746"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1" w:type="dxa"/>
            <w:gridSpan w:val="2"/>
            <w:vMerge w:val="restart"/>
            <w:tcMar>
              <w:top w:w="57" w:type="dxa"/>
              <w:left w:w="57" w:type="dxa"/>
              <w:bottom w:w="57" w:type="dxa"/>
              <w:right w:w="57" w:type="dxa"/>
            </w:tcMar>
            <w:vAlign w:val="center"/>
          </w:tcPr>
          <w:p w:rsidR="00704CDD" w:rsidRDefault="009043E4">
            <w:pPr>
              <w:widowControl/>
              <w:jc w:val="center"/>
              <w:rPr>
                <w:sz w:val="22"/>
              </w:rPr>
            </w:pPr>
            <w:r>
              <w:rPr>
                <w:sz w:val="22"/>
              </w:rPr>
              <w:t>专业</w:t>
            </w:r>
          </w:p>
          <w:p w:rsidR="00704CDD" w:rsidRDefault="009043E4">
            <w:pPr>
              <w:widowControl/>
              <w:jc w:val="center"/>
              <w:rPr>
                <w:sz w:val="22"/>
              </w:rPr>
            </w:pPr>
            <w:r>
              <w:rPr>
                <w:sz w:val="22"/>
              </w:rPr>
              <w:t>学位课</w:t>
            </w:r>
          </w:p>
          <w:p w:rsidR="00704CDD" w:rsidRDefault="009043E4">
            <w:pPr>
              <w:widowControl/>
              <w:jc w:val="center"/>
              <w:rPr>
                <w:sz w:val="22"/>
              </w:rPr>
            </w:pPr>
            <w:r>
              <w:rPr>
                <w:sz w:val="22"/>
              </w:rPr>
              <w:t>（</w:t>
            </w:r>
            <w:r>
              <w:rPr>
                <w:sz w:val="22"/>
              </w:rPr>
              <w:t>4</w:t>
            </w:r>
            <w:r>
              <w:rPr>
                <w:sz w:val="22"/>
              </w:rPr>
              <w:t>学分）</w:t>
            </w:r>
          </w:p>
        </w:tc>
        <w:tc>
          <w:tcPr>
            <w:tcW w:w="1275" w:type="dxa"/>
            <w:tcMar>
              <w:top w:w="57" w:type="dxa"/>
              <w:left w:w="57" w:type="dxa"/>
              <w:bottom w:w="57" w:type="dxa"/>
              <w:right w:w="57" w:type="dxa"/>
            </w:tcMar>
            <w:vAlign w:val="center"/>
          </w:tcPr>
          <w:p w:rsidR="00704CDD" w:rsidRDefault="009043E4">
            <w:pPr>
              <w:adjustRightInd w:val="0"/>
              <w:snapToGrid w:val="0"/>
              <w:jc w:val="center"/>
              <w:rPr>
                <w:bCs/>
                <w:sz w:val="22"/>
              </w:rPr>
            </w:pPr>
            <w:r>
              <w:rPr>
                <w:rFonts w:hint="eastAsia"/>
                <w:bCs/>
                <w:sz w:val="22"/>
              </w:rPr>
              <w:t>00311684</w:t>
            </w:r>
          </w:p>
        </w:tc>
        <w:tc>
          <w:tcPr>
            <w:tcW w:w="1416" w:type="dxa"/>
            <w:tcMar>
              <w:top w:w="57" w:type="dxa"/>
              <w:left w:w="57" w:type="dxa"/>
              <w:bottom w:w="57" w:type="dxa"/>
              <w:right w:w="57" w:type="dxa"/>
            </w:tcMar>
            <w:vAlign w:val="center"/>
          </w:tcPr>
          <w:p w:rsidR="00704CDD" w:rsidRDefault="009043E4">
            <w:pPr>
              <w:adjustRightInd w:val="0"/>
              <w:snapToGrid w:val="0"/>
              <w:jc w:val="center"/>
              <w:rPr>
                <w:bCs/>
                <w:sz w:val="22"/>
              </w:rPr>
            </w:pPr>
            <w:r>
              <w:rPr>
                <w:bCs/>
                <w:sz w:val="22"/>
              </w:rPr>
              <w:t>管理科学研究方法</w:t>
            </w:r>
          </w:p>
        </w:tc>
        <w:tc>
          <w:tcPr>
            <w:tcW w:w="709" w:type="dxa"/>
            <w:tcMar>
              <w:top w:w="57" w:type="dxa"/>
              <w:left w:w="57" w:type="dxa"/>
              <w:bottom w:w="57" w:type="dxa"/>
              <w:right w:w="57" w:type="dxa"/>
            </w:tcMar>
            <w:vAlign w:val="center"/>
          </w:tcPr>
          <w:p w:rsidR="00704CDD" w:rsidRDefault="009043E4">
            <w:pPr>
              <w:adjustRightInd w:val="0"/>
              <w:snapToGrid w:val="0"/>
              <w:jc w:val="center"/>
              <w:rPr>
                <w:bCs/>
                <w:sz w:val="22"/>
              </w:rPr>
            </w:pPr>
            <w:r>
              <w:rPr>
                <w:bCs/>
                <w:sz w:val="22"/>
              </w:rPr>
              <w:t>36</w:t>
            </w:r>
          </w:p>
        </w:tc>
        <w:tc>
          <w:tcPr>
            <w:tcW w:w="566" w:type="dxa"/>
            <w:tcMar>
              <w:top w:w="57" w:type="dxa"/>
              <w:left w:w="57" w:type="dxa"/>
              <w:bottom w:w="57" w:type="dxa"/>
              <w:right w:w="57" w:type="dxa"/>
            </w:tcMar>
            <w:vAlign w:val="center"/>
          </w:tcPr>
          <w:p w:rsidR="00704CDD" w:rsidRDefault="00704CDD">
            <w:pPr>
              <w:widowControl/>
              <w:jc w:val="center"/>
              <w:rPr>
                <w:bCs/>
                <w:sz w:val="22"/>
              </w:rPr>
            </w:pPr>
          </w:p>
        </w:tc>
        <w:tc>
          <w:tcPr>
            <w:tcW w:w="423" w:type="dxa"/>
            <w:tcMar>
              <w:top w:w="57" w:type="dxa"/>
              <w:left w:w="57" w:type="dxa"/>
              <w:bottom w:w="57" w:type="dxa"/>
              <w:right w:w="57" w:type="dxa"/>
            </w:tcMar>
            <w:vAlign w:val="center"/>
          </w:tcPr>
          <w:p w:rsidR="00704CDD" w:rsidRDefault="009043E4">
            <w:pPr>
              <w:adjustRightInd w:val="0"/>
              <w:snapToGrid w:val="0"/>
              <w:jc w:val="center"/>
              <w:rPr>
                <w:bCs/>
                <w:sz w:val="22"/>
              </w:rPr>
            </w:pPr>
            <w:r>
              <w:rPr>
                <w:bCs/>
                <w:sz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bCs/>
                <w:sz w:val="22"/>
              </w:rPr>
            </w:pPr>
            <w:r>
              <w:rPr>
                <w:bCs/>
                <w:sz w:val="22"/>
              </w:rPr>
              <w:t>1</w:t>
            </w:r>
          </w:p>
        </w:tc>
        <w:tc>
          <w:tcPr>
            <w:tcW w:w="1039"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管理学院</w:t>
            </w:r>
          </w:p>
        </w:tc>
        <w:tc>
          <w:tcPr>
            <w:tcW w:w="746" w:type="dxa"/>
            <w:tcMar>
              <w:top w:w="57" w:type="dxa"/>
              <w:left w:w="57" w:type="dxa"/>
              <w:bottom w:w="57" w:type="dxa"/>
              <w:right w:w="57" w:type="dxa"/>
            </w:tcMar>
            <w:vAlign w:val="center"/>
          </w:tcPr>
          <w:p w:rsidR="00704CDD" w:rsidRDefault="009043E4">
            <w:pPr>
              <w:widowControl/>
              <w:jc w:val="center"/>
              <w:rPr>
                <w:kern w:val="0"/>
                <w:sz w:val="22"/>
              </w:rPr>
            </w:pPr>
            <w:r>
              <w:rPr>
                <w:bCs/>
                <w:sz w:val="22"/>
              </w:rPr>
              <w:t>必选</w:t>
            </w:r>
          </w:p>
        </w:tc>
      </w:tr>
      <w:tr w:rsidR="00704CDD">
        <w:trPr>
          <w:cantSplit/>
          <w:trHeight w:val="20"/>
        </w:trPr>
        <w:tc>
          <w:tcPr>
            <w:tcW w:w="1421"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adjustRightInd w:val="0"/>
              <w:snapToGrid w:val="0"/>
              <w:jc w:val="center"/>
              <w:rPr>
                <w:bCs/>
                <w:sz w:val="22"/>
              </w:rPr>
            </w:pPr>
            <w:r>
              <w:rPr>
                <w:rFonts w:hint="eastAsia"/>
                <w:bCs/>
                <w:sz w:val="22"/>
              </w:rPr>
              <w:t>00311685</w:t>
            </w:r>
          </w:p>
        </w:tc>
        <w:tc>
          <w:tcPr>
            <w:tcW w:w="1416" w:type="dxa"/>
            <w:tcMar>
              <w:top w:w="57" w:type="dxa"/>
              <w:left w:w="57" w:type="dxa"/>
              <w:bottom w:w="57" w:type="dxa"/>
              <w:right w:w="57" w:type="dxa"/>
            </w:tcMar>
            <w:vAlign w:val="center"/>
          </w:tcPr>
          <w:p w:rsidR="00704CDD" w:rsidRDefault="009043E4">
            <w:pPr>
              <w:adjustRightInd w:val="0"/>
              <w:snapToGrid w:val="0"/>
              <w:jc w:val="center"/>
              <w:rPr>
                <w:bCs/>
                <w:sz w:val="22"/>
              </w:rPr>
            </w:pPr>
            <w:r>
              <w:rPr>
                <w:bCs/>
                <w:sz w:val="22"/>
              </w:rPr>
              <w:t>管理科学与工程专业前沿</w:t>
            </w:r>
          </w:p>
        </w:tc>
        <w:tc>
          <w:tcPr>
            <w:tcW w:w="709" w:type="dxa"/>
            <w:tcMar>
              <w:top w:w="57" w:type="dxa"/>
              <w:left w:w="57" w:type="dxa"/>
              <w:bottom w:w="57" w:type="dxa"/>
              <w:right w:w="57" w:type="dxa"/>
            </w:tcMar>
            <w:vAlign w:val="center"/>
          </w:tcPr>
          <w:p w:rsidR="00704CDD" w:rsidRDefault="009043E4">
            <w:pPr>
              <w:adjustRightInd w:val="0"/>
              <w:snapToGrid w:val="0"/>
              <w:jc w:val="center"/>
              <w:rPr>
                <w:bCs/>
                <w:sz w:val="22"/>
              </w:rPr>
            </w:pPr>
            <w:r>
              <w:rPr>
                <w:rFonts w:hint="eastAsia"/>
                <w:bCs/>
                <w:sz w:val="22"/>
              </w:rPr>
              <w:t>18</w:t>
            </w:r>
          </w:p>
        </w:tc>
        <w:tc>
          <w:tcPr>
            <w:tcW w:w="566" w:type="dxa"/>
            <w:tcMar>
              <w:top w:w="57" w:type="dxa"/>
              <w:left w:w="57" w:type="dxa"/>
              <w:bottom w:w="57" w:type="dxa"/>
              <w:right w:w="57" w:type="dxa"/>
            </w:tcMar>
            <w:vAlign w:val="center"/>
          </w:tcPr>
          <w:p w:rsidR="00704CDD" w:rsidRDefault="00704CDD">
            <w:pPr>
              <w:widowControl/>
              <w:jc w:val="center"/>
              <w:rPr>
                <w:bCs/>
                <w:sz w:val="22"/>
              </w:rPr>
            </w:pPr>
          </w:p>
        </w:tc>
        <w:tc>
          <w:tcPr>
            <w:tcW w:w="423" w:type="dxa"/>
            <w:tcMar>
              <w:top w:w="57" w:type="dxa"/>
              <w:left w:w="57" w:type="dxa"/>
              <w:bottom w:w="57" w:type="dxa"/>
              <w:right w:w="57" w:type="dxa"/>
            </w:tcMar>
            <w:vAlign w:val="center"/>
          </w:tcPr>
          <w:p w:rsidR="00704CDD" w:rsidRDefault="009043E4">
            <w:pPr>
              <w:adjustRightInd w:val="0"/>
              <w:snapToGrid w:val="0"/>
              <w:jc w:val="center"/>
              <w:rPr>
                <w:bCs/>
                <w:sz w:val="22"/>
              </w:rPr>
            </w:pPr>
            <w:r>
              <w:rPr>
                <w:rFonts w:hint="eastAsia"/>
                <w:bCs/>
                <w:sz w:val="22"/>
              </w:rPr>
              <w:t>1</w:t>
            </w:r>
          </w:p>
        </w:tc>
        <w:tc>
          <w:tcPr>
            <w:tcW w:w="707" w:type="dxa"/>
            <w:tcMar>
              <w:top w:w="57" w:type="dxa"/>
              <w:left w:w="57" w:type="dxa"/>
              <w:bottom w:w="57" w:type="dxa"/>
              <w:right w:w="57" w:type="dxa"/>
            </w:tcMar>
            <w:vAlign w:val="center"/>
          </w:tcPr>
          <w:p w:rsidR="00704CDD" w:rsidRDefault="009043E4">
            <w:pPr>
              <w:adjustRightInd w:val="0"/>
              <w:snapToGrid w:val="0"/>
              <w:jc w:val="center"/>
              <w:rPr>
                <w:bCs/>
                <w:sz w:val="22"/>
              </w:rPr>
            </w:pPr>
            <w:r>
              <w:rPr>
                <w:bCs/>
                <w:sz w:val="22"/>
              </w:rPr>
              <w:t>2</w:t>
            </w:r>
          </w:p>
        </w:tc>
        <w:tc>
          <w:tcPr>
            <w:tcW w:w="1039"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管理学院</w:t>
            </w:r>
          </w:p>
        </w:tc>
        <w:tc>
          <w:tcPr>
            <w:tcW w:w="746" w:type="dxa"/>
            <w:vMerge w:val="restart"/>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1"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00311679</w:t>
            </w:r>
          </w:p>
        </w:tc>
        <w:tc>
          <w:tcPr>
            <w:tcW w:w="1416" w:type="dxa"/>
            <w:tcMar>
              <w:top w:w="57" w:type="dxa"/>
              <w:left w:w="57" w:type="dxa"/>
              <w:bottom w:w="57" w:type="dxa"/>
              <w:right w:w="57" w:type="dxa"/>
            </w:tcMar>
            <w:vAlign w:val="center"/>
          </w:tcPr>
          <w:p w:rsidR="00704CDD" w:rsidRDefault="009043E4">
            <w:pPr>
              <w:adjustRightInd w:val="0"/>
              <w:snapToGrid w:val="0"/>
              <w:jc w:val="center"/>
              <w:rPr>
                <w:b/>
                <w:sz w:val="22"/>
              </w:rPr>
            </w:pPr>
            <w:r>
              <w:rPr>
                <w:sz w:val="22"/>
              </w:rPr>
              <w:t>决策</w:t>
            </w:r>
            <w:r>
              <w:rPr>
                <w:rFonts w:hint="eastAsia"/>
                <w:sz w:val="22"/>
              </w:rPr>
              <w:t>、</w:t>
            </w:r>
            <w:r>
              <w:rPr>
                <w:sz w:val="22"/>
              </w:rPr>
              <w:t>博弈</w:t>
            </w:r>
            <w:r>
              <w:rPr>
                <w:rFonts w:hint="eastAsia"/>
                <w:sz w:val="22"/>
              </w:rPr>
              <w:t>与</w:t>
            </w:r>
            <w:r>
              <w:rPr>
                <w:sz w:val="22"/>
              </w:rPr>
              <w:t>优化</w:t>
            </w:r>
            <w:r>
              <w:rPr>
                <w:rFonts w:hint="eastAsia"/>
                <w:sz w:val="22"/>
              </w:rPr>
              <w:t>（高级数学模型）</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36</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423"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1039"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管理学院</w:t>
            </w:r>
          </w:p>
        </w:tc>
        <w:tc>
          <w:tcPr>
            <w:tcW w:w="746"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1"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adjustRightInd w:val="0"/>
              <w:snapToGrid w:val="0"/>
              <w:jc w:val="center"/>
              <w:rPr>
                <w:sz w:val="22"/>
              </w:rPr>
            </w:pPr>
            <w:r>
              <w:rPr>
                <w:bCs/>
                <w:sz w:val="22"/>
              </w:rPr>
              <w:t>02611009</w:t>
            </w:r>
          </w:p>
        </w:tc>
        <w:tc>
          <w:tcPr>
            <w:tcW w:w="141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公共安全与应急管理专业</w:t>
            </w:r>
            <w:r>
              <w:rPr>
                <w:rFonts w:hint="eastAsia"/>
                <w:sz w:val="22"/>
              </w:rPr>
              <w:t>专题</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1</w:t>
            </w:r>
            <w:r>
              <w:rPr>
                <w:sz w:val="22"/>
              </w:rPr>
              <w:t>8</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423"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1</w:t>
            </w:r>
          </w:p>
        </w:tc>
        <w:tc>
          <w:tcPr>
            <w:tcW w:w="707"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2</w:t>
            </w:r>
          </w:p>
        </w:tc>
        <w:tc>
          <w:tcPr>
            <w:tcW w:w="1039"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安全应急学院</w:t>
            </w:r>
          </w:p>
        </w:tc>
        <w:tc>
          <w:tcPr>
            <w:tcW w:w="746"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1"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spacing w:line="360" w:lineRule="exact"/>
              <w:jc w:val="center"/>
              <w:rPr>
                <w:sz w:val="22"/>
              </w:rPr>
            </w:pPr>
            <w:r>
              <w:rPr>
                <w:sz w:val="22"/>
              </w:rPr>
              <w:t>02611002</w:t>
            </w:r>
          </w:p>
        </w:tc>
        <w:tc>
          <w:tcPr>
            <w:tcW w:w="141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国家应急管理战略工程</w:t>
            </w:r>
          </w:p>
        </w:tc>
        <w:tc>
          <w:tcPr>
            <w:tcW w:w="709" w:type="dxa"/>
            <w:tcMar>
              <w:top w:w="57" w:type="dxa"/>
              <w:left w:w="57" w:type="dxa"/>
              <w:bottom w:w="57" w:type="dxa"/>
              <w:right w:w="57" w:type="dxa"/>
            </w:tcMar>
            <w:vAlign w:val="center"/>
          </w:tcPr>
          <w:p w:rsidR="00704CDD" w:rsidRDefault="009043E4">
            <w:pPr>
              <w:widowControl/>
              <w:spacing w:line="360" w:lineRule="exact"/>
              <w:jc w:val="center"/>
              <w:rPr>
                <w:kern w:val="0"/>
                <w:sz w:val="22"/>
              </w:rPr>
            </w:pPr>
            <w:r>
              <w:rPr>
                <w:bCs/>
                <w:kern w:val="0"/>
                <w:sz w:val="22"/>
              </w:rPr>
              <w:t>36</w:t>
            </w:r>
          </w:p>
        </w:tc>
        <w:tc>
          <w:tcPr>
            <w:tcW w:w="566" w:type="dxa"/>
            <w:tcMar>
              <w:top w:w="57" w:type="dxa"/>
              <w:left w:w="57" w:type="dxa"/>
              <w:bottom w:w="57" w:type="dxa"/>
              <w:right w:w="57" w:type="dxa"/>
            </w:tcMar>
            <w:vAlign w:val="center"/>
          </w:tcPr>
          <w:p w:rsidR="00704CDD" w:rsidRDefault="00704CDD">
            <w:pPr>
              <w:widowControl/>
              <w:spacing w:line="360" w:lineRule="exact"/>
              <w:jc w:val="center"/>
              <w:rPr>
                <w:kern w:val="0"/>
                <w:sz w:val="22"/>
              </w:rPr>
            </w:pPr>
          </w:p>
        </w:tc>
        <w:tc>
          <w:tcPr>
            <w:tcW w:w="423" w:type="dxa"/>
            <w:tcMar>
              <w:top w:w="57" w:type="dxa"/>
              <w:left w:w="57" w:type="dxa"/>
              <w:bottom w:w="57" w:type="dxa"/>
              <w:right w:w="57" w:type="dxa"/>
            </w:tcMar>
            <w:vAlign w:val="center"/>
          </w:tcPr>
          <w:p w:rsidR="00704CDD" w:rsidRDefault="009043E4">
            <w:pPr>
              <w:widowControl/>
              <w:spacing w:line="360" w:lineRule="exact"/>
              <w:jc w:val="center"/>
              <w:rPr>
                <w:kern w:val="0"/>
                <w:sz w:val="22"/>
              </w:rPr>
            </w:pPr>
            <w:r>
              <w:rPr>
                <w:bCs/>
                <w:kern w:val="0"/>
                <w:sz w:val="22"/>
              </w:rPr>
              <w:t>2</w:t>
            </w:r>
          </w:p>
        </w:tc>
        <w:tc>
          <w:tcPr>
            <w:tcW w:w="707" w:type="dxa"/>
            <w:tcMar>
              <w:top w:w="57" w:type="dxa"/>
              <w:left w:w="57" w:type="dxa"/>
              <w:bottom w:w="57" w:type="dxa"/>
              <w:right w:w="57" w:type="dxa"/>
            </w:tcMar>
            <w:vAlign w:val="center"/>
          </w:tcPr>
          <w:p w:rsidR="00704CDD" w:rsidRDefault="009043E4">
            <w:pPr>
              <w:widowControl/>
              <w:spacing w:line="360" w:lineRule="exact"/>
              <w:jc w:val="center"/>
              <w:rPr>
                <w:kern w:val="0"/>
                <w:sz w:val="22"/>
              </w:rPr>
            </w:pPr>
            <w:r>
              <w:rPr>
                <w:bCs/>
                <w:kern w:val="0"/>
                <w:sz w:val="22"/>
              </w:rPr>
              <w:t>2</w:t>
            </w:r>
          </w:p>
        </w:tc>
        <w:tc>
          <w:tcPr>
            <w:tcW w:w="103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安全应急学院</w:t>
            </w:r>
          </w:p>
        </w:tc>
        <w:tc>
          <w:tcPr>
            <w:tcW w:w="746"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1"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spacing w:line="400" w:lineRule="exact"/>
              <w:jc w:val="center"/>
              <w:rPr>
                <w:bCs/>
                <w:sz w:val="22"/>
              </w:rPr>
            </w:pPr>
            <w:r>
              <w:rPr>
                <w:bCs/>
                <w:sz w:val="22"/>
              </w:rPr>
              <w:t>02611010</w:t>
            </w:r>
          </w:p>
        </w:tc>
        <w:tc>
          <w:tcPr>
            <w:tcW w:w="141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数据科学与信息安全专题</w:t>
            </w:r>
          </w:p>
        </w:tc>
        <w:tc>
          <w:tcPr>
            <w:tcW w:w="709" w:type="dxa"/>
            <w:tcMar>
              <w:top w:w="57" w:type="dxa"/>
              <w:left w:w="57" w:type="dxa"/>
              <w:bottom w:w="57" w:type="dxa"/>
              <w:right w:w="57" w:type="dxa"/>
            </w:tcMar>
            <w:vAlign w:val="center"/>
          </w:tcPr>
          <w:p w:rsidR="00704CDD" w:rsidRDefault="009043E4">
            <w:pPr>
              <w:spacing w:line="400" w:lineRule="exact"/>
              <w:jc w:val="center"/>
              <w:rPr>
                <w:bCs/>
                <w:sz w:val="22"/>
              </w:rPr>
            </w:pPr>
            <w:r>
              <w:rPr>
                <w:bCs/>
                <w:sz w:val="22"/>
              </w:rPr>
              <w:t>18</w:t>
            </w:r>
          </w:p>
        </w:tc>
        <w:tc>
          <w:tcPr>
            <w:tcW w:w="566" w:type="dxa"/>
            <w:tcMar>
              <w:top w:w="57" w:type="dxa"/>
              <w:left w:w="57" w:type="dxa"/>
              <w:bottom w:w="57" w:type="dxa"/>
              <w:right w:w="57" w:type="dxa"/>
            </w:tcMar>
            <w:vAlign w:val="center"/>
          </w:tcPr>
          <w:p w:rsidR="00704CDD" w:rsidRDefault="00704CDD">
            <w:pPr>
              <w:spacing w:line="400" w:lineRule="exact"/>
              <w:jc w:val="center"/>
              <w:rPr>
                <w:bCs/>
                <w:sz w:val="22"/>
              </w:rPr>
            </w:pPr>
          </w:p>
        </w:tc>
        <w:tc>
          <w:tcPr>
            <w:tcW w:w="423" w:type="dxa"/>
            <w:tcMar>
              <w:top w:w="57" w:type="dxa"/>
              <w:left w:w="57" w:type="dxa"/>
              <w:bottom w:w="57" w:type="dxa"/>
              <w:right w:w="57" w:type="dxa"/>
            </w:tcMar>
            <w:vAlign w:val="center"/>
          </w:tcPr>
          <w:p w:rsidR="00704CDD" w:rsidRDefault="009043E4">
            <w:pPr>
              <w:spacing w:line="400" w:lineRule="exact"/>
              <w:jc w:val="center"/>
              <w:rPr>
                <w:bCs/>
                <w:sz w:val="22"/>
              </w:rPr>
            </w:pPr>
            <w:r>
              <w:rPr>
                <w:bCs/>
                <w:sz w:val="22"/>
              </w:rPr>
              <w:t>1</w:t>
            </w:r>
          </w:p>
        </w:tc>
        <w:tc>
          <w:tcPr>
            <w:tcW w:w="707" w:type="dxa"/>
            <w:tcMar>
              <w:top w:w="57" w:type="dxa"/>
              <w:left w:w="57" w:type="dxa"/>
              <w:bottom w:w="57" w:type="dxa"/>
              <w:right w:w="57" w:type="dxa"/>
            </w:tcMar>
            <w:vAlign w:val="center"/>
          </w:tcPr>
          <w:p w:rsidR="00704CDD" w:rsidRDefault="009043E4">
            <w:pPr>
              <w:spacing w:line="400" w:lineRule="exact"/>
              <w:jc w:val="center"/>
              <w:rPr>
                <w:bCs/>
                <w:sz w:val="22"/>
              </w:rPr>
            </w:pPr>
            <w:r>
              <w:rPr>
                <w:bCs/>
                <w:sz w:val="22"/>
              </w:rPr>
              <w:t>2</w:t>
            </w:r>
          </w:p>
        </w:tc>
        <w:tc>
          <w:tcPr>
            <w:tcW w:w="103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安全应急学院</w:t>
            </w:r>
          </w:p>
        </w:tc>
        <w:tc>
          <w:tcPr>
            <w:tcW w:w="746"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1"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spacing w:line="400" w:lineRule="exact"/>
              <w:jc w:val="center"/>
              <w:rPr>
                <w:bCs/>
                <w:sz w:val="22"/>
              </w:rPr>
            </w:pPr>
            <w:r>
              <w:rPr>
                <w:bCs/>
                <w:sz w:val="22"/>
              </w:rPr>
              <w:t>02611012</w:t>
            </w:r>
          </w:p>
        </w:tc>
        <w:tc>
          <w:tcPr>
            <w:tcW w:w="141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投资决策与项目管理专题</w:t>
            </w:r>
          </w:p>
        </w:tc>
        <w:tc>
          <w:tcPr>
            <w:tcW w:w="709" w:type="dxa"/>
            <w:tcMar>
              <w:top w:w="57" w:type="dxa"/>
              <w:left w:w="57" w:type="dxa"/>
              <w:bottom w:w="57" w:type="dxa"/>
              <w:right w:w="57" w:type="dxa"/>
            </w:tcMar>
            <w:vAlign w:val="center"/>
          </w:tcPr>
          <w:p w:rsidR="00704CDD" w:rsidRDefault="009043E4">
            <w:pPr>
              <w:spacing w:line="400" w:lineRule="exact"/>
              <w:jc w:val="center"/>
              <w:rPr>
                <w:bCs/>
                <w:sz w:val="22"/>
              </w:rPr>
            </w:pPr>
            <w:r>
              <w:rPr>
                <w:bCs/>
                <w:sz w:val="22"/>
              </w:rPr>
              <w:t>18</w:t>
            </w:r>
          </w:p>
        </w:tc>
        <w:tc>
          <w:tcPr>
            <w:tcW w:w="566" w:type="dxa"/>
            <w:tcMar>
              <w:top w:w="57" w:type="dxa"/>
              <w:left w:w="57" w:type="dxa"/>
              <w:bottom w:w="57" w:type="dxa"/>
              <w:right w:w="57" w:type="dxa"/>
            </w:tcMar>
            <w:vAlign w:val="center"/>
          </w:tcPr>
          <w:p w:rsidR="00704CDD" w:rsidRDefault="00704CDD">
            <w:pPr>
              <w:spacing w:line="400" w:lineRule="exact"/>
              <w:jc w:val="center"/>
              <w:rPr>
                <w:bCs/>
                <w:sz w:val="22"/>
              </w:rPr>
            </w:pPr>
          </w:p>
        </w:tc>
        <w:tc>
          <w:tcPr>
            <w:tcW w:w="423" w:type="dxa"/>
            <w:tcMar>
              <w:top w:w="57" w:type="dxa"/>
              <w:left w:w="57" w:type="dxa"/>
              <w:bottom w:w="57" w:type="dxa"/>
              <w:right w:w="57" w:type="dxa"/>
            </w:tcMar>
            <w:vAlign w:val="center"/>
          </w:tcPr>
          <w:p w:rsidR="00704CDD" w:rsidRDefault="009043E4">
            <w:pPr>
              <w:spacing w:line="400" w:lineRule="exact"/>
              <w:jc w:val="center"/>
              <w:rPr>
                <w:bCs/>
                <w:sz w:val="22"/>
              </w:rPr>
            </w:pPr>
            <w:r>
              <w:rPr>
                <w:bCs/>
                <w:sz w:val="22"/>
              </w:rPr>
              <w:t>1</w:t>
            </w:r>
          </w:p>
        </w:tc>
        <w:tc>
          <w:tcPr>
            <w:tcW w:w="707" w:type="dxa"/>
            <w:tcMar>
              <w:top w:w="57" w:type="dxa"/>
              <w:left w:w="57" w:type="dxa"/>
              <w:bottom w:w="57" w:type="dxa"/>
              <w:right w:w="57" w:type="dxa"/>
            </w:tcMar>
            <w:vAlign w:val="center"/>
          </w:tcPr>
          <w:p w:rsidR="00704CDD" w:rsidRDefault="009043E4">
            <w:pPr>
              <w:spacing w:line="400" w:lineRule="exact"/>
              <w:jc w:val="center"/>
              <w:rPr>
                <w:bCs/>
                <w:sz w:val="22"/>
              </w:rPr>
            </w:pPr>
            <w:r>
              <w:rPr>
                <w:bCs/>
                <w:sz w:val="22"/>
              </w:rPr>
              <w:t>2</w:t>
            </w:r>
          </w:p>
        </w:tc>
        <w:tc>
          <w:tcPr>
            <w:tcW w:w="103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安全应急学院</w:t>
            </w:r>
          </w:p>
        </w:tc>
        <w:tc>
          <w:tcPr>
            <w:tcW w:w="746"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1"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spacing w:line="400" w:lineRule="exact"/>
              <w:jc w:val="center"/>
              <w:rPr>
                <w:bCs/>
                <w:sz w:val="22"/>
              </w:rPr>
            </w:pPr>
            <w:r>
              <w:rPr>
                <w:bCs/>
                <w:sz w:val="22"/>
              </w:rPr>
              <w:t>02611014</w:t>
            </w:r>
          </w:p>
        </w:tc>
        <w:tc>
          <w:tcPr>
            <w:tcW w:w="141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战略与产业经济专题</w:t>
            </w:r>
          </w:p>
        </w:tc>
        <w:tc>
          <w:tcPr>
            <w:tcW w:w="709" w:type="dxa"/>
            <w:tcMar>
              <w:top w:w="57" w:type="dxa"/>
              <w:left w:w="57" w:type="dxa"/>
              <w:bottom w:w="57" w:type="dxa"/>
              <w:right w:w="57" w:type="dxa"/>
            </w:tcMar>
            <w:vAlign w:val="center"/>
          </w:tcPr>
          <w:p w:rsidR="00704CDD" w:rsidRDefault="009043E4">
            <w:pPr>
              <w:spacing w:line="400" w:lineRule="exact"/>
              <w:jc w:val="center"/>
              <w:rPr>
                <w:bCs/>
                <w:sz w:val="22"/>
              </w:rPr>
            </w:pPr>
            <w:r>
              <w:rPr>
                <w:bCs/>
                <w:sz w:val="22"/>
              </w:rPr>
              <w:t>18</w:t>
            </w:r>
          </w:p>
        </w:tc>
        <w:tc>
          <w:tcPr>
            <w:tcW w:w="566" w:type="dxa"/>
            <w:tcMar>
              <w:top w:w="57" w:type="dxa"/>
              <w:left w:w="57" w:type="dxa"/>
              <w:bottom w:w="57" w:type="dxa"/>
              <w:right w:w="57" w:type="dxa"/>
            </w:tcMar>
            <w:vAlign w:val="center"/>
          </w:tcPr>
          <w:p w:rsidR="00704CDD" w:rsidRDefault="00704CDD">
            <w:pPr>
              <w:spacing w:line="400" w:lineRule="exact"/>
              <w:jc w:val="center"/>
              <w:rPr>
                <w:bCs/>
                <w:sz w:val="22"/>
              </w:rPr>
            </w:pPr>
          </w:p>
        </w:tc>
        <w:tc>
          <w:tcPr>
            <w:tcW w:w="423" w:type="dxa"/>
            <w:tcMar>
              <w:top w:w="57" w:type="dxa"/>
              <w:left w:w="57" w:type="dxa"/>
              <w:bottom w:w="57" w:type="dxa"/>
              <w:right w:w="57" w:type="dxa"/>
            </w:tcMar>
            <w:vAlign w:val="center"/>
          </w:tcPr>
          <w:p w:rsidR="00704CDD" w:rsidRDefault="009043E4">
            <w:pPr>
              <w:spacing w:line="400" w:lineRule="exact"/>
              <w:jc w:val="center"/>
              <w:rPr>
                <w:bCs/>
                <w:sz w:val="22"/>
              </w:rPr>
            </w:pPr>
            <w:r>
              <w:rPr>
                <w:bCs/>
                <w:sz w:val="22"/>
              </w:rPr>
              <w:t>1</w:t>
            </w:r>
          </w:p>
        </w:tc>
        <w:tc>
          <w:tcPr>
            <w:tcW w:w="707" w:type="dxa"/>
            <w:tcMar>
              <w:top w:w="57" w:type="dxa"/>
              <w:left w:w="57" w:type="dxa"/>
              <w:bottom w:w="57" w:type="dxa"/>
              <w:right w:w="57" w:type="dxa"/>
            </w:tcMar>
            <w:vAlign w:val="center"/>
          </w:tcPr>
          <w:p w:rsidR="00704CDD" w:rsidRDefault="009043E4">
            <w:pPr>
              <w:spacing w:line="400" w:lineRule="exact"/>
              <w:jc w:val="center"/>
              <w:rPr>
                <w:bCs/>
                <w:sz w:val="22"/>
              </w:rPr>
            </w:pPr>
            <w:r>
              <w:rPr>
                <w:bCs/>
                <w:sz w:val="22"/>
              </w:rPr>
              <w:t>2</w:t>
            </w:r>
          </w:p>
        </w:tc>
        <w:tc>
          <w:tcPr>
            <w:tcW w:w="103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安全应急学院</w:t>
            </w:r>
          </w:p>
        </w:tc>
        <w:tc>
          <w:tcPr>
            <w:tcW w:w="746"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1" w:type="dxa"/>
            <w:gridSpan w:val="2"/>
            <w:vMerge w:val="restart"/>
            <w:tcMar>
              <w:top w:w="57" w:type="dxa"/>
              <w:left w:w="57" w:type="dxa"/>
              <w:bottom w:w="57" w:type="dxa"/>
              <w:right w:w="57" w:type="dxa"/>
            </w:tcMar>
            <w:vAlign w:val="center"/>
          </w:tcPr>
          <w:p w:rsidR="00704CDD" w:rsidRDefault="009043E4">
            <w:pPr>
              <w:widowControl/>
              <w:jc w:val="center"/>
              <w:rPr>
                <w:kern w:val="0"/>
                <w:sz w:val="22"/>
              </w:rPr>
            </w:pPr>
            <w:r>
              <w:rPr>
                <w:bCs/>
                <w:sz w:val="22"/>
              </w:rPr>
              <w:t>选修课</w:t>
            </w:r>
          </w:p>
          <w:p w:rsidR="00704CDD" w:rsidRDefault="009043E4">
            <w:pPr>
              <w:widowControl/>
              <w:jc w:val="center"/>
              <w:rPr>
                <w:kern w:val="0"/>
                <w:sz w:val="22"/>
              </w:rPr>
            </w:pPr>
            <w:r>
              <w:rPr>
                <w:bCs/>
                <w:sz w:val="22"/>
              </w:rPr>
              <w:t>（</w:t>
            </w:r>
            <w:r>
              <w:rPr>
                <w:rFonts w:hint="eastAsia"/>
                <w:bCs/>
                <w:sz w:val="22"/>
              </w:rPr>
              <w:t>4</w:t>
            </w:r>
            <w:r>
              <w:rPr>
                <w:bCs/>
                <w:sz w:val="22"/>
              </w:rPr>
              <w:t>学分）</w:t>
            </w:r>
          </w:p>
        </w:tc>
        <w:tc>
          <w:tcPr>
            <w:tcW w:w="127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01813001</w:t>
            </w:r>
          </w:p>
          <w:p w:rsidR="00704CDD" w:rsidRDefault="009043E4">
            <w:pPr>
              <w:adjustRightInd w:val="0"/>
              <w:snapToGrid w:val="0"/>
              <w:jc w:val="center"/>
              <w:rPr>
                <w:sz w:val="22"/>
              </w:rPr>
            </w:pPr>
            <w:r>
              <w:rPr>
                <w:sz w:val="22"/>
              </w:rPr>
              <w:t>-004</w:t>
            </w:r>
          </w:p>
        </w:tc>
        <w:tc>
          <w:tcPr>
            <w:tcW w:w="1416" w:type="dxa"/>
            <w:tcMar>
              <w:top w:w="57" w:type="dxa"/>
              <w:left w:w="57" w:type="dxa"/>
              <w:bottom w:w="57" w:type="dxa"/>
              <w:right w:w="57" w:type="dxa"/>
            </w:tcMar>
            <w:vAlign w:val="center"/>
          </w:tcPr>
          <w:p w:rsidR="00704CDD" w:rsidRDefault="009043E4">
            <w:pPr>
              <w:pStyle w:val="m"/>
              <w:adjustRightInd w:val="0"/>
              <w:snapToGrid w:val="0"/>
              <w:spacing w:line="220" w:lineRule="exact"/>
              <w:jc w:val="center"/>
              <w:rPr>
                <w:kern w:val="2"/>
                <w:sz w:val="22"/>
              </w:rPr>
            </w:pPr>
            <w:r>
              <w:rPr>
                <w:kern w:val="2"/>
                <w:sz w:val="22"/>
              </w:rPr>
              <w:t>第二外国语（法、日、德、俄）</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72</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42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4</w:t>
            </w:r>
          </w:p>
        </w:tc>
        <w:tc>
          <w:tcPr>
            <w:tcW w:w="707"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1039" w:type="dxa"/>
            <w:tcMar>
              <w:top w:w="57" w:type="dxa"/>
              <w:left w:w="57" w:type="dxa"/>
              <w:bottom w:w="57" w:type="dxa"/>
              <w:right w:w="57" w:type="dxa"/>
            </w:tcMar>
            <w:vAlign w:val="center"/>
          </w:tcPr>
          <w:p w:rsidR="00704CDD" w:rsidRDefault="009043E4">
            <w:pPr>
              <w:widowControl/>
              <w:jc w:val="center"/>
              <w:rPr>
                <w:bCs/>
                <w:sz w:val="22"/>
              </w:rPr>
            </w:pPr>
            <w:r>
              <w:rPr>
                <w:bCs/>
                <w:sz w:val="22"/>
              </w:rPr>
              <w:t>外国语</w:t>
            </w:r>
          </w:p>
          <w:p w:rsidR="00704CDD" w:rsidRDefault="009043E4">
            <w:pPr>
              <w:widowControl/>
              <w:jc w:val="center"/>
              <w:rPr>
                <w:bCs/>
                <w:sz w:val="22"/>
              </w:rPr>
            </w:pPr>
            <w:r>
              <w:rPr>
                <w:bCs/>
                <w:sz w:val="22"/>
              </w:rPr>
              <w:t>学院</w:t>
            </w:r>
          </w:p>
        </w:tc>
        <w:tc>
          <w:tcPr>
            <w:tcW w:w="746"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硕士阶段未修必选</w:t>
            </w:r>
          </w:p>
        </w:tc>
      </w:tr>
      <w:tr w:rsidR="00704CDD">
        <w:trPr>
          <w:cantSplit/>
          <w:trHeight w:val="704"/>
        </w:trPr>
        <w:tc>
          <w:tcPr>
            <w:tcW w:w="1421"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spacing w:line="360" w:lineRule="exact"/>
              <w:jc w:val="center"/>
              <w:rPr>
                <w:sz w:val="22"/>
              </w:rPr>
            </w:pPr>
            <w:r>
              <w:rPr>
                <w:rFonts w:hint="eastAsia"/>
                <w:sz w:val="22"/>
              </w:rPr>
              <w:t>00312024</w:t>
            </w:r>
          </w:p>
        </w:tc>
        <w:tc>
          <w:tcPr>
            <w:tcW w:w="1416" w:type="dxa"/>
            <w:tcMar>
              <w:top w:w="57" w:type="dxa"/>
              <w:left w:w="57" w:type="dxa"/>
              <w:bottom w:w="57" w:type="dxa"/>
              <w:right w:w="57" w:type="dxa"/>
            </w:tcMar>
            <w:vAlign w:val="center"/>
          </w:tcPr>
          <w:p w:rsidR="00704CDD" w:rsidRDefault="009043E4">
            <w:pPr>
              <w:widowControl/>
              <w:spacing w:line="360" w:lineRule="exact"/>
              <w:jc w:val="center"/>
              <w:rPr>
                <w:bCs/>
                <w:sz w:val="22"/>
              </w:rPr>
            </w:pPr>
            <w:r>
              <w:rPr>
                <w:rFonts w:hint="eastAsia"/>
                <w:bCs/>
                <w:sz w:val="22"/>
              </w:rPr>
              <w:t>学术论文写作</w:t>
            </w:r>
          </w:p>
        </w:tc>
        <w:tc>
          <w:tcPr>
            <w:tcW w:w="709" w:type="dxa"/>
            <w:tcMar>
              <w:top w:w="57" w:type="dxa"/>
              <w:left w:w="57" w:type="dxa"/>
              <w:bottom w:w="57" w:type="dxa"/>
              <w:right w:w="57" w:type="dxa"/>
            </w:tcMar>
            <w:vAlign w:val="center"/>
          </w:tcPr>
          <w:p w:rsidR="00704CDD" w:rsidRDefault="009043E4">
            <w:pPr>
              <w:widowControl/>
              <w:spacing w:line="360" w:lineRule="exact"/>
              <w:jc w:val="center"/>
              <w:rPr>
                <w:bCs/>
                <w:kern w:val="0"/>
                <w:sz w:val="22"/>
              </w:rPr>
            </w:pPr>
            <w:r>
              <w:rPr>
                <w:rFonts w:hint="eastAsia"/>
                <w:bCs/>
                <w:kern w:val="0"/>
                <w:sz w:val="22"/>
              </w:rPr>
              <w:t>18</w:t>
            </w:r>
          </w:p>
        </w:tc>
        <w:tc>
          <w:tcPr>
            <w:tcW w:w="566" w:type="dxa"/>
            <w:tcMar>
              <w:top w:w="57" w:type="dxa"/>
              <w:left w:w="57" w:type="dxa"/>
              <w:bottom w:w="57" w:type="dxa"/>
              <w:right w:w="57" w:type="dxa"/>
            </w:tcMar>
            <w:vAlign w:val="center"/>
          </w:tcPr>
          <w:p w:rsidR="00704CDD" w:rsidRDefault="00704CDD">
            <w:pPr>
              <w:widowControl/>
              <w:spacing w:line="360" w:lineRule="exact"/>
              <w:jc w:val="center"/>
              <w:rPr>
                <w:kern w:val="0"/>
                <w:sz w:val="22"/>
              </w:rPr>
            </w:pPr>
          </w:p>
        </w:tc>
        <w:tc>
          <w:tcPr>
            <w:tcW w:w="423" w:type="dxa"/>
            <w:tcMar>
              <w:top w:w="57" w:type="dxa"/>
              <w:left w:w="57" w:type="dxa"/>
              <w:bottom w:w="57" w:type="dxa"/>
              <w:right w:w="57" w:type="dxa"/>
            </w:tcMar>
            <w:vAlign w:val="center"/>
          </w:tcPr>
          <w:p w:rsidR="00704CDD" w:rsidRDefault="009043E4">
            <w:pPr>
              <w:widowControl/>
              <w:spacing w:line="360" w:lineRule="exact"/>
              <w:jc w:val="center"/>
              <w:rPr>
                <w:bCs/>
                <w:kern w:val="0"/>
                <w:sz w:val="22"/>
              </w:rPr>
            </w:pPr>
            <w:r>
              <w:rPr>
                <w:rFonts w:hint="eastAsia"/>
                <w:bCs/>
                <w:kern w:val="0"/>
                <w:sz w:val="22"/>
              </w:rPr>
              <w:t>1</w:t>
            </w:r>
          </w:p>
        </w:tc>
        <w:tc>
          <w:tcPr>
            <w:tcW w:w="707" w:type="dxa"/>
            <w:tcMar>
              <w:top w:w="57" w:type="dxa"/>
              <w:left w:w="57" w:type="dxa"/>
              <w:bottom w:w="57" w:type="dxa"/>
              <w:right w:w="57" w:type="dxa"/>
            </w:tcMar>
            <w:vAlign w:val="center"/>
          </w:tcPr>
          <w:p w:rsidR="00704CDD" w:rsidRDefault="009043E4">
            <w:pPr>
              <w:widowControl/>
              <w:spacing w:line="360" w:lineRule="exact"/>
              <w:jc w:val="center"/>
              <w:rPr>
                <w:bCs/>
                <w:kern w:val="0"/>
                <w:sz w:val="22"/>
              </w:rPr>
            </w:pPr>
            <w:r>
              <w:rPr>
                <w:rFonts w:hint="eastAsia"/>
                <w:bCs/>
                <w:kern w:val="0"/>
                <w:sz w:val="22"/>
              </w:rPr>
              <w:t>2</w:t>
            </w:r>
          </w:p>
        </w:tc>
        <w:tc>
          <w:tcPr>
            <w:tcW w:w="1039" w:type="dxa"/>
            <w:tcMar>
              <w:top w:w="57" w:type="dxa"/>
              <w:left w:w="57" w:type="dxa"/>
              <w:bottom w:w="57" w:type="dxa"/>
              <w:right w:w="57" w:type="dxa"/>
            </w:tcMar>
            <w:vAlign w:val="center"/>
          </w:tcPr>
          <w:p w:rsidR="00704CDD" w:rsidRDefault="009043E4">
            <w:pPr>
              <w:widowControl/>
              <w:spacing w:line="360" w:lineRule="exact"/>
              <w:jc w:val="center"/>
              <w:rPr>
                <w:bCs/>
                <w:kern w:val="0"/>
                <w:sz w:val="22"/>
              </w:rPr>
            </w:pPr>
            <w:r>
              <w:rPr>
                <w:rFonts w:hint="eastAsia"/>
                <w:bCs/>
                <w:kern w:val="0"/>
                <w:sz w:val="22"/>
              </w:rPr>
              <w:t>管理学院</w:t>
            </w:r>
          </w:p>
        </w:tc>
        <w:tc>
          <w:tcPr>
            <w:tcW w:w="746" w:type="dxa"/>
            <w:tcMar>
              <w:top w:w="57" w:type="dxa"/>
              <w:left w:w="57" w:type="dxa"/>
              <w:bottom w:w="57" w:type="dxa"/>
              <w:right w:w="57" w:type="dxa"/>
            </w:tcMar>
            <w:vAlign w:val="center"/>
          </w:tcPr>
          <w:p w:rsidR="00704CDD" w:rsidRDefault="009043E4">
            <w:pPr>
              <w:widowControl/>
              <w:jc w:val="center"/>
              <w:rPr>
                <w:kern w:val="0"/>
                <w:sz w:val="22"/>
              </w:rPr>
            </w:pPr>
            <w:r>
              <w:rPr>
                <w:rFonts w:hint="eastAsia"/>
                <w:kern w:val="0"/>
                <w:sz w:val="22"/>
              </w:rPr>
              <w:t>必选</w:t>
            </w:r>
          </w:p>
        </w:tc>
      </w:tr>
      <w:tr w:rsidR="00704CDD">
        <w:trPr>
          <w:cantSplit/>
          <w:trHeight w:val="20"/>
        </w:trPr>
        <w:tc>
          <w:tcPr>
            <w:tcW w:w="1421"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02112101</w:t>
            </w:r>
          </w:p>
        </w:tc>
        <w:tc>
          <w:tcPr>
            <w:tcW w:w="141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马克思主义经典著作选读</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18</w:t>
            </w: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42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707"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1039" w:type="dxa"/>
            <w:tcMar>
              <w:top w:w="57" w:type="dxa"/>
              <w:left w:w="57" w:type="dxa"/>
              <w:bottom w:w="57" w:type="dxa"/>
              <w:right w:w="57" w:type="dxa"/>
            </w:tcMar>
            <w:vAlign w:val="center"/>
          </w:tcPr>
          <w:p w:rsidR="00182A82" w:rsidRDefault="009043E4">
            <w:pPr>
              <w:widowControl/>
              <w:jc w:val="center"/>
              <w:rPr>
                <w:bCs/>
                <w:kern w:val="0"/>
                <w:sz w:val="22"/>
              </w:rPr>
            </w:pPr>
            <w:r>
              <w:rPr>
                <w:bCs/>
                <w:kern w:val="0"/>
                <w:sz w:val="22"/>
              </w:rPr>
              <w:t>马克思</w:t>
            </w:r>
          </w:p>
          <w:p w:rsidR="00704CDD" w:rsidRDefault="009043E4">
            <w:pPr>
              <w:widowControl/>
              <w:jc w:val="center"/>
              <w:rPr>
                <w:kern w:val="0"/>
                <w:sz w:val="22"/>
              </w:rPr>
            </w:pPr>
            <w:r>
              <w:rPr>
                <w:bCs/>
                <w:kern w:val="0"/>
                <w:sz w:val="22"/>
              </w:rPr>
              <w:t>主义学院</w:t>
            </w:r>
          </w:p>
        </w:tc>
        <w:tc>
          <w:tcPr>
            <w:tcW w:w="746"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604"/>
        </w:trPr>
        <w:tc>
          <w:tcPr>
            <w:tcW w:w="1421"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00312888</w:t>
            </w:r>
          </w:p>
        </w:tc>
        <w:tc>
          <w:tcPr>
            <w:tcW w:w="141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资本市场研究专题</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566" w:type="dxa"/>
            <w:tcMar>
              <w:top w:w="57" w:type="dxa"/>
              <w:left w:w="57" w:type="dxa"/>
              <w:bottom w:w="57" w:type="dxa"/>
              <w:right w:w="57" w:type="dxa"/>
            </w:tcMar>
            <w:vAlign w:val="center"/>
          </w:tcPr>
          <w:p w:rsidR="00704CDD" w:rsidRDefault="00704CDD">
            <w:pPr>
              <w:widowControl/>
              <w:jc w:val="center"/>
              <w:rPr>
                <w:bCs/>
                <w:kern w:val="0"/>
                <w:sz w:val="22"/>
              </w:rPr>
            </w:pPr>
          </w:p>
        </w:tc>
        <w:tc>
          <w:tcPr>
            <w:tcW w:w="42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103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管理学院</w:t>
            </w:r>
          </w:p>
        </w:tc>
        <w:tc>
          <w:tcPr>
            <w:tcW w:w="746" w:type="dxa"/>
            <w:vMerge w:val="restart"/>
            <w:tcMar>
              <w:top w:w="57" w:type="dxa"/>
              <w:left w:w="57" w:type="dxa"/>
              <w:bottom w:w="57" w:type="dxa"/>
              <w:right w:w="57" w:type="dxa"/>
            </w:tcMar>
            <w:vAlign w:val="center"/>
          </w:tcPr>
          <w:p w:rsidR="00704CDD" w:rsidRDefault="009043E4">
            <w:pPr>
              <w:widowControl/>
              <w:jc w:val="center"/>
              <w:rPr>
                <w:kern w:val="0"/>
                <w:sz w:val="22"/>
              </w:rPr>
            </w:pPr>
            <w:r>
              <w:rPr>
                <w:kern w:val="0"/>
                <w:sz w:val="22"/>
              </w:rPr>
              <w:t>必选</w:t>
            </w:r>
          </w:p>
          <w:p w:rsidR="00704CDD" w:rsidRDefault="009043E4">
            <w:pPr>
              <w:widowControl/>
              <w:jc w:val="center"/>
              <w:rPr>
                <w:kern w:val="0"/>
                <w:sz w:val="22"/>
              </w:rPr>
            </w:pPr>
            <w:r>
              <w:rPr>
                <w:kern w:val="0"/>
                <w:sz w:val="22"/>
              </w:rPr>
              <w:t>2</w:t>
            </w:r>
            <w:r>
              <w:rPr>
                <w:kern w:val="0"/>
                <w:sz w:val="22"/>
              </w:rPr>
              <w:t>门</w:t>
            </w:r>
          </w:p>
          <w:p w:rsidR="00704CDD" w:rsidRDefault="00704CDD">
            <w:pPr>
              <w:jc w:val="center"/>
              <w:rPr>
                <w:kern w:val="0"/>
                <w:sz w:val="22"/>
              </w:rPr>
            </w:pPr>
          </w:p>
        </w:tc>
      </w:tr>
      <w:tr w:rsidR="00704CDD">
        <w:trPr>
          <w:cantSplit/>
          <w:trHeight w:val="20"/>
        </w:trPr>
        <w:tc>
          <w:tcPr>
            <w:tcW w:w="1421"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00311681</w:t>
            </w:r>
          </w:p>
        </w:tc>
        <w:tc>
          <w:tcPr>
            <w:tcW w:w="141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高级应急管理理论与方法</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566" w:type="dxa"/>
            <w:tcMar>
              <w:top w:w="57" w:type="dxa"/>
              <w:left w:w="57" w:type="dxa"/>
              <w:bottom w:w="57" w:type="dxa"/>
              <w:right w:w="57" w:type="dxa"/>
            </w:tcMar>
            <w:vAlign w:val="center"/>
          </w:tcPr>
          <w:p w:rsidR="00704CDD" w:rsidRDefault="00704CDD">
            <w:pPr>
              <w:widowControl/>
              <w:jc w:val="center"/>
              <w:rPr>
                <w:bCs/>
                <w:kern w:val="0"/>
                <w:sz w:val="22"/>
              </w:rPr>
            </w:pPr>
          </w:p>
        </w:tc>
        <w:tc>
          <w:tcPr>
            <w:tcW w:w="42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103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管理学院</w:t>
            </w:r>
          </w:p>
        </w:tc>
        <w:tc>
          <w:tcPr>
            <w:tcW w:w="746" w:type="dxa"/>
            <w:vMerge/>
            <w:tcMar>
              <w:top w:w="57" w:type="dxa"/>
              <w:left w:w="57" w:type="dxa"/>
              <w:bottom w:w="57" w:type="dxa"/>
              <w:right w:w="57" w:type="dxa"/>
            </w:tcMar>
            <w:vAlign w:val="center"/>
          </w:tcPr>
          <w:p w:rsidR="00704CDD" w:rsidRDefault="00704CDD">
            <w:pPr>
              <w:jc w:val="center"/>
              <w:rPr>
                <w:kern w:val="0"/>
                <w:sz w:val="22"/>
              </w:rPr>
            </w:pPr>
          </w:p>
        </w:tc>
      </w:tr>
      <w:tr w:rsidR="00704CDD">
        <w:trPr>
          <w:cantSplit/>
          <w:trHeight w:val="20"/>
        </w:trPr>
        <w:tc>
          <w:tcPr>
            <w:tcW w:w="1421"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00312032</w:t>
            </w:r>
          </w:p>
        </w:tc>
        <w:tc>
          <w:tcPr>
            <w:tcW w:w="141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高级计量经济学</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566" w:type="dxa"/>
            <w:tcMar>
              <w:top w:w="57" w:type="dxa"/>
              <w:left w:w="57" w:type="dxa"/>
              <w:bottom w:w="57" w:type="dxa"/>
              <w:right w:w="57" w:type="dxa"/>
            </w:tcMar>
            <w:vAlign w:val="center"/>
          </w:tcPr>
          <w:p w:rsidR="00704CDD" w:rsidRDefault="00704CDD">
            <w:pPr>
              <w:widowControl/>
              <w:jc w:val="center"/>
              <w:rPr>
                <w:sz w:val="22"/>
              </w:rPr>
            </w:pPr>
          </w:p>
        </w:tc>
        <w:tc>
          <w:tcPr>
            <w:tcW w:w="42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103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管理学院</w:t>
            </w:r>
          </w:p>
        </w:tc>
        <w:tc>
          <w:tcPr>
            <w:tcW w:w="746"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1"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00312033</w:t>
            </w:r>
          </w:p>
        </w:tc>
        <w:tc>
          <w:tcPr>
            <w:tcW w:w="1416"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系统</w:t>
            </w:r>
            <w:r>
              <w:rPr>
                <w:sz w:val="22"/>
              </w:rPr>
              <w:t>科学与系统工程</w:t>
            </w:r>
          </w:p>
        </w:tc>
        <w:tc>
          <w:tcPr>
            <w:tcW w:w="709"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36</w:t>
            </w:r>
          </w:p>
        </w:tc>
        <w:tc>
          <w:tcPr>
            <w:tcW w:w="566" w:type="dxa"/>
            <w:tcMar>
              <w:top w:w="57" w:type="dxa"/>
              <w:left w:w="57" w:type="dxa"/>
              <w:bottom w:w="57" w:type="dxa"/>
              <w:right w:w="57" w:type="dxa"/>
            </w:tcMar>
            <w:vAlign w:val="center"/>
          </w:tcPr>
          <w:p w:rsidR="00704CDD" w:rsidRDefault="00704CDD">
            <w:pPr>
              <w:widowControl/>
              <w:jc w:val="center"/>
              <w:rPr>
                <w:sz w:val="22"/>
              </w:rPr>
            </w:pPr>
          </w:p>
        </w:tc>
        <w:tc>
          <w:tcPr>
            <w:tcW w:w="42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2</w:t>
            </w:r>
          </w:p>
        </w:tc>
        <w:tc>
          <w:tcPr>
            <w:tcW w:w="103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管理学院</w:t>
            </w:r>
          </w:p>
        </w:tc>
        <w:tc>
          <w:tcPr>
            <w:tcW w:w="746"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1" w:type="dxa"/>
            <w:gridSpan w:val="2"/>
            <w:vMerge w:val="restart"/>
            <w:tcMar>
              <w:top w:w="57" w:type="dxa"/>
              <w:left w:w="57" w:type="dxa"/>
              <w:bottom w:w="57" w:type="dxa"/>
              <w:right w:w="57" w:type="dxa"/>
            </w:tcMar>
            <w:vAlign w:val="center"/>
          </w:tcPr>
          <w:p w:rsidR="00704CDD" w:rsidRDefault="009043E4">
            <w:pPr>
              <w:widowControl/>
              <w:jc w:val="center"/>
              <w:rPr>
                <w:kern w:val="0"/>
                <w:sz w:val="22"/>
              </w:rPr>
            </w:pPr>
            <w:r>
              <w:rPr>
                <w:bCs/>
                <w:sz w:val="22"/>
              </w:rPr>
              <w:t>必修</w:t>
            </w:r>
          </w:p>
          <w:p w:rsidR="00704CDD" w:rsidRDefault="009043E4">
            <w:pPr>
              <w:widowControl/>
              <w:jc w:val="center"/>
              <w:rPr>
                <w:kern w:val="0"/>
                <w:sz w:val="22"/>
              </w:rPr>
            </w:pPr>
            <w:r>
              <w:rPr>
                <w:bCs/>
                <w:sz w:val="22"/>
              </w:rPr>
              <w:t>环节</w:t>
            </w:r>
          </w:p>
          <w:p w:rsidR="00704CDD" w:rsidRDefault="009043E4">
            <w:pPr>
              <w:widowControl/>
              <w:jc w:val="center"/>
              <w:rPr>
                <w:kern w:val="0"/>
                <w:sz w:val="22"/>
              </w:rPr>
            </w:pPr>
            <w:r>
              <w:rPr>
                <w:bCs/>
                <w:sz w:val="22"/>
              </w:rPr>
              <w:t>（</w:t>
            </w:r>
            <w:r>
              <w:rPr>
                <w:rFonts w:hint="eastAsia"/>
                <w:bCs/>
                <w:sz w:val="22"/>
              </w:rPr>
              <w:t>5</w:t>
            </w:r>
            <w:r>
              <w:rPr>
                <w:bCs/>
                <w:sz w:val="22"/>
              </w:rPr>
              <w:t>学分）</w:t>
            </w:r>
          </w:p>
        </w:tc>
        <w:tc>
          <w:tcPr>
            <w:tcW w:w="127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00314004</w:t>
            </w:r>
          </w:p>
        </w:tc>
        <w:tc>
          <w:tcPr>
            <w:tcW w:w="141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实践环节</w:t>
            </w:r>
          </w:p>
        </w:tc>
        <w:tc>
          <w:tcPr>
            <w:tcW w:w="709"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423"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3</w:t>
            </w:r>
          </w:p>
        </w:tc>
        <w:tc>
          <w:tcPr>
            <w:tcW w:w="707"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4</w:t>
            </w:r>
          </w:p>
        </w:tc>
        <w:tc>
          <w:tcPr>
            <w:tcW w:w="1039"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管理学院</w:t>
            </w:r>
          </w:p>
        </w:tc>
        <w:tc>
          <w:tcPr>
            <w:tcW w:w="746"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1"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00314005</w:t>
            </w:r>
          </w:p>
        </w:tc>
        <w:tc>
          <w:tcPr>
            <w:tcW w:w="141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选题报告及中期考核</w:t>
            </w:r>
          </w:p>
        </w:tc>
        <w:tc>
          <w:tcPr>
            <w:tcW w:w="709"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42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707"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w:t>
            </w:r>
          </w:p>
        </w:tc>
        <w:tc>
          <w:tcPr>
            <w:tcW w:w="1039"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管理学院</w:t>
            </w:r>
          </w:p>
        </w:tc>
        <w:tc>
          <w:tcPr>
            <w:tcW w:w="746" w:type="dxa"/>
            <w:tcMar>
              <w:top w:w="57" w:type="dxa"/>
              <w:left w:w="57" w:type="dxa"/>
              <w:bottom w:w="57" w:type="dxa"/>
              <w:right w:w="57" w:type="dxa"/>
            </w:tcMar>
            <w:vAlign w:val="center"/>
          </w:tcPr>
          <w:p w:rsidR="00704CDD" w:rsidRDefault="00704CDD">
            <w:pPr>
              <w:widowControl/>
              <w:jc w:val="center"/>
              <w:rPr>
                <w:kern w:val="0"/>
                <w:sz w:val="22"/>
              </w:rPr>
            </w:pPr>
          </w:p>
        </w:tc>
      </w:tr>
      <w:tr w:rsidR="00704CDD">
        <w:trPr>
          <w:cantSplit/>
          <w:trHeight w:val="20"/>
        </w:trPr>
        <w:tc>
          <w:tcPr>
            <w:tcW w:w="1421"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00314006</w:t>
            </w:r>
          </w:p>
        </w:tc>
        <w:tc>
          <w:tcPr>
            <w:tcW w:w="141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学术活动</w:t>
            </w:r>
          </w:p>
        </w:tc>
        <w:tc>
          <w:tcPr>
            <w:tcW w:w="709"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566" w:type="dxa"/>
            <w:tcMar>
              <w:top w:w="57" w:type="dxa"/>
              <w:left w:w="57" w:type="dxa"/>
              <w:bottom w:w="57" w:type="dxa"/>
              <w:right w:w="57" w:type="dxa"/>
            </w:tcMar>
            <w:vAlign w:val="center"/>
          </w:tcPr>
          <w:p w:rsidR="00704CDD" w:rsidRDefault="00704CDD">
            <w:pPr>
              <w:widowControl/>
              <w:jc w:val="center"/>
              <w:rPr>
                <w:kern w:val="0"/>
                <w:sz w:val="22"/>
              </w:rPr>
            </w:pPr>
          </w:p>
        </w:tc>
        <w:tc>
          <w:tcPr>
            <w:tcW w:w="42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707"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w:t>
            </w:r>
          </w:p>
        </w:tc>
        <w:tc>
          <w:tcPr>
            <w:tcW w:w="1039"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管理学院</w:t>
            </w:r>
          </w:p>
        </w:tc>
        <w:tc>
          <w:tcPr>
            <w:tcW w:w="746" w:type="dxa"/>
            <w:tcMar>
              <w:top w:w="57" w:type="dxa"/>
              <w:left w:w="57" w:type="dxa"/>
              <w:bottom w:w="57" w:type="dxa"/>
              <w:right w:w="57" w:type="dxa"/>
            </w:tcMar>
            <w:vAlign w:val="center"/>
          </w:tcPr>
          <w:p w:rsidR="00704CDD" w:rsidRDefault="009043E4">
            <w:pPr>
              <w:widowControl/>
              <w:jc w:val="center"/>
              <w:rPr>
                <w:kern w:val="0"/>
                <w:sz w:val="22"/>
              </w:rPr>
            </w:pPr>
            <w:r w:rsidRPr="00182A82">
              <w:rPr>
                <w:rFonts w:asciiTheme="minorEastAsia" w:eastAsiaTheme="minorEastAsia" w:hAnsiTheme="minorEastAsia"/>
                <w:sz w:val="22"/>
              </w:rPr>
              <w:t>≥</w:t>
            </w:r>
            <w:r>
              <w:rPr>
                <w:sz w:val="22"/>
              </w:rPr>
              <w:t>10</w:t>
            </w:r>
            <w:r>
              <w:rPr>
                <w:sz w:val="22"/>
              </w:rPr>
              <w:t>次</w:t>
            </w:r>
          </w:p>
        </w:tc>
      </w:tr>
    </w:tbl>
    <w:p w:rsidR="00704CDD" w:rsidRDefault="009043E4">
      <w:pPr>
        <w:keepNext/>
        <w:spacing w:beforeLines="50" w:before="156" w:afterLines="50" w:after="156"/>
        <w:outlineLvl w:val="2"/>
        <w:rPr>
          <w:b/>
          <w:sz w:val="24"/>
        </w:rPr>
      </w:pPr>
      <w:bookmarkStart w:id="528" w:name="_Toc21374"/>
      <w:r>
        <w:rPr>
          <w:b/>
          <w:sz w:val="24"/>
        </w:rPr>
        <w:t>五、必修环节</w:t>
      </w:r>
      <w:bookmarkEnd w:id="528"/>
    </w:p>
    <w:p w:rsidR="00704CDD" w:rsidRDefault="009043E4">
      <w:pPr>
        <w:spacing w:line="400" w:lineRule="exact"/>
        <w:ind w:firstLineChars="200" w:firstLine="466"/>
        <w:rPr>
          <w:sz w:val="24"/>
        </w:rPr>
      </w:pPr>
      <w:r>
        <w:rPr>
          <w:sz w:val="24"/>
        </w:rPr>
        <w:t>（一）实践环节的基本类型</w:t>
      </w:r>
    </w:p>
    <w:p w:rsidR="00704CDD" w:rsidRDefault="009043E4">
      <w:pPr>
        <w:spacing w:line="400" w:lineRule="exact"/>
        <w:ind w:firstLineChars="200" w:firstLine="466"/>
        <w:rPr>
          <w:sz w:val="24"/>
        </w:rPr>
      </w:pPr>
      <w:r>
        <w:rPr>
          <w:sz w:val="24"/>
        </w:rPr>
        <w:t>1</w:t>
      </w:r>
      <w:r>
        <w:rPr>
          <w:sz w:val="24"/>
        </w:rPr>
        <w:t>．社会实践</w:t>
      </w:r>
    </w:p>
    <w:p w:rsidR="00704CDD" w:rsidRDefault="009043E4">
      <w:pPr>
        <w:spacing w:line="400" w:lineRule="exact"/>
        <w:ind w:firstLineChars="200" w:firstLine="466"/>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704CDD" w:rsidRDefault="009043E4">
      <w:pPr>
        <w:spacing w:line="400" w:lineRule="exact"/>
        <w:ind w:firstLineChars="200" w:firstLine="466"/>
        <w:rPr>
          <w:sz w:val="24"/>
        </w:rPr>
      </w:pPr>
      <w:r>
        <w:rPr>
          <w:sz w:val="24"/>
        </w:rPr>
        <w:t>研究生完成</w:t>
      </w:r>
      <w:r>
        <w:rPr>
          <w:sz w:val="24"/>
        </w:rPr>
        <w:t>“</w:t>
      </w:r>
      <w:r>
        <w:rPr>
          <w:sz w:val="24"/>
        </w:rPr>
        <w:t>社会实践</w:t>
      </w:r>
      <w:r>
        <w:rPr>
          <w:sz w:val="24"/>
        </w:rPr>
        <w:t>”</w:t>
      </w:r>
      <w:r>
        <w:rPr>
          <w:sz w:val="24"/>
        </w:rPr>
        <w:t>活动后，需撰写不少于</w:t>
      </w:r>
      <w:r>
        <w:rPr>
          <w:sz w:val="24"/>
        </w:rPr>
        <w:t>3000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704CDD" w:rsidRDefault="009043E4">
      <w:pPr>
        <w:spacing w:line="400" w:lineRule="exact"/>
        <w:ind w:firstLineChars="200" w:firstLine="466"/>
        <w:rPr>
          <w:sz w:val="24"/>
        </w:rPr>
      </w:pPr>
      <w:r>
        <w:rPr>
          <w:sz w:val="24"/>
        </w:rPr>
        <w:t>2</w:t>
      </w:r>
      <w:r>
        <w:rPr>
          <w:sz w:val="24"/>
        </w:rPr>
        <w:t>．助研、助教</w:t>
      </w:r>
    </w:p>
    <w:p w:rsidR="00704CDD" w:rsidRDefault="009043E4">
      <w:pPr>
        <w:spacing w:line="400" w:lineRule="exact"/>
        <w:ind w:firstLineChars="200" w:firstLine="466"/>
        <w:rPr>
          <w:sz w:val="24"/>
        </w:rPr>
      </w:pPr>
      <w:r>
        <w:rPr>
          <w:sz w:val="24"/>
        </w:rPr>
        <w:t>研究生担任助教或助研工作，其目的是培养研究生的综合能力，是研究生培养过程的有机组成部分。完成至少一个标准岗位的助教或助研工作通过后记</w:t>
      </w:r>
      <w:r>
        <w:rPr>
          <w:sz w:val="24"/>
        </w:rPr>
        <w:t>1</w:t>
      </w:r>
      <w:r>
        <w:rPr>
          <w:sz w:val="24"/>
        </w:rPr>
        <w:t>学分。</w:t>
      </w:r>
    </w:p>
    <w:p w:rsidR="00704CDD" w:rsidRDefault="009043E4">
      <w:pPr>
        <w:spacing w:line="400" w:lineRule="exact"/>
        <w:ind w:firstLineChars="200" w:firstLine="466"/>
        <w:rPr>
          <w:sz w:val="24"/>
        </w:rPr>
      </w:pPr>
      <w:r>
        <w:rPr>
          <w:sz w:val="24"/>
        </w:rPr>
        <w:t>研究生担任助研、助教的相关要求和考核办法等参照学校研究生</w:t>
      </w:r>
      <w:r>
        <w:rPr>
          <w:sz w:val="24"/>
        </w:rPr>
        <w:t>“</w:t>
      </w:r>
      <w:r>
        <w:rPr>
          <w:sz w:val="24"/>
        </w:rPr>
        <w:t>三助</w:t>
      </w:r>
      <w:r>
        <w:rPr>
          <w:sz w:val="24"/>
        </w:rPr>
        <w:t>”</w:t>
      </w:r>
      <w:r>
        <w:rPr>
          <w:sz w:val="24"/>
        </w:rPr>
        <w:t>工作有关规定执行。</w:t>
      </w:r>
    </w:p>
    <w:p w:rsidR="00704CDD" w:rsidRDefault="009043E4">
      <w:pPr>
        <w:spacing w:line="400" w:lineRule="exact"/>
        <w:ind w:firstLineChars="200" w:firstLine="466"/>
        <w:rPr>
          <w:sz w:val="24"/>
        </w:rPr>
      </w:pPr>
      <w:r>
        <w:rPr>
          <w:sz w:val="24"/>
        </w:rPr>
        <w:t>3</w:t>
      </w:r>
      <w:r>
        <w:rPr>
          <w:sz w:val="24"/>
        </w:rPr>
        <w:t>．基金申请书撰写</w:t>
      </w:r>
    </w:p>
    <w:p w:rsidR="00704CDD" w:rsidRDefault="009043E4">
      <w:pPr>
        <w:spacing w:line="400" w:lineRule="exact"/>
        <w:ind w:firstLineChars="200" w:firstLine="466"/>
        <w:rPr>
          <w:sz w:val="24"/>
        </w:rPr>
      </w:pPr>
      <w:r>
        <w:rPr>
          <w:sz w:val="24"/>
        </w:rPr>
        <w:t>研究生在导师指导下完成一篇国家科研基金的申请书及</w:t>
      </w:r>
      <w:r>
        <w:rPr>
          <w:sz w:val="24"/>
        </w:rPr>
        <w:t>30</w:t>
      </w:r>
      <w:r>
        <w:rPr>
          <w:sz w:val="24"/>
        </w:rPr>
        <w:t>分钟汇报</w:t>
      </w:r>
      <w:r>
        <w:rPr>
          <w:sz w:val="24"/>
        </w:rPr>
        <w:t>PPT</w:t>
      </w:r>
      <w:r>
        <w:rPr>
          <w:sz w:val="24"/>
        </w:rPr>
        <w:t>，经</w:t>
      </w:r>
      <w:r>
        <w:rPr>
          <w:sz w:val="24"/>
        </w:rPr>
        <w:lastRenderedPageBreak/>
        <w:t>指导教师（小组）检查、评阅后，合格者记</w:t>
      </w:r>
      <w:r>
        <w:rPr>
          <w:sz w:val="24"/>
        </w:rPr>
        <w:t>1</w:t>
      </w:r>
      <w:r>
        <w:rPr>
          <w:sz w:val="24"/>
        </w:rPr>
        <w:t>学分。</w:t>
      </w:r>
    </w:p>
    <w:p w:rsidR="00704CDD" w:rsidRDefault="009043E4">
      <w:pPr>
        <w:spacing w:line="400" w:lineRule="exact"/>
        <w:ind w:firstLineChars="200" w:firstLine="466"/>
        <w:rPr>
          <w:sz w:val="24"/>
        </w:rPr>
      </w:pPr>
      <w:r>
        <w:rPr>
          <w:sz w:val="24"/>
        </w:rPr>
        <w:t>4</w:t>
      </w:r>
      <w:r>
        <w:rPr>
          <w:sz w:val="24"/>
        </w:rPr>
        <w:t>．国际交流</w:t>
      </w:r>
    </w:p>
    <w:p w:rsidR="00704CDD" w:rsidRDefault="009043E4">
      <w:pPr>
        <w:spacing w:line="400" w:lineRule="exact"/>
        <w:ind w:firstLineChars="200" w:firstLine="466"/>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704CDD" w:rsidRDefault="009043E4">
      <w:pPr>
        <w:spacing w:line="400" w:lineRule="exact"/>
        <w:ind w:left="420"/>
        <w:rPr>
          <w:sz w:val="24"/>
        </w:rPr>
      </w:pPr>
      <w:r>
        <w:rPr>
          <w:sz w:val="24"/>
        </w:rPr>
        <w:t>5</w:t>
      </w:r>
      <w:r>
        <w:rPr>
          <w:sz w:val="24"/>
        </w:rPr>
        <w:t>．实验室安全培训</w:t>
      </w:r>
    </w:p>
    <w:p w:rsidR="00704CDD" w:rsidRDefault="009043E4">
      <w:pPr>
        <w:pStyle w:val="1e"/>
        <w:spacing w:line="400" w:lineRule="exact"/>
        <w:ind w:left="420" w:firstLineChars="0" w:firstLine="0"/>
        <w:rPr>
          <w:sz w:val="24"/>
        </w:rPr>
      </w:pPr>
      <w:r>
        <w:rPr>
          <w:sz w:val="24"/>
        </w:rPr>
        <w:t>研究生进入课题之前必须完成实验室安全培训。考核通过后记</w:t>
      </w:r>
      <w:r>
        <w:rPr>
          <w:sz w:val="24"/>
        </w:rPr>
        <w:t>1</w:t>
      </w:r>
      <w:r>
        <w:rPr>
          <w:sz w:val="24"/>
        </w:rPr>
        <w:t>学分。</w:t>
      </w:r>
    </w:p>
    <w:p w:rsidR="00704CDD" w:rsidRDefault="009043E4">
      <w:pPr>
        <w:spacing w:line="400" w:lineRule="exact"/>
        <w:ind w:firstLineChars="200" w:firstLine="466"/>
        <w:rPr>
          <w:sz w:val="24"/>
        </w:rPr>
      </w:pPr>
      <w:r>
        <w:rPr>
          <w:rFonts w:hint="eastAsia"/>
          <w:sz w:val="24"/>
        </w:rPr>
        <w:t>※</w:t>
      </w:r>
      <w:r>
        <w:rPr>
          <w:sz w:val="24"/>
        </w:rPr>
        <w:t>定向培养研究生、来华留学生可免修实践环节，但不记学分，所缺学分必须通过选修课程补齐。</w:t>
      </w:r>
    </w:p>
    <w:p w:rsidR="00704CDD" w:rsidRDefault="009043E4">
      <w:pPr>
        <w:spacing w:line="400" w:lineRule="exact"/>
        <w:ind w:firstLineChars="200" w:firstLine="466"/>
        <w:rPr>
          <w:sz w:val="24"/>
        </w:rPr>
      </w:pPr>
      <w:r>
        <w:rPr>
          <w:sz w:val="24"/>
        </w:rPr>
        <w:t>（二）学术活动</w:t>
      </w:r>
    </w:p>
    <w:p w:rsidR="00704CDD" w:rsidRDefault="009043E4">
      <w:pPr>
        <w:spacing w:line="400" w:lineRule="exact"/>
        <w:ind w:firstLineChars="200" w:firstLine="466"/>
        <w:rPr>
          <w:sz w:val="24"/>
        </w:rPr>
      </w:pPr>
      <w:r>
        <w:rPr>
          <w:sz w:val="24"/>
        </w:rPr>
        <w:t>为了促使研究生能主动关心和了解国内外本学科前沿的发展动态，开阔视野，启发创造力，要求每个博士研究生应公开做学术报告至少</w:t>
      </w:r>
      <w:r>
        <w:rPr>
          <w:sz w:val="24"/>
        </w:rPr>
        <w:t>2</w:t>
      </w:r>
      <w:r>
        <w:rPr>
          <w:sz w:val="24"/>
        </w:rPr>
        <w:t>次，参加学术报告至少</w:t>
      </w:r>
      <w:r>
        <w:rPr>
          <w:sz w:val="24"/>
        </w:rPr>
        <w:t>10</w:t>
      </w:r>
      <w:r>
        <w:rPr>
          <w:sz w:val="24"/>
        </w:rPr>
        <w:t>次，且每次参加学术活动必须写出</w:t>
      </w:r>
      <w:r>
        <w:rPr>
          <w:sz w:val="24"/>
        </w:rPr>
        <w:t>500</w:t>
      </w:r>
      <w:r>
        <w:rPr>
          <w:sz w:val="24"/>
        </w:rPr>
        <w:t>字以上的心得。经指导教师（小组）检查、审核，完成者在必修环节记</w:t>
      </w:r>
      <w:r>
        <w:rPr>
          <w:sz w:val="24"/>
        </w:rPr>
        <w:t>1</w:t>
      </w:r>
      <w:r>
        <w:rPr>
          <w:sz w:val="24"/>
        </w:rPr>
        <w:t>个学分。</w:t>
      </w:r>
    </w:p>
    <w:p w:rsidR="00704CDD" w:rsidRDefault="009043E4">
      <w:pPr>
        <w:spacing w:line="400" w:lineRule="exact"/>
        <w:ind w:firstLineChars="200" w:firstLine="466"/>
        <w:rPr>
          <w:sz w:val="24"/>
        </w:rPr>
      </w:pPr>
      <w:r>
        <w:rPr>
          <w:sz w:val="24"/>
        </w:rPr>
        <w:t>（三）选题报告及中期考核</w:t>
      </w:r>
    </w:p>
    <w:p w:rsidR="00704CDD" w:rsidRDefault="009043E4">
      <w:pPr>
        <w:spacing w:line="400" w:lineRule="exact"/>
        <w:ind w:firstLineChars="200" w:firstLine="466"/>
        <w:rPr>
          <w:sz w:val="24"/>
        </w:rPr>
      </w:pPr>
      <w:r>
        <w:rPr>
          <w:sz w:val="24"/>
        </w:rPr>
        <w:t>学位论文选题报告不仅要提出研究的问题，还要提出问题的依据以及解决这些问题的思路与实施途径，博士生入学后，应在导师指导下明确科学研究方向，查阅国内外相关文献，经过广泛的调查研究后，提出学位论文选题报告，经审核后确定研究课题。</w:t>
      </w:r>
      <w:r>
        <w:rPr>
          <w:rFonts w:hint="eastAsia"/>
          <w:sz w:val="24"/>
        </w:rPr>
        <w:t>选题报告通过后，记</w:t>
      </w:r>
      <w:r>
        <w:rPr>
          <w:rFonts w:hint="eastAsia"/>
          <w:sz w:val="24"/>
        </w:rPr>
        <w:t>1</w:t>
      </w:r>
      <w:r>
        <w:rPr>
          <w:rFonts w:hint="eastAsia"/>
          <w:sz w:val="24"/>
        </w:rPr>
        <w:t>个必修环节学分。</w:t>
      </w:r>
    </w:p>
    <w:p w:rsidR="00704CDD" w:rsidRDefault="009043E4">
      <w:pPr>
        <w:spacing w:line="400" w:lineRule="exact"/>
        <w:ind w:firstLineChars="200" w:firstLine="466"/>
        <w:rPr>
          <w:sz w:val="24"/>
        </w:rPr>
      </w:pPr>
      <w:r>
        <w:rPr>
          <w:rFonts w:hint="eastAsia"/>
          <w:sz w:val="24"/>
        </w:rPr>
        <w:t>学术学位</w:t>
      </w:r>
      <w:r>
        <w:rPr>
          <w:sz w:val="24"/>
        </w:rPr>
        <w:t>博士研究生必须参加学校的中期考核。</w:t>
      </w:r>
      <w:r>
        <w:rPr>
          <w:rFonts w:hint="eastAsia"/>
          <w:sz w:val="24"/>
        </w:rPr>
        <w:t>学术学位</w:t>
      </w:r>
      <w:r>
        <w:rPr>
          <w:sz w:val="24"/>
        </w:rPr>
        <w:t>博士研究生选题报告和中期考核的具体要求，按照学校研究生中期考核及开题管理有关规定要求执行。</w:t>
      </w:r>
    </w:p>
    <w:p w:rsidR="00704CDD" w:rsidRDefault="009043E4">
      <w:pPr>
        <w:keepNext/>
        <w:spacing w:beforeLines="50" w:before="156" w:afterLines="50" w:after="156"/>
        <w:outlineLvl w:val="2"/>
        <w:rPr>
          <w:b/>
          <w:sz w:val="24"/>
        </w:rPr>
      </w:pPr>
      <w:bookmarkStart w:id="529" w:name="_Toc6740"/>
      <w:r>
        <w:rPr>
          <w:b/>
          <w:sz w:val="24"/>
        </w:rPr>
        <w:t>六、科学研究与学位论文</w:t>
      </w:r>
      <w:bookmarkEnd w:id="529"/>
    </w:p>
    <w:p w:rsidR="00704CDD" w:rsidRDefault="009043E4">
      <w:pPr>
        <w:spacing w:line="400" w:lineRule="exact"/>
        <w:ind w:firstLineChars="200" w:firstLine="466"/>
        <w:rPr>
          <w:sz w:val="24"/>
        </w:rPr>
      </w:pPr>
      <w:r>
        <w:rPr>
          <w:sz w:val="24"/>
        </w:rPr>
        <w:t>（一）科学研究</w:t>
      </w:r>
    </w:p>
    <w:p w:rsidR="00704CDD" w:rsidRDefault="009043E4">
      <w:pPr>
        <w:spacing w:line="400" w:lineRule="exact"/>
        <w:ind w:firstLineChars="200" w:firstLine="466"/>
        <w:rPr>
          <w:sz w:val="24"/>
        </w:rPr>
      </w:pPr>
      <w:r>
        <w:rPr>
          <w:rFonts w:hint="eastAsia"/>
          <w:sz w:val="24"/>
        </w:rPr>
        <w:t>学术学位博士研究生在校期间应把主要精力投入到与博士学位论文有关的科学研究上，科研成果应具有较强的创造性和系统性。</w:t>
      </w:r>
    </w:p>
    <w:p w:rsidR="00704CDD" w:rsidRDefault="009043E4">
      <w:pPr>
        <w:spacing w:line="400" w:lineRule="exact"/>
        <w:ind w:firstLineChars="200" w:firstLine="466"/>
        <w:rPr>
          <w:sz w:val="24"/>
        </w:rPr>
      </w:pPr>
      <w:r>
        <w:rPr>
          <w:sz w:val="24"/>
        </w:rPr>
        <w:t>（二）学位论文</w:t>
      </w:r>
    </w:p>
    <w:p w:rsidR="00704CDD" w:rsidRDefault="009043E4">
      <w:pPr>
        <w:adjustRightInd w:val="0"/>
        <w:snapToGrid w:val="0"/>
        <w:spacing w:line="400" w:lineRule="exact"/>
        <w:ind w:firstLineChars="200" w:firstLine="466"/>
        <w:rPr>
          <w:sz w:val="24"/>
        </w:rPr>
      </w:pPr>
      <w:r>
        <w:rPr>
          <w:sz w:val="24"/>
        </w:rPr>
        <w:t>博士学位论文的撰写是</w:t>
      </w:r>
      <w:r>
        <w:rPr>
          <w:rFonts w:hint="eastAsia"/>
          <w:sz w:val="24"/>
        </w:rPr>
        <w:t>管理科学与工程（</w:t>
      </w:r>
      <w:r>
        <w:rPr>
          <w:rFonts w:hint="eastAsia"/>
          <w:sz w:val="24"/>
        </w:rPr>
        <w:t>I</w:t>
      </w:r>
      <w:r>
        <w:rPr>
          <w:rFonts w:hint="eastAsia"/>
          <w:sz w:val="24"/>
        </w:rPr>
        <w:t>）</w:t>
      </w:r>
      <w:r>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w:t>
      </w:r>
      <w:r>
        <w:rPr>
          <w:rFonts w:hint="eastAsia"/>
          <w:sz w:val="24"/>
        </w:rPr>
        <w:t>管理科学与工程（</w:t>
      </w:r>
      <w:r>
        <w:rPr>
          <w:rFonts w:hint="eastAsia"/>
          <w:sz w:val="24"/>
        </w:rPr>
        <w:t>I</w:t>
      </w:r>
      <w:r>
        <w:rPr>
          <w:rFonts w:hint="eastAsia"/>
          <w:sz w:val="24"/>
        </w:rPr>
        <w:t>）</w:t>
      </w:r>
      <w:r>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rFonts w:hint="eastAsia"/>
          <w:sz w:val="24"/>
        </w:rPr>
        <w:t>管理科学与工程（</w:t>
      </w:r>
      <w:r>
        <w:rPr>
          <w:rFonts w:hint="eastAsia"/>
          <w:sz w:val="24"/>
        </w:rPr>
        <w:t>I</w:t>
      </w:r>
      <w:r>
        <w:rPr>
          <w:rFonts w:hint="eastAsia"/>
          <w:sz w:val="24"/>
        </w:rPr>
        <w:t>）学术学位博士研究生在博士学位论文送审前，须满足取得</w:t>
      </w:r>
      <w:r>
        <w:rPr>
          <w:rFonts w:hint="eastAsia"/>
          <w:sz w:val="24"/>
        </w:rPr>
        <w:lastRenderedPageBreak/>
        <w:t>学籍当年学校申请博士学位学术成果有关规定和管理学院学位与研究生教育有关规定，方可送审。</w:t>
      </w:r>
    </w:p>
    <w:p w:rsidR="00704CDD" w:rsidRDefault="009043E4">
      <w:pPr>
        <w:adjustRightInd w:val="0"/>
        <w:snapToGrid w:val="0"/>
        <w:spacing w:line="400" w:lineRule="exact"/>
        <w:ind w:firstLineChars="200" w:firstLine="466"/>
        <w:rPr>
          <w:sz w:val="24"/>
        </w:rPr>
      </w:pPr>
      <w:r>
        <w:rPr>
          <w:rFonts w:hint="eastAsia"/>
          <w:sz w:val="24"/>
        </w:rPr>
        <w:t>管理科学与工程（</w:t>
      </w:r>
      <w:r>
        <w:rPr>
          <w:rFonts w:hint="eastAsia"/>
          <w:sz w:val="24"/>
        </w:rPr>
        <w:t>I</w:t>
      </w:r>
      <w:r>
        <w:rPr>
          <w:rFonts w:hint="eastAsia"/>
          <w:sz w:val="24"/>
        </w:rPr>
        <w:t>）学术学位博士研究生在博士学位论文答辩前，须达到学校研究生学位论文答辩管理办法有关要求，方可答辩。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sz w:val="24"/>
        </w:rPr>
      </w:pPr>
      <w:r>
        <w:rPr>
          <w:rFonts w:hint="eastAsia"/>
          <w:sz w:val="24"/>
        </w:rPr>
        <w:t>※</w:t>
      </w:r>
      <w:r>
        <w:rPr>
          <w:rFonts w:hint="eastAsia"/>
          <w:sz w:val="24"/>
        </w:rPr>
        <w:t xml:space="preserve"> </w:t>
      </w:r>
      <w:r>
        <w:rPr>
          <w:rFonts w:hint="eastAsia"/>
          <w:sz w:val="24"/>
        </w:rPr>
        <w:t>未尽事宜以研究生取得学籍当年武汉理工大学《研究生手册》和管理学院学位与研究生教育有关规定为准</w:t>
      </w:r>
      <w:r>
        <w:rPr>
          <w:sz w:val="24"/>
        </w:rPr>
        <w:t>。</w:t>
      </w:r>
    </w:p>
    <w:p w:rsidR="00704CDD" w:rsidRDefault="009043E4">
      <w:pPr>
        <w:keepNext/>
        <w:spacing w:beforeLines="50" w:before="156" w:afterLines="50" w:after="156"/>
        <w:outlineLvl w:val="2"/>
        <w:rPr>
          <w:b/>
          <w:sz w:val="24"/>
        </w:rPr>
      </w:pPr>
      <w:bookmarkStart w:id="530" w:name="_Toc4694"/>
      <w:r>
        <w:rPr>
          <w:b/>
          <w:sz w:val="24"/>
        </w:rPr>
        <w:t>七、培养方式与方法</w:t>
      </w:r>
      <w:bookmarkEnd w:id="530"/>
    </w:p>
    <w:p w:rsidR="00704CDD" w:rsidRDefault="009043E4">
      <w:pPr>
        <w:spacing w:line="400" w:lineRule="exact"/>
        <w:ind w:firstLineChars="200" w:firstLine="466"/>
        <w:rPr>
          <w:sz w:val="24"/>
        </w:rPr>
      </w:pPr>
      <w:r>
        <w:rPr>
          <w:sz w:val="24"/>
        </w:rPr>
        <w:t>管理科学与工程</w:t>
      </w:r>
      <w:r>
        <w:rPr>
          <w:rFonts w:hint="eastAsia"/>
          <w:sz w:val="24"/>
        </w:rPr>
        <w:t>（</w:t>
      </w:r>
      <w:r>
        <w:rPr>
          <w:rFonts w:hint="eastAsia"/>
          <w:sz w:val="24"/>
        </w:rPr>
        <w:t>I</w:t>
      </w:r>
      <w:r>
        <w:rPr>
          <w:rFonts w:hint="eastAsia"/>
          <w:sz w:val="24"/>
        </w:rPr>
        <w:t>）</w:t>
      </w:r>
      <w:r>
        <w:rPr>
          <w:sz w:val="24"/>
        </w:rPr>
        <w:t>学术学位博士研究生的培养采取导师负责制或以导师为主的指导小组的指导方法，培养方式应灵活多样，更多地采取启发式、研讨式的教学方式，充分发挥指导教师的主导作用。将从政治思想和业务学习两方面引导博士研究生的全面发展。具体方式为：</w:t>
      </w:r>
    </w:p>
    <w:p w:rsidR="00704CDD" w:rsidRDefault="009043E4">
      <w:pPr>
        <w:spacing w:line="400" w:lineRule="exact"/>
        <w:ind w:firstLineChars="200" w:firstLine="466"/>
        <w:rPr>
          <w:sz w:val="24"/>
        </w:rPr>
      </w:pPr>
      <w:r>
        <w:rPr>
          <w:sz w:val="24"/>
        </w:rPr>
        <w:t>（一）坚持政治理论学习与经常性的政治、纪律和思想教育相结合。在认真学好政治理论课的同时，要求研究生积极参与政治学习、公益劳动等集体活动。</w:t>
      </w:r>
    </w:p>
    <w:p w:rsidR="00704CDD" w:rsidRDefault="009043E4">
      <w:pPr>
        <w:spacing w:line="400" w:lineRule="exact"/>
        <w:ind w:firstLineChars="200" w:firstLine="466"/>
        <w:rPr>
          <w:sz w:val="24"/>
        </w:rPr>
      </w:pPr>
      <w:r>
        <w:rPr>
          <w:sz w:val="24"/>
        </w:rPr>
        <w:t>（二）坚持课堂讲授和自学讨论相结合的教学方式，培养独立分析问题和解决问题的能力。广泛、灵活地采用案例式教学、专题讲座式教学、答辩式教学、研究式教学、学术沙龙以及学术报告与学术讲座等多种教学方式。</w:t>
      </w:r>
    </w:p>
    <w:p w:rsidR="00704CDD" w:rsidRDefault="009043E4">
      <w:pPr>
        <w:spacing w:line="400" w:lineRule="exact"/>
        <w:ind w:firstLineChars="200" w:firstLine="466"/>
        <w:rPr>
          <w:sz w:val="24"/>
        </w:rPr>
      </w:pPr>
      <w:r>
        <w:rPr>
          <w:sz w:val="24"/>
        </w:rPr>
        <w:t>（三）课程学习和科研论文并重的原则。既要深入掌握本门学科坚实的基础理论和系统的专门知识，又要培养具有独立从事科学研究的能力。</w:t>
      </w:r>
    </w:p>
    <w:p w:rsidR="00704CDD" w:rsidRDefault="009043E4">
      <w:pPr>
        <w:keepNext/>
        <w:spacing w:beforeLines="50" w:before="156" w:afterLines="50" w:after="156"/>
        <w:outlineLvl w:val="2"/>
        <w:rPr>
          <w:b/>
          <w:sz w:val="24"/>
        </w:rPr>
      </w:pPr>
      <w:bookmarkStart w:id="531" w:name="_Toc27702"/>
      <w:r>
        <w:rPr>
          <w:b/>
          <w:sz w:val="24"/>
        </w:rPr>
        <w:t>八、其它</w:t>
      </w:r>
      <w:bookmarkEnd w:id="531"/>
    </w:p>
    <w:p w:rsidR="00704CDD" w:rsidRDefault="009043E4">
      <w:pPr>
        <w:spacing w:line="400" w:lineRule="exact"/>
        <w:ind w:firstLineChars="200" w:firstLine="466"/>
        <w:rPr>
          <w:sz w:val="24"/>
        </w:rPr>
      </w:pPr>
      <w:r>
        <w:rPr>
          <w:sz w:val="24"/>
        </w:rPr>
        <w:t>（一）提前攻读管理科学与工程</w:t>
      </w:r>
      <w:r>
        <w:rPr>
          <w:rFonts w:hint="eastAsia"/>
          <w:sz w:val="24"/>
        </w:rPr>
        <w:t>（</w:t>
      </w:r>
      <w:r>
        <w:rPr>
          <w:rFonts w:hint="eastAsia"/>
          <w:sz w:val="24"/>
        </w:rPr>
        <w:t>I</w:t>
      </w:r>
      <w:r>
        <w:rPr>
          <w:rFonts w:hint="eastAsia"/>
          <w:sz w:val="24"/>
        </w:rPr>
        <w:t>）</w:t>
      </w:r>
      <w:r>
        <w:rPr>
          <w:sz w:val="24"/>
        </w:rPr>
        <w:t>博士学位的研究生在修完本专业硕士研究生培养方案规定的课程后按硕士起点的学术学位博士研究生培养方案培养。</w:t>
      </w:r>
    </w:p>
    <w:p w:rsidR="00704CDD" w:rsidRDefault="009043E4">
      <w:pPr>
        <w:spacing w:line="400" w:lineRule="exact"/>
        <w:ind w:firstLineChars="200" w:firstLine="466"/>
        <w:rPr>
          <w:sz w:val="24"/>
        </w:rPr>
      </w:pPr>
      <w:r>
        <w:rPr>
          <w:sz w:val="24"/>
        </w:rPr>
        <w:t>（二）管理科学与工程</w:t>
      </w:r>
      <w:r>
        <w:rPr>
          <w:rFonts w:hint="eastAsia"/>
          <w:sz w:val="24"/>
        </w:rPr>
        <w:t>（</w:t>
      </w:r>
      <w:r>
        <w:rPr>
          <w:rFonts w:hint="eastAsia"/>
          <w:sz w:val="24"/>
        </w:rPr>
        <w:t>I</w:t>
      </w:r>
      <w:r>
        <w:rPr>
          <w:rFonts w:hint="eastAsia"/>
          <w:sz w:val="24"/>
        </w:rPr>
        <w:t>）</w:t>
      </w:r>
      <w:r>
        <w:rPr>
          <w:sz w:val="24"/>
        </w:rPr>
        <w:t>学术学位博士研究生开题前需修满学位课程的学分，允许研究生开题后根据论文研究需要选修部分其他课程，申请答辩前</w:t>
      </w:r>
      <w:r>
        <w:rPr>
          <w:rFonts w:hint="eastAsia"/>
          <w:sz w:val="24"/>
        </w:rPr>
        <w:t>须</w:t>
      </w:r>
      <w:r>
        <w:rPr>
          <w:sz w:val="24"/>
        </w:rPr>
        <w:t>修完全部课程。</w:t>
      </w:r>
    </w:p>
    <w:p w:rsidR="00704CDD" w:rsidRDefault="009043E4">
      <w:pPr>
        <w:spacing w:line="400" w:lineRule="exact"/>
        <w:ind w:firstLineChars="200" w:firstLine="466"/>
        <w:rPr>
          <w:sz w:val="24"/>
        </w:rPr>
      </w:pPr>
      <w:r>
        <w:rPr>
          <w:sz w:val="24"/>
        </w:rPr>
        <w:t>（三）管理科学与工程</w:t>
      </w:r>
      <w:r>
        <w:rPr>
          <w:rFonts w:hint="eastAsia"/>
          <w:sz w:val="24"/>
        </w:rPr>
        <w:t>（</w:t>
      </w:r>
      <w:r>
        <w:rPr>
          <w:rFonts w:hint="eastAsia"/>
          <w:sz w:val="24"/>
        </w:rPr>
        <w:t>I</w:t>
      </w:r>
      <w:r>
        <w:rPr>
          <w:rFonts w:hint="eastAsia"/>
          <w:sz w:val="24"/>
        </w:rPr>
        <w:t>）</w:t>
      </w:r>
      <w:r>
        <w:rPr>
          <w:sz w:val="24"/>
        </w:rPr>
        <w:t>学术学位博士研究生应查阅本学科国内外文献</w:t>
      </w:r>
      <w:r>
        <w:rPr>
          <w:sz w:val="24"/>
        </w:rPr>
        <w:t>100</w:t>
      </w:r>
      <w:r>
        <w:rPr>
          <w:sz w:val="24"/>
        </w:rPr>
        <w:t>篇以上，其中外文文献不少于三分之一。</w:t>
      </w:r>
    </w:p>
    <w:p w:rsidR="00704CDD" w:rsidRDefault="009043E4">
      <w:pPr>
        <w:spacing w:line="400" w:lineRule="exact"/>
        <w:ind w:firstLineChars="200" w:firstLine="466"/>
        <w:rPr>
          <w:sz w:val="24"/>
        </w:rPr>
      </w:pPr>
      <w:r>
        <w:rPr>
          <w:sz w:val="24"/>
        </w:rPr>
        <w:t>（四）管理科学与工程</w:t>
      </w:r>
      <w:r>
        <w:rPr>
          <w:rFonts w:hint="eastAsia"/>
          <w:sz w:val="24"/>
        </w:rPr>
        <w:t>（</w:t>
      </w:r>
      <w:r>
        <w:rPr>
          <w:rFonts w:hint="eastAsia"/>
          <w:sz w:val="24"/>
        </w:rPr>
        <w:t>I</w:t>
      </w:r>
      <w:r>
        <w:rPr>
          <w:rFonts w:hint="eastAsia"/>
          <w:sz w:val="24"/>
        </w:rPr>
        <w:t>）</w:t>
      </w:r>
      <w:r>
        <w:rPr>
          <w:sz w:val="24"/>
        </w:rPr>
        <w:t>学术学位博士研究生在课程学习阶段每月至少</w:t>
      </w:r>
      <w:r>
        <w:rPr>
          <w:sz w:val="24"/>
        </w:rPr>
        <w:t>1</w:t>
      </w:r>
      <w:r>
        <w:rPr>
          <w:sz w:val="24"/>
        </w:rPr>
        <w:t>次、论文工作阶段</w:t>
      </w:r>
      <w:r>
        <w:rPr>
          <w:rFonts w:hint="eastAsia"/>
          <w:kern w:val="0"/>
          <w:sz w:val="24"/>
        </w:rPr>
        <w:t>每月</w:t>
      </w:r>
      <w:r>
        <w:rPr>
          <w:kern w:val="0"/>
          <w:sz w:val="24"/>
        </w:rPr>
        <w:t>至少</w:t>
      </w:r>
      <w:r>
        <w:rPr>
          <w:sz w:val="24"/>
        </w:rPr>
        <w:t>2</w:t>
      </w:r>
      <w:r>
        <w:rPr>
          <w:sz w:val="24"/>
        </w:rPr>
        <w:t>次向指导教师汇报自己的学习和研究工作情况，</w:t>
      </w:r>
      <w:r>
        <w:rPr>
          <w:rFonts w:hint="eastAsia"/>
          <w:kern w:val="0"/>
          <w:sz w:val="24"/>
        </w:rPr>
        <w:t>并</w:t>
      </w:r>
      <w:r>
        <w:rPr>
          <w:kern w:val="0"/>
          <w:sz w:val="24"/>
        </w:rPr>
        <w:t>形成制度。</w:t>
      </w:r>
    </w:p>
    <w:p w:rsidR="00704CDD" w:rsidRDefault="009043E4">
      <w:pPr>
        <w:spacing w:line="400" w:lineRule="exact"/>
        <w:ind w:firstLineChars="200" w:firstLine="466"/>
        <w:rPr>
          <w:sz w:val="24"/>
        </w:rPr>
      </w:pPr>
      <w:r>
        <w:rPr>
          <w:sz w:val="24"/>
        </w:rPr>
        <w:t>（五）全日制、非全日制研究生适用于同一培养方案。</w:t>
      </w:r>
    </w:p>
    <w:p w:rsidR="00704CDD" w:rsidRDefault="009043E4">
      <w:pPr>
        <w:spacing w:line="400" w:lineRule="exact"/>
        <w:ind w:firstLineChars="200" w:firstLine="466"/>
        <w:rPr>
          <w:sz w:val="24"/>
        </w:rPr>
      </w:pPr>
      <w:r>
        <w:rPr>
          <w:sz w:val="24"/>
        </w:rPr>
        <w:t>（六）本次制订培养方案从</w:t>
      </w:r>
      <w:r>
        <w:rPr>
          <w:sz w:val="24"/>
        </w:rPr>
        <w:t>202</w:t>
      </w:r>
      <w:r>
        <w:rPr>
          <w:rFonts w:hint="eastAsia"/>
          <w:sz w:val="24"/>
        </w:rPr>
        <w:t>2</w:t>
      </w:r>
      <w:r>
        <w:rPr>
          <w:sz w:val="24"/>
        </w:rPr>
        <w:t>级管理科学与工程</w:t>
      </w:r>
      <w:r>
        <w:rPr>
          <w:rFonts w:hint="eastAsia"/>
          <w:sz w:val="24"/>
        </w:rPr>
        <w:t>（</w:t>
      </w:r>
      <w:r>
        <w:rPr>
          <w:rFonts w:hint="eastAsia"/>
          <w:sz w:val="24"/>
        </w:rPr>
        <w:t>I</w:t>
      </w:r>
      <w:r>
        <w:rPr>
          <w:rFonts w:hint="eastAsia"/>
          <w:sz w:val="24"/>
        </w:rPr>
        <w:t>）</w:t>
      </w:r>
      <w:r>
        <w:rPr>
          <w:sz w:val="24"/>
        </w:rPr>
        <w:t>学术学位博士研究生开始执行。</w:t>
      </w:r>
    </w:p>
    <w:p w:rsidR="00704CDD" w:rsidRDefault="009043E4">
      <w:pPr>
        <w:widowControl/>
        <w:jc w:val="left"/>
        <w:rPr>
          <w:szCs w:val="22"/>
        </w:rPr>
      </w:pPr>
      <w:r>
        <w:rPr>
          <w:szCs w:val="22"/>
        </w:rPr>
        <w:br w:type="page"/>
      </w:r>
    </w:p>
    <w:p w:rsidR="00704CDD" w:rsidRDefault="009043E4">
      <w:pPr>
        <w:keepNext/>
        <w:keepLines/>
        <w:spacing w:beforeLines="100" w:before="312" w:afterLines="100" w:after="312"/>
        <w:jc w:val="center"/>
        <w:outlineLvl w:val="0"/>
        <w:rPr>
          <w:rFonts w:eastAsia="黑体"/>
          <w:b/>
          <w:bCs/>
          <w:kern w:val="44"/>
          <w:sz w:val="32"/>
        </w:rPr>
      </w:pPr>
      <w:bookmarkStart w:id="532" w:name="_Toc15634664"/>
      <w:bookmarkStart w:id="533" w:name="_Toc50124825"/>
      <w:bookmarkStart w:id="534" w:name="_Toc105667388"/>
      <w:r>
        <w:rPr>
          <w:rFonts w:eastAsia="黑体"/>
          <w:b/>
          <w:bCs/>
          <w:kern w:val="44"/>
          <w:sz w:val="32"/>
        </w:rPr>
        <w:lastRenderedPageBreak/>
        <w:t>管理科学与工程（</w:t>
      </w:r>
      <w:r>
        <w:rPr>
          <w:rFonts w:eastAsia="黑体"/>
          <w:b/>
          <w:bCs/>
          <w:kern w:val="44"/>
          <w:sz w:val="32"/>
        </w:rPr>
        <w:t>II</w:t>
      </w:r>
      <w:r>
        <w:rPr>
          <w:rFonts w:eastAsia="黑体"/>
          <w:b/>
          <w:bCs/>
          <w:kern w:val="44"/>
          <w:sz w:val="32"/>
        </w:rPr>
        <w:t>）学术学位博士研究生培养方案</w:t>
      </w:r>
      <w:bookmarkStart w:id="535" w:name="_Toc454896922"/>
      <w:bookmarkEnd w:id="532"/>
      <w:bookmarkEnd w:id="533"/>
      <w:bookmarkEnd w:id="534"/>
    </w:p>
    <w:p w:rsidR="00704CDD" w:rsidRDefault="009043E4" w:rsidP="003A32D0">
      <w:pPr>
        <w:spacing w:afterLines="100" w:after="312" w:line="360" w:lineRule="auto"/>
        <w:jc w:val="center"/>
        <w:outlineLvl w:val="1"/>
        <w:rPr>
          <w:sz w:val="24"/>
        </w:rPr>
      </w:pPr>
      <w:bookmarkStart w:id="536" w:name="_Toc14518250"/>
      <w:bookmarkStart w:id="537" w:name="_Toc456788190"/>
      <w:bookmarkStart w:id="538" w:name="_Toc15120106"/>
      <w:bookmarkStart w:id="539" w:name="_Toc455390243"/>
      <w:bookmarkStart w:id="540" w:name="_Toc15634665"/>
      <w:r>
        <w:rPr>
          <w:sz w:val="24"/>
        </w:rPr>
        <w:t>（学科代码：</w:t>
      </w:r>
      <w:r>
        <w:rPr>
          <w:sz w:val="24"/>
        </w:rPr>
        <w:t>1201</w:t>
      </w:r>
      <w:r>
        <w:rPr>
          <w:sz w:val="24"/>
        </w:rPr>
        <w:t>，申请管理学博士学位适用）</w:t>
      </w:r>
      <w:bookmarkEnd w:id="535"/>
      <w:bookmarkEnd w:id="536"/>
      <w:bookmarkEnd w:id="537"/>
      <w:bookmarkEnd w:id="538"/>
      <w:bookmarkEnd w:id="539"/>
      <w:bookmarkEnd w:id="540"/>
    </w:p>
    <w:p w:rsidR="00704CDD" w:rsidRDefault="009043E4">
      <w:pPr>
        <w:keepNext/>
        <w:spacing w:beforeLines="50" w:before="156" w:afterLines="50" w:after="156"/>
        <w:outlineLvl w:val="2"/>
        <w:rPr>
          <w:b/>
          <w:sz w:val="24"/>
        </w:rPr>
      </w:pPr>
      <w:bookmarkStart w:id="541" w:name="_Toc22141"/>
      <w:r>
        <w:rPr>
          <w:b/>
          <w:sz w:val="24"/>
        </w:rPr>
        <w:t>一、培养目标</w:t>
      </w:r>
      <w:bookmarkEnd w:id="541"/>
    </w:p>
    <w:p w:rsidR="00704CDD" w:rsidRDefault="009043E4">
      <w:pPr>
        <w:spacing w:line="400" w:lineRule="exact"/>
        <w:ind w:firstLineChars="200" w:firstLine="466"/>
        <w:rPr>
          <w:sz w:val="24"/>
          <w:szCs w:val="22"/>
        </w:rPr>
      </w:pPr>
      <w:bookmarkStart w:id="542" w:name="_Toc3316"/>
      <w:r>
        <w:rPr>
          <w:rFonts w:hint="eastAsia"/>
          <w:sz w:val="24"/>
          <w:szCs w:val="22"/>
        </w:rPr>
        <w:t>以习近平新时代中国特色社会主义思想为指导，落实立德树人根本任务，面向国家公共安全的重大战略需求，围绕应急管理体系与能力现代化加建设，瞄准世界公共安全与应急管理领域学术前沿，培养德智体美劳五育并举，具有坚定的理想信念，掌握扎实的理论基础、系统的专业知识，了解学科前沿动态，具备独立从事科学研究并取得创造性研究成果的突出能力，具有国际竞争力的引领管理科学前沿发展的学术领军后备人才。具体要求为：</w:t>
      </w:r>
    </w:p>
    <w:p w:rsidR="00704CDD" w:rsidRDefault="009043E4">
      <w:pPr>
        <w:spacing w:line="400" w:lineRule="exact"/>
        <w:ind w:firstLineChars="200" w:firstLine="466"/>
        <w:rPr>
          <w:sz w:val="24"/>
          <w:szCs w:val="22"/>
        </w:rPr>
      </w:pPr>
      <w:r>
        <w:rPr>
          <w:rFonts w:hint="eastAsia"/>
          <w:sz w:val="24"/>
          <w:szCs w:val="22"/>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spacing w:line="400" w:lineRule="exact"/>
        <w:ind w:firstLineChars="200" w:firstLine="466"/>
        <w:rPr>
          <w:sz w:val="24"/>
          <w:szCs w:val="22"/>
        </w:rPr>
      </w:pPr>
      <w:r>
        <w:rPr>
          <w:rFonts w:hint="eastAsia"/>
          <w:sz w:val="24"/>
          <w:szCs w:val="22"/>
        </w:rPr>
        <w:t>（二）具有管理科学与工程学科领域坚实、宽广的理论基础和系统深入的专门知识；</w:t>
      </w:r>
      <w:r>
        <w:rPr>
          <w:sz w:val="24"/>
          <w:szCs w:val="22"/>
        </w:rPr>
        <w:t>具有统计分析、案例分析、数学建模、对策研究，以及定性分析与定量分析相结合的能力</w:t>
      </w:r>
      <w:r>
        <w:rPr>
          <w:rFonts w:hint="eastAsia"/>
          <w:sz w:val="24"/>
          <w:szCs w:val="22"/>
        </w:rPr>
        <w:t>，具有独立从事本学科领域高层次教学科研与管理工作的能力，具有创造性和批判性思维，具有在本学科领域取得创造性学术成果的能力；熟悉学科国际发展前沿，</w:t>
      </w:r>
      <w:r>
        <w:rPr>
          <w:sz w:val="24"/>
          <w:szCs w:val="22"/>
        </w:rPr>
        <w:t>能熟练地使用计算机及运用常用的统计分析与模拟决策软件</w:t>
      </w:r>
      <w:r>
        <w:rPr>
          <w:rFonts w:hint="eastAsia"/>
          <w:sz w:val="24"/>
          <w:szCs w:val="22"/>
        </w:rPr>
        <w:t>，掌握两门外语，能熟练阅读本专业外文文献，</w:t>
      </w:r>
      <w:r>
        <w:rPr>
          <w:sz w:val="24"/>
          <w:szCs w:val="22"/>
        </w:rPr>
        <w:t>能熟练使用一种外语撰写学术论文，</w:t>
      </w:r>
      <w:r>
        <w:rPr>
          <w:rFonts w:hint="eastAsia"/>
          <w:sz w:val="24"/>
          <w:szCs w:val="22"/>
        </w:rPr>
        <w:t>具有良好外语听说能力以及国际学术交流能力；</w:t>
      </w:r>
    </w:p>
    <w:p w:rsidR="00704CDD" w:rsidRDefault="009043E4">
      <w:pPr>
        <w:spacing w:line="400" w:lineRule="exact"/>
        <w:ind w:firstLineChars="200" w:firstLine="466"/>
        <w:rPr>
          <w:sz w:val="24"/>
          <w:szCs w:val="22"/>
        </w:rPr>
      </w:pPr>
      <w:r>
        <w:rPr>
          <w:rFonts w:hint="eastAsia"/>
          <w:sz w:val="24"/>
          <w:szCs w:val="22"/>
        </w:rPr>
        <w:t>（三）积极参加文体活动，具有良好的心理素质和健康的体魄，树立正确的审美观念，形成积极的文化主体意识和创新意识，具备良好的人文素养和道德情操；</w:t>
      </w:r>
    </w:p>
    <w:p w:rsidR="00704CDD" w:rsidRDefault="009043E4">
      <w:pPr>
        <w:spacing w:line="400" w:lineRule="exact"/>
        <w:ind w:firstLineChars="200" w:firstLine="466"/>
        <w:rPr>
          <w:sz w:val="24"/>
          <w:szCs w:val="22"/>
        </w:rPr>
      </w:pPr>
      <w:r>
        <w:rPr>
          <w:rFonts w:hint="eastAsia"/>
          <w:sz w:val="24"/>
          <w:szCs w:val="22"/>
        </w:rPr>
        <w:t>（四）积极参加社会实践、社会志愿服务、创新创业等活动，形成良好劳动习惯。</w:t>
      </w:r>
    </w:p>
    <w:p w:rsidR="00704CDD" w:rsidRDefault="009043E4">
      <w:pPr>
        <w:keepNext/>
        <w:spacing w:beforeLines="50" w:before="156" w:afterLines="50" w:after="156"/>
        <w:outlineLvl w:val="2"/>
        <w:rPr>
          <w:b/>
          <w:sz w:val="24"/>
        </w:rPr>
      </w:pPr>
      <w:r>
        <w:rPr>
          <w:b/>
          <w:sz w:val="24"/>
        </w:rPr>
        <w:t>二、研究方向</w:t>
      </w:r>
      <w:bookmarkEnd w:id="542"/>
    </w:p>
    <w:p w:rsidR="00704CDD" w:rsidRDefault="009043E4">
      <w:pPr>
        <w:spacing w:line="400" w:lineRule="exact"/>
        <w:ind w:firstLineChars="200" w:firstLine="466"/>
        <w:rPr>
          <w:sz w:val="24"/>
          <w:szCs w:val="22"/>
        </w:rPr>
      </w:pPr>
      <w:r>
        <w:rPr>
          <w:sz w:val="24"/>
          <w:szCs w:val="22"/>
        </w:rPr>
        <w:t>（一）公共安全与应急管理</w:t>
      </w:r>
    </w:p>
    <w:p w:rsidR="00704CDD" w:rsidRDefault="009043E4">
      <w:pPr>
        <w:spacing w:line="400" w:lineRule="exact"/>
        <w:ind w:firstLineChars="200" w:firstLine="466"/>
        <w:rPr>
          <w:sz w:val="24"/>
          <w:szCs w:val="22"/>
        </w:rPr>
      </w:pPr>
      <w:r>
        <w:rPr>
          <w:sz w:val="24"/>
          <w:szCs w:val="22"/>
        </w:rPr>
        <w:t>（二）数据科学与智能决策</w:t>
      </w:r>
    </w:p>
    <w:p w:rsidR="00704CDD" w:rsidRDefault="009043E4">
      <w:pPr>
        <w:spacing w:line="400" w:lineRule="exact"/>
        <w:ind w:firstLineChars="200" w:firstLine="466"/>
        <w:rPr>
          <w:sz w:val="24"/>
          <w:szCs w:val="22"/>
        </w:rPr>
      </w:pPr>
      <w:r>
        <w:rPr>
          <w:sz w:val="24"/>
          <w:szCs w:val="22"/>
        </w:rPr>
        <w:t>（三）产业风险与商务发展</w:t>
      </w:r>
    </w:p>
    <w:p w:rsidR="00704CDD" w:rsidRDefault="009043E4">
      <w:pPr>
        <w:spacing w:line="400" w:lineRule="exact"/>
        <w:ind w:firstLineChars="200" w:firstLine="466"/>
        <w:rPr>
          <w:sz w:val="24"/>
          <w:szCs w:val="22"/>
        </w:rPr>
      </w:pPr>
      <w:r>
        <w:rPr>
          <w:sz w:val="24"/>
          <w:szCs w:val="22"/>
        </w:rPr>
        <w:t>（四）投资决策与项目管理</w:t>
      </w:r>
      <w:r>
        <w:rPr>
          <w:sz w:val="24"/>
          <w:szCs w:val="22"/>
        </w:rPr>
        <w:t xml:space="preserve"> </w:t>
      </w:r>
    </w:p>
    <w:p w:rsidR="00704CDD" w:rsidRDefault="009043E4">
      <w:pPr>
        <w:keepNext/>
        <w:spacing w:beforeLines="50" w:before="156" w:afterLines="50" w:after="156"/>
        <w:outlineLvl w:val="2"/>
        <w:rPr>
          <w:b/>
          <w:sz w:val="24"/>
        </w:rPr>
      </w:pPr>
      <w:bookmarkStart w:id="543" w:name="_Toc11595"/>
      <w:r>
        <w:rPr>
          <w:b/>
          <w:sz w:val="24"/>
        </w:rPr>
        <w:t>三、学制、学习年限及学分要求</w:t>
      </w:r>
      <w:bookmarkEnd w:id="543"/>
    </w:p>
    <w:p w:rsidR="00704CDD" w:rsidRDefault="009043E4">
      <w:pPr>
        <w:spacing w:line="400" w:lineRule="exact"/>
        <w:ind w:firstLineChars="200" w:firstLine="466"/>
        <w:rPr>
          <w:sz w:val="24"/>
          <w:szCs w:val="22"/>
        </w:rPr>
      </w:pPr>
      <w:r>
        <w:rPr>
          <w:sz w:val="24"/>
          <w:szCs w:val="22"/>
        </w:rPr>
        <w:t>管理科学与工程（</w:t>
      </w:r>
      <w:r>
        <w:rPr>
          <w:sz w:val="24"/>
          <w:szCs w:val="22"/>
        </w:rPr>
        <w:t>II</w:t>
      </w:r>
      <w:r>
        <w:rPr>
          <w:sz w:val="24"/>
          <w:szCs w:val="22"/>
        </w:rPr>
        <w:t>）学术学位博士研究生学制为</w:t>
      </w:r>
      <w:r>
        <w:rPr>
          <w:sz w:val="24"/>
          <w:szCs w:val="22"/>
        </w:rPr>
        <w:t>4</w:t>
      </w:r>
      <w:r>
        <w:rPr>
          <w:sz w:val="24"/>
          <w:szCs w:val="22"/>
        </w:rPr>
        <w:t>年，学习年限一般为</w:t>
      </w:r>
      <w:r>
        <w:rPr>
          <w:sz w:val="24"/>
          <w:szCs w:val="22"/>
        </w:rPr>
        <w:t>4-5</w:t>
      </w:r>
      <w:r>
        <w:rPr>
          <w:sz w:val="24"/>
          <w:szCs w:val="22"/>
        </w:rPr>
        <w:t>年，全日制最长不超过</w:t>
      </w:r>
      <w:r>
        <w:rPr>
          <w:sz w:val="24"/>
          <w:szCs w:val="22"/>
        </w:rPr>
        <w:t>7</w:t>
      </w:r>
      <w:r>
        <w:rPr>
          <w:sz w:val="24"/>
          <w:szCs w:val="22"/>
        </w:rPr>
        <w:t>年，非全日制最长不超过</w:t>
      </w:r>
      <w:r>
        <w:rPr>
          <w:sz w:val="24"/>
          <w:szCs w:val="22"/>
        </w:rPr>
        <w:t>9</w:t>
      </w:r>
      <w:r>
        <w:rPr>
          <w:sz w:val="24"/>
          <w:szCs w:val="22"/>
        </w:rPr>
        <w:t>年。</w:t>
      </w:r>
    </w:p>
    <w:p w:rsidR="00704CDD" w:rsidRDefault="009043E4">
      <w:pPr>
        <w:spacing w:line="400" w:lineRule="exact"/>
        <w:ind w:firstLineChars="200" w:firstLine="466"/>
        <w:rPr>
          <w:sz w:val="24"/>
          <w:szCs w:val="22"/>
        </w:rPr>
      </w:pPr>
      <w:r>
        <w:rPr>
          <w:sz w:val="24"/>
          <w:szCs w:val="22"/>
        </w:rPr>
        <w:lastRenderedPageBreak/>
        <w:t>休学创业的研究生，最长学习年限为</w:t>
      </w:r>
      <w:r>
        <w:rPr>
          <w:sz w:val="24"/>
          <w:szCs w:val="22"/>
        </w:rPr>
        <w:t>10</w:t>
      </w:r>
      <w:r>
        <w:rPr>
          <w:sz w:val="24"/>
          <w:szCs w:val="22"/>
        </w:rPr>
        <w:t>年。</w:t>
      </w:r>
    </w:p>
    <w:p w:rsidR="00704CDD" w:rsidRDefault="009043E4">
      <w:pPr>
        <w:keepNext/>
        <w:spacing w:beforeLines="50" w:before="156" w:afterLines="50" w:after="156"/>
        <w:outlineLvl w:val="2"/>
        <w:rPr>
          <w:b/>
          <w:sz w:val="24"/>
        </w:rPr>
      </w:pPr>
      <w:bookmarkStart w:id="544" w:name="_Toc20928"/>
      <w:r>
        <w:rPr>
          <w:b/>
          <w:sz w:val="24"/>
        </w:rPr>
        <w:t>四、课程设置及学分要求</w:t>
      </w:r>
      <w:bookmarkEnd w:id="544"/>
    </w:p>
    <w:p w:rsidR="00704CDD" w:rsidRDefault="009043E4">
      <w:pPr>
        <w:spacing w:line="400" w:lineRule="exact"/>
        <w:ind w:firstLineChars="200" w:firstLine="466"/>
        <w:rPr>
          <w:sz w:val="24"/>
          <w:szCs w:val="22"/>
        </w:rPr>
      </w:pPr>
      <w:r>
        <w:rPr>
          <w:sz w:val="24"/>
          <w:szCs w:val="22"/>
        </w:rPr>
        <w:t>（一）学分要求</w:t>
      </w:r>
    </w:p>
    <w:p w:rsidR="00704CDD" w:rsidRDefault="009043E4">
      <w:pPr>
        <w:spacing w:line="400" w:lineRule="exact"/>
        <w:ind w:firstLineChars="200" w:firstLine="466"/>
        <w:rPr>
          <w:sz w:val="24"/>
          <w:szCs w:val="22"/>
        </w:rPr>
      </w:pPr>
      <w:r>
        <w:rPr>
          <w:sz w:val="24"/>
          <w:szCs w:val="22"/>
        </w:rPr>
        <w:t>总学分数为</w:t>
      </w:r>
      <w:r>
        <w:rPr>
          <w:sz w:val="24"/>
          <w:szCs w:val="22"/>
        </w:rPr>
        <w:t>≥17</w:t>
      </w:r>
      <w:r>
        <w:rPr>
          <w:sz w:val="24"/>
          <w:szCs w:val="22"/>
        </w:rPr>
        <w:t>学分，其中课程学习学分为</w:t>
      </w:r>
      <w:r>
        <w:rPr>
          <w:sz w:val="24"/>
          <w:szCs w:val="22"/>
        </w:rPr>
        <w:t>≥12</w:t>
      </w:r>
      <w:r>
        <w:rPr>
          <w:sz w:val="24"/>
          <w:szCs w:val="22"/>
        </w:rPr>
        <w:t>学分，必修环节学分为</w:t>
      </w:r>
      <w:r>
        <w:rPr>
          <w:sz w:val="24"/>
          <w:szCs w:val="22"/>
        </w:rPr>
        <w:t>5</w:t>
      </w:r>
      <w:r>
        <w:rPr>
          <w:sz w:val="24"/>
          <w:szCs w:val="22"/>
        </w:rPr>
        <w:t>学分。所修课程由公共学位课、专业学位课和选修课三部分组成，其中公共学位课</w:t>
      </w:r>
      <w:r>
        <w:rPr>
          <w:sz w:val="24"/>
          <w:szCs w:val="22"/>
        </w:rPr>
        <w:t>≥4</w:t>
      </w:r>
      <w:r>
        <w:rPr>
          <w:sz w:val="24"/>
          <w:szCs w:val="22"/>
        </w:rPr>
        <w:t>学分，专业学位课</w:t>
      </w:r>
      <w:r>
        <w:rPr>
          <w:sz w:val="24"/>
          <w:szCs w:val="22"/>
        </w:rPr>
        <w:t>≥4</w:t>
      </w:r>
      <w:r>
        <w:rPr>
          <w:sz w:val="24"/>
          <w:szCs w:val="22"/>
        </w:rPr>
        <w:t>学分，选修课</w:t>
      </w:r>
      <w:r>
        <w:rPr>
          <w:sz w:val="24"/>
          <w:szCs w:val="22"/>
        </w:rPr>
        <w:t>≥4</w:t>
      </w:r>
      <w:r>
        <w:rPr>
          <w:sz w:val="24"/>
          <w:szCs w:val="22"/>
        </w:rPr>
        <w:t>学分。必修环节包括：实践环节</w:t>
      </w:r>
      <w:r>
        <w:rPr>
          <w:sz w:val="24"/>
          <w:szCs w:val="22"/>
        </w:rPr>
        <w:t>3</w:t>
      </w:r>
      <w:r>
        <w:rPr>
          <w:sz w:val="24"/>
          <w:szCs w:val="22"/>
        </w:rPr>
        <w:t>学分、学术活动</w:t>
      </w:r>
      <w:r>
        <w:rPr>
          <w:sz w:val="24"/>
          <w:szCs w:val="22"/>
        </w:rPr>
        <w:t>1</w:t>
      </w:r>
      <w:r>
        <w:rPr>
          <w:sz w:val="24"/>
          <w:szCs w:val="22"/>
        </w:rPr>
        <w:t>学分、选题报告及中期考核</w:t>
      </w:r>
      <w:r>
        <w:rPr>
          <w:sz w:val="24"/>
          <w:szCs w:val="22"/>
        </w:rPr>
        <w:t>1</w:t>
      </w:r>
      <w:r>
        <w:rPr>
          <w:sz w:val="24"/>
          <w:szCs w:val="22"/>
        </w:rPr>
        <w:t>学分。</w:t>
      </w:r>
    </w:p>
    <w:p w:rsidR="00704CDD" w:rsidRDefault="009043E4">
      <w:pPr>
        <w:spacing w:line="400" w:lineRule="exact"/>
        <w:ind w:firstLineChars="200" w:firstLine="466"/>
        <w:rPr>
          <w:sz w:val="24"/>
          <w:szCs w:val="22"/>
        </w:rPr>
      </w:pPr>
      <w:r>
        <w:rPr>
          <w:sz w:val="24"/>
          <w:szCs w:val="22"/>
        </w:rPr>
        <w:t>（二）课程设置</w:t>
      </w:r>
    </w:p>
    <w:tbl>
      <w:tblPr>
        <w:tblW w:w="85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8"/>
        <w:gridCol w:w="850"/>
        <w:gridCol w:w="1418"/>
        <w:gridCol w:w="1418"/>
        <w:gridCol w:w="789"/>
        <w:gridCol w:w="551"/>
        <w:gridCol w:w="503"/>
        <w:gridCol w:w="707"/>
        <w:gridCol w:w="1143"/>
        <w:gridCol w:w="554"/>
      </w:tblGrid>
      <w:tr w:rsidR="00704CDD">
        <w:trPr>
          <w:cantSplit/>
          <w:trHeight w:val="20"/>
          <w:tblHeader/>
        </w:trPr>
        <w:tc>
          <w:tcPr>
            <w:tcW w:w="648" w:type="dxa"/>
            <w:tcMar>
              <w:top w:w="57" w:type="dxa"/>
              <w:left w:w="57" w:type="dxa"/>
              <w:bottom w:w="57" w:type="dxa"/>
              <w:right w:w="57" w:type="dxa"/>
            </w:tcMar>
            <w:vAlign w:val="center"/>
          </w:tcPr>
          <w:p w:rsidR="00704CDD" w:rsidRDefault="009043E4">
            <w:pPr>
              <w:widowControl/>
              <w:jc w:val="center"/>
              <w:rPr>
                <w:b/>
                <w:bCs/>
                <w:sz w:val="22"/>
                <w:szCs w:val="22"/>
              </w:rPr>
            </w:pPr>
            <w:r>
              <w:rPr>
                <w:b/>
                <w:bCs/>
                <w:sz w:val="22"/>
                <w:szCs w:val="22"/>
              </w:rPr>
              <w:t>课程</w:t>
            </w:r>
          </w:p>
          <w:p w:rsidR="00704CDD" w:rsidRDefault="009043E4">
            <w:pPr>
              <w:widowControl/>
              <w:jc w:val="center"/>
              <w:rPr>
                <w:b/>
                <w:kern w:val="0"/>
                <w:sz w:val="22"/>
                <w:szCs w:val="22"/>
              </w:rPr>
            </w:pPr>
            <w:r>
              <w:rPr>
                <w:b/>
                <w:bCs/>
                <w:sz w:val="22"/>
                <w:szCs w:val="22"/>
              </w:rPr>
              <w:t>类别</w:t>
            </w:r>
          </w:p>
        </w:tc>
        <w:tc>
          <w:tcPr>
            <w:tcW w:w="850" w:type="dxa"/>
            <w:tcMar>
              <w:top w:w="57" w:type="dxa"/>
              <w:left w:w="57" w:type="dxa"/>
              <w:bottom w:w="57" w:type="dxa"/>
              <w:right w:w="57" w:type="dxa"/>
            </w:tcMar>
            <w:vAlign w:val="center"/>
          </w:tcPr>
          <w:p w:rsidR="00704CDD" w:rsidRDefault="009043E4">
            <w:pPr>
              <w:widowControl/>
              <w:jc w:val="center"/>
              <w:rPr>
                <w:b/>
                <w:kern w:val="0"/>
                <w:sz w:val="22"/>
                <w:szCs w:val="22"/>
              </w:rPr>
            </w:pPr>
            <w:r>
              <w:rPr>
                <w:b/>
                <w:bCs/>
                <w:sz w:val="22"/>
                <w:szCs w:val="22"/>
              </w:rPr>
              <w:t>课程</w:t>
            </w:r>
          </w:p>
          <w:p w:rsidR="00704CDD" w:rsidRDefault="009043E4">
            <w:pPr>
              <w:widowControl/>
              <w:jc w:val="center"/>
              <w:rPr>
                <w:b/>
                <w:kern w:val="0"/>
                <w:sz w:val="22"/>
                <w:szCs w:val="22"/>
              </w:rPr>
            </w:pPr>
            <w:r>
              <w:rPr>
                <w:b/>
                <w:bCs/>
                <w:sz w:val="22"/>
                <w:szCs w:val="22"/>
              </w:rPr>
              <w:t>类型</w:t>
            </w:r>
          </w:p>
        </w:tc>
        <w:tc>
          <w:tcPr>
            <w:tcW w:w="1418" w:type="dxa"/>
            <w:tcMar>
              <w:top w:w="57" w:type="dxa"/>
              <w:left w:w="57" w:type="dxa"/>
              <w:bottom w:w="57" w:type="dxa"/>
              <w:right w:w="57" w:type="dxa"/>
            </w:tcMar>
            <w:vAlign w:val="center"/>
          </w:tcPr>
          <w:p w:rsidR="00704CDD" w:rsidRDefault="009043E4">
            <w:pPr>
              <w:widowControl/>
              <w:jc w:val="center"/>
              <w:rPr>
                <w:b/>
                <w:kern w:val="0"/>
                <w:sz w:val="22"/>
                <w:szCs w:val="22"/>
              </w:rPr>
            </w:pPr>
            <w:r>
              <w:rPr>
                <w:b/>
                <w:bCs/>
                <w:sz w:val="22"/>
                <w:szCs w:val="22"/>
              </w:rPr>
              <w:t>课程编号</w:t>
            </w:r>
          </w:p>
        </w:tc>
        <w:tc>
          <w:tcPr>
            <w:tcW w:w="1418" w:type="dxa"/>
            <w:tcMar>
              <w:top w:w="57" w:type="dxa"/>
              <w:left w:w="57" w:type="dxa"/>
              <w:bottom w:w="57" w:type="dxa"/>
              <w:right w:w="57" w:type="dxa"/>
            </w:tcMar>
            <w:vAlign w:val="center"/>
          </w:tcPr>
          <w:p w:rsidR="00704CDD" w:rsidRDefault="009043E4">
            <w:pPr>
              <w:widowControl/>
              <w:jc w:val="center"/>
              <w:rPr>
                <w:b/>
                <w:kern w:val="0"/>
                <w:sz w:val="22"/>
                <w:szCs w:val="22"/>
              </w:rPr>
            </w:pPr>
            <w:r>
              <w:rPr>
                <w:b/>
                <w:bCs/>
                <w:sz w:val="22"/>
                <w:szCs w:val="22"/>
              </w:rPr>
              <w:t>课程名称</w:t>
            </w:r>
          </w:p>
        </w:tc>
        <w:tc>
          <w:tcPr>
            <w:tcW w:w="789" w:type="dxa"/>
            <w:tcMar>
              <w:top w:w="57" w:type="dxa"/>
              <w:left w:w="57" w:type="dxa"/>
              <w:bottom w:w="57" w:type="dxa"/>
              <w:right w:w="57" w:type="dxa"/>
            </w:tcMar>
            <w:vAlign w:val="center"/>
          </w:tcPr>
          <w:p w:rsidR="00704CDD" w:rsidRDefault="009043E4">
            <w:pPr>
              <w:widowControl/>
              <w:jc w:val="center"/>
              <w:rPr>
                <w:b/>
                <w:bCs/>
                <w:sz w:val="22"/>
                <w:szCs w:val="22"/>
              </w:rPr>
            </w:pPr>
            <w:r>
              <w:rPr>
                <w:b/>
                <w:bCs/>
                <w:sz w:val="22"/>
                <w:szCs w:val="22"/>
              </w:rPr>
              <w:t>理论</w:t>
            </w:r>
          </w:p>
          <w:p w:rsidR="00704CDD" w:rsidRDefault="009043E4">
            <w:pPr>
              <w:widowControl/>
              <w:jc w:val="center"/>
              <w:rPr>
                <w:b/>
                <w:kern w:val="0"/>
                <w:sz w:val="22"/>
                <w:szCs w:val="22"/>
              </w:rPr>
            </w:pPr>
            <w:r>
              <w:rPr>
                <w:b/>
                <w:bCs/>
                <w:sz w:val="22"/>
                <w:szCs w:val="22"/>
              </w:rPr>
              <w:t>学时</w:t>
            </w:r>
          </w:p>
        </w:tc>
        <w:tc>
          <w:tcPr>
            <w:tcW w:w="551" w:type="dxa"/>
            <w:tcMar>
              <w:top w:w="57" w:type="dxa"/>
              <w:left w:w="57" w:type="dxa"/>
              <w:bottom w:w="57" w:type="dxa"/>
              <w:right w:w="57" w:type="dxa"/>
            </w:tcMar>
            <w:vAlign w:val="center"/>
          </w:tcPr>
          <w:p w:rsidR="00704CDD" w:rsidRDefault="009043E4">
            <w:pPr>
              <w:widowControl/>
              <w:jc w:val="center"/>
              <w:rPr>
                <w:b/>
                <w:bCs/>
                <w:sz w:val="22"/>
                <w:szCs w:val="22"/>
              </w:rPr>
            </w:pPr>
            <w:r>
              <w:rPr>
                <w:b/>
                <w:bCs/>
                <w:sz w:val="22"/>
                <w:szCs w:val="22"/>
              </w:rPr>
              <w:t>实验</w:t>
            </w:r>
          </w:p>
          <w:p w:rsidR="00704CDD" w:rsidRDefault="009043E4">
            <w:pPr>
              <w:widowControl/>
              <w:jc w:val="center"/>
              <w:rPr>
                <w:b/>
                <w:kern w:val="0"/>
                <w:sz w:val="22"/>
                <w:szCs w:val="22"/>
              </w:rPr>
            </w:pPr>
            <w:r>
              <w:rPr>
                <w:b/>
                <w:bCs/>
                <w:sz w:val="22"/>
                <w:szCs w:val="22"/>
              </w:rPr>
              <w:t>学时</w:t>
            </w:r>
          </w:p>
        </w:tc>
        <w:tc>
          <w:tcPr>
            <w:tcW w:w="503" w:type="dxa"/>
            <w:tcMar>
              <w:top w:w="57" w:type="dxa"/>
              <w:left w:w="57" w:type="dxa"/>
              <w:bottom w:w="57" w:type="dxa"/>
              <w:right w:w="57" w:type="dxa"/>
            </w:tcMar>
            <w:vAlign w:val="center"/>
          </w:tcPr>
          <w:p w:rsidR="00704CDD" w:rsidRDefault="009043E4">
            <w:pPr>
              <w:widowControl/>
              <w:jc w:val="center"/>
              <w:rPr>
                <w:b/>
                <w:kern w:val="0"/>
                <w:sz w:val="22"/>
                <w:szCs w:val="22"/>
              </w:rPr>
            </w:pPr>
            <w:r>
              <w:rPr>
                <w:b/>
                <w:bCs/>
                <w:sz w:val="22"/>
                <w:szCs w:val="22"/>
              </w:rPr>
              <w:t>学分</w:t>
            </w:r>
          </w:p>
        </w:tc>
        <w:tc>
          <w:tcPr>
            <w:tcW w:w="707" w:type="dxa"/>
            <w:tcMar>
              <w:top w:w="57" w:type="dxa"/>
              <w:left w:w="57" w:type="dxa"/>
              <w:bottom w:w="57" w:type="dxa"/>
              <w:right w:w="57" w:type="dxa"/>
            </w:tcMar>
            <w:vAlign w:val="center"/>
          </w:tcPr>
          <w:p w:rsidR="00704CDD" w:rsidRDefault="009043E4">
            <w:pPr>
              <w:widowControl/>
              <w:jc w:val="center"/>
              <w:rPr>
                <w:b/>
                <w:bCs/>
                <w:sz w:val="22"/>
                <w:szCs w:val="22"/>
              </w:rPr>
            </w:pPr>
            <w:r>
              <w:rPr>
                <w:b/>
                <w:bCs/>
                <w:sz w:val="22"/>
                <w:szCs w:val="22"/>
              </w:rPr>
              <w:t>开课</w:t>
            </w:r>
          </w:p>
          <w:p w:rsidR="00704CDD" w:rsidRDefault="009043E4">
            <w:pPr>
              <w:widowControl/>
              <w:jc w:val="center"/>
              <w:rPr>
                <w:b/>
                <w:bCs/>
                <w:sz w:val="22"/>
                <w:szCs w:val="22"/>
              </w:rPr>
            </w:pPr>
            <w:r>
              <w:rPr>
                <w:b/>
                <w:bCs/>
                <w:sz w:val="22"/>
                <w:szCs w:val="22"/>
              </w:rPr>
              <w:t>学期</w:t>
            </w:r>
          </w:p>
        </w:tc>
        <w:tc>
          <w:tcPr>
            <w:tcW w:w="1143" w:type="dxa"/>
            <w:tcMar>
              <w:top w:w="57" w:type="dxa"/>
              <w:left w:w="57" w:type="dxa"/>
              <w:bottom w:w="57" w:type="dxa"/>
              <w:right w:w="57" w:type="dxa"/>
            </w:tcMar>
            <w:vAlign w:val="center"/>
          </w:tcPr>
          <w:p w:rsidR="00704CDD" w:rsidRDefault="009043E4">
            <w:pPr>
              <w:widowControl/>
              <w:jc w:val="center"/>
              <w:rPr>
                <w:b/>
                <w:bCs/>
                <w:sz w:val="22"/>
                <w:szCs w:val="22"/>
              </w:rPr>
            </w:pPr>
            <w:r>
              <w:rPr>
                <w:b/>
                <w:bCs/>
                <w:sz w:val="22"/>
                <w:szCs w:val="22"/>
              </w:rPr>
              <w:t>开课</w:t>
            </w:r>
          </w:p>
          <w:p w:rsidR="00704CDD" w:rsidRDefault="009043E4">
            <w:pPr>
              <w:widowControl/>
              <w:jc w:val="center"/>
              <w:rPr>
                <w:b/>
                <w:bCs/>
                <w:sz w:val="22"/>
                <w:szCs w:val="22"/>
              </w:rPr>
            </w:pPr>
            <w:r>
              <w:rPr>
                <w:b/>
                <w:bCs/>
                <w:sz w:val="22"/>
                <w:szCs w:val="22"/>
              </w:rPr>
              <w:t>单位</w:t>
            </w:r>
          </w:p>
        </w:tc>
        <w:tc>
          <w:tcPr>
            <w:tcW w:w="554" w:type="dxa"/>
            <w:tcMar>
              <w:top w:w="57" w:type="dxa"/>
              <w:left w:w="57" w:type="dxa"/>
              <w:bottom w:w="57" w:type="dxa"/>
              <w:right w:w="57" w:type="dxa"/>
            </w:tcMar>
            <w:vAlign w:val="center"/>
          </w:tcPr>
          <w:p w:rsidR="00704CDD" w:rsidRDefault="009043E4">
            <w:pPr>
              <w:widowControl/>
              <w:jc w:val="center"/>
              <w:rPr>
                <w:b/>
                <w:kern w:val="0"/>
                <w:sz w:val="22"/>
                <w:szCs w:val="22"/>
              </w:rPr>
            </w:pPr>
            <w:r>
              <w:rPr>
                <w:b/>
                <w:bCs/>
                <w:sz w:val="22"/>
                <w:szCs w:val="22"/>
              </w:rPr>
              <w:t>备注</w:t>
            </w:r>
          </w:p>
        </w:tc>
      </w:tr>
      <w:tr w:rsidR="00704CDD">
        <w:trPr>
          <w:cantSplit/>
          <w:trHeight w:val="20"/>
        </w:trPr>
        <w:tc>
          <w:tcPr>
            <w:tcW w:w="648" w:type="dxa"/>
            <w:vMerge w:val="restart"/>
            <w:tcMar>
              <w:top w:w="57" w:type="dxa"/>
              <w:left w:w="57" w:type="dxa"/>
              <w:bottom w:w="57" w:type="dxa"/>
              <w:right w:w="57" w:type="dxa"/>
            </w:tcMar>
            <w:vAlign w:val="center"/>
          </w:tcPr>
          <w:p w:rsidR="00704CDD" w:rsidRDefault="009043E4">
            <w:pPr>
              <w:widowControl/>
              <w:ind w:leftChars="-50" w:left="-101" w:rightChars="-50" w:right="-101"/>
              <w:jc w:val="center"/>
              <w:rPr>
                <w:bCs/>
                <w:sz w:val="22"/>
                <w:szCs w:val="22"/>
              </w:rPr>
            </w:pPr>
            <w:r>
              <w:rPr>
                <w:bCs/>
                <w:sz w:val="22"/>
                <w:szCs w:val="22"/>
              </w:rPr>
              <w:t>公共</w:t>
            </w:r>
          </w:p>
          <w:p w:rsidR="00704CDD" w:rsidRDefault="009043E4">
            <w:pPr>
              <w:widowControl/>
              <w:ind w:leftChars="-50" w:left="-101" w:rightChars="-50" w:right="-101"/>
              <w:jc w:val="center"/>
              <w:rPr>
                <w:bCs/>
                <w:sz w:val="22"/>
                <w:szCs w:val="22"/>
              </w:rPr>
            </w:pPr>
            <w:r>
              <w:rPr>
                <w:bCs/>
                <w:sz w:val="22"/>
                <w:szCs w:val="22"/>
              </w:rPr>
              <w:t>学位课</w:t>
            </w:r>
          </w:p>
          <w:p w:rsidR="00704CDD" w:rsidRDefault="009043E4">
            <w:pPr>
              <w:widowControl/>
              <w:ind w:leftChars="-50" w:left="-101" w:rightChars="-50" w:right="-101"/>
              <w:jc w:val="center"/>
              <w:rPr>
                <w:kern w:val="0"/>
                <w:sz w:val="22"/>
                <w:szCs w:val="22"/>
              </w:rPr>
            </w:pPr>
            <w:r>
              <w:rPr>
                <w:bCs/>
                <w:sz w:val="22"/>
                <w:szCs w:val="22"/>
              </w:rPr>
              <w:t>（</w:t>
            </w:r>
            <w:r>
              <w:rPr>
                <w:bCs/>
                <w:sz w:val="22"/>
                <w:szCs w:val="22"/>
              </w:rPr>
              <w:t>4</w:t>
            </w:r>
            <w:r>
              <w:rPr>
                <w:bCs/>
                <w:sz w:val="22"/>
                <w:szCs w:val="22"/>
              </w:rPr>
              <w:t>学分）</w:t>
            </w:r>
          </w:p>
        </w:tc>
        <w:tc>
          <w:tcPr>
            <w:tcW w:w="850" w:type="dxa"/>
            <w:tcMar>
              <w:top w:w="57" w:type="dxa"/>
              <w:left w:w="57" w:type="dxa"/>
              <w:bottom w:w="57" w:type="dxa"/>
              <w:right w:w="57" w:type="dxa"/>
            </w:tcMar>
            <w:vAlign w:val="center"/>
          </w:tcPr>
          <w:p w:rsidR="00704CDD" w:rsidRDefault="009043E4">
            <w:pPr>
              <w:widowControl/>
              <w:ind w:leftChars="-50" w:left="-101" w:rightChars="-50" w:right="-101"/>
              <w:jc w:val="center"/>
              <w:rPr>
                <w:bCs/>
                <w:sz w:val="22"/>
                <w:szCs w:val="22"/>
              </w:rPr>
            </w:pPr>
            <w:r>
              <w:rPr>
                <w:bCs/>
                <w:sz w:val="22"/>
                <w:szCs w:val="22"/>
              </w:rPr>
              <w:t>外语</w:t>
            </w:r>
          </w:p>
          <w:p w:rsidR="00704CDD" w:rsidRDefault="009043E4">
            <w:pPr>
              <w:widowControl/>
              <w:ind w:leftChars="-50" w:left="-101" w:rightChars="-50" w:right="-101"/>
              <w:jc w:val="center"/>
              <w:rPr>
                <w:bCs/>
                <w:sz w:val="22"/>
                <w:szCs w:val="22"/>
              </w:rPr>
            </w:pPr>
            <w:r>
              <w:rPr>
                <w:bCs/>
                <w:sz w:val="22"/>
                <w:szCs w:val="22"/>
              </w:rPr>
              <w:t>（</w:t>
            </w:r>
            <w:r>
              <w:rPr>
                <w:bCs/>
                <w:sz w:val="22"/>
                <w:szCs w:val="22"/>
              </w:rPr>
              <w:t>2</w:t>
            </w:r>
            <w:r>
              <w:rPr>
                <w:bCs/>
                <w:sz w:val="22"/>
                <w:szCs w:val="22"/>
              </w:rPr>
              <w:t>学分）</w:t>
            </w:r>
          </w:p>
        </w:tc>
        <w:tc>
          <w:tcPr>
            <w:tcW w:w="1418" w:type="dxa"/>
            <w:tcMar>
              <w:top w:w="57" w:type="dxa"/>
              <w:left w:w="57" w:type="dxa"/>
              <w:bottom w:w="57" w:type="dxa"/>
              <w:right w:w="57" w:type="dxa"/>
            </w:tcMar>
            <w:vAlign w:val="center"/>
          </w:tcPr>
          <w:p w:rsidR="00704CDD" w:rsidRDefault="009043E4">
            <w:pPr>
              <w:widowControl/>
              <w:jc w:val="center"/>
              <w:rPr>
                <w:bCs/>
                <w:sz w:val="22"/>
                <w:szCs w:val="22"/>
              </w:rPr>
            </w:pPr>
            <w:r>
              <w:rPr>
                <w:bCs/>
                <w:sz w:val="22"/>
                <w:szCs w:val="22"/>
              </w:rPr>
              <w:t>01811038</w:t>
            </w:r>
          </w:p>
          <w:p w:rsidR="00704CDD" w:rsidRDefault="009043E4">
            <w:pPr>
              <w:widowControl/>
              <w:jc w:val="center"/>
              <w:rPr>
                <w:bCs/>
                <w:sz w:val="22"/>
                <w:szCs w:val="22"/>
              </w:rPr>
            </w:pPr>
            <w:r>
              <w:rPr>
                <w:bCs/>
                <w:sz w:val="22"/>
                <w:szCs w:val="22"/>
              </w:rPr>
              <w:t>-042</w:t>
            </w:r>
          </w:p>
        </w:tc>
        <w:tc>
          <w:tcPr>
            <w:tcW w:w="1418" w:type="dxa"/>
            <w:tcMar>
              <w:top w:w="57" w:type="dxa"/>
              <w:left w:w="57" w:type="dxa"/>
              <w:bottom w:w="57" w:type="dxa"/>
              <w:right w:w="57" w:type="dxa"/>
            </w:tcMar>
            <w:vAlign w:val="center"/>
          </w:tcPr>
          <w:p w:rsidR="00704CDD" w:rsidRDefault="009043E4">
            <w:pPr>
              <w:widowControl/>
              <w:jc w:val="center"/>
              <w:rPr>
                <w:bCs/>
                <w:sz w:val="22"/>
                <w:szCs w:val="22"/>
              </w:rPr>
            </w:pPr>
            <w:r>
              <w:rPr>
                <w:bCs/>
                <w:sz w:val="22"/>
                <w:szCs w:val="22"/>
              </w:rPr>
              <w:t>第一外国语（英、日、法、德、俄语）</w:t>
            </w:r>
          </w:p>
        </w:tc>
        <w:tc>
          <w:tcPr>
            <w:tcW w:w="789" w:type="dxa"/>
            <w:tcMar>
              <w:top w:w="57" w:type="dxa"/>
              <w:left w:w="57" w:type="dxa"/>
              <w:bottom w:w="57" w:type="dxa"/>
              <w:right w:w="57" w:type="dxa"/>
            </w:tcMar>
            <w:vAlign w:val="center"/>
          </w:tcPr>
          <w:p w:rsidR="00704CDD" w:rsidRDefault="009043E4">
            <w:pPr>
              <w:widowControl/>
              <w:jc w:val="center"/>
              <w:rPr>
                <w:bCs/>
                <w:sz w:val="22"/>
                <w:szCs w:val="22"/>
              </w:rPr>
            </w:pPr>
            <w:r>
              <w:rPr>
                <w:bCs/>
                <w:sz w:val="22"/>
                <w:szCs w:val="22"/>
              </w:rPr>
              <w:t>36</w:t>
            </w:r>
          </w:p>
        </w:tc>
        <w:tc>
          <w:tcPr>
            <w:tcW w:w="551" w:type="dxa"/>
            <w:tcMar>
              <w:top w:w="57" w:type="dxa"/>
              <w:left w:w="57" w:type="dxa"/>
              <w:bottom w:w="57" w:type="dxa"/>
              <w:right w:w="57" w:type="dxa"/>
            </w:tcMar>
            <w:vAlign w:val="center"/>
          </w:tcPr>
          <w:p w:rsidR="00704CDD" w:rsidRDefault="00704CDD">
            <w:pPr>
              <w:widowControl/>
              <w:jc w:val="center"/>
              <w:rPr>
                <w:bCs/>
                <w:sz w:val="22"/>
                <w:szCs w:val="22"/>
              </w:rPr>
            </w:pPr>
          </w:p>
        </w:tc>
        <w:tc>
          <w:tcPr>
            <w:tcW w:w="503" w:type="dxa"/>
            <w:tcMar>
              <w:top w:w="57" w:type="dxa"/>
              <w:left w:w="57" w:type="dxa"/>
              <w:bottom w:w="57" w:type="dxa"/>
              <w:right w:w="57" w:type="dxa"/>
            </w:tcMar>
            <w:vAlign w:val="center"/>
          </w:tcPr>
          <w:p w:rsidR="00704CDD" w:rsidRDefault="009043E4">
            <w:pPr>
              <w:widowControl/>
              <w:jc w:val="center"/>
              <w:rPr>
                <w:bCs/>
                <w:sz w:val="22"/>
                <w:szCs w:val="22"/>
              </w:rPr>
            </w:pPr>
            <w:r>
              <w:rPr>
                <w:bCs/>
                <w:sz w:val="22"/>
                <w:szCs w:val="22"/>
              </w:rPr>
              <w:t>2</w:t>
            </w:r>
          </w:p>
        </w:tc>
        <w:tc>
          <w:tcPr>
            <w:tcW w:w="707" w:type="dxa"/>
            <w:tcMar>
              <w:top w:w="57" w:type="dxa"/>
              <w:left w:w="57" w:type="dxa"/>
              <w:bottom w:w="57" w:type="dxa"/>
              <w:right w:w="57" w:type="dxa"/>
            </w:tcMar>
            <w:vAlign w:val="center"/>
          </w:tcPr>
          <w:p w:rsidR="00704CDD" w:rsidRDefault="009043E4">
            <w:pPr>
              <w:widowControl/>
              <w:jc w:val="center"/>
              <w:rPr>
                <w:bCs/>
                <w:sz w:val="22"/>
                <w:szCs w:val="22"/>
              </w:rPr>
            </w:pPr>
            <w:r>
              <w:rPr>
                <w:bCs/>
                <w:sz w:val="22"/>
                <w:szCs w:val="22"/>
              </w:rPr>
              <w:t>2</w:t>
            </w:r>
          </w:p>
        </w:tc>
        <w:tc>
          <w:tcPr>
            <w:tcW w:w="1143" w:type="dxa"/>
            <w:tcMar>
              <w:top w:w="57" w:type="dxa"/>
              <w:left w:w="57" w:type="dxa"/>
              <w:bottom w:w="57" w:type="dxa"/>
              <w:right w:w="57" w:type="dxa"/>
            </w:tcMar>
            <w:vAlign w:val="center"/>
          </w:tcPr>
          <w:p w:rsidR="002E41AC" w:rsidRDefault="009043E4">
            <w:pPr>
              <w:widowControl/>
              <w:jc w:val="center"/>
              <w:rPr>
                <w:bCs/>
                <w:sz w:val="22"/>
                <w:szCs w:val="22"/>
              </w:rPr>
            </w:pPr>
            <w:r>
              <w:rPr>
                <w:bCs/>
                <w:sz w:val="22"/>
                <w:szCs w:val="22"/>
              </w:rPr>
              <w:t>外国语</w:t>
            </w:r>
          </w:p>
          <w:p w:rsidR="00704CDD" w:rsidRDefault="009043E4">
            <w:pPr>
              <w:widowControl/>
              <w:jc w:val="center"/>
              <w:rPr>
                <w:bCs/>
                <w:sz w:val="22"/>
                <w:szCs w:val="22"/>
              </w:rPr>
            </w:pPr>
            <w:r>
              <w:rPr>
                <w:bCs/>
                <w:sz w:val="22"/>
                <w:szCs w:val="22"/>
              </w:rPr>
              <w:t>学院</w:t>
            </w:r>
          </w:p>
        </w:tc>
        <w:tc>
          <w:tcPr>
            <w:tcW w:w="554" w:type="dxa"/>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trPr>
        <w:tc>
          <w:tcPr>
            <w:tcW w:w="648" w:type="dxa"/>
            <w:vMerge/>
            <w:tcMar>
              <w:top w:w="57" w:type="dxa"/>
              <w:left w:w="57" w:type="dxa"/>
              <w:bottom w:w="57" w:type="dxa"/>
              <w:right w:w="57" w:type="dxa"/>
            </w:tcMar>
            <w:vAlign w:val="center"/>
          </w:tcPr>
          <w:p w:rsidR="00704CDD" w:rsidRDefault="00704CDD">
            <w:pPr>
              <w:widowControl/>
              <w:jc w:val="center"/>
              <w:rPr>
                <w:kern w:val="0"/>
                <w:sz w:val="22"/>
                <w:szCs w:val="22"/>
              </w:rPr>
            </w:pPr>
          </w:p>
        </w:tc>
        <w:tc>
          <w:tcPr>
            <w:tcW w:w="850" w:type="dxa"/>
            <w:tcMar>
              <w:top w:w="57" w:type="dxa"/>
              <w:left w:w="57" w:type="dxa"/>
              <w:bottom w:w="57" w:type="dxa"/>
              <w:right w:w="57" w:type="dxa"/>
            </w:tcMar>
            <w:vAlign w:val="center"/>
          </w:tcPr>
          <w:p w:rsidR="00704CDD" w:rsidRDefault="009043E4">
            <w:pPr>
              <w:widowControl/>
              <w:ind w:leftChars="-50" w:left="-101" w:rightChars="-50" w:right="-101"/>
              <w:jc w:val="center"/>
              <w:rPr>
                <w:bCs/>
                <w:sz w:val="22"/>
                <w:szCs w:val="22"/>
              </w:rPr>
            </w:pPr>
            <w:r>
              <w:rPr>
                <w:bCs/>
                <w:sz w:val="22"/>
                <w:szCs w:val="22"/>
              </w:rPr>
              <w:t>思政</w:t>
            </w:r>
          </w:p>
          <w:p w:rsidR="00704CDD" w:rsidRDefault="009043E4">
            <w:pPr>
              <w:widowControl/>
              <w:ind w:leftChars="-50" w:left="-101" w:rightChars="-50" w:right="-101"/>
              <w:jc w:val="center"/>
              <w:rPr>
                <w:bCs/>
                <w:sz w:val="22"/>
                <w:szCs w:val="22"/>
              </w:rPr>
            </w:pPr>
            <w:r>
              <w:rPr>
                <w:bCs/>
                <w:sz w:val="22"/>
                <w:szCs w:val="22"/>
              </w:rPr>
              <w:t>（</w:t>
            </w:r>
            <w:r>
              <w:rPr>
                <w:bCs/>
                <w:sz w:val="22"/>
                <w:szCs w:val="22"/>
              </w:rPr>
              <w:t>2</w:t>
            </w:r>
            <w:r>
              <w:rPr>
                <w:bCs/>
                <w:sz w:val="22"/>
                <w:szCs w:val="22"/>
              </w:rPr>
              <w:t>学分）</w:t>
            </w:r>
          </w:p>
        </w:tc>
        <w:tc>
          <w:tcPr>
            <w:tcW w:w="1418"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02111008</w:t>
            </w:r>
          </w:p>
        </w:tc>
        <w:tc>
          <w:tcPr>
            <w:tcW w:w="1418"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中国马克思主义与当代</w:t>
            </w:r>
          </w:p>
        </w:tc>
        <w:tc>
          <w:tcPr>
            <w:tcW w:w="789"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36</w:t>
            </w:r>
          </w:p>
        </w:tc>
        <w:tc>
          <w:tcPr>
            <w:tcW w:w="551"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03"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2</w:t>
            </w:r>
          </w:p>
        </w:tc>
        <w:tc>
          <w:tcPr>
            <w:tcW w:w="707"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1</w:t>
            </w:r>
          </w:p>
        </w:tc>
        <w:tc>
          <w:tcPr>
            <w:tcW w:w="1143" w:type="dxa"/>
            <w:tcMar>
              <w:top w:w="57" w:type="dxa"/>
              <w:left w:w="57" w:type="dxa"/>
              <w:bottom w:w="57" w:type="dxa"/>
              <w:right w:w="57" w:type="dxa"/>
            </w:tcMar>
            <w:vAlign w:val="center"/>
          </w:tcPr>
          <w:p w:rsidR="002E41AC" w:rsidRDefault="009043E4">
            <w:pPr>
              <w:widowControl/>
              <w:jc w:val="center"/>
              <w:rPr>
                <w:bCs/>
                <w:kern w:val="0"/>
                <w:sz w:val="22"/>
                <w:szCs w:val="22"/>
              </w:rPr>
            </w:pPr>
            <w:r>
              <w:rPr>
                <w:bCs/>
                <w:kern w:val="0"/>
                <w:sz w:val="22"/>
                <w:szCs w:val="22"/>
              </w:rPr>
              <w:t>马克思</w:t>
            </w:r>
          </w:p>
          <w:p w:rsidR="00704CDD" w:rsidRDefault="009043E4">
            <w:pPr>
              <w:widowControl/>
              <w:jc w:val="center"/>
              <w:rPr>
                <w:kern w:val="0"/>
                <w:sz w:val="22"/>
                <w:szCs w:val="22"/>
              </w:rPr>
            </w:pPr>
            <w:r>
              <w:rPr>
                <w:rFonts w:hint="eastAsia"/>
                <w:bCs/>
                <w:kern w:val="0"/>
                <w:sz w:val="22"/>
                <w:szCs w:val="22"/>
              </w:rPr>
              <w:t>主义</w:t>
            </w:r>
            <w:r>
              <w:rPr>
                <w:bCs/>
                <w:kern w:val="0"/>
                <w:sz w:val="22"/>
                <w:szCs w:val="22"/>
              </w:rPr>
              <w:t>学院</w:t>
            </w:r>
          </w:p>
        </w:tc>
        <w:tc>
          <w:tcPr>
            <w:tcW w:w="554" w:type="dxa"/>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494"/>
        </w:trPr>
        <w:tc>
          <w:tcPr>
            <w:tcW w:w="1498" w:type="dxa"/>
            <w:gridSpan w:val="2"/>
            <w:vMerge w:val="restart"/>
            <w:tcMar>
              <w:top w:w="57" w:type="dxa"/>
              <w:left w:w="57" w:type="dxa"/>
              <w:bottom w:w="57" w:type="dxa"/>
              <w:right w:w="57" w:type="dxa"/>
            </w:tcMar>
            <w:vAlign w:val="center"/>
          </w:tcPr>
          <w:p w:rsidR="00704CDD" w:rsidRDefault="009043E4">
            <w:pPr>
              <w:widowControl/>
              <w:jc w:val="center"/>
              <w:rPr>
                <w:kern w:val="0"/>
                <w:sz w:val="22"/>
                <w:szCs w:val="22"/>
              </w:rPr>
            </w:pPr>
            <w:r>
              <w:rPr>
                <w:bCs/>
                <w:sz w:val="22"/>
                <w:szCs w:val="22"/>
              </w:rPr>
              <w:t>专业</w:t>
            </w:r>
          </w:p>
          <w:p w:rsidR="00704CDD" w:rsidRDefault="009043E4">
            <w:pPr>
              <w:widowControl/>
              <w:jc w:val="center"/>
              <w:rPr>
                <w:kern w:val="0"/>
                <w:sz w:val="22"/>
                <w:szCs w:val="22"/>
              </w:rPr>
            </w:pPr>
            <w:r>
              <w:rPr>
                <w:bCs/>
                <w:sz w:val="22"/>
                <w:szCs w:val="22"/>
              </w:rPr>
              <w:t>学位课</w:t>
            </w:r>
          </w:p>
          <w:p w:rsidR="00704CDD" w:rsidRDefault="009043E4">
            <w:pPr>
              <w:widowControl/>
              <w:jc w:val="center"/>
              <w:rPr>
                <w:bCs/>
                <w:sz w:val="22"/>
                <w:szCs w:val="22"/>
              </w:rPr>
            </w:pPr>
            <w:r>
              <w:rPr>
                <w:bCs/>
                <w:sz w:val="22"/>
                <w:szCs w:val="22"/>
              </w:rPr>
              <w:t>（</w:t>
            </w:r>
            <w:r>
              <w:rPr>
                <w:bCs/>
                <w:sz w:val="22"/>
                <w:szCs w:val="22"/>
              </w:rPr>
              <w:t>4</w:t>
            </w:r>
            <w:r>
              <w:rPr>
                <w:bCs/>
                <w:sz w:val="22"/>
                <w:szCs w:val="22"/>
              </w:rPr>
              <w:t>学分）</w:t>
            </w:r>
          </w:p>
        </w:tc>
        <w:tc>
          <w:tcPr>
            <w:tcW w:w="1418" w:type="dxa"/>
            <w:tcMar>
              <w:top w:w="57" w:type="dxa"/>
              <w:left w:w="57" w:type="dxa"/>
              <w:bottom w:w="57" w:type="dxa"/>
              <w:right w:w="57" w:type="dxa"/>
            </w:tcMar>
            <w:vAlign w:val="center"/>
          </w:tcPr>
          <w:p w:rsidR="00704CDD" w:rsidRDefault="009043E4">
            <w:pPr>
              <w:adjustRightInd w:val="0"/>
              <w:snapToGrid w:val="0"/>
              <w:jc w:val="center"/>
              <w:rPr>
                <w:sz w:val="22"/>
                <w:szCs w:val="22"/>
              </w:rPr>
            </w:pPr>
            <w:r>
              <w:rPr>
                <w:sz w:val="22"/>
                <w:szCs w:val="22"/>
              </w:rPr>
              <w:t>02611007</w:t>
            </w:r>
          </w:p>
        </w:tc>
        <w:tc>
          <w:tcPr>
            <w:tcW w:w="1418" w:type="dxa"/>
            <w:tcMar>
              <w:top w:w="57" w:type="dxa"/>
              <w:left w:w="57" w:type="dxa"/>
              <w:bottom w:w="57" w:type="dxa"/>
              <w:right w:w="57" w:type="dxa"/>
            </w:tcMar>
            <w:vAlign w:val="center"/>
          </w:tcPr>
          <w:p w:rsidR="00704CDD" w:rsidRDefault="009043E4">
            <w:pPr>
              <w:adjustRightInd w:val="0"/>
              <w:snapToGrid w:val="0"/>
              <w:jc w:val="center"/>
              <w:rPr>
                <w:sz w:val="22"/>
                <w:szCs w:val="22"/>
              </w:rPr>
            </w:pPr>
            <w:r>
              <w:rPr>
                <w:sz w:val="22"/>
                <w:szCs w:val="22"/>
              </w:rPr>
              <w:t>管理研究方法论</w:t>
            </w:r>
          </w:p>
        </w:tc>
        <w:tc>
          <w:tcPr>
            <w:tcW w:w="789" w:type="dxa"/>
            <w:tcMar>
              <w:top w:w="57" w:type="dxa"/>
              <w:left w:w="57" w:type="dxa"/>
              <w:bottom w:w="57" w:type="dxa"/>
              <w:right w:w="57" w:type="dxa"/>
            </w:tcMar>
            <w:vAlign w:val="center"/>
          </w:tcPr>
          <w:p w:rsidR="00704CDD" w:rsidRDefault="009043E4">
            <w:pPr>
              <w:adjustRightInd w:val="0"/>
              <w:snapToGrid w:val="0"/>
              <w:jc w:val="center"/>
              <w:rPr>
                <w:sz w:val="22"/>
                <w:szCs w:val="22"/>
              </w:rPr>
            </w:pPr>
            <w:r>
              <w:rPr>
                <w:sz w:val="22"/>
                <w:szCs w:val="22"/>
              </w:rPr>
              <w:t>36</w:t>
            </w:r>
          </w:p>
        </w:tc>
        <w:tc>
          <w:tcPr>
            <w:tcW w:w="551"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03" w:type="dxa"/>
            <w:tcMar>
              <w:top w:w="57" w:type="dxa"/>
              <w:left w:w="57" w:type="dxa"/>
              <w:bottom w:w="57" w:type="dxa"/>
              <w:right w:w="57" w:type="dxa"/>
            </w:tcMar>
            <w:vAlign w:val="center"/>
          </w:tcPr>
          <w:p w:rsidR="00704CDD" w:rsidRDefault="009043E4">
            <w:pPr>
              <w:adjustRightInd w:val="0"/>
              <w:snapToGrid w:val="0"/>
              <w:jc w:val="center"/>
              <w:rPr>
                <w:sz w:val="22"/>
                <w:szCs w:val="22"/>
              </w:rPr>
            </w:pPr>
            <w:r>
              <w:rPr>
                <w:sz w:val="22"/>
                <w:szCs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sz w:val="22"/>
                <w:szCs w:val="22"/>
              </w:rPr>
            </w:pPr>
            <w:r>
              <w:rPr>
                <w:sz w:val="22"/>
                <w:szCs w:val="22"/>
              </w:rPr>
              <w:t>2</w:t>
            </w:r>
          </w:p>
        </w:tc>
        <w:tc>
          <w:tcPr>
            <w:tcW w:w="1143" w:type="dxa"/>
            <w:tcMar>
              <w:top w:w="57" w:type="dxa"/>
              <w:left w:w="57" w:type="dxa"/>
              <w:bottom w:w="57" w:type="dxa"/>
              <w:right w:w="57" w:type="dxa"/>
            </w:tcMar>
            <w:vAlign w:val="center"/>
          </w:tcPr>
          <w:p w:rsidR="00704CDD" w:rsidRDefault="009043E4">
            <w:pPr>
              <w:widowControl/>
              <w:jc w:val="center"/>
              <w:rPr>
                <w:bCs/>
                <w:kern w:val="0"/>
                <w:sz w:val="22"/>
                <w:szCs w:val="22"/>
              </w:rPr>
            </w:pPr>
            <w:r>
              <w:rPr>
                <w:kern w:val="0"/>
                <w:sz w:val="22"/>
                <w:szCs w:val="22"/>
              </w:rPr>
              <w:t>安全应急学院</w:t>
            </w:r>
          </w:p>
        </w:tc>
        <w:tc>
          <w:tcPr>
            <w:tcW w:w="554" w:type="dxa"/>
            <w:tcMar>
              <w:top w:w="57" w:type="dxa"/>
              <w:left w:w="57" w:type="dxa"/>
              <w:bottom w:w="57" w:type="dxa"/>
              <w:right w:w="57" w:type="dxa"/>
            </w:tcMar>
            <w:vAlign w:val="center"/>
          </w:tcPr>
          <w:p w:rsidR="00704CDD" w:rsidRDefault="009043E4">
            <w:pPr>
              <w:widowControl/>
              <w:jc w:val="center"/>
              <w:rPr>
                <w:bCs/>
                <w:sz w:val="22"/>
                <w:szCs w:val="22"/>
              </w:rPr>
            </w:pPr>
            <w:r>
              <w:rPr>
                <w:bCs/>
                <w:sz w:val="22"/>
                <w:szCs w:val="22"/>
              </w:rPr>
              <w:t>必选</w:t>
            </w:r>
          </w:p>
        </w:tc>
      </w:tr>
      <w:tr w:rsidR="00704CDD">
        <w:trPr>
          <w:cantSplit/>
          <w:trHeight w:val="20"/>
        </w:trPr>
        <w:tc>
          <w:tcPr>
            <w:tcW w:w="1498" w:type="dxa"/>
            <w:gridSpan w:val="2"/>
            <w:vMerge/>
            <w:tcMar>
              <w:top w:w="57" w:type="dxa"/>
              <w:left w:w="57" w:type="dxa"/>
              <w:bottom w:w="57" w:type="dxa"/>
              <w:right w:w="57" w:type="dxa"/>
            </w:tcMar>
            <w:vAlign w:val="center"/>
          </w:tcPr>
          <w:p w:rsidR="00704CDD" w:rsidRDefault="00704CDD">
            <w:pPr>
              <w:widowControl/>
              <w:jc w:val="center"/>
              <w:rPr>
                <w:kern w:val="0"/>
                <w:sz w:val="22"/>
                <w:szCs w:val="22"/>
              </w:rPr>
            </w:pPr>
          </w:p>
        </w:tc>
        <w:tc>
          <w:tcPr>
            <w:tcW w:w="1418"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sz w:val="22"/>
                <w:szCs w:val="22"/>
              </w:rPr>
              <w:t>02611009</w:t>
            </w:r>
          </w:p>
        </w:tc>
        <w:tc>
          <w:tcPr>
            <w:tcW w:w="1418" w:type="dxa"/>
            <w:tcMar>
              <w:top w:w="57" w:type="dxa"/>
              <w:left w:w="57" w:type="dxa"/>
              <w:bottom w:w="57" w:type="dxa"/>
              <w:right w:w="57" w:type="dxa"/>
            </w:tcMar>
            <w:vAlign w:val="center"/>
          </w:tcPr>
          <w:p w:rsidR="00704CDD" w:rsidRDefault="009043E4">
            <w:pPr>
              <w:adjustRightInd w:val="0"/>
              <w:snapToGrid w:val="0"/>
              <w:jc w:val="center"/>
              <w:rPr>
                <w:sz w:val="22"/>
                <w:szCs w:val="22"/>
              </w:rPr>
            </w:pPr>
            <w:r>
              <w:rPr>
                <w:sz w:val="22"/>
                <w:szCs w:val="22"/>
              </w:rPr>
              <w:t>公共安全与应急管理专业专题</w:t>
            </w:r>
          </w:p>
        </w:tc>
        <w:tc>
          <w:tcPr>
            <w:tcW w:w="789" w:type="dxa"/>
            <w:tcMar>
              <w:top w:w="57" w:type="dxa"/>
              <w:left w:w="57" w:type="dxa"/>
              <w:bottom w:w="57" w:type="dxa"/>
              <w:right w:w="57" w:type="dxa"/>
            </w:tcMar>
            <w:vAlign w:val="center"/>
          </w:tcPr>
          <w:p w:rsidR="00704CDD" w:rsidRDefault="009043E4">
            <w:pPr>
              <w:adjustRightInd w:val="0"/>
              <w:snapToGrid w:val="0"/>
              <w:jc w:val="center"/>
              <w:rPr>
                <w:sz w:val="22"/>
                <w:szCs w:val="22"/>
              </w:rPr>
            </w:pPr>
            <w:r>
              <w:rPr>
                <w:sz w:val="22"/>
                <w:szCs w:val="22"/>
              </w:rPr>
              <w:t>18</w:t>
            </w:r>
          </w:p>
        </w:tc>
        <w:tc>
          <w:tcPr>
            <w:tcW w:w="551"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03" w:type="dxa"/>
            <w:tcMar>
              <w:top w:w="57" w:type="dxa"/>
              <w:left w:w="57" w:type="dxa"/>
              <w:bottom w:w="57" w:type="dxa"/>
              <w:right w:w="57" w:type="dxa"/>
            </w:tcMar>
            <w:vAlign w:val="center"/>
          </w:tcPr>
          <w:p w:rsidR="00704CDD" w:rsidRDefault="009043E4">
            <w:pPr>
              <w:adjustRightInd w:val="0"/>
              <w:snapToGrid w:val="0"/>
              <w:jc w:val="center"/>
              <w:rPr>
                <w:sz w:val="22"/>
                <w:szCs w:val="22"/>
              </w:rPr>
            </w:pPr>
            <w:r>
              <w:rPr>
                <w:sz w:val="22"/>
                <w:szCs w:val="22"/>
              </w:rPr>
              <w:t>1</w:t>
            </w:r>
          </w:p>
        </w:tc>
        <w:tc>
          <w:tcPr>
            <w:tcW w:w="707" w:type="dxa"/>
            <w:tcMar>
              <w:top w:w="57" w:type="dxa"/>
              <w:left w:w="57" w:type="dxa"/>
              <w:bottom w:w="57" w:type="dxa"/>
              <w:right w:w="57" w:type="dxa"/>
            </w:tcMar>
            <w:vAlign w:val="center"/>
          </w:tcPr>
          <w:p w:rsidR="00704CDD" w:rsidRDefault="009043E4">
            <w:pPr>
              <w:adjustRightInd w:val="0"/>
              <w:snapToGrid w:val="0"/>
              <w:jc w:val="center"/>
              <w:rPr>
                <w:sz w:val="22"/>
                <w:szCs w:val="22"/>
              </w:rPr>
            </w:pPr>
            <w:r>
              <w:rPr>
                <w:sz w:val="22"/>
                <w:szCs w:val="22"/>
              </w:rPr>
              <w:t>2</w:t>
            </w:r>
          </w:p>
        </w:tc>
        <w:tc>
          <w:tcPr>
            <w:tcW w:w="1143" w:type="dxa"/>
            <w:tcMar>
              <w:top w:w="57" w:type="dxa"/>
              <w:left w:w="57" w:type="dxa"/>
              <w:bottom w:w="57" w:type="dxa"/>
              <w:right w:w="57" w:type="dxa"/>
            </w:tcMar>
            <w:vAlign w:val="center"/>
          </w:tcPr>
          <w:p w:rsidR="00704CDD" w:rsidRDefault="009043E4">
            <w:pPr>
              <w:widowControl/>
              <w:jc w:val="center"/>
              <w:rPr>
                <w:bCs/>
                <w:kern w:val="0"/>
                <w:sz w:val="22"/>
                <w:szCs w:val="22"/>
              </w:rPr>
            </w:pPr>
            <w:r>
              <w:rPr>
                <w:kern w:val="0"/>
                <w:sz w:val="22"/>
                <w:szCs w:val="22"/>
              </w:rPr>
              <w:t>安全应急学院</w:t>
            </w:r>
          </w:p>
        </w:tc>
        <w:tc>
          <w:tcPr>
            <w:tcW w:w="554" w:type="dxa"/>
            <w:vMerge w:val="restart"/>
            <w:tcMar>
              <w:top w:w="57" w:type="dxa"/>
              <w:left w:w="57" w:type="dxa"/>
              <w:bottom w:w="57" w:type="dxa"/>
              <w:right w:w="57" w:type="dxa"/>
            </w:tcMar>
            <w:vAlign w:val="center"/>
          </w:tcPr>
          <w:p w:rsidR="00704CDD" w:rsidRDefault="009043E4">
            <w:pPr>
              <w:widowControl/>
              <w:jc w:val="center"/>
              <w:rPr>
                <w:kern w:val="0"/>
                <w:sz w:val="22"/>
                <w:szCs w:val="22"/>
              </w:rPr>
            </w:pPr>
            <w:r>
              <w:rPr>
                <w:rFonts w:hint="eastAsia"/>
                <w:kern w:val="0"/>
                <w:sz w:val="22"/>
                <w:szCs w:val="22"/>
              </w:rPr>
              <w:t>至少选修</w:t>
            </w:r>
            <w:r>
              <w:rPr>
                <w:rFonts w:hint="eastAsia"/>
                <w:kern w:val="0"/>
                <w:sz w:val="22"/>
                <w:szCs w:val="22"/>
              </w:rPr>
              <w:t>2</w:t>
            </w:r>
            <w:r>
              <w:rPr>
                <w:rFonts w:hint="eastAsia"/>
                <w:kern w:val="0"/>
                <w:sz w:val="22"/>
                <w:szCs w:val="22"/>
              </w:rPr>
              <w:t>门</w:t>
            </w:r>
          </w:p>
        </w:tc>
      </w:tr>
      <w:tr w:rsidR="00704CDD">
        <w:trPr>
          <w:cantSplit/>
          <w:trHeight w:val="20"/>
        </w:trPr>
        <w:tc>
          <w:tcPr>
            <w:tcW w:w="1498" w:type="dxa"/>
            <w:gridSpan w:val="2"/>
            <w:vMerge/>
            <w:tcMar>
              <w:top w:w="57" w:type="dxa"/>
              <w:left w:w="57" w:type="dxa"/>
              <w:bottom w:w="57" w:type="dxa"/>
              <w:right w:w="57" w:type="dxa"/>
            </w:tcMar>
            <w:vAlign w:val="center"/>
          </w:tcPr>
          <w:p w:rsidR="00704CDD" w:rsidRDefault="00704CDD">
            <w:pPr>
              <w:widowControl/>
              <w:jc w:val="center"/>
              <w:rPr>
                <w:kern w:val="0"/>
                <w:sz w:val="22"/>
                <w:szCs w:val="22"/>
              </w:rPr>
            </w:pPr>
          </w:p>
        </w:tc>
        <w:tc>
          <w:tcPr>
            <w:tcW w:w="1418" w:type="dxa"/>
            <w:tcMar>
              <w:top w:w="57" w:type="dxa"/>
              <w:left w:w="57" w:type="dxa"/>
              <w:bottom w:w="57" w:type="dxa"/>
              <w:right w:w="57" w:type="dxa"/>
            </w:tcMar>
            <w:vAlign w:val="center"/>
          </w:tcPr>
          <w:p w:rsidR="00704CDD" w:rsidRDefault="009043E4">
            <w:pPr>
              <w:jc w:val="center"/>
              <w:rPr>
                <w:sz w:val="22"/>
                <w:szCs w:val="22"/>
              </w:rPr>
            </w:pPr>
            <w:r>
              <w:rPr>
                <w:sz w:val="22"/>
                <w:szCs w:val="22"/>
              </w:rPr>
              <w:t>02611002</w:t>
            </w:r>
          </w:p>
        </w:tc>
        <w:tc>
          <w:tcPr>
            <w:tcW w:w="1418" w:type="dxa"/>
            <w:tcMar>
              <w:top w:w="57" w:type="dxa"/>
              <w:left w:w="57" w:type="dxa"/>
              <w:bottom w:w="57" w:type="dxa"/>
              <w:right w:w="57" w:type="dxa"/>
            </w:tcMar>
            <w:vAlign w:val="center"/>
          </w:tcPr>
          <w:p w:rsidR="00704CDD" w:rsidRDefault="009043E4">
            <w:pPr>
              <w:widowControl/>
              <w:jc w:val="center"/>
              <w:rPr>
                <w:kern w:val="0"/>
                <w:sz w:val="22"/>
                <w:szCs w:val="22"/>
              </w:rPr>
            </w:pPr>
            <w:r>
              <w:rPr>
                <w:bCs/>
                <w:sz w:val="22"/>
                <w:szCs w:val="22"/>
              </w:rPr>
              <w:t>国家应急管理战略工程</w:t>
            </w:r>
          </w:p>
        </w:tc>
        <w:tc>
          <w:tcPr>
            <w:tcW w:w="789"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36</w:t>
            </w:r>
          </w:p>
        </w:tc>
        <w:tc>
          <w:tcPr>
            <w:tcW w:w="551"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03"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2</w:t>
            </w:r>
          </w:p>
        </w:tc>
        <w:tc>
          <w:tcPr>
            <w:tcW w:w="707"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2</w:t>
            </w:r>
          </w:p>
        </w:tc>
        <w:tc>
          <w:tcPr>
            <w:tcW w:w="1143" w:type="dxa"/>
            <w:tcMar>
              <w:top w:w="57" w:type="dxa"/>
              <w:left w:w="57" w:type="dxa"/>
              <w:bottom w:w="57" w:type="dxa"/>
              <w:right w:w="57" w:type="dxa"/>
            </w:tcMar>
            <w:vAlign w:val="center"/>
          </w:tcPr>
          <w:p w:rsidR="00704CDD" w:rsidRDefault="009043E4">
            <w:pPr>
              <w:widowControl/>
              <w:jc w:val="center"/>
              <w:rPr>
                <w:kern w:val="0"/>
                <w:sz w:val="22"/>
                <w:szCs w:val="22"/>
              </w:rPr>
            </w:pPr>
            <w:r>
              <w:rPr>
                <w:bCs/>
                <w:kern w:val="0"/>
                <w:sz w:val="22"/>
                <w:szCs w:val="22"/>
              </w:rPr>
              <w:t>安全应急学院</w:t>
            </w:r>
          </w:p>
        </w:tc>
        <w:tc>
          <w:tcPr>
            <w:tcW w:w="554" w:type="dxa"/>
            <w:vMerge/>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trPr>
        <w:tc>
          <w:tcPr>
            <w:tcW w:w="1498" w:type="dxa"/>
            <w:gridSpan w:val="2"/>
            <w:vMerge/>
            <w:tcMar>
              <w:top w:w="57" w:type="dxa"/>
              <w:left w:w="57" w:type="dxa"/>
              <w:bottom w:w="57" w:type="dxa"/>
              <w:right w:w="57" w:type="dxa"/>
            </w:tcMar>
            <w:vAlign w:val="center"/>
          </w:tcPr>
          <w:p w:rsidR="00704CDD" w:rsidRDefault="00704CDD">
            <w:pPr>
              <w:widowControl/>
              <w:jc w:val="center"/>
              <w:rPr>
                <w:kern w:val="0"/>
                <w:sz w:val="22"/>
                <w:szCs w:val="22"/>
              </w:rPr>
            </w:pPr>
          </w:p>
        </w:tc>
        <w:tc>
          <w:tcPr>
            <w:tcW w:w="1418" w:type="dxa"/>
            <w:tcMar>
              <w:top w:w="57" w:type="dxa"/>
              <w:left w:w="57" w:type="dxa"/>
              <w:bottom w:w="57" w:type="dxa"/>
              <w:right w:w="57" w:type="dxa"/>
            </w:tcMar>
            <w:vAlign w:val="center"/>
          </w:tcPr>
          <w:p w:rsidR="00704CDD" w:rsidRDefault="009043E4">
            <w:pPr>
              <w:jc w:val="center"/>
              <w:rPr>
                <w:bCs/>
                <w:sz w:val="22"/>
                <w:szCs w:val="22"/>
              </w:rPr>
            </w:pPr>
            <w:r>
              <w:rPr>
                <w:bCs/>
                <w:sz w:val="22"/>
                <w:szCs w:val="22"/>
              </w:rPr>
              <w:t>02611010</w:t>
            </w:r>
          </w:p>
        </w:tc>
        <w:tc>
          <w:tcPr>
            <w:tcW w:w="1418" w:type="dxa"/>
            <w:tcMar>
              <w:top w:w="57" w:type="dxa"/>
              <w:left w:w="57" w:type="dxa"/>
              <w:bottom w:w="57" w:type="dxa"/>
              <w:right w:w="57" w:type="dxa"/>
            </w:tcMar>
            <w:vAlign w:val="center"/>
          </w:tcPr>
          <w:p w:rsidR="00704CDD" w:rsidRDefault="009043E4">
            <w:pPr>
              <w:jc w:val="center"/>
              <w:rPr>
                <w:bCs/>
                <w:sz w:val="22"/>
                <w:szCs w:val="22"/>
              </w:rPr>
            </w:pPr>
            <w:r>
              <w:rPr>
                <w:bCs/>
                <w:sz w:val="22"/>
                <w:szCs w:val="22"/>
              </w:rPr>
              <w:t>数据科学与信息安全专题</w:t>
            </w:r>
          </w:p>
        </w:tc>
        <w:tc>
          <w:tcPr>
            <w:tcW w:w="789" w:type="dxa"/>
            <w:tcMar>
              <w:top w:w="57" w:type="dxa"/>
              <w:left w:w="57" w:type="dxa"/>
              <w:bottom w:w="57" w:type="dxa"/>
              <w:right w:w="57" w:type="dxa"/>
            </w:tcMar>
            <w:vAlign w:val="center"/>
          </w:tcPr>
          <w:p w:rsidR="00704CDD" w:rsidRDefault="009043E4">
            <w:pPr>
              <w:jc w:val="center"/>
              <w:rPr>
                <w:bCs/>
                <w:sz w:val="22"/>
                <w:szCs w:val="22"/>
              </w:rPr>
            </w:pPr>
            <w:r>
              <w:rPr>
                <w:bCs/>
                <w:sz w:val="22"/>
                <w:szCs w:val="22"/>
              </w:rPr>
              <w:t>18</w:t>
            </w:r>
          </w:p>
        </w:tc>
        <w:tc>
          <w:tcPr>
            <w:tcW w:w="551" w:type="dxa"/>
            <w:tcMar>
              <w:top w:w="57" w:type="dxa"/>
              <w:left w:w="57" w:type="dxa"/>
              <w:bottom w:w="57" w:type="dxa"/>
              <w:right w:w="57" w:type="dxa"/>
            </w:tcMar>
            <w:vAlign w:val="center"/>
          </w:tcPr>
          <w:p w:rsidR="00704CDD" w:rsidRDefault="00704CDD">
            <w:pPr>
              <w:jc w:val="center"/>
              <w:rPr>
                <w:bCs/>
                <w:sz w:val="22"/>
                <w:szCs w:val="22"/>
              </w:rPr>
            </w:pPr>
          </w:p>
        </w:tc>
        <w:tc>
          <w:tcPr>
            <w:tcW w:w="503" w:type="dxa"/>
            <w:tcMar>
              <w:top w:w="57" w:type="dxa"/>
              <w:left w:w="57" w:type="dxa"/>
              <w:bottom w:w="57" w:type="dxa"/>
              <w:right w:w="57" w:type="dxa"/>
            </w:tcMar>
            <w:vAlign w:val="center"/>
          </w:tcPr>
          <w:p w:rsidR="00704CDD" w:rsidRDefault="009043E4">
            <w:pPr>
              <w:jc w:val="center"/>
              <w:rPr>
                <w:bCs/>
                <w:sz w:val="22"/>
                <w:szCs w:val="22"/>
              </w:rPr>
            </w:pPr>
            <w:r>
              <w:rPr>
                <w:bCs/>
                <w:sz w:val="22"/>
                <w:szCs w:val="22"/>
              </w:rPr>
              <w:t>1</w:t>
            </w:r>
          </w:p>
        </w:tc>
        <w:tc>
          <w:tcPr>
            <w:tcW w:w="707" w:type="dxa"/>
            <w:tcMar>
              <w:top w:w="57" w:type="dxa"/>
              <w:left w:w="57" w:type="dxa"/>
              <w:bottom w:w="57" w:type="dxa"/>
              <w:right w:w="57" w:type="dxa"/>
            </w:tcMar>
            <w:vAlign w:val="center"/>
          </w:tcPr>
          <w:p w:rsidR="00704CDD" w:rsidRDefault="009043E4">
            <w:pPr>
              <w:jc w:val="center"/>
              <w:rPr>
                <w:bCs/>
                <w:sz w:val="22"/>
                <w:szCs w:val="22"/>
              </w:rPr>
            </w:pPr>
            <w:r>
              <w:rPr>
                <w:bCs/>
                <w:sz w:val="22"/>
                <w:szCs w:val="22"/>
              </w:rPr>
              <w:t>2</w:t>
            </w:r>
          </w:p>
        </w:tc>
        <w:tc>
          <w:tcPr>
            <w:tcW w:w="1143" w:type="dxa"/>
            <w:tcMar>
              <w:top w:w="57" w:type="dxa"/>
              <w:left w:w="57" w:type="dxa"/>
              <w:bottom w:w="57" w:type="dxa"/>
              <w:right w:w="57" w:type="dxa"/>
            </w:tcMar>
            <w:vAlign w:val="center"/>
          </w:tcPr>
          <w:p w:rsidR="00704CDD" w:rsidRDefault="009043E4">
            <w:pPr>
              <w:jc w:val="center"/>
              <w:rPr>
                <w:bCs/>
                <w:sz w:val="22"/>
                <w:szCs w:val="22"/>
              </w:rPr>
            </w:pPr>
            <w:r>
              <w:rPr>
                <w:bCs/>
                <w:sz w:val="22"/>
                <w:szCs w:val="22"/>
              </w:rPr>
              <w:t>安全应急学院</w:t>
            </w:r>
          </w:p>
        </w:tc>
        <w:tc>
          <w:tcPr>
            <w:tcW w:w="554" w:type="dxa"/>
            <w:vMerge/>
            <w:tcMar>
              <w:top w:w="57" w:type="dxa"/>
              <w:left w:w="57" w:type="dxa"/>
              <w:bottom w:w="57" w:type="dxa"/>
              <w:right w:w="57" w:type="dxa"/>
            </w:tcMar>
            <w:vAlign w:val="center"/>
          </w:tcPr>
          <w:p w:rsidR="00704CDD" w:rsidRDefault="00704CDD">
            <w:pPr>
              <w:jc w:val="center"/>
              <w:rPr>
                <w:bCs/>
                <w:sz w:val="22"/>
                <w:szCs w:val="22"/>
              </w:rPr>
            </w:pPr>
          </w:p>
        </w:tc>
      </w:tr>
      <w:tr w:rsidR="00704CDD">
        <w:trPr>
          <w:cantSplit/>
          <w:trHeight w:val="20"/>
        </w:trPr>
        <w:tc>
          <w:tcPr>
            <w:tcW w:w="1498" w:type="dxa"/>
            <w:gridSpan w:val="2"/>
            <w:vMerge/>
            <w:tcMar>
              <w:top w:w="57" w:type="dxa"/>
              <w:left w:w="57" w:type="dxa"/>
              <w:bottom w:w="57" w:type="dxa"/>
              <w:right w:w="57" w:type="dxa"/>
            </w:tcMar>
            <w:vAlign w:val="center"/>
          </w:tcPr>
          <w:p w:rsidR="00704CDD" w:rsidRDefault="00704CDD">
            <w:pPr>
              <w:widowControl/>
              <w:jc w:val="center"/>
              <w:rPr>
                <w:kern w:val="0"/>
                <w:sz w:val="22"/>
                <w:szCs w:val="22"/>
              </w:rPr>
            </w:pPr>
          </w:p>
        </w:tc>
        <w:tc>
          <w:tcPr>
            <w:tcW w:w="1418" w:type="dxa"/>
            <w:tcMar>
              <w:top w:w="57" w:type="dxa"/>
              <w:left w:w="57" w:type="dxa"/>
              <w:bottom w:w="57" w:type="dxa"/>
              <w:right w:w="57" w:type="dxa"/>
            </w:tcMar>
            <w:vAlign w:val="center"/>
          </w:tcPr>
          <w:p w:rsidR="00704CDD" w:rsidRDefault="009043E4">
            <w:pPr>
              <w:jc w:val="center"/>
              <w:rPr>
                <w:bCs/>
                <w:sz w:val="22"/>
                <w:szCs w:val="22"/>
              </w:rPr>
            </w:pPr>
            <w:r>
              <w:rPr>
                <w:bCs/>
                <w:sz w:val="22"/>
                <w:szCs w:val="22"/>
              </w:rPr>
              <w:t>02611012</w:t>
            </w:r>
          </w:p>
        </w:tc>
        <w:tc>
          <w:tcPr>
            <w:tcW w:w="1418" w:type="dxa"/>
            <w:tcMar>
              <w:top w:w="57" w:type="dxa"/>
              <w:left w:w="57" w:type="dxa"/>
              <w:bottom w:w="57" w:type="dxa"/>
              <w:right w:w="57" w:type="dxa"/>
            </w:tcMar>
            <w:vAlign w:val="center"/>
          </w:tcPr>
          <w:p w:rsidR="00704CDD" w:rsidRDefault="009043E4">
            <w:pPr>
              <w:jc w:val="center"/>
              <w:rPr>
                <w:bCs/>
                <w:sz w:val="22"/>
                <w:szCs w:val="22"/>
              </w:rPr>
            </w:pPr>
            <w:r>
              <w:rPr>
                <w:bCs/>
                <w:sz w:val="22"/>
                <w:szCs w:val="22"/>
              </w:rPr>
              <w:t>投资决策与项目管理专题</w:t>
            </w:r>
          </w:p>
        </w:tc>
        <w:tc>
          <w:tcPr>
            <w:tcW w:w="789" w:type="dxa"/>
            <w:tcMar>
              <w:top w:w="57" w:type="dxa"/>
              <w:left w:w="57" w:type="dxa"/>
              <w:bottom w:w="57" w:type="dxa"/>
              <w:right w:w="57" w:type="dxa"/>
            </w:tcMar>
            <w:vAlign w:val="center"/>
          </w:tcPr>
          <w:p w:rsidR="00704CDD" w:rsidRDefault="009043E4">
            <w:pPr>
              <w:jc w:val="center"/>
              <w:rPr>
                <w:bCs/>
                <w:sz w:val="22"/>
                <w:szCs w:val="22"/>
              </w:rPr>
            </w:pPr>
            <w:r>
              <w:rPr>
                <w:bCs/>
                <w:sz w:val="22"/>
                <w:szCs w:val="22"/>
              </w:rPr>
              <w:t>18</w:t>
            </w:r>
          </w:p>
        </w:tc>
        <w:tc>
          <w:tcPr>
            <w:tcW w:w="551" w:type="dxa"/>
            <w:tcMar>
              <w:top w:w="57" w:type="dxa"/>
              <w:left w:w="57" w:type="dxa"/>
              <w:bottom w:w="57" w:type="dxa"/>
              <w:right w:w="57" w:type="dxa"/>
            </w:tcMar>
            <w:vAlign w:val="center"/>
          </w:tcPr>
          <w:p w:rsidR="00704CDD" w:rsidRDefault="00704CDD">
            <w:pPr>
              <w:jc w:val="center"/>
              <w:rPr>
                <w:bCs/>
                <w:sz w:val="22"/>
                <w:szCs w:val="22"/>
              </w:rPr>
            </w:pPr>
          </w:p>
        </w:tc>
        <w:tc>
          <w:tcPr>
            <w:tcW w:w="503" w:type="dxa"/>
            <w:tcMar>
              <w:top w:w="57" w:type="dxa"/>
              <w:left w:w="57" w:type="dxa"/>
              <w:bottom w:w="57" w:type="dxa"/>
              <w:right w:w="57" w:type="dxa"/>
            </w:tcMar>
            <w:vAlign w:val="center"/>
          </w:tcPr>
          <w:p w:rsidR="00704CDD" w:rsidRDefault="009043E4">
            <w:pPr>
              <w:jc w:val="center"/>
              <w:rPr>
                <w:bCs/>
                <w:sz w:val="22"/>
                <w:szCs w:val="22"/>
              </w:rPr>
            </w:pPr>
            <w:r>
              <w:rPr>
                <w:bCs/>
                <w:sz w:val="22"/>
                <w:szCs w:val="22"/>
              </w:rPr>
              <w:t>1</w:t>
            </w:r>
          </w:p>
        </w:tc>
        <w:tc>
          <w:tcPr>
            <w:tcW w:w="707" w:type="dxa"/>
            <w:tcMar>
              <w:top w:w="57" w:type="dxa"/>
              <w:left w:w="57" w:type="dxa"/>
              <w:bottom w:w="57" w:type="dxa"/>
              <w:right w:w="57" w:type="dxa"/>
            </w:tcMar>
            <w:vAlign w:val="center"/>
          </w:tcPr>
          <w:p w:rsidR="00704CDD" w:rsidRDefault="009043E4">
            <w:pPr>
              <w:jc w:val="center"/>
              <w:rPr>
                <w:bCs/>
                <w:sz w:val="22"/>
                <w:szCs w:val="22"/>
              </w:rPr>
            </w:pPr>
            <w:r>
              <w:rPr>
                <w:bCs/>
                <w:sz w:val="22"/>
                <w:szCs w:val="22"/>
              </w:rPr>
              <w:t>2</w:t>
            </w:r>
          </w:p>
        </w:tc>
        <w:tc>
          <w:tcPr>
            <w:tcW w:w="1143" w:type="dxa"/>
            <w:tcMar>
              <w:top w:w="57" w:type="dxa"/>
              <w:left w:w="57" w:type="dxa"/>
              <w:bottom w:w="57" w:type="dxa"/>
              <w:right w:w="57" w:type="dxa"/>
            </w:tcMar>
            <w:vAlign w:val="center"/>
          </w:tcPr>
          <w:p w:rsidR="00704CDD" w:rsidRDefault="009043E4">
            <w:pPr>
              <w:jc w:val="center"/>
              <w:rPr>
                <w:bCs/>
                <w:sz w:val="22"/>
                <w:szCs w:val="22"/>
              </w:rPr>
            </w:pPr>
            <w:r>
              <w:rPr>
                <w:bCs/>
                <w:sz w:val="22"/>
                <w:szCs w:val="22"/>
              </w:rPr>
              <w:t>安全应急学院</w:t>
            </w:r>
          </w:p>
        </w:tc>
        <w:tc>
          <w:tcPr>
            <w:tcW w:w="554" w:type="dxa"/>
            <w:vMerge/>
            <w:tcMar>
              <w:top w:w="57" w:type="dxa"/>
              <w:left w:w="57" w:type="dxa"/>
              <w:bottom w:w="57" w:type="dxa"/>
              <w:right w:w="57" w:type="dxa"/>
            </w:tcMar>
            <w:vAlign w:val="center"/>
          </w:tcPr>
          <w:p w:rsidR="00704CDD" w:rsidRDefault="00704CDD">
            <w:pPr>
              <w:jc w:val="center"/>
              <w:rPr>
                <w:bCs/>
                <w:sz w:val="22"/>
                <w:szCs w:val="22"/>
              </w:rPr>
            </w:pPr>
          </w:p>
        </w:tc>
      </w:tr>
      <w:tr w:rsidR="00704CDD">
        <w:trPr>
          <w:cantSplit/>
          <w:trHeight w:val="20"/>
        </w:trPr>
        <w:tc>
          <w:tcPr>
            <w:tcW w:w="1498" w:type="dxa"/>
            <w:gridSpan w:val="2"/>
            <w:vMerge/>
            <w:tcMar>
              <w:top w:w="57" w:type="dxa"/>
              <w:left w:w="57" w:type="dxa"/>
              <w:bottom w:w="57" w:type="dxa"/>
              <w:right w:w="57" w:type="dxa"/>
            </w:tcMar>
            <w:vAlign w:val="center"/>
          </w:tcPr>
          <w:p w:rsidR="00704CDD" w:rsidRDefault="00704CDD">
            <w:pPr>
              <w:widowControl/>
              <w:jc w:val="center"/>
              <w:rPr>
                <w:kern w:val="0"/>
                <w:sz w:val="22"/>
                <w:szCs w:val="22"/>
              </w:rPr>
            </w:pPr>
          </w:p>
        </w:tc>
        <w:tc>
          <w:tcPr>
            <w:tcW w:w="1418" w:type="dxa"/>
            <w:tcMar>
              <w:top w:w="57" w:type="dxa"/>
              <w:left w:w="57" w:type="dxa"/>
              <w:bottom w:w="57" w:type="dxa"/>
              <w:right w:w="57" w:type="dxa"/>
            </w:tcMar>
            <w:vAlign w:val="center"/>
          </w:tcPr>
          <w:p w:rsidR="00704CDD" w:rsidRDefault="009043E4">
            <w:pPr>
              <w:jc w:val="center"/>
              <w:rPr>
                <w:bCs/>
                <w:sz w:val="22"/>
                <w:szCs w:val="22"/>
              </w:rPr>
            </w:pPr>
            <w:r>
              <w:rPr>
                <w:bCs/>
                <w:sz w:val="22"/>
                <w:szCs w:val="22"/>
              </w:rPr>
              <w:t>02611014</w:t>
            </w:r>
          </w:p>
        </w:tc>
        <w:tc>
          <w:tcPr>
            <w:tcW w:w="1418" w:type="dxa"/>
            <w:tcMar>
              <w:top w:w="57" w:type="dxa"/>
              <w:left w:w="57" w:type="dxa"/>
              <w:bottom w:w="57" w:type="dxa"/>
              <w:right w:w="57" w:type="dxa"/>
            </w:tcMar>
            <w:vAlign w:val="center"/>
          </w:tcPr>
          <w:p w:rsidR="00704CDD" w:rsidRDefault="009043E4">
            <w:pPr>
              <w:jc w:val="center"/>
              <w:rPr>
                <w:bCs/>
                <w:sz w:val="22"/>
                <w:szCs w:val="22"/>
              </w:rPr>
            </w:pPr>
            <w:r>
              <w:rPr>
                <w:bCs/>
                <w:sz w:val="22"/>
                <w:szCs w:val="22"/>
              </w:rPr>
              <w:t>战略与产业经济专题</w:t>
            </w:r>
          </w:p>
        </w:tc>
        <w:tc>
          <w:tcPr>
            <w:tcW w:w="789" w:type="dxa"/>
            <w:tcMar>
              <w:top w:w="57" w:type="dxa"/>
              <w:left w:w="57" w:type="dxa"/>
              <w:bottom w:w="57" w:type="dxa"/>
              <w:right w:w="57" w:type="dxa"/>
            </w:tcMar>
            <w:vAlign w:val="center"/>
          </w:tcPr>
          <w:p w:rsidR="00704CDD" w:rsidRDefault="009043E4">
            <w:pPr>
              <w:jc w:val="center"/>
              <w:rPr>
                <w:bCs/>
                <w:sz w:val="22"/>
                <w:szCs w:val="22"/>
              </w:rPr>
            </w:pPr>
            <w:r>
              <w:rPr>
                <w:bCs/>
                <w:sz w:val="22"/>
                <w:szCs w:val="22"/>
              </w:rPr>
              <w:t>18</w:t>
            </w:r>
          </w:p>
        </w:tc>
        <w:tc>
          <w:tcPr>
            <w:tcW w:w="551" w:type="dxa"/>
            <w:tcMar>
              <w:top w:w="57" w:type="dxa"/>
              <w:left w:w="57" w:type="dxa"/>
              <w:bottom w:w="57" w:type="dxa"/>
              <w:right w:w="57" w:type="dxa"/>
            </w:tcMar>
            <w:vAlign w:val="center"/>
          </w:tcPr>
          <w:p w:rsidR="00704CDD" w:rsidRDefault="00704CDD">
            <w:pPr>
              <w:jc w:val="center"/>
              <w:rPr>
                <w:bCs/>
                <w:sz w:val="22"/>
                <w:szCs w:val="22"/>
              </w:rPr>
            </w:pPr>
          </w:p>
        </w:tc>
        <w:tc>
          <w:tcPr>
            <w:tcW w:w="503" w:type="dxa"/>
            <w:tcMar>
              <w:top w:w="57" w:type="dxa"/>
              <w:left w:w="57" w:type="dxa"/>
              <w:bottom w:w="57" w:type="dxa"/>
              <w:right w:w="57" w:type="dxa"/>
            </w:tcMar>
            <w:vAlign w:val="center"/>
          </w:tcPr>
          <w:p w:rsidR="00704CDD" w:rsidRDefault="009043E4">
            <w:pPr>
              <w:jc w:val="center"/>
              <w:rPr>
                <w:bCs/>
                <w:sz w:val="22"/>
                <w:szCs w:val="22"/>
              </w:rPr>
            </w:pPr>
            <w:r>
              <w:rPr>
                <w:bCs/>
                <w:sz w:val="22"/>
                <w:szCs w:val="22"/>
              </w:rPr>
              <w:t>1</w:t>
            </w:r>
          </w:p>
        </w:tc>
        <w:tc>
          <w:tcPr>
            <w:tcW w:w="707" w:type="dxa"/>
            <w:tcMar>
              <w:top w:w="57" w:type="dxa"/>
              <w:left w:w="57" w:type="dxa"/>
              <w:bottom w:w="57" w:type="dxa"/>
              <w:right w:w="57" w:type="dxa"/>
            </w:tcMar>
            <w:vAlign w:val="center"/>
          </w:tcPr>
          <w:p w:rsidR="00704CDD" w:rsidRDefault="009043E4">
            <w:pPr>
              <w:jc w:val="center"/>
              <w:rPr>
                <w:bCs/>
                <w:sz w:val="22"/>
                <w:szCs w:val="22"/>
              </w:rPr>
            </w:pPr>
            <w:r>
              <w:rPr>
                <w:bCs/>
                <w:sz w:val="22"/>
                <w:szCs w:val="22"/>
              </w:rPr>
              <w:t>2</w:t>
            </w:r>
          </w:p>
        </w:tc>
        <w:tc>
          <w:tcPr>
            <w:tcW w:w="1143" w:type="dxa"/>
            <w:tcMar>
              <w:top w:w="57" w:type="dxa"/>
              <w:left w:w="57" w:type="dxa"/>
              <w:bottom w:w="57" w:type="dxa"/>
              <w:right w:w="57" w:type="dxa"/>
            </w:tcMar>
            <w:vAlign w:val="center"/>
          </w:tcPr>
          <w:p w:rsidR="00704CDD" w:rsidRDefault="009043E4">
            <w:pPr>
              <w:jc w:val="center"/>
              <w:rPr>
                <w:bCs/>
                <w:sz w:val="22"/>
                <w:szCs w:val="22"/>
              </w:rPr>
            </w:pPr>
            <w:r>
              <w:rPr>
                <w:bCs/>
                <w:sz w:val="22"/>
                <w:szCs w:val="22"/>
              </w:rPr>
              <w:t>安全应急学院</w:t>
            </w:r>
          </w:p>
        </w:tc>
        <w:tc>
          <w:tcPr>
            <w:tcW w:w="554" w:type="dxa"/>
            <w:vMerge/>
            <w:tcMar>
              <w:top w:w="57" w:type="dxa"/>
              <w:left w:w="57" w:type="dxa"/>
              <w:bottom w:w="57" w:type="dxa"/>
              <w:right w:w="57" w:type="dxa"/>
            </w:tcMar>
            <w:vAlign w:val="center"/>
          </w:tcPr>
          <w:p w:rsidR="00704CDD" w:rsidRDefault="00704CDD">
            <w:pPr>
              <w:jc w:val="center"/>
              <w:rPr>
                <w:bCs/>
                <w:sz w:val="22"/>
                <w:szCs w:val="22"/>
              </w:rPr>
            </w:pPr>
          </w:p>
        </w:tc>
      </w:tr>
      <w:tr w:rsidR="00704CDD">
        <w:trPr>
          <w:cantSplit/>
          <w:trHeight w:val="20"/>
        </w:trPr>
        <w:tc>
          <w:tcPr>
            <w:tcW w:w="1498" w:type="dxa"/>
            <w:gridSpan w:val="2"/>
            <w:vMerge/>
            <w:tcMar>
              <w:top w:w="57" w:type="dxa"/>
              <w:left w:w="57" w:type="dxa"/>
              <w:bottom w:w="57" w:type="dxa"/>
              <w:right w:w="57" w:type="dxa"/>
            </w:tcMar>
            <w:vAlign w:val="center"/>
          </w:tcPr>
          <w:p w:rsidR="00704CDD" w:rsidRDefault="00704CDD">
            <w:pPr>
              <w:widowControl/>
              <w:jc w:val="center"/>
              <w:rPr>
                <w:kern w:val="0"/>
                <w:sz w:val="22"/>
                <w:szCs w:val="22"/>
              </w:rPr>
            </w:pPr>
          </w:p>
        </w:tc>
        <w:tc>
          <w:tcPr>
            <w:tcW w:w="1418" w:type="dxa"/>
            <w:tcMar>
              <w:top w:w="57" w:type="dxa"/>
              <w:left w:w="57" w:type="dxa"/>
              <w:bottom w:w="57" w:type="dxa"/>
              <w:right w:w="57" w:type="dxa"/>
            </w:tcMar>
            <w:vAlign w:val="center"/>
          </w:tcPr>
          <w:p w:rsidR="00704CDD" w:rsidRDefault="009043E4">
            <w:pPr>
              <w:jc w:val="center"/>
              <w:rPr>
                <w:bCs/>
                <w:sz w:val="22"/>
                <w:szCs w:val="22"/>
              </w:rPr>
            </w:pPr>
            <w:r>
              <w:rPr>
                <w:bCs/>
                <w:sz w:val="22"/>
                <w:szCs w:val="22"/>
              </w:rPr>
              <w:t>02611006</w:t>
            </w:r>
          </w:p>
        </w:tc>
        <w:tc>
          <w:tcPr>
            <w:tcW w:w="1418" w:type="dxa"/>
            <w:tcMar>
              <w:top w:w="57" w:type="dxa"/>
              <w:left w:w="57" w:type="dxa"/>
              <w:bottom w:w="57" w:type="dxa"/>
              <w:right w:w="57" w:type="dxa"/>
            </w:tcMar>
            <w:vAlign w:val="center"/>
          </w:tcPr>
          <w:p w:rsidR="00704CDD" w:rsidRDefault="009043E4">
            <w:pPr>
              <w:jc w:val="center"/>
              <w:rPr>
                <w:bCs/>
                <w:sz w:val="22"/>
                <w:szCs w:val="22"/>
              </w:rPr>
            </w:pPr>
            <w:r>
              <w:rPr>
                <w:bCs/>
                <w:sz w:val="22"/>
                <w:szCs w:val="22"/>
              </w:rPr>
              <w:t>统计运算与数据分析</w:t>
            </w:r>
          </w:p>
        </w:tc>
        <w:tc>
          <w:tcPr>
            <w:tcW w:w="789" w:type="dxa"/>
            <w:tcMar>
              <w:top w:w="57" w:type="dxa"/>
              <w:left w:w="57" w:type="dxa"/>
              <w:bottom w:w="57" w:type="dxa"/>
              <w:right w:w="57" w:type="dxa"/>
            </w:tcMar>
            <w:vAlign w:val="center"/>
          </w:tcPr>
          <w:p w:rsidR="00704CDD" w:rsidRDefault="009043E4">
            <w:pPr>
              <w:jc w:val="center"/>
              <w:rPr>
                <w:bCs/>
                <w:sz w:val="22"/>
                <w:szCs w:val="22"/>
              </w:rPr>
            </w:pPr>
            <w:r>
              <w:rPr>
                <w:bCs/>
                <w:sz w:val="22"/>
                <w:szCs w:val="22"/>
              </w:rPr>
              <w:t>18</w:t>
            </w:r>
          </w:p>
        </w:tc>
        <w:tc>
          <w:tcPr>
            <w:tcW w:w="551" w:type="dxa"/>
            <w:tcMar>
              <w:top w:w="57" w:type="dxa"/>
              <w:left w:w="57" w:type="dxa"/>
              <w:bottom w:w="57" w:type="dxa"/>
              <w:right w:w="57" w:type="dxa"/>
            </w:tcMar>
            <w:vAlign w:val="center"/>
          </w:tcPr>
          <w:p w:rsidR="00704CDD" w:rsidRDefault="00704CDD">
            <w:pPr>
              <w:jc w:val="center"/>
              <w:rPr>
                <w:bCs/>
                <w:sz w:val="22"/>
                <w:szCs w:val="22"/>
              </w:rPr>
            </w:pPr>
          </w:p>
        </w:tc>
        <w:tc>
          <w:tcPr>
            <w:tcW w:w="503" w:type="dxa"/>
            <w:tcMar>
              <w:top w:w="57" w:type="dxa"/>
              <w:left w:w="57" w:type="dxa"/>
              <w:bottom w:w="57" w:type="dxa"/>
              <w:right w:w="57" w:type="dxa"/>
            </w:tcMar>
            <w:vAlign w:val="center"/>
          </w:tcPr>
          <w:p w:rsidR="00704CDD" w:rsidRDefault="009043E4">
            <w:pPr>
              <w:jc w:val="center"/>
              <w:rPr>
                <w:bCs/>
                <w:sz w:val="22"/>
                <w:szCs w:val="22"/>
              </w:rPr>
            </w:pPr>
            <w:r>
              <w:rPr>
                <w:bCs/>
                <w:sz w:val="22"/>
                <w:szCs w:val="22"/>
              </w:rPr>
              <w:t>1</w:t>
            </w:r>
          </w:p>
        </w:tc>
        <w:tc>
          <w:tcPr>
            <w:tcW w:w="707" w:type="dxa"/>
            <w:tcMar>
              <w:top w:w="57" w:type="dxa"/>
              <w:left w:w="57" w:type="dxa"/>
              <w:bottom w:w="57" w:type="dxa"/>
              <w:right w:w="57" w:type="dxa"/>
            </w:tcMar>
            <w:vAlign w:val="center"/>
          </w:tcPr>
          <w:p w:rsidR="00704CDD" w:rsidRDefault="009043E4">
            <w:pPr>
              <w:jc w:val="center"/>
              <w:rPr>
                <w:bCs/>
                <w:sz w:val="22"/>
                <w:szCs w:val="22"/>
              </w:rPr>
            </w:pPr>
            <w:r>
              <w:rPr>
                <w:bCs/>
                <w:sz w:val="22"/>
                <w:szCs w:val="22"/>
              </w:rPr>
              <w:t>1</w:t>
            </w:r>
          </w:p>
        </w:tc>
        <w:tc>
          <w:tcPr>
            <w:tcW w:w="1143" w:type="dxa"/>
            <w:tcMar>
              <w:top w:w="57" w:type="dxa"/>
              <w:left w:w="57" w:type="dxa"/>
              <w:bottom w:w="57" w:type="dxa"/>
              <w:right w:w="57" w:type="dxa"/>
            </w:tcMar>
            <w:vAlign w:val="center"/>
          </w:tcPr>
          <w:p w:rsidR="00704CDD" w:rsidRDefault="009043E4">
            <w:pPr>
              <w:jc w:val="center"/>
              <w:rPr>
                <w:bCs/>
                <w:sz w:val="22"/>
                <w:szCs w:val="22"/>
              </w:rPr>
            </w:pPr>
            <w:r>
              <w:rPr>
                <w:bCs/>
                <w:sz w:val="22"/>
                <w:szCs w:val="22"/>
              </w:rPr>
              <w:t>安全应急学院</w:t>
            </w:r>
          </w:p>
        </w:tc>
        <w:tc>
          <w:tcPr>
            <w:tcW w:w="554" w:type="dxa"/>
            <w:vMerge/>
            <w:tcMar>
              <w:top w:w="57" w:type="dxa"/>
              <w:left w:w="57" w:type="dxa"/>
              <w:bottom w:w="57" w:type="dxa"/>
              <w:right w:w="57" w:type="dxa"/>
            </w:tcMar>
            <w:vAlign w:val="center"/>
          </w:tcPr>
          <w:p w:rsidR="00704CDD" w:rsidRDefault="00704CDD">
            <w:pPr>
              <w:jc w:val="center"/>
              <w:rPr>
                <w:bCs/>
                <w:sz w:val="22"/>
                <w:szCs w:val="22"/>
              </w:rPr>
            </w:pPr>
          </w:p>
        </w:tc>
      </w:tr>
      <w:tr w:rsidR="00704CDD">
        <w:trPr>
          <w:cantSplit/>
          <w:trHeight w:val="1084"/>
        </w:trPr>
        <w:tc>
          <w:tcPr>
            <w:tcW w:w="1498" w:type="dxa"/>
            <w:gridSpan w:val="2"/>
            <w:vMerge w:val="restart"/>
            <w:tcMar>
              <w:top w:w="57" w:type="dxa"/>
              <w:left w:w="57" w:type="dxa"/>
              <w:bottom w:w="57" w:type="dxa"/>
              <w:right w:w="57" w:type="dxa"/>
            </w:tcMar>
            <w:vAlign w:val="center"/>
          </w:tcPr>
          <w:p w:rsidR="00704CDD" w:rsidRDefault="00704CDD">
            <w:pPr>
              <w:widowControl/>
              <w:jc w:val="center"/>
              <w:rPr>
                <w:bCs/>
                <w:sz w:val="22"/>
                <w:szCs w:val="22"/>
              </w:rPr>
            </w:pPr>
          </w:p>
          <w:p w:rsidR="00704CDD" w:rsidRDefault="00704CDD">
            <w:pPr>
              <w:widowControl/>
              <w:jc w:val="center"/>
              <w:rPr>
                <w:bCs/>
                <w:sz w:val="22"/>
                <w:szCs w:val="22"/>
              </w:rPr>
            </w:pPr>
          </w:p>
          <w:p w:rsidR="00704CDD" w:rsidRDefault="00704CDD">
            <w:pPr>
              <w:widowControl/>
              <w:jc w:val="center"/>
              <w:rPr>
                <w:bCs/>
                <w:sz w:val="22"/>
                <w:szCs w:val="22"/>
              </w:rPr>
            </w:pPr>
          </w:p>
          <w:p w:rsidR="00704CDD" w:rsidRDefault="00704CDD">
            <w:pPr>
              <w:widowControl/>
              <w:jc w:val="center"/>
              <w:rPr>
                <w:kern w:val="0"/>
                <w:sz w:val="22"/>
                <w:szCs w:val="22"/>
              </w:rPr>
            </w:pPr>
          </w:p>
          <w:p w:rsidR="00704CDD" w:rsidRDefault="00704CDD">
            <w:pPr>
              <w:widowControl/>
              <w:jc w:val="center"/>
              <w:rPr>
                <w:bCs/>
                <w:sz w:val="22"/>
                <w:szCs w:val="22"/>
              </w:rPr>
            </w:pPr>
          </w:p>
          <w:p w:rsidR="00704CDD" w:rsidRDefault="00704CDD">
            <w:pPr>
              <w:widowControl/>
              <w:jc w:val="center"/>
              <w:rPr>
                <w:bCs/>
                <w:sz w:val="22"/>
                <w:szCs w:val="22"/>
              </w:rPr>
            </w:pPr>
          </w:p>
          <w:p w:rsidR="00704CDD" w:rsidRDefault="00704CDD">
            <w:pPr>
              <w:widowControl/>
              <w:jc w:val="center"/>
              <w:rPr>
                <w:bCs/>
                <w:sz w:val="22"/>
                <w:szCs w:val="22"/>
              </w:rPr>
            </w:pPr>
          </w:p>
          <w:p w:rsidR="00704CDD" w:rsidRDefault="00704CDD">
            <w:pPr>
              <w:widowControl/>
              <w:jc w:val="center"/>
              <w:rPr>
                <w:bCs/>
                <w:sz w:val="22"/>
                <w:szCs w:val="22"/>
              </w:rPr>
            </w:pPr>
          </w:p>
          <w:p w:rsidR="00704CDD" w:rsidRDefault="00704CDD">
            <w:pPr>
              <w:widowControl/>
              <w:jc w:val="center"/>
              <w:rPr>
                <w:bCs/>
                <w:sz w:val="22"/>
                <w:szCs w:val="22"/>
              </w:rPr>
            </w:pPr>
          </w:p>
          <w:p w:rsidR="00704CDD" w:rsidRDefault="00704CDD">
            <w:pPr>
              <w:widowControl/>
              <w:jc w:val="center"/>
              <w:rPr>
                <w:bCs/>
                <w:sz w:val="22"/>
                <w:szCs w:val="22"/>
              </w:rPr>
            </w:pPr>
          </w:p>
          <w:p w:rsidR="00704CDD" w:rsidRDefault="00704CDD">
            <w:pPr>
              <w:widowControl/>
              <w:jc w:val="center"/>
              <w:rPr>
                <w:bCs/>
                <w:sz w:val="22"/>
                <w:szCs w:val="22"/>
              </w:rPr>
            </w:pPr>
          </w:p>
          <w:p w:rsidR="00704CDD" w:rsidRDefault="009043E4">
            <w:pPr>
              <w:widowControl/>
              <w:jc w:val="center"/>
              <w:rPr>
                <w:kern w:val="0"/>
                <w:sz w:val="22"/>
                <w:szCs w:val="22"/>
              </w:rPr>
            </w:pPr>
            <w:r>
              <w:rPr>
                <w:bCs/>
                <w:sz w:val="22"/>
                <w:szCs w:val="22"/>
              </w:rPr>
              <w:t>选修课</w:t>
            </w:r>
          </w:p>
          <w:p w:rsidR="00704CDD" w:rsidRDefault="009043E4">
            <w:pPr>
              <w:widowControl/>
              <w:jc w:val="center"/>
              <w:rPr>
                <w:bCs/>
                <w:sz w:val="22"/>
                <w:szCs w:val="22"/>
              </w:rPr>
            </w:pPr>
            <w:r>
              <w:rPr>
                <w:bCs/>
                <w:sz w:val="22"/>
                <w:szCs w:val="22"/>
              </w:rPr>
              <w:t>（</w:t>
            </w:r>
            <w:r>
              <w:rPr>
                <w:bCs/>
                <w:sz w:val="22"/>
                <w:szCs w:val="22"/>
              </w:rPr>
              <w:t>4</w:t>
            </w:r>
            <w:r>
              <w:rPr>
                <w:bCs/>
                <w:sz w:val="22"/>
                <w:szCs w:val="22"/>
              </w:rPr>
              <w:t>学分）</w:t>
            </w:r>
          </w:p>
          <w:p w:rsidR="00704CDD" w:rsidRDefault="00704CDD">
            <w:pPr>
              <w:widowControl/>
              <w:jc w:val="center"/>
              <w:rPr>
                <w:kern w:val="0"/>
                <w:sz w:val="22"/>
                <w:szCs w:val="22"/>
              </w:rPr>
            </w:pPr>
          </w:p>
        </w:tc>
        <w:tc>
          <w:tcPr>
            <w:tcW w:w="1418" w:type="dxa"/>
            <w:tcMar>
              <w:top w:w="57" w:type="dxa"/>
              <w:left w:w="57" w:type="dxa"/>
              <w:bottom w:w="57" w:type="dxa"/>
              <w:right w:w="57" w:type="dxa"/>
            </w:tcMar>
            <w:vAlign w:val="center"/>
          </w:tcPr>
          <w:p w:rsidR="00704CDD" w:rsidRDefault="009043E4">
            <w:pPr>
              <w:jc w:val="center"/>
              <w:rPr>
                <w:bCs/>
                <w:sz w:val="22"/>
                <w:szCs w:val="22"/>
              </w:rPr>
            </w:pPr>
            <w:r>
              <w:rPr>
                <w:bCs/>
                <w:sz w:val="22"/>
                <w:szCs w:val="22"/>
              </w:rPr>
              <w:lastRenderedPageBreak/>
              <w:t>01813001</w:t>
            </w:r>
          </w:p>
          <w:p w:rsidR="00704CDD" w:rsidRDefault="009043E4">
            <w:pPr>
              <w:jc w:val="center"/>
              <w:rPr>
                <w:sz w:val="22"/>
                <w:szCs w:val="22"/>
              </w:rPr>
            </w:pPr>
            <w:r>
              <w:rPr>
                <w:bCs/>
                <w:sz w:val="22"/>
                <w:szCs w:val="22"/>
              </w:rPr>
              <w:t>-004</w:t>
            </w:r>
          </w:p>
        </w:tc>
        <w:tc>
          <w:tcPr>
            <w:tcW w:w="141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第二外国语（法、日、德、俄）</w:t>
            </w:r>
          </w:p>
        </w:tc>
        <w:tc>
          <w:tcPr>
            <w:tcW w:w="789" w:type="dxa"/>
            <w:tcMar>
              <w:top w:w="57" w:type="dxa"/>
              <w:left w:w="57" w:type="dxa"/>
              <w:bottom w:w="57" w:type="dxa"/>
              <w:right w:w="57" w:type="dxa"/>
            </w:tcMar>
            <w:vAlign w:val="center"/>
          </w:tcPr>
          <w:p w:rsidR="00704CDD" w:rsidRDefault="009043E4">
            <w:pPr>
              <w:adjustRightInd w:val="0"/>
              <w:snapToGrid w:val="0"/>
              <w:jc w:val="center"/>
              <w:rPr>
                <w:sz w:val="22"/>
                <w:szCs w:val="22"/>
              </w:rPr>
            </w:pPr>
            <w:r>
              <w:rPr>
                <w:sz w:val="22"/>
                <w:szCs w:val="22"/>
              </w:rPr>
              <w:t>72</w:t>
            </w:r>
          </w:p>
        </w:tc>
        <w:tc>
          <w:tcPr>
            <w:tcW w:w="551"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03" w:type="dxa"/>
            <w:tcMar>
              <w:top w:w="57" w:type="dxa"/>
              <w:left w:w="57" w:type="dxa"/>
              <w:bottom w:w="57" w:type="dxa"/>
              <w:right w:w="57" w:type="dxa"/>
            </w:tcMar>
            <w:vAlign w:val="center"/>
          </w:tcPr>
          <w:p w:rsidR="00704CDD" w:rsidRDefault="009043E4">
            <w:pPr>
              <w:adjustRightInd w:val="0"/>
              <w:snapToGrid w:val="0"/>
              <w:jc w:val="center"/>
              <w:rPr>
                <w:sz w:val="22"/>
                <w:szCs w:val="22"/>
              </w:rPr>
            </w:pPr>
            <w:r>
              <w:rPr>
                <w:sz w:val="22"/>
                <w:szCs w:val="22"/>
              </w:rPr>
              <w:t>4</w:t>
            </w:r>
          </w:p>
        </w:tc>
        <w:tc>
          <w:tcPr>
            <w:tcW w:w="707" w:type="dxa"/>
            <w:tcMar>
              <w:top w:w="57" w:type="dxa"/>
              <w:left w:w="57" w:type="dxa"/>
              <w:bottom w:w="57" w:type="dxa"/>
              <w:right w:w="57" w:type="dxa"/>
            </w:tcMar>
            <w:vAlign w:val="center"/>
          </w:tcPr>
          <w:p w:rsidR="00704CDD" w:rsidRDefault="009043E4">
            <w:pPr>
              <w:adjustRightInd w:val="0"/>
              <w:snapToGrid w:val="0"/>
              <w:jc w:val="center"/>
              <w:rPr>
                <w:sz w:val="22"/>
                <w:szCs w:val="22"/>
              </w:rPr>
            </w:pPr>
            <w:r>
              <w:rPr>
                <w:sz w:val="22"/>
                <w:szCs w:val="22"/>
              </w:rPr>
              <w:t>2</w:t>
            </w:r>
          </w:p>
        </w:tc>
        <w:tc>
          <w:tcPr>
            <w:tcW w:w="1143" w:type="dxa"/>
            <w:tcMar>
              <w:top w:w="57" w:type="dxa"/>
              <w:left w:w="57" w:type="dxa"/>
              <w:bottom w:w="57" w:type="dxa"/>
              <w:right w:w="57" w:type="dxa"/>
            </w:tcMar>
            <w:vAlign w:val="center"/>
          </w:tcPr>
          <w:p w:rsidR="002E41AC" w:rsidRDefault="009043E4">
            <w:pPr>
              <w:widowControl/>
              <w:jc w:val="center"/>
              <w:rPr>
                <w:bCs/>
                <w:sz w:val="22"/>
                <w:szCs w:val="22"/>
              </w:rPr>
            </w:pPr>
            <w:r>
              <w:rPr>
                <w:bCs/>
                <w:sz w:val="22"/>
                <w:szCs w:val="22"/>
              </w:rPr>
              <w:t>外国语</w:t>
            </w:r>
          </w:p>
          <w:p w:rsidR="00704CDD" w:rsidRDefault="009043E4">
            <w:pPr>
              <w:widowControl/>
              <w:jc w:val="center"/>
              <w:rPr>
                <w:bCs/>
                <w:sz w:val="22"/>
                <w:szCs w:val="22"/>
              </w:rPr>
            </w:pPr>
            <w:r>
              <w:rPr>
                <w:bCs/>
                <w:sz w:val="22"/>
                <w:szCs w:val="22"/>
              </w:rPr>
              <w:t>学院</w:t>
            </w:r>
          </w:p>
        </w:tc>
        <w:tc>
          <w:tcPr>
            <w:tcW w:w="554" w:type="dxa"/>
            <w:tcMar>
              <w:top w:w="57" w:type="dxa"/>
              <w:left w:w="57" w:type="dxa"/>
              <w:bottom w:w="57" w:type="dxa"/>
              <w:right w:w="57" w:type="dxa"/>
            </w:tcMar>
            <w:vAlign w:val="center"/>
          </w:tcPr>
          <w:p w:rsidR="00704CDD" w:rsidRDefault="009043E4">
            <w:pPr>
              <w:widowControl/>
              <w:jc w:val="center"/>
              <w:rPr>
                <w:kern w:val="0"/>
                <w:sz w:val="22"/>
                <w:szCs w:val="22"/>
              </w:rPr>
            </w:pPr>
            <w:r>
              <w:rPr>
                <w:kern w:val="0"/>
                <w:sz w:val="22"/>
                <w:szCs w:val="22"/>
              </w:rPr>
              <w:t>硕士阶段未修必选</w:t>
            </w:r>
          </w:p>
        </w:tc>
      </w:tr>
      <w:tr w:rsidR="00704CDD">
        <w:trPr>
          <w:cantSplit/>
          <w:trHeight w:val="20"/>
        </w:trPr>
        <w:tc>
          <w:tcPr>
            <w:tcW w:w="1498" w:type="dxa"/>
            <w:gridSpan w:val="2"/>
            <w:vMerge/>
            <w:tcMar>
              <w:top w:w="57" w:type="dxa"/>
              <w:left w:w="57" w:type="dxa"/>
              <w:bottom w:w="57" w:type="dxa"/>
              <w:right w:w="57" w:type="dxa"/>
            </w:tcMar>
            <w:vAlign w:val="center"/>
          </w:tcPr>
          <w:p w:rsidR="00704CDD" w:rsidRDefault="00704CDD">
            <w:pPr>
              <w:widowControl/>
              <w:jc w:val="center"/>
              <w:rPr>
                <w:kern w:val="0"/>
                <w:sz w:val="22"/>
                <w:szCs w:val="22"/>
              </w:rPr>
            </w:pPr>
          </w:p>
        </w:tc>
        <w:tc>
          <w:tcPr>
            <w:tcW w:w="1418" w:type="dxa"/>
            <w:tcMar>
              <w:top w:w="57" w:type="dxa"/>
              <w:left w:w="57" w:type="dxa"/>
              <w:bottom w:w="57" w:type="dxa"/>
              <w:right w:w="57" w:type="dxa"/>
            </w:tcMar>
            <w:vAlign w:val="center"/>
          </w:tcPr>
          <w:p w:rsidR="00704CDD" w:rsidRDefault="009043E4">
            <w:pPr>
              <w:adjustRightInd w:val="0"/>
              <w:snapToGrid w:val="0"/>
              <w:jc w:val="center"/>
              <w:rPr>
                <w:sz w:val="22"/>
                <w:szCs w:val="22"/>
              </w:rPr>
            </w:pPr>
            <w:r>
              <w:rPr>
                <w:sz w:val="22"/>
                <w:szCs w:val="22"/>
              </w:rPr>
              <w:t>02611008</w:t>
            </w:r>
          </w:p>
        </w:tc>
        <w:tc>
          <w:tcPr>
            <w:tcW w:w="1418"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sz w:val="22"/>
                <w:szCs w:val="22"/>
              </w:rPr>
              <w:t>国家安全学</w:t>
            </w:r>
          </w:p>
        </w:tc>
        <w:tc>
          <w:tcPr>
            <w:tcW w:w="789"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kern w:val="0"/>
                <w:sz w:val="22"/>
                <w:szCs w:val="22"/>
              </w:rPr>
              <w:t>36</w:t>
            </w:r>
          </w:p>
        </w:tc>
        <w:tc>
          <w:tcPr>
            <w:tcW w:w="551"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03"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kern w:val="0"/>
                <w:sz w:val="22"/>
                <w:szCs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kern w:val="0"/>
                <w:sz w:val="22"/>
                <w:szCs w:val="22"/>
              </w:rPr>
              <w:t>2</w:t>
            </w:r>
          </w:p>
        </w:tc>
        <w:tc>
          <w:tcPr>
            <w:tcW w:w="1143" w:type="dxa"/>
            <w:tcMar>
              <w:top w:w="57" w:type="dxa"/>
              <w:left w:w="57" w:type="dxa"/>
              <w:bottom w:w="57" w:type="dxa"/>
              <w:right w:w="57" w:type="dxa"/>
            </w:tcMar>
            <w:vAlign w:val="center"/>
          </w:tcPr>
          <w:p w:rsidR="00704CDD" w:rsidRDefault="009043E4">
            <w:pPr>
              <w:widowControl/>
              <w:jc w:val="center"/>
              <w:rPr>
                <w:bCs/>
                <w:kern w:val="0"/>
                <w:sz w:val="22"/>
                <w:szCs w:val="22"/>
              </w:rPr>
            </w:pPr>
            <w:r>
              <w:rPr>
                <w:bCs/>
                <w:kern w:val="0"/>
                <w:sz w:val="22"/>
                <w:szCs w:val="22"/>
              </w:rPr>
              <w:t>安全应急学院</w:t>
            </w:r>
          </w:p>
        </w:tc>
        <w:tc>
          <w:tcPr>
            <w:tcW w:w="554" w:type="dxa"/>
            <w:vMerge w:val="restart"/>
            <w:tcMar>
              <w:top w:w="57" w:type="dxa"/>
              <w:left w:w="57" w:type="dxa"/>
              <w:bottom w:w="57" w:type="dxa"/>
              <w:right w:w="57" w:type="dxa"/>
            </w:tcMar>
            <w:vAlign w:val="center"/>
          </w:tcPr>
          <w:p w:rsidR="00704CDD" w:rsidRDefault="009043E4">
            <w:pPr>
              <w:widowControl/>
              <w:jc w:val="center"/>
              <w:rPr>
                <w:kern w:val="0"/>
                <w:sz w:val="22"/>
                <w:szCs w:val="22"/>
              </w:rPr>
            </w:pPr>
            <w:r>
              <w:rPr>
                <w:rFonts w:hint="eastAsia"/>
                <w:kern w:val="0"/>
                <w:sz w:val="22"/>
                <w:szCs w:val="22"/>
              </w:rPr>
              <w:t>至少选修</w:t>
            </w:r>
            <w:r>
              <w:rPr>
                <w:rFonts w:hint="eastAsia"/>
                <w:kern w:val="0"/>
                <w:sz w:val="22"/>
                <w:szCs w:val="22"/>
              </w:rPr>
              <w:t>1</w:t>
            </w:r>
            <w:r>
              <w:rPr>
                <w:rFonts w:hint="eastAsia"/>
                <w:kern w:val="0"/>
                <w:sz w:val="22"/>
                <w:szCs w:val="22"/>
              </w:rPr>
              <w:t>门</w:t>
            </w:r>
          </w:p>
        </w:tc>
      </w:tr>
      <w:tr w:rsidR="00704CDD">
        <w:trPr>
          <w:cantSplit/>
          <w:trHeight w:val="20"/>
        </w:trPr>
        <w:tc>
          <w:tcPr>
            <w:tcW w:w="1498" w:type="dxa"/>
            <w:gridSpan w:val="2"/>
            <w:vMerge/>
            <w:tcMar>
              <w:top w:w="57" w:type="dxa"/>
              <w:left w:w="57" w:type="dxa"/>
              <w:bottom w:w="57" w:type="dxa"/>
              <w:right w:w="57" w:type="dxa"/>
            </w:tcMar>
            <w:vAlign w:val="center"/>
          </w:tcPr>
          <w:p w:rsidR="00704CDD" w:rsidRDefault="00704CDD">
            <w:pPr>
              <w:widowControl/>
              <w:jc w:val="center"/>
              <w:rPr>
                <w:kern w:val="0"/>
                <w:sz w:val="22"/>
                <w:szCs w:val="22"/>
              </w:rPr>
            </w:pPr>
          </w:p>
        </w:tc>
        <w:tc>
          <w:tcPr>
            <w:tcW w:w="1418"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sz w:val="22"/>
                <w:szCs w:val="22"/>
              </w:rPr>
              <w:t>02611013</w:t>
            </w:r>
          </w:p>
        </w:tc>
        <w:tc>
          <w:tcPr>
            <w:tcW w:w="1418"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sz w:val="22"/>
                <w:szCs w:val="22"/>
              </w:rPr>
              <w:t>数据科学与智能决策</w:t>
            </w:r>
          </w:p>
        </w:tc>
        <w:tc>
          <w:tcPr>
            <w:tcW w:w="789"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sz w:val="22"/>
                <w:szCs w:val="22"/>
              </w:rPr>
              <w:t>36</w:t>
            </w:r>
          </w:p>
        </w:tc>
        <w:tc>
          <w:tcPr>
            <w:tcW w:w="551"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03"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sz w:val="22"/>
                <w:szCs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sz w:val="22"/>
                <w:szCs w:val="22"/>
              </w:rPr>
              <w:t>2</w:t>
            </w:r>
          </w:p>
        </w:tc>
        <w:tc>
          <w:tcPr>
            <w:tcW w:w="1143" w:type="dxa"/>
            <w:tcMar>
              <w:top w:w="57" w:type="dxa"/>
              <w:left w:w="57" w:type="dxa"/>
              <w:bottom w:w="57" w:type="dxa"/>
              <w:right w:w="57" w:type="dxa"/>
            </w:tcMar>
            <w:vAlign w:val="center"/>
          </w:tcPr>
          <w:p w:rsidR="00704CDD" w:rsidRDefault="009043E4">
            <w:pPr>
              <w:widowControl/>
              <w:jc w:val="center"/>
              <w:rPr>
                <w:bCs/>
                <w:kern w:val="0"/>
                <w:sz w:val="22"/>
                <w:szCs w:val="22"/>
              </w:rPr>
            </w:pPr>
            <w:r>
              <w:rPr>
                <w:bCs/>
                <w:sz w:val="22"/>
                <w:szCs w:val="22"/>
              </w:rPr>
              <w:t>安全应急学院</w:t>
            </w:r>
          </w:p>
        </w:tc>
        <w:tc>
          <w:tcPr>
            <w:tcW w:w="554" w:type="dxa"/>
            <w:vMerge/>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trPr>
        <w:tc>
          <w:tcPr>
            <w:tcW w:w="1498" w:type="dxa"/>
            <w:gridSpan w:val="2"/>
            <w:vMerge/>
            <w:tcMar>
              <w:top w:w="57" w:type="dxa"/>
              <w:left w:w="57" w:type="dxa"/>
              <w:bottom w:w="57" w:type="dxa"/>
              <w:right w:w="57" w:type="dxa"/>
            </w:tcMar>
            <w:vAlign w:val="center"/>
          </w:tcPr>
          <w:p w:rsidR="00704CDD" w:rsidRDefault="00704CDD">
            <w:pPr>
              <w:widowControl/>
              <w:jc w:val="center"/>
              <w:rPr>
                <w:kern w:val="0"/>
                <w:sz w:val="22"/>
                <w:szCs w:val="22"/>
              </w:rPr>
            </w:pPr>
          </w:p>
        </w:tc>
        <w:tc>
          <w:tcPr>
            <w:tcW w:w="1418"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sz w:val="22"/>
                <w:szCs w:val="22"/>
              </w:rPr>
              <w:t>02612010</w:t>
            </w:r>
          </w:p>
        </w:tc>
        <w:tc>
          <w:tcPr>
            <w:tcW w:w="1418"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sz w:val="22"/>
                <w:szCs w:val="22"/>
              </w:rPr>
              <w:t>数字经济与商业战略</w:t>
            </w:r>
          </w:p>
        </w:tc>
        <w:tc>
          <w:tcPr>
            <w:tcW w:w="789"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sz w:val="22"/>
                <w:szCs w:val="22"/>
              </w:rPr>
              <w:t>36</w:t>
            </w:r>
          </w:p>
        </w:tc>
        <w:tc>
          <w:tcPr>
            <w:tcW w:w="551"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03"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sz w:val="22"/>
                <w:szCs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sz w:val="22"/>
                <w:szCs w:val="22"/>
              </w:rPr>
              <w:t>2</w:t>
            </w:r>
          </w:p>
        </w:tc>
        <w:tc>
          <w:tcPr>
            <w:tcW w:w="1143" w:type="dxa"/>
            <w:tcMar>
              <w:top w:w="57" w:type="dxa"/>
              <w:left w:w="57" w:type="dxa"/>
              <w:bottom w:w="57" w:type="dxa"/>
              <w:right w:w="57" w:type="dxa"/>
            </w:tcMar>
            <w:vAlign w:val="center"/>
          </w:tcPr>
          <w:p w:rsidR="00704CDD" w:rsidRDefault="009043E4">
            <w:pPr>
              <w:widowControl/>
              <w:jc w:val="center"/>
              <w:rPr>
                <w:bCs/>
                <w:kern w:val="0"/>
                <w:sz w:val="22"/>
                <w:szCs w:val="22"/>
              </w:rPr>
            </w:pPr>
            <w:r>
              <w:rPr>
                <w:bCs/>
                <w:sz w:val="22"/>
                <w:szCs w:val="22"/>
              </w:rPr>
              <w:t>安全应急学院</w:t>
            </w:r>
          </w:p>
        </w:tc>
        <w:tc>
          <w:tcPr>
            <w:tcW w:w="554" w:type="dxa"/>
            <w:vMerge/>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578"/>
        </w:trPr>
        <w:tc>
          <w:tcPr>
            <w:tcW w:w="1498" w:type="dxa"/>
            <w:gridSpan w:val="2"/>
            <w:vMerge/>
            <w:tcMar>
              <w:top w:w="57" w:type="dxa"/>
              <w:left w:w="57" w:type="dxa"/>
              <w:bottom w:w="57" w:type="dxa"/>
              <w:right w:w="57" w:type="dxa"/>
            </w:tcMar>
            <w:vAlign w:val="center"/>
          </w:tcPr>
          <w:p w:rsidR="00704CDD" w:rsidRDefault="00704CDD">
            <w:pPr>
              <w:widowControl/>
              <w:jc w:val="center"/>
              <w:rPr>
                <w:kern w:val="0"/>
                <w:sz w:val="22"/>
                <w:szCs w:val="22"/>
              </w:rPr>
            </w:pPr>
          </w:p>
        </w:tc>
        <w:tc>
          <w:tcPr>
            <w:tcW w:w="1418" w:type="dxa"/>
            <w:tcMar>
              <w:top w:w="57" w:type="dxa"/>
              <w:left w:w="57" w:type="dxa"/>
              <w:bottom w:w="57" w:type="dxa"/>
              <w:right w:w="57" w:type="dxa"/>
            </w:tcMar>
            <w:vAlign w:val="center"/>
          </w:tcPr>
          <w:p w:rsidR="00704CDD" w:rsidRDefault="009043E4">
            <w:pPr>
              <w:adjustRightInd w:val="0"/>
              <w:snapToGrid w:val="0"/>
              <w:jc w:val="center"/>
              <w:rPr>
                <w:bCs/>
                <w:sz w:val="22"/>
                <w:szCs w:val="22"/>
              </w:rPr>
            </w:pPr>
            <w:r>
              <w:rPr>
                <w:sz w:val="22"/>
                <w:szCs w:val="22"/>
              </w:rPr>
              <w:t>02112101</w:t>
            </w:r>
          </w:p>
        </w:tc>
        <w:tc>
          <w:tcPr>
            <w:tcW w:w="1418" w:type="dxa"/>
            <w:tcMar>
              <w:top w:w="57" w:type="dxa"/>
              <w:left w:w="57" w:type="dxa"/>
              <w:bottom w:w="57" w:type="dxa"/>
              <w:right w:w="57" w:type="dxa"/>
            </w:tcMar>
            <w:vAlign w:val="center"/>
          </w:tcPr>
          <w:p w:rsidR="00704CDD" w:rsidRDefault="009043E4">
            <w:pPr>
              <w:adjustRightInd w:val="0"/>
              <w:snapToGrid w:val="0"/>
              <w:jc w:val="center"/>
              <w:rPr>
                <w:bCs/>
                <w:sz w:val="22"/>
                <w:szCs w:val="22"/>
              </w:rPr>
            </w:pPr>
            <w:r>
              <w:rPr>
                <w:sz w:val="22"/>
                <w:szCs w:val="22"/>
              </w:rPr>
              <w:t>马克思主义经典著作选读</w:t>
            </w:r>
          </w:p>
        </w:tc>
        <w:tc>
          <w:tcPr>
            <w:tcW w:w="789" w:type="dxa"/>
            <w:tcMar>
              <w:top w:w="57" w:type="dxa"/>
              <w:left w:w="57" w:type="dxa"/>
              <w:bottom w:w="57" w:type="dxa"/>
              <w:right w:w="57" w:type="dxa"/>
            </w:tcMar>
            <w:vAlign w:val="center"/>
          </w:tcPr>
          <w:p w:rsidR="00704CDD" w:rsidRDefault="009043E4">
            <w:pPr>
              <w:adjustRightInd w:val="0"/>
              <w:snapToGrid w:val="0"/>
              <w:jc w:val="center"/>
              <w:rPr>
                <w:bCs/>
                <w:sz w:val="22"/>
                <w:szCs w:val="22"/>
              </w:rPr>
            </w:pPr>
            <w:r>
              <w:rPr>
                <w:sz w:val="22"/>
                <w:szCs w:val="22"/>
              </w:rPr>
              <w:t>18</w:t>
            </w:r>
          </w:p>
        </w:tc>
        <w:tc>
          <w:tcPr>
            <w:tcW w:w="551" w:type="dxa"/>
            <w:tcMar>
              <w:top w:w="57" w:type="dxa"/>
              <w:left w:w="57" w:type="dxa"/>
              <w:bottom w:w="57" w:type="dxa"/>
              <w:right w:w="57" w:type="dxa"/>
            </w:tcMar>
            <w:vAlign w:val="center"/>
          </w:tcPr>
          <w:p w:rsidR="00704CDD" w:rsidRDefault="00704CDD">
            <w:pPr>
              <w:widowControl/>
              <w:jc w:val="center"/>
              <w:rPr>
                <w:bCs/>
                <w:kern w:val="0"/>
                <w:sz w:val="22"/>
                <w:szCs w:val="22"/>
              </w:rPr>
            </w:pPr>
          </w:p>
        </w:tc>
        <w:tc>
          <w:tcPr>
            <w:tcW w:w="503" w:type="dxa"/>
            <w:tcMar>
              <w:top w:w="57" w:type="dxa"/>
              <w:left w:w="57" w:type="dxa"/>
              <w:bottom w:w="57" w:type="dxa"/>
              <w:right w:w="57" w:type="dxa"/>
            </w:tcMar>
            <w:vAlign w:val="center"/>
          </w:tcPr>
          <w:p w:rsidR="00704CDD" w:rsidRDefault="009043E4">
            <w:pPr>
              <w:adjustRightInd w:val="0"/>
              <w:snapToGrid w:val="0"/>
              <w:jc w:val="center"/>
              <w:rPr>
                <w:bCs/>
                <w:sz w:val="22"/>
                <w:szCs w:val="22"/>
              </w:rPr>
            </w:pPr>
            <w:r>
              <w:rPr>
                <w:sz w:val="22"/>
                <w:szCs w:val="22"/>
              </w:rPr>
              <w:t>1</w:t>
            </w:r>
          </w:p>
        </w:tc>
        <w:tc>
          <w:tcPr>
            <w:tcW w:w="707" w:type="dxa"/>
            <w:tcMar>
              <w:top w:w="57" w:type="dxa"/>
              <w:left w:w="57" w:type="dxa"/>
              <w:bottom w:w="57" w:type="dxa"/>
              <w:right w:w="57" w:type="dxa"/>
            </w:tcMar>
            <w:vAlign w:val="center"/>
          </w:tcPr>
          <w:p w:rsidR="00704CDD" w:rsidRDefault="009043E4">
            <w:pPr>
              <w:adjustRightInd w:val="0"/>
              <w:snapToGrid w:val="0"/>
              <w:jc w:val="center"/>
              <w:rPr>
                <w:bCs/>
                <w:sz w:val="22"/>
                <w:szCs w:val="22"/>
              </w:rPr>
            </w:pPr>
            <w:r>
              <w:rPr>
                <w:sz w:val="22"/>
                <w:szCs w:val="22"/>
              </w:rPr>
              <w:t>1</w:t>
            </w:r>
          </w:p>
        </w:tc>
        <w:tc>
          <w:tcPr>
            <w:tcW w:w="1143" w:type="dxa"/>
            <w:tcMar>
              <w:top w:w="57" w:type="dxa"/>
              <w:left w:w="57" w:type="dxa"/>
              <w:bottom w:w="57" w:type="dxa"/>
              <w:right w:w="57" w:type="dxa"/>
            </w:tcMar>
            <w:vAlign w:val="center"/>
          </w:tcPr>
          <w:p w:rsidR="002E41AC" w:rsidRDefault="009043E4">
            <w:pPr>
              <w:widowControl/>
              <w:jc w:val="center"/>
              <w:rPr>
                <w:bCs/>
                <w:kern w:val="0"/>
                <w:sz w:val="22"/>
                <w:szCs w:val="22"/>
              </w:rPr>
            </w:pPr>
            <w:r>
              <w:rPr>
                <w:bCs/>
                <w:kern w:val="0"/>
                <w:sz w:val="22"/>
                <w:szCs w:val="22"/>
              </w:rPr>
              <w:t>马克思</w:t>
            </w:r>
          </w:p>
          <w:p w:rsidR="00704CDD" w:rsidRDefault="009043E4">
            <w:pPr>
              <w:widowControl/>
              <w:jc w:val="center"/>
              <w:rPr>
                <w:bCs/>
                <w:sz w:val="22"/>
                <w:szCs w:val="22"/>
              </w:rPr>
            </w:pPr>
            <w:r>
              <w:rPr>
                <w:rFonts w:hint="eastAsia"/>
                <w:bCs/>
                <w:kern w:val="0"/>
                <w:sz w:val="22"/>
                <w:szCs w:val="22"/>
              </w:rPr>
              <w:t>主义</w:t>
            </w:r>
            <w:r>
              <w:rPr>
                <w:bCs/>
                <w:kern w:val="0"/>
                <w:sz w:val="22"/>
                <w:szCs w:val="22"/>
              </w:rPr>
              <w:t>学院</w:t>
            </w:r>
          </w:p>
        </w:tc>
        <w:tc>
          <w:tcPr>
            <w:tcW w:w="554" w:type="dxa"/>
            <w:vMerge/>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545"/>
        </w:trPr>
        <w:tc>
          <w:tcPr>
            <w:tcW w:w="1498" w:type="dxa"/>
            <w:gridSpan w:val="2"/>
            <w:vMerge/>
            <w:tcMar>
              <w:top w:w="57" w:type="dxa"/>
              <w:left w:w="57" w:type="dxa"/>
              <w:bottom w:w="57" w:type="dxa"/>
              <w:right w:w="57" w:type="dxa"/>
            </w:tcMar>
            <w:vAlign w:val="center"/>
          </w:tcPr>
          <w:p w:rsidR="00704CDD" w:rsidRDefault="00704CDD">
            <w:pPr>
              <w:widowControl/>
              <w:jc w:val="center"/>
              <w:rPr>
                <w:kern w:val="0"/>
                <w:sz w:val="22"/>
                <w:szCs w:val="22"/>
              </w:rPr>
            </w:pPr>
          </w:p>
        </w:tc>
        <w:tc>
          <w:tcPr>
            <w:tcW w:w="1418"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sz w:val="22"/>
                <w:szCs w:val="22"/>
              </w:rPr>
              <w:t>02612015</w:t>
            </w:r>
          </w:p>
        </w:tc>
        <w:tc>
          <w:tcPr>
            <w:tcW w:w="1418"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sz w:val="22"/>
                <w:szCs w:val="22"/>
              </w:rPr>
              <w:t>项目投资决策与风险分析</w:t>
            </w:r>
          </w:p>
        </w:tc>
        <w:tc>
          <w:tcPr>
            <w:tcW w:w="789"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sz w:val="22"/>
                <w:szCs w:val="22"/>
              </w:rPr>
              <w:t>36</w:t>
            </w:r>
          </w:p>
        </w:tc>
        <w:tc>
          <w:tcPr>
            <w:tcW w:w="551" w:type="dxa"/>
            <w:tcMar>
              <w:top w:w="57" w:type="dxa"/>
              <w:left w:w="57" w:type="dxa"/>
              <w:bottom w:w="57" w:type="dxa"/>
              <w:right w:w="57" w:type="dxa"/>
            </w:tcMar>
            <w:vAlign w:val="center"/>
          </w:tcPr>
          <w:p w:rsidR="00704CDD" w:rsidRDefault="00704CDD">
            <w:pPr>
              <w:widowControl/>
              <w:jc w:val="center"/>
              <w:rPr>
                <w:bCs/>
                <w:kern w:val="0"/>
                <w:sz w:val="22"/>
                <w:szCs w:val="22"/>
              </w:rPr>
            </w:pPr>
          </w:p>
        </w:tc>
        <w:tc>
          <w:tcPr>
            <w:tcW w:w="503"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sz w:val="22"/>
                <w:szCs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sz w:val="22"/>
                <w:szCs w:val="22"/>
              </w:rPr>
              <w:t>2</w:t>
            </w:r>
          </w:p>
        </w:tc>
        <w:tc>
          <w:tcPr>
            <w:tcW w:w="1143" w:type="dxa"/>
            <w:tcMar>
              <w:top w:w="57" w:type="dxa"/>
              <w:left w:w="57" w:type="dxa"/>
              <w:bottom w:w="57" w:type="dxa"/>
              <w:right w:w="57" w:type="dxa"/>
            </w:tcMar>
            <w:vAlign w:val="center"/>
          </w:tcPr>
          <w:p w:rsidR="00704CDD" w:rsidRDefault="009043E4">
            <w:pPr>
              <w:widowControl/>
              <w:jc w:val="center"/>
              <w:rPr>
                <w:bCs/>
                <w:kern w:val="0"/>
                <w:sz w:val="22"/>
                <w:szCs w:val="22"/>
              </w:rPr>
            </w:pPr>
            <w:r>
              <w:rPr>
                <w:bCs/>
                <w:sz w:val="22"/>
                <w:szCs w:val="22"/>
              </w:rPr>
              <w:t>安全应急学院</w:t>
            </w:r>
          </w:p>
        </w:tc>
        <w:tc>
          <w:tcPr>
            <w:tcW w:w="554" w:type="dxa"/>
            <w:vMerge/>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trPr>
        <w:tc>
          <w:tcPr>
            <w:tcW w:w="1498" w:type="dxa"/>
            <w:gridSpan w:val="2"/>
            <w:vMerge/>
            <w:tcMar>
              <w:top w:w="57" w:type="dxa"/>
              <w:left w:w="57" w:type="dxa"/>
              <w:bottom w:w="57" w:type="dxa"/>
              <w:right w:w="57" w:type="dxa"/>
            </w:tcMar>
            <w:vAlign w:val="center"/>
          </w:tcPr>
          <w:p w:rsidR="00704CDD" w:rsidRDefault="00704CDD">
            <w:pPr>
              <w:widowControl/>
              <w:jc w:val="center"/>
              <w:rPr>
                <w:kern w:val="0"/>
                <w:sz w:val="22"/>
                <w:szCs w:val="22"/>
              </w:rPr>
            </w:pPr>
          </w:p>
        </w:tc>
        <w:tc>
          <w:tcPr>
            <w:tcW w:w="1418" w:type="dxa"/>
            <w:tcMar>
              <w:top w:w="57" w:type="dxa"/>
              <w:left w:w="57" w:type="dxa"/>
              <w:bottom w:w="57" w:type="dxa"/>
              <w:right w:w="57" w:type="dxa"/>
            </w:tcMar>
            <w:vAlign w:val="center"/>
          </w:tcPr>
          <w:p w:rsidR="00704CDD" w:rsidRDefault="009043E4">
            <w:pPr>
              <w:adjustRightInd w:val="0"/>
              <w:snapToGrid w:val="0"/>
              <w:jc w:val="center"/>
              <w:rPr>
                <w:sz w:val="22"/>
                <w:szCs w:val="22"/>
              </w:rPr>
            </w:pPr>
            <w:r>
              <w:rPr>
                <w:sz w:val="22"/>
                <w:szCs w:val="22"/>
              </w:rPr>
              <w:t>02612007</w:t>
            </w:r>
          </w:p>
        </w:tc>
        <w:tc>
          <w:tcPr>
            <w:tcW w:w="1418"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sz w:val="22"/>
                <w:szCs w:val="22"/>
              </w:rPr>
              <w:t>人工智能与安全仿真</w:t>
            </w:r>
          </w:p>
        </w:tc>
        <w:tc>
          <w:tcPr>
            <w:tcW w:w="789"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kern w:val="0"/>
                <w:sz w:val="22"/>
                <w:szCs w:val="22"/>
              </w:rPr>
              <w:t>36</w:t>
            </w:r>
          </w:p>
        </w:tc>
        <w:tc>
          <w:tcPr>
            <w:tcW w:w="551" w:type="dxa"/>
            <w:tcMar>
              <w:top w:w="57" w:type="dxa"/>
              <w:left w:w="57" w:type="dxa"/>
              <w:bottom w:w="57" w:type="dxa"/>
              <w:right w:w="57" w:type="dxa"/>
            </w:tcMar>
            <w:vAlign w:val="center"/>
          </w:tcPr>
          <w:p w:rsidR="00704CDD" w:rsidRDefault="00704CDD">
            <w:pPr>
              <w:widowControl/>
              <w:jc w:val="center"/>
              <w:rPr>
                <w:bCs/>
                <w:kern w:val="0"/>
                <w:sz w:val="22"/>
                <w:szCs w:val="22"/>
              </w:rPr>
            </w:pPr>
          </w:p>
        </w:tc>
        <w:tc>
          <w:tcPr>
            <w:tcW w:w="503"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kern w:val="0"/>
                <w:sz w:val="22"/>
                <w:szCs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kern w:val="0"/>
                <w:sz w:val="22"/>
                <w:szCs w:val="22"/>
              </w:rPr>
              <w:t>2</w:t>
            </w:r>
          </w:p>
        </w:tc>
        <w:tc>
          <w:tcPr>
            <w:tcW w:w="1143" w:type="dxa"/>
            <w:tcMar>
              <w:top w:w="57" w:type="dxa"/>
              <w:left w:w="57" w:type="dxa"/>
              <w:bottom w:w="57" w:type="dxa"/>
              <w:right w:w="57" w:type="dxa"/>
            </w:tcMar>
            <w:vAlign w:val="center"/>
          </w:tcPr>
          <w:p w:rsidR="00704CDD" w:rsidRDefault="009043E4">
            <w:pPr>
              <w:widowControl/>
              <w:jc w:val="center"/>
              <w:rPr>
                <w:bCs/>
                <w:kern w:val="0"/>
                <w:sz w:val="22"/>
                <w:szCs w:val="22"/>
              </w:rPr>
            </w:pPr>
            <w:r>
              <w:rPr>
                <w:bCs/>
                <w:kern w:val="0"/>
                <w:sz w:val="22"/>
                <w:szCs w:val="22"/>
              </w:rPr>
              <w:t>安全应急学院</w:t>
            </w:r>
          </w:p>
        </w:tc>
        <w:tc>
          <w:tcPr>
            <w:tcW w:w="554" w:type="dxa"/>
            <w:vMerge/>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trPr>
        <w:tc>
          <w:tcPr>
            <w:tcW w:w="1498" w:type="dxa"/>
            <w:gridSpan w:val="2"/>
            <w:vMerge/>
            <w:tcMar>
              <w:top w:w="57" w:type="dxa"/>
              <w:left w:w="57" w:type="dxa"/>
              <w:bottom w:w="57" w:type="dxa"/>
              <w:right w:w="57" w:type="dxa"/>
            </w:tcMar>
            <w:vAlign w:val="center"/>
          </w:tcPr>
          <w:p w:rsidR="00704CDD" w:rsidRDefault="00704CDD">
            <w:pPr>
              <w:widowControl/>
              <w:jc w:val="center"/>
              <w:rPr>
                <w:kern w:val="0"/>
                <w:sz w:val="22"/>
                <w:szCs w:val="22"/>
              </w:rPr>
            </w:pPr>
          </w:p>
        </w:tc>
        <w:tc>
          <w:tcPr>
            <w:tcW w:w="1418" w:type="dxa"/>
            <w:tcMar>
              <w:top w:w="57" w:type="dxa"/>
              <w:left w:w="57" w:type="dxa"/>
              <w:bottom w:w="57" w:type="dxa"/>
              <w:right w:w="57" w:type="dxa"/>
            </w:tcMar>
            <w:vAlign w:val="center"/>
          </w:tcPr>
          <w:p w:rsidR="00704CDD" w:rsidRDefault="009043E4">
            <w:pPr>
              <w:adjustRightInd w:val="0"/>
              <w:snapToGrid w:val="0"/>
              <w:jc w:val="center"/>
              <w:rPr>
                <w:sz w:val="22"/>
                <w:szCs w:val="22"/>
              </w:rPr>
            </w:pPr>
            <w:r>
              <w:rPr>
                <w:sz w:val="22"/>
                <w:szCs w:val="22"/>
              </w:rPr>
              <w:t>02612014</w:t>
            </w:r>
          </w:p>
        </w:tc>
        <w:tc>
          <w:tcPr>
            <w:tcW w:w="1418"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sz w:val="22"/>
                <w:szCs w:val="22"/>
              </w:rPr>
              <w:t>综合灾害监测与预警</w:t>
            </w:r>
          </w:p>
        </w:tc>
        <w:tc>
          <w:tcPr>
            <w:tcW w:w="789"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kern w:val="0"/>
                <w:sz w:val="22"/>
                <w:szCs w:val="22"/>
              </w:rPr>
              <w:t>36</w:t>
            </w:r>
          </w:p>
        </w:tc>
        <w:tc>
          <w:tcPr>
            <w:tcW w:w="551" w:type="dxa"/>
            <w:tcMar>
              <w:top w:w="57" w:type="dxa"/>
              <w:left w:w="57" w:type="dxa"/>
              <w:bottom w:w="57" w:type="dxa"/>
              <w:right w:w="57" w:type="dxa"/>
            </w:tcMar>
            <w:vAlign w:val="center"/>
          </w:tcPr>
          <w:p w:rsidR="00704CDD" w:rsidRDefault="00704CDD">
            <w:pPr>
              <w:widowControl/>
              <w:jc w:val="center"/>
              <w:rPr>
                <w:bCs/>
                <w:kern w:val="0"/>
                <w:sz w:val="22"/>
                <w:szCs w:val="22"/>
              </w:rPr>
            </w:pPr>
          </w:p>
        </w:tc>
        <w:tc>
          <w:tcPr>
            <w:tcW w:w="503"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kern w:val="0"/>
                <w:sz w:val="22"/>
                <w:szCs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kern w:val="0"/>
                <w:sz w:val="22"/>
                <w:szCs w:val="22"/>
              </w:rPr>
              <w:t>2</w:t>
            </w:r>
          </w:p>
        </w:tc>
        <w:tc>
          <w:tcPr>
            <w:tcW w:w="1143" w:type="dxa"/>
            <w:tcMar>
              <w:top w:w="57" w:type="dxa"/>
              <w:left w:w="57" w:type="dxa"/>
              <w:bottom w:w="57" w:type="dxa"/>
              <w:right w:w="57" w:type="dxa"/>
            </w:tcMar>
            <w:vAlign w:val="center"/>
          </w:tcPr>
          <w:p w:rsidR="00704CDD" w:rsidRDefault="009043E4">
            <w:pPr>
              <w:widowControl/>
              <w:jc w:val="center"/>
              <w:rPr>
                <w:bCs/>
                <w:kern w:val="0"/>
                <w:sz w:val="22"/>
                <w:szCs w:val="22"/>
              </w:rPr>
            </w:pPr>
            <w:r>
              <w:rPr>
                <w:bCs/>
                <w:kern w:val="0"/>
                <w:sz w:val="22"/>
                <w:szCs w:val="22"/>
              </w:rPr>
              <w:t>安全应急学院</w:t>
            </w:r>
          </w:p>
        </w:tc>
        <w:tc>
          <w:tcPr>
            <w:tcW w:w="554" w:type="dxa"/>
            <w:vMerge/>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trPr>
        <w:tc>
          <w:tcPr>
            <w:tcW w:w="1498" w:type="dxa"/>
            <w:gridSpan w:val="2"/>
            <w:vMerge/>
            <w:tcMar>
              <w:top w:w="57" w:type="dxa"/>
              <w:left w:w="57" w:type="dxa"/>
              <w:bottom w:w="57" w:type="dxa"/>
              <w:right w:w="57" w:type="dxa"/>
            </w:tcMar>
            <w:vAlign w:val="center"/>
          </w:tcPr>
          <w:p w:rsidR="00704CDD" w:rsidRDefault="00704CDD">
            <w:pPr>
              <w:widowControl/>
              <w:jc w:val="center"/>
              <w:rPr>
                <w:kern w:val="0"/>
                <w:sz w:val="22"/>
                <w:szCs w:val="22"/>
              </w:rPr>
            </w:pPr>
          </w:p>
        </w:tc>
        <w:tc>
          <w:tcPr>
            <w:tcW w:w="1418"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sz w:val="22"/>
                <w:szCs w:val="22"/>
              </w:rPr>
              <w:t>02612008</w:t>
            </w:r>
          </w:p>
        </w:tc>
        <w:tc>
          <w:tcPr>
            <w:tcW w:w="1418"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sz w:val="22"/>
                <w:szCs w:val="22"/>
              </w:rPr>
              <w:t>风险管理理论与方法</w:t>
            </w:r>
          </w:p>
        </w:tc>
        <w:tc>
          <w:tcPr>
            <w:tcW w:w="789"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sz w:val="22"/>
                <w:szCs w:val="22"/>
              </w:rPr>
              <w:t>36</w:t>
            </w:r>
          </w:p>
        </w:tc>
        <w:tc>
          <w:tcPr>
            <w:tcW w:w="551" w:type="dxa"/>
            <w:tcMar>
              <w:top w:w="57" w:type="dxa"/>
              <w:left w:w="57" w:type="dxa"/>
              <w:bottom w:w="57" w:type="dxa"/>
              <w:right w:w="57" w:type="dxa"/>
            </w:tcMar>
            <w:vAlign w:val="center"/>
          </w:tcPr>
          <w:p w:rsidR="00704CDD" w:rsidRDefault="00704CDD">
            <w:pPr>
              <w:widowControl/>
              <w:jc w:val="center"/>
              <w:rPr>
                <w:bCs/>
                <w:kern w:val="0"/>
                <w:sz w:val="22"/>
                <w:szCs w:val="22"/>
              </w:rPr>
            </w:pPr>
          </w:p>
        </w:tc>
        <w:tc>
          <w:tcPr>
            <w:tcW w:w="503"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sz w:val="22"/>
                <w:szCs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sz w:val="22"/>
                <w:szCs w:val="22"/>
              </w:rPr>
            </w:pPr>
            <w:r>
              <w:rPr>
                <w:bCs/>
                <w:sz w:val="22"/>
                <w:szCs w:val="22"/>
              </w:rPr>
              <w:t>2</w:t>
            </w:r>
          </w:p>
        </w:tc>
        <w:tc>
          <w:tcPr>
            <w:tcW w:w="1143" w:type="dxa"/>
            <w:tcMar>
              <w:top w:w="57" w:type="dxa"/>
              <w:left w:w="57" w:type="dxa"/>
              <w:bottom w:w="57" w:type="dxa"/>
              <w:right w:w="57" w:type="dxa"/>
            </w:tcMar>
            <w:vAlign w:val="center"/>
          </w:tcPr>
          <w:p w:rsidR="00704CDD" w:rsidRDefault="009043E4">
            <w:pPr>
              <w:widowControl/>
              <w:jc w:val="center"/>
              <w:rPr>
                <w:bCs/>
                <w:kern w:val="0"/>
                <w:sz w:val="22"/>
                <w:szCs w:val="22"/>
              </w:rPr>
            </w:pPr>
            <w:r>
              <w:rPr>
                <w:bCs/>
                <w:sz w:val="22"/>
                <w:szCs w:val="22"/>
              </w:rPr>
              <w:t>安全应急学院</w:t>
            </w:r>
          </w:p>
        </w:tc>
        <w:tc>
          <w:tcPr>
            <w:tcW w:w="554" w:type="dxa"/>
            <w:vMerge/>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trPr>
        <w:tc>
          <w:tcPr>
            <w:tcW w:w="1498" w:type="dxa"/>
            <w:gridSpan w:val="2"/>
            <w:vMerge/>
            <w:tcMar>
              <w:top w:w="57" w:type="dxa"/>
              <w:left w:w="57" w:type="dxa"/>
              <w:bottom w:w="57" w:type="dxa"/>
              <w:right w:w="57" w:type="dxa"/>
            </w:tcMar>
            <w:vAlign w:val="center"/>
          </w:tcPr>
          <w:p w:rsidR="00704CDD" w:rsidRDefault="00704CDD">
            <w:pPr>
              <w:widowControl/>
              <w:jc w:val="center"/>
              <w:rPr>
                <w:kern w:val="0"/>
                <w:sz w:val="22"/>
                <w:szCs w:val="22"/>
              </w:rPr>
            </w:pPr>
          </w:p>
        </w:tc>
        <w:tc>
          <w:tcPr>
            <w:tcW w:w="1418" w:type="dxa"/>
            <w:tcMar>
              <w:top w:w="57" w:type="dxa"/>
              <w:left w:w="57" w:type="dxa"/>
              <w:bottom w:w="57" w:type="dxa"/>
              <w:right w:w="57" w:type="dxa"/>
            </w:tcMar>
            <w:vAlign w:val="center"/>
          </w:tcPr>
          <w:p w:rsidR="00704CDD" w:rsidRDefault="009043E4">
            <w:pPr>
              <w:adjustRightInd w:val="0"/>
              <w:snapToGrid w:val="0"/>
              <w:jc w:val="center"/>
              <w:rPr>
                <w:bCs/>
                <w:sz w:val="22"/>
                <w:szCs w:val="22"/>
              </w:rPr>
            </w:pPr>
            <w:r>
              <w:rPr>
                <w:rFonts w:hint="eastAsia"/>
                <w:bCs/>
                <w:sz w:val="22"/>
                <w:szCs w:val="22"/>
              </w:rPr>
              <w:t>0</w:t>
            </w:r>
            <w:r>
              <w:rPr>
                <w:bCs/>
                <w:sz w:val="22"/>
                <w:szCs w:val="22"/>
              </w:rPr>
              <w:t>2612016</w:t>
            </w:r>
          </w:p>
        </w:tc>
        <w:tc>
          <w:tcPr>
            <w:tcW w:w="1418" w:type="dxa"/>
            <w:tcMar>
              <w:top w:w="57" w:type="dxa"/>
              <w:left w:w="57" w:type="dxa"/>
              <w:bottom w:w="57" w:type="dxa"/>
              <w:right w:w="57" w:type="dxa"/>
            </w:tcMar>
            <w:vAlign w:val="center"/>
          </w:tcPr>
          <w:p w:rsidR="00704CDD" w:rsidRDefault="009043E4">
            <w:pPr>
              <w:adjustRightInd w:val="0"/>
              <w:snapToGrid w:val="0"/>
              <w:jc w:val="center"/>
              <w:rPr>
                <w:bCs/>
                <w:sz w:val="22"/>
                <w:szCs w:val="22"/>
              </w:rPr>
            </w:pPr>
            <w:r>
              <w:rPr>
                <w:rFonts w:hint="eastAsia"/>
                <w:bCs/>
                <w:sz w:val="22"/>
                <w:szCs w:val="22"/>
              </w:rPr>
              <w:t>安全情报学</w:t>
            </w:r>
          </w:p>
        </w:tc>
        <w:tc>
          <w:tcPr>
            <w:tcW w:w="789" w:type="dxa"/>
            <w:tcMar>
              <w:top w:w="57" w:type="dxa"/>
              <w:left w:w="57" w:type="dxa"/>
              <w:bottom w:w="57" w:type="dxa"/>
              <w:right w:w="57" w:type="dxa"/>
            </w:tcMar>
            <w:vAlign w:val="center"/>
          </w:tcPr>
          <w:p w:rsidR="00704CDD" w:rsidRDefault="009043E4">
            <w:pPr>
              <w:adjustRightInd w:val="0"/>
              <w:snapToGrid w:val="0"/>
              <w:jc w:val="center"/>
              <w:rPr>
                <w:bCs/>
                <w:sz w:val="22"/>
                <w:szCs w:val="22"/>
              </w:rPr>
            </w:pPr>
            <w:r>
              <w:rPr>
                <w:rFonts w:hint="eastAsia"/>
                <w:bCs/>
                <w:sz w:val="22"/>
                <w:szCs w:val="22"/>
              </w:rPr>
              <w:t>3</w:t>
            </w:r>
            <w:r>
              <w:rPr>
                <w:bCs/>
                <w:sz w:val="22"/>
                <w:szCs w:val="22"/>
              </w:rPr>
              <w:t>6</w:t>
            </w:r>
          </w:p>
        </w:tc>
        <w:tc>
          <w:tcPr>
            <w:tcW w:w="551" w:type="dxa"/>
            <w:tcMar>
              <w:top w:w="57" w:type="dxa"/>
              <w:left w:w="57" w:type="dxa"/>
              <w:bottom w:w="57" w:type="dxa"/>
              <w:right w:w="57" w:type="dxa"/>
            </w:tcMar>
            <w:vAlign w:val="center"/>
          </w:tcPr>
          <w:p w:rsidR="00704CDD" w:rsidRDefault="00704CDD">
            <w:pPr>
              <w:widowControl/>
              <w:jc w:val="center"/>
              <w:rPr>
                <w:bCs/>
                <w:kern w:val="0"/>
                <w:sz w:val="22"/>
                <w:szCs w:val="22"/>
              </w:rPr>
            </w:pPr>
          </w:p>
        </w:tc>
        <w:tc>
          <w:tcPr>
            <w:tcW w:w="503" w:type="dxa"/>
            <w:tcMar>
              <w:top w:w="57" w:type="dxa"/>
              <w:left w:w="57" w:type="dxa"/>
              <w:bottom w:w="57" w:type="dxa"/>
              <w:right w:w="57" w:type="dxa"/>
            </w:tcMar>
            <w:vAlign w:val="center"/>
          </w:tcPr>
          <w:p w:rsidR="00704CDD" w:rsidRDefault="009043E4">
            <w:pPr>
              <w:adjustRightInd w:val="0"/>
              <w:snapToGrid w:val="0"/>
              <w:jc w:val="center"/>
              <w:rPr>
                <w:bCs/>
                <w:sz w:val="22"/>
                <w:szCs w:val="22"/>
              </w:rPr>
            </w:pPr>
            <w:r>
              <w:rPr>
                <w:rFonts w:hint="eastAsia"/>
                <w:bCs/>
                <w:sz w:val="22"/>
                <w:szCs w:val="22"/>
              </w:rPr>
              <w:t>2</w:t>
            </w:r>
          </w:p>
        </w:tc>
        <w:tc>
          <w:tcPr>
            <w:tcW w:w="707" w:type="dxa"/>
            <w:tcMar>
              <w:top w:w="57" w:type="dxa"/>
              <w:left w:w="57" w:type="dxa"/>
              <w:bottom w:w="57" w:type="dxa"/>
              <w:right w:w="57" w:type="dxa"/>
            </w:tcMar>
            <w:vAlign w:val="center"/>
          </w:tcPr>
          <w:p w:rsidR="00704CDD" w:rsidRDefault="009043E4">
            <w:pPr>
              <w:adjustRightInd w:val="0"/>
              <w:snapToGrid w:val="0"/>
              <w:jc w:val="center"/>
              <w:rPr>
                <w:bCs/>
                <w:sz w:val="22"/>
                <w:szCs w:val="22"/>
              </w:rPr>
            </w:pPr>
            <w:r>
              <w:rPr>
                <w:rFonts w:hint="eastAsia"/>
                <w:bCs/>
                <w:sz w:val="22"/>
                <w:szCs w:val="22"/>
              </w:rPr>
              <w:t>2</w:t>
            </w:r>
          </w:p>
        </w:tc>
        <w:tc>
          <w:tcPr>
            <w:tcW w:w="1143" w:type="dxa"/>
            <w:tcMar>
              <w:top w:w="57" w:type="dxa"/>
              <w:left w:w="57" w:type="dxa"/>
              <w:bottom w:w="57" w:type="dxa"/>
              <w:right w:w="57" w:type="dxa"/>
            </w:tcMar>
            <w:vAlign w:val="center"/>
          </w:tcPr>
          <w:p w:rsidR="00704CDD" w:rsidRDefault="009043E4">
            <w:pPr>
              <w:widowControl/>
              <w:jc w:val="center"/>
              <w:rPr>
                <w:bCs/>
                <w:sz w:val="22"/>
                <w:szCs w:val="22"/>
              </w:rPr>
            </w:pPr>
            <w:r>
              <w:rPr>
                <w:rFonts w:hint="eastAsia"/>
                <w:bCs/>
                <w:sz w:val="22"/>
                <w:szCs w:val="22"/>
              </w:rPr>
              <w:t>安全应急学院</w:t>
            </w:r>
          </w:p>
        </w:tc>
        <w:tc>
          <w:tcPr>
            <w:tcW w:w="554" w:type="dxa"/>
            <w:vMerge/>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0"/>
        </w:trPr>
        <w:tc>
          <w:tcPr>
            <w:tcW w:w="1498" w:type="dxa"/>
            <w:gridSpan w:val="2"/>
            <w:vMerge w:val="restart"/>
            <w:tcMar>
              <w:top w:w="57" w:type="dxa"/>
              <w:left w:w="57" w:type="dxa"/>
              <w:bottom w:w="57" w:type="dxa"/>
              <w:right w:w="57" w:type="dxa"/>
            </w:tcMar>
            <w:vAlign w:val="center"/>
          </w:tcPr>
          <w:p w:rsidR="00704CDD" w:rsidRDefault="009043E4">
            <w:pPr>
              <w:widowControl/>
              <w:jc w:val="center"/>
              <w:rPr>
                <w:kern w:val="0"/>
                <w:sz w:val="22"/>
                <w:szCs w:val="22"/>
              </w:rPr>
            </w:pPr>
            <w:r>
              <w:rPr>
                <w:bCs/>
                <w:sz w:val="22"/>
                <w:szCs w:val="22"/>
              </w:rPr>
              <w:t>必修</w:t>
            </w:r>
          </w:p>
          <w:p w:rsidR="00704CDD" w:rsidRDefault="009043E4">
            <w:pPr>
              <w:widowControl/>
              <w:jc w:val="center"/>
              <w:rPr>
                <w:kern w:val="0"/>
                <w:sz w:val="22"/>
                <w:szCs w:val="22"/>
              </w:rPr>
            </w:pPr>
            <w:r>
              <w:rPr>
                <w:bCs/>
                <w:sz w:val="22"/>
                <w:szCs w:val="22"/>
              </w:rPr>
              <w:t>环节</w:t>
            </w:r>
          </w:p>
          <w:p w:rsidR="00704CDD" w:rsidRDefault="009043E4">
            <w:pPr>
              <w:widowControl/>
              <w:jc w:val="center"/>
              <w:rPr>
                <w:kern w:val="0"/>
                <w:sz w:val="22"/>
                <w:szCs w:val="22"/>
              </w:rPr>
            </w:pPr>
            <w:r>
              <w:rPr>
                <w:bCs/>
                <w:sz w:val="22"/>
                <w:szCs w:val="22"/>
              </w:rPr>
              <w:t>（</w:t>
            </w:r>
            <w:r>
              <w:rPr>
                <w:rFonts w:hint="eastAsia"/>
                <w:bCs/>
                <w:sz w:val="22"/>
                <w:szCs w:val="22"/>
              </w:rPr>
              <w:t>5</w:t>
            </w:r>
            <w:r>
              <w:rPr>
                <w:bCs/>
                <w:sz w:val="22"/>
                <w:szCs w:val="22"/>
              </w:rPr>
              <w:t>学分）</w:t>
            </w:r>
          </w:p>
        </w:tc>
        <w:tc>
          <w:tcPr>
            <w:tcW w:w="1418" w:type="dxa"/>
            <w:tcMar>
              <w:top w:w="57" w:type="dxa"/>
              <w:left w:w="57" w:type="dxa"/>
              <w:bottom w:w="57" w:type="dxa"/>
              <w:right w:w="57" w:type="dxa"/>
            </w:tcMar>
            <w:vAlign w:val="center"/>
          </w:tcPr>
          <w:p w:rsidR="00704CDD" w:rsidRDefault="009043E4" w:rsidP="00BE0B2B">
            <w:pPr>
              <w:adjustRightInd w:val="0"/>
              <w:snapToGrid w:val="0"/>
              <w:jc w:val="center"/>
              <w:rPr>
                <w:sz w:val="22"/>
                <w:szCs w:val="22"/>
              </w:rPr>
            </w:pPr>
            <w:r>
              <w:rPr>
                <w:sz w:val="22"/>
                <w:szCs w:val="22"/>
              </w:rPr>
              <w:t>0</w:t>
            </w:r>
            <w:r w:rsidR="00BE0B2B">
              <w:rPr>
                <w:sz w:val="22"/>
                <w:szCs w:val="22"/>
              </w:rPr>
              <w:t>2614004</w:t>
            </w:r>
          </w:p>
        </w:tc>
        <w:tc>
          <w:tcPr>
            <w:tcW w:w="1418" w:type="dxa"/>
            <w:tcMar>
              <w:top w:w="57" w:type="dxa"/>
              <w:left w:w="57" w:type="dxa"/>
              <w:bottom w:w="57" w:type="dxa"/>
              <w:right w:w="57" w:type="dxa"/>
            </w:tcMar>
            <w:vAlign w:val="center"/>
          </w:tcPr>
          <w:p w:rsidR="00704CDD" w:rsidRDefault="009043E4">
            <w:pPr>
              <w:adjustRightInd w:val="0"/>
              <w:snapToGrid w:val="0"/>
              <w:jc w:val="center"/>
              <w:rPr>
                <w:sz w:val="22"/>
                <w:szCs w:val="22"/>
              </w:rPr>
            </w:pPr>
            <w:r>
              <w:rPr>
                <w:sz w:val="22"/>
                <w:szCs w:val="22"/>
              </w:rPr>
              <w:t>实践环节</w:t>
            </w:r>
          </w:p>
        </w:tc>
        <w:tc>
          <w:tcPr>
            <w:tcW w:w="789" w:type="dxa"/>
            <w:tcMar>
              <w:top w:w="57" w:type="dxa"/>
              <w:left w:w="57" w:type="dxa"/>
              <w:bottom w:w="57" w:type="dxa"/>
              <w:right w:w="57" w:type="dxa"/>
            </w:tcMar>
            <w:vAlign w:val="center"/>
          </w:tcPr>
          <w:p w:rsidR="00704CDD" w:rsidRDefault="00704CDD">
            <w:pPr>
              <w:adjustRightInd w:val="0"/>
              <w:snapToGrid w:val="0"/>
              <w:jc w:val="center"/>
              <w:rPr>
                <w:sz w:val="22"/>
                <w:szCs w:val="22"/>
              </w:rPr>
            </w:pPr>
          </w:p>
        </w:tc>
        <w:tc>
          <w:tcPr>
            <w:tcW w:w="551"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03" w:type="dxa"/>
            <w:tcMar>
              <w:top w:w="57" w:type="dxa"/>
              <w:left w:w="57" w:type="dxa"/>
              <w:bottom w:w="57" w:type="dxa"/>
              <w:right w:w="57" w:type="dxa"/>
            </w:tcMar>
            <w:vAlign w:val="center"/>
          </w:tcPr>
          <w:p w:rsidR="00704CDD" w:rsidRDefault="009043E4">
            <w:pPr>
              <w:adjustRightInd w:val="0"/>
              <w:snapToGrid w:val="0"/>
              <w:jc w:val="center"/>
              <w:rPr>
                <w:sz w:val="22"/>
                <w:szCs w:val="22"/>
              </w:rPr>
            </w:pPr>
            <w:r>
              <w:rPr>
                <w:sz w:val="22"/>
                <w:szCs w:val="22"/>
              </w:rPr>
              <w:t>3</w:t>
            </w:r>
          </w:p>
        </w:tc>
        <w:tc>
          <w:tcPr>
            <w:tcW w:w="707" w:type="dxa"/>
            <w:tcMar>
              <w:top w:w="57" w:type="dxa"/>
              <w:left w:w="57" w:type="dxa"/>
              <w:bottom w:w="57" w:type="dxa"/>
              <w:right w:w="57" w:type="dxa"/>
            </w:tcMar>
            <w:vAlign w:val="center"/>
          </w:tcPr>
          <w:p w:rsidR="00704CDD" w:rsidRDefault="009043E4">
            <w:pPr>
              <w:adjustRightInd w:val="0"/>
              <w:snapToGrid w:val="0"/>
              <w:jc w:val="center"/>
              <w:rPr>
                <w:sz w:val="22"/>
                <w:szCs w:val="22"/>
              </w:rPr>
            </w:pPr>
            <w:r>
              <w:rPr>
                <w:sz w:val="22"/>
                <w:szCs w:val="22"/>
              </w:rPr>
              <w:t>4</w:t>
            </w:r>
          </w:p>
        </w:tc>
        <w:tc>
          <w:tcPr>
            <w:tcW w:w="1143" w:type="dxa"/>
            <w:tcMar>
              <w:top w:w="57" w:type="dxa"/>
              <w:left w:w="57" w:type="dxa"/>
              <w:bottom w:w="57" w:type="dxa"/>
              <w:right w:w="57" w:type="dxa"/>
            </w:tcMar>
            <w:vAlign w:val="center"/>
          </w:tcPr>
          <w:p w:rsidR="00704CDD" w:rsidRDefault="009043E4">
            <w:pPr>
              <w:widowControl/>
              <w:jc w:val="center"/>
              <w:rPr>
                <w:bCs/>
                <w:kern w:val="0"/>
                <w:sz w:val="22"/>
                <w:szCs w:val="22"/>
              </w:rPr>
            </w:pPr>
            <w:r>
              <w:rPr>
                <w:bCs/>
                <w:kern w:val="0"/>
                <w:sz w:val="22"/>
                <w:szCs w:val="22"/>
              </w:rPr>
              <w:t>安全应急学院</w:t>
            </w:r>
          </w:p>
        </w:tc>
        <w:tc>
          <w:tcPr>
            <w:tcW w:w="554" w:type="dxa"/>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545"/>
        </w:trPr>
        <w:tc>
          <w:tcPr>
            <w:tcW w:w="1498" w:type="dxa"/>
            <w:gridSpan w:val="2"/>
            <w:vMerge/>
            <w:tcMar>
              <w:top w:w="57" w:type="dxa"/>
              <w:left w:w="57" w:type="dxa"/>
              <w:bottom w:w="57" w:type="dxa"/>
              <w:right w:w="57" w:type="dxa"/>
            </w:tcMar>
            <w:vAlign w:val="center"/>
          </w:tcPr>
          <w:p w:rsidR="00704CDD" w:rsidRDefault="00704CDD">
            <w:pPr>
              <w:widowControl/>
              <w:jc w:val="center"/>
              <w:rPr>
                <w:kern w:val="0"/>
                <w:sz w:val="22"/>
                <w:szCs w:val="22"/>
              </w:rPr>
            </w:pPr>
          </w:p>
        </w:tc>
        <w:tc>
          <w:tcPr>
            <w:tcW w:w="1418" w:type="dxa"/>
            <w:tcMar>
              <w:top w:w="57" w:type="dxa"/>
              <w:left w:w="57" w:type="dxa"/>
              <w:bottom w:w="57" w:type="dxa"/>
              <w:right w:w="57" w:type="dxa"/>
            </w:tcMar>
            <w:vAlign w:val="center"/>
          </w:tcPr>
          <w:p w:rsidR="00704CDD" w:rsidRDefault="009043E4" w:rsidP="00BE0B2B">
            <w:pPr>
              <w:adjustRightInd w:val="0"/>
              <w:snapToGrid w:val="0"/>
              <w:jc w:val="center"/>
              <w:rPr>
                <w:sz w:val="22"/>
                <w:szCs w:val="22"/>
              </w:rPr>
            </w:pPr>
            <w:r>
              <w:rPr>
                <w:sz w:val="22"/>
                <w:szCs w:val="22"/>
              </w:rPr>
              <w:t>0</w:t>
            </w:r>
            <w:r w:rsidR="00BE0B2B">
              <w:rPr>
                <w:sz w:val="22"/>
                <w:szCs w:val="22"/>
              </w:rPr>
              <w:t>2614002</w:t>
            </w:r>
          </w:p>
        </w:tc>
        <w:tc>
          <w:tcPr>
            <w:tcW w:w="1418" w:type="dxa"/>
            <w:tcMar>
              <w:top w:w="57" w:type="dxa"/>
              <w:left w:w="57" w:type="dxa"/>
              <w:bottom w:w="57" w:type="dxa"/>
              <w:right w:w="57" w:type="dxa"/>
            </w:tcMar>
            <w:vAlign w:val="center"/>
          </w:tcPr>
          <w:p w:rsidR="00704CDD" w:rsidRDefault="009043E4">
            <w:pPr>
              <w:adjustRightInd w:val="0"/>
              <w:snapToGrid w:val="0"/>
              <w:jc w:val="center"/>
              <w:rPr>
                <w:sz w:val="22"/>
                <w:szCs w:val="22"/>
              </w:rPr>
            </w:pPr>
            <w:r>
              <w:rPr>
                <w:sz w:val="22"/>
                <w:szCs w:val="22"/>
              </w:rPr>
              <w:t>选题报告及中期考核</w:t>
            </w:r>
          </w:p>
        </w:tc>
        <w:tc>
          <w:tcPr>
            <w:tcW w:w="789" w:type="dxa"/>
            <w:tcMar>
              <w:top w:w="57" w:type="dxa"/>
              <w:left w:w="57" w:type="dxa"/>
              <w:bottom w:w="57" w:type="dxa"/>
              <w:right w:w="57" w:type="dxa"/>
            </w:tcMar>
            <w:vAlign w:val="center"/>
          </w:tcPr>
          <w:p w:rsidR="00704CDD" w:rsidRDefault="00704CDD">
            <w:pPr>
              <w:adjustRightInd w:val="0"/>
              <w:snapToGrid w:val="0"/>
              <w:jc w:val="center"/>
              <w:rPr>
                <w:sz w:val="22"/>
                <w:szCs w:val="22"/>
              </w:rPr>
            </w:pPr>
          </w:p>
        </w:tc>
        <w:tc>
          <w:tcPr>
            <w:tcW w:w="551"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03" w:type="dxa"/>
            <w:tcMar>
              <w:top w:w="57" w:type="dxa"/>
              <w:left w:w="57" w:type="dxa"/>
              <w:bottom w:w="57" w:type="dxa"/>
              <w:right w:w="57" w:type="dxa"/>
            </w:tcMar>
            <w:vAlign w:val="center"/>
          </w:tcPr>
          <w:p w:rsidR="00704CDD" w:rsidRDefault="009043E4">
            <w:pPr>
              <w:adjustRightInd w:val="0"/>
              <w:snapToGrid w:val="0"/>
              <w:jc w:val="center"/>
              <w:rPr>
                <w:sz w:val="22"/>
                <w:szCs w:val="22"/>
              </w:rPr>
            </w:pPr>
            <w:r>
              <w:rPr>
                <w:sz w:val="22"/>
                <w:szCs w:val="22"/>
              </w:rPr>
              <w:t>1</w:t>
            </w:r>
          </w:p>
        </w:tc>
        <w:tc>
          <w:tcPr>
            <w:tcW w:w="707" w:type="dxa"/>
            <w:tcMar>
              <w:top w:w="57" w:type="dxa"/>
              <w:left w:w="57" w:type="dxa"/>
              <w:bottom w:w="57" w:type="dxa"/>
              <w:right w:w="57" w:type="dxa"/>
            </w:tcMar>
            <w:vAlign w:val="center"/>
          </w:tcPr>
          <w:p w:rsidR="00704CDD" w:rsidRDefault="009043E4">
            <w:pPr>
              <w:adjustRightInd w:val="0"/>
              <w:snapToGrid w:val="0"/>
              <w:jc w:val="center"/>
              <w:rPr>
                <w:sz w:val="22"/>
                <w:szCs w:val="22"/>
              </w:rPr>
            </w:pPr>
            <w:r>
              <w:rPr>
                <w:sz w:val="22"/>
                <w:szCs w:val="22"/>
              </w:rPr>
              <w:t>3</w:t>
            </w:r>
          </w:p>
        </w:tc>
        <w:tc>
          <w:tcPr>
            <w:tcW w:w="1143" w:type="dxa"/>
            <w:tcMar>
              <w:top w:w="57" w:type="dxa"/>
              <w:left w:w="57" w:type="dxa"/>
              <w:bottom w:w="57" w:type="dxa"/>
              <w:right w:w="57" w:type="dxa"/>
            </w:tcMar>
            <w:vAlign w:val="center"/>
          </w:tcPr>
          <w:p w:rsidR="00704CDD" w:rsidRDefault="009043E4">
            <w:pPr>
              <w:widowControl/>
              <w:jc w:val="center"/>
              <w:rPr>
                <w:bCs/>
                <w:kern w:val="0"/>
                <w:sz w:val="22"/>
                <w:szCs w:val="22"/>
              </w:rPr>
            </w:pPr>
            <w:r>
              <w:rPr>
                <w:bCs/>
                <w:kern w:val="0"/>
                <w:sz w:val="22"/>
                <w:szCs w:val="22"/>
              </w:rPr>
              <w:t>安全应急学院</w:t>
            </w:r>
          </w:p>
        </w:tc>
        <w:tc>
          <w:tcPr>
            <w:tcW w:w="554" w:type="dxa"/>
            <w:tcMar>
              <w:top w:w="57" w:type="dxa"/>
              <w:left w:w="57" w:type="dxa"/>
              <w:bottom w:w="57" w:type="dxa"/>
              <w:right w:w="57" w:type="dxa"/>
            </w:tcMar>
            <w:vAlign w:val="center"/>
          </w:tcPr>
          <w:p w:rsidR="00704CDD" w:rsidRDefault="00704CDD">
            <w:pPr>
              <w:widowControl/>
              <w:jc w:val="center"/>
              <w:rPr>
                <w:kern w:val="0"/>
                <w:sz w:val="22"/>
                <w:szCs w:val="22"/>
              </w:rPr>
            </w:pPr>
          </w:p>
        </w:tc>
      </w:tr>
      <w:tr w:rsidR="00704CDD">
        <w:trPr>
          <w:cantSplit/>
          <w:trHeight w:val="286"/>
        </w:trPr>
        <w:tc>
          <w:tcPr>
            <w:tcW w:w="1498" w:type="dxa"/>
            <w:gridSpan w:val="2"/>
            <w:vMerge/>
            <w:tcMar>
              <w:top w:w="57" w:type="dxa"/>
              <w:left w:w="57" w:type="dxa"/>
              <w:bottom w:w="57" w:type="dxa"/>
              <w:right w:w="57" w:type="dxa"/>
            </w:tcMar>
            <w:vAlign w:val="center"/>
          </w:tcPr>
          <w:p w:rsidR="00704CDD" w:rsidRDefault="00704CDD">
            <w:pPr>
              <w:widowControl/>
              <w:jc w:val="center"/>
              <w:rPr>
                <w:kern w:val="0"/>
                <w:sz w:val="22"/>
                <w:szCs w:val="22"/>
              </w:rPr>
            </w:pPr>
          </w:p>
        </w:tc>
        <w:tc>
          <w:tcPr>
            <w:tcW w:w="1418" w:type="dxa"/>
            <w:tcMar>
              <w:top w:w="57" w:type="dxa"/>
              <w:left w:w="57" w:type="dxa"/>
              <w:bottom w:w="57" w:type="dxa"/>
              <w:right w:w="57" w:type="dxa"/>
            </w:tcMar>
            <w:vAlign w:val="center"/>
          </w:tcPr>
          <w:p w:rsidR="00704CDD" w:rsidRDefault="009043E4" w:rsidP="00BE0B2B">
            <w:pPr>
              <w:adjustRightInd w:val="0"/>
              <w:snapToGrid w:val="0"/>
              <w:jc w:val="center"/>
              <w:rPr>
                <w:sz w:val="22"/>
                <w:szCs w:val="22"/>
              </w:rPr>
            </w:pPr>
            <w:r>
              <w:rPr>
                <w:sz w:val="22"/>
                <w:szCs w:val="22"/>
              </w:rPr>
              <w:t>0</w:t>
            </w:r>
            <w:r w:rsidR="00BE0B2B">
              <w:rPr>
                <w:sz w:val="22"/>
                <w:szCs w:val="22"/>
              </w:rPr>
              <w:t>2614003</w:t>
            </w:r>
          </w:p>
        </w:tc>
        <w:tc>
          <w:tcPr>
            <w:tcW w:w="1418" w:type="dxa"/>
            <w:tcMar>
              <w:top w:w="57" w:type="dxa"/>
              <w:left w:w="57" w:type="dxa"/>
              <w:bottom w:w="57" w:type="dxa"/>
              <w:right w:w="57" w:type="dxa"/>
            </w:tcMar>
            <w:vAlign w:val="center"/>
          </w:tcPr>
          <w:p w:rsidR="00704CDD" w:rsidRDefault="009043E4">
            <w:pPr>
              <w:adjustRightInd w:val="0"/>
              <w:snapToGrid w:val="0"/>
              <w:jc w:val="center"/>
              <w:rPr>
                <w:sz w:val="22"/>
                <w:szCs w:val="22"/>
              </w:rPr>
            </w:pPr>
            <w:r>
              <w:rPr>
                <w:sz w:val="22"/>
                <w:szCs w:val="22"/>
              </w:rPr>
              <w:t>学术活动</w:t>
            </w:r>
          </w:p>
        </w:tc>
        <w:tc>
          <w:tcPr>
            <w:tcW w:w="789" w:type="dxa"/>
            <w:tcMar>
              <w:top w:w="57" w:type="dxa"/>
              <w:left w:w="57" w:type="dxa"/>
              <w:bottom w:w="57" w:type="dxa"/>
              <w:right w:w="57" w:type="dxa"/>
            </w:tcMar>
            <w:vAlign w:val="center"/>
          </w:tcPr>
          <w:p w:rsidR="00704CDD" w:rsidRDefault="00704CDD">
            <w:pPr>
              <w:adjustRightInd w:val="0"/>
              <w:snapToGrid w:val="0"/>
              <w:jc w:val="left"/>
              <w:rPr>
                <w:sz w:val="22"/>
                <w:szCs w:val="22"/>
              </w:rPr>
            </w:pPr>
          </w:p>
        </w:tc>
        <w:tc>
          <w:tcPr>
            <w:tcW w:w="551" w:type="dxa"/>
            <w:tcMar>
              <w:top w:w="57" w:type="dxa"/>
              <w:left w:w="57" w:type="dxa"/>
              <w:bottom w:w="57" w:type="dxa"/>
              <w:right w:w="57" w:type="dxa"/>
            </w:tcMar>
            <w:vAlign w:val="center"/>
          </w:tcPr>
          <w:p w:rsidR="00704CDD" w:rsidRDefault="00704CDD">
            <w:pPr>
              <w:widowControl/>
              <w:jc w:val="center"/>
              <w:rPr>
                <w:kern w:val="0"/>
                <w:sz w:val="22"/>
                <w:szCs w:val="22"/>
              </w:rPr>
            </w:pPr>
          </w:p>
        </w:tc>
        <w:tc>
          <w:tcPr>
            <w:tcW w:w="503" w:type="dxa"/>
            <w:tcMar>
              <w:top w:w="57" w:type="dxa"/>
              <w:left w:w="57" w:type="dxa"/>
              <w:bottom w:w="57" w:type="dxa"/>
              <w:right w:w="57" w:type="dxa"/>
            </w:tcMar>
            <w:vAlign w:val="center"/>
          </w:tcPr>
          <w:p w:rsidR="00704CDD" w:rsidRDefault="009043E4">
            <w:pPr>
              <w:adjustRightInd w:val="0"/>
              <w:snapToGrid w:val="0"/>
              <w:jc w:val="center"/>
              <w:rPr>
                <w:sz w:val="22"/>
                <w:szCs w:val="22"/>
              </w:rPr>
            </w:pPr>
            <w:r>
              <w:rPr>
                <w:sz w:val="22"/>
                <w:szCs w:val="22"/>
              </w:rPr>
              <w:t>1</w:t>
            </w:r>
          </w:p>
        </w:tc>
        <w:tc>
          <w:tcPr>
            <w:tcW w:w="707" w:type="dxa"/>
            <w:tcMar>
              <w:top w:w="57" w:type="dxa"/>
              <w:left w:w="57" w:type="dxa"/>
              <w:bottom w:w="57" w:type="dxa"/>
              <w:right w:w="57" w:type="dxa"/>
            </w:tcMar>
            <w:vAlign w:val="center"/>
          </w:tcPr>
          <w:p w:rsidR="00704CDD" w:rsidRDefault="009043E4">
            <w:pPr>
              <w:adjustRightInd w:val="0"/>
              <w:snapToGrid w:val="0"/>
              <w:jc w:val="center"/>
              <w:rPr>
                <w:sz w:val="22"/>
                <w:szCs w:val="22"/>
              </w:rPr>
            </w:pPr>
            <w:r>
              <w:rPr>
                <w:sz w:val="22"/>
                <w:szCs w:val="22"/>
              </w:rPr>
              <w:t>3</w:t>
            </w:r>
          </w:p>
        </w:tc>
        <w:tc>
          <w:tcPr>
            <w:tcW w:w="1143" w:type="dxa"/>
            <w:tcMar>
              <w:top w:w="57" w:type="dxa"/>
              <w:left w:w="57" w:type="dxa"/>
              <w:bottom w:w="57" w:type="dxa"/>
              <w:right w:w="57" w:type="dxa"/>
            </w:tcMar>
            <w:vAlign w:val="center"/>
          </w:tcPr>
          <w:p w:rsidR="00704CDD" w:rsidRDefault="009043E4">
            <w:pPr>
              <w:widowControl/>
              <w:jc w:val="center"/>
              <w:rPr>
                <w:bCs/>
                <w:kern w:val="0"/>
                <w:sz w:val="22"/>
                <w:szCs w:val="22"/>
              </w:rPr>
            </w:pPr>
            <w:r>
              <w:rPr>
                <w:bCs/>
                <w:kern w:val="0"/>
                <w:sz w:val="22"/>
                <w:szCs w:val="22"/>
              </w:rPr>
              <w:t>安全应急学院</w:t>
            </w:r>
          </w:p>
        </w:tc>
        <w:tc>
          <w:tcPr>
            <w:tcW w:w="554" w:type="dxa"/>
            <w:tcMar>
              <w:top w:w="57" w:type="dxa"/>
              <w:left w:w="57" w:type="dxa"/>
              <w:bottom w:w="57" w:type="dxa"/>
              <w:right w:w="57" w:type="dxa"/>
            </w:tcMar>
            <w:vAlign w:val="center"/>
          </w:tcPr>
          <w:p w:rsidR="00704CDD" w:rsidRDefault="009043E4">
            <w:pPr>
              <w:widowControl/>
              <w:jc w:val="center"/>
              <w:rPr>
                <w:kern w:val="0"/>
                <w:sz w:val="22"/>
                <w:szCs w:val="22"/>
              </w:rPr>
            </w:pPr>
            <w:r>
              <w:rPr>
                <w:sz w:val="22"/>
                <w:szCs w:val="22"/>
              </w:rPr>
              <w:t>≥10</w:t>
            </w:r>
            <w:r>
              <w:rPr>
                <w:sz w:val="22"/>
                <w:szCs w:val="22"/>
              </w:rPr>
              <w:t>次</w:t>
            </w:r>
          </w:p>
        </w:tc>
      </w:tr>
    </w:tbl>
    <w:p w:rsidR="00704CDD" w:rsidRDefault="009043E4">
      <w:pPr>
        <w:keepNext/>
        <w:spacing w:beforeLines="50" w:before="156" w:afterLines="50" w:after="156"/>
        <w:outlineLvl w:val="2"/>
        <w:rPr>
          <w:b/>
          <w:sz w:val="24"/>
        </w:rPr>
      </w:pPr>
      <w:bookmarkStart w:id="545" w:name="_Toc8673"/>
      <w:r>
        <w:rPr>
          <w:b/>
          <w:sz w:val="24"/>
        </w:rPr>
        <w:t>五、必修环节</w:t>
      </w:r>
      <w:bookmarkEnd w:id="545"/>
    </w:p>
    <w:p w:rsidR="00704CDD" w:rsidRDefault="009043E4">
      <w:pPr>
        <w:spacing w:line="400" w:lineRule="exact"/>
        <w:ind w:firstLineChars="200" w:firstLine="466"/>
        <w:rPr>
          <w:sz w:val="24"/>
          <w:szCs w:val="22"/>
        </w:rPr>
      </w:pPr>
      <w:r>
        <w:rPr>
          <w:sz w:val="24"/>
          <w:szCs w:val="22"/>
        </w:rPr>
        <w:t>（一）实践环节的基本类型</w:t>
      </w:r>
    </w:p>
    <w:p w:rsidR="00704CDD" w:rsidRDefault="009043E4">
      <w:pPr>
        <w:spacing w:line="400" w:lineRule="exact"/>
        <w:ind w:firstLineChars="200" w:firstLine="466"/>
        <w:rPr>
          <w:sz w:val="24"/>
          <w:szCs w:val="22"/>
        </w:rPr>
      </w:pPr>
      <w:r>
        <w:rPr>
          <w:sz w:val="24"/>
          <w:szCs w:val="22"/>
        </w:rPr>
        <w:t>1</w:t>
      </w:r>
      <w:r>
        <w:rPr>
          <w:sz w:val="24"/>
          <w:szCs w:val="22"/>
        </w:rPr>
        <w:t>．社会实践</w:t>
      </w:r>
    </w:p>
    <w:p w:rsidR="00704CDD" w:rsidRDefault="009043E4">
      <w:pPr>
        <w:spacing w:line="400" w:lineRule="exact"/>
        <w:ind w:firstLineChars="200" w:firstLine="466"/>
        <w:rPr>
          <w:sz w:val="24"/>
          <w:szCs w:val="22"/>
        </w:rPr>
      </w:pPr>
      <w:r>
        <w:rPr>
          <w:sz w:val="24"/>
          <w:szCs w:val="22"/>
        </w:rPr>
        <w:t>研究生可以通过组织和参与社会调查、支教、扶贫及其他志愿者服务等方式进行实践活动，提倡以小组或团队形式开展，累计不少于</w:t>
      </w:r>
      <w:r>
        <w:rPr>
          <w:sz w:val="24"/>
          <w:szCs w:val="22"/>
        </w:rPr>
        <w:t>15</w:t>
      </w:r>
      <w:r>
        <w:rPr>
          <w:sz w:val="24"/>
          <w:szCs w:val="22"/>
        </w:rPr>
        <w:t>个工作日。</w:t>
      </w:r>
    </w:p>
    <w:p w:rsidR="00704CDD" w:rsidRDefault="009043E4">
      <w:pPr>
        <w:spacing w:line="400" w:lineRule="exact"/>
        <w:ind w:firstLineChars="200" w:firstLine="466"/>
        <w:rPr>
          <w:sz w:val="24"/>
          <w:szCs w:val="22"/>
        </w:rPr>
      </w:pPr>
      <w:r>
        <w:rPr>
          <w:sz w:val="24"/>
          <w:szCs w:val="22"/>
        </w:rPr>
        <w:t>研究生完成</w:t>
      </w:r>
      <w:r>
        <w:rPr>
          <w:sz w:val="24"/>
          <w:szCs w:val="22"/>
        </w:rPr>
        <w:t>“</w:t>
      </w:r>
      <w:r>
        <w:rPr>
          <w:sz w:val="24"/>
          <w:szCs w:val="22"/>
        </w:rPr>
        <w:t>社会实践</w:t>
      </w:r>
      <w:r>
        <w:rPr>
          <w:sz w:val="24"/>
          <w:szCs w:val="22"/>
        </w:rPr>
        <w:t>”</w:t>
      </w:r>
      <w:r>
        <w:rPr>
          <w:sz w:val="24"/>
          <w:szCs w:val="22"/>
        </w:rPr>
        <w:t>活动后，需撰写不少于</w:t>
      </w:r>
      <w:r>
        <w:rPr>
          <w:sz w:val="24"/>
          <w:szCs w:val="22"/>
        </w:rPr>
        <w:t>3000</w:t>
      </w:r>
      <w:r>
        <w:rPr>
          <w:sz w:val="24"/>
          <w:szCs w:val="22"/>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szCs w:val="22"/>
        </w:rPr>
        <w:t>1</w:t>
      </w:r>
      <w:r>
        <w:rPr>
          <w:sz w:val="24"/>
          <w:szCs w:val="22"/>
        </w:rPr>
        <w:t>学分。</w:t>
      </w:r>
    </w:p>
    <w:p w:rsidR="00704CDD" w:rsidRDefault="009043E4">
      <w:pPr>
        <w:spacing w:line="400" w:lineRule="exact"/>
        <w:ind w:firstLineChars="200" w:firstLine="466"/>
        <w:rPr>
          <w:sz w:val="24"/>
          <w:szCs w:val="22"/>
        </w:rPr>
      </w:pPr>
      <w:r>
        <w:rPr>
          <w:sz w:val="24"/>
          <w:szCs w:val="22"/>
        </w:rPr>
        <w:t>2</w:t>
      </w:r>
      <w:r>
        <w:rPr>
          <w:sz w:val="24"/>
          <w:szCs w:val="22"/>
        </w:rPr>
        <w:t>．助研、助教</w:t>
      </w:r>
    </w:p>
    <w:p w:rsidR="00704CDD" w:rsidRDefault="009043E4">
      <w:pPr>
        <w:spacing w:line="400" w:lineRule="exact"/>
        <w:ind w:firstLineChars="200" w:firstLine="466"/>
        <w:rPr>
          <w:sz w:val="24"/>
          <w:szCs w:val="22"/>
        </w:rPr>
      </w:pPr>
      <w:r>
        <w:rPr>
          <w:sz w:val="24"/>
          <w:szCs w:val="22"/>
        </w:rPr>
        <w:lastRenderedPageBreak/>
        <w:t>研究生担任助教或助研工作，其目的是培养研究生的综合能力，是研究生培养过程的有机组成部分。完成至少一个标准岗位的助教或助研工作通过后记</w:t>
      </w:r>
      <w:r>
        <w:rPr>
          <w:sz w:val="24"/>
          <w:szCs w:val="22"/>
        </w:rPr>
        <w:t>1</w:t>
      </w:r>
      <w:r>
        <w:rPr>
          <w:sz w:val="24"/>
          <w:szCs w:val="22"/>
        </w:rPr>
        <w:t>学分。</w:t>
      </w:r>
    </w:p>
    <w:p w:rsidR="00704CDD" w:rsidRDefault="009043E4">
      <w:pPr>
        <w:spacing w:line="400" w:lineRule="exact"/>
        <w:ind w:firstLineChars="200" w:firstLine="466"/>
        <w:rPr>
          <w:sz w:val="24"/>
          <w:szCs w:val="22"/>
        </w:rPr>
      </w:pPr>
      <w:r>
        <w:rPr>
          <w:sz w:val="24"/>
          <w:szCs w:val="22"/>
        </w:rPr>
        <w:t>研究生担任助研、助教的相关要求和考核办法等参照学校研究生</w:t>
      </w:r>
      <w:r>
        <w:rPr>
          <w:sz w:val="24"/>
          <w:szCs w:val="22"/>
        </w:rPr>
        <w:t>“</w:t>
      </w:r>
      <w:r>
        <w:rPr>
          <w:sz w:val="24"/>
          <w:szCs w:val="22"/>
        </w:rPr>
        <w:t>三助</w:t>
      </w:r>
      <w:r>
        <w:rPr>
          <w:sz w:val="24"/>
          <w:szCs w:val="22"/>
        </w:rPr>
        <w:t>”</w:t>
      </w:r>
      <w:r>
        <w:rPr>
          <w:sz w:val="24"/>
          <w:szCs w:val="22"/>
        </w:rPr>
        <w:t>工作有关规定执行。</w:t>
      </w:r>
    </w:p>
    <w:p w:rsidR="00704CDD" w:rsidRDefault="009043E4">
      <w:pPr>
        <w:spacing w:line="400" w:lineRule="exact"/>
        <w:ind w:firstLineChars="200" w:firstLine="466"/>
        <w:rPr>
          <w:sz w:val="24"/>
          <w:szCs w:val="22"/>
        </w:rPr>
      </w:pPr>
      <w:r>
        <w:rPr>
          <w:sz w:val="24"/>
          <w:szCs w:val="22"/>
        </w:rPr>
        <w:t>3</w:t>
      </w:r>
      <w:r>
        <w:rPr>
          <w:sz w:val="24"/>
          <w:szCs w:val="22"/>
        </w:rPr>
        <w:t>．基金申请书撰写</w:t>
      </w:r>
    </w:p>
    <w:p w:rsidR="00704CDD" w:rsidRDefault="009043E4">
      <w:pPr>
        <w:spacing w:line="400" w:lineRule="exact"/>
        <w:ind w:firstLineChars="200" w:firstLine="466"/>
        <w:rPr>
          <w:sz w:val="24"/>
          <w:szCs w:val="22"/>
        </w:rPr>
      </w:pPr>
      <w:r>
        <w:rPr>
          <w:sz w:val="24"/>
          <w:szCs w:val="22"/>
        </w:rPr>
        <w:t>研究生在导师指导下完成一篇国家科研基金的申请书及</w:t>
      </w:r>
      <w:r>
        <w:rPr>
          <w:sz w:val="24"/>
          <w:szCs w:val="22"/>
        </w:rPr>
        <w:t>30</w:t>
      </w:r>
      <w:r>
        <w:rPr>
          <w:sz w:val="24"/>
          <w:szCs w:val="22"/>
        </w:rPr>
        <w:t>分钟汇报</w:t>
      </w:r>
      <w:r>
        <w:rPr>
          <w:sz w:val="24"/>
          <w:szCs w:val="22"/>
        </w:rPr>
        <w:t>PPT</w:t>
      </w:r>
      <w:r>
        <w:rPr>
          <w:sz w:val="24"/>
          <w:szCs w:val="22"/>
        </w:rPr>
        <w:t>，经指导教师（小组）检查、评阅后，合格者记</w:t>
      </w:r>
      <w:r>
        <w:rPr>
          <w:sz w:val="24"/>
          <w:szCs w:val="22"/>
        </w:rPr>
        <w:t>1</w:t>
      </w:r>
      <w:r>
        <w:rPr>
          <w:sz w:val="24"/>
          <w:szCs w:val="22"/>
        </w:rPr>
        <w:t>学分。</w:t>
      </w:r>
    </w:p>
    <w:p w:rsidR="00704CDD" w:rsidRDefault="009043E4">
      <w:pPr>
        <w:spacing w:line="400" w:lineRule="exact"/>
        <w:ind w:firstLineChars="200" w:firstLine="466"/>
        <w:rPr>
          <w:sz w:val="24"/>
          <w:szCs w:val="22"/>
        </w:rPr>
      </w:pPr>
      <w:r>
        <w:rPr>
          <w:sz w:val="24"/>
          <w:szCs w:val="22"/>
        </w:rPr>
        <w:t>4</w:t>
      </w:r>
      <w:r>
        <w:rPr>
          <w:sz w:val="24"/>
          <w:szCs w:val="22"/>
        </w:rPr>
        <w:t>．国际交流</w:t>
      </w:r>
    </w:p>
    <w:p w:rsidR="00704CDD" w:rsidRDefault="009043E4">
      <w:pPr>
        <w:spacing w:line="400" w:lineRule="exact"/>
        <w:ind w:firstLineChars="200" w:firstLine="466"/>
        <w:rPr>
          <w:sz w:val="24"/>
          <w:szCs w:val="22"/>
        </w:rPr>
      </w:pPr>
      <w:r>
        <w:rPr>
          <w:sz w:val="24"/>
          <w:szCs w:val="22"/>
        </w:rPr>
        <w:t>研究生在读期间，通过各类项目赴境外高校、科研机构学习、交流合作（不少于</w:t>
      </w:r>
      <w:r>
        <w:rPr>
          <w:sz w:val="24"/>
          <w:szCs w:val="22"/>
        </w:rPr>
        <w:t>3</w:t>
      </w:r>
      <w:r>
        <w:rPr>
          <w:sz w:val="24"/>
          <w:szCs w:val="22"/>
        </w:rPr>
        <w:t>个月），或参加一次境外国际学术会议并做口头报告。学院审核通过后记</w:t>
      </w:r>
      <w:r>
        <w:rPr>
          <w:sz w:val="24"/>
          <w:szCs w:val="22"/>
        </w:rPr>
        <w:t>1</w:t>
      </w:r>
      <w:r>
        <w:rPr>
          <w:sz w:val="24"/>
          <w:szCs w:val="22"/>
        </w:rPr>
        <w:t>学分。</w:t>
      </w:r>
    </w:p>
    <w:p w:rsidR="00704CDD" w:rsidRDefault="009043E4">
      <w:pPr>
        <w:spacing w:line="400" w:lineRule="exact"/>
        <w:ind w:firstLineChars="200" w:firstLine="466"/>
        <w:rPr>
          <w:sz w:val="24"/>
        </w:rPr>
      </w:pPr>
      <w:r>
        <w:rPr>
          <w:rFonts w:hint="eastAsia"/>
          <w:sz w:val="24"/>
        </w:rPr>
        <w:t>5</w:t>
      </w:r>
      <w:r>
        <w:rPr>
          <w:rFonts w:hint="eastAsia"/>
          <w:sz w:val="24"/>
        </w:rPr>
        <w:t>．实验室</w:t>
      </w:r>
      <w:r>
        <w:rPr>
          <w:sz w:val="24"/>
        </w:rPr>
        <w:t>安全培训</w:t>
      </w:r>
    </w:p>
    <w:p w:rsidR="00704CDD" w:rsidRDefault="009043E4">
      <w:pPr>
        <w:spacing w:line="400" w:lineRule="exact"/>
        <w:ind w:firstLineChars="200" w:firstLine="466"/>
        <w:rPr>
          <w:sz w:val="24"/>
        </w:rPr>
      </w:pPr>
      <w:r>
        <w:rPr>
          <w:rFonts w:hint="eastAsia"/>
          <w:sz w:val="24"/>
        </w:rPr>
        <w:t>研究生进入</w:t>
      </w:r>
      <w:r>
        <w:rPr>
          <w:sz w:val="24"/>
        </w:rPr>
        <w:t>课题之前</w:t>
      </w:r>
      <w:r>
        <w:rPr>
          <w:rFonts w:hint="eastAsia"/>
          <w:sz w:val="24"/>
        </w:rPr>
        <w:t>必须</w:t>
      </w:r>
      <w:r>
        <w:rPr>
          <w:sz w:val="24"/>
        </w:rPr>
        <w:t>完成</w:t>
      </w:r>
      <w:r>
        <w:rPr>
          <w:rFonts w:hint="eastAsia"/>
          <w:sz w:val="24"/>
        </w:rPr>
        <w:t>实验室</w:t>
      </w:r>
      <w:r>
        <w:rPr>
          <w:sz w:val="24"/>
        </w:rPr>
        <w:t>安全培训。</w:t>
      </w:r>
      <w:r>
        <w:rPr>
          <w:rFonts w:hint="eastAsia"/>
          <w:sz w:val="24"/>
        </w:rPr>
        <w:t>考核</w:t>
      </w:r>
      <w:r>
        <w:rPr>
          <w:sz w:val="24"/>
        </w:rPr>
        <w:t>通过后记</w:t>
      </w:r>
      <w:r>
        <w:rPr>
          <w:sz w:val="24"/>
        </w:rPr>
        <w:t>1</w:t>
      </w:r>
      <w:r>
        <w:rPr>
          <w:rFonts w:hint="eastAsia"/>
          <w:sz w:val="24"/>
        </w:rPr>
        <w:t>学分</w:t>
      </w:r>
      <w:r>
        <w:rPr>
          <w:sz w:val="24"/>
        </w:rPr>
        <w:t>。</w:t>
      </w:r>
    </w:p>
    <w:p w:rsidR="00704CDD" w:rsidRDefault="009043E4">
      <w:pPr>
        <w:spacing w:line="400" w:lineRule="exact"/>
        <w:ind w:firstLineChars="200" w:firstLine="466"/>
        <w:rPr>
          <w:sz w:val="24"/>
          <w:szCs w:val="22"/>
        </w:rPr>
      </w:pPr>
      <w:r>
        <w:rPr>
          <w:rFonts w:cs="宋体" w:hint="eastAsia"/>
          <w:sz w:val="24"/>
          <w:szCs w:val="22"/>
        </w:rPr>
        <w:t>※</w:t>
      </w:r>
      <w:r>
        <w:rPr>
          <w:sz w:val="24"/>
          <w:szCs w:val="22"/>
        </w:rPr>
        <w:t>定向培养研究生、来华留学生可免修实践环节，但不记学分，所缺学分必须通过选修课程补齐。</w:t>
      </w:r>
    </w:p>
    <w:p w:rsidR="00704CDD" w:rsidRDefault="009043E4">
      <w:pPr>
        <w:spacing w:line="400" w:lineRule="exact"/>
        <w:ind w:firstLineChars="200" w:firstLine="466"/>
        <w:rPr>
          <w:sz w:val="24"/>
          <w:szCs w:val="22"/>
        </w:rPr>
      </w:pPr>
      <w:r>
        <w:rPr>
          <w:sz w:val="24"/>
          <w:szCs w:val="22"/>
        </w:rPr>
        <w:t>（二）学术活动</w:t>
      </w:r>
    </w:p>
    <w:p w:rsidR="00704CDD" w:rsidRDefault="009043E4">
      <w:pPr>
        <w:spacing w:line="400" w:lineRule="exact"/>
        <w:ind w:firstLineChars="200" w:firstLine="466"/>
        <w:rPr>
          <w:sz w:val="24"/>
          <w:szCs w:val="22"/>
        </w:rPr>
      </w:pPr>
      <w:r>
        <w:rPr>
          <w:sz w:val="24"/>
          <w:szCs w:val="22"/>
        </w:rPr>
        <w:t>为了促使研究生能主动关心和了解国内外本学科前沿的发展动态，开阔视野，启发创造力，要求每个博士研究生应公开做学术报告至少</w:t>
      </w:r>
      <w:r>
        <w:rPr>
          <w:sz w:val="24"/>
          <w:szCs w:val="22"/>
        </w:rPr>
        <w:t>5</w:t>
      </w:r>
      <w:r>
        <w:rPr>
          <w:sz w:val="24"/>
          <w:szCs w:val="22"/>
        </w:rPr>
        <w:t>次，参加学术报告至少</w:t>
      </w:r>
      <w:r>
        <w:rPr>
          <w:sz w:val="24"/>
          <w:szCs w:val="22"/>
        </w:rPr>
        <w:t>10</w:t>
      </w:r>
      <w:r>
        <w:rPr>
          <w:sz w:val="24"/>
          <w:szCs w:val="22"/>
        </w:rPr>
        <w:t>次，且每次参加学术活动必须写出</w:t>
      </w:r>
      <w:r>
        <w:rPr>
          <w:sz w:val="24"/>
          <w:szCs w:val="22"/>
        </w:rPr>
        <w:t>500</w:t>
      </w:r>
      <w:r>
        <w:rPr>
          <w:sz w:val="24"/>
          <w:szCs w:val="22"/>
        </w:rPr>
        <w:t>字以上的心得。经指导教师（小组）检查、审核，完成者在必修环节记</w:t>
      </w:r>
      <w:r>
        <w:rPr>
          <w:sz w:val="24"/>
          <w:szCs w:val="22"/>
        </w:rPr>
        <w:t>1</w:t>
      </w:r>
      <w:r>
        <w:rPr>
          <w:sz w:val="24"/>
          <w:szCs w:val="22"/>
        </w:rPr>
        <w:t>个学分。</w:t>
      </w:r>
    </w:p>
    <w:p w:rsidR="00704CDD" w:rsidRDefault="009043E4">
      <w:pPr>
        <w:spacing w:line="400" w:lineRule="exact"/>
        <w:ind w:firstLineChars="200" w:firstLine="466"/>
        <w:rPr>
          <w:sz w:val="24"/>
          <w:szCs w:val="22"/>
        </w:rPr>
      </w:pPr>
      <w:r>
        <w:rPr>
          <w:sz w:val="24"/>
          <w:szCs w:val="22"/>
        </w:rPr>
        <w:t>（三）选题报告及中期考核</w:t>
      </w:r>
    </w:p>
    <w:p w:rsidR="00704CDD" w:rsidRDefault="009043E4">
      <w:pPr>
        <w:spacing w:line="400" w:lineRule="exact"/>
        <w:ind w:firstLineChars="200" w:firstLine="466"/>
        <w:rPr>
          <w:sz w:val="24"/>
          <w:szCs w:val="22"/>
        </w:rPr>
      </w:pPr>
      <w:r>
        <w:rPr>
          <w:sz w:val="24"/>
          <w:szCs w:val="22"/>
        </w:rPr>
        <w:t>学位论文选题报告不仅要提出研究的问题，还要提出问题的依据以及解决这些问题的思路与实施途径，学术学位博士研究生入学后，应在导师指导下明确科学研究方向，查阅国内外相关文献，经过广泛的调查研究后，提出学位论文选题报告，经审核后确定研究课题。选题报告通过后，记</w:t>
      </w:r>
      <w:r>
        <w:rPr>
          <w:sz w:val="24"/>
          <w:szCs w:val="22"/>
        </w:rPr>
        <w:t>1</w:t>
      </w:r>
      <w:r>
        <w:rPr>
          <w:sz w:val="24"/>
          <w:szCs w:val="22"/>
        </w:rPr>
        <w:t>个必修环节学分。</w:t>
      </w:r>
    </w:p>
    <w:p w:rsidR="00704CDD" w:rsidRDefault="009043E4">
      <w:pPr>
        <w:spacing w:line="400" w:lineRule="exact"/>
        <w:ind w:firstLineChars="200" w:firstLine="466"/>
        <w:rPr>
          <w:sz w:val="24"/>
          <w:szCs w:val="22"/>
        </w:rPr>
      </w:pPr>
      <w:r>
        <w:rPr>
          <w:sz w:val="24"/>
          <w:szCs w:val="22"/>
        </w:rPr>
        <w:t>博士研究生必须参加学校的中期考核。博士研究生选题报告和中期考核的具体要求，按照学校研究生中期考核及开题管理有关规定要求执行。</w:t>
      </w:r>
    </w:p>
    <w:p w:rsidR="00704CDD" w:rsidRDefault="009043E4">
      <w:pPr>
        <w:keepNext/>
        <w:spacing w:beforeLines="50" w:before="156" w:afterLines="50" w:after="156"/>
        <w:outlineLvl w:val="2"/>
        <w:rPr>
          <w:b/>
          <w:sz w:val="24"/>
        </w:rPr>
      </w:pPr>
      <w:bookmarkStart w:id="546" w:name="_Toc20271"/>
      <w:r>
        <w:rPr>
          <w:b/>
          <w:sz w:val="24"/>
        </w:rPr>
        <w:t>六、科学研究与学位论文</w:t>
      </w:r>
      <w:bookmarkEnd w:id="546"/>
    </w:p>
    <w:p w:rsidR="00704CDD" w:rsidRDefault="009043E4">
      <w:pPr>
        <w:spacing w:line="400" w:lineRule="exact"/>
        <w:ind w:firstLineChars="200" w:firstLine="466"/>
        <w:rPr>
          <w:sz w:val="24"/>
          <w:szCs w:val="22"/>
        </w:rPr>
      </w:pPr>
      <w:r>
        <w:rPr>
          <w:sz w:val="24"/>
          <w:szCs w:val="22"/>
        </w:rPr>
        <w:t>（一）科学研究</w:t>
      </w:r>
    </w:p>
    <w:p w:rsidR="00704CDD" w:rsidRDefault="009043E4">
      <w:pPr>
        <w:spacing w:line="400" w:lineRule="exact"/>
        <w:ind w:firstLineChars="200" w:firstLine="466"/>
        <w:rPr>
          <w:sz w:val="24"/>
          <w:szCs w:val="22"/>
        </w:rPr>
      </w:pPr>
      <w:r>
        <w:rPr>
          <w:sz w:val="24"/>
        </w:rPr>
        <w:t>学术学位博士研究生必须在导师的指导下，依托相应的科研项目、科研条件和科研设施，开展科研工作，进行科研实践，培养独立进行科学研究的能力或独立承担专门技术工作的能力。</w:t>
      </w:r>
    </w:p>
    <w:p w:rsidR="00704CDD" w:rsidRDefault="009043E4">
      <w:pPr>
        <w:spacing w:line="400" w:lineRule="exact"/>
        <w:ind w:firstLineChars="200" w:firstLine="466"/>
        <w:rPr>
          <w:sz w:val="24"/>
          <w:szCs w:val="22"/>
        </w:rPr>
      </w:pPr>
      <w:r>
        <w:rPr>
          <w:sz w:val="24"/>
          <w:szCs w:val="22"/>
        </w:rPr>
        <w:t>（二）学位论文</w:t>
      </w:r>
    </w:p>
    <w:p w:rsidR="00704CDD" w:rsidRDefault="009043E4">
      <w:pPr>
        <w:adjustRightInd w:val="0"/>
        <w:snapToGrid w:val="0"/>
        <w:spacing w:line="400" w:lineRule="exact"/>
        <w:ind w:firstLineChars="200" w:firstLine="466"/>
        <w:rPr>
          <w:sz w:val="24"/>
        </w:rPr>
      </w:pPr>
      <w:r>
        <w:rPr>
          <w:sz w:val="24"/>
        </w:rPr>
        <w:t>博士学位论文的撰写是管理科学与工程（</w:t>
      </w:r>
      <w:r>
        <w:rPr>
          <w:sz w:val="24"/>
        </w:rPr>
        <w:t>II</w:t>
      </w:r>
      <w:r>
        <w:rPr>
          <w:sz w:val="24"/>
        </w:rPr>
        <w:t>）学术学位博士研究生在校期间的</w:t>
      </w:r>
      <w:r>
        <w:rPr>
          <w:sz w:val="24"/>
        </w:rPr>
        <w:lastRenderedPageBreak/>
        <w:t>主要工作。博士学位论文反映了学术学位博士研究生是否掌握坚实而宽广的理论基础和系统深入的专门知识，是否具有独立从事科学研究工作的能力，是否具有创造性，是能否被授予博士学位的关键。管理科学与工程（</w:t>
      </w:r>
      <w:r>
        <w:rPr>
          <w:sz w:val="24"/>
        </w:rPr>
        <w:t>II</w:t>
      </w:r>
      <w:r>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sz w:val="24"/>
        </w:rPr>
        <w:t>管理科学与工程（</w:t>
      </w:r>
      <w:r>
        <w:rPr>
          <w:sz w:val="24"/>
        </w:rPr>
        <w:t>II</w:t>
      </w:r>
      <w:r>
        <w:rPr>
          <w:sz w:val="24"/>
        </w:rPr>
        <w:t>）</w:t>
      </w:r>
      <w:r>
        <w:rPr>
          <w:rFonts w:hint="eastAsia"/>
          <w:sz w:val="24"/>
        </w:rPr>
        <w:t>学术学位博士研究生在博士学位论文送审前，须满足取得学籍当年学校申请博士学位学术成果有关规定和安全应急学院学位与研究生教育有关规定，方可送审。</w:t>
      </w:r>
    </w:p>
    <w:p w:rsidR="00704CDD" w:rsidRDefault="009043E4">
      <w:pPr>
        <w:adjustRightInd w:val="0"/>
        <w:snapToGrid w:val="0"/>
        <w:spacing w:line="400" w:lineRule="exact"/>
        <w:ind w:firstLineChars="200" w:firstLine="466"/>
        <w:rPr>
          <w:sz w:val="24"/>
        </w:rPr>
      </w:pPr>
      <w:r>
        <w:rPr>
          <w:sz w:val="24"/>
        </w:rPr>
        <w:t>管理科学与工程（</w:t>
      </w:r>
      <w:r>
        <w:rPr>
          <w:sz w:val="24"/>
        </w:rPr>
        <w:t>II</w:t>
      </w:r>
      <w:r>
        <w:rPr>
          <w:sz w:val="24"/>
        </w:rPr>
        <w:t>）</w:t>
      </w:r>
      <w:r>
        <w:rPr>
          <w:rFonts w:hint="eastAsia"/>
          <w:sz w:val="24"/>
        </w:rPr>
        <w:t>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sz w:val="24"/>
        </w:rPr>
      </w:pPr>
      <w:r>
        <w:rPr>
          <w:rFonts w:hint="eastAsia"/>
          <w:sz w:val="24"/>
        </w:rPr>
        <w:t>※</w:t>
      </w:r>
      <w:r>
        <w:rPr>
          <w:rFonts w:hint="eastAsia"/>
          <w:sz w:val="24"/>
        </w:rPr>
        <w:t xml:space="preserve"> </w:t>
      </w:r>
      <w:r>
        <w:rPr>
          <w:rFonts w:hint="eastAsia"/>
          <w:sz w:val="24"/>
        </w:rPr>
        <w:t>未尽事宜以研究生取得学籍当年武汉理工大学《研究生手册》和安全应</w:t>
      </w:r>
      <w:r w:rsidRPr="00310EA1">
        <w:rPr>
          <w:rFonts w:hint="eastAsia"/>
          <w:sz w:val="24"/>
        </w:rPr>
        <w:t>急</w:t>
      </w:r>
      <w:r>
        <w:rPr>
          <w:rFonts w:hint="eastAsia"/>
          <w:sz w:val="24"/>
        </w:rPr>
        <w:t>学院学位与研究生教育有关规定为准</w:t>
      </w:r>
      <w:r>
        <w:rPr>
          <w:sz w:val="24"/>
          <w:szCs w:val="22"/>
        </w:rPr>
        <w:t>。</w:t>
      </w:r>
    </w:p>
    <w:p w:rsidR="00704CDD" w:rsidRDefault="009043E4">
      <w:pPr>
        <w:keepNext/>
        <w:spacing w:beforeLines="50" w:before="156" w:afterLines="50" w:after="156"/>
        <w:outlineLvl w:val="2"/>
        <w:rPr>
          <w:b/>
          <w:sz w:val="24"/>
        </w:rPr>
      </w:pPr>
      <w:bookmarkStart w:id="547" w:name="_Toc11173"/>
      <w:r>
        <w:rPr>
          <w:b/>
          <w:sz w:val="24"/>
        </w:rPr>
        <w:t>七、培养方式与方法</w:t>
      </w:r>
      <w:bookmarkEnd w:id="547"/>
    </w:p>
    <w:p w:rsidR="00704CDD" w:rsidRDefault="009043E4">
      <w:pPr>
        <w:spacing w:line="400" w:lineRule="exact"/>
        <w:ind w:firstLineChars="200" w:firstLine="466"/>
        <w:rPr>
          <w:sz w:val="24"/>
          <w:szCs w:val="22"/>
        </w:rPr>
      </w:pPr>
      <w:r>
        <w:rPr>
          <w:sz w:val="24"/>
          <w:szCs w:val="22"/>
        </w:rPr>
        <w:t>管理科学与工程（</w:t>
      </w:r>
      <w:r>
        <w:rPr>
          <w:sz w:val="24"/>
          <w:szCs w:val="22"/>
        </w:rPr>
        <w:t>II</w:t>
      </w:r>
      <w:r>
        <w:rPr>
          <w:sz w:val="24"/>
          <w:szCs w:val="22"/>
        </w:rPr>
        <w:t>）学术学位博士研究生的培养采取导师负责制或以导师为主的指导小组的指导方法，培养方式应灵活多样，更多地采取启发式、研讨式的教学方式，充分发挥指导教师的主导作用。</w:t>
      </w:r>
    </w:p>
    <w:p w:rsidR="00704CDD" w:rsidRDefault="009043E4">
      <w:pPr>
        <w:keepNext/>
        <w:spacing w:beforeLines="50" w:before="156" w:afterLines="50" w:after="156"/>
        <w:outlineLvl w:val="2"/>
        <w:rPr>
          <w:b/>
          <w:sz w:val="24"/>
        </w:rPr>
      </w:pPr>
      <w:bookmarkStart w:id="548" w:name="_Toc28887"/>
      <w:r>
        <w:rPr>
          <w:b/>
          <w:sz w:val="24"/>
        </w:rPr>
        <w:t>八、其他</w:t>
      </w:r>
      <w:bookmarkEnd w:id="548"/>
    </w:p>
    <w:p w:rsidR="00704CDD" w:rsidRDefault="009043E4">
      <w:pPr>
        <w:spacing w:line="400" w:lineRule="exact"/>
        <w:ind w:firstLineChars="200" w:firstLine="466"/>
        <w:rPr>
          <w:sz w:val="24"/>
          <w:szCs w:val="22"/>
        </w:rPr>
      </w:pPr>
      <w:r>
        <w:rPr>
          <w:sz w:val="24"/>
          <w:szCs w:val="22"/>
        </w:rPr>
        <w:t>（一）提前攻读管理科学与工程（</w:t>
      </w:r>
      <w:r>
        <w:rPr>
          <w:sz w:val="24"/>
          <w:szCs w:val="22"/>
        </w:rPr>
        <w:t>II</w:t>
      </w:r>
      <w:r>
        <w:rPr>
          <w:sz w:val="24"/>
          <w:szCs w:val="22"/>
        </w:rPr>
        <w:t>）博士学位的研究生在修完本专业硕士学位研究生培养方案规定的课程后，按硕士起点的学术学位博士研究生培养方案培养。</w:t>
      </w:r>
    </w:p>
    <w:p w:rsidR="00704CDD" w:rsidRDefault="009043E4">
      <w:pPr>
        <w:spacing w:line="400" w:lineRule="exact"/>
        <w:ind w:firstLineChars="200" w:firstLine="466"/>
        <w:rPr>
          <w:sz w:val="24"/>
          <w:szCs w:val="22"/>
        </w:rPr>
      </w:pPr>
      <w:r>
        <w:rPr>
          <w:sz w:val="24"/>
          <w:szCs w:val="22"/>
        </w:rPr>
        <w:t>（二）管理科学与工程（</w:t>
      </w:r>
      <w:r>
        <w:rPr>
          <w:sz w:val="24"/>
          <w:szCs w:val="22"/>
        </w:rPr>
        <w:t>II</w:t>
      </w:r>
      <w:r>
        <w:rPr>
          <w:sz w:val="24"/>
          <w:szCs w:val="22"/>
        </w:rPr>
        <w:t>）学术学位博士研究生开题前需修满学位课程的学分，允许研究生开题后根据论文研究需要选修部分其他课程，申请答辩前须修完全部课程。</w:t>
      </w:r>
    </w:p>
    <w:p w:rsidR="00704CDD" w:rsidRDefault="009043E4">
      <w:pPr>
        <w:spacing w:line="400" w:lineRule="exact"/>
        <w:ind w:firstLineChars="200" w:firstLine="466"/>
        <w:rPr>
          <w:sz w:val="24"/>
          <w:szCs w:val="22"/>
        </w:rPr>
      </w:pPr>
      <w:r>
        <w:rPr>
          <w:sz w:val="24"/>
          <w:szCs w:val="22"/>
        </w:rPr>
        <w:t>（三）管理科学与工程（</w:t>
      </w:r>
      <w:r>
        <w:rPr>
          <w:sz w:val="24"/>
          <w:szCs w:val="22"/>
        </w:rPr>
        <w:t>II</w:t>
      </w:r>
      <w:r>
        <w:rPr>
          <w:sz w:val="24"/>
          <w:szCs w:val="22"/>
        </w:rPr>
        <w:t>）学术学位博士研究生在学期间应查阅本学科国内外文献</w:t>
      </w:r>
      <w:r>
        <w:rPr>
          <w:sz w:val="24"/>
          <w:szCs w:val="22"/>
        </w:rPr>
        <w:t>100</w:t>
      </w:r>
      <w:r>
        <w:rPr>
          <w:sz w:val="24"/>
          <w:szCs w:val="22"/>
        </w:rPr>
        <w:t>篇以上，其中外文文献不少于三分之一。</w:t>
      </w:r>
    </w:p>
    <w:p w:rsidR="00704CDD" w:rsidRDefault="009043E4">
      <w:pPr>
        <w:spacing w:line="400" w:lineRule="exact"/>
        <w:ind w:firstLineChars="200" w:firstLine="466"/>
        <w:rPr>
          <w:sz w:val="24"/>
          <w:szCs w:val="22"/>
        </w:rPr>
      </w:pPr>
      <w:r>
        <w:rPr>
          <w:sz w:val="24"/>
          <w:szCs w:val="22"/>
        </w:rPr>
        <w:t>（四）管理科学与工程（</w:t>
      </w:r>
      <w:r>
        <w:rPr>
          <w:sz w:val="24"/>
          <w:szCs w:val="22"/>
        </w:rPr>
        <w:t>II</w:t>
      </w:r>
      <w:r>
        <w:rPr>
          <w:sz w:val="24"/>
          <w:szCs w:val="22"/>
        </w:rPr>
        <w:t>）学术学位博士研究生在课程学习阶段每月至少</w:t>
      </w:r>
      <w:r>
        <w:rPr>
          <w:sz w:val="24"/>
          <w:szCs w:val="22"/>
        </w:rPr>
        <w:t>1</w:t>
      </w:r>
      <w:r>
        <w:rPr>
          <w:sz w:val="24"/>
          <w:szCs w:val="22"/>
        </w:rPr>
        <w:t>次、论文工作阶段</w:t>
      </w:r>
      <w:r>
        <w:rPr>
          <w:kern w:val="0"/>
          <w:sz w:val="24"/>
          <w:szCs w:val="22"/>
        </w:rPr>
        <w:t>每月至少</w:t>
      </w:r>
      <w:r>
        <w:rPr>
          <w:sz w:val="24"/>
          <w:szCs w:val="22"/>
        </w:rPr>
        <w:t>2</w:t>
      </w:r>
      <w:r>
        <w:rPr>
          <w:sz w:val="24"/>
          <w:szCs w:val="22"/>
        </w:rPr>
        <w:t>次向指导教师汇报自己的学习和研究工作情况，</w:t>
      </w:r>
      <w:r>
        <w:rPr>
          <w:kern w:val="0"/>
          <w:sz w:val="24"/>
          <w:szCs w:val="22"/>
        </w:rPr>
        <w:t>并</w:t>
      </w:r>
      <w:r>
        <w:rPr>
          <w:sz w:val="24"/>
          <w:szCs w:val="22"/>
        </w:rPr>
        <w:t>形成制度。</w:t>
      </w:r>
    </w:p>
    <w:p w:rsidR="00704CDD" w:rsidRDefault="009043E4">
      <w:pPr>
        <w:spacing w:line="400" w:lineRule="exact"/>
        <w:ind w:firstLineChars="200" w:firstLine="466"/>
        <w:rPr>
          <w:sz w:val="24"/>
          <w:szCs w:val="22"/>
        </w:rPr>
      </w:pPr>
      <w:r>
        <w:rPr>
          <w:sz w:val="24"/>
          <w:szCs w:val="22"/>
        </w:rPr>
        <w:t>（五）全日制、非全日制研究生适用同一培养方案。</w:t>
      </w:r>
    </w:p>
    <w:p w:rsidR="00704CDD" w:rsidRDefault="009043E4">
      <w:pPr>
        <w:spacing w:line="400" w:lineRule="exact"/>
        <w:ind w:firstLineChars="200" w:firstLine="466"/>
        <w:rPr>
          <w:b/>
          <w:szCs w:val="32"/>
        </w:rPr>
      </w:pPr>
      <w:r>
        <w:rPr>
          <w:sz w:val="24"/>
          <w:szCs w:val="22"/>
        </w:rPr>
        <w:t>（六）本次制订培养方案从</w:t>
      </w:r>
      <w:r>
        <w:rPr>
          <w:sz w:val="24"/>
          <w:szCs w:val="22"/>
        </w:rPr>
        <w:t>2022</w:t>
      </w:r>
      <w:r>
        <w:rPr>
          <w:sz w:val="24"/>
          <w:szCs w:val="22"/>
        </w:rPr>
        <w:t>级管理科学与工程（</w:t>
      </w:r>
      <w:r>
        <w:rPr>
          <w:sz w:val="24"/>
          <w:szCs w:val="22"/>
        </w:rPr>
        <w:t>II</w:t>
      </w:r>
      <w:r>
        <w:rPr>
          <w:sz w:val="24"/>
          <w:szCs w:val="22"/>
        </w:rPr>
        <w:t>）学术学位博士研究生开始执行。</w:t>
      </w:r>
    </w:p>
    <w:p w:rsidR="00704CDD" w:rsidRDefault="009043E4">
      <w:r>
        <w:br w:type="page"/>
      </w:r>
    </w:p>
    <w:p w:rsidR="00704CDD" w:rsidRDefault="009043E4">
      <w:pPr>
        <w:keepNext/>
        <w:keepLines/>
        <w:spacing w:beforeLines="100" w:before="312" w:afterLines="100" w:after="312"/>
        <w:jc w:val="center"/>
        <w:outlineLvl w:val="0"/>
        <w:rPr>
          <w:rFonts w:eastAsia="黑体" w:cs="黑体"/>
          <w:b/>
          <w:kern w:val="44"/>
          <w:sz w:val="32"/>
        </w:rPr>
      </w:pPr>
      <w:r>
        <w:rPr>
          <w:rFonts w:eastAsia="黑体" w:cs="黑体" w:hint="eastAsia"/>
          <w:b/>
          <w:kern w:val="44"/>
          <w:sz w:val="32"/>
        </w:rPr>
        <w:lastRenderedPageBreak/>
        <w:fldChar w:fldCharType="begin"/>
      </w:r>
      <w:r>
        <w:rPr>
          <w:rFonts w:eastAsia="黑体" w:cs="黑体" w:hint="eastAsia"/>
          <w:b/>
          <w:kern w:val="44"/>
          <w:sz w:val="32"/>
        </w:rPr>
        <w:instrText>ADDIN CNKISM.UserStyle</w:instrText>
      </w:r>
      <w:r>
        <w:rPr>
          <w:rFonts w:eastAsia="黑体" w:cs="黑体" w:hint="eastAsia"/>
          <w:b/>
          <w:kern w:val="44"/>
          <w:sz w:val="32"/>
        </w:rPr>
        <w:fldChar w:fldCharType="end"/>
      </w:r>
      <w:bookmarkStart w:id="549" w:name="_Toc105667389"/>
      <w:bookmarkStart w:id="550" w:name="_Toc15634668"/>
      <w:r>
        <w:rPr>
          <w:rFonts w:eastAsia="黑体" w:cs="黑体" w:hint="eastAsia"/>
          <w:b/>
          <w:kern w:val="44"/>
          <w:sz w:val="32"/>
        </w:rPr>
        <w:t>工商管理学术学位博士研究生培养方案</w:t>
      </w:r>
      <w:bookmarkEnd w:id="549"/>
      <w:bookmarkEnd w:id="550"/>
    </w:p>
    <w:p w:rsidR="00704CDD" w:rsidRDefault="009043E4" w:rsidP="00310EA1">
      <w:pPr>
        <w:spacing w:afterLines="100" w:after="312" w:line="360" w:lineRule="auto"/>
        <w:jc w:val="center"/>
        <w:outlineLvl w:val="1"/>
        <w:rPr>
          <w:sz w:val="24"/>
        </w:rPr>
      </w:pPr>
      <w:bookmarkStart w:id="551" w:name="_Toc15120110"/>
      <w:bookmarkStart w:id="552" w:name="_Toc14518254"/>
      <w:bookmarkStart w:id="553" w:name="_Toc15634669"/>
      <w:r>
        <w:rPr>
          <w:sz w:val="24"/>
        </w:rPr>
        <w:t>（学科代码：</w:t>
      </w:r>
      <w:r>
        <w:rPr>
          <w:sz w:val="24"/>
        </w:rPr>
        <w:t>1202</w:t>
      </w:r>
      <w:r>
        <w:rPr>
          <w:sz w:val="24"/>
        </w:rPr>
        <w:t>，申请管理学博士学位适用）</w:t>
      </w:r>
      <w:bookmarkEnd w:id="551"/>
      <w:bookmarkEnd w:id="552"/>
      <w:bookmarkEnd w:id="553"/>
    </w:p>
    <w:p w:rsidR="00704CDD" w:rsidRDefault="009043E4">
      <w:pPr>
        <w:keepNext/>
        <w:spacing w:beforeLines="50" w:before="156" w:afterLines="50" w:after="156"/>
        <w:outlineLvl w:val="2"/>
        <w:rPr>
          <w:b/>
          <w:sz w:val="24"/>
        </w:rPr>
      </w:pPr>
      <w:bookmarkStart w:id="554" w:name="_Toc22345"/>
      <w:r>
        <w:rPr>
          <w:b/>
          <w:sz w:val="24"/>
        </w:rPr>
        <w:t>一、培养目标</w:t>
      </w:r>
      <w:bookmarkEnd w:id="554"/>
    </w:p>
    <w:p w:rsidR="00704CDD" w:rsidRDefault="009043E4">
      <w:pPr>
        <w:adjustRightInd w:val="0"/>
        <w:snapToGrid w:val="0"/>
        <w:spacing w:line="400" w:lineRule="exact"/>
        <w:ind w:firstLineChars="200" w:firstLine="466"/>
        <w:rPr>
          <w:rFonts w:ascii="宋体" w:hAnsi="宋体"/>
          <w:sz w:val="24"/>
        </w:rPr>
      </w:pPr>
      <w:bookmarkStart w:id="555" w:name="_Toc1096"/>
      <w:r>
        <w:rPr>
          <w:rFonts w:ascii="宋体" w:hAnsi="宋体" w:hint="eastAsia"/>
          <w:sz w:val="24"/>
        </w:rPr>
        <w:t>以习近平新时代中国特色社会主义思想为指导，落实立德树人根本任务，面向国民经济与社会发展的重大需求，瞄准工商管理学科发展前沿，培养德智体美劳五育并举，树立坚定的理想信念，掌握系统的专业知识，具备独立从事科学研究并取得创造性研究成果的突出能力，具有国际视野和竞争力并熟悉中国情境，</w:t>
      </w:r>
      <w:r>
        <w:rPr>
          <w:rFonts w:ascii="宋体" w:hAnsi="宋体"/>
          <w:sz w:val="24"/>
        </w:rPr>
        <w:t>胜任工商管理理论与实践创新工作</w:t>
      </w:r>
      <w:r>
        <w:rPr>
          <w:rFonts w:ascii="宋体" w:hAnsi="宋体" w:hint="eastAsia"/>
          <w:sz w:val="24"/>
        </w:rPr>
        <w:t>，引领工商管理学科高质量发展的学术领军后备人才。具体要求为：</w:t>
      </w:r>
    </w:p>
    <w:p w:rsidR="00704CDD" w:rsidRDefault="009043E4">
      <w:pPr>
        <w:adjustRightInd w:val="0"/>
        <w:snapToGrid w:val="0"/>
        <w:spacing w:line="400" w:lineRule="exact"/>
        <w:ind w:firstLineChars="200" w:firstLine="466"/>
        <w:rPr>
          <w:rFonts w:ascii="宋体" w:hAnsi="宋体"/>
          <w:sz w:val="24"/>
        </w:rPr>
      </w:pPr>
      <w:r>
        <w:rPr>
          <w:rFonts w:ascii="宋体" w:hAnsi="宋体"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adjustRightInd w:val="0"/>
        <w:snapToGrid w:val="0"/>
        <w:spacing w:line="400" w:lineRule="exact"/>
        <w:ind w:firstLineChars="200" w:firstLine="466"/>
        <w:rPr>
          <w:rFonts w:ascii="宋体" w:hAnsi="宋体"/>
          <w:sz w:val="24"/>
        </w:rPr>
      </w:pPr>
      <w:r>
        <w:rPr>
          <w:rFonts w:ascii="宋体" w:hAnsi="宋体" w:hint="eastAsia"/>
          <w:sz w:val="24"/>
        </w:rPr>
        <w:t>（二）具有工商管理学科领域坚实、宽广的理论基础和系统、深入的专门知识，精通工商管理学科主要工具和主流方法；具有创造性和批判性思维，具有独立从事科学研究工作的能力，具有在本学科领域取得突破性学术成果的潜质；熟悉学科发展前沿，掌握两门外语，能熟练阅读本专业外文文献，具有良好的外语听说读写能力以及国际学术交流能力；</w:t>
      </w:r>
    </w:p>
    <w:p w:rsidR="00704CDD" w:rsidRDefault="009043E4">
      <w:pPr>
        <w:adjustRightInd w:val="0"/>
        <w:snapToGrid w:val="0"/>
        <w:spacing w:line="400" w:lineRule="exact"/>
        <w:ind w:firstLineChars="200" w:firstLine="466"/>
        <w:rPr>
          <w:rFonts w:ascii="宋体" w:hAnsi="宋体"/>
          <w:sz w:val="24"/>
        </w:rPr>
      </w:pPr>
      <w:r>
        <w:rPr>
          <w:rFonts w:ascii="宋体" w:hAnsi="宋体" w:hint="eastAsia"/>
          <w:sz w:val="24"/>
        </w:rPr>
        <w:t>（三）积极参加文体活动，具有良好的心理素质和健康的体魄，树立正确的审美观念，形成积极的文化主体意识和创新意识，具备良好的人文素养和道德情操；</w:t>
      </w:r>
    </w:p>
    <w:p w:rsidR="00704CDD" w:rsidRDefault="009043E4">
      <w:pPr>
        <w:adjustRightInd w:val="0"/>
        <w:snapToGrid w:val="0"/>
        <w:spacing w:line="400" w:lineRule="exact"/>
        <w:ind w:firstLineChars="200" w:firstLine="466"/>
        <w:rPr>
          <w:rFonts w:ascii="宋体" w:hAnsi="宋体"/>
          <w:sz w:val="24"/>
        </w:rPr>
      </w:pPr>
      <w:r>
        <w:rPr>
          <w:rFonts w:ascii="宋体" w:hAnsi="宋体" w:hint="eastAsia"/>
          <w:sz w:val="24"/>
        </w:rPr>
        <w:t>（四）积极参加社会实践、社会志愿服务、创新创业等活动，形成良好劳动习惯。</w:t>
      </w:r>
    </w:p>
    <w:p w:rsidR="00704CDD" w:rsidRDefault="009043E4">
      <w:pPr>
        <w:keepNext/>
        <w:spacing w:beforeLines="50" w:before="156" w:afterLines="50" w:after="156"/>
        <w:outlineLvl w:val="2"/>
        <w:rPr>
          <w:b/>
          <w:sz w:val="24"/>
        </w:rPr>
      </w:pPr>
      <w:r>
        <w:rPr>
          <w:b/>
          <w:sz w:val="24"/>
        </w:rPr>
        <w:t>二、研究方向</w:t>
      </w:r>
      <w:bookmarkEnd w:id="555"/>
    </w:p>
    <w:p w:rsidR="00704CDD" w:rsidRDefault="009043E4">
      <w:pPr>
        <w:spacing w:line="400" w:lineRule="exact"/>
        <w:ind w:firstLineChars="200" w:firstLine="466"/>
        <w:rPr>
          <w:sz w:val="24"/>
        </w:rPr>
      </w:pPr>
      <w:r>
        <w:rPr>
          <w:sz w:val="24"/>
        </w:rPr>
        <w:t>（一）战略与创新管理</w:t>
      </w:r>
    </w:p>
    <w:p w:rsidR="00704CDD" w:rsidRDefault="009043E4">
      <w:pPr>
        <w:spacing w:line="400" w:lineRule="exact"/>
        <w:ind w:firstLineChars="200" w:firstLine="466"/>
        <w:rPr>
          <w:sz w:val="24"/>
        </w:rPr>
      </w:pPr>
      <w:r>
        <w:rPr>
          <w:sz w:val="24"/>
        </w:rPr>
        <w:t>（二）组织行为与人力资源管理</w:t>
      </w:r>
    </w:p>
    <w:p w:rsidR="00704CDD" w:rsidRDefault="009043E4">
      <w:pPr>
        <w:spacing w:line="400" w:lineRule="exact"/>
        <w:ind w:firstLineChars="200" w:firstLine="466"/>
        <w:rPr>
          <w:sz w:val="24"/>
        </w:rPr>
      </w:pPr>
      <w:r>
        <w:rPr>
          <w:sz w:val="24"/>
        </w:rPr>
        <w:t>（三）营销与服务管理</w:t>
      </w:r>
    </w:p>
    <w:p w:rsidR="00704CDD" w:rsidRDefault="009043E4">
      <w:pPr>
        <w:spacing w:line="400" w:lineRule="exact"/>
        <w:ind w:firstLineChars="200" w:firstLine="466"/>
        <w:rPr>
          <w:sz w:val="24"/>
        </w:rPr>
      </w:pPr>
      <w:r>
        <w:rPr>
          <w:sz w:val="24"/>
        </w:rPr>
        <w:t>（四）财务决策与会计信息管理</w:t>
      </w:r>
    </w:p>
    <w:p w:rsidR="00704CDD" w:rsidRDefault="009043E4">
      <w:pPr>
        <w:spacing w:line="400" w:lineRule="exact"/>
        <w:ind w:firstLineChars="200" w:firstLine="466"/>
        <w:rPr>
          <w:sz w:val="24"/>
        </w:rPr>
      </w:pPr>
      <w:r>
        <w:rPr>
          <w:sz w:val="24"/>
        </w:rPr>
        <w:t>（五）生产、物流与供应链管理</w:t>
      </w:r>
    </w:p>
    <w:p w:rsidR="00704CDD" w:rsidRDefault="009043E4">
      <w:pPr>
        <w:keepNext/>
        <w:spacing w:beforeLines="50" w:before="156" w:afterLines="50" w:after="156"/>
        <w:outlineLvl w:val="2"/>
        <w:rPr>
          <w:b/>
          <w:sz w:val="24"/>
        </w:rPr>
      </w:pPr>
      <w:bookmarkStart w:id="556" w:name="_Toc24920"/>
      <w:r>
        <w:rPr>
          <w:b/>
          <w:sz w:val="24"/>
        </w:rPr>
        <w:t>三、学制及学习年限</w:t>
      </w:r>
      <w:bookmarkEnd w:id="556"/>
    </w:p>
    <w:p w:rsidR="00704CDD" w:rsidRDefault="009043E4">
      <w:pPr>
        <w:spacing w:line="400" w:lineRule="exact"/>
        <w:ind w:firstLineChars="200" w:firstLine="466"/>
        <w:rPr>
          <w:sz w:val="24"/>
        </w:rPr>
      </w:pPr>
      <w:r>
        <w:rPr>
          <w:sz w:val="24"/>
        </w:rPr>
        <w:t>工商管理学术学位博士研究生学制为</w:t>
      </w:r>
      <w:r>
        <w:rPr>
          <w:sz w:val="24"/>
        </w:rPr>
        <w:t>4</w:t>
      </w:r>
      <w:r>
        <w:rPr>
          <w:sz w:val="24"/>
        </w:rPr>
        <w:t>年，学习年限一般为</w:t>
      </w:r>
      <w:r>
        <w:rPr>
          <w:sz w:val="24"/>
        </w:rPr>
        <w:t>4-5</w:t>
      </w:r>
      <w:r>
        <w:rPr>
          <w:sz w:val="24"/>
        </w:rPr>
        <w:t>年，全日制最长不超过</w:t>
      </w:r>
      <w:r>
        <w:rPr>
          <w:sz w:val="24"/>
        </w:rPr>
        <w:t>7</w:t>
      </w:r>
      <w:r>
        <w:rPr>
          <w:sz w:val="24"/>
        </w:rPr>
        <w:t>年，非全日制最长不超过</w:t>
      </w:r>
      <w:r>
        <w:rPr>
          <w:sz w:val="24"/>
        </w:rPr>
        <w:t>9</w:t>
      </w:r>
      <w:r>
        <w:rPr>
          <w:sz w:val="24"/>
        </w:rPr>
        <w:t>年。</w:t>
      </w:r>
    </w:p>
    <w:p w:rsidR="00704CDD" w:rsidRDefault="009043E4">
      <w:pPr>
        <w:spacing w:line="400" w:lineRule="exact"/>
        <w:ind w:firstLineChars="200" w:firstLine="466"/>
        <w:rPr>
          <w:sz w:val="24"/>
        </w:rPr>
      </w:pPr>
      <w:r>
        <w:rPr>
          <w:sz w:val="24"/>
        </w:rPr>
        <w:t>休学创业的研究生，最长学习年限为</w:t>
      </w:r>
      <w:r>
        <w:rPr>
          <w:sz w:val="24"/>
        </w:rPr>
        <w:t>10</w:t>
      </w:r>
      <w:r>
        <w:rPr>
          <w:sz w:val="24"/>
        </w:rPr>
        <w:t>年。</w:t>
      </w:r>
    </w:p>
    <w:p w:rsidR="00704CDD" w:rsidRDefault="009043E4">
      <w:pPr>
        <w:keepNext/>
        <w:spacing w:beforeLines="50" w:before="156" w:afterLines="50" w:after="156"/>
        <w:outlineLvl w:val="2"/>
        <w:rPr>
          <w:b/>
          <w:sz w:val="24"/>
        </w:rPr>
      </w:pPr>
      <w:bookmarkStart w:id="557" w:name="_Toc4595"/>
      <w:r>
        <w:rPr>
          <w:b/>
          <w:sz w:val="24"/>
        </w:rPr>
        <w:lastRenderedPageBreak/>
        <w:t>四、课程设置及学分要求</w:t>
      </w:r>
      <w:bookmarkEnd w:id="557"/>
    </w:p>
    <w:p w:rsidR="00704CDD" w:rsidRDefault="009043E4">
      <w:pPr>
        <w:spacing w:line="400" w:lineRule="exact"/>
        <w:ind w:firstLineChars="200" w:firstLine="466"/>
        <w:rPr>
          <w:sz w:val="24"/>
        </w:rPr>
      </w:pPr>
      <w:r>
        <w:rPr>
          <w:sz w:val="24"/>
        </w:rPr>
        <w:t>（一）学分要求</w:t>
      </w:r>
    </w:p>
    <w:p w:rsidR="00704CDD" w:rsidRDefault="009043E4">
      <w:pPr>
        <w:spacing w:line="400" w:lineRule="exact"/>
        <w:ind w:firstLineChars="200" w:firstLine="466"/>
        <w:rPr>
          <w:sz w:val="24"/>
        </w:rPr>
      </w:pPr>
      <w:r>
        <w:rPr>
          <w:sz w:val="24"/>
        </w:rPr>
        <w:t>总学分数为</w:t>
      </w:r>
      <w:r>
        <w:rPr>
          <w:sz w:val="24"/>
        </w:rPr>
        <w:t>≥</w:t>
      </w:r>
      <w:r>
        <w:rPr>
          <w:rFonts w:hint="eastAsia"/>
          <w:sz w:val="24"/>
        </w:rPr>
        <w:t>17</w:t>
      </w:r>
      <w:r>
        <w:rPr>
          <w:sz w:val="24"/>
        </w:rPr>
        <w:t>学分，其中课程学习学分为</w:t>
      </w:r>
      <w:r>
        <w:rPr>
          <w:sz w:val="24"/>
        </w:rPr>
        <w:t>≥1</w:t>
      </w:r>
      <w:r>
        <w:rPr>
          <w:rFonts w:hint="eastAsia"/>
          <w:sz w:val="24"/>
        </w:rPr>
        <w:t>2</w:t>
      </w:r>
      <w:r>
        <w:rPr>
          <w:sz w:val="24"/>
        </w:rPr>
        <w:t>学分，必修环节学分为</w:t>
      </w:r>
      <w:r>
        <w:rPr>
          <w:rFonts w:hint="eastAsia"/>
          <w:sz w:val="24"/>
        </w:rPr>
        <w:t>5</w:t>
      </w:r>
      <w:r>
        <w:rPr>
          <w:sz w:val="24"/>
        </w:rPr>
        <w:t>学分。所修课程由公共学位课、专业学位课和选修课三部分组成，其中公共学位课</w:t>
      </w:r>
      <w:r>
        <w:rPr>
          <w:sz w:val="24"/>
        </w:rPr>
        <w:t>≥4</w:t>
      </w:r>
      <w:r>
        <w:rPr>
          <w:sz w:val="24"/>
        </w:rPr>
        <w:t>学分，专业学位课</w:t>
      </w:r>
      <w:r>
        <w:rPr>
          <w:sz w:val="24"/>
        </w:rPr>
        <w:t>≥</w:t>
      </w:r>
      <w:r>
        <w:rPr>
          <w:rFonts w:hint="eastAsia"/>
          <w:sz w:val="24"/>
        </w:rPr>
        <w:t>4</w:t>
      </w:r>
      <w:r>
        <w:rPr>
          <w:sz w:val="24"/>
        </w:rPr>
        <w:t>学分，选修课</w:t>
      </w:r>
      <w:r>
        <w:rPr>
          <w:sz w:val="24"/>
        </w:rPr>
        <w:t>≥</w:t>
      </w:r>
      <w:r>
        <w:rPr>
          <w:rFonts w:hint="eastAsia"/>
          <w:sz w:val="24"/>
        </w:rPr>
        <w:t>4</w:t>
      </w:r>
      <w:r>
        <w:rPr>
          <w:sz w:val="24"/>
        </w:rPr>
        <w:t>学分。必修环节包括：实践环节</w:t>
      </w:r>
      <w:r>
        <w:rPr>
          <w:rFonts w:hint="eastAsia"/>
          <w:sz w:val="24"/>
        </w:rPr>
        <w:t>3</w:t>
      </w:r>
      <w:r>
        <w:rPr>
          <w:sz w:val="24"/>
        </w:rPr>
        <w:t>学分、学术活动</w:t>
      </w:r>
      <w:r>
        <w:rPr>
          <w:sz w:val="24"/>
        </w:rPr>
        <w:t>1</w:t>
      </w:r>
      <w:r>
        <w:rPr>
          <w:sz w:val="24"/>
        </w:rPr>
        <w:t>学分、选题报告及中期考核</w:t>
      </w:r>
      <w:r>
        <w:rPr>
          <w:sz w:val="24"/>
        </w:rPr>
        <w:t>1</w:t>
      </w:r>
      <w:r>
        <w:rPr>
          <w:sz w:val="24"/>
        </w:rPr>
        <w:t>学分。</w:t>
      </w:r>
    </w:p>
    <w:p w:rsidR="00704CDD" w:rsidRDefault="009043E4">
      <w:pPr>
        <w:spacing w:line="400" w:lineRule="exact"/>
        <w:ind w:firstLineChars="200" w:firstLine="466"/>
        <w:rPr>
          <w:sz w:val="24"/>
        </w:rPr>
      </w:pPr>
      <w:r>
        <w:rPr>
          <w:sz w:val="24"/>
        </w:rPr>
        <w:t>（二）课程设置</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9"/>
        <w:gridCol w:w="849"/>
        <w:gridCol w:w="1275"/>
        <w:gridCol w:w="1418"/>
        <w:gridCol w:w="677"/>
        <w:gridCol w:w="561"/>
        <w:gridCol w:w="463"/>
        <w:gridCol w:w="566"/>
        <w:gridCol w:w="992"/>
        <w:gridCol w:w="652"/>
      </w:tblGrid>
      <w:tr w:rsidR="00704CDD" w:rsidTr="002E41AC">
        <w:trPr>
          <w:cantSplit/>
          <w:trHeight w:val="20"/>
          <w:tblHeader/>
        </w:trPr>
        <w:tc>
          <w:tcPr>
            <w:tcW w:w="849" w:type="dxa"/>
            <w:tcMar>
              <w:top w:w="57" w:type="dxa"/>
              <w:left w:w="57" w:type="dxa"/>
              <w:bottom w:w="57" w:type="dxa"/>
              <w:right w:w="57" w:type="dxa"/>
            </w:tcMar>
            <w:vAlign w:val="center"/>
          </w:tcPr>
          <w:p w:rsidR="00704CDD" w:rsidRDefault="009043E4">
            <w:pPr>
              <w:widowControl/>
              <w:jc w:val="center"/>
              <w:rPr>
                <w:b/>
                <w:bCs/>
                <w:sz w:val="22"/>
              </w:rPr>
            </w:pPr>
            <w:r>
              <w:rPr>
                <w:b/>
                <w:bCs/>
                <w:sz w:val="22"/>
              </w:rPr>
              <w:t>课程</w:t>
            </w:r>
          </w:p>
          <w:p w:rsidR="00704CDD" w:rsidRDefault="009043E4">
            <w:pPr>
              <w:widowControl/>
              <w:jc w:val="center"/>
              <w:rPr>
                <w:b/>
                <w:kern w:val="0"/>
                <w:sz w:val="22"/>
              </w:rPr>
            </w:pPr>
            <w:r>
              <w:rPr>
                <w:b/>
                <w:bCs/>
                <w:sz w:val="22"/>
              </w:rPr>
              <w:t>类别</w:t>
            </w:r>
          </w:p>
        </w:tc>
        <w:tc>
          <w:tcPr>
            <w:tcW w:w="849"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课程</w:t>
            </w:r>
          </w:p>
          <w:p w:rsidR="00704CDD" w:rsidRDefault="009043E4">
            <w:pPr>
              <w:widowControl/>
              <w:jc w:val="center"/>
              <w:rPr>
                <w:b/>
                <w:kern w:val="0"/>
                <w:sz w:val="22"/>
              </w:rPr>
            </w:pPr>
            <w:r>
              <w:rPr>
                <w:b/>
                <w:bCs/>
                <w:sz w:val="22"/>
              </w:rPr>
              <w:t>类型</w:t>
            </w:r>
          </w:p>
        </w:tc>
        <w:tc>
          <w:tcPr>
            <w:tcW w:w="1275"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课程编号</w:t>
            </w:r>
          </w:p>
        </w:tc>
        <w:tc>
          <w:tcPr>
            <w:tcW w:w="1418"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课程名称</w:t>
            </w:r>
          </w:p>
        </w:tc>
        <w:tc>
          <w:tcPr>
            <w:tcW w:w="677" w:type="dxa"/>
            <w:tcMar>
              <w:top w:w="57" w:type="dxa"/>
              <w:left w:w="57" w:type="dxa"/>
              <w:bottom w:w="57" w:type="dxa"/>
              <w:right w:w="57" w:type="dxa"/>
            </w:tcMar>
            <w:vAlign w:val="center"/>
          </w:tcPr>
          <w:p w:rsidR="00704CDD" w:rsidRDefault="009043E4">
            <w:pPr>
              <w:widowControl/>
              <w:jc w:val="center"/>
              <w:rPr>
                <w:b/>
                <w:bCs/>
                <w:sz w:val="22"/>
              </w:rPr>
            </w:pPr>
            <w:r>
              <w:rPr>
                <w:b/>
                <w:bCs/>
                <w:sz w:val="22"/>
              </w:rPr>
              <w:t>理论</w:t>
            </w:r>
          </w:p>
          <w:p w:rsidR="00704CDD" w:rsidRDefault="009043E4">
            <w:pPr>
              <w:widowControl/>
              <w:jc w:val="center"/>
              <w:rPr>
                <w:b/>
                <w:kern w:val="0"/>
                <w:sz w:val="22"/>
              </w:rPr>
            </w:pPr>
            <w:r>
              <w:rPr>
                <w:b/>
                <w:bCs/>
                <w:sz w:val="22"/>
              </w:rPr>
              <w:t>学时</w:t>
            </w:r>
          </w:p>
        </w:tc>
        <w:tc>
          <w:tcPr>
            <w:tcW w:w="561" w:type="dxa"/>
            <w:tcMar>
              <w:top w:w="57" w:type="dxa"/>
              <w:left w:w="57" w:type="dxa"/>
              <w:bottom w:w="57" w:type="dxa"/>
              <w:right w:w="57" w:type="dxa"/>
            </w:tcMar>
            <w:vAlign w:val="center"/>
          </w:tcPr>
          <w:p w:rsidR="00704CDD" w:rsidRDefault="009043E4">
            <w:pPr>
              <w:widowControl/>
              <w:jc w:val="center"/>
              <w:rPr>
                <w:b/>
                <w:bCs/>
                <w:sz w:val="22"/>
              </w:rPr>
            </w:pPr>
            <w:r>
              <w:rPr>
                <w:b/>
                <w:bCs/>
                <w:sz w:val="22"/>
              </w:rPr>
              <w:t>实验</w:t>
            </w:r>
          </w:p>
          <w:p w:rsidR="00704CDD" w:rsidRDefault="009043E4">
            <w:pPr>
              <w:widowControl/>
              <w:jc w:val="center"/>
              <w:rPr>
                <w:b/>
                <w:kern w:val="0"/>
                <w:sz w:val="22"/>
              </w:rPr>
            </w:pPr>
            <w:r>
              <w:rPr>
                <w:b/>
                <w:bCs/>
                <w:sz w:val="22"/>
              </w:rPr>
              <w:t>学时</w:t>
            </w:r>
          </w:p>
        </w:tc>
        <w:tc>
          <w:tcPr>
            <w:tcW w:w="463"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学分</w:t>
            </w:r>
          </w:p>
        </w:tc>
        <w:tc>
          <w:tcPr>
            <w:tcW w:w="566" w:type="dxa"/>
            <w:tcMar>
              <w:top w:w="57" w:type="dxa"/>
              <w:left w:w="57" w:type="dxa"/>
              <w:bottom w:w="57" w:type="dxa"/>
              <w:right w:w="57" w:type="dxa"/>
            </w:tcMar>
            <w:vAlign w:val="center"/>
          </w:tcPr>
          <w:p w:rsidR="00704CDD" w:rsidRDefault="009043E4">
            <w:pPr>
              <w:widowControl/>
              <w:jc w:val="center"/>
              <w:rPr>
                <w:b/>
                <w:bCs/>
                <w:sz w:val="22"/>
              </w:rPr>
            </w:pPr>
            <w:r>
              <w:rPr>
                <w:b/>
                <w:bCs/>
                <w:sz w:val="22"/>
              </w:rPr>
              <w:t>开课</w:t>
            </w:r>
          </w:p>
          <w:p w:rsidR="00704CDD" w:rsidRDefault="009043E4">
            <w:pPr>
              <w:widowControl/>
              <w:jc w:val="center"/>
              <w:rPr>
                <w:b/>
                <w:bCs/>
                <w:sz w:val="22"/>
              </w:rPr>
            </w:pPr>
            <w:r>
              <w:rPr>
                <w:b/>
                <w:bCs/>
                <w:sz w:val="22"/>
              </w:rPr>
              <w:t>学期</w:t>
            </w:r>
          </w:p>
        </w:tc>
        <w:tc>
          <w:tcPr>
            <w:tcW w:w="992" w:type="dxa"/>
            <w:tcMar>
              <w:top w:w="57" w:type="dxa"/>
              <w:left w:w="57" w:type="dxa"/>
              <w:bottom w:w="57" w:type="dxa"/>
              <w:right w:w="57" w:type="dxa"/>
            </w:tcMar>
            <w:vAlign w:val="center"/>
          </w:tcPr>
          <w:p w:rsidR="00704CDD" w:rsidRDefault="009043E4">
            <w:pPr>
              <w:widowControl/>
              <w:jc w:val="center"/>
              <w:rPr>
                <w:b/>
                <w:bCs/>
                <w:sz w:val="22"/>
              </w:rPr>
            </w:pPr>
            <w:r>
              <w:rPr>
                <w:b/>
                <w:bCs/>
                <w:sz w:val="22"/>
              </w:rPr>
              <w:t>开课</w:t>
            </w:r>
          </w:p>
          <w:p w:rsidR="00704CDD" w:rsidRDefault="009043E4">
            <w:pPr>
              <w:widowControl/>
              <w:jc w:val="center"/>
              <w:rPr>
                <w:b/>
                <w:bCs/>
                <w:sz w:val="22"/>
              </w:rPr>
            </w:pPr>
            <w:r>
              <w:rPr>
                <w:b/>
                <w:bCs/>
                <w:sz w:val="22"/>
              </w:rPr>
              <w:t>单位</w:t>
            </w:r>
          </w:p>
        </w:tc>
        <w:tc>
          <w:tcPr>
            <w:tcW w:w="652" w:type="dxa"/>
            <w:tcMar>
              <w:top w:w="57" w:type="dxa"/>
              <w:left w:w="57" w:type="dxa"/>
              <w:bottom w:w="57" w:type="dxa"/>
              <w:right w:w="57" w:type="dxa"/>
            </w:tcMar>
            <w:vAlign w:val="center"/>
          </w:tcPr>
          <w:p w:rsidR="00704CDD" w:rsidRDefault="009043E4">
            <w:pPr>
              <w:widowControl/>
              <w:jc w:val="center"/>
              <w:rPr>
                <w:b/>
                <w:kern w:val="0"/>
                <w:sz w:val="22"/>
              </w:rPr>
            </w:pPr>
            <w:r>
              <w:rPr>
                <w:b/>
                <w:bCs/>
                <w:sz w:val="22"/>
              </w:rPr>
              <w:t>备注</w:t>
            </w:r>
          </w:p>
        </w:tc>
      </w:tr>
      <w:tr w:rsidR="00704CDD" w:rsidTr="002E41AC">
        <w:trPr>
          <w:cantSplit/>
          <w:trHeight w:val="20"/>
        </w:trPr>
        <w:tc>
          <w:tcPr>
            <w:tcW w:w="849" w:type="dxa"/>
            <w:vMerge w:val="restart"/>
            <w:tcMar>
              <w:top w:w="57" w:type="dxa"/>
              <w:left w:w="57" w:type="dxa"/>
              <w:bottom w:w="57" w:type="dxa"/>
              <w:right w:w="57" w:type="dxa"/>
            </w:tcMar>
            <w:vAlign w:val="center"/>
          </w:tcPr>
          <w:p w:rsidR="00704CDD" w:rsidRDefault="009043E4">
            <w:pPr>
              <w:widowControl/>
              <w:ind w:leftChars="-50" w:left="-101" w:rightChars="-50" w:right="-101"/>
              <w:jc w:val="center"/>
              <w:rPr>
                <w:bCs/>
                <w:sz w:val="22"/>
              </w:rPr>
            </w:pPr>
            <w:r>
              <w:rPr>
                <w:bCs/>
                <w:sz w:val="22"/>
              </w:rPr>
              <w:t>公共</w:t>
            </w:r>
          </w:p>
          <w:p w:rsidR="00704CDD" w:rsidRDefault="009043E4">
            <w:pPr>
              <w:widowControl/>
              <w:ind w:leftChars="-50" w:left="-101" w:rightChars="-50" w:right="-101"/>
              <w:jc w:val="center"/>
              <w:rPr>
                <w:bCs/>
                <w:sz w:val="22"/>
              </w:rPr>
            </w:pPr>
            <w:r>
              <w:rPr>
                <w:bCs/>
                <w:sz w:val="22"/>
              </w:rPr>
              <w:t>学位课</w:t>
            </w:r>
          </w:p>
          <w:p w:rsidR="00704CDD" w:rsidRDefault="009043E4">
            <w:pPr>
              <w:widowControl/>
              <w:ind w:leftChars="-50" w:left="-101" w:rightChars="-50" w:right="-101"/>
              <w:jc w:val="center"/>
              <w:rPr>
                <w:kern w:val="0"/>
                <w:sz w:val="22"/>
              </w:rPr>
            </w:pPr>
            <w:r>
              <w:rPr>
                <w:bCs/>
                <w:sz w:val="22"/>
              </w:rPr>
              <w:t>（</w:t>
            </w:r>
            <w:r>
              <w:rPr>
                <w:bCs/>
                <w:sz w:val="22"/>
              </w:rPr>
              <w:t>4</w:t>
            </w:r>
            <w:r>
              <w:rPr>
                <w:bCs/>
                <w:sz w:val="22"/>
              </w:rPr>
              <w:t>学分）</w:t>
            </w:r>
          </w:p>
        </w:tc>
        <w:tc>
          <w:tcPr>
            <w:tcW w:w="849" w:type="dxa"/>
            <w:tcMar>
              <w:top w:w="57" w:type="dxa"/>
              <w:left w:w="57" w:type="dxa"/>
              <w:bottom w:w="57" w:type="dxa"/>
              <w:right w:w="57" w:type="dxa"/>
            </w:tcMar>
            <w:vAlign w:val="center"/>
          </w:tcPr>
          <w:p w:rsidR="00704CDD" w:rsidRDefault="009043E4">
            <w:pPr>
              <w:widowControl/>
              <w:ind w:leftChars="-50" w:left="-101" w:rightChars="-50" w:right="-101"/>
              <w:jc w:val="center"/>
              <w:rPr>
                <w:bCs/>
                <w:sz w:val="22"/>
              </w:rPr>
            </w:pPr>
            <w:r>
              <w:rPr>
                <w:bCs/>
                <w:sz w:val="22"/>
              </w:rPr>
              <w:t>外语</w:t>
            </w:r>
          </w:p>
          <w:p w:rsidR="00704CDD" w:rsidRDefault="009043E4">
            <w:pPr>
              <w:widowControl/>
              <w:ind w:leftChars="-50" w:left="-101" w:rightChars="-50" w:right="-101"/>
              <w:jc w:val="center"/>
              <w:rPr>
                <w:bCs/>
                <w:sz w:val="22"/>
              </w:rPr>
            </w:pPr>
            <w:r>
              <w:rPr>
                <w:bCs/>
                <w:sz w:val="22"/>
              </w:rPr>
              <w:t>（</w:t>
            </w:r>
            <w:r>
              <w:rPr>
                <w:bCs/>
                <w:sz w:val="22"/>
              </w:rPr>
              <w:t>2</w:t>
            </w:r>
            <w:r>
              <w:rPr>
                <w:bCs/>
                <w:sz w:val="22"/>
              </w:rPr>
              <w:t>学分）</w:t>
            </w:r>
          </w:p>
        </w:tc>
        <w:tc>
          <w:tcPr>
            <w:tcW w:w="1275"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01811038</w:t>
            </w:r>
          </w:p>
          <w:p w:rsidR="00704CDD" w:rsidRDefault="009043E4">
            <w:pPr>
              <w:widowControl/>
              <w:jc w:val="center"/>
              <w:rPr>
                <w:kern w:val="0"/>
                <w:sz w:val="22"/>
              </w:rPr>
            </w:pPr>
            <w:r>
              <w:rPr>
                <w:bCs/>
                <w:kern w:val="0"/>
                <w:sz w:val="22"/>
              </w:rPr>
              <w:t>-042</w:t>
            </w:r>
          </w:p>
        </w:tc>
        <w:tc>
          <w:tcPr>
            <w:tcW w:w="1418"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第一外国语（英、日、法、德、俄语）</w:t>
            </w:r>
          </w:p>
        </w:tc>
        <w:tc>
          <w:tcPr>
            <w:tcW w:w="677"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36</w:t>
            </w:r>
          </w:p>
        </w:tc>
        <w:tc>
          <w:tcPr>
            <w:tcW w:w="561" w:type="dxa"/>
            <w:tcMar>
              <w:top w:w="57" w:type="dxa"/>
              <w:left w:w="57" w:type="dxa"/>
              <w:bottom w:w="57" w:type="dxa"/>
              <w:right w:w="57" w:type="dxa"/>
            </w:tcMar>
            <w:vAlign w:val="center"/>
          </w:tcPr>
          <w:p w:rsidR="00704CDD" w:rsidRDefault="00704CDD">
            <w:pPr>
              <w:widowControl/>
              <w:jc w:val="center"/>
              <w:rPr>
                <w:kern w:val="0"/>
                <w:sz w:val="22"/>
              </w:rPr>
            </w:pPr>
          </w:p>
        </w:tc>
        <w:tc>
          <w:tcPr>
            <w:tcW w:w="463"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2</w:t>
            </w:r>
          </w:p>
        </w:tc>
        <w:tc>
          <w:tcPr>
            <w:tcW w:w="566" w:type="dxa"/>
            <w:tcMar>
              <w:top w:w="57" w:type="dxa"/>
              <w:left w:w="57" w:type="dxa"/>
              <w:bottom w:w="57" w:type="dxa"/>
              <w:right w:w="57" w:type="dxa"/>
            </w:tcMar>
            <w:vAlign w:val="center"/>
          </w:tcPr>
          <w:p w:rsidR="00704CDD" w:rsidRDefault="009043E4">
            <w:pPr>
              <w:widowControl/>
              <w:jc w:val="center"/>
              <w:rPr>
                <w:kern w:val="0"/>
                <w:sz w:val="22"/>
              </w:rPr>
            </w:pPr>
            <w:r>
              <w:rPr>
                <w:rFonts w:hint="eastAsia"/>
                <w:bCs/>
                <w:kern w:val="0"/>
                <w:sz w:val="22"/>
              </w:rPr>
              <w:t>2</w:t>
            </w:r>
          </w:p>
        </w:tc>
        <w:tc>
          <w:tcPr>
            <w:tcW w:w="992"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外国语</w:t>
            </w:r>
          </w:p>
          <w:p w:rsidR="00704CDD" w:rsidRDefault="009043E4">
            <w:pPr>
              <w:widowControl/>
              <w:jc w:val="center"/>
              <w:rPr>
                <w:kern w:val="0"/>
                <w:sz w:val="22"/>
              </w:rPr>
            </w:pPr>
            <w:r>
              <w:rPr>
                <w:bCs/>
                <w:kern w:val="0"/>
                <w:sz w:val="22"/>
              </w:rPr>
              <w:t>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2E41AC">
        <w:trPr>
          <w:cantSplit/>
          <w:trHeight w:val="20"/>
        </w:trPr>
        <w:tc>
          <w:tcPr>
            <w:tcW w:w="849" w:type="dxa"/>
            <w:vMerge/>
            <w:tcMar>
              <w:top w:w="57" w:type="dxa"/>
              <w:left w:w="57" w:type="dxa"/>
              <w:bottom w:w="57" w:type="dxa"/>
              <w:right w:w="57" w:type="dxa"/>
            </w:tcMar>
            <w:vAlign w:val="center"/>
          </w:tcPr>
          <w:p w:rsidR="00704CDD" w:rsidRDefault="00704CDD">
            <w:pPr>
              <w:widowControl/>
              <w:jc w:val="center"/>
              <w:rPr>
                <w:kern w:val="0"/>
                <w:sz w:val="22"/>
              </w:rPr>
            </w:pPr>
          </w:p>
        </w:tc>
        <w:tc>
          <w:tcPr>
            <w:tcW w:w="849" w:type="dxa"/>
            <w:tcMar>
              <w:top w:w="57" w:type="dxa"/>
              <w:left w:w="57" w:type="dxa"/>
              <w:bottom w:w="57" w:type="dxa"/>
              <w:right w:w="57" w:type="dxa"/>
            </w:tcMar>
            <w:vAlign w:val="center"/>
          </w:tcPr>
          <w:p w:rsidR="00704CDD" w:rsidRDefault="009043E4">
            <w:pPr>
              <w:widowControl/>
              <w:ind w:leftChars="-50" w:left="-101" w:rightChars="-50" w:right="-101"/>
              <w:jc w:val="center"/>
              <w:rPr>
                <w:bCs/>
                <w:sz w:val="22"/>
              </w:rPr>
            </w:pPr>
            <w:r>
              <w:rPr>
                <w:bCs/>
                <w:sz w:val="22"/>
              </w:rPr>
              <w:t>思政</w:t>
            </w:r>
          </w:p>
          <w:p w:rsidR="00704CDD" w:rsidRDefault="009043E4">
            <w:pPr>
              <w:widowControl/>
              <w:ind w:leftChars="-50" w:left="-101" w:rightChars="-50" w:right="-101"/>
              <w:jc w:val="center"/>
              <w:rPr>
                <w:bCs/>
                <w:sz w:val="22"/>
              </w:rPr>
            </w:pPr>
            <w:r>
              <w:rPr>
                <w:bCs/>
                <w:sz w:val="22"/>
              </w:rPr>
              <w:t>（</w:t>
            </w:r>
            <w:r>
              <w:rPr>
                <w:bCs/>
                <w:sz w:val="22"/>
              </w:rPr>
              <w:t>2</w:t>
            </w:r>
            <w:r>
              <w:rPr>
                <w:bCs/>
                <w:sz w:val="22"/>
              </w:rPr>
              <w:t>学分）</w:t>
            </w:r>
          </w:p>
        </w:tc>
        <w:tc>
          <w:tcPr>
            <w:tcW w:w="1275"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02111008</w:t>
            </w:r>
          </w:p>
        </w:tc>
        <w:tc>
          <w:tcPr>
            <w:tcW w:w="141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中国马克思主义与当代</w:t>
            </w:r>
          </w:p>
        </w:tc>
        <w:tc>
          <w:tcPr>
            <w:tcW w:w="677"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36</w:t>
            </w:r>
          </w:p>
        </w:tc>
        <w:tc>
          <w:tcPr>
            <w:tcW w:w="561" w:type="dxa"/>
            <w:tcMar>
              <w:top w:w="57" w:type="dxa"/>
              <w:left w:w="57" w:type="dxa"/>
              <w:bottom w:w="57" w:type="dxa"/>
              <w:right w:w="57" w:type="dxa"/>
            </w:tcMar>
            <w:vAlign w:val="center"/>
          </w:tcPr>
          <w:p w:rsidR="00704CDD" w:rsidRDefault="00704CDD">
            <w:pPr>
              <w:widowControl/>
              <w:jc w:val="center"/>
              <w:rPr>
                <w:bCs/>
                <w:kern w:val="0"/>
                <w:sz w:val="22"/>
              </w:rPr>
            </w:pPr>
          </w:p>
        </w:tc>
        <w:tc>
          <w:tcPr>
            <w:tcW w:w="463"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w:t>
            </w:r>
          </w:p>
        </w:tc>
        <w:tc>
          <w:tcPr>
            <w:tcW w:w="992" w:type="dxa"/>
            <w:tcMar>
              <w:top w:w="57" w:type="dxa"/>
              <w:left w:w="57" w:type="dxa"/>
              <w:bottom w:w="57" w:type="dxa"/>
              <w:right w:w="57" w:type="dxa"/>
            </w:tcMar>
            <w:vAlign w:val="center"/>
          </w:tcPr>
          <w:p w:rsidR="002E41AC" w:rsidRDefault="009043E4">
            <w:pPr>
              <w:widowControl/>
              <w:jc w:val="center"/>
              <w:rPr>
                <w:bCs/>
                <w:kern w:val="0"/>
                <w:sz w:val="22"/>
              </w:rPr>
            </w:pPr>
            <w:r>
              <w:rPr>
                <w:bCs/>
                <w:kern w:val="0"/>
                <w:sz w:val="22"/>
              </w:rPr>
              <w:t>马克思</w:t>
            </w:r>
          </w:p>
          <w:p w:rsidR="00704CDD" w:rsidRDefault="009043E4">
            <w:pPr>
              <w:widowControl/>
              <w:jc w:val="center"/>
              <w:rPr>
                <w:bCs/>
                <w:kern w:val="0"/>
                <w:sz w:val="22"/>
              </w:rPr>
            </w:pPr>
            <w:r>
              <w:rPr>
                <w:bCs/>
                <w:kern w:val="0"/>
                <w:sz w:val="22"/>
              </w:rPr>
              <w:t>主义学院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2E41AC">
        <w:trPr>
          <w:cantSplit/>
          <w:trHeight w:val="20"/>
        </w:trPr>
        <w:tc>
          <w:tcPr>
            <w:tcW w:w="1698" w:type="dxa"/>
            <w:gridSpan w:val="2"/>
            <w:vMerge w:val="restart"/>
            <w:tcMar>
              <w:top w:w="57" w:type="dxa"/>
              <w:left w:w="57" w:type="dxa"/>
              <w:bottom w:w="57" w:type="dxa"/>
              <w:right w:w="57" w:type="dxa"/>
            </w:tcMar>
            <w:vAlign w:val="center"/>
          </w:tcPr>
          <w:p w:rsidR="00704CDD" w:rsidRDefault="009043E4">
            <w:pPr>
              <w:widowControl/>
              <w:jc w:val="center"/>
              <w:rPr>
                <w:bCs/>
                <w:sz w:val="22"/>
              </w:rPr>
            </w:pPr>
            <w:r>
              <w:rPr>
                <w:rFonts w:hint="eastAsia"/>
                <w:bCs/>
                <w:sz w:val="22"/>
              </w:rPr>
              <w:t>专业</w:t>
            </w:r>
          </w:p>
          <w:p w:rsidR="00704CDD" w:rsidRDefault="009043E4">
            <w:pPr>
              <w:widowControl/>
              <w:jc w:val="center"/>
              <w:rPr>
                <w:bCs/>
                <w:sz w:val="22"/>
              </w:rPr>
            </w:pPr>
            <w:r>
              <w:rPr>
                <w:rFonts w:hint="eastAsia"/>
                <w:bCs/>
                <w:sz w:val="22"/>
              </w:rPr>
              <w:t>学位课</w:t>
            </w:r>
          </w:p>
          <w:p w:rsidR="00704CDD" w:rsidRDefault="009043E4">
            <w:pPr>
              <w:widowControl/>
              <w:jc w:val="center"/>
              <w:rPr>
                <w:bCs/>
                <w:sz w:val="22"/>
              </w:rPr>
            </w:pPr>
            <w:r>
              <w:rPr>
                <w:rFonts w:hint="eastAsia"/>
                <w:bCs/>
                <w:sz w:val="22"/>
              </w:rPr>
              <w:t>（</w:t>
            </w:r>
            <w:r>
              <w:rPr>
                <w:rFonts w:hint="eastAsia"/>
                <w:bCs/>
                <w:sz w:val="22"/>
              </w:rPr>
              <w:t>4</w:t>
            </w:r>
            <w:r>
              <w:rPr>
                <w:rFonts w:hint="eastAsia"/>
                <w:bCs/>
                <w:sz w:val="22"/>
              </w:rPr>
              <w:t>学分）</w:t>
            </w:r>
          </w:p>
        </w:tc>
        <w:tc>
          <w:tcPr>
            <w:tcW w:w="1275" w:type="dxa"/>
            <w:tcMar>
              <w:top w:w="57" w:type="dxa"/>
              <w:left w:w="57" w:type="dxa"/>
              <w:bottom w:w="57" w:type="dxa"/>
              <w:right w:w="57" w:type="dxa"/>
            </w:tcMar>
            <w:vAlign w:val="center"/>
          </w:tcPr>
          <w:p w:rsidR="00704CDD" w:rsidRDefault="009043E4">
            <w:pPr>
              <w:widowControl/>
              <w:jc w:val="center"/>
              <w:rPr>
                <w:bCs/>
                <w:dstrike/>
                <w:kern w:val="0"/>
                <w:sz w:val="22"/>
              </w:rPr>
            </w:pPr>
            <w:r>
              <w:rPr>
                <w:rFonts w:hint="eastAsia"/>
                <w:bCs/>
                <w:kern w:val="0"/>
                <w:sz w:val="22"/>
              </w:rPr>
              <w:t>00311686</w:t>
            </w:r>
          </w:p>
        </w:tc>
        <w:tc>
          <w:tcPr>
            <w:tcW w:w="1418"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管理研究方法</w:t>
            </w:r>
          </w:p>
        </w:tc>
        <w:tc>
          <w:tcPr>
            <w:tcW w:w="677"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36</w:t>
            </w:r>
          </w:p>
        </w:tc>
        <w:tc>
          <w:tcPr>
            <w:tcW w:w="561" w:type="dxa"/>
            <w:tcMar>
              <w:top w:w="57" w:type="dxa"/>
              <w:left w:w="57" w:type="dxa"/>
              <w:bottom w:w="57" w:type="dxa"/>
              <w:right w:w="57" w:type="dxa"/>
            </w:tcMar>
            <w:vAlign w:val="center"/>
          </w:tcPr>
          <w:p w:rsidR="00704CDD" w:rsidRDefault="00704CDD">
            <w:pPr>
              <w:widowControl/>
              <w:jc w:val="center"/>
              <w:rPr>
                <w:bCs/>
                <w:kern w:val="0"/>
                <w:sz w:val="22"/>
              </w:rPr>
            </w:pPr>
          </w:p>
        </w:tc>
        <w:tc>
          <w:tcPr>
            <w:tcW w:w="463"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w:t>
            </w:r>
          </w:p>
        </w:tc>
        <w:tc>
          <w:tcPr>
            <w:tcW w:w="992"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管理学院</w:t>
            </w:r>
          </w:p>
        </w:tc>
        <w:tc>
          <w:tcPr>
            <w:tcW w:w="652" w:type="dxa"/>
            <w:vMerge w:val="restart"/>
            <w:tcMar>
              <w:top w:w="57" w:type="dxa"/>
              <w:left w:w="57" w:type="dxa"/>
              <w:bottom w:w="57" w:type="dxa"/>
              <w:right w:w="57" w:type="dxa"/>
            </w:tcMar>
            <w:vAlign w:val="center"/>
          </w:tcPr>
          <w:p w:rsidR="00704CDD" w:rsidRDefault="009043E4">
            <w:pPr>
              <w:jc w:val="center"/>
              <w:rPr>
                <w:bCs/>
                <w:sz w:val="22"/>
              </w:rPr>
            </w:pPr>
            <w:r>
              <w:rPr>
                <w:bCs/>
                <w:sz w:val="22"/>
              </w:rPr>
              <w:t>必选</w:t>
            </w:r>
          </w:p>
        </w:tc>
      </w:tr>
      <w:tr w:rsidR="00704CDD" w:rsidTr="002E41AC">
        <w:trPr>
          <w:cantSplit/>
          <w:trHeight w:val="20"/>
        </w:trPr>
        <w:tc>
          <w:tcPr>
            <w:tcW w:w="1698"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bCs/>
                <w:dstrike/>
                <w:kern w:val="0"/>
                <w:sz w:val="22"/>
              </w:rPr>
            </w:pPr>
            <w:r>
              <w:rPr>
                <w:rFonts w:hint="eastAsia"/>
                <w:bCs/>
                <w:kern w:val="0"/>
                <w:sz w:val="22"/>
              </w:rPr>
              <w:t>00311687</w:t>
            </w:r>
          </w:p>
        </w:tc>
        <w:tc>
          <w:tcPr>
            <w:tcW w:w="141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统计分析方法</w:t>
            </w:r>
          </w:p>
        </w:tc>
        <w:tc>
          <w:tcPr>
            <w:tcW w:w="677"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36</w:t>
            </w:r>
          </w:p>
        </w:tc>
        <w:tc>
          <w:tcPr>
            <w:tcW w:w="561" w:type="dxa"/>
            <w:tcMar>
              <w:top w:w="57" w:type="dxa"/>
              <w:left w:w="57" w:type="dxa"/>
              <w:bottom w:w="57" w:type="dxa"/>
              <w:right w:w="57" w:type="dxa"/>
            </w:tcMar>
            <w:vAlign w:val="center"/>
          </w:tcPr>
          <w:p w:rsidR="00704CDD" w:rsidRDefault="00704CDD">
            <w:pPr>
              <w:widowControl/>
              <w:jc w:val="center"/>
              <w:rPr>
                <w:bCs/>
                <w:kern w:val="0"/>
                <w:sz w:val="22"/>
              </w:rPr>
            </w:pPr>
          </w:p>
        </w:tc>
        <w:tc>
          <w:tcPr>
            <w:tcW w:w="463"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w:t>
            </w:r>
          </w:p>
        </w:tc>
        <w:tc>
          <w:tcPr>
            <w:tcW w:w="992"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管理学院</w:t>
            </w:r>
          </w:p>
        </w:tc>
        <w:tc>
          <w:tcPr>
            <w:tcW w:w="652" w:type="dxa"/>
            <w:vMerge/>
            <w:tcMar>
              <w:top w:w="57" w:type="dxa"/>
              <w:left w:w="57" w:type="dxa"/>
              <w:bottom w:w="57" w:type="dxa"/>
              <w:right w:w="57" w:type="dxa"/>
            </w:tcMar>
            <w:vAlign w:val="center"/>
          </w:tcPr>
          <w:p w:rsidR="00704CDD" w:rsidRDefault="00704CDD">
            <w:pPr>
              <w:widowControl/>
              <w:jc w:val="center"/>
              <w:rPr>
                <w:kern w:val="0"/>
                <w:sz w:val="22"/>
              </w:rPr>
            </w:pPr>
          </w:p>
        </w:tc>
      </w:tr>
      <w:tr w:rsidR="00704CDD" w:rsidTr="002E41AC">
        <w:trPr>
          <w:cantSplit/>
          <w:trHeight w:val="20"/>
        </w:trPr>
        <w:tc>
          <w:tcPr>
            <w:tcW w:w="1698"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00311688</w:t>
            </w:r>
          </w:p>
        </w:tc>
        <w:tc>
          <w:tcPr>
            <w:tcW w:w="141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战略管理专业前沿</w:t>
            </w:r>
          </w:p>
        </w:tc>
        <w:tc>
          <w:tcPr>
            <w:tcW w:w="677"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18</w:t>
            </w:r>
          </w:p>
        </w:tc>
        <w:tc>
          <w:tcPr>
            <w:tcW w:w="561" w:type="dxa"/>
            <w:tcMar>
              <w:top w:w="57" w:type="dxa"/>
              <w:left w:w="57" w:type="dxa"/>
              <w:bottom w:w="57" w:type="dxa"/>
              <w:right w:w="57" w:type="dxa"/>
            </w:tcMar>
            <w:vAlign w:val="center"/>
          </w:tcPr>
          <w:p w:rsidR="00704CDD" w:rsidRDefault="00704CDD">
            <w:pPr>
              <w:widowControl/>
              <w:jc w:val="center"/>
              <w:rPr>
                <w:bCs/>
                <w:kern w:val="0"/>
                <w:sz w:val="22"/>
              </w:rPr>
            </w:pPr>
          </w:p>
        </w:tc>
        <w:tc>
          <w:tcPr>
            <w:tcW w:w="463"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992"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管理学院</w:t>
            </w:r>
          </w:p>
        </w:tc>
        <w:tc>
          <w:tcPr>
            <w:tcW w:w="652" w:type="dxa"/>
            <w:vMerge w:val="restart"/>
            <w:tcMar>
              <w:top w:w="57" w:type="dxa"/>
              <w:left w:w="57" w:type="dxa"/>
              <w:bottom w:w="57" w:type="dxa"/>
              <w:right w:w="57" w:type="dxa"/>
            </w:tcMar>
            <w:vAlign w:val="center"/>
          </w:tcPr>
          <w:p w:rsidR="00704CDD" w:rsidRDefault="009043E4">
            <w:pPr>
              <w:widowControl/>
              <w:jc w:val="center"/>
              <w:rPr>
                <w:bCs/>
                <w:sz w:val="22"/>
              </w:rPr>
            </w:pPr>
            <w:r>
              <w:rPr>
                <w:bCs/>
                <w:sz w:val="22"/>
              </w:rPr>
              <w:t>必选</w:t>
            </w:r>
          </w:p>
          <w:p w:rsidR="00704CDD" w:rsidRDefault="009043E4">
            <w:pPr>
              <w:widowControl/>
              <w:jc w:val="center"/>
              <w:rPr>
                <w:bCs/>
                <w:sz w:val="22"/>
              </w:rPr>
            </w:pPr>
            <w:r>
              <w:rPr>
                <w:bCs/>
                <w:sz w:val="22"/>
              </w:rPr>
              <w:t>2</w:t>
            </w:r>
            <w:r>
              <w:rPr>
                <w:bCs/>
                <w:sz w:val="22"/>
              </w:rPr>
              <w:t>门</w:t>
            </w:r>
          </w:p>
        </w:tc>
      </w:tr>
      <w:tr w:rsidR="00704CDD" w:rsidTr="002E41AC">
        <w:trPr>
          <w:cantSplit/>
          <w:trHeight w:val="20"/>
        </w:trPr>
        <w:tc>
          <w:tcPr>
            <w:tcW w:w="1698"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00311672</w:t>
            </w:r>
          </w:p>
        </w:tc>
        <w:tc>
          <w:tcPr>
            <w:tcW w:w="141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组织行为与人力资源管理专业前沿</w:t>
            </w:r>
          </w:p>
        </w:tc>
        <w:tc>
          <w:tcPr>
            <w:tcW w:w="677"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18</w:t>
            </w:r>
          </w:p>
        </w:tc>
        <w:tc>
          <w:tcPr>
            <w:tcW w:w="561" w:type="dxa"/>
            <w:tcMar>
              <w:top w:w="57" w:type="dxa"/>
              <w:left w:w="57" w:type="dxa"/>
              <w:bottom w:w="57" w:type="dxa"/>
              <w:right w:w="57" w:type="dxa"/>
            </w:tcMar>
            <w:vAlign w:val="center"/>
          </w:tcPr>
          <w:p w:rsidR="00704CDD" w:rsidRDefault="00704CDD">
            <w:pPr>
              <w:widowControl/>
              <w:jc w:val="center"/>
              <w:rPr>
                <w:bCs/>
                <w:kern w:val="0"/>
                <w:sz w:val="22"/>
              </w:rPr>
            </w:pPr>
          </w:p>
        </w:tc>
        <w:tc>
          <w:tcPr>
            <w:tcW w:w="463"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992"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管理学院</w:t>
            </w:r>
          </w:p>
        </w:tc>
        <w:tc>
          <w:tcPr>
            <w:tcW w:w="652" w:type="dxa"/>
            <w:vMerge/>
            <w:tcMar>
              <w:top w:w="57" w:type="dxa"/>
              <w:left w:w="57" w:type="dxa"/>
              <w:bottom w:w="57" w:type="dxa"/>
              <w:right w:w="57" w:type="dxa"/>
            </w:tcMar>
            <w:vAlign w:val="center"/>
          </w:tcPr>
          <w:p w:rsidR="00704CDD" w:rsidRDefault="00704CDD">
            <w:pPr>
              <w:widowControl/>
              <w:jc w:val="center"/>
              <w:rPr>
                <w:bCs/>
                <w:sz w:val="22"/>
              </w:rPr>
            </w:pPr>
          </w:p>
        </w:tc>
      </w:tr>
      <w:tr w:rsidR="00704CDD" w:rsidTr="002E41AC">
        <w:trPr>
          <w:cantSplit/>
          <w:trHeight w:val="20"/>
        </w:trPr>
        <w:tc>
          <w:tcPr>
            <w:tcW w:w="1698"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00311673</w:t>
            </w:r>
          </w:p>
        </w:tc>
        <w:tc>
          <w:tcPr>
            <w:tcW w:w="141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营销与服务管理专业前沿</w:t>
            </w:r>
          </w:p>
        </w:tc>
        <w:tc>
          <w:tcPr>
            <w:tcW w:w="677"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18</w:t>
            </w:r>
          </w:p>
        </w:tc>
        <w:tc>
          <w:tcPr>
            <w:tcW w:w="561" w:type="dxa"/>
            <w:tcMar>
              <w:top w:w="57" w:type="dxa"/>
              <w:left w:w="57" w:type="dxa"/>
              <w:bottom w:w="57" w:type="dxa"/>
              <w:right w:w="57" w:type="dxa"/>
            </w:tcMar>
            <w:vAlign w:val="center"/>
          </w:tcPr>
          <w:p w:rsidR="00704CDD" w:rsidRDefault="00704CDD">
            <w:pPr>
              <w:widowControl/>
              <w:jc w:val="center"/>
              <w:rPr>
                <w:bCs/>
                <w:kern w:val="0"/>
                <w:sz w:val="22"/>
              </w:rPr>
            </w:pPr>
          </w:p>
        </w:tc>
        <w:tc>
          <w:tcPr>
            <w:tcW w:w="463"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992"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管理学院</w:t>
            </w:r>
          </w:p>
        </w:tc>
        <w:tc>
          <w:tcPr>
            <w:tcW w:w="652" w:type="dxa"/>
            <w:vMerge/>
            <w:tcMar>
              <w:top w:w="57" w:type="dxa"/>
              <w:left w:w="57" w:type="dxa"/>
              <w:bottom w:w="57" w:type="dxa"/>
              <w:right w:w="57" w:type="dxa"/>
            </w:tcMar>
            <w:vAlign w:val="center"/>
          </w:tcPr>
          <w:p w:rsidR="00704CDD" w:rsidRDefault="00704CDD">
            <w:pPr>
              <w:widowControl/>
              <w:jc w:val="center"/>
              <w:rPr>
                <w:bCs/>
                <w:sz w:val="22"/>
              </w:rPr>
            </w:pPr>
          </w:p>
        </w:tc>
      </w:tr>
      <w:tr w:rsidR="00704CDD" w:rsidTr="002E41AC">
        <w:trPr>
          <w:cantSplit/>
          <w:trHeight w:val="20"/>
        </w:trPr>
        <w:tc>
          <w:tcPr>
            <w:tcW w:w="1698"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00311674</w:t>
            </w:r>
          </w:p>
        </w:tc>
        <w:tc>
          <w:tcPr>
            <w:tcW w:w="141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财务决策与会计信息管理专业前沿</w:t>
            </w:r>
          </w:p>
        </w:tc>
        <w:tc>
          <w:tcPr>
            <w:tcW w:w="677"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18</w:t>
            </w:r>
          </w:p>
        </w:tc>
        <w:tc>
          <w:tcPr>
            <w:tcW w:w="561" w:type="dxa"/>
            <w:tcMar>
              <w:top w:w="57" w:type="dxa"/>
              <w:left w:w="57" w:type="dxa"/>
              <w:bottom w:w="57" w:type="dxa"/>
              <w:right w:w="57" w:type="dxa"/>
            </w:tcMar>
            <w:vAlign w:val="center"/>
          </w:tcPr>
          <w:p w:rsidR="00704CDD" w:rsidRDefault="00704CDD">
            <w:pPr>
              <w:widowControl/>
              <w:jc w:val="center"/>
              <w:rPr>
                <w:bCs/>
                <w:kern w:val="0"/>
                <w:sz w:val="22"/>
              </w:rPr>
            </w:pPr>
          </w:p>
        </w:tc>
        <w:tc>
          <w:tcPr>
            <w:tcW w:w="463"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992"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管理学院</w:t>
            </w:r>
          </w:p>
        </w:tc>
        <w:tc>
          <w:tcPr>
            <w:tcW w:w="652" w:type="dxa"/>
            <w:vMerge/>
            <w:tcMar>
              <w:top w:w="57" w:type="dxa"/>
              <w:left w:w="57" w:type="dxa"/>
              <w:bottom w:w="57" w:type="dxa"/>
              <w:right w:w="57" w:type="dxa"/>
            </w:tcMar>
            <w:vAlign w:val="center"/>
          </w:tcPr>
          <w:p w:rsidR="00704CDD" w:rsidRDefault="00704CDD">
            <w:pPr>
              <w:widowControl/>
              <w:jc w:val="center"/>
              <w:rPr>
                <w:bCs/>
                <w:sz w:val="22"/>
              </w:rPr>
            </w:pPr>
          </w:p>
        </w:tc>
      </w:tr>
      <w:tr w:rsidR="00704CDD" w:rsidTr="002E41AC">
        <w:trPr>
          <w:cantSplit/>
          <w:trHeight w:val="20"/>
        </w:trPr>
        <w:tc>
          <w:tcPr>
            <w:tcW w:w="1698"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00311675</w:t>
            </w:r>
          </w:p>
        </w:tc>
        <w:tc>
          <w:tcPr>
            <w:tcW w:w="141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生产、物流与供应链管理专业前沿</w:t>
            </w:r>
          </w:p>
        </w:tc>
        <w:tc>
          <w:tcPr>
            <w:tcW w:w="677"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18</w:t>
            </w:r>
          </w:p>
        </w:tc>
        <w:tc>
          <w:tcPr>
            <w:tcW w:w="561" w:type="dxa"/>
            <w:tcMar>
              <w:top w:w="57" w:type="dxa"/>
              <w:left w:w="57" w:type="dxa"/>
              <w:bottom w:w="57" w:type="dxa"/>
              <w:right w:w="57" w:type="dxa"/>
            </w:tcMar>
            <w:vAlign w:val="center"/>
          </w:tcPr>
          <w:p w:rsidR="00704CDD" w:rsidRDefault="00704CDD">
            <w:pPr>
              <w:widowControl/>
              <w:jc w:val="center"/>
              <w:rPr>
                <w:bCs/>
                <w:kern w:val="0"/>
                <w:sz w:val="22"/>
              </w:rPr>
            </w:pPr>
          </w:p>
        </w:tc>
        <w:tc>
          <w:tcPr>
            <w:tcW w:w="463"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992"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管理学院</w:t>
            </w:r>
          </w:p>
        </w:tc>
        <w:tc>
          <w:tcPr>
            <w:tcW w:w="652" w:type="dxa"/>
            <w:vMerge/>
            <w:tcMar>
              <w:top w:w="57" w:type="dxa"/>
              <w:left w:w="57" w:type="dxa"/>
              <w:bottom w:w="57" w:type="dxa"/>
              <w:right w:w="57" w:type="dxa"/>
            </w:tcMar>
            <w:vAlign w:val="center"/>
          </w:tcPr>
          <w:p w:rsidR="00704CDD" w:rsidRDefault="00704CDD">
            <w:pPr>
              <w:widowControl/>
              <w:jc w:val="center"/>
              <w:rPr>
                <w:bCs/>
                <w:sz w:val="22"/>
              </w:rPr>
            </w:pPr>
          </w:p>
        </w:tc>
      </w:tr>
      <w:tr w:rsidR="00704CDD" w:rsidTr="002E41AC">
        <w:trPr>
          <w:cantSplit/>
          <w:trHeight w:val="20"/>
        </w:trPr>
        <w:tc>
          <w:tcPr>
            <w:tcW w:w="1698" w:type="dxa"/>
            <w:gridSpan w:val="2"/>
            <w:vMerge w:val="restart"/>
            <w:tcMar>
              <w:top w:w="57" w:type="dxa"/>
              <w:left w:w="57" w:type="dxa"/>
              <w:bottom w:w="57" w:type="dxa"/>
              <w:right w:w="57" w:type="dxa"/>
            </w:tcMar>
            <w:vAlign w:val="center"/>
          </w:tcPr>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9043E4">
            <w:pPr>
              <w:widowControl/>
              <w:jc w:val="center"/>
              <w:rPr>
                <w:kern w:val="0"/>
                <w:sz w:val="22"/>
              </w:rPr>
            </w:pPr>
            <w:r>
              <w:rPr>
                <w:bCs/>
                <w:sz w:val="22"/>
              </w:rPr>
              <w:t>选修课</w:t>
            </w:r>
          </w:p>
          <w:p w:rsidR="00704CDD" w:rsidRDefault="009043E4">
            <w:pPr>
              <w:widowControl/>
              <w:jc w:val="center"/>
              <w:rPr>
                <w:bCs/>
                <w:sz w:val="22"/>
              </w:rPr>
            </w:pPr>
            <w:r>
              <w:rPr>
                <w:bCs/>
                <w:sz w:val="22"/>
              </w:rPr>
              <w:t>（</w:t>
            </w:r>
            <w:r>
              <w:rPr>
                <w:rFonts w:hint="eastAsia"/>
                <w:sz w:val="24"/>
              </w:rPr>
              <w:t>4</w:t>
            </w:r>
            <w:r>
              <w:rPr>
                <w:bCs/>
                <w:sz w:val="22"/>
              </w:rPr>
              <w:t>学分）</w:t>
            </w:r>
          </w:p>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704CDD">
            <w:pPr>
              <w:widowControl/>
              <w:jc w:val="center"/>
              <w:rPr>
                <w:bCs/>
                <w:sz w:val="22"/>
              </w:rPr>
            </w:pPr>
          </w:p>
          <w:p w:rsidR="00704CDD" w:rsidRDefault="00704CDD">
            <w:pPr>
              <w:jc w:val="center"/>
              <w:rPr>
                <w:bCs/>
                <w:sz w:val="22"/>
              </w:rPr>
            </w:pPr>
          </w:p>
        </w:tc>
        <w:tc>
          <w:tcPr>
            <w:tcW w:w="1275"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lastRenderedPageBreak/>
              <w:t>01813001</w:t>
            </w:r>
          </w:p>
          <w:p w:rsidR="00704CDD" w:rsidRDefault="009043E4">
            <w:pPr>
              <w:widowControl/>
              <w:jc w:val="center"/>
              <w:rPr>
                <w:bCs/>
                <w:kern w:val="0"/>
                <w:sz w:val="22"/>
              </w:rPr>
            </w:pPr>
            <w:r>
              <w:rPr>
                <w:bCs/>
                <w:kern w:val="0"/>
                <w:sz w:val="22"/>
              </w:rPr>
              <w:t>-004</w:t>
            </w:r>
          </w:p>
        </w:tc>
        <w:tc>
          <w:tcPr>
            <w:tcW w:w="141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第二外国语（法、日、德、俄语）</w:t>
            </w:r>
          </w:p>
        </w:tc>
        <w:tc>
          <w:tcPr>
            <w:tcW w:w="677"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72</w:t>
            </w:r>
          </w:p>
        </w:tc>
        <w:tc>
          <w:tcPr>
            <w:tcW w:w="561" w:type="dxa"/>
            <w:tcMar>
              <w:top w:w="57" w:type="dxa"/>
              <w:left w:w="57" w:type="dxa"/>
              <w:bottom w:w="57" w:type="dxa"/>
              <w:right w:w="57" w:type="dxa"/>
            </w:tcMar>
            <w:vAlign w:val="center"/>
          </w:tcPr>
          <w:p w:rsidR="00704CDD" w:rsidRDefault="00704CDD">
            <w:pPr>
              <w:widowControl/>
              <w:jc w:val="center"/>
              <w:rPr>
                <w:bCs/>
                <w:kern w:val="0"/>
                <w:sz w:val="22"/>
              </w:rPr>
            </w:pPr>
          </w:p>
        </w:tc>
        <w:tc>
          <w:tcPr>
            <w:tcW w:w="463"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4</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992"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外国语</w:t>
            </w:r>
          </w:p>
          <w:p w:rsidR="00704CDD" w:rsidRDefault="009043E4">
            <w:pPr>
              <w:widowControl/>
              <w:jc w:val="center"/>
              <w:rPr>
                <w:bCs/>
                <w:kern w:val="0"/>
                <w:sz w:val="22"/>
              </w:rPr>
            </w:pPr>
            <w:r>
              <w:rPr>
                <w:bCs/>
                <w:kern w:val="0"/>
                <w:sz w:val="22"/>
              </w:rPr>
              <w:t>学院</w:t>
            </w:r>
          </w:p>
        </w:tc>
        <w:tc>
          <w:tcPr>
            <w:tcW w:w="652" w:type="dxa"/>
            <w:tcMar>
              <w:top w:w="57" w:type="dxa"/>
              <w:left w:w="57" w:type="dxa"/>
              <w:bottom w:w="57" w:type="dxa"/>
              <w:right w:w="57" w:type="dxa"/>
            </w:tcMar>
            <w:vAlign w:val="center"/>
          </w:tcPr>
          <w:p w:rsidR="00704CDD" w:rsidRDefault="009043E4">
            <w:pPr>
              <w:widowControl/>
              <w:jc w:val="center"/>
              <w:rPr>
                <w:kern w:val="0"/>
                <w:sz w:val="22"/>
              </w:rPr>
            </w:pPr>
            <w:r>
              <w:rPr>
                <w:kern w:val="0"/>
                <w:sz w:val="22"/>
              </w:rPr>
              <w:t>硕士阶段未修则必选</w:t>
            </w:r>
          </w:p>
        </w:tc>
      </w:tr>
      <w:tr w:rsidR="00704CDD" w:rsidTr="002E41AC">
        <w:trPr>
          <w:cantSplit/>
          <w:trHeight w:val="20"/>
        </w:trPr>
        <w:tc>
          <w:tcPr>
            <w:tcW w:w="1698" w:type="dxa"/>
            <w:gridSpan w:val="2"/>
            <w:vMerge/>
            <w:tcMar>
              <w:top w:w="57" w:type="dxa"/>
              <w:left w:w="57" w:type="dxa"/>
              <w:bottom w:w="57" w:type="dxa"/>
              <w:right w:w="57" w:type="dxa"/>
            </w:tcMar>
            <w:vAlign w:val="center"/>
          </w:tcPr>
          <w:p w:rsidR="00704CDD" w:rsidRDefault="00704CDD">
            <w:pPr>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00312024</w:t>
            </w:r>
          </w:p>
        </w:tc>
        <w:tc>
          <w:tcPr>
            <w:tcW w:w="1418"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学术论文写作</w:t>
            </w:r>
          </w:p>
        </w:tc>
        <w:tc>
          <w:tcPr>
            <w:tcW w:w="677"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18</w:t>
            </w:r>
          </w:p>
        </w:tc>
        <w:tc>
          <w:tcPr>
            <w:tcW w:w="561" w:type="dxa"/>
            <w:tcMar>
              <w:top w:w="57" w:type="dxa"/>
              <w:left w:w="57" w:type="dxa"/>
              <w:bottom w:w="57" w:type="dxa"/>
              <w:right w:w="57" w:type="dxa"/>
            </w:tcMar>
            <w:vAlign w:val="center"/>
          </w:tcPr>
          <w:p w:rsidR="00704CDD" w:rsidRDefault="00704CDD">
            <w:pPr>
              <w:widowControl/>
              <w:jc w:val="center"/>
              <w:rPr>
                <w:bCs/>
                <w:kern w:val="0"/>
                <w:sz w:val="22"/>
              </w:rPr>
            </w:pPr>
          </w:p>
        </w:tc>
        <w:tc>
          <w:tcPr>
            <w:tcW w:w="463"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1</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2</w:t>
            </w:r>
          </w:p>
        </w:tc>
        <w:tc>
          <w:tcPr>
            <w:tcW w:w="992"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管理学院</w:t>
            </w:r>
          </w:p>
        </w:tc>
        <w:tc>
          <w:tcPr>
            <w:tcW w:w="652" w:type="dxa"/>
            <w:tcMar>
              <w:top w:w="57" w:type="dxa"/>
              <w:left w:w="57" w:type="dxa"/>
              <w:bottom w:w="57" w:type="dxa"/>
              <w:right w:w="57" w:type="dxa"/>
            </w:tcMar>
            <w:vAlign w:val="center"/>
          </w:tcPr>
          <w:p w:rsidR="00704CDD" w:rsidRDefault="009043E4">
            <w:pPr>
              <w:widowControl/>
              <w:jc w:val="center"/>
              <w:rPr>
                <w:kern w:val="0"/>
                <w:sz w:val="22"/>
              </w:rPr>
            </w:pPr>
            <w:r>
              <w:rPr>
                <w:rFonts w:hint="eastAsia"/>
                <w:kern w:val="0"/>
                <w:sz w:val="22"/>
              </w:rPr>
              <w:t>必选</w:t>
            </w:r>
          </w:p>
        </w:tc>
      </w:tr>
      <w:tr w:rsidR="00704CDD" w:rsidTr="002E41AC">
        <w:trPr>
          <w:cantSplit/>
          <w:trHeight w:val="20"/>
        </w:trPr>
        <w:tc>
          <w:tcPr>
            <w:tcW w:w="1698" w:type="dxa"/>
            <w:gridSpan w:val="2"/>
            <w:vMerge/>
            <w:tcMar>
              <w:top w:w="57" w:type="dxa"/>
              <w:left w:w="57" w:type="dxa"/>
              <w:bottom w:w="57" w:type="dxa"/>
              <w:right w:w="57" w:type="dxa"/>
            </w:tcMar>
            <w:vAlign w:val="center"/>
          </w:tcPr>
          <w:p w:rsidR="00704CDD" w:rsidRDefault="00704CDD">
            <w:pPr>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02112101</w:t>
            </w:r>
          </w:p>
        </w:tc>
        <w:tc>
          <w:tcPr>
            <w:tcW w:w="141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马克思主义经典著作选读</w:t>
            </w:r>
          </w:p>
        </w:tc>
        <w:tc>
          <w:tcPr>
            <w:tcW w:w="677"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18</w:t>
            </w:r>
          </w:p>
        </w:tc>
        <w:tc>
          <w:tcPr>
            <w:tcW w:w="561" w:type="dxa"/>
            <w:tcMar>
              <w:top w:w="57" w:type="dxa"/>
              <w:left w:w="57" w:type="dxa"/>
              <w:bottom w:w="57" w:type="dxa"/>
              <w:right w:w="57" w:type="dxa"/>
            </w:tcMar>
            <w:vAlign w:val="center"/>
          </w:tcPr>
          <w:p w:rsidR="00704CDD" w:rsidRDefault="00704CDD">
            <w:pPr>
              <w:widowControl/>
              <w:jc w:val="center"/>
              <w:rPr>
                <w:bCs/>
                <w:kern w:val="0"/>
                <w:sz w:val="22"/>
              </w:rPr>
            </w:pPr>
          </w:p>
        </w:tc>
        <w:tc>
          <w:tcPr>
            <w:tcW w:w="463"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w:t>
            </w:r>
          </w:p>
        </w:tc>
        <w:tc>
          <w:tcPr>
            <w:tcW w:w="992"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马克思主义学院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2E41AC">
        <w:trPr>
          <w:cantSplit/>
          <w:trHeight w:val="20"/>
        </w:trPr>
        <w:tc>
          <w:tcPr>
            <w:tcW w:w="1698" w:type="dxa"/>
            <w:gridSpan w:val="2"/>
            <w:vMerge/>
            <w:tcMar>
              <w:top w:w="57" w:type="dxa"/>
              <w:left w:w="57" w:type="dxa"/>
              <w:bottom w:w="57" w:type="dxa"/>
              <w:right w:w="57" w:type="dxa"/>
            </w:tcMar>
            <w:vAlign w:val="center"/>
          </w:tcPr>
          <w:p w:rsidR="00704CDD" w:rsidRDefault="00704CDD">
            <w:pPr>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00312025</w:t>
            </w:r>
          </w:p>
        </w:tc>
        <w:tc>
          <w:tcPr>
            <w:tcW w:w="141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经济学理论前沿</w:t>
            </w:r>
          </w:p>
        </w:tc>
        <w:tc>
          <w:tcPr>
            <w:tcW w:w="677"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18</w:t>
            </w:r>
          </w:p>
        </w:tc>
        <w:tc>
          <w:tcPr>
            <w:tcW w:w="561" w:type="dxa"/>
            <w:tcMar>
              <w:top w:w="57" w:type="dxa"/>
              <w:left w:w="57" w:type="dxa"/>
              <w:bottom w:w="57" w:type="dxa"/>
              <w:right w:w="57" w:type="dxa"/>
            </w:tcMar>
            <w:vAlign w:val="center"/>
          </w:tcPr>
          <w:p w:rsidR="00704CDD" w:rsidRDefault="00704CDD">
            <w:pPr>
              <w:widowControl/>
              <w:jc w:val="center"/>
              <w:rPr>
                <w:bCs/>
                <w:kern w:val="0"/>
                <w:sz w:val="22"/>
              </w:rPr>
            </w:pPr>
          </w:p>
        </w:tc>
        <w:tc>
          <w:tcPr>
            <w:tcW w:w="463"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1</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2</w:t>
            </w:r>
          </w:p>
        </w:tc>
        <w:tc>
          <w:tcPr>
            <w:tcW w:w="992"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管理学院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2E41AC">
        <w:trPr>
          <w:cantSplit/>
          <w:trHeight w:val="20"/>
        </w:trPr>
        <w:tc>
          <w:tcPr>
            <w:tcW w:w="1698" w:type="dxa"/>
            <w:gridSpan w:val="2"/>
            <w:vMerge/>
            <w:tcMar>
              <w:top w:w="57" w:type="dxa"/>
              <w:left w:w="57" w:type="dxa"/>
              <w:bottom w:w="57" w:type="dxa"/>
              <w:right w:w="57" w:type="dxa"/>
            </w:tcMar>
            <w:vAlign w:val="center"/>
          </w:tcPr>
          <w:p w:rsidR="00704CDD" w:rsidRDefault="00704CDD">
            <w:pPr>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bCs/>
                <w:kern w:val="0"/>
                <w:sz w:val="22"/>
              </w:rPr>
            </w:pPr>
            <w:r>
              <w:rPr>
                <w:rFonts w:hint="eastAsia"/>
              </w:rPr>
              <w:t>00312026</w:t>
            </w:r>
          </w:p>
        </w:tc>
        <w:tc>
          <w:tcPr>
            <w:tcW w:w="141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创业管理研究专题</w:t>
            </w:r>
          </w:p>
        </w:tc>
        <w:tc>
          <w:tcPr>
            <w:tcW w:w="677"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18</w:t>
            </w:r>
          </w:p>
        </w:tc>
        <w:tc>
          <w:tcPr>
            <w:tcW w:w="561" w:type="dxa"/>
            <w:tcMar>
              <w:top w:w="57" w:type="dxa"/>
              <w:left w:w="57" w:type="dxa"/>
              <w:bottom w:w="57" w:type="dxa"/>
              <w:right w:w="57" w:type="dxa"/>
            </w:tcMar>
            <w:vAlign w:val="center"/>
          </w:tcPr>
          <w:p w:rsidR="00704CDD" w:rsidRDefault="00704CDD">
            <w:pPr>
              <w:widowControl/>
              <w:jc w:val="center"/>
              <w:rPr>
                <w:bCs/>
                <w:kern w:val="0"/>
                <w:sz w:val="22"/>
              </w:rPr>
            </w:pPr>
          </w:p>
        </w:tc>
        <w:tc>
          <w:tcPr>
            <w:tcW w:w="463"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1</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2</w:t>
            </w:r>
          </w:p>
        </w:tc>
        <w:tc>
          <w:tcPr>
            <w:tcW w:w="992"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管理学院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2E41AC">
        <w:trPr>
          <w:cantSplit/>
          <w:trHeight w:val="20"/>
        </w:trPr>
        <w:tc>
          <w:tcPr>
            <w:tcW w:w="1698" w:type="dxa"/>
            <w:gridSpan w:val="2"/>
            <w:vMerge/>
            <w:tcMar>
              <w:top w:w="57" w:type="dxa"/>
              <w:left w:w="57" w:type="dxa"/>
              <w:bottom w:w="57" w:type="dxa"/>
              <w:right w:w="57" w:type="dxa"/>
            </w:tcMar>
            <w:vAlign w:val="center"/>
          </w:tcPr>
          <w:p w:rsidR="00704CDD" w:rsidRDefault="00704CDD">
            <w:pPr>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00312027</w:t>
            </w:r>
          </w:p>
        </w:tc>
        <w:tc>
          <w:tcPr>
            <w:tcW w:w="1418"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技术创新管理</w:t>
            </w:r>
          </w:p>
        </w:tc>
        <w:tc>
          <w:tcPr>
            <w:tcW w:w="677"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18</w:t>
            </w:r>
          </w:p>
        </w:tc>
        <w:tc>
          <w:tcPr>
            <w:tcW w:w="561" w:type="dxa"/>
            <w:tcMar>
              <w:top w:w="57" w:type="dxa"/>
              <w:left w:w="57" w:type="dxa"/>
              <w:bottom w:w="57" w:type="dxa"/>
              <w:right w:w="57" w:type="dxa"/>
            </w:tcMar>
            <w:vAlign w:val="center"/>
          </w:tcPr>
          <w:p w:rsidR="00704CDD" w:rsidRDefault="00704CDD">
            <w:pPr>
              <w:widowControl/>
              <w:jc w:val="center"/>
              <w:rPr>
                <w:bCs/>
                <w:kern w:val="0"/>
                <w:sz w:val="22"/>
              </w:rPr>
            </w:pPr>
          </w:p>
        </w:tc>
        <w:tc>
          <w:tcPr>
            <w:tcW w:w="463"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1</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2</w:t>
            </w:r>
          </w:p>
        </w:tc>
        <w:tc>
          <w:tcPr>
            <w:tcW w:w="992"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管理学院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2E41AC">
        <w:trPr>
          <w:cantSplit/>
          <w:trHeight w:val="20"/>
        </w:trPr>
        <w:tc>
          <w:tcPr>
            <w:tcW w:w="1698"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00312028</w:t>
            </w:r>
          </w:p>
        </w:tc>
        <w:tc>
          <w:tcPr>
            <w:tcW w:w="141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技术经济理论与方法</w:t>
            </w:r>
          </w:p>
        </w:tc>
        <w:tc>
          <w:tcPr>
            <w:tcW w:w="677"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18</w:t>
            </w:r>
          </w:p>
        </w:tc>
        <w:tc>
          <w:tcPr>
            <w:tcW w:w="561" w:type="dxa"/>
            <w:tcMar>
              <w:top w:w="57" w:type="dxa"/>
              <w:left w:w="57" w:type="dxa"/>
              <w:bottom w:w="57" w:type="dxa"/>
              <w:right w:w="57" w:type="dxa"/>
            </w:tcMar>
            <w:vAlign w:val="center"/>
          </w:tcPr>
          <w:p w:rsidR="00704CDD" w:rsidRDefault="00704CDD">
            <w:pPr>
              <w:widowControl/>
              <w:jc w:val="center"/>
              <w:rPr>
                <w:bCs/>
                <w:kern w:val="0"/>
                <w:sz w:val="22"/>
              </w:rPr>
            </w:pPr>
          </w:p>
        </w:tc>
        <w:tc>
          <w:tcPr>
            <w:tcW w:w="463"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1</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2</w:t>
            </w:r>
          </w:p>
        </w:tc>
        <w:tc>
          <w:tcPr>
            <w:tcW w:w="992"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管理学院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2E41AC">
        <w:trPr>
          <w:cantSplit/>
          <w:trHeight w:val="20"/>
        </w:trPr>
        <w:tc>
          <w:tcPr>
            <w:tcW w:w="1698"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00312029</w:t>
            </w:r>
          </w:p>
        </w:tc>
        <w:tc>
          <w:tcPr>
            <w:tcW w:w="141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运作与供应链管理研究方法</w:t>
            </w:r>
          </w:p>
        </w:tc>
        <w:tc>
          <w:tcPr>
            <w:tcW w:w="677"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36</w:t>
            </w:r>
          </w:p>
        </w:tc>
        <w:tc>
          <w:tcPr>
            <w:tcW w:w="561" w:type="dxa"/>
            <w:tcMar>
              <w:top w:w="57" w:type="dxa"/>
              <w:left w:w="57" w:type="dxa"/>
              <w:bottom w:w="57" w:type="dxa"/>
              <w:right w:w="57" w:type="dxa"/>
            </w:tcMar>
            <w:vAlign w:val="center"/>
          </w:tcPr>
          <w:p w:rsidR="00704CDD" w:rsidRDefault="00704CDD">
            <w:pPr>
              <w:widowControl/>
              <w:jc w:val="center"/>
              <w:rPr>
                <w:bCs/>
                <w:kern w:val="0"/>
                <w:sz w:val="22"/>
              </w:rPr>
            </w:pPr>
          </w:p>
        </w:tc>
        <w:tc>
          <w:tcPr>
            <w:tcW w:w="463"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2</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2</w:t>
            </w:r>
          </w:p>
        </w:tc>
        <w:tc>
          <w:tcPr>
            <w:tcW w:w="992"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管理学院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2E41AC">
        <w:trPr>
          <w:cantSplit/>
          <w:trHeight w:val="20"/>
        </w:trPr>
        <w:tc>
          <w:tcPr>
            <w:tcW w:w="1698"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00312204</w:t>
            </w:r>
          </w:p>
        </w:tc>
        <w:tc>
          <w:tcPr>
            <w:tcW w:w="141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数字商务</w:t>
            </w:r>
            <w:r>
              <w:rPr>
                <w:bCs/>
                <w:kern w:val="0"/>
                <w:sz w:val="22"/>
              </w:rPr>
              <w:t xml:space="preserve">: </w:t>
            </w:r>
            <w:r>
              <w:rPr>
                <w:bCs/>
                <w:kern w:val="0"/>
                <w:sz w:val="22"/>
              </w:rPr>
              <w:t>基础与领域</w:t>
            </w:r>
          </w:p>
        </w:tc>
        <w:tc>
          <w:tcPr>
            <w:tcW w:w="677"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36</w:t>
            </w:r>
          </w:p>
        </w:tc>
        <w:tc>
          <w:tcPr>
            <w:tcW w:w="561" w:type="dxa"/>
            <w:tcMar>
              <w:top w:w="57" w:type="dxa"/>
              <w:left w:w="57" w:type="dxa"/>
              <w:bottom w:w="57" w:type="dxa"/>
              <w:right w:w="57" w:type="dxa"/>
            </w:tcMar>
            <w:vAlign w:val="center"/>
          </w:tcPr>
          <w:p w:rsidR="00704CDD" w:rsidRDefault="00704CDD">
            <w:pPr>
              <w:widowControl/>
              <w:jc w:val="center"/>
              <w:rPr>
                <w:bCs/>
                <w:kern w:val="0"/>
                <w:sz w:val="22"/>
              </w:rPr>
            </w:pPr>
          </w:p>
        </w:tc>
        <w:tc>
          <w:tcPr>
            <w:tcW w:w="463"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2</w:t>
            </w:r>
          </w:p>
        </w:tc>
        <w:tc>
          <w:tcPr>
            <w:tcW w:w="992"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管理学院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2E41AC">
        <w:trPr>
          <w:cantSplit/>
          <w:trHeight w:val="20"/>
        </w:trPr>
        <w:tc>
          <w:tcPr>
            <w:tcW w:w="1698"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00312030</w:t>
            </w:r>
          </w:p>
        </w:tc>
        <w:tc>
          <w:tcPr>
            <w:tcW w:w="141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营销研究方法</w:t>
            </w:r>
          </w:p>
        </w:tc>
        <w:tc>
          <w:tcPr>
            <w:tcW w:w="677"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18</w:t>
            </w:r>
          </w:p>
        </w:tc>
        <w:tc>
          <w:tcPr>
            <w:tcW w:w="561" w:type="dxa"/>
            <w:tcMar>
              <w:top w:w="57" w:type="dxa"/>
              <w:left w:w="57" w:type="dxa"/>
              <w:bottom w:w="57" w:type="dxa"/>
              <w:right w:w="57" w:type="dxa"/>
            </w:tcMar>
            <w:vAlign w:val="center"/>
          </w:tcPr>
          <w:p w:rsidR="00704CDD" w:rsidRDefault="00704CDD">
            <w:pPr>
              <w:widowControl/>
              <w:jc w:val="center"/>
              <w:rPr>
                <w:bCs/>
                <w:kern w:val="0"/>
                <w:sz w:val="22"/>
              </w:rPr>
            </w:pPr>
          </w:p>
        </w:tc>
        <w:tc>
          <w:tcPr>
            <w:tcW w:w="463"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1</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2</w:t>
            </w:r>
          </w:p>
        </w:tc>
        <w:tc>
          <w:tcPr>
            <w:tcW w:w="992"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管理学院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2E41AC">
        <w:trPr>
          <w:cantSplit/>
          <w:trHeight w:val="20"/>
        </w:trPr>
        <w:tc>
          <w:tcPr>
            <w:tcW w:w="1698"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00311201</w:t>
            </w:r>
          </w:p>
        </w:tc>
        <w:tc>
          <w:tcPr>
            <w:tcW w:w="141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组织管理研究方法</w:t>
            </w:r>
          </w:p>
        </w:tc>
        <w:tc>
          <w:tcPr>
            <w:tcW w:w="677"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18</w:t>
            </w:r>
          </w:p>
        </w:tc>
        <w:tc>
          <w:tcPr>
            <w:tcW w:w="561" w:type="dxa"/>
            <w:tcMar>
              <w:top w:w="57" w:type="dxa"/>
              <w:left w:w="57" w:type="dxa"/>
              <w:bottom w:w="57" w:type="dxa"/>
              <w:right w:w="57" w:type="dxa"/>
            </w:tcMar>
            <w:vAlign w:val="center"/>
          </w:tcPr>
          <w:p w:rsidR="00704CDD" w:rsidRDefault="00704CDD">
            <w:pPr>
              <w:widowControl/>
              <w:jc w:val="center"/>
              <w:rPr>
                <w:bCs/>
                <w:kern w:val="0"/>
                <w:sz w:val="22"/>
              </w:rPr>
            </w:pPr>
          </w:p>
        </w:tc>
        <w:tc>
          <w:tcPr>
            <w:tcW w:w="463"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1</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2</w:t>
            </w:r>
          </w:p>
        </w:tc>
        <w:tc>
          <w:tcPr>
            <w:tcW w:w="992"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管理学院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2E41AC">
        <w:trPr>
          <w:cantSplit/>
          <w:trHeight w:val="20"/>
        </w:trPr>
        <w:tc>
          <w:tcPr>
            <w:tcW w:w="1698"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00312031</w:t>
            </w:r>
          </w:p>
        </w:tc>
        <w:tc>
          <w:tcPr>
            <w:tcW w:w="1418"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财务会计与公司金融研究方法</w:t>
            </w:r>
          </w:p>
        </w:tc>
        <w:tc>
          <w:tcPr>
            <w:tcW w:w="677"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18</w:t>
            </w:r>
          </w:p>
        </w:tc>
        <w:tc>
          <w:tcPr>
            <w:tcW w:w="561" w:type="dxa"/>
            <w:tcMar>
              <w:top w:w="57" w:type="dxa"/>
              <w:left w:w="57" w:type="dxa"/>
              <w:bottom w:w="57" w:type="dxa"/>
              <w:right w:w="57" w:type="dxa"/>
            </w:tcMar>
            <w:vAlign w:val="center"/>
          </w:tcPr>
          <w:p w:rsidR="00704CDD" w:rsidRDefault="00704CDD">
            <w:pPr>
              <w:widowControl/>
              <w:jc w:val="center"/>
              <w:rPr>
                <w:bCs/>
                <w:kern w:val="0"/>
                <w:sz w:val="22"/>
              </w:rPr>
            </w:pPr>
          </w:p>
        </w:tc>
        <w:tc>
          <w:tcPr>
            <w:tcW w:w="463"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1</w:t>
            </w:r>
          </w:p>
        </w:tc>
        <w:tc>
          <w:tcPr>
            <w:tcW w:w="566"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2</w:t>
            </w:r>
          </w:p>
        </w:tc>
        <w:tc>
          <w:tcPr>
            <w:tcW w:w="992"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管理学院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2E41AC">
        <w:trPr>
          <w:cantSplit/>
          <w:trHeight w:val="20"/>
        </w:trPr>
        <w:tc>
          <w:tcPr>
            <w:tcW w:w="1698" w:type="dxa"/>
            <w:gridSpan w:val="2"/>
            <w:vMerge w:val="restart"/>
            <w:tcMar>
              <w:top w:w="57" w:type="dxa"/>
              <w:left w:w="57" w:type="dxa"/>
              <w:bottom w:w="57" w:type="dxa"/>
              <w:right w:w="57" w:type="dxa"/>
            </w:tcMar>
            <w:vAlign w:val="center"/>
          </w:tcPr>
          <w:p w:rsidR="00704CDD" w:rsidRDefault="009043E4">
            <w:pPr>
              <w:widowControl/>
              <w:jc w:val="center"/>
              <w:rPr>
                <w:kern w:val="0"/>
                <w:sz w:val="22"/>
              </w:rPr>
            </w:pPr>
            <w:r>
              <w:rPr>
                <w:bCs/>
                <w:sz w:val="22"/>
              </w:rPr>
              <w:t>必修</w:t>
            </w:r>
          </w:p>
          <w:p w:rsidR="00704CDD" w:rsidRDefault="009043E4">
            <w:pPr>
              <w:widowControl/>
              <w:jc w:val="center"/>
              <w:rPr>
                <w:kern w:val="0"/>
                <w:sz w:val="22"/>
              </w:rPr>
            </w:pPr>
            <w:r>
              <w:rPr>
                <w:bCs/>
                <w:sz w:val="22"/>
              </w:rPr>
              <w:t>环节</w:t>
            </w:r>
          </w:p>
          <w:p w:rsidR="00704CDD" w:rsidRDefault="009043E4">
            <w:pPr>
              <w:widowControl/>
              <w:jc w:val="center"/>
              <w:rPr>
                <w:kern w:val="0"/>
                <w:sz w:val="22"/>
              </w:rPr>
            </w:pPr>
            <w:r>
              <w:rPr>
                <w:bCs/>
                <w:sz w:val="22"/>
              </w:rPr>
              <w:t>（</w:t>
            </w:r>
            <w:r>
              <w:rPr>
                <w:rFonts w:hint="eastAsia"/>
                <w:bCs/>
                <w:sz w:val="22"/>
              </w:rPr>
              <w:t>5</w:t>
            </w:r>
            <w:r>
              <w:rPr>
                <w:bCs/>
                <w:sz w:val="22"/>
              </w:rPr>
              <w:t>学分）</w:t>
            </w:r>
          </w:p>
        </w:tc>
        <w:tc>
          <w:tcPr>
            <w:tcW w:w="127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00314004</w:t>
            </w:r>
          </w:p>
        </w:tc>
        <w:tc>
          <w:tcPr>
            <w:tcW w:w="141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社会实践</w:t>
            </w:r>
          </w:p>
        </w:tc>
        <w:tc>
          <w:tcPr>
            <w:tcW w:w="677"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561"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63" w:type="dxa"/>
            <w:tcMar>
              <w:top w:w="57" w:type="dxa"/>
              <w:left w:w="57" w:type="dxa"/>
              <w:bottom w:w="57" w:type="dxa"/>
              <w:right w:w="57" w:type="dxa"/>
            </w:tcMar>
            <w:vAlign w:val="center"/>
          </w:tcPr>
          <w:p w:rsidR="00704CDD" w:rsidRDefault="009043E4">
            <w:pPr>
              <w:adjustRightInd w:val="0"/>
              <w:snapToGrid w:val="0"/>
              <w:jc w:val="center"/>
              <w:rPr>
                <w:sz w:val="22"/>
              </w:rPr>
            </w:pPr>
            <w:r>
              <w:rPr>
                <w:rFonts w:hint="eastAsia"/>
                <w:sz w:val="22"/>
              </w:rPr>
              <w:t>3</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4</w:t>
            </w:r>
          </w:p>
        </w:tc>
        <w:tc>
          <w:tcPr>
            <w:tcW w:w="992"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管理学院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2E41AC">
        <w:trPr>
          <w:cantSplit/>
          <w:trHeight w:val="20"/>
        </w:trPr>
        <w:tc>
          <w:tcPr>
            <w:tcW w:w="1698"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00314005</w:t>
            </w:r>
          </w:p>
        </w:tc>
        <w:tc>
          <w:tcPr>
            <w:tcW w:w="141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选题报告及中期考核</w:t>
            </w:r>
          </w:p>
        </w:tc>
        <w:tc>
          <w:tcPr>
            <w:tcW w:w="677"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561"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6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w:t>
            </w:r>
          </w:p>
        </w:tc>
        <w:tc>
          <w:tcPr>
            <w:tcW w:w="992"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管理学院</w:t>
            </w:r>
          </w:p>
        </w:tc>
        <w:tc>
          <w:tcPr>
            <w:tcW w:w="652" w:type="dxa"/>
            <w:tcMar>
              <w:top w:w="57" w:type="dxa"/>
              <w:left w:w="57" w:type="dxa"/>
              <w:bottom w:w="57" w:type="dxa"/>
              <w:right w:w="57" w:type="dxa"/>
            </w:tcMar>
            <w:vAlign w:val="center"/>
          </w:tcPr>
          <w:p w:rsidR="00704CDD" w:rsidRDefault="00704CDD">
            <w:pPr>
              <w:widowControl/>
              <w:jc w:val="center"/>
              <w:rPr>
                <w:kern w:val="0"/>
                <w:sz w:val="22"/>
              </w:rPr>
            </w:pPr>
          </w:p>
        </w:tc>
      </w:tr>
      <w:tr w:rsidR="00704CDD" w:rsidTr="002E41AC">
        <w:trPr>
          <w:cantSplit/>
          <w:trHeight w:val="20"/>
        </w:trPr>
        <w:tc>
          <w:tcPr>
            <w:tcW w:w="1698" w:type="dxa"/>
            <w:gridSpan w:val="2"/>
            <w:vMerge/>
            <w:tcMar>
              <w:top w:w="57" w:type="dxa"/>
              <w:left w:w="57" w:type="dxa"/>
              <w:bottom w:w="57" w:type="dxa"/>
              <w:right w:w="57" w:type="dxa"/>
            </w:tcMar>
            <w:vAlign w:val="center"/>
          </w:tcPr>
          <w:p w:rsidR="00704CDD" w:rsidRDefault="00704CDD">
            <w:pPr>
              <w:widowControl/>
              <w:jc w:val="center"/>
              <w:rPr>
                <w:kern w:val="0"/>
                <w:sz w:val="22"/>
              </w:rPr>
            </w:pPr>
          </w:p>
        </w:tc>
        <w:tc>
          <w:tcPr>
            <w:tcW w:w="1275"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00314006</w:t>
            </w:r>
          </w:p>
        </w:tc>
        <w:tc>
          <w:tcPr>
            <w:tcW w:w="1418"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学术活动</w:t>
            </w:r>
          </w:p>
        </w:tc>
        <w:tc>
          <w:tcPr>
            <w:tcW w:w="677"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561" w:type="dxa"/>
            <w:tcMar>
              <w:top w:w="57" w:type="dxa"/>
              <w:left w:w="57" w:type="dxa"/>
              <w:bottom w:w="57" w:type="dxa"/>
              <w:right w:w="57" w:type="dxa"/>
            </w:tcMar>
            <w:vAlign w:val="center"/>
          </w:tcPr>
          <w:p w:rsidR="00704CDD" w:rsidRDefault="00704CDD">
            <w:pPr>
              <w:adjustRightInd w:val="0"/>
              <w:snapToGrid w:val="0"/>
              <w:jc w:val="center"/>
              <w:rPr>
                <w:sz w:val="22"/>
              </w:rPr>
            </w:pPr>
          </w:p>
        </w:tc>
        <w:tc>
          <w:tcPr>
            <w:tcW w:w="463"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1</w:t>
            </w:r>
          </w:p>
        </w:tc>
        <w:tc>
          <w:tcPr>
            <w:tcW w:w="566" w:type="dxa"/>
            <w:tcMar>
              <w:top w:w="57" w:type="dxa"/>
              <w:left w:w="57" w:type="dxa"/>
              <w:bottom w:w="57" w:type="dxa"/>
              <w:right w:w="57" w:type="dxa"/>
            </w:tcMar>
            <w:vAlign w:val="center"/>
          </w:tcPr>
          <w:p w:rsidR="00704CDD" w:rsidRDefault="009043E4">
            <w:pPr>
              <w:adjustRightInd w:val="0"/>
              <w:snapToGrid w:val="0"/>
              <w:jc w:val="center"/>
              <w:rPr>
                <w:sz w:val="22"/>
              </w:rPr>
            </w:pPr>
            <w:r>
              <w:rPr>
                <w:sz w:val="22"/>
              </w:rPr>
              <w:t>3</w:t>
            </w:r>
          </w:p>
        </w:tc>
        <w:tc>
          <w:tcPr>
            <w:tcW w:w="992" w:type="dxa"/>
            <w:tcMar>
              <w:top w:w="57" w:type="dxa"/>
              <w:left w:w="57" w:type="dxa"/>
              <w:bottom w:w="57" w:type="dxa"/>
              <w:right w:w="57" w:type="dxa"/>
            </w:tcMar>
            <w:vAlign w:val="center"/>
          </w:tcPr>
          <w:p w:rsidR="00704CDD" w:rsidRDefault="009043E4">
            <w:pPr>
              <w:widowControl/>
              <w:jc w:val="center"/>
              <w:rPr>
                <w:kern w:val="0"/>
                <w:sz w:val="22"/>
              </w:rPr>
            </w:pPr>
            <w:r>
              <w:rPr>
                <w:bCs/>
                <w:kern w:val="0"/>
                <w:sz w:val="22"/>
              </w:rPr>
              <w:t>管理学院</w:t>
            </w:r>
          </w:p>
        </w:tc>
        <w:tc>
          <w:tcPr>
            <w:tcW w:w="652" w:type="dxa"/>
            <w:tcMar>
              <w:top w:w="57" w:type="dxa"/>
              <w:left w:w="57" w:type="dxa"/>
              <w:bottom w:w="57" w:type="dxa"/>
              <w:right w:w="57" w:type="dxa"/>
            </w:tcMar>
            <w:vAlign w:val="center"/>
          </w:tcPr>
          <w:p w:rsidR="00704CDD" w:rsidRDefault="009043E4">
            <w:pPr>
              <w:widowControl/>
              <w:jc w:val="center"/>
              <w:rPr>
                <w:kern w:val="0"/>
                <w:sz w:val="22"/>
              </w:rPr>
            </w:pPr>
            <w:r>
              <w:rPr>
                <w:sz w:val="22"/>
              </w:rPr>
              <w:t>≥10</w:t>
            </w:r>
            <w:r>
              <w:rPr>
                <w:sz w:val="22"/>
              </w:rPr>
              <w:t>次</w:t>
            </w:r>
          </w:p>
        </w:tc>
      </w:tr>
    </w:tbl>
    <w:p w:rsidR="00704CDD" w:rsidRDefault="009043E4">
      <w:pPr>
        <w:keepNext/>
        <w:spacing w:beforeLines="50" w:before="156" w:afterLines="50" w:after="156"/>
        <w:outlineLvl w:val="2"/>
        <w:rPr>
          <w:b/>
          <w:sz w:val="24"/>
        </w:rPr>
      </w:pPr>
      <w:bookmarkStart w:id="558" w:name="_Toc3311"/>
      <w:r>
        <w:rPr>
          <w:b/>
          <w:sz w:val="24"/>
        </w:rPr>
        <w:t>五、必修环节</w:t>
      </w:r>
      <w:bookmarkEnd w:id="558"/>
    </w:p>
    <w:p w:rsidR="00704CDD" w:rsidRDefault="009043E4">
      <w:pPr>
        <w:spacing w:line="400" w:lineRule="exact"/>
        <w:ind w:firstLineChars="200" w:firstLine="466"/>
        <w:rPr>
          <w:sz w:val="24"/>
        </w:rPr>
      </w:pPr>
      <w:r>
        <w:rPr>
          <w:sz w:val="24"/>
        </w:rPr>
        <w:t>（一）实践环节的基本类型</w:t>
      </w:r>
    </w:p>
    <w:p w:rsidR="00704CDD" w:rsidRDefault="009043E4">
      <w:pPr>
        <w:spacing w:line="400" w:lineRule="exact"/>
        <w:ind w:firstLineChars="200" w:firstLine="466"/>
        <w:rPr>
          <w:sz w:val="24"/>
        </w:rPr>
      </w:pPr>
      <w:r>
        <w:rPr>
          <w:sz w:val="24"/>
        </w:rPr>
        <w:t>1</w:t>
      </w:r>
      <w:r>
        <w:rPr>
          <w:sz w:val="24"/>
        </w:rPr>
        <w:t>．社会实践</w:t>
      </w:r>
    </w:p>
    <w:p w:rsidR="00704CDD" w:rsidRDefault="009043E4">
      <w:pPr>
        <w:spacing w:line="400" w:lineRule="exact"/>
        <w:ind w:firstLineChars="200" w:firstLine="466"/>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704CDD" w:rsidRDefault="009043E4">
      <w:pPr>
        <w:spacing w:line="400" w:lineRule="exact"/>
        <w:ind w:firstLineChars="200" w:firstLine="466"/>
        <w:rPr>
          <w:sz w:val="24"/>
        </w:rPr>
      </w:pPr>
      <w:r>
        <w:rPr>
          <w:sz w:val="24"/>
        </w:rPr>
        <w:t>研究生完成</w:t>
      </w:r>
      <w:r>
        <w:rPr>
          <w:sz w:val="24"/>
        </w:rPr>
        <w:t>“</w:t>
      </w:r>
      <w:r>
        <w:rPr>
          <w:sz w:val="24"/>
        </w:rPr>
        <w:t>社会实践</w:t>
      </w:r>
      <w:r>
        <w:rPr>
          <w:sz w:val="24"/>
        </w:rPr>
        <w:t>”</w:t>
      </w:r>
      <w:r>
        <w:rPr>
          <w:sz w:val="24"/>
        </w:rPr>
        <w:t>活动后，需撰写不少于</w:t>
      </w:r>
      <w:r>
        <w:rPr>
          <w:sz w:val="24"/>
        </w:rPr>
        <w:t>3000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704CDD" w:rsidRDefault="009043E4">
      <w:pPr>
        <w:spacing w:line="400" w:lineRule="exact"/>
        <w:ind w:firstLineChars="200" w:firstLine="466"/>
        <w:rPr>
          <w:sz w:val="24"/>
        </w:rPr>
      </w:pPr>
      <w:r>
        <w:rPr>
          <w:sz w:val="24"/>
        </w:rPr>
        <w:lastRenderedPageBreak/>
        <w:t>2</w:t>
      </w:r>
      <w:r>
        <w:rPr>
          <w:sz w:val="24"/>
        </w:rPr>
        <w:t>．助研、助教</w:t>
      </w:r>
    </w:p>
    <w:p w:rsidR="00704CDD" w:rsidRDefault="009043E4">
      <w:pPr>
        <w:spacing w:line="400" w:lineRule="exact"/>
        <w:ind w:firstLineChars="200" w:firstLine="466"/>
        <w:rPr>
          <w:sz w:val="24"/>
        </w:rPr>
      </w:pPr>
      <w:r>
        <w:rPr>
          <w:sz w:val="24"/>
        </w:rPr>
        <w:t>研究生担任助教或助研工作，其目的是培养研究生的综合能力，是研究生培养过程的有机组成部分。完成至少一个标准岗位的助教或助研工作通过后记</w:t>
      </w:r>
      <w:r>
        <w:rPr>
          <w:sz w:val="24"/>
        </w:rPr>
        <w:t>1</w:t>
      </w:r>
      <w:r>
        <w:rPr>
          <w:sz w:val="24"/>
        </w:rPr>
        <w:t>学分。</w:t>
      </w:r>
    </w:p>
    <w:p w:rsidR="00704CDD" w:rsidRDefault="009043E4">
      <w:pPr>
        <w:spacing w:line="400" w:lineRule="exact"/>
        <w:ind w:firstLineChars="200" w:firstLine="466"/>
        <w:rPr>
          <w:sz w:val="24"/>
        </w:rPr>
      </w:pPr>
      <w:r>
        <w:rPr>
          <w:sz w:val="24"/>
        </w:rPr>
        <w:t>研究生担任助研、助教的相关要求和考核办法等参照学校研究生</w:t>
      </w:r>
      <w:r>
        <w:rPr>
          <w:sz w:val="24"/>
        </w:rPr>
        <w:t>“</w:t>
      </w:r>
      <w:r>
        <w:rPr>
          <w:sz w:val="24"/>
        </w:rPr>
        <w:t>三助</w:t>
      </w:r>
      <w:r>
        <w:rPr>
          <w:sz w:val="24"/>
        </w:rPr>
        <w:t>”</w:t>
      </w:r>
      <w:r>
        <w:rPr>
          <w:sz w:val="24"/>
        </w:rPr>
        <w:t>工作有关规定执行。</w:t>
      </w:r>
    </w:p>
    <w:p w:rsidR="00704CDD" w:rsidRDefault="009043E4">
      <w:pPr>
        <w:spacing w:line="400" w:lineRule="exact"/>
        <w:ind w:firstLineChars="200" w:firstLine="466"/>
        <w:rPr>
          <w:sz w:val="24"/>
        </w:rPr>
      </w:pPr>
      <w:r>
        <w:rPr>
          <w:sz w:val="24"/>
        </w:rPr>
        <w:t>3</w:t>
      </w:r>
      <w:r>
        <w:rPr>
          <w:sz w:val="24"/>
        </w:rPr>
        <w:t>．基金申请书撰写</w:t>
      </w:r>
    </w:p>
    <w:p w:rsidR="00704CDD" w:rsidRDefault="009043E4">
      <w:pPr>
        <w:spacing w:line="400" w:lineRule="exact"/>
        <w:ind w:firstLineChars="200" w:firstLine="466"/>
        <w:rPr>
          <w:sz w:val="24"/>
        </w:rPr>
      </w:pPr>
      <w:r>
        <w:rPr>
          <w:sz w:val="24"/>
        </w:rPr>
        <w:t>研究生在导师指导下完成一篇国家科研基金的申请书及</w:t>
      </w:r>
      <w:r>
        <w:rPr>
          <w:sz w:val="24"/>
        </w:rPr>
        <w:t>30</w:t>
      </w:r>
      <w:r>
        <w:rPr>
          <w:sz w:val="24"/>
        </w:rPr>
        <w:t>分钟汇报</w:t>
      </w:r>
      <w:r>
        <w:rPr>
          <w:sz w:val="24"/>
        </w:rPr>
        <w:t>PPT</w:t>
      </w:r>
      <w:r>
        <w:rPr>
          <w:sz w:val="24"/>
        </w:rPr>
        <w:t>，经指导教师（小组）检查、评阅后，合格者记</w:t>
      </w:r>
      <w:r>
        <w:rPr>
          <w:sz w:val="24"/>
        </w:rPr>
        <w:t>1</w:t>
      </w:r>
      <w:r>
        <w:rPr>
          <w:sz w:val="24"/>
        </w:rPr>
        <w:t>学分。</w:t>
      </w:r>
    </w:p>
    <w:p w:rsidR="00704CDD" w:rsidRDefault="009043E4">
      <w:pPr>
        <w:spacing w:line="400" w:lineRule="exact"/>
        <w:ind w:firstLineChars="200" w:firstLine="466"/>
        <w:rPr>
          <w:sz w:val="24"/>
        </w:rPr>
      </w:pPr>
      <w:r>
        <w:rPr>
          <w:sz w:val="24"/>
        </w:rPr>
        <w:t>4</w:t>
      </w:r>
      <w:r>
        <w:rPr>
          <w:sz w:val="24"/>
        </w:rPr>
        <w:t>．国际交流</w:t>
      </w:r>
    </w:p>
    <w:p w:rsidR="00704CDD" w:rsidRDefault="009043E4">
      <w:pPr>
        <w:spacing w:line="400" w:lineRule="exact"/>
        <w:ind w:firstLineChars="200" w:firstLine="466"/>
        <w:rPr>
          <w:sz w:val="24"/>
        </w:rPr>
      </w:pPr>
      <w:r>
        <w:rPr>
          <w:sz w:val="24"/>
        </w:rPr>
        <w:t>研究生在读期间，通过各类项目赴境外高校、科研机构学习、交流合作（不少于</w:t>
      </w:r>
      <w:r>
        <w:rPr>
          <w:sz w:val="24"/>
        </w:rPr>
        <w:t>3</w:t>
      </w:r>
      <w:r>
        <w:rPr>
          <w:sz w:val="24"/>
        </w:rPr>
        <w:t>个月），或参加一次境外国际学术会议。学院审核通过后记</w:t>
      </w:r>
      <w:r>
        <w:rPr>
          <w:sz w:val="24"/>
        </w:rPr>
        <w:t>1</w:t>
      </w:r>
      <w:r>
        <w:rPr>
          <w:sz w:val="24"/>
        </w:rPr>
        <w:t>学分。</w:t>
      </w:r>
    </w:p>
    <w:p w:rsidR="00704CDD" w:rsidRDefault="009043E4">
      <w:pPr>
        <w:spacing w:line="400" w:lineRule="exact"/>
        <w:ind w:leftChars="228" w:left="463"/>
        <w:rPr>
          <w:sz w:val="24"/>
        </w:rPr>
      </w:pPr>
      <w:r>
        <w:rPr>
          <w:rFonts w:hint="eastAsia"/>
          <w:sz w:val="24"/>
        </w:rPr>
        <w:t>5</w:t>
      </w:r>
      <w:r>
        <w:rPr>
          <w:rFonts w:hint="eastAsia"/>
          <w:sz w:val="24"/>
        </w:rPr>
        <w:t>．</w:t>
      </w:r>
      <w:r>
        <w:rPr>
          <w:sz w:val="24"/>
        </w:rPr>
        <w:t>实验室安全培训</w:t>
      </w:r>
      <w:r>
        <w:rPr>
          <w:sz w:val="24"/>
        </w:rPr>
        <w:br/>
      </w:r>
      <w:r>
        <w:rPr>
          <w:sz w:val="24"/>
        </w:rPr>
        <w:t>研究生进入课题之前必须完成实验室安全培训。考核通过后记</w:t>
      </w:r>
      <w:r>
        <w:rPr>
          <w:sz w:val="24"/>
        </w:rPr>
        <w:t>1</w:t>
      </w:r>
      <w:r>
        <w:rPr>
          <w:sz w:val="24"/>
        </w:rPr>
        <w:t>学分。</w:t>
      </w:r>
    </w:p>
    <w:p w:rsidR="00704CDD" w:rsidRDefault="009043E4">
      <w:pPr>
        <w:spacing w:line="400" w:lineRule="exact"/>
        <w:ind w:firstLineChars="200" w:firstLine="466"/>
        <w:rPr>
          <w:sz w:val="24"/>
        </w:rPr>
      </w:pPr>
      <w:r>
        <w:rPr>
          <w:rFonts w:hint="eastAsia"/>
          <w:sz w:val="24"/>
        </w:rPr>
        <w:t>※</w:t>
      </w:r>
      <w:r>
        <w:rPr>
          <w:sz w:val="24"/>
        </w:rPr>
        <w:t>定向培养研究生、来华留学生可免修实践环节，但不记学分，所缺学分必须通过选修课程补齐。</w:t>
      </w:r>
    </w:p>
    <w:p w:rsidR="00704CDD" w:rsidRDefault="009043E4">
      <w:pPr>
        <w:spacing w:line="400" w:lineRule="exact"/>
        <w:ind w:firstLineChars="200" w:firstLine="466"/>
        <w:rPr>
          <w:sz w:val="24"/>
        </w:rPr>
      </w:pPr>
      <w:r>
        <w:rPr>
          <w:sz w:val="24"/>
        </w:rPr>
        <w:t>（二）学术活动</w:t>
      </w:r>
    </w:p>
    <w:p w:rsidR="00704CDD" w:rsidRDefault="009043E4">
      <w:pPr>
        <w:spacing w:line="400" w:lineRule="exact"/>
        <w:ind w:firstLineChars="200" w:firstLine="466"/>
        <w:rPr>
          <w:sz w:val="24"/>
        </w:rPr>
      </w:pPr>
      <w:r>
        <w:rPr>
          <w:sz w:val="24"/>
        </w:rPr>
        <w:t>为了促使研究生能主动关心和了解国内外本学科前沿的发展动态，开阔视野，启发创造力，要求每个博士研究生应公开做学术报告至少</w:t>
      </w:r>
      <w:r>
        <w:rPr>
          <w:sz w:val="24"/>
        </w:rPr>
        <w:t>2</w:t>
      </w:r>
      <w:r>
        <w:rPr>
          <w:sz w:val="24"/>
        </w:rPr>
        <w:t>次，参加学术报告至少</w:t>
      </w:r>
      <w:r>
        <w:rPr>
          <w:sz w:val="24"/>
        </w:rPr>
        <w:t>10</w:t>
      </w:r>
      <w:r>
        <w:rPr>
          <w:sz w:val="24"/>
        </w:rPr>
        <w:t>次，且每次参加学术活动必须写出</w:t>
      </w:r>
      <w:r>
        <w:rPr>
          <w:sz w:val="24"/>
        </w:rPr>
        <w:t>500</w:t>
      </w:r>
      <w:r>
        <w:rPr>
          <w:sz w:val="24"/>
        </w:rPr>
        <w:t>字以上的心得。经指导教师（小组）检查、审核，完成者在必修环节记</w:t>
      </w:r>
      <w:r>
        <w:rPr>
          <w:sz w:val="24"/>
        </w:rPr>
        <w:t>1</w:t>
      </w:r>
      <w:r>
        <w:rPr>
          <w:sz w:val="24"/>
        </w:rPr>
        <w:t>个学分。</w:t>
      </w:r>
    </w:p>
    <w:p w:rsidR="00704CDD" w:rsidRDefault="009043E4">
      <w:pPr>
        <w:spacing w:line="400" w:lineRule="exact"/>
        <w:ind w:firstLineChars="200" w:firstLine="466"/>
        <w:rPr>
          <w:sz w:val="24"/>
        </w:rPr>
      </w:pPr>
      <w:r>
        <w:rPr>
          <w:sz w:val="24"/>
        </w:rPr>
        <w:t>（三）选题报告及中期考核</w:t>
      </w:r>
    </w:p>
    <w:p w:rsidR="00704CDD" w:rsidRDefault="009043E4">
      <w:pPr>
        <w:spacing w:line="400" w:lineRule="exact"/>
        <w:ind w:firstLineChars="200" w:firstLine="466"/>
        <w:rPr>
          <w:sz w:val="24"/>
        </w:rPr>
      </w:pPr>
      <w:r>
        <w:rPr>
          <w:sz w:val="24"/>
        </w:rPr>
        <w:t>学位论文选题报告不仅要提出研究的问题，还要提出问题的依据以及解决这些问题的思路与实施途径，博士生入学后，应在导师指导下明确科学研究方向，查阅国内外相关文献，经过广泛的调查研究后，提出学位论文选题报告，经审核后确定研究课题。</w:t>
      </w:r>
      <w:r>
        <w:rPr>
          <w:rFonts w:hint="eastAsia"/>
          <w:sz w:val="24"/>
        </w:rPr>
        <w:t>选题报告通过后，记</w:t>
      </w:r>
      <w:r>
        <w:rPr>
          <w:rFonts w:hint="eastAsia"/>
          <w:sz w:val="24"/>
        </w:rPr>
        <w:t>1</w:t>
      </w:r>
      <w:r>
        <w:rPr>
          <w:rFonts w:hint="eastAsia"/>
          <w:sz w:val="24"/>
        </w:rPr>
        <w:t>个必修环节学分。</w:t>
      </w:r>
    </w:p>
    <w:p w:rsidR="00704CDD" w:rsidRDefault="009043E4">
      <w:pPr>
        <w:spacing w:line="400" w:lineRule="exact"/>
        <w:ind w:firstLineChars="200" w:firstLine="466"/>
        <w:rPr>
          <w:sz w:val="24"/>
        </w:rPr>
      </w:pPr>
      <w:r>
        <w:rPr>
          <w:rFonts w:hint="eastAsia"/>
          <w:sz w:val="24"/>
        </w:rPr>
        <w:t>学术学位</w:t>
      </w:r>
      <w:r>
        <w:rPr>
          <w:sz w:val="24"/>
        </w:rPr>
        <w:t>博士研究生必须参加学校的中期考核。</w:t>
      </w:r>
      <w:r>
        <w:rPr>
          <w:rFonts w:hint="eastAsia"/>
          <w:sz w:val="24"/>
        </w:rPr>
        <w:t>学术学位</w:t>
      </w:r>
      <w:r>
        <w:rPr>
          <w:sz w:val="24"/>
        </w:rPr>
        <w:t>博士研究生选题报告和中期考核的具体要求，按照学校研究生中期考核及开题管理有关规定要求执行。</w:t>
      </w:r>
    </w:p>
    <w:p w:rsidR="00704CDD" w:rsidRDefault="009043E4">
      <w:pPr>
        <w:spacing w:line="400" w:lineRule="exact"/>
        <w:ind w:firstLineChars="200" w:firstLine="466"/>
        <w:rPr>
          <w:sz w:val="24"/>
        </w:rPr>
      </w:pPr>
      <w:r>
        <w:rPr>
          <w:sz w:val="24"/>
        </w:rPr>
        <w:t>博士研究生必须参加学校的中期考核。博士研究生选题报告和中期考核的具体要求，按照学校研究生中期考核及开题管理有关规定要求执行。选题报告通过后，记</w:t>
      </w:r>
      <w:r>
        <w:rPr>
          <w:sz w:val="24"/>
        </w:rPr>
        <w:t>1</w:t>
      </w:r>
      <w:r>
        <w:rPr>
          <w:sz w:val="24"/>
        </w:rPr>
        <w:t>个必修环节学分。</w:t>
      </w:r>
    </w:p>
    <w:p w:rsidR="00704CDD" w:rsidRDefault="009043E4">
      <w:pPr>
        <w:keepNext/>
        <w:spacing w:beforeLines="50" w:before="156" w:afterLines="50" w:after="156"/>
        <w:outlineLvl w:val="2"/>
        <w:rPr>
          <w:b/>
          <w:sz w:val="24"/>
        </w:rPr>
      </w:pPr>
      <w:bookmarkStart w:id="559" w:name="_Toc2304"/>
      <w:r>
        <w:rPr>
          <w:b/>
          <w:sz w:val="24"/>
        </w:rPr>
        <w:t>六、科学研究与学位论文</w:t>
      </w:r>
      <w:bookmarkEnd w:id="559"/>
    </w:p>
    <w:p w:rsidR="00704CDD" w:rsidRDefault="009043E4">
      <w:pPr>
        <w:spacing w:line="400" w:lineRule="exact"/>
        <w:ind w:firstLineChars="200" w:firstLine="466"/>
        <w:rPr>
          <w:sz w:val="24"/>
        </w:rPr>
      </w:pPr>
      <w:r>
        <w:rPr>
          <w:sz w:val="24"/>
        </w:rPr>
        <w:t>（一）科学研究</w:t>
      </w:r>
    </w:p>
    <w:p w:rsidR="00704CDD" w:rsidRDefault="009043E4">
      <w:pPr>
        <w:adjustRightInd w:val="0"/>
        <w:snapToGrid w:val="0"/>
        <w:spacing w:line="400" w:lineRule="exact"/>
        <w:ind w:firstLineChars="200" w:firstLine="466"/>
        <w:rPr>
          <w:sz w:val="24"/>
        </w:rPr>
      </w:pPr>
      <w:r>
        <w:rPr>
          <w:rFonts w:hint="eastAsia"/>
          <w:sz w:val="24"/>
        </w:rPr>
        <w:t>学术学位博士研究生在校期间应把主要精力投入到与博士学位论文有关的科学研究上，科研成果应具有较强的创造性和系统性。</w:t>
      </w:r>
    </w:p>
    <w:p w:rsidR="00704CDD" w:rsidRDefault="009043E4">
      <w:pPr>
        <w:spacing w:line="400" w:lineRule="exact"/>
        <w:ind w:firstLineChars="200" w:firstLine="466"/>
        <w:rPr>
          <w:sz w:val="24"/>
        </w:rPr>
      </w:pPr>
      <w:r>
        <w:rPr>
          <w:sz w:val="24"/>
        </w:rPr>
        <w:lastRenderedPageBreak/>
        <w:t>（二）学位论文</w:t>
      </w:r>
    </w:p>
    <w:p w:rsidR="00704CDD" w:rsidRDefault="009043E4">
      <w:pPr>
        <w:adjustRightInd w:val="0"/>
        <w:snapToGrid w:val="0"/>
        <w:spacing w:line="400" w:lineRule="exact"/>
        <w:ind w:firstLineChars="200" w:firstLine="466"/>
        <w:rPr>
          <w:sz w:val="24"/>
        </w:rPr>
      </w:pPr>
      <w:r>
        <w:rPr>
          <w:sz w:val="24"/>
        </w:rPr>
        <w:t>博士学位论文的撰写是</w:t>
      </w:r>
      <w:r>
        <w:rPr>
          <w:rFonts w:hint="eastAsia"/>
          <w:sz w:val="24"/>
        </w:rPr>
        <w:fldChar w:fldCharType="begin"/>
      </w:r>
      <w:r>
        <w:rPr>
          <w:rFonts w:hint="eastAsia"/>
          <w:sz w:val="24"/>
        </w:rPr>
        <w:instrText>ADDIN CNKISM.UserStyle</w:instrText>
      </w:r>
      <w:r>
        <w:rPr>
          <w:rFonts w:hint="eastAsia"/>
          <w:sz w:val="24"/>
        </w:rPr>
        <w:fldChar w:fldCharType="end"/>
      </w:r>
      <w:r>
        <w:rPr>
          <w:rFonts w:hint="eastAsia"/>
          <w:sz w:val="24"/>
        </w:rPr>
        <w:t>工商管理</w:t>
      </w:r>
      <w:r>
        <w:rPr>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w:t>
      </w:r>
      <w:r>
        <w:rPr>
          <w:rFonts w:hint="eastAsia"/>
          <w:sz w:val="24"/>
        </w:rPr>
        <w:fldChar w:fldCharType="begin"/>
      </w:r>
      <w:r>
        <w:rPr>
          <w:rFonts w:hint="eastAsia"/>
          <w:sz w:val="24"/>
        </w:rPr>
        <w:instrText>ADDIN CNKISM.UserStyle</w:instrText>
      </w:r>
      <w:r>
        <w:rPr>
          <w:rFonts w:hint="eastAsia"/>
          <w:sz w:val="24"/>
        </w:rPr>
        <w:fldChar w:fldCharType="end"/>
      </w:r>
      <w:r>
        <w:rPr>
          <w:rFonts w:hint="eastAsia"/>
          <w:sz w:val="24"/>
        </w:rPr>
        <w:t>工商管理</w:t>
      </w:r>
      <w:r>
        <w:rPr>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rsidR="00704CDD" w:rsidRDefault="009043E4">
      <w:pPr>
        <w:adjustRightInd w:val="0"/>
        <w:snapToGrid w:val="0"/>
        <w:spacing w:line="400" w:lineRule="exact"/>
        <w:ind w:firstLineChars="200" w:firstLine="466"/>
        <w:rPr>
          <w:sz w:val="24"/>
        </w:rPr>
      </w:pPr>
      <w:r>
        <w:rPr>
          <w:rFonts w:hint="eastAsia"/>
          <w:sz w:val="24"/>
        </w:rPr>
        <w:fldChar w:fldCharType="begin"/>
      </w:r>
      <w:r>
        <w:rPr>
          <w:rFonts w:hint="eastAsia"/>
          <w:sz w:val="24"/>
        </w:rPr>
        <w:instrText>ADDIN CNKISM.UserStyle</w:instrText>
      </w:r>
      <w:r>
        <w:rPr>
          <w:rFonts w:hint="eastAsia"/>
          <w:sz w:val="24"/>
        </w:rPr>
        <w:fldChar w:fldCharType="end"/>
      </w:r>
      <w:r>
        <w:rPr>
          <w:rFonts w:hint="eastAsia"/>
          <w:sz w:val="24"/>
        </w:rPr>
        <w:t>工商管理学术学位博士研究生在博士学位论文送审前，须满足取得学籍当年学校申请博士学位学术成果有关规定和管理学院学位与研究生教育有关规定，方可送审。</w:t>
      </w:r>
    </w:p>
    <w:p w:rsidR="00704CDD" w:rsidRDefault="009043E4">
      <w:pPr>
        <w:adjustRightInd w:val="0"/>
        <w:snapToGrid w:val="0"/>
        <w:spacing w:line="400" w:lineRule="exact"/>
        <w:ind w:firstLineChars="200" w:firstLine="466"/>
        <w:rPr>
          <w:sz w:val="24"/>
        </w:rPr>
      </w:pPr>
      <w:r>
        <w:rPr>
          <w:rFonts w:hint="eastAsia"/>
          <w:sz w:val="24"/>
        </w:rPr>
        <w:fldChar w:fldCharType="begin"/>
      </w:r>
      <w:r>
        <w:rPr>
          <w:rFonts w:hint="eastAsia"/>
          <w:sz w:val="24"/>
        </w:rPr>
        <w:instrText>ADDIN CNKISM.UserStyle</w:instrText>
      </w:r>
      <w:r>
        <w:rPr>
          <w:rFonts w:hint="eastAsia"/>
          <w:sz w:val="24"/>
        </w:rPr>
        <w:fldChar w:fldCharType="end"/>
      </w:r>
      <w:r>
        <w:rPr>
          <w:rFonts w:hint="eastAsia"/>
          <w:sz w:val="24"/>
        </w:rPr>
        <w:t>工商管理学术学位博士研究生在博士学位论文答辩前，须达到学校研究生学位论文答辩管理办法有关要求，方可答辩。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sz w:val="24"/>
        </w:rPr>
      </w:pPr>
      <w:r>
        <w:rPr>
          <w:rFonts w:hint="eastAsia"/>
          <w:sz w:val="24"/>
        </w:rPr>
        <w:t>※</w:t>
      </w:r>
      <w:r>
        <w:rPr>
          <w:rFonts w:hint="eastAsia"/>
          <w:sz w:val="24"/>
        </w:rPr>
        <w:t xml:space="preserve"> </w:t>
      </w:r>
      <w:r>
        <w:rPr>
          <w:rFonts w:hint="eastAsia"/>
          <w:sz w:val="24"/>
        </w:rPr>
        <w:t>未尽事宜以研究生取得学籍当年武汉理工大学《研究生手册》和管理学院学位与研究生教育有关规定为准</w:t>
      </w:r>
      <w:r>
        <w:rPr>
          <w:sz w:val="24"/>
        </w:rPr>
        <w:t>。</w:t>
      </w:r>
    </w:p>
    <w:p w:rsidR="00704CDD" w:rsidRDefault="009043E4">
      <w:pPr>
        <w:keepNext/>
        <w:spacing w:beforeLines="50" w:before="156" w:afterLines="50" w:after="156"/>
        <w:outlineLvl w:val="2"/>
        <w:rPr>
          <w:b/>
          <w:sz w:val="24"/>
        </w:rPr>
      </w:pPr>
      <w:bookmarkStart w:id="560" w:name="_Toc21357"/>
      <w:r>
        <w:rPr>
          <w:b/>
          <w:sz w:val="24"/>
        </w:rPr>
        <w:t>七、培养方式与方法</w:t>
      </w:r>
      <w:bookmarkEnd w:id="560"/>
    </w:p>
    <w:p w:rsidR="00704CDD" w:rsidRDefault="009043E4">
      <w:pPr>
        <w:spacing w:line="400" w:lineRule="exact"/>
        <w:ind w:firstLineChars="200" w:firstLine="466"/>
        <w:rPr>
          <w:sz w:val="24"/>
        </w:rPr>
      </w:pPr>
      <w:r>
        <w:rPr>
          <w:sz w:val="24"/>
        </w:rPr>
        <w:t>工商管理学术学位博士研究生的培养采取导师负责制或以导师为主的指导小组的指导方法，培养方式应灵活多样，更多地采取启发式、研讨式的教学方式，充分发挥指导教师的主导作用。将从政治思想和业务学习两方面引导博士研究生的全面发展。具体方式为：</w:t>
      </w:r>
    </w:p>
    <w:p w:rsidR="00704CDD" w:rsidRDefault="009043E4">
      <w:pPr>
        <w:spacing w:line="400" w:lineRule="exact"/>
        <w:ind w:firstLineChars="200" w:firstLine="466"/>
        <w:rPr>
          <w:sz w:val="24"/>
        </w:rPr>
      </w:pPr>
      <w:r>
        <w:rPr>
          <w:sz w:val="24"/>
        </w:rPr>
        <w:t>（一）坚持政治理论学习与经常性的政治、纪律和思想教育相结合。在认真学好政治理论课的同时，要求研究生积极参与政治学习、公益劳动等集体活动。</w:t>
      </w:r>
    </w:p>
    <w:p w:rsidR="00704CDD" w:rsidRDefault="009043E4">
      <w:pPr>
        <w:spacing w:line="400" w:lineRule="exact"/>
        <w:ind w:firstLineChars="200" w:firstLine="466"/>
        <w:rPr>
          <w:sz w:val="24"/>
        </w:rPr>
      </w:pPr>
      <w:r>
        <w:rPr>
          <w:sz w:val="24"/>
        </w:rPr>
        <w:t>（二）坚持课堂讲授和自学讨论相结合的教学方式，培养独立分析问题和解决问题的能力。广泛、灵活地采用案例式教学、专题讲座式教学、答辩式教学、研究式教学、学术沙龙以及学术报告与学术讲座等多种教学方式。</w:t>
      </w:r>
    </w:p>
    <w:p w:rsidR="00704CDD" w:rsidRDefault="009043E4">
      <w:pPr>
        <w:spacing w:line="400" w:lineRule="exact"/>
        <w:ind w:firstLineChars="200" w:firstLine="466"/>
        <w:rPr>
          <w:sz w:val="24"/>
        </w:rPr>
      </w:pPr>
      <w:r>
        <w:rPr>
          <w:sz w:val="24"/>
        </w:rPr>
        <w:t>（三）课程学习和科研论文并重的原则。既要深入掌握本门学科坚实的基础理论和系统的专门知识，又要培养具有独立从事科学研究的能力。</w:t>
      </w:r>
    </w:p>
    <w:p w:rsidR="00704CDD" w:rsidRDefault="009043E4">
      <w:pPr>
        <w:keepNext/>
        <w:spacing w:beforeLines="50" w:before="156" w:afterLines="50" w:after="156"/>
        <w:outlineLvl w:val="2"/>
        <w:rPr>
          <w:b/>
          <w:sz w:val="24"/>
        </w:rPr>
      </w:pPr>
      <w:bookmarkStart w:id="561" w:name="_Toc26426"/>
      <w:r>
        <w:rPr>
          <w:b/>
          <w:sz w:val="24"/>
        </w:rPr>
        <w:t>八、其它</w:t>
      </w:r>
      <w:bookmarkEnd w:id="561"/>
    </w:p>
    <w:p w:rsidR="00704CDD" w:rsidRDefault="009043E4">
      <w:pPr>
        <w:spacing w:line="400" w:lineRule="exact"/>
        <w:ind w:firstLineChars="200" w:firstLine="466"/>
        <w:rPr>
          <w:sz w:val="24"/>
        </w:rPr>
      </w:pPr>
      <w:r>
        <w:rPr>
          <w:sz w:val="24"/>
        </w:rPr>
        <w:t>（一）提前攻读工商管理博士学位的研究生在修完本专业硕士研究生培养方案规定的课程后按硕士起点的博士研究生培养方案培养。</w:t>
      </w:r>
    </w:p>
    <w:p w:rsidR="00704CDD" w:rsidRDefault="009043E4">
      <w:pPr>
        <w:spacing w:line="400" w:lineRule="exact"/>
        <w:ind w:firstLineChars="200" w:firstLine="466"/>
        <w:rPr>
          <w:sz w:val="24"/>
        </w:rPr>
      </w:pPr>
      <w:r>
        <w:rPr>
          <w:sz w:val="24"/>
        </w:rPr>
        <w:t>（二）工商管理学术学位博士研究生开题前需修满学位课程的学分，允许研究生开题后根据论文研究需要选修部分其他课程，申请答辩前</w:t>
      </w:r>
      <w:r>
        <w:rPr>
          <w:rFonts w:hint="eastAsia"/>
          <w:sz w:val="24"/>
        </w:rPr>
        <w:t>须</w:t>
      </w:r>
      <w:r>
        <w:rPr>
          <w:sz w:val="24"/>
        </w:rPr>
        <w:t>修完全部课程。</w:t>
      </w:r>
    </w:p>
    <w:p w:rsidR="00704CDD" w:rsidRDefault="009043E4">
      <w:pPr>
        <w:spacing w:line="400" w:lineRule="exact"/>
        <w:ind w:firstLineChars="200" w:firstLine="466"/>
        <w:rPr>
          <w:sz w:val="24"/>
        </w:rPr>
      </w:pPr>
      <w:r>
        <w:rPr>
          <w:sz w:val="24"/>
        </w:rPr>
        <w:t>（三）工商管理学术学位博士研究生应查阅本学科国内外文献</w:t>
      </w:r>
      <w:r>
        <w:rPr>
          <w:sz w:val="24"/>
        </w:rPr>
        <w:t>100</w:t>
      </w:r>
      <w:r>
        <w:rPr>
          <w:sz w:val="24"/>
        </w:rPr>
        <w:t>篇以上，其中外文文献不少于三分之一。</w:t>
      </w:r>
    </w:p>
    <w:p w:rsidR="00704CDD" w:rsidRDefault="009043E4">
      <w:pPr>
        <w:spacing w:line="400" w:lineRule="exact"/>
        <w:ind w:firstLineChars="200" w:firstLine="466"/>
        <w:rPr>
          <w:sz w:val="24"/>
        </w:rPr>
      </w:pPr>
      <w:r>
        <w:rPr>
          <w:sz w:val="24"/>
        </w:rPr>
        <w:lastRenderedPageBreak/>
        <w:t>（四）工商管理学术学位博士研究生在课程学习阶段每月至少</w:t>
      </w:r>
      <w:r>
        <w:rPr>
          <w:sz w:val="24"/>
        </w:rPr>
        <w:t>1</w:t>
      </w:r>
      <w:r>
        <w:rPr>
          <w:sz w:val="24"/>
        </w:rPr>
        <w:t>次、论文工作阶段</w:t>
      </w:r>
      <w:r>
        <w:rPr>
          <w:rFonts w:hint="eastAsia"/>
          <w:kern w:val="0"/>
          <w:sz w:val="24"/>
        </w:rPr>
        <w:t>每月</w:t>
      </w:r>
      <w:r>
        <w:rPr>
          <w:kern w:val="0"/>
          <w:sz w:val="24"/>
        </w:rPr>
        <w:t>至少</w:t>
      </w:r>
      <w:r>
        <w:rPr>
          <w:sz w:val="24"/>
        </w:rPr>
        <w:t>2</w:t>
      </w:r>
      <w:r>
        <w:rPr>
          <w:sz w:val="24"/>
        </w:rPr>
        <w:t>次向指导教师汇报自己的学习和研究工作情况，</w:t>
      </w:r>
      <w:r>
        <w:rPr>
          <w:rFonts w:hint="eastAsia"/>
          <w:kern w:val="0"/>
          <w:sz w:val="24"/>
        </w:rPr>
        <w:t>并</w:t>
      </w:r>
      <w:r>
        <w:rPr>
          <w:kern w:val="0"/>
          <w:sz w:val="24"/>
        </w:rPr>
        <w:t>形成制度。</w:t>
      </w:r>
    </w:p>
    <w:p w:rsidR="00704CDD" w:rsidRDefault="009043E4">
      <w:pPr>
        <w:spacing w:line="400" w:lineRule="exact"/>
        <w:ind w:firstLineChars="200" w:firstLine="466"/>
        <w:rPr>
          <w:sz w:val="24"/>
        </w:rPr>
      </w:pPr>
      <w:r>
        <w:rPr>
          <w:sz w:val="24"/>
        </w:rPr>
        <w:t>（五）全日制、非全日制研究生适用同一培养方案。</w:t>
      </w:r>
    </w:p>
    <w:p w:rsidR="00704CDD" w:rsidRDefault="009043E4">
      <w:pPr>
        <w:spacing w:line="400" w:lineRule="exact"/>
        <w:ind w:firstLineChars="200" w:firstLine="466"/>
        <w:rPr>
          <w:sz w:val="24"/>
        </w:rPr>
      </w:pPr>
      <w:r>
        <w:rPr>
          <w:sz w:val="24"/>
        </w:rPr>
        <w:t>（六）本次制订培养方案从</w:t>
      </w:r>
      <w:r>
        <w:rPr>
          <w:sz w:val="24"/>
        </w:rPr>
        <w:t>202</w:t>
      </w:r>
      <w:r>
        <w:rPr>
          <w:rFonts w:hint="eastAsia"/>
          <w:sz w:val="24"/>
        </w:rPr>
        <w:t>2</w:t>
      </w:r>
      <w:r>
        <w:rPr>
          <w:sz w:val="24"/>
        </w:rPr>
        <w:t>级工商管理学术学位博士研究生开始执行。</w:t>
      </w:r>
    </w:p>
    <w:p w:rsidR="00704CDD" w:rsidRDefault="009043E4">
      <w:r>
        <w:br w:type="page"/>
      </w:r>
    </w:p>
    <w:p w:rsidR="00704CDD" w:rsidRDefault="009043E4">
      <w:pPr>
        <w:keepNext/>
        <w:keepLines/>
        <w:spacing w:beforeLines="100" w:before="312" w:afterLines="100" w:after="312"/>
        <w:jc w:val="center"/>
        <w:outlineLvl w:val="0"/>
        <w:rPr>
          <w:rFonts w:eastAsia="黑体"/>
          <w:b/>
          <w:kern w:val="44"/>
          <w:sz w:val="32"/>
        </w:rPr>
      </w:pPr>
      <w:bookmarkStart w:id="562" w:name="_Toc15634670"/>
      <w:bookmarkStart w:id="563" w:name="_Toc105667390"/>
      <w:r>
        <w:rPr>
          <w:rFonts w:eastAsia="黑体"/>
          <w:b/>
          <w:kern w:val="44"/>
          <w:sz w:val="32"/>
        </w:rPr>
        <w:lastRenderedPageBreak/>
        <w:t>艺术学理论学术学位博士研究生培养方案</w:t>
      </w:r>
      <w:bookmarkEnd w:id="562"/>
      <w:bookmarkEnd w:id="563"/>
    </w:p>
    <w:p w:rsidR="00704CDD" w:rsidRDefault="009043E4" w:rsidP="00310EA1">
      <w:pPr>
        <w:spacing w:afterLines="100" w:after="312" w:line="360" w:lineRule="auto"/>
        <w:jc w:val="center"/>
        <w:outlineLvl w:val="1"/>
        <w:rPr>
          <w:sz w:val="24"/>
        </w:rPr>
      </w:pPr>
      <w:bookmarkStart w:id="564" w:name="_Toc15120112"/>
      <w:bookmarkStart w:id="565" w:name="_Toc15634671"/>
      <w:bookmarkStart w:id="566" w:name="_Toc14518258"/>
      <w:r>
        <w:rPr>
          <w:sz w:val="24"/>
        </w:rPr>
        <w:t>（学科代码：</w:t>
      </w:r>
      <w:r>
        <w:rPr>
          <w:sz w:val="24"/>
        </w:rPr>
        <w:t>1301</w:t>
      </w:r>
      <w:r>
        <w:rPr>
          <w:sz w:val="24"/>
        </w:rPr>
        <w:t>，申请艺术学博士学位适用）</w:t>
      </w:r>
      <w:bookmarkEnd w:id="564"/>
      <w:bookmarkEnd w:id="565"/>
      <w:bookmarkEnd w:id="566"/>
    </w:p>
    <w:p w:rsidR="00704CDD" w:rsidRDefault="009043E4">
      <w:pPr>
        <w:keepNext/>
        <w:spacing w:beforeLines="50" w:before="156" w:afterLines="50" w:after="156"/>
        <w:outlineLvl w:val="2"/>
        <w:rPr>
          <w:b/>
          <w:sz w:val="24"/>
        </w:rPr>
      </w:pPr>
      <w:bookmarkStart w:id="567" w:name="_Toc17061"/>
      <w:r>
        <w:rPr>
          <w:b/>
          <w:sz w:val="24"/>
        </w:rPr>
        <w:t>一、培养目标</w:t>
      </w:r>
      <w:bookmarkEnd w:id="567"/>
    </w:p>
    <w:p w:rsidR="00704CDD" w:rsidRDefault="009043E4">
      <w:pPr>
        <w:spacing w:line="400" w:lineRule="exact"/>
        <w:ind w:firstLineChars="200" w:firstLine="466"/>
        <w:rPr>
          <w:sz w:val="24"/>
        </w:rPr>
      </w:pPr>
      <w:r>
        <w:rPr>
          <w:rFonts w:hint="eastAsia"/>
          <w:sz w:val="24"/>
        </w:rPr>
        <w:t>以习近平新时代中国特色社会主义理论为指导，落实立德树人根本任务，</w:t>
      </w:r>
      <w:r>
        <w:rPr>
          <w:rFonts w:ascii="宋体" w:hAnsi="宋体" w:cs="宋体"/>
          <w:sz w:val="24"/>
        </w:rPr>
        <w:t>培养德</w:t>
      </w:r>
      <w:r>
        <w:rPr>
          <w:rFonts w:ascii="宋体" w:hAnsi="宋体" w:cs="宋体" w:hint="eastAsia"/>
          <w:sz w:val="24"/>
        </w:rPr>
        <w:t>、</w:t>
      </w:r>
      <w:r>
        <w:rPr>
          <w:rFonts w:ascii="宋体" w:hAnsi="宋体" w:cs="宋体"/>
          <w:sz w:val="24"/>
        </w:rPr>
        <w:t>智</w:t>
      </w:r>
      <w:r>
        <w:rPr>
          <w:rFonts w:ascii="宋体" w:hAnsi="宋体" w:cs="宋体" w:hint="eastAsia"/>
          <w:sz w:val="24"/>
        </w:rPr>
        <w:t>、</w:t>
      </w:r>
      <w:r>
        <w:rPr>
          <w:rFonts w:ascii="宋体" w:hAnsi="宋体" w:cs="宋体"/>
          <w:sz w:val="24"/>
        </w:rPr>
        <w:t>体</w:t>
      </w:r>
      <w:r>
        <w:rPr>
          <w:rFonts w:ascii="宋体" w:hAnsi="宋体" w:cs="宋体" w:hint="eastAsia"/>
          <w:sz w:val="24"/>
        </w:rPr>
        <w:t>、</w:t>
      </w:r>
      <w:r>
        <w:rPr>
          <w:rFonts w:ascii="宋体" w:hAnsi="宋体" w:cs="宋体"/>
          <w:sz w:val="24"/>
        </w:rPr>
        <w:t>美</w:t>
      </w:r>
      <w:r>
        <w:rPr>
          <w:rFonts w:ascii="宋体" w:hAnsi="宋体" w:cs="宋体" w:hint="eastAsia"/>
          <w:sz w:val="24"/>
        </w:rPr>
        <w:t>、</w:t>
      </w:r>
      <w:r>
        <w:rPr>
          <w:rFonts w:ascii="宋体" w:hAnsi="宋体" w:cs="宋体"/>
          <w:sz w:val="24"/>
        </w:rPr>
        <w:t>劳五育并举</w:t>
      </w:r>
      <w:r>
        <w:rPr>
          <w:rFonts w:hint="eastAsia"/>
          <w:sz w:val="24"/>
        </w:rPr>
        <w:t>的</w:t>
      </w:r>
      <w:r>
        <w:rPr>
          <w:sz w:val="24"/>
        </w:rPr>
        <w:t>适应社会经济与文化发展</w:t>
      </w:r>
      <w:r>
        <w:rPr>
          <w:rFonts w:hint="eastAsia"/>
          <w:sz w:val="24"/>
        </w:rPr>
        <w:t>，</w:t>
      </w:r>
      <w:r>
        <w:rPr>
          <w:sz w:val="24"/>
        </w:rPr>
        <w:t>适应艺术学理论</w:t>
      </w:r>
      <w:r>
        <w:rPr>
          <w:rFonts w:hint="eastAsia"/>
          <w:sz w:val="24"/>
        </w:rPr>
        <w:t>学科发展需要</w:t>
      </w:r>
      <w:r>
        <w:rPr>
          <w:sz w:val="24"/>
        </w:rPr>
        <w:t>，具有</w:t>
      </w:r>
      <w:r>
        <w:rPr>
          <w:rFonts w:hint="eastAsia"/>
          <w:sz w:val="24"/>
        </w:rPr>
        <w:t>较高政治素养、较强</w:t>
      </w:r>
      <w:r>
        <w:rPr>
          <w:sz w:val="24"/>
        </w:rPr>
        <w:t>学术创新</w:t>
      </w:r>
      <w:r>
        <w:rPr>
          <w:rFonts w:hint="eastAsia"/>
          <w:sz w:val="24"/>
        </w:rPr>
        <w:t>能力和国际竞争力</w:t>
      </w:r>
      <w:r>
        <w:rPr>
          <w:sz w:val="24"/>
        </w:rPr>
        <w:t>的</w:t>
      </w:r>
      <w:r>
        <w:rPr>
          <w:rFonts w:hint="eastAsia"/>
          <w:sz w:val="24"/>
        </w:rPr>
        <w:t>艺术学理论</w:t>
      </w:r>
      <w:r>
        <w:rPr>
          <w:rFonts w:ascii="宋体" w:hAnsi="宋体" w:cs="宋体" w:hint="eastAsia"/>
          <w:sz w:val="24"/>
        </w:rPr>
        <w:t>优秀</w:t>
      </w:r>
      <w:r>
        <w:rPr>
          <w:rFonts w:ascii="宋体" w:hAnsi="宋体" w:cs="宋体"/>
          <w:sz w:val="24"/>
        </w:rPr>
        <w:t>人才</w:t>
      </w:r>
      <w:r>
        <w:rPr>
          <w:sz w:val="24"/>
        </w:rPr>
        <w:t>。</w:t>
      </w:r>
      <w:r>
        <w:rPr>
          <w:rFonts w:hint="eastAsia"/>
          <w:sz w:val="24"/>
        </w:rPr>
        <w:t>具体要求为：</w:t>
      </w:r>
    </w:p>
    <w:p w:rsidR="00704CDD" w:rsidRDefault="009043E4">
      <w:pPr>
        <w:spacing w:line="400" w:lineRule="exact"/>
        <w:ind w:firstLineChars="200" w:firstLine="466"/>
        <w:rPr>
          <w:sz w:val="24"/>
        </w:rPr>
      </w:pPr>
      <w:r>
        <w:rPr>
          <w:sz w:val="24"/>
        </w:rPr>
        <w:t>（一）</w:t>
      </w:r>
      <w:r>
        <w:rPr>
          <w:rFonts w:hint="eastAsia"/>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spacing w:line="400" w:lineRule="exact"/>
        <w:ind w:firstLineChars="200" w:firstLine="466"/>
        <w:rPr>
          <w:sz w:val="24"/>
        </w:rPr>
      </w:pPr>
      <w:r>
        <w:rPr>
          <w:sz w:val="24"/>
        </w:rPr>
        <w:t>（二）</w:t>
      </w:r>
      <w:r>
        <w:rPr>
          <w:rFonts w:hint="eastAsia"/>
          <w:sz w:val="24"/>
        </w:rPr>
        <w:t>具有艺术学理论学科领域坚实、宽广的理论基础和系统深入的专门知识；具有独立从事艺术学学术研究工作的能力，具备创造性和批判性思维，发现与解决艺术本体的共性问题和发展规律，在本学科领域取得独创性学术成果的能力；熟悉学科国际发展前沿，掌握两门外语，能熟练阅读本专业外文文献，具有良好外语听说能力以及国际学术交流能力；</w:t>
      </w:r>
    </w:p>
    <w:p w:rsidR="00704CDD" w:rsidRDefault="009043E4">
      <w:pPr>
        <w:spacing w:line="400" w:lineRule="exact"/>
        <w:ind w:firstLineChars="200" w:firstLine="466"/>
        <w:rPr>
          <w:sz w:val="24"/>
        </w:rPr>
      </w:pPr>
      <w:r>
        <w:rPr>
          <w:sz w:val="24"/>
        </w:rPr>
        <w:t>（三）</w:t>
      </w:r>
      <w:r>
        <w:rPr>
          <w:rFonts w:hint="eastAsia"/>
          <w:sz w:val="24"/>
        </w:rPr>
        <w:t>积极参加文体活动，具有良好的心理素质和健康的体魄，树立正确的审美观念，形成积极的文化主体意识和创新意识，具备良好的人文素养和道德情操；</w:t>
      </w:r>
    </w:p>
    <w:p w:rsidR="00704CDD" w:rsidRDefault="009043E4">
      <w:pPr>
        <w:spacing w:line="400" w:lineRule="exact"/>
        <w:ind w:firstLineChars="200" w:firstLine="466"/>
        <w:rPr>
          <w:sz w:val="24"/>
        </w:rPr>
      </w:pPr>
      <w:r>
        <w:rPr>
          <w:sz w:val="24"/>
        </w:rPr>
        <w:t>（五）</w:t>
      </w:r>
      <w:r>
        <w:rPr>
          <w:rFonts w:hint="eastAsia"/>
          <w:sz w:val="24"/>
        </w:rPr>
        <w:t>积极参加社会实践、社会志愿服务、创新创业等活动，形成良好劳动习惯。</w:t>
      </w:r>
    </w:p>
    <w:p w:rsidR="00704CDD" w:rsidRDefault="009043E4">
      <w:pPr>
        <w:keepNext/>
        <w:spacing w:beforeLines="50" w:before="156" w:afterLines="50" w:after="156"/>
        <w:outlineLvl w:val="2"/>
        <w:rPr>
          <w:b/>
          <w:sz w:val="24"/>
        </w:rPr>
      </w:pPr>
      <w:bookmarkStart w:id="568" w:name="_Toc3872"/>
      <w:r>
        <w:rPr>
          <w:b/>
          <w:sz w:val="24"/>
        </w:rPr>
        <w:t>二、研究方向</w:t>
      </w:r>
      <w:bookmarkEnd w:id="568"/>
    </w:p>
    <w:p w:rsidR="00704CDD" w:rsidRDefault="009043E4">
      <w:pPr>
        <w:spacing w:line="400" w:lineRule="exact"/>
        <w:ind w:firstLineChars="200" w:firstLine="466"/>
        <w:rPr>
          <w:sz w:val="24"/>
        </w:rPr>
      </w:pPr>
      <w:r>
        <w:rPr>
          <w:sz w:val="24"/>
        </w:rPr>
        <w:t>（一）</w:t>
      </w:r>
      <w:bookmarkStart w:id="569" w:name="_Toc31350"/>
      <w:r>
        <w:rPr>
          <w:sz w:val="24"/>
        </w:rPr>
        <w:t>艺术史</w:t>
      </w:r>
      <w:r>
        <w:rPr>
          <w:rFonts w:hint="eastAsia"/>
          <w:sz w:val="24"/>
        </w:rPr>
        <w:t>论</w:t>
      </w:r>
      <w:r>
        <w:rPr>
          <w:rFonts w:hint="eastAsia"/>
          <w:sz w:val="24"/>
        </w:rPr>
        <w:t xml:space="preserve"> </w:t>
      </w:r>
    </w:p>
    <w:p w:rsidR="00704CDD" w:rsidRDefault="009043E4">
      <w:pPr>
        <w:spacing w:line="400" w:lineRule="exact"/>
        <w:ind w:firstLineChars="200" w:firstLine="466"/>
        <w:rPr>
          <w:sz w:val="24"/>
        </w:rPr>
      </w:pPr>
      <w:r>
        <w:rPr>
          <w:sz w:val="24"/>
        </w:rPr>
        <w:t>（二）艺术</w:t>
      </w:r>
      <w:r>
        <w:rPr>
          <w:rFonts w:hint="eastAsia"/>
          <w:sz w:val="24"/>
        </w:rPr>
        <w:t>美学</w:t>
      </w:r>
    </w:p>
    <w:p w:rsidR="00704CDD" w:rsidRDefault="009043E4">
      <w:pPr>
        <w:spacing w:line="400" w:lineRule="exact"/>
        <w:ind w:firstLineChars="200" w:firstLine="466"/>
        <w:rPr>
          <w:sz w:val="24"/>
        </w:rPr>
      </w:pPr>
      <w:r>
        <w:rPr>
          <w:sz w:val="24"/>
        </w:rPr>
        <w:t>（三）</w:t>
      </w:r>
      <w:r>
        <w:rPr>
          <w:rFonts w:hint="eastAsia"/>
          <w:sz w:val="24"/>
        </w:rPr>
        <w:t>艺术</w:t>
      </w:r>
      <w:r>
        <w:rPr>
          <w:sz w:val="24"/>
        </w:rPr>
        <w:t>管理</w:t>
      </w:r>
      <w:r>
        <w:rPr>
          <w:rFonts w:hint="eastAsia"/>
          <w:sz w:val="24"/>
        </w:rPr>
        <w:t>与传播</w:t>
      </w:r>
      <w:r>
        <w:rPr>
          <w:rFonts w:hint="eastAsia"/>
          <w:sz w:val="24"/>
        </w:rPr>
        <w:t xml:space="preserve"> </w:t>
      </w:r>
    </w:p>
    <w:p w:rsidR="00704CDD" w:rsidRDefault="009043E4">
      <w:pPr>
        <w:keepNext/>
        <w:spacing w:beforeLines="50" w:before="156" w:afterLines="50" w:after="156"/>
        <w:outlineLvl w:val="2"/>
        <w:rPr>
          <w:b/>
          <w:sz w:val="24"/>
        </w:rPr>
      </w:pPr>
      <w:r>
        <w:rPr>
          <w:b/>
          <w:sz w:val="24"/>
        </w:rPr>
        <w:t>三、学制及学习年限</w:t>
      </w:r>
      <w:bookmarkEnd w:id="569"/>
    </w:p>
    <w:p w:rsidR="00704CDD" w:rsidRDefault="009043E4">
      <w:pPr>
        <w:spacing w:line="400" w:lineRule="exact"/>
        <w:ind w:firstLineChars="200" w:firstLine="466"/>
        <w:rPr>
          <w:sz w:val="24"/>
        </w:rPr>
      </w:pPr>
      <w:r>
        <w:rPr>
          <w:sz w:val="24"/>
        </w:rPr>
        <w:t>艺术学理论学术学位博士研究生学制为</w:t>
      </w:r>
      <w:r>
        <w:rPr>
          <w:sz w:val="24"/>
        </w:rPr>
        <w:t>4</w:t>
      </w:r>
      <w:r>
        <w:rPr>
          <w:sz w:val="24"/>
        </w:rPr>
        <w:t>年，学习年限一般为</w:t>
      </w:r>
      <w:r>
        <w:rPr>
          <w:sz w:val="24"/>
        </w:rPr>
        <w:t>4-5</w:t>
      </w:r>
      <w:r>
        <w:rPr>
          <w:sz w:val="24"/>
        </w:rPr>
        <w:t>年，全日制最长不超过</w:t>
      </w:r>
      <w:r>
        <w:rPr>
          <w:sz w:val="24"/>
        </w:rPr>
        <w:t>7</w:t>
      </w:r>
      <w:r>
        <w:rPr>
          <w:sz w:val="24"/>
        </w:rPr>
        <w:t>年，非全日制最长不超过</w:t>
      </w:r>
      <w:r>
        <w:rPr>
          <w:sz w:val="24"/>
        </w:rPr>
        <w:t>9</w:t>
      </w:r>
      <w:r>
        <w:rPr>
          <w:sz w:val="24"/>
        </w:rPr>
        <w:t>年。</w:t>
      </w:r>
    </w:p>
    <w:p w:rsidR="00704CDD" w:rsidRDefault="009043E4">
      <w:pPr>
        <w:spacing w:line="400" w:lineRule="exact"/>
        <w:ind w:firstLineChars="200" w:firstLine="466"/>
        <w:rPr>
          <w:sz w:val="24"/>
        </w:rPr>
      </w:pPr>
      <w:r>
        <w:rPr>
          <w:sz w:val="24"/>
        </w:rPr>
        <w:t>休学创业的研究生，最长学习年限为</w:t>
      </w:r>
      <w:r>
        <w:rPr>
          <w:sz w:val="24"/>
        </w:rPr>
        <w:t>10</w:t>
      </w:r>
      <w:r>
        <w:rPr>
          <w:sz w:val="24"/>
        </w:rPr>
        <w:t>年。</w:t>
      </w:r>
    </w:p>
    <w:p w:rsidR="00704CDD" w:rsidRDefault="009043E4">
      <w:pPr>
        <w:keepNext/>
        <w:spacing w:beforeLines="50" w:before="156" w:afterLines="50" w:after="156"/>
        <w:outlineLvl w:val="2"/>
        <w:rPr>
          <w:b/>
          <w:sz w:val="24"/>
        </w:rPr>
      </w:pPr>
      <w:bookmarkStart w:id="570" w:name="_Toc30801"/>
      <w:r>
        <w:rPr>
          <w:b/>
          <w:sz w:val="24"/>
        </w:rPr>
        <w:t>四、课程设置及学分要求</w:t>
      </w:r>
      <w:bookmarkEnd w:id="570"/>
    </w:p>
    <w:p w:rsidR="00704CDD" w:rsidRDefault="009043E4">
      <w:pPr>
        <w:spacing w:line="400" w:lineRule="exact"/>
        <w:ind w:firstLineChars="200" w:firstLine="466"/>
        <w:rPr>
          <w:sz w:val="24"/>
        </w:rPr>
      </w:pPr>
      <w:r>
        <w:rPr>
          <w:sz w:val="24"/>
        </w:rPr>
        <w:t>（一）学分要求</w:t>
      </w:r>
    </w:p>
    <w:p w:rsidR="00704CDD" w:rsidRDefault="009043E4">
      <w:pPr>
        <w:spacing w:line="400" w:lineRule="exact"/>
        <w:ind w:firstLineChars="200" w:firstLine="466"/>
        <w:rPr>
          <w:sz w:val="24"/>
        </w:rPr>
      </w:pPr>
      <w:r>
        <w:rPr>
          <w:sz w:val="24"/>
        </w:rPr>
        <w:t>总学分数</w:t>
      </w:r>
      <w:r>
        <w:rPr>
          <w:sz w:val="24"/>
        </w:rPr>
        <w:t>≥1</w:t>
      </w:r>
      <w:r>
        <w:rPr>
          <w:rFonts w:hint="eastAsia"/>
          <w:sz w:val="24"/>
        </w:rPr>
        <w:t>9</w:t>
      </w:r>
      <w:r>
        <w:rPr>
          <w:sz w:val="24"/>
        </w:rPr>
        <w:t>学分，其中课程学习学分</w:t>
      </w:r>
      <w:r>
        <w:rPr>
          <w:sz w:val="24"/>
        </w:rPr>
        <w:t>≥14</w:t>
      </w:r>
      <w:r>
        <w:rPr>
          <w:sz w:val="24"/>
        </w:rPr>
        <w:t>学分，必修环节学分</w:t>
      </w:r>
      <w:r>
        <w:rPr>
          <w:rFonts w:hint="eastAsia"/>
          <w:sz w:val="24"/>
        </w:rPr>
        <w:t>5</w:t>
      </w:r>
      <w:r>
        <w:rPr>
          <w:sz w:val="24"/>
        </w:rPr>
        <w:t>学分。所修</w:t>
      </w:r>
      <w:r>
        <w:rPr>
          <w:sz w:val="24"/>
        </w:rPr>
        <w:lastRenderedPageBreak/>
        <w:t>课程由公共学位课、专业学位课和选修课三部分组成，其中公共学位课</w:t>
      </w:r>
      <w:r>
        <w:rPr>
          <w:sz w:val="24"/>
        </w:rPr>
        <w:t>≥4</w:t>
      </w:r>
      <w:r>
        <w:rPr>
          <w:sz w:val="24"/>
        </w:rPr>
        <w:t>学分，专业学位课</w:t>
      </w:r>
      <w:r>
        <w:rPr>
          <w:sz w:val="24"/>
        </w:rPr>
        <w:t>≥4</w:t>
      </w:r>
      <w:r>
        <w:rPr>
          <w:sz w:val="24"/>
        </w:rPr>
        <w:t>学分，选修课</w:t>
      </w:r>
      <w:r>
        <w:rPr>
          <w:sz w:val="24"/>
        </w:rPr>
        <w:t>≥6</w:t>
      </w:r>
      <w:r>
        <w:rPr>
          <w:sz w:val="24"/>
        </w:rPr>
        <w:t>学分。必修环节包括：实践环节</w:t>
      </w:r>
      <w:r>
        <w:rPr>
          <w:rFonts w:hint="eastAsia"/>
          <w:sz w:val="24"/>
        </w:rPr>
        <w:t>3</w:t>
      </w:r>
      <w:r>
        <w:rPr>
          <w:sz w:val="24"/>
        </w:rPr>
        <w:t>学分、学术活动</w:t>
      </w:r>
      <w:r>
        <w:rPr>
          <w:sz w:val="24"/>
        </w:rPr>
        <w:t>1</w:t>
      </w:r>
      <w:r>
        <w:rPr>
          <w:sz w:val="24"/>
        </w:rPr>
        <w:t>学分、选题报告及中期考核</w:t>
      </w:r>
      <w:r>
        <w:rPr>
          <w:sz w:val="24"/>
        </w:rPr>
        <w:t>1</w:t>
      </w:r>
      <w:r>
        <w:rPr>
          <w:sz w:val="24"/>
        </w:rPr>
        <w:t>学分。</w:t>
      </w:r>
    </w:p>
    <w:p w:rsidR="00704CDD" w:rsidRDefault="009043E4">
      <w:pPr>
        <w:spacing w:line="400" w:lineRule="exact"/>
        <w:ind w:firstLineChars="200" w:firstLine="466"/>
        <w:rPr>
          <w:sz w:val="24"/>
        </w:rPr>
      </w:pPr>
      <w:r>
        <w:rPr>
          <w:sz w:val="24"/>
        </w:rPr>
        <w:t>（二）课程设置</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8"/>
        <w:gridCol w:w="951"/>
        <w:gridCol w:w="1022"/>
        <w:gridCol w:w="1709"/>
        <w:gridCol w:w="742"/>
        <w:gridCol w:w="567"/>
        <w:gridCol w:w="425"/>
        <w:gridCol w:w="567"/>
        <w:gridCol w:w="1134"/>
        <w:gridCol w:w="709"/>
      </w:tblGrid>
      <w:tr w:rsidR="00704CDD">
        <w:trPr>
          <w:cantSplit/>
          <w:trHeight w:val="20"/>
          <w:tblHeader/>
          <w:jc w:val="center"/>
        </w:trPr>
        <w:tc>
          <w:tcPr>
            <w:tcW w:w="958" w:type="dxa"/>
            <w:tcMar>
              <w:top w:w="79" w:type="dxa"/>
              <w:left w:w="57" w:type="dxa"/>
              <w:bottom w:w="85" w:type="dxa"/>
              <w:right w:w="57" w:type="dxa"/>
            </w:tcMar>
            <w:vAlign w:val="center"/>
          </w:tcPr>
          <w:p w:rsidR="00704CDD" w:rsidRDefault="009043E4">
            <w:pPr>
              <w:widowControl/>
              <w:jc w:val="center"/>
              <w:rPr>
                <w:b/>
                <w:bCs/>
                <w:sz w:val="22"/>
              </w:rPr>
            </w:pPr>
            <w:bookmarkStart w:id="571" w:name="_Toc26782"/>
            <w:r>
              <w:rPr>
                <w:b/>
                <w:bCs/>
                <w:sz w:val="22"/>
              </w:rPr>
              <w:t>课程</w:t>
            </w:r>
          </w:p>
          <w:p w:rsidR="00704CDD" w:rsidRDefault="009043E4">
            <w:pPr>
              <w:widowControl/>
              <w:jc w:val="center"/>
              <w:rPr>
                <w:b/>
                <w:kern w:val="0"/>
                <w:sz w:val="22"/>
              </w:rPr>
            </w:pPr>
            <w:r>
              <w:rPr>
                <w:b/>
                <w:bCs/>
                <w:sz w:val="22"/>
              </w:rPr>
              <w:t>类别</w:t>
            </w:r>
          </w:p>
        </w:tc>
        <w:tc>
          <w:tcPr>
            <w:tcW w:w="951" w:type="dxa"/>
            <w:tcMar>
              <w:top w:w="79" w:type="dxa"/>
              <w:left w:w="57" w:type="dxa"/>
              <w:bottom w:w="85" w:type="dxa"/>
              <w:right w:w="57" w:type="dxa"/>
            </w:tcMar>
            <w:vAlign w:val="center"/>
          </w:tcPr>
          <w:p w:rsidR="00704CDD" w:rsidRDefault="009043E4">
            <w:pPr>
              <w:widowControl/>
              <w:jc w:val="center"/>
              <w:rPr>
                <w:b/>
                <w:kern w:val="0"/>
                <w:sz w:val="22"/>
              </w:rPr>
            </w:pPr>
            <w:r>
              <w:rPr>
                <w:b/>
                <w:bCs/>
                <w:sz w:val="22"/>
              </w:rPr>
              <w:t>课程</w:t>
            </w:r>
          </w:p>
          <w:p w:rsidR="00704CDD" w:rsidRDefault="009043E4">
            <w:pPr>
              <w:widowControl/>
              <w:jc w:val="center"/>
              <w:rPr>
                <w:b/>
                <w:kern w:val="0"/>
                <w:sz w:val="22"/>
              </w:rPr>
            </w:pPr>
            <w:r>
              <w:rPr>
                <w:b/>
                <w:bCs/>
                <w:sz w:val="22"/>
              </w:rPr>
              <w:t>类型</w:t>
            </w:r>
          </w:p>
        </w:tc>
        <w:tc>
          <w:tcPr>
            <w:tcW w:w="1022" w:type="dxa"/>
            <w:tcMar>
              <w:top w:w="79" w:type="dxa"/>
              <w:left w:w="57" w:type="dxa"/>
              <w:bottom w:w="85" w:type="dxa"/>
              <w:right w:w="57" w:type="dxa"/>
            </w:tcMar>
            <w:vAlign w:val="center"/>
          </w:tcPr>
          <w:p w:rsidR="00704CDD" w:rsidRDefault="009043E4">
            <w:pPr>
              <w:widowControl/>
              <w:jc w:val="center"/>
              <w:rPr>
                <w:b/>
                <w:kern w:val="0"/>
                <w:sz w:val="22"/>
              </w:rPr>
            </w:pPr>
            <w:r>
              <w:rPr>
                <w:b/>
                <w:bCs/>
                <w:sz w:val="22"/>
              </w:rPr>
              <w:t>课程编号</w:t>
            </w:r>
          </w:p>
        </w:tc>
        <w:tc>
          <w:tcPr>
            <w:tcW w:w="1709" w:type="dxa"/>
            <w:tcMar>
              <w:top w:w="79" w:type="dxa"/>
              <w:left w:w="57" w:type="dxa"/>
              <w:bottom w:w="85" w:type="dxa"/>
              <w:right w:w="57" w:type="dxa"/>
            </w:tcMar>
            <w:vAlign w:val="center"/>
          </w:tcPr>
          <w:p w:rsidR="00704CDD" w:rsidRDefault="009043E4">
            <w:pPr>
              <w:widowControl/>
              <w:jc w:val="center"/>
              <w:rPr>
                <w:b/>
                <w:kern w:val="0"/>
                <w:sz w:val="22"/>
              </w:rPr>
            </w:pPr>
            <w:r>
              <w:rPr>
                <w:b/>
                <w:bCs/>
                <w:sz w:val="22"/>
              </w:rPr>
              <w:t>课程名称</w:t>
            </w:r>
          </w:p>
        </w:tc>
        <w:tc>
          <w:tcPr>
            <w:tcW w:w="742" w:type="dxa"/>
            <w:tcMar>
              <w:top w:w="79" w:type="dxa"/>
              <w:left w:w="57" w:type="dxa"/>
              <w:bottom w:w="85" w:type="dxa"/>
              <w:right w:w="57" w:type="dxa"/>
            </w:tcMar>
            <w:vAlign w:val="center"/>
          </w:tcPr>
          <w:p w:rsidR="00704CDD" w:rsidRDefault="009043E4">
            <w:pPr>
              <w:widowControl/>
              <w:jc w:val="center"/>
              <w:rPr>
                <w:b/>
                <w:bCs/>
                <w:sz w:val="22"/>
              </w:rPr>
            </w:pPr>
            <w:r>
              <w:rPr>
                <w:b/>
                <w:bCs/>
                <w:sz w:val="22"/>
              </w:rPr>
              <w:t>理论</w:t>
            </w:r>
          </w:p>
          <w:p w:rsidR="00704CDD" w:rsidRDefault="009043E4">
            <w:pPr>
              <w:widowControl/>
              <w:jc w:val="center"/>
              <w:rPr>
                <w:b/>
                <w:kern w:val="0"/>
                <w:sz w:val="22"/>
              </w:rPr>
            </w:pPr>
            <w:r>
              <w:rPr>
                <w:b/>
                <w:bCs/>
                <w:sz w:val="22"/>
              </w:rPr>
              <w:t>学时</w:t>
            </w:r>
          </w:p>
        </w:tc>
        <w:tc>
          <w:tcPr>
            <w:tcW w:w="567" w:type="dxa"/>
            <w:tcMar>
              <w:top w:w="79" w:type="dxa"/>
              <w:left w:w="57" w:type="dxa"/>
              <w:bottom w:w="85" w:type="dxa"/>
              <w:right w:w="57" w:type="dxa"/>
            </w:tcMar>
            <w:vAlign w:val="center"/>
          </w:tcPr>
          <w:p w:rsidR="00704CDD" w:rsidRDefault="009043E4">
            <w:pPr>
              <w:widowControl/>
              <w:jc w:val="center"/>
              <w:rPr>
                <w:b/>
                <w:bCs/>
                <w:sz w:val="22"/>
              </w:rPr>
            </w:pPr>
            <w:r>
              <w:rPr>
                <w:b/>
                <w:bCs/>
                <w:sz w:val="22"/>
              </w:rPr>
              <w:t>实验</w:t>
            </w:r>
          </w:p>
          <w:p w:rsidR="00704CDD" w:rsidRDefault="009043E4">
            <w:pPr>
              <w:widowControl/>
              <w:jc w:val="center"/>
              <w:rPr>
                <w:b/>
                <w:kern w:val="0"/>
                <w:sz w:val="22"/>
              </w:rPr>
            </w:pPr>
            <w:r>
              <w:rPr>
                <w:b/>
                <w:bCs/>
                <w:sz w:val="22"/>
              </w:rPr>
              <w:t>学时</w:t>
            </w:r>
          </w:p>
        </w:tc>
        <w:tc>
          <w:tcPr>
            <w:tcW w:w="425" w:type="dxa"/>
            <w:tcMar>
              <w:top w:w="79" w:type="dxa"/>
              <w:left w:w="57" w:type="dxa"/>
              <w:bottom w:w="85" w:type="dxa"/>
              <w:right w:w="57" w:type="dxa"/>
            </w:tcMar>
            <w:vAlign w:val="center"/>
          </w:tcPr>
          <w:p w:rsidR="00704CDD" w:rsidRDefault="009043E4">
            <w:pPr>
              <w:widowControl/>
              <w:jc w:val="center"/>
              <w:rPr>
                <w:b/>
                <w:kern w:val="0"/>
                <w:sz w:val="22"/>
              </w:rPr>
            </w:pPr>
            <w:r>
              <w:rPr>
                <w:b/>
                <w:bCs/>
                <w:sz w:val="22"/>
              </w:rPr>
              <w:t>学分</w:t>
            </w:r>
          </w:p>
        </w:tc>
        <w:tc>
          <w:tcPr>
            <w:tcW w:w="567" w:type="dxa"/>
            <w:tcMar>
              <w:top w:w="79" w:type="dxa"/>
              <w:left w:w="57" w:type="dxa"/>
              <w:bottom w:w="85" w:type="dxa"/>
              <w:right w:w="57" w:type="dxa"/>
            </w:tcMar>
            <w:vAlign w:val="center"/>
          </w:tcPr>
          <w:p w:rsidR="00704CDD" w:rsidRDefault="009043E4">
            <w:pPr>
              <w:widowControl/>
              <w:jc w:val="center"/>
              <w:rPr>
                <w:b/>
                <w:bCs/>
                <w:sz w:val="22"/>
              </w:rPr>
            </w:pPr>
            <w:r>
              <w:rPr>
                <w:b/>
                <w:bCs/>
                <w:sz w:val="22"/>
              </w:rPr>
              <w:t>开课</w:t>
            </w:r>
          </w:p>
          <w:p w:rsidR="00704CDD" w:rsidRDefault="009043E4">
            <w:pPr>
              <w:widowControl/>
              <w:jc w:val="center"/>
              <w:rPr>
                <w:b/>
                <w:bCs/>
                <w:sz w:val="22"/>
              </w:rPr>
            </w:pPr>
            <w:r>
              <w:rPr>
                <w:b/>
                <w:bCs/>
                <w:sz w:val="22"/>
              </w:rPr>
              <w:t>学期</w:t>
            </w:r>
          </w:p>
        </w:tc>
        <w:tc>
          <w:tcPr>
            <w:tcW w:w="1134" w:type="dxa"/>
            <w:tcMar>
              <w:top w:w="79" w:type="dxa"/>
              <w:left w:w="57" w:type="dxa"/>
              <w:bottom w:w="85" w:type="dxa"/>
              <w:right w:w="57" w:type="dxa"/>
            </w:tcMar>
            <w:vAlign w:val="center"/>
          </w:tcPr>
          <w:p w:rsidR="00704CDD" w:rsidRDefault="009043E4">
            <w:pPr>
              <w:widowControl/>
              <w:jc w:val="center"/>
              <w:rPr>
                <w:b/>
                <w:bCs/>
                <w:sz w:val="22"/>
              </w:rPr>
            </w:pPr>
            <w:r>
              <w:rPr>
                <w:b/>
                <w:bCs/>
                <w:sz w:val="22"/>
              </w:rPr>
              <w:t>开课</w:t>
            </w:r>
          </w:p>
          <w:p w:rsidR="00704CDD" w:rsidRDefault="009043E4">
            <w:pPr>
              <w:widowControl/>
              <w:jc w:val="center"/>
              <w:rPr>
                <w:b/>
                <w:bCs/>
                <w:sz w:val="22"/>
              </w:rPr>
            </w:pPr>
            <w:r>
              <w:rPr>
                <w:b/>
                <w:bCs/>
                <w:sz w:val="22"/>
              </w:rPr>
              <w:t>单位</w:t>
            </w:r>
          </w:p>
        </w:tc>
        <w:tc>
          <w:tcPr>
            <w:tcW w:w="709" w:type="dxa"/>
            <w:tcMar>
              <w:top w:w="79" w:type="dxa"/>
              <w:left w:w="57" w:type="dxa"/>
              <w:bottom w:w="85" w:type="dxa"/>
              <w:right w:w="57" w:type="dxa"/>
            </w:tcMar>
            <w:vAlign w:val="center"/>
          </w:tcPr>
          <w:p w:rsidR="00704CDD" w:rsidRDefault="009043E4">
            <w:pPr>
              <w:widowControl/>
              <w:jc w:val="center"/>
              <w:rPr>
                <w:b/>
                <w:kern w:val="0"/>
                <w:sz w:val="22"/>
              </w:rPr>
            </w:pPr>
            <w:r>
              <w:rPr>
                <w:b/>
                <w:bCs/>
                <w:sz w:val="22"/>
              </w:rPr>
              <w:t>备注</w:t>
            </w:r>
          </w:p>
        </w:tc>
      </w:tr>
      <w:tr w:rsidR="00704CDD">
        <w:trPr>
          <w:cantSplit/>
          <w:trHeight w:val="20"/>
          <w:jc w:val="center"/>
        </w:trPr>
        <w:tc>
          <w:tcPr>
            <w:tcW w:w="958" w:type="dxa"/>
            <w:vMerge w:val="restart"/>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公共</w:t>
            </w:r>
          </w:p>
          <w:p w:rsidR="00704CDD" w:rsidRDefault="009043E4">
            <w:pPr>
              <w:widowControl/>
              <w:jc w:val="center"/>
              <w:rPr>
                <w:bCs/>
                <w:kern w:val="0"/>
                <w:sz w:val="22"/>
              </w:rPr>
            </w:pPr>
            <w:r>
              <w:rPr>
                <w:bCs/>
                <w:kern w:val="0"/>
                <w:sz w:val="22"/>
              </w:rPr>
              <w:t>学位课</w:t>
            </w:r>
          </w:p>
          <w:p w:rsidR="00704CDD" w:rsidRDefault="009043E4">
            <w:pPr>
              <w:widowControl/>
              <w:ind w:leftChars="-50" w:left="-101" w:rightChars="-50" w:right="-101"/>
              <w:jc w:val="center"/>
              <w:rPr>
                <w:bCs/>
                <w:kern w:val="0"/>
                <w:sz w:val="22"/>
              </w:rPr>
            </w:pPr>
            <w:r>
              <w:rPr>
                <w:bCs/>
                <w:kern w:val="0"/>
                <w:sz w:val="22"/>
              </w:rPr>
              <w:t>（</w:t>
            </w:r>
            <w:r>
              <w:rPr>
                <w:bCs/>
                <w:kern w:val="0"/>
                <w:sz w:val="22"/>
              </w:rPr>
              <w:t>4</w:t>
            </w:r>
            <w:r>
              <w:rPr>
                <w:bCs/>
                <w:kern w:val="0"/>
                <w:sz w:val="22"/>
              </w:rPr>
              <w:t>学分）</w:t>
            </w:r>
          </w:p>
        </w:tc>
        <w:tc>
          <w:tcPr>
            <w:tcW w:w="951" w:type="dxa"/>
            <w:tcMar>
              <w:top w:w="79" w:type="dxa"/>
              <w:left w:w="57" w:type="dxa"/>
              <w:bottom w:w="85" w:type="dxa"/>
              <w:right w:w="57" w:type="dxa"/>
            </w:tcMar>
            <w:vAlign w:val="center"/>
          </w:tcPr>
          <w:p w:rsidR="00704CDD" w:rsidRDefault="009043E4">
            <w:pPr>
              <w:widowControl/>
              <w:ind w:leftChars="-50" w:left="-101" w:rightChars="-50" w:right="-101"/>
              <w:jc w:val="center"/>
              <w:rPr>
                <w:bCs/>
                <w:kern w:val="0"/>
                <w:sz w:val="22"/>
              </w:rPr>
            </w:pPr>
            <w:r>
              <w:rPr>
                <w:bCs/>
                <w:kern w:val="0"/>
                <w:sz w:val="22"/>
              </w:rPr>
              <w:t>外语</w:t>
            </w:r>
          </w:p>
          <w:p w:rsidR="00704CDD" w:rsidRDefault="009043E4">
            <w:pPr>
              <w:widowControl/>
              <w:ind w:leftChars="-50" w:left="-101" w:rightChars="-50" w:right="-101"/>
              <w:jc w:val="center"/>
              <w:rPr>
                <w:bCs/>
                <w:kern w:val="0"/>
                <w:sz w:val="22"/>
              </w:rPr>
            </w:pPr>
            <w:r>
              <w:rPr>
                <w:bCs/>
                <w:kern w:val="0"/>
                <w:sz w:val="22"/>
              </w:rPr>
              <w:t>（</w:t>
            </w:r>
            <w:r>
              <w:rPr>
                <w:bCs/>
                <w:kern w:val="0"/>
                <w:sz w:val="22"/>
              </w:rPr>
              <w:t>2</w:t>
            </w:r>
            <w:r>
              <w:rPr>
                <w:bCs/>
                <w:kern w:val="0"/>
                <w:sz w:val="22"/>
              </w:rPr>
              <w:t>学分）</w:t>
            </w:r>
          </w:p>
        </w:tc>
        <w:tc>
          <w:tcPr>
            <w:tcW w:w="1022" w:type="dxa"/>
            <w:tcMar>
              <w:top w:w="79" w:type="dxa"/>
              <w:left w:w="57" w:type="dxa"/>
              <w:bottom w:w="85" w:type="dxa"/>
              <w:right w:w="57" w:type="dxa"/>
            </w:tcMar>
            <w:vAlign w:val="center"/>
          </w:tcPr>
          <w:p w:rsidR="00704CDD" w:rsidRDefault="009043E4">
            <w:pPr>
              <w:jc w:val="center"/>
              <w:rPr>
                <w:sz w:val="22"/>
              </w:rPr>
            </w:pPr>
            <w:r>
              <w:rPr>
                <w:sz w:val="22"/>
              </w:rPr>
              <w:t>01811038</w:t>
            </w:r>
          </w:p>
          <w:p w:rsidR="00704CDD" w:rsidRDefault="009043E4">
            <w:pPr>
              <w:jc w:val="center"/>
              <w:rPr>
                <w:bCs/>
                <w:kern w:val="0"/>
                <w:sz w:val="22"/>
              </w:rPr>
            </w:pPr>
            <w:r>
              <w:rPr>
                <w:sz w:val="22"/>
              </w:rPr>
              <w:t>-042</w:t>
            </w:r>
          </w:p>
        </w:tc>
        <w:tc>
          <w:tcPr>
            <w:tcW w:w="1709" w:type="dxa"/>
            <w:tcMar>
              <w:top w:w="79" w:type="dxa"/>
              <w:left w:w="57" w:type="dxa"/>
              <w:bottom w:w="85" w:type="dxa"/>
              <w:right w:w="57" w:type="dxa"/>
            </w:tcMar>
            <w:vAlign w:val="center"/>
          </w:tcPr>
          <w:p w:rsidR="00704CDD" w:rsidRDefault="009043E4">
            <w:pPr>
              <w:widowControl/>
              <w:jc w:val="center"/>
              <w:rPr>
                <w:kern w:val="0"/>
                <w:sz w:val="22"/>
              </w:rPr>
            </w:pPr>
            <w:r>
              <w:rPr>
                <w:kern w:val="0"/>
                <w:sz w:val="22"/>
              </w:rPr>
              <w:t>第一外国语</w:t>
            </w:r>
          </w:p>
          <w:p w:rsidR="00704CDD" w:rsidRDefault="009043E4">
            <w:pPr>
              <w:widowControl/>
              <w:jc w:val="center"/>
              <w:rPr>
                <w:bCs/>
                <w:kern w:val="0"/>
                <w:sz w:val="22"/>
              </w:rPr>
            </w:pPr>
            <w:r>
              <w:rPr>
                <w:kern w:val="0"/>
                <w:sz w:val="22"/>
              </w:rPr>
              <w:t>（英、日、法、德、俄</w:t>
            </w:r>
            <w:r>
              <w:rPr>
                <w:rFonts w:hint="eastAsia"/>
                <w:kern w:val="0"/>
                <w:sz w:val="22"/>
              </w:rPr>
              <w:t>语</w:t>
            </w:r>
            <w:r>
              <w:rPr>
                <w:kern w:val="0"/>
                <w:sz w:val="22"/>
              </w:rPr>
              <w:t>）</w:t>
            </w:r>
          </w:p>
        </w:tc>
        <w:tc>
          <w:tcPr>
            <w:tcW w:w="742" w:type="dxa"/>
            <w:tcMar>
              <w:top w:w="79" w:type="dxa"/>
              <w:left w:w="57" w:type="dxa"/>
              <w:bottom w:w="85" w:type="dxa"/>
              <w:right w:w="57" w:type="dxa"/>
            </w:tcMar>
            <w:vAlign w:val="center"/>
          </w:tcPr>
          <w:p w:rsidR="00704CDD" w:rsidRDefault="009043E4">
            <w:pPr>
              <w:widowControl/>
              <w:jc w:val="center"/>
              <w:rPr>
                <w:bCs/>
                <w:kern w:val="0"/>
                <w:sz w:val="22"/>
              </w:rPr>
            </w:pPr>
            <w:r>
              <w:rPr>
                <w:kern w:val="0"/>
                <w:sz w:val="22"/>
              </w:rPr>
              <w:t>36</w:t>
            </w:r>
          </w:p>
        </w:tc>
        <w:tc>
          <w:tcPr>
            <w:tcW w:w="567" w:type="dxa"/>
            <w:tcMar>
              <w:top w:w="79" w:type="dxa"/>
              <w:left w:w="57" w:type="dxa"/>
              <w:bottom w:w="85" w:type="dxa"/>
              <w:right w:w="57" w:type="dxa"/>
            </w:tcMar>
            <w:vAlign w:val="center"/>
          </w:tcPr>
          <w:p w:rsidR="00704CDD" w:rsidRDefault="00704CDD">
            <w:pPr>
              <w:widowControl/>
              <w:jc w:val="center"/>
              <w:rPr>
                <w:bCs/>
                <w:kern w:val="0"/>
                <w:sz w:val="22"/>
              </w:rPr>
            </w:pPr>
          </w:p>
        </w:tc>
        <w:tc>
          <w:tcPr>
            <w:tcW w:w="425" w:type="dxa"/>
            <w:tcMar>
              <w:top w:w="79" w:type="dxa"/>
              <w:left w:w="57" w:type="dxa"/>
              <w:bottom w:w="85" w:type="dxa"/>
              <w:right w:w="57" w:type="dxa"/>
            </w:tcMar>
            <w:vAlign w:val="center"/>
          </w:tcPr>
          <w:p w:rsidR="00704CDD" w:rsidRDefault="009043E4">
            <w:pPr>
              <w:widowControl/>
              <w:jc w:val="center"/>
              <w:rPr>
                <w:bCs/>
                <w:kern w:val="0"/>
                <w:sz w:val="22"/>
              </w:rPr>
            </w:pPr>
            <w:r>
              <w:rPr>
                <w:kern w:val="0"/>
                <w:sz w:val="22"/>
              </w:rPr>
              <w:t>2</w:t>
            </w:r>
          </w:p>
        </w:tc>
        <w:tc>
          <w:tcPr>
            <w:tcW w:w="567" w:type="dxa"/>
            <w:tcMar>
              <w:top w:w="79" w:type="dxa"/>
              <w:left w:w="57" w:type="dxa"/>
              <w:bottom w:w="85" w:type="dxa"/>
              <w:right w:w="57" w:type="dxa"/>
            </w:tcMar>
            <w:vAlign w:val="center"/>
          </w:tcPr>
          <w:p w:rsidR="00704CDD" w:rsidRDefault="009043E4">
            <w:pPr>
              <w:widowControl/>
              <w:jc w:val="center"/>
              <w:rPr>
                <w:bCs/>
                <w:kern w:val="0"/>
                <w:sz w:val="22"/>
              </w:rPr>
            </w:pPr>
            <w:r>
              <w:rPr>
                <w:rFonts w:hint="eastAsia"/>
                <w:kern w:val="0"/>
                <w:sz w:val="22"/>
              </w:rPr>
              <w:t>2</w:t>
            </w:r>
          </w:p>
        </w:tc>
        <w:tc>
          <w:tcPr>
            <w:tcW w:w="1134" w:type="dxa"/>
            <w:tcMar>
              <w:top w:w="79" w:type="dxa"/>
              <w:left w:w="57" w:type="dxa"/>
              <w:bottom w:w="85" w:type="dxa"/>
              <w:right w:w="57" w:type="dxa"/>
            </w:tcMar>
            <w:vAlign w:val="center"/>
          </w:tcPr>
          <w:p w:rsidR="00704CDD" w:rsidRDefault="009043E4">
            <w:pPr>
              <w:widowControl/>
              <w:jc w:val="center"/>
              <w:rPr>
                <w:kern w:val="0"/>
                <w:sz w:val="22"/>
              </w:rPr>
            </w:pPr>
            <w:r>
              <w:rPr>
                <w:kern w:val="0"/>
                <w:sz w:val="22"/>
              </w:rPr>
              <w:t>外国语</w:t>
            </w:r>
          </w:p>
          <w:p w:rsidR="00704CDD" w:rsidRDefault="009043E4">
            <w:pPr>
              <w:widowControl/>
              <w:jc w:val="center"/>
              <w:rPr>
                <w:bCs/>
                <w:kern w:val="0"/>
                <w:sz w:val="22"/>
              </w:rPr>
            </w:pPr>
            <w:r>
              <w:rPr>
                <w:kern w:val="0"/>
                <w:sz w:val="22"/>
              </w:rPr>
              <w:t>学院</w:t>
            </w:r>
          </w:p>
        </w:tc>
        <w:tc>
          <w:tcPr>
            <w:tcW w:w="709" w:type="dxa"/>
            <w:tcMar>
              <w:top w:w="79" w:type="dxa"/>
              <w:left w:w="57" w:type="dxa"/>
              <w:bottom w:w="85" w:type="dxa"/>
              <w:right w:w="57" w:type="dxa"/>
            </w:tcMar>
            <w:vAlign w:val="center"/>
          </w:tcPr>
          <w:p w:rsidR="00704CDD" w:rsidRDefault="00704CDD">
            <w:pPr>
              <w:jc w:val="center"/>
              <w:rPr>
                <w:bCs/>
                <w:kern w:val="0"/>
                <w:sz w:val="22"/>
              </w:rPr>
            </w:pPr>
          </w:p>
        </w:tc>
      </w:tr>
      <w:tr w:rsidR="00704CDD">
        <w:trPr>
          <w:cantSplit/>
          <w:trHeight w:val="20"/>
          <w:jc w:val="center"/>
        </w:trPr>
        <w:tc>
          <w:tcPr>
            <w:tcW w:w="958" w:type="dxa"/>
            <w:vMerge/>
            <w:tcMar>
              <w:top w:w="79" w:type="dxa"/>
              <w:left w:w="57" w:type="dxa"/>
              <w:bottom w:w="85" w:type="dxa"/>
              <w:right w:w="57" w:type="dxa"/>
            </w:tcMar>
            <w:vAlign w:val="center"/>
          </w:tcPr>
          <w:p w:rsidR="00704CDD" w:rsidRDefault="00704CDD">
            <w:pPr>
              <w:widowControl/>
              <w:jc w:val="center"/>
              <w:rPr>
                <w:bCs/>
                <w:kern w:val="0"/>
                <w:sz w:val="22"/>
              </w:rPr>
            </w:pPr>
          </w:p>
        </w:tc>
        <w:tc>
          <w:tcPr>
            <w:tcW w:w="951" w:type="dxa"/>
            <w:tcMar>
              <w:top w:w="79" w:type="dxa"/>
              <w:left w:w="57" w:type="dxa"/>
              <w:bottom w:w="85" w:type="dxa"/>
              <w:right w:w="57" w:type="dxa"/>
            </w:tcMar>
            <w:vAlign w:val="center"/>
          </w:tcPr>
          <w:p w:rsidR="00704CDD" w:rsidRDefault="009043E4">
            <w:pPr>
              <w:widowControl/>
              <w:ind w:leftChars="-50" w:left="-101" w:rightChars="-50" w:right="-101"/>
              <w:jc w:val="center"/>
              <w:rPr>
                <w:bCs/>
                <w:kern w:val="0"/>
                <w:sz w:val="22"/>
              </w:rPr>
            </w:pPr>
            <w:r>
              <w:rPr>
                <w:bCs/>
                <w:kern w:val="0"/>
                <w:sz w:val="22"/>
              </w:rPr>
              <w:t>思政</w:t>
            </w:r>
          </w:p>
          <w:p w:rsidR="00704CDD" w:rsidRDefault="009043E4">
            <w:pPr>
              <w:widowControl/>
              <w:ind w:leftChars="-50" w:left="-101" w:rightChars="-50" w:right="-101"/>
              <w:jc w:val="center"/>
              <w:rPr>
                <w:bCs/>
                <w:kern w:val="0"/>
                <w:sz w:val="22"/>
              </w:rPr>
            </w:pPr>
            <w:r>
              <w:rPr>
                <w:bCs/>
                <w:kern w:val="0"/>
                <w:sz w:val="22"/>
              </w:rPr>
              <w:t>（</w:t>
            </w:r>
            <w:r>
              <w:rPr>
                <w:bCs/>
                <w:kern w:val="0"/>
                <w:sz w:val="22"/>
              </w:rPr>
              <w:t>2</w:t>
            </w:r>
            <w:r>
              <w:rPr>
                <w:bCs/>
                <w:kern w:val="0"/>
                <w:sz w:val="22"/>
              </w:rPr>
              <w:t>学分）</w:t>
            </w:r>
          </w:p>
        </w:tc>
        <w:tc>
          <w:tcPr>
            <w:tcW w:w="1022"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02111008</w:t>
            </w:r>
          </w:p>
        </w:tc>
        <w:tc>
          <w:tcPr>
            <w:tcW w:w="1709"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中国马克思主义与当代</w:t>
            </w:r>
          </w:p>
        </w:tc>
        <w:tc>
          <w:tcPr>
            <w:tcW w:w="742"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36</w:t>
            </w:r>
          </w:p>
        </w:tc>
        <w:tc>
          <w:tcPr>
            <w:tcW w:w="567" w:type="dxa"/>
            <w:tcMar>
              <w:top w:w="79" w:type="dxa"/>
              <w:left w:w="57" w:type="dxa"/>
              <w:bottom w:w="85" w:type="dxa"/>
              <w:right w:w="57" w:type="dxa"/>
            </w:tcMar>
            <w:vAlign w:val="center"/>
          </w:tcPr>
          <w:p w:rsidR="00704CDD" w:rsidRDefault="00704CDD">
            <w:pPr>
              <w:widowControl/>
              <w:jc w:val="center"/>
              <w:rPr>
                <w:bCs/>
                <w:kern w:val="0"/>
                <w:sz w:val="22"/>
              </w:rPr>
            </w:pPr>
          </w:p>
        </w:tc>
        <w:tc>
          <w:tcPr>
            <w:tcW w:w="425"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2</w:t>
            </w:r>
          </w:p>
        </w:tc>
        <w:tc>
          <w:tcPr>
            <w:tcW w:w="567"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1</w:t>
            </w:r>
          </w:p>
        </w:tc>
        <w:tc>
          <w:tcPr>
            <w:tcW w:w="1134" w:type="dxa"/>
            <w:tcMar>
              <w:top w:w="79" w:type="dxa"/>
              <w:left w:w="57" w:type="dxa"/>
              <w:bottom w:w="85" w:type="dxa"/>
              <w:right w:w="57" w:type="dxa"/>
            </w:tcMar>
            <w:vAlign w:val="center"/>
          </w:tcPr>
          <w:p w:rsidR="002E41AC" w:rsidRDefault="009043E4">
            <w:pPr>
              <w:widowControl/>
              <w:jc w:val="center"/>
              <w:rPr>
                <w:bCs/>
                <w:kern w:val="0"/>
                <w:sz w:val="22"/>
              </w:rPr>
            </w:pPr>
            <w:r>
              <w:rPr>
                <w:bCs/>
                <w:kern w:val="0"/>
                <w:sz w:val="22"/>
              </w:rPr>
              <w:t>马克思</w:t>
            </w:r>
          </w:p>
          <w:p w:rsidR="00704CDD" w:rsidRDefault="009043E4" w:rsidP="002E41AC">
            <w:pPr>
              <w:widowControl/>
              <w:jc w:val="center"/>
              <w:rPr>
                <w:bCs/>
                <w:kern w:val="0"/>
                <w:sz w:val="22"/>
              </w:rPr>
            </w:pPr>
            <w:r>
              <w:rPr>
                <w:bCs/>
                <w:kern w:val="0"/>
                <w:sz w:val="22"/>
              </w:rPr>
              <w:t>学院</w:t>
            </w:r>
          </w:p>
        </w:tc>
        <w:tc>
          <w:tcPr>
            <w:tcW w:w="709" w:type="dxa"/>
            <w:tcMar>
              <w:top w:w="79" w:type="dxa"/>
              <w:left w:w="57" w:type="dxa"/>
              <w:bottom w:w="85" w:type="dxa"/>
              <w:right w:w="57" w:type="dxa"/>
            </w:tcMar>
            <w:vAlign w:val="center"/>
          </w:tcPr>
          <w:p w:rsidR="00704CDD" w:rsidRDefault="00704CDD">
            <w:pPr>
              <w:widowControl/>
              <w:jc w:val="center"/>
              <w:rPr>
                <w:bCs/>
                <w:kern w:val="0"/>
                <w:sz w:val="22"/>
              </w:rPr>
            </w:pPr>
          </w:p>
        </w:tc>
      </w:tr>
      <w:tr w:rsidR="00704CDD">
        <w:trPr>
          <w:cantSplit/>
          <w:trHeight w:val="426"/>
          <w:jc w:val="center"/>
        </w:trPr>
        <w:tc>
          <w:tcPr>
            <w:tcW w:w="1909" w:type="dxa"/>
            <w:gridSpan w:val="2"/>
            <w:vMerge w:val="restart"/>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专业</w:t>
            </w:r>
          </w:p>
          <w:p w:rsidR="00704CDD" w:rsidRDefault="009043E4">
            <w:pPr>
              <w:widowControl/>
              <w:jc w:val="center"/>
              <w:rPr>
                <w:bCs/>
                <w:kern w:val="0"/>
                <w:sz w:val="22"/>
              </w:rPr>
            </w:pPr>
            <w:r>
              <w:rPr>
                <w:bCs/>
                <w:kern w:val="0"/>
                <w:sz w:val="22"/>
              </w:rPr>
              <w:t>学位课</w:t>
            </w:r>
          </w:p>
          <w:p w:rsidR="00704CDD" w:rsidRDefault="009043E4">
            <w:pPr>
              <w:widowControl/>
              <w:jc w:val="center"/>
              <w:rPr>
                <w:bCs/>
                <w:kern w:val="0"/>
                <w:sz w:val="22"/>
              </w:rPr>
            </w:pPr>
            <w:r>
              <w:rPr>
                <w:bCs/>
                <w:kern w:val="0"/>
                <w:sz w:val="22"/>
              </w:rPr>
              <w:t xml:space="preserve"> </w:t>
            </w:r>
            <w:r>
              <w:rPr>
                <w:bCs/>
                <w:kern w:val="0"/>
                <w:sz w:val="22"/>
              </w:rPr>
              <w:t>（</w:t>
            </w:r>
            <w:r>
              <w:rPr>
                <w:bCs/>
                <w:kern w:val="0"/>
                <w:sz w:val="22"/>
              </w:rPr>
              <w:t>4</w:t>
            </w:r>
            <w:r>
              <w:rPr>
                <w:bCs/>
                <w:kern w:val="0"/>
                <w:sz w:val="22"/>
              </w:rPr>
              <w:t>学分）</w:t>
            </w:r>
          </w:p>
        </w:tc>
        <w:tc>
          <w:tcPr>
            <w:tcW w:w="1022"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01711401</w:t>
            </w:r>
          </w:p>
        </w:tc>
        <w:tc>
          <w:tcPr>
            <w:tcW w:w="1709"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艺术史专题研究</w:t>
            </w:r>
          </w:p>
        </w:tc>
        <w:tc>
          <w:tcPr>
            <w:tcW w:w="742"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18</w:t>
            </w:r>
          </w:p>
        </w:tc>
        <w:tc>
          <w:tcPr>
            <w:tcW w:w="567" w:type="dxa"/>
            <w:tcMar>
              <w:top w:w="79" w:type="dxa"/>
              <w:left w:w="57" w:type="dxa"/>
              <w:bottom w:w="85" w:type="dxa"/>
              <w:right w:w="57" w:type="dxa"/>
            </w:tcMar>
            <w:vAlign w:val="center"/>
          </w:tcPr>
          <w:p w:rsidR="00704CDD" w:rsidRDefault="00704CDD">
            <w:pPr>
              <w:widowControl/>
              <w:jc w:val="center"/>
              <w:rPr>
                <w:bCs/>
                <w:kern w:val="0"/>
                <w:sz w:val="22"/>
              </w:rPr>
            </w:pPr>
          </w:p>
        </w:tc>
        <w:tc>
          <w:tcPr>
            <w:tcW w:w="425"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1</w:t>
            </w:r>
          </w:p>
        </w:tc>
        <w:tc>
          <w:tcPr>
            <w:tcW w:w="567"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1</w:t>
            </w:r>
          </w:p>
        </w:tc>
        <w:tc>
          <w:tcPr>
            <w:tcW w:w="1134"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艺设学院</w:t>
            </w:r>
          </w:p>
        </w:tc>
        <w:tc>
          <w:tcPr>
            <w:tcW w:w="709" w:type="dxa"/>
            <w:tcMar>
              <w:top w:w="79" w:type="dxa"/>
              <w:left w:w="57" w:type="dxa"/>
              <w:bottom w:w="85" w:type="dxa"/>
              <w:right w:w="57" w:type="dxa"/>
            </w:tcMar>
            <w:vAlign w:val="center"/>
          </w:tcPr>
          <w:p w:rsidR="00704CDD" w:rsidRDefault="00704CDD">
            <w:pPr>
              <w:widowControl/>
              <w:jc w:val="center"/>
              <w:rPr>
                <w:bCs/>
                <w:kern w:val="0"/>
                <w:sz w:val="22"/>
              </w:rPr>
            </w:pPr>
          </w:p>
        </w:tc>
      </w:tr>
      <w:tr w:rsidR="00704CDD">
        <w:trPr>
          <w:cantSplit/>
          <w:trHeight w:val="20"/>
          <w:jc w:val="center"/>
        </w:trPr>
        <w:tc>
          <w:tcPr>
            <w:tcW w:w="1909" w:type="dxa"/>
            <w:gridSpan w:val="2"/>
            <w:vMerge/>
            <w:tcMar>
              <w:top w:w="79" w:type="dxa"/>
              <w:left w:w="57" w:type="dxa"/>
              <w:bottom w:w="85" w:type="dxa"/>
              <w:right w:w="57" w:type="dxa"/>
            </w:tcMar>
            <w:vAlign w:val="center"/>
          </w:tcPr>
          <w:p w:rsidR="00704CDD" w:rsidRDefault="00704CDD">
            <w:pPr>
              <w:widowControl/>
              <w:jc w:val="center"/>
              <w:rPr>
                <w:bCs/>
                <w:kern w:val="0"/>
                <w:sz w:val="22"/>
              </w:rPr>
            </w:pPr>
          </w:p>
        </w:tc>
        <w:tc>
          <w:tcPr>
            <w:tcW w:w="1022"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01711402</w:t>
            </w:r>
          </w:p>
        </w:tc>
        <w:tc>
          <w:tcPr>
            <w:tcW w:w="1709"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艺术原理专题研究</w:t>
            </w:r>
          </w:p>
        </w:tc>
        <w:tc>
          <w:tcPr>
            <w:tcW w:w="742"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18</w:t>
            </w:r>
          </w:p>
        </w:tc>
        <w:tc>
          <w:tcPr>
            <w:tcW w:w="567" w:type="dxa"/>
            <w:tcMar>
              <w:top w:w="79" w:type="dxa"/>
              <w:left w:w="57" w:type="dxa"/>
              <w:bottom w:w="85" w:type="dxa"/>
              <w:right w:w="57" w:type="dxa"/>
            </w:tcMar>
            <w:vAlign w:val="center"/>
          </w:tcPr>
          <w:p w:rsidR="00704CDD" w:rsidRDefault="00704CDD">
            <w:pPr>
              <w:widowControl/>
              <w:jc w:val="center"/>
              <w:rPr>
                <w:bCs/>
                <w:kern w:val="0"/>
                <w:sz w:val="22"/>
              </w:rPr>
            </w:pPr>
          </w:p>
        </w:tc>
        <w:tc>
          <w:tcPr>
            <w:tcW w:w="425"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1</w:t>
            </w:r>
          </w:p>
        </w:tc>
        <w:tc>
          <w:tcPr>
            <w:tcW w:w="567"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1</w:t>
            </w:r>
          </w:p>
        </w:tc>
        <w:tc>
          <w:tcPr>
            <w:tcW w:w="1134"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艺设学院</w:t>
            </w:r>
          </w:p>
        </w:tc>
        <w:tc>
          <w:tcPr>
            <w:tcW w:w="709" w:type="dxa"/>
            <w:tcMar>
              <w:top w:w="79" w:type="dxa"/>
              <w:left w:w="57" w:type="dxa"/>
              <w:bottom w:w="85" w:type="dxa"/>
              <w:right w:w="57" w:type="dxa"/>
            </w:tcMar>
            <w:vAlign w:val="center"/>
          </w:tcPr>
          <w:p w:rsidR="00704CDD" w:rsidRDefault="00704CDD">
            <w:pPr>
              <w:widowControl/>
              <w:jc w:val="center"/>
              <w:rPr>
                <w:bCs/>
                <w:kern w:val="0"/>
                <w:sz w:val="22"/>
              </w:rPr>
            </w:pPr>
          </w:p>
        </w:tc>
      </w:tr>
      <w:tr w:rsidR="00704CDD">
        <w:trPr>
          <w:cantSplit/>
          <w:trHeight w:val="20"/>
          <w:jc w:val="center"/>
        </w:trPr>
        <w:tc>
          <w:tcPr>
            <w:tcW w:w="1909" w:type="dxa"/>
            <w:gridSpan w:val="2"/>
            <w:vMerge/>
            <w:tcMar>
              <w:top w:w="79" w:type="dxa"/>
              <w:left w:w="57" w:type="dxa"/>
              <w:bottom w:w="85" w:type="dxa"/>
              <w:right w:w="57" w:type="dxa"/>
            </w:tcMar>
            <w:vAlign w:val="center"/>
          </w:tcPr>
          <w:p w:rsidR="00704CDD" w:rsidRDefault="00704CDD">
            <w:pPr>
              <w:widowControl/>
              <w:jc w:val="center"/>
              <w:rPr>
                <w:bCs/>
                <w:kern w:val="0"/>
                <w:sz w:val="22"/>
              </w:rPr>
            </w:pPr>
          </w:p>
        </w:tc>
        <w:tc>
          <w:tcPr>
            <w:tcW w:w="1022"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01711403</w:t>
            </w:r>
          </w:p>
        </w:tc>
        <w:tc>
          <w:tcPr>
            <w:tcW w:w="1709"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艺术美学专题研究</w:t>
            </w:r>
          </w:p>
        </w:tc>
        <w:tc>
          <w:tcPr>
            <w:tcW w:w="742"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18</w:t>
            </w:r>
          </w:p>
        </w:tc>
        <w:tc>
          <w:tcPr>
            <w:tcW w:w="567" w:type="dxa"/>
            <w:tcMar>
              <w:top w:w="79" w:type="dxa"/>
              <w:left w:w="57" w:type="dxa"/>
              <w:bottom w:w="85" w:type="dxa"/>
              <w:right w:w="57" w:type="dxa"/>
            </w:tcMar>
            <w:vAlign w:val="center"/>
          </w:tcPr>
          <w:p w:rsidR="00704CDD" w:rsidRDefault="00704CDD">
            <w:pPr>
              <w:widowControl/>
              <w:jc w:val="center"/>
              <w:rPr>
                <w:bCs/>
                <w:kern w:val="0"/>
                <w:sz w:val="22"/>
              </w:rPr>
            </w:pPr>
          </w:p>
        </w:tc>
        <w:tc>
          <w:tcPr>
            <w:tcW w:w="425"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1</w:t>
            </w:r>
          </w:p>
        </w:tc>
        <w:tc>
          <w:tcPr>
            <w:tcW w:w="567"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1</w:t>
            </w:r>
          </w:p>
        </w:tc>
        <w:tc>
          <w:tcPr>
            <w:tcW w:w="1134"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艺设学院</w:t>
            </w:r>
          </w:p>
        </w:tc>
        <w:tc>
          <w:tcPr>
            <w:tcW w:w="709" w:type="dxa"/>
            <w:tcMar>
              <w:top w:w="79" w:type="dxa"/>
              <w:left w:w="57" w:type="dxa"/>
              <w:bottom w:w="85" w:type="dxa"/>
              <w:right w:w="57" w:type="dxa"/>
            </w:tcMar>
            <w:vAlign w:val="center"/>
          </w:tcPr>
          <w:p w:rsidR="00704CDD" w:rsidRDefault="00704CDD">
            <w:pPr>
              <w:widowControl/>
              <w:jc w:val="center"/>
              <w:rPr>
                <w:bCs/>
                <w:kern w:val="0"/>
                <w:sz w:val="22"/>
              </w:rPr>
            </w:pPr>
          </w:p>
        </w:tc>
      </w:tr>
      <w:tr w:rsidR="00704CDD">
        <w:trPr>
          <w:cantSplit/>
          <w:trHeight w:val="469"/>
          <w:jc w:val="center"/>
        </w:trPr>
        <w:tc>
          <w:tcPr>
            <w:tcW w:w="1909" w:type="dxa"/>
            <w:gridSpan w:val="2"/>
            <w:vMerge/>
            <w:tcMar>
              <w:top w:w="79" w:type="dxa"/>
              <w:left w:w="57" w:type="dxa"/>
              <w:bottom w:w="85" w:type="dxa"/>
              <w:right w:w="57" w:type="dxa"/>
            </w:tcMar>
            <w:vAlign w:val="center"/>
          </w:tcPr>
          <w:p w:rsidR="00704CDD" w:rsidRDefault="00704CDD">
            <w:pPr>
              <w:widowControl/>
              <w:jc w:val="center"/>
              <w:rPr>
                <w:bCs/>
                <w:kern w:val="0"/>
                <w:sz w:val="22"/>
              </w:rPr>
            </w:pPr>
          </w:p>
        </w:tc>
        <w:tc>
          <w:tcPr>
            <w:tcW w:w="1022"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01711031</w:t>
            </w:r>
          </w:p>
        </w:tc>
        <w:tc>
          <w:tcPr>
            <w:tcW w:w="1709"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专业文献学研究</w:t>
            </w:r>
          </w:p>
        </w:tc>
        <w:tc>
          <w:tcPr>
            <w:tcW w:w="742"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18</w:t>
            </w:r>
          </w:p>
        </w:tc>
        <w:tc>
          <w:tcPr>
            <w:tcW w:w="567" w:type="dxa"/>
            <w:tcMar>
              <w:top w:w="79" w:type="dxa"/>
              <w:left w:w="57" w:type="dxa"/>
              <w:bottom w:w="85" w:type="dxa"/>
              <w:right w:w="57" w:type="dxa"/>
            </w:tcMar>
            <w:vAlign w:val="center"/>
          </w:tcPr>
          <w:p w:rsidR="00704CDD" w:rsidRDefault="00704CDD">
            <w:pPr>
              <w:widowControl/>
              <w:jc w:val="center"/>
              <w:rPr>
                <w:bCs/>
                <w:kern w:val="0"/>
                <w:sz w:val="22"/>
              </w:rPr>
            </w:pPr>
          </w:p>
        </w:tc>
        <w:tc>
          <w:tcPr>
            <w:tcW w:w="425"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1</w:t>
            </w:r>
          </w:p>
        </w:tc>
        <w:tc>
          <w:tcPr>
            <w:tcW w:w="567"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1</w:t>
            </w:r>
          </w:p>
        </w:tc>
        <w:tc>
          <w:tcPr>
            <w:tcW w:w="1134"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艺设学院</w:t>
            </w:r>
          </w:p>
        </w:tc>
        <w:tc>
          <w:tcPr>
            <w:tcW w:w="709" w:type="dxa"/>
            <w:tcMar>
              <w:top w:w="79" w:type="dxa"/>
              <w:left w:w="57" w:type="dxa"/>
              <w:bottom w:w="85" w:type="dxa"/>
              <w:right w:w="57" w:type="dxa"/>
            </w:tcMar>
            <w:vAlign w:val="center"/>
          </w:tcPr>
          <w:p w:rsidR="00704CDD" w:rsidRDefault="00704CDD">
            <w:pPr>
              <w:widowControl/>
              <w:jc w:val="center"/>
              <w:rPr>
                <w:bCs/>
                <w:kern w:val="0"/>
                <w:sz w:val="22"/>
              </w:rPr>
            </w:pPr>
          </w:p>
        </w:tc>
      </w:tr>
      <w:tr w:rsidR="00704CDD">
        <w:trPr>
          <w:cantSplit/>
          <w:trHeight w:val="20"/>
          <w:jc w:val="center"/>
        </w:trPr>
        <w:tc>
          <w:tcPr>
            <w:tcW w:w="1909" w:type="dxa"/>
            <w:gridSpan w:val="2"/>
            <w:vMerge w:val="restart"/>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选修课</w:t>
            </w:r>
          </w:p>
          <w:p w:rsidR="00704CDD" w:rsidRDefault="009043E4">
            <w:pPr>
              <w:widowControl/>
              <w:jc w:val="center"/>
              <w:rPr>
                <w:bCs/>
                <w:kern w:val="0"/>
                <w:sz w:val="22"/>
              </w:rPr>
            </w:pPr>
            <w:r>
              <w:rPr>
                <w:bCs/>
                <w:kern w:val="0"/>
                <w:sz w:val="22"/>
              </w:rPr>
              <w:t>（</w:t>
            </w:r>
            <w:r>
              <w:rPr>
                <w:bCs/>
                <w:kern w:val="0"/>
                <w:sz w:val="22"/>
              </w:rPr>
              <w:t>6</w:t>
            </w:r>
            <w:r>
              <w:rPr>
                <w:bCs/>
                <w:kern w:val="0"/>
                <w:sz w:val="22"/>
              </w:rPr>
              <w:t>学分）</w:t>
            </w:r>
          </w:p>
        </w:tc>
        <w:tc>
          <w:tcPr>
            <w:tcW w:w="1022"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01813001</w:t>
            </w:r>
          </w:p>
          <w:p w:rsidR="00704CDD" w:rsidRDefault="009043E4">
            <w:pPr>
              <w:widowControl/>
              <w:jc w:val="center"/>
              <w:rPr>
                <w:bCs/>
                <w:kern w:val="0"/>
                <w:sz w:val="22"/>
              </w:rPr>
            </w:pPr>
            <w:r>
              <w:rPr>
                <w:bCs/>
                <w:kern w:val="0"/>
                <w:sz w:val="22"/>
              </w:rPr>
              <w:t>-004</w:t>
            </w:r>
          </w:p>
        </w:tc>
        <w:tc>
          <w:tcPr>
            <w:tcW w:w="1709"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第二外国语（法、日、德、俄）</w:t>
            </w:r>
          </w:p>
        </w:tc>
        <w:tc>
          <w:tcPr>
            <w:tcW w:w="742"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72</w:t>
            </w:r>
          </w:p>
        </w:tc>
        <w:tc>
          <w:tcPr>
            <w:tcW w:w="567" w:type="dxa"/>
            <w:tcMar>
              <w:top w:w="79" w:type="dxa"/>
              <w:left w:w="57" w:type="dxa"/>
              <w:bottom w:w="85" w:type="dxa"/>
              <w:right w:w="57" w:type="dxa"/>
            </w:tcMar>
            <w:vAlign w:val="center"/>
          </w:tcPr>
          <w:p w:rsidR="00704CDD" w:rsidRDefault="00704CDD">
            <w:pPr>
              <w:widowControl/>
              <w:jc w:val="center"/>
              <w:rPr>
                <w:bCs/>
                <w:kern w:val="0"/>
                <w:sz w:val="22"/>
              </w:rPr>
            </w:pPr>
          </w:p>
        </w:tc>
        <w:tc>
          <w:tcPr>
            <w:tcW w:w="425"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4</w:t>
            </w:r>
          </w:p>
        </w:tc>
        <w:tc>
          <w:tcPr>
            <w:tcW w:w="567"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2</w:t>
            </w:r>
          </w:p>
        </w:tc>
        <w:tc>
          <w:tcPr>
            <w:tcW w:w="1134" w:type="dxa"/>
            <w:tcMar>
              <w:top w:w="79" w:type="dxa"/>
              <w:left w:w="57" w:type="dxa"/>
              <w:bottom w:w="85" w:type="dxa"/>
              <w:right w:w="57" w:type="dxa"/>
            </w:tcMar>
            <w:vAlign w:val="center"/>
          </w:tcPr>
          <w:p w:rsidR="002E41AC" w:rsidRDefault="009043E4">
            <w:pPr>
              <w:widowControl/>
              <w:jc w:val="center"/>
              <w:rPr>
                <w:bCs/>
                <w:kern w:val="0"/>
                <w:sz w:val="22"/>
              </w:rPr>
            </w:pPr>
            <w:r>
              <w:rPr>
                <w:bCs/>
                <w:kern w:val="0"/>
                <w:sz w:val="22"/>
              </w:rPr>
              <w:t>外国语</w:t>
            </w:r>
          </w:p>
          <w:p w:rsidR="00704CDD" w:rsidRDefault="009043E4">
            <w:pPr>
              <w:widowControl/>
              <w:jc w:val="center"/>
              <w:rPr>
                <w:bCs/>
                <w:kern w:val="0"/>
                <w:sz w:val="22"/>
              </w:rPr>
            </w:pPr>
            <w:r>
              <w:rPr>
                <w:bCs/>
                <w:kern w:val="0"/>
                <w:sz w:val="22"/>
              </w:rPr>
              <w:t>学院</w:t>
            </w:r>
          </w:p>
        </w:tc>
        <w:tc>
          <w:tcPr>
            <w:tcW w:w="709"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硕士阶段未修必选</w:t>
            </w:r>
          </w:p>
        </w:tc>
      </w:tr>
      <w:tr w:rsidR="00704CDD">
        <w:trPr>
          <w:cantSplit/>
          <w:trHeight w:val="20"/>
          <w:jc w:val="center"/>
        </w:trPr>
        <w:tc>
          <w:tcPr>
            <w:tcW w:w="1909" w:type="dxa"/>
            <w:gridSpan w:val="2"/>
            <w:vMerge/>
            <w:tcMar>
              <w:top w:w="79" w:type="dxa"/>
              <w:left w:w="57" w:type="dxa"/>
              <w:bottom w:w="85" w:type="dxa"/>
              <w:right w:w="57" w:type="dxa"/>
            </w:tcMar>
            <w:vAlign w:val="center"/>
          </w:tcPr>
          <w:p w:rsidR="00704CDD" w:rsidRDefault="00704CDD">
            <w:pPr>
              <w:widowControl/>
              <w:jc w:val="center"/>
              <w:rPr>
                <w:bCs/>
                <w:kern w:val="0"/>
                <w:sz w:val="22"/>
              </w:rPr>
            </w:pPr>
          </w:p>
        </w:tc>
        <w:tc>
          <w:tcPr>
            <w:tcW w:w="1022"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02112101</w:t>
            </w:r>
          </w:p>
        </w:tc>
        <w:tc>
          <w:tcPr>
            <w:tcW w:w="1709"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马克思主义经典著作选读</w:t>
            </w:r>
          </w:p>
        </w:tc>
        <w:tc>
          <w:tcPr>
            <w:tcW w:w="742"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18</w:t>
            </w:r>
          </w:p>
        </w:tc>
        <w:tc>
          <w:tcPr>
            <w:tcW w:w="567" w:type="dxa"/>
            <w:tcMar>
              <w:top w:w="79" w:type="dxa"/>
              <w:left w:w="57" w:type="dxa"/>
              <w:bottom w:w="85" w:type="dxa"/>
              <w:right w:w="57" w:type="dxa"/>
            </w:tcMar>
            <w:vAlign w:val="center"/>
          </w:tcPr>
          <w:p w:rsidR="00704CDD" w:rsidRDefault="00704CDD">
            <w:pPr>
              <w:widowControl/>
              <w:jc w:val="center"/>
              <w:rPr>
                <w:bCs/>
                <w:kern w:val="0"/>
                <w:sz w:val="22"/>
              </w:rPr>
            </w:pPr>
          </w:p>
        </w:tc>
        <w:tc>
          <w:tcPr>
            <w:tcW w:w="425"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1</w:t>
            </w:r>
          </w:p>
        </w:tc>
        <w:tc>
          <w:tcPr>
            <w:tcW w:w="567"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2</w:t>
            </w:r>
          </w:p>
        </w:tc>
        <w:tc>
          <w:tcPr>
            <w:tcW w:w="1134" w:type="dxa"/>
            <w:tcMar>
              <w:top w:w="79" w:type="dxa"/>
              <w:left w:w="57" w:type="dxa"/>
              <w:bottom w:w="85" w:type="dxa"/>
              <w:right w:w="57" w:type="dxa"/>
            </w:tcMar>
            <w:vAlign w:val="center"/>
          </w:tcPr>
          <w:p w:rsidR="002E41AC" w:rsidRDefault="009043E4">
            <w:pPr>
              <w:widowControl/>
              <w:jc w:val="center"/>
              <w:rPr>
                <w:bCs/>
                <w:kern w:val="0"/>
                <w:sz w:val="22"/>
              </w:rPr>
            </w:pPr>
            <w:r>
              <w:rPr>
                <w:bCs/>
                <w:kern w:val="0"/>
                <w:sz w:val="22"/>
              </w:rPr>
              <w:t>马克思</w:t>
            </w:r>
          </w:p>
          <w:p w:rsidR="00704CDD" w:rsidRDefault="009043E4">
            <w:pPr>
              <w:widowControl/>
              <w:jc w:val="center"/>
              <w:rPr>
                <w:bCs/>
                <w:kern w:val="0"/>
                <w:sz w:val="22"/>
              </w:rPr>
            </w:pPr>
            <w:r>
              <w:rPr>
                <w:bCs/>
                <w:kern w:val="0"/>
                <w:sz w:val="22"/>
              </w:rPr>
              <w:t>学院</w:t>
            </w:r>
          </w:p>
        </w:tc>
        <w:tc>
          <w:tcPr>
            <w:tcW w:w="709"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必选</w:t>
            </w:r>
          </w:p>
        </w:tc>
      </w:tr>
      <w:tr w:rsidR="00704CDD">
        <w:trPr>
          <w:cantSplit/>
          <w:trHeight w:val="20"/>
          <w:jc w:val="center"/>
        </w:trPr>
        <w:tc>
          <w:tcPr>
            <w:tcW w:w="1909" w:type="dxa"/>
            <w:gridSpan w:val="2"/>
            <w:vMerge/>
            <w:tcMar>
              <w:top w:w="79" w:type="dxa"/>
              <w:left w:w="57" w:type="dxa"/>
              <w:bottom w:w="85" w:type="dxa"/>
              <w:right w:w="57" w:type="dxa"/>
            </w:tcMar>
            <w:vAlign w:val="center"/>
          </w:tcPr>
          <w:p w:rsidR="00704CDD" w:rsidRDefault="00704CDD">
            <w:pPr>
              <w:widowControl/>
              <w:jc w:val="center"/>
              <w:rPr>
                <w:bCs/>
                <w:kern w:val="0"/>
                <w:sz w:val="22"/>
              </w:rPr>
            </w:pPr>
          </w:p>
        </w:tc>
        <w:tc>
          <w:tcPr>
            <w:tcW w:w="1022"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01712404</w:t>
            </w:r>
          </w:p>
        </w:tc>
        <w:tc>
          <w:tcPr>
            <w:tcW w:w="1709"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艺术理论经典著作选读</w:t>
            </w:r>
          </w:p>
        </w:tc>
        <w:tc>
          <w:tcPr>
            <w:tcW w:w="742"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18</w:t>
            </w:r>
          </w:p>
        </w:tc>
        <w:tc>
          <w:tcPr>
            <w:tcW w:w="567" w:type="dxa"/>
            <w:tcMar>
              <w:top w:w="79" w:type="dxa"/>
              <w:left w:w="57" w:type="dxa"/>
              <w:bottom w:w="85" w:type="dxa"/>
              <w:right w:w="57" w:type="dxa"/>
            </w:tcMar>
            <w:vAlign w:val="center"/>
          </w:tcPr>
          <w:p w:rsidR="00704CDD" w:rsidRDefault="00704CDD">
            <w:pPr>
              <w:widowControl/>
              <w:jc w:val="center"/>
              <w:rPr>
                <w:bCs/>
                <w:kern w:val="0"/>
                <w:sz w:val="22"/>
              </w:rPr>
            </w:pPr>
          </w:p>
        </w:tc>
        <w:tc>
          <w:tcPr>
            <w:tcW w:w="425"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1</w:t>
            </w:r>
          </w:p>
        </w:tc>
        <w:tc>
          <w:tcPr>
            <w:tcW w:w="567"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2</w:t>
            </w:r>
          </w:p>
        </w:tc>
        <w:tc>
          <w:tcPr>
            <w:tcW w:w="1134"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艺设学院</w:t>
            </w:r>
          </w:p>
        </w:tc>
        <w:tc>
          <w:tcPr>
            <w:tcW w:w="709" w:type="dxa"/>
            <w:tcMar>
              <w:top w:w="79" w:type="dxa"/>
              <w:left w:w="57" w:type="dxa"/>
              <w:bottom w:w="85" w:type="dxa"/>
              <w:right w:w="57" w:type="dxa"/>
            </w:tcMar>
            <w:vAlign w:val="center"/>
          </w:tcPr>
          <w:p w:rsidR="00704CDD" w:rsidRDefault="00704CDD">
            <w:pPr>
              <w:widowControl/>
              <w:jc w:val="center"/>
              <w:rPr>
                <w:bCs/>
                <w:kern w:val="0"/>
                <w:sz w:val="22"/>
              </w:rPr>
            </w:pPr>
          </w:p>
        </w:tc>
      </w:tr>
      <w:tr w:rsidR="00704CDD">
        <w:trPr>
          <w:cantSplit/>
          <w:trHeight w:val="20"/>
          <w:jc w:val="center"/>
        </w:trPr>
        <w:tc>
          <w:tcPr>
            <w:tcW w:w="1909" w:type="dxa"/>
            <w:gridSpan w:val="2"/>
            <w:vMerge/>
            <w:tcMar>
              <w:top w:w="79" w:type="dxa"/>
              <w:left w:w="57" w:type="dxa"/>
              <w:bottom w:w="85" w:type="dxa"/>
              <w:right w:w="57" w:type="dxa"/>
            </w:tcMar>
            <w:vAlign w:val="center"/>
          </w:tcPr>
          <w:p w:rsidR="00704CDD" w:rsidRDefault="00704CDD">
            <w:pPr>
              <w:widowControl/>
              <w:jc w:val="center"/>
              <w:rPr>
                <w:bCs/>
                <w:kern w:val="0"/>
                <w:sz w:val="22"/>
              </w:rPr>
            </w:pPr>
          </w:p>
        </w:tc>
        <w:tc>
          <w:tcPr>
            <w:tcW w:w="1022"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01712405</w:t>
            </w:r>
          </w:p>
        </w:tc>
        <w:tc>
          <w:tcPr>
            <w:tcW w:w="1709"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西方当代艺术美学专题研究</w:t>
            </w:r>
          </w:p>
        </w:tc>
        <w:tc>
          <w:tcPr>
            <w:tcW w:w="742" w:type="dxa"/>
            <w:tcMar>
              <w:top w:w="79" w:type="dxa"/>
              <w:left w:w="57" w:type="dxa"/>
              <w:bottom w:w="85" w:type="dxa"/>
              <w:right w:w="57" w:type="dxa"/>
            </w:tcMar>
            <w:vAlign w:val="center"/>
          </w:tcPr>
          <w:p w:rsidR="00704CDD" w:rsidRDefault="00704CDD">
            <w:pPr>
              <w:widowControl/>
              <w:jc w:val="center"/>
              <w:rPr>
                <w:bCs/>
                <w:kern w:val="0"/>
                <w:sz w:val="22"/>
              </w:rPr>
            </w:pPr>
          </w:p>
          <w:p w:rsidR="00704CDD" w:rsidRDefault="009043E4">
            <w:pPr>
              <w:widowControl/>
              <w:jc w:val="center"/>
              <w:rPr>
                <w:bCs/>
                <w:kern w:val="0"/>
                <w:sz w:val="22"/>
              </w:rPr>
            </w:pPr>
            <w:r>
              <w:rPr>
                <w:bCs/>
                <w:kern w:val="0"/>
                <w:sz w:val="22"/>
              </w:rPr>
              <w:t>18</w:t>
            </w:r>
          </w:p>
          <w:p w:rsidR="00704CDD" w:rsidRDefault="00704CDD">
            <w:pPr>
              <w:widowControl/>
              <w:jc w:val="center"/>
              <w:rPr>
                <w:bCs/>
                <w:kern w:val="0"/>
                <w:sz w:val="22"/>
              </w:rPr>
            </w:pPr>
          </w:p>
        </w:tc>
        <w:tc>
          <w:tcPr>
            <w:tcW w:w="567" w:type="dxa"/>
            <w:tcMar>
              <w:top w:w="79" w:type="dxa"/>
              <w:left w:w="57" w:type="dxa"/>
              <w:bottom w:w="85" w:type="dxa"/>
              <w:right w:w="57" w:type="dxa"/>
            </w:tcMar>
            <w:vAlign w:val="center"/>
          </w:tcPr>
          <w:p w:rsidR="00704CDD" w:rsidRDefault="00704CDD">
            <w:pPr>
              <w:widowControl/>
              <w:jc w:val="center"/>
              <w:rPr>
                <w:bCs/>
                <w:kern w:val="0"/>
                <w:sz w:val="22"/>
              </w:rPr>
            </w:pPr>
          </w:p>
        </w:tc>
        <w:tc>
          <w:tcPr>
            <w:tcW w:w="425"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1</w:t>
            </w:r>
          </w:p>
        </w:tc>
        <w:tc>
          <w:tcPr>
            <w:tcW w:w="567"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2</w:t>
            </w:r>
          </w:p>
        </w:tc>
        <w:tc>
          <w:tcPr>
            <w:tcW w:w="1134"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艺设学院</w:t>
            </w:r>
          </w:p>
        </w:tc>
        <w:tc>
          <w:tcPr>
            <w:tcW w:w="709" w:type="dxa"/>
            <w:tcMar>
              <w:top w:w="79" w:type="dxa"/>
              <w:left w:w="57" w:type="dxa"/>
              <w:bottom w:w="85" w:type="dxa"/>
              <w:right w:w="57" w:type="dxa"/>
            </w:tcMar>
            <w:vAlign w:val="center"/>
          </w:tcPr>
          <w:p w:rsidR="00704CDD" w:rsidRDefault="00704CDD">
            <w:pPr>
              <w:widowControl/>
              <w:jc w:val="center"/>
              <w:rPr>
                <w:bCs/>
                <w:kern w:val="0"/>
                <w:sz w:val="22"/>
              </w:rPr>
            </w:pPr>
          </w:p>
        </w:tc>
      </w:tr>
      <w:tr w:rsidR="00704CDD">
        <w:trPr>
          <w:cantSplit/>
          <w:trHeight w:val="20"/>
          <w:jc w:val="center"/>
        </w:trPr>
        <w:tc>
          <w:tcPr>
            <w:tcW w:w="1909" w:type="dxa"/>
            <w:gridSpan w:val="2"/>
            <w:vMerge/>
            <w:tcMar>
              <w:top w:w="79" w:type="dxa"/>
              <w:left w:w="57" w:type="dxa"/>
              <w:bottom w:w="85" w:type="dxa"/>
              <w:right w:w="57" w:type="dxa"/>
            </w:tcMar>
            <w:vAlign w:val="center"/>
          </w:tcPr>
          <w:p w:rsidR="00704CDD" w:rsidRDefault="00704CDD">
            <w:pPr>
              <w:widowControl/>
              <w:jc w:val="center"/>
              <w:rPr>
                <w:bCs/>
                <w:kern w:val="0"/>
                <w:sz w:val="22"/>
              </w:rPr>
            </w:pPr>
          </w:p>
        </w:tc>
        <w:tc>
          <w:tcPr>
            <w:tcW w:w="1022"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017124</w:t>
            </w:r>
            <w:r>
              <w:rPr>
                <w:rFonts w:hint="eastAsia"/>
                <w:bCs/>
                <w:kern w:val="0"/>
                <w:sz w:val="22"/>
              </w:rPr>
              <w:t>13</w:t>
            </w:r>
          </w:p>
        </w:tc>
        <w:tc>
          <w:tcPr>
            <w:tcW w:w="1709" w:type="dxa"/>
            <w:tcMar>
              <w:top w:w="79" w:type="dxa"/>
              <w:left w:w="57" w:type="dxa"/>
              <w:bottom w:w="85" w:type="dxa"/>
              <w:right w:w="57" w:type="dxa"/>
            </w:tcMar>
            <w:vAlign w:val="center"/>
          </w:tcPr>
          <w:p w:rsidR="00704CDD" w:rsidRDefault="009043E4">
            <w:pPr>
              <w:widowControl/>
              <w:jc w:val="center"/>
              <w:rPr>
                <w:bCs/>
                <w:kern w:val="0"/>
                <w:sz w:val="22"/>
              </w:rPr>
            </w:pPr>
            <w:r>
              <w:rPr>
                <w:rFonts w:hint="eastAsia"/>
                <w:bCs/>
                <w:kern w:val="0"/>
                <w:sz w:val="22"/>
              </w:rPr>
              <w:t>艺术批评学专题研究</w:t>
            </w:r>
          </w:p>
        </w:tc>
        <w:tc>
          <w:tcPr>
            <w:tcW w:w="742"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18</w:t>
            </w:r>
          </w:p>
        </w:tc>
        <w:tc>
          <w:tcPr>
            <w:tcW w:w="567" w:type="dxa"/>
            <w:tcMar>
              <w:top w:w="79" w:type="dxa"/>
              <w:left w:w="57" w:type="dxa"/>
              <w:bottom w:w="85" w:type="dxa"/>
              <w:right w:w="57" w:type="dxa"/>
            </w:tcMar>
            <w:vAlign w:val="center"/>
          </w:tcPr>
          <w:p w:rsidR="00704CDD" w:rsidRDefault="00704CDD">
            <w:pPr>
              <w:widowControl/>
              <w:jc w:val="center"/>
              <w:rPr>
                <w:bCs/>
                <w:kern w:val="0"/>
                <w:sz w:val="22"/>
              </w:rPr>
            </w:pPr>
          </w:p>
        </w:tc>
        <w:tc>
          <w:tcPr>
            <w:tcW w:w="425"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1</w:t>
            </w:r>
          </w:p>
        </w:tc>
        <w:tc>
          <w:tcPr>
            <w:tcW w:w="567"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2</w:t>
            </w:r>
          </w:p>
        </w:tc>
        <w:tc>
          <w:tcPr>
            <w:tcW w:w="1134"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艺设学院</w:t>
            </w:r>
          </w:p>
        </w:tc>
        <w:tc>
          <w:tcPr>
            <w:tcW w:w="709" w:type="dxa"/>
            <w:tcMar>
              <w:top w:w="79" w:type="dxa"/>
              <w:left w:w="57" w:type="dxa"/>
              <w:bottom w:w="85" w:type="dxa"/>
              <w:right w:w="57" w:type="dxa"/>
            </w:tcMar>
            <w:vAlign w:val="center"/>
          </w:tcPr>
          <w:p w:rsidR="00704CDD" w:rsidRDefault="00704CDD">
            <w:pPr>
              <w:widowControl/>
              <w:jc w:val="center"/>
              <w:rPr>
                <w:bCs/>
                <w:strike/>
                <w:kern w:val="0"/>
                <w:sz w:val="22"/>
              </w:rPr>
            </w:pPr>
          </w:p>
        </w:tc>
      </w:tr>
      <w:tr w:rsidR="00704CDD">
        <w:trPr>
          <w:cantSplit/>
          <w:trHeight w:val="20"/>
          <w:jc w:val="center"/>
        </w:trPr>
        <w:tc>
          <w:tcPr>
            <w:tcW w:w="1909" w:type="dxa"/>
            <w:gridSpan w:val="2"/>
            <w:vMerge/>
            <w:tcMar>
              <w:top w:w="79" w:type="dxa"/>
              <w:left w:w="57" w:type="dxa"/>
              <w:bottom w:w="85" w:type="dxa"/>
              <w:right w:w="57" w:type="dxa"/>
            </w:tcMar>
            <w:vAlign w:val="center"/>
          </w:tcPr>
          <w:p w:rsidR="00704CDD" w:rsidRDefault="00704CDD">
            <w:pPr>
              <w:widowControl/>
              <w:jc w:val="center"/>
              <w:rPr>
                <w:bCs/>
                <w:kern w:val="0"/>
                <w:sz w:val="22"/>
              </w:rPr>
            </w:pPr>
          </w:p>
        </w:tc>
        <w:tc>
          <w:tcPr>
            <w:tcW w:w="1022"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01712409</w:t>
            </w:r>
          </w:p>
        </w:tc>
        <w:tc>
          <w:tcPr>
            <w:tcW w:w="1709"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艺术管理专题研究</w:t>
            </w:r>
          </w:p>
        </w:tc>
        <w:tc>
          <w:tcPr>
            <w:tcW w:w="742"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18</w:t>
            </w:r>
          </w:p>
        </w:tc>
        <w:tc>
          <w:tcPr>
            <w:tcW w:w="567" w:type="dxa"/>
            <w:tcMar>
              <w:top w:w="79" w:type="dxa"/>
              <w:left w:w="57" w:type="dxa"/>
              <w:bottom w:w="85" w:type="dxa"/>
              <w:right w:w="57" w:type="dxa"/>
            </w:tcMar>
            <w:vAlign w:val="center"/>
          </w:tcPr>
          <w:p w:rsidR="00704CDD" w:rsidRDefault="00704CDD">
            <w:pPr>
              <w:widowControl/>
              <w:jc w:val="center"/>
              <w:rPr>
                <w:bCs/>
                <w:kern w:val="0"/>
                <w:sz w:val="22"/>
              </w:rPr>
            </w:pPr>
          </w:p>
        </w:tc>
        <w:tc>
          <w:tcPr>
            <w:tcW w:w="425"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1</w:t>
            </w:r>
          </w:p>
        </w:tc>
        <w:tc>
          <w:tcPr>
            <w:tcW w:w="567"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1</w:t>
            </w:r>
          </w:p>
        </w:tc>
        <w:tc>
          <w:tcPr>
            <w:tcW w:w="1134"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艺设学院</w:t>
            </w:r>
          </w:p>
        </w:tc>
        <w:tc>
          <w:tcPr>
            <w:tcW w:w="709" w:type="dxa"/>
            <w:tcMar>
              <w:top w:w="79" w:type="dxa"/>
              <w:left w:w="57" w:type="dxa"/>
              <w:bottom w:w="85" w:type="dxa"/>
              <w:right w:w="57" w:type="dxa"/>
            </w:tcMar>
            <w:vAlign w:val="center"/>
          </w:tcPr>
          <w:p w:rsidR="00704CDD" w:rsidRDefault="00704CDD">
            <w:pPr>
              <w:widowControl/>
              <w:jc w:val="center"/>
              <w:rPr>
                <w:bCs/>
                <w:kern w:val="0"/>
                <w:sz w:val="22"/>
              </w:rPr>
            </w:pPr>
          </w:p>
        </w:tc>
      </w:tr>
      <w:tr w:rsidR="00704CDD">
        <w:trPr>
          <w:cantSplit/>
          <w:trHeight w:val="487"/>
          <w:jc w:val="center"/>
        </w:trPr>
        <w:tc>
          <w:tcPr>
            <w:tcW w:w="1909" w:type="dxa"/>
            <w:gridSpan w:val="2"/>
            <w:vMerge/>
            <w:tcMar>
              <w:top w:w="79" w:type="dxa"/>
              <w:left w:w="57" w:type="dxa"/>
              <w:bottom w:w="85" w:type="dxa"/>
              <w:right w:w="57" w:type="dxa"/>
            </w:tcMar>
            <w:vAlign w:val="center"/>
          </w:tcPr>
          <w:p w:rsidR="00704CDD" w:rsidRDefault="00704CDD">
            <w:pPr>
              <w:widowControl/>
              <w:jc w:val="center"/>
              <w:rPr>
                <w:bCs/>
                <w:kern w:val="0"/>
                <w:sz w:val="22"/>
              </w:rPr>
            </w:pPr>
          </w:p>
        </w:tc>
        <w:tc>
          <w:tcPr>
            <w:tcW w:w="1022" w:type="dxa"/>
            <w:tcMar>
              <w:top w:w="79" w:type="dxa"/>
              <w:left w:w="57" w:type="dxa"/>
              <w:bottom w:w="85" w:type="dxa"/>
              <w:right w:w="57" w:type="dxa"/>
            </w:tcMar>
            <w:vAlign w:val="center"/>
          </w:tcPr>
          <w:p w:rsidR="00704CDD" w:rsidRDefault="009043E4">
            <w:pPr>
              <w:widowControl/>
              <w:jc w:val="center"/>
              <w:rPr>
                <w:bCs/>
                <w:kern w:val="0"/>
                <w:sz w:val="22"/>
              </w:rPr>
            </w:pPr>
            <w:r>
              <w:rPr>
                <w:rFonts w:hint="eastAsia"/>
                <w:bCs/>
                <w:kern w:val="0"/>
                <w:sz w:val="22"/>
              </w:rPr>
              <w:t>01712412</w:t>
            </w:r>
          </w:p>
        </w:tc>
        <w:tc>
          <w:tcPr>
            <w:tcW w:w="1709" w:type="dxa"/>
            <w:tcMar>
              <w:top w:w="79" w:type="dxa"/>
              <w:left w:w="57" w:type="dxa"/>
              <w:bottom w:w="85" w:type="dxa"/>
              <w:right w:w="57" w:type="dxa"/>
            </w:tcMar>
            <w:vAlign w:val="center"/>
          </w:tcPr>
          <w:p w:rsidR="00704CDD" w:rsidRDefault="009043E4">
            <w:pPr>
              <w:widowControl/>
              <w:jc w:val="center"/>
              <w:rPr>
                <w:bCs/>
                <w:kern w:val="0"/>
                <w:sz w:val="22"/>
              </w:rPr>
            </w:pPr>
            <w:r>
              <w:rPr>
                <w:rFonts w:hint="eastAsia"/>
                <w:bCs/>
                <w:kern w:val="0"/>
                <w:sz w:val="22"/>
              </w:rPr>
              <w:t>艺术传播学研究</w:t>
            </w:r>
          </w:p>
        </w:tc>
        <w:tc>
          <w:tcPr>
            <w:tcW w:w="742" w:type="dxa"/>
            <w:tcMar>
              <w:top w:w="79" w:type="dxa"/>
              <w:left w:w="57" w:type="dxa"/>
              <w:bottom w:w="85" w:type="dxa"/>
              <w:right w:w="57" w:type="dxa"/>
            </w:tcMar>
            <w:vAlign w:val="center"/>
          </w:tcPr>
          <w:p w:rsidR="00704CDD" w:rsidRDefault="009043E4">
            <w:pPr>
              <w:widowControl/>
              <w:jc w:val="center"/>
              <w:rPr>
                <w:bCs/>
                <w:kern w:val="0"/>
                <w:sz w:val="22"/>
              </w:rPr>
            </w:pPr>
            <w:r>
              <w:rPr>
                <w:rFonts w:hint="eastAsia"/>
                <w:bCs/>
                <w:kern w:val="0"/>
                <w:sz w:val="22"/>
              </w:rPr>
              <w:t>18</w:t>
            </w:r>
          </w:p>
        </w:tc>
        <w:tc>
          <w:tcPr>
            <w:tcW w:w="567" w:type="dxa"/>
            <w:tcMar>
              <w:top w:w="79" w:type="dxa"/>
              <w:left w:w="57" w:type="dxa"/>
              <w:bottom w:w="85" w:type="dxa"/>
              <w:right w:w="57" w:type="dxa"/>
            </w:tcMar>
            <w:vAlign w:val="center"/>
          </w:tcPr>
          <w:p w:rsidR="00704CDD" w:rsidRDefault="00704CDD">
            <w:pPr>
              <w:widowControl/>
              <w:jc w:val="center"/>
              <w:rPr>
                <w:bCs/>
                <w:kern w:val="0"/>
                <w:sz w:val="22"/>
              </w:rPr>
            </w:pPr>
          </w:p>
        </w:tc>
        <w:tc>
          <w:tcPr>
            <w:tcW w:w="425" w:type="dxa"/>
            <w:tcMar>
              <w:top w:w="79" w:type="dxa"/>
              <w:left w:w="57" w:type="dxa"/>
              <w:bottom w:w="85" w:type="dxa"/>
              <w:right w:w="57" w:type="dxa"/>
            </w:tcMar>
            <w:vAlign w:val="center"/>
          </w:tcPr>
          <w:p w:rsidR="00704CDD" w:rsidRDefault="009043E4">
            <w:pPr>
              <w:widowControl/>
              <w:jc w:val="center"/>
              <w:rPr>
                <w:bCs/>
                <w:kern w:val="0"/>
                <w:sz w:val="22"/>
              </w:rPr>
            </w:pPr>
            <w:r>
              <w:rPr>
                <w:rFonts w:hint="eastAsia"/>
                <w:bCs/>
                <w:kern w:val="0"/>
                <w:sz w:val="22"/>
              </w:rPr>
              <w:t>1</w:t>
            </w:r>
          </w:p>
        </w:tc>
        <w:tc>
          <w:tcPr>
            <w:tcW w:w="567" w:type="dxa"/>
            <w:tcMar>
              <w:top w:w="79" w:type="dxa"/>
              <w:left w:w="57" w:type="dxa"/>
              <w:bottom w:w="85" w:type="dxa"/>
              <w:right w:w="57" w:type="dxa"/>
            </w:tcMar>
            <w:vAlign w:val="center"/>
          </w:tcPr>
          <w:p w:rsidR="00704CDD" w:rsidRDefault="009043E4">
            <w:pPr>
              <w:jc w:val="center"/>
              <w:rPr>
                <w:bCs/>
                <w:kern w:val="0"/>
                <w:sz w:val="22"/>
              </w:rPr>
            </w:pPr>
            <w:r>
              <w:rPr>
                <w:bCs/>
                <w:kern w:val="0"/>
                <w:sz w:val="22"/>
              </w:rPr>
              <w:t>2</w:t>
            </w:r>
          </w:p>
        </w:tc>
        <w:tc>
          <w:tcPr>
            <w:tcW w:w="1134" w:type="dxa"/>
            <w:tcMar>
              <w:top w:w="79" w:type="dxa"/>
              <w:left w:w="57" w:type="dxa"/>
              <w:bottom w:w="85" w:type="dxa"/>
              <w:right w:w="57" w:type="dxa"/>
            </w:tcMar>
            <w:vAlign w:val="center"/>
          </w:tcPr>
          <w:p w:rsidR="00704CDD" w:rsidRDefault="009043E4">
            <w:pPr>
              <w:widowControl/>
              <w:jc w:val="center"/>
              <w:rPr>
                <w:bCs/>
                <w:kern w:val="0"/>
                <w:sz w:val="22"/>
              </w:rPr>
            </w:pPr>
            <w:r>
              <w:rPr>
                <w:bCs/>
                <w:kern w:val="0"/>
                <w:sz w:val="22"/>
              </w:rPr>
              <w:t>艺设学院</w:t>
            </w:r>
          </w:p>
        </w:tc>
        <w:tc>
          <w:tcPr>
            <w:tcW w:w="709" w:type="dxa"/>
            <w:tcMar>
              <w:top w:w="79" w:type="dxa"/>
              <w:left w:w="57" w:type="dxa"/>
              <w:bottom w:w="85" w:type="dxa"/>
              <w:right w:w="57" w:type="dxa"/>
            </w:tcMar>
            <w:vAlign w:val="center"/>
          </w:tcPr>
          <w:p w:rsidR="00704CDD" w:rsidRDefault="00704CDD">
            <w:pPr>
              <w:widowControl/>
              <w:jc w:val="center"/>
              <w:rPr>
                <w:bCs/>
                <w:kern w:val="0"/>
                <w:sz w:val="22"/>
              </w:rPr>
            </w:pPr>
          </w:p>
        </w:tc>
      </w:tr>
      <w:tr w:rsidR="00704CDD">
        <w:trPr>
          <w:cantSplit/>
          <w:trHeight w:val="20"/>
          <w:jc w:val="center"/>
        </w:trPr>
        <w:tc>
          <w:tcPr>
            <w:tcW w:w="1909" w:type="dxa"/>
            <w:gridSpan w:val="2"/>
            <w:vMerge w:val="restart"/>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lastRenderedPageBreak/>
              <w:t>必修</w:t>
            </w:r>
          </w:p>
          <w:p w:rsidR="00704CDD" w:rsidRDefault="009043E4">
            <w:pPr>
              <w:widowControl/>
              <w:jc w:val="center"/>
              <w:rPr>
                <w:bCs/>
                <w:kern w:val="0"/>
                <w:sz w:val="22"/>
              </w:rPr>
            </w:pPr>
            <w:r>
              <w:rPr>
                <w:bCs/>
                <w:kern w:val="0"/>
                <w:sz w:val="22"/>
              </w:rPr>
              <w:t>环节</w:t>
            </w:r>
          </w:p>
          <w:p w:rsidR="00704CDD" w:rsidRDefault="009043E4">
            <w:pPr>
              <w:widowControl/>
              <w:jc w:val="center"/>
              <w:rPr>
                <w:bCs/>
                <w:kern w:val="0"/>
                <w:sz w:val="22"/>
              </w:rPr>
            </w:pPr>
            <w:r>
              <w:rPr>
                <w:bCs/>
                <w:kern w:val="0"/>
                <w:sz w:val="22"/>
              </w:rPr>
              <w:t>（</w:t>
            </w:r>
            <w:r>
              <w:rPr>
                <w:rFonts w:hint="eastAsia"/>
                <w:bCs/>
                <w:kern w:val="0"/>
                <w:sz w:val="22"/>
              </w:rPr>
              <w:t>5</w:t>
            </w:r>
            <w:r>
              <w:rPr>
                <w:bCs/>
                <w:kern w:val="0"/>
                <w:sz w:val="22"/>
              </w:rPr>
              <w:t>学分）</w:t>
            </w:r>
          </w:p>
        </w:tc>
        <w:tc>
          <w:tcPr>
            <w:tcW w:w="1022"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01714008</w:t>
            </w:r>
          </w:p>
        </w:tc>
        <w:tc>
          <w:tcPr>
            <w:tcW w:w="170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实践环节</w:t>
            </w:r>
          </w:p>
        </w:tc>
        <w:tc>
          <w:tcPr>
            <w:tcW w:w="742"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54</w:t>
            </w:r>
          </w:p>
        </w:tc>
        <w:tc>
          <w:tcPr>
            <w:tcW w:w="567" w:type="dxa"/>
            <w:tcMar>
              <w:top w:w="57" w:type="dxa"/>
              <w:left w:w="57" w:type="dxa"/>
              <w:bottom w:w="57" w:type="dxa"/>
              <w:right w:w="57" w:type="dxa"/>
            </w:tcMar>
            <w:vAlign w:val="center"/>
          </w:tcPr>
          <w:p w:rsidR="00704CDD" w:rsidRDefault="00704CDD">
            <w:pPr>
              <w:widowControl/>
              <w:jc w:val="center"/>
              <w:rPr>
                <w:bCs/>
                <w:kern w:val="0"/>
                <w:sz w:val="22"/>
              </w:rPr>
            </w:pPr>
          </w:p>
        </w:tc>
        <w:tc>
          <w:tcPr>
            <w:tcW w:w="425" w:type="dxa"/>
            <w:tcMar>
              <w:top w:w="57" w:type="dxa"/>
              <w:left w:w="57" w:type="dxa"/>
              <w:bottom w:w="57" w:type="dxa"/>
              <w:right w:w="57" w:type="dxa"/>
            </w:tcMar>
            <w:vAlign w:val="center"/>
          </w:tcPr>
          <w:p w:rsidR="00704CDD" w:rsidRDefault="009043E4">
            <w:pPr>
              <w:widowControl/>
              <w:jc w:val="center"/>
              <w:rPr>
                <w:bCs/>
                <w:kern w:val="0"/>
                <w:sz w:val="22"/>
              </w:rPr>
            </w:pPr>
            <w:r>
              <w:rPr>
                <w:rFonts w:hint="eastAsia"/>
                <w:bCs/>
                <w:kern w:val="0"/>
                <w:sz w:val="22"/>
              </w:rPr>
              <w:t>3</w:t>
            </w:r>
          </w:p>
        </w:tc>
        <w:tc>
          <w:tcPr>
            <w:tcW w:w="567"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w:t>
            </w:r>
          </w:p>
        </w:tc>
        <w:tc>
          <w:tcPr>
            <w:tcW w:w="1134"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艺设学院</w:t>
            </w:r>
          </w:p>
        </w:tc>
        <w:tc>
          <w:tcPr>
            <w:tcW w:w="709" w:type="dxa"/>
            <w:tcMar>
              <w:top w:w="57" w:type="dxa"/>
              <w:left w:w="57" w:type="dxa"/>
              <w:bottom w:w="57" w:type="dxa"/>
              <w:right w:w="57" w:type="dxa"/>
            </w:tcMar>
            <w:vAlign w:val="center"/>
          </w:tcPr>
          <w:p w:rsidR="00704CDD" w:rsidRDefault="00704CDD">
            <w:pPr>
              <w:widowControl/>
              <w:jc w:val="center"/>
              <w:rPr>
                <w:bCs/>
                <w:kern w:val="0"/>
                <w:sz w:val="22"/>
              </w:rPr>
            </w:pPr>
          </w:p>
        </w:tc>
      </w:tr>
      <w:tr w:rsidR="00704CDD">
        <w:trPr>
          <w:cantSplit/>
          <w:trHeight w:val="20"/>
          <w:jc w:val="center"/>
        </w:trPr>
        <w:tc>
          <w:tcPr>
            <w:tcW w:w="1909" w:type="dxa"/>
            <w:gridSpan w:val="2"/>
            <w:vMerge/>
            <w:tcMar>
              <w:top w:w="57" w:type="dxa"/>
              <w:left w:w="57" w:type="dxa"/>
              <w:bottom w:w="57" w:type="dxa"/>
              <w:right w:w="57" w:type="dxa"/>
            </w:tcMar>
            <w:vAlign w:val="center"/>
          </w:tcPr>
          <w:p w:rsidR="00704CDD" w:rsidRDefault="00704CDD">
            <w:pPr>
              <w:widowControl/>
              <w:jc w:val="center"/>
              <w:rPr>
                <w:bCs/>
                <w:kern w:val="0"/>
                <w:sz w:val="22"/>
              </w:rPr>
            </w:pPr>
          </w:p>
        </w:tc>
        <w:tc>
          <w:tcPr>
            <w:tcW w:w="1022"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01711411</w:t>
            </w:r>
          </w:p>
        </w:tc>
        <w:tc>
          <w:tcPr>
            <w:tcW w:w="170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学术活动</w:t>
            </w:r>
          </w:p>
        </w:tc>
        <w:tc>
          <w:tcPr>
            <w:tcW w:w="742"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18</w:t>
            </w:r>
          </w:p>
        </w:tc>
        <w:tc>
          <w:tcPr>
            <w:tcW w:w="567" w:type="dxa"/>
            <w:tcMar>
              <w:top w:w="57" w:type="dxa"/>
              <w:left w:w="57" w:type="dxa"/>
              <w:bottom w:w="57" w:type="dxa"/>
              <w:right w:w="57" w:type="dxa"/>
            </w:tcMar>
            <w:vAlign w:val="center"/>
          </w:tcPr>
          <w:p w:rsidR="00704CDD" w:rsidRDefault="00704CDD">
            <w:pPr>
              <w:widowControl/>
              <w:jc w:val="center"/>
              <w:rPr>
                <w:bCs/>
                <w:kern w:val="0"/>
                <w:sz w:val="22"/>
              </w:rPr>
            </w:pPr>
          </w:p>
        </w:tc>
        <w:tc>
          <w:tcPr>
            <w:tcW w:w="425"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w:t>
            </w:r>
          </w:p>
        </w:tc>
        <w:tc>
          <w:tcPr>
            <w:tcW w:w="567"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w:t>
            </w:r>
          </w:p>
        </w:tc>
        <w:tc>
          <w:tcPr>
            <w:tcW w:w="1134"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艺设学院</w:t>
            </w:r>
          </w:p>
        </w:tc>
        <w:tc>
          <w:tcPr>
            <w:tcW w:w="709" w:type="dxa"/>
            <w:tcMar>
              <w:top w:w="57" w:type="dxa"/>
              <w:left w:w="57" w:type="dxa"/>
              <w:bottom w:w="57" w:type="dxa"/>
              <w:right w:w="57" w:type="dxa"/>
            </w:tcMar>
            <w:vAlign w:val="center"/>
          </w:tcPr>
          <w:p w:rsidR="00704CDD" w:rsidRDefault="009043E4">
            <w:pPr>
              <w:widowControl/>
              <w:jc w:val="center"/>
              <w:rPr>
                <w:bCs/>
                <w:kern w:val="0"/>
                <w:sz w:val="22"/>
              </w:rPr>
            </w:pPr>
            <w:r>
              <w:rPr>
                <w:sz w:val="22"/>
              </w:rPr>
              <w:t>≥10</w:t>
            </w:r>
            <w:r>
              <w:rPr>
                <w:sz w:val="22"/>
              </w:rPr>
              <w:t>次</w:t>
            </w:r>
          </w:p>
        </w:tc>
      </w:tr>
      <w:tr w:rsidR="00704CDD">
        <w:trPr>
          <w:cantSplit/>
          <w:trHeight w:val="20"/>
          <w:jc w:val="center"/>
        </w:trPr>
        <w:tc>
          <w:tcPr>
            <w:tcW w:w="1909" w:type="dxa"/>
            <w:gridSpan w:val="2"/>
            <w:vMerge/>
            <w:tcMar>
              <w:top w:w="57" w:type="dxa"/>
              <w:left w:w="57" w:type="dxa"/>
              <w:bottom w:w="57" w:type="dxa"/>
              <w:right w:w="57" w:type="dxa"/>
            </w:tcMar>
            <w:vAlign w:val="center"/>
          </w:tcPr>
          <w:p w:rsidR="00704CDD" w:rsidRDefault="00704CDD">
            <w:pPr>
              <w:widowControl/>
              <w:jc w:val="center"/>
              <w:rPr>
                <w:bCs/>
                <w:kern w:val="0"/>
                <w:sz w:val="22"/>
              </w:rPr>
            </w:pPr>
          </w:p>
        </w:tc>
        <w:tc>
          <w:tcPr>
            <w:tcW w:w="1022"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01714006</w:t>
            </w:r>
          </w:p>
        </w:tc>
        <w:tc>
          <w:tcPr>
            <w:tcW w:w="1709"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选题报告及中期考核</w:t>
            </w:r>
          </w:p>
        </w:tc>
        <w:tc>
          <w:tcPr>
            <w:tcW w:w="742"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18</w:t>
            </w:r>
          </w:p>
        </w:tc>
        <w:tc>
          <w:tcPr>
            <w:tcW w:w="567" w:type="dxa"/>
            <w:tcMar>
              <w:top w:w="57" w:type="dxa"/>
              <w:left w:w="57" w:type="dxa"/>
              <w:bottom w:w="57" w:type="dxa"/>
              <w:right w:w="57" w:type="dxa"/>
            </w:tcMar>
            <w:vAlign w:val="center"/>
          </w:tcPr>
          <w:p w:rsidR="00704CDD" w:rsidRDefault="00704CDD">
            <w:pPr>
              <w:widowControl/>
              <w:jc w:val="center"/>
              <w:rPr>
                <w:bCs/>
                <w:kern w:val="0"/>
                <w:sz w:val="22"/>
              </w:rPr>
            </w:pPr>
          </w:p>
        </w:tc>
        <w:tc>
          <w:tcPr>
            <w:tcW w:w="425"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1</w:t>
            </w:r>
          </w:p>
        </w:tc>
        <w:tc>
          <w:tcPr>
            <w:tcW w:w="567"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3</w:t>
            </w:r>
          </w:p>
        </w:tc>
        <w:tc>
          <w:tcPr>
            <w:tcW w:w="1134" w:type="dxa"/>
            <w:tcMar>
              <w:top w:w="57" w:type="dxa"/>
              <w:left w:w="57" w:type="dxa"/>
              <w:bottom w:w="57" w:type="dxa"/>
              <w:right w:w="57" w:type="dxa"/>
            </w:tcMar>
            <w:vAlign w:val="center"/>
          </w:tcPr>
          <w:p w:rsidR="00704CDD" w:rsidRDefault="009043E4">
            <w:pPr>
              <w:widowControl/>
              <w:jc w:val="center"/>
              <w:rPr>
                <w:bCs/>
                <w:kern w:val="0"/>
                <w:sz w:val="22"/>
              </w:rPr>
            </w:pPr>
            <w:r>
              <w:rPr>
                <w:bCs/>
                <w:kern w:val="0"/>
                <w:sz w:val="22"/>
              </w:rPr>
              <w:t>艺设学院</w:t>
            </w:r>
          </w:p>
        </w:tc>
        <w:tc>
          <w:tcPr>
            <w:tcW w:w="709" w:type="dxa"/>
            <w:tcMar>
              <w:top w:w="57" w:type="dxa"/>
              <w:left w:w="57" w:type="dxa"/>
              <w:bottom w:w="57" w:type="dxa"/>
              <w:right w:w="57" w:type="dxa"/>
            </w:tcMar>
            <w:vAlign w:val="center"/>
          </w:tcPr>
          <w:p w:rsidR="00704CDD" w:rsidRDefault="00704CDD">
            <w:pPr>
              <w:widowControl/>
              <w:jc w:val="center"/>
              <w:rPr>
                <w:bCs/>
                <w:kern w:val="0"/>
                <w:sz w:val="22"/>
              </w:rPr>
            </w:pPr>
          </w:p>
        </w:tc>
      </w:tr>
    </w:tbl>
    <w:p w:rsidR="00704CDD" w:rsidRDefault="009043E4">
      <w:pPr>
        <w:keepNext/>
        <w:spacing w:beforeLines="50" w:before="156" w:afterLines="50" w:after="156"/>
        <w:outlineLvl w:val="2"/>
        <w:rPr>
          <w:b/>
          <w:sz w:val="24"/>
        </w:rPr>
      </w:pPr>
      <w:r>
        <w:rPr>
          <w:b/>
          <w:sz w:val="24"/>
        </w:rPr>
        <w:t>五、必修环节</w:t>
      </w:r>
      <w:bookmarkEnd w:id="571"/>
    </w:p>
    <w:p w:rsidR="00704CDD" w:rsidRDefault="009043E4">
      <w:pPr>
        <w:spacing w:line="400" w:lineRule="exact"/>
        <w:ind w:firstLineChars="200" w:firstLine="466"/>
        <w:rPr>
          <w:sz w:val="24"/>
        </w:rPr>
      </w:pPr>
      <w:r>
        <w:rPr>
          <w:sz w:val="24"/>
        </w:rPr>
        <w:t>（一）实践环节的基本类型</w:t>
      </w:r>
      <w:r>
        <w:rPr>
          <w:sz w:val="24"/>
        </w:rPr>
        <w:t xml:space="preserve"> </w:t>
      </w:r>
    </w:p>
    <w:p w:rsidR="00704CDD" w:rsidRDefault="009043E4">
      <w:pPr>
        <w:spacing w:line="400" w:lineRule="exact"/>
        <w:ind w:firstLineChars="200" w:firstLine="466"/>
        <w:rPr>
          <w:sz w:val="24"/>
        </w:rPr>
      </w:pPr>
      <w:r>
        <w:rPr>
          <w:sz w:val="24"/>
        </w:rPr>
        <w:t>1</w:t>
      </w:r>
      <w:r>
        <w:rPr>
          <w:sz w:val="24"/>
        </w:rPr>
        <w:t>．社会实践</w:t>
      </w:r>
    </w:p>
    <w:p w:rsidR="00704CDD" w:rsidRDefault="009043E4">
      <w:pPr>
        <w:spacing w:line="400" w:lineRule="exact"/>
        <w:ind w:firstLineChars="200" w:firstLine="466"/>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704CDD" w:rsidRDefault="009043E4">
      <w:pPr>
        <w:spacing w:line="400" w:lineRule="exact"/>
        <w:ind w:firstLineChars="200" w:firstLine="466"/>
        <w:rPr>
          <w:sz w:val="24"/>
        </w:rPr>
      </w:pPr>
      <w:r>
        <w:rPr>
          <w:sz w:val="24"/>
        </w:rPr>
        <w:t>研究生完成</w:t>
      </w:r>
      <w:r>
        <w:rPr>
          <w:sz w:val="24"/>
        </w:rPr>
        <w:t>“</w:t>
      </w:r>
      <w:r>
        <w:rPr>
          <w:sz w:val="24"/>
        </w:rPr>
        <w:t>社会实践</w:t>
      </w:r>
      <w:r>
        <w:rPr>
          <w:sz w:val="24"/>
        </w:rPr>
        <w:t>”</w:t>
      </w:r>
      <w:r>
        <w:rPr>
          <w:sz w:val="24"/>
        </w:rPr>
        <w:t>活动后，需撰写不少于</w:t>
      </w:r>
      <w:r>
        <w:rPr>
          <w:sz w:val="24"/>
        </w:rPr>
        <w:t>3000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r>
        <w:rPr>
          <w:sz w:val="24"/>
        </w:rPr>
        <w:t xml:space="preserve"> </w:t>
      </w:r>
    </w:p>
    <w:p w:rsidR="00704CDD" w:rsidRDefault="009043E4">
      <w:pPr>
        <w:spacing w:line="400" w:lineRule="exact"/>
        <w:ind w:firstLineChars="200" w:firstLine="466"/>
        <w:rPr>
          <w:sz w:val="24"/>
        </w:rPr>
      </w:pPr>
      <w:r>
        <w:rPr>
          <w:sz w:val="24"/>
        </w:rPr>
        <w:t>2</w:t>
      </w:r>
      <w:r>
        <w:rPr>
          <w:sz w:val="24"/>
        </w:rPr>
        <w:t>．助研、助教</w:t>
      </w:r>
    </w:p>
    <w:p w:rsidR="00704CDD" w:rsidRDefault="009043E4">
      <w:pPr>
        <w:spacing w:line="400" w:lineRule="exact"/>
        <w:ind w:firstLineChars="200" w:firstLine="466"/>
        <w:rPr>
          <w:sz w:val="24"/>
        </w:rPr>
      </w:pPr>
      <w:r>
        <w:rPr>
          <w:sz w:val="24"/>
        </w:rPr>
        <w:t>研究生担任助教或助研工作，其目的是培养研究生的综合能力，是研究生培养过程的有机组成部分。完成至少一个标准岗位的助教或助研工作通过后记</w:t>
      </w:r>
      <w:r>
        <w:rPr>
          <w:sz w:val="24"/>
        </w:rPr>
        <w:t xml:space="preserve"> 1</w:t>
      </w:r>
      <w:r>
        <w:rPr>
          <w:sz w:val="24"/>
        </w:rPr>
        <w:t>学分。</w:t>
      </w:r>
    </w:p>
    <w:p w:rsidR="00704CDD" w:rsidRDefault="009043E4">
      <w:pPr>
        <w:spacing w:line="400" w:lineRule="exact"/>
        <w:ind w:firstLineChars="200" w:firstLine="466"/>
        <w:rPr>
          <w:sz w:val="24"/>
        </w:rPr>
      </w:pPr>
      <w:r>
        <w:rPr>
          <w:sz w:val="24"/>
        </w:rPr>
        <w:t>研究生担任助研、助教的相关要求和考核办法等参照学校研究生</w:t>
      </w:r>
      <w:r>
        <w:rPr>
          <w:sz w:val="24"/>
        </w:rPr>
        <w:t>“</w:t>
      </w:r>
      <w:r>
        <w:rPr>
          <w:sz w:val="24"/>
        </w:rPr>
        <w:t>三助</w:t>
      </w:r>
      <w:r>
        <w:rPr>
          <w:sz w:val="24"/>
        </w:rPr>
        <w:t>”</w:t>
      </w:r>
      <w:r>
        <w:rPr>
          <w:sz w:val="24"/>
        </w:rPr>
        <w:t>工作有关规定执行。</w:t>
      </w:r>
    </w:p>
    <w:p w:rsidR="00704CDD" w:rsidRDefault="009043E4">
      <w:pPr>
        <w:spacing w:line="400" w:lineRule="exact"/>
        <w:ind w:firstLineChars="200" w:firstLine="466"/>
        <w:rPr>
          <w:sz w:val="24"/>
        </w:rPr>
      </w:pPr>
      <w:r>
        <w:rPr>
          <w:sz w:val="24"/>
        </w:rPr>
        <w:t>3</w:t>
      </w:r>
      <w:r>
        <w:rPr>
          <w:sz w:val="24"/>
        </w:rPr>
        <w:t>．基金申请书撰写</w:t>
      </w:r>
    </w:p>
    <w:p w:rsidR="00704CDD" w:rsidRDefault="009043E4">
      <w:pPr>
        <w:spacing w:line="400" w:lineRule="exact"/>
        <w:ind w:firstLineChars="200" w:firstLine="466"/>
        <w:rPr>
          <w:sz w:val="24"/>
        </w:rPr>
      </w:pPr>
      <w:r>
        <w:rPr>
          <w:sz w:val="24"/>
        </w:rPr>
        <w:t>研究生在导师指导下完成一篇国家科研基金的申请书及</w:t>
      </w:r>
      <w:r>
        <w:rPr>
          <w:sz w:val="24"/>
        </w:rPr>
        <w:t>30</w:t>
      </w:r>
      <w:r>
        <w:rPr>
          <w:sz w:val="24"/>
        </w:rPr>
        <w:t>分钟汇报</w:t>
      </w:r>
      <w:r>
        <w:rPr>
          <w:sz w:val="24"/>
        </w:rPr>
        <w:t>PPT</w:t>
      </w:r>
      <w:r>
        <w:rPr>
          <w:sz w:val="24"/>
        </w:rPr>
        <w:t>，经指导教师（小组）检查、评阅后，合格者记</w:t>
      </w:r>
      <w:r>
        <w:rPr>
          <w:sz w:val="24"/>
        </w:rPr>
        <w:t>1</w:t>
      </w:r>
      <w:r>
        <w:rPr>
          <w:sz w:val="24"/>
        </w:rPr>
        <w:t>学分。</w:t>
      </w:r>
    </w:p>
    <w:p w:rsidR="00704CDD" w:rsidRDefault="009043E4">
      <w:pPr>
        <w:spacing w:line="400" w:lineRule="exact"/>
        <w:ind w:firstLineChars="200" w:firstLine="466"/>
        <w:rPr>
          <w:sz w:val="24"/>
        </w:rPr>
      </w:pPr>
      <w:r>
        <w:rPr>
          <w:sz w:val="24"/>
        </w:rPr>
        <w:t>4</w:t>
      </w:r>
      <w:r>
        <w:rPr>
          <w:sz w:val="24"/>
        </w:rPr>
        <w:t>．国际交流</w:t>
      </w:r>
    </w:p>
    <w:p w:rsidR="00704CDD" w:rsidRDefault="009043E4">
      <w:pPr>
        <w:spacing w:line="400" w:lineRule="exact"/>
        <w:ind w:firstLineChars="200" w:firstLine="466"/>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 xml:space="preserve"> 1 </w:t>
      </w:r>
      <w:r>
        <w:rPr>
          <w:sz w:val="24"/>
        </w:rPr>
        <w:t>学分。</w:t>
      </w:r>
    </w:p>
    <w:p w:rsidR="00704CDD" w:rsidRDefault="009043E4">
      <w:pPr>
        <w:spacing w:line="400" w:lineRule="exact"/>
        <w:ind w:firstLineChars="200" w:firstLine="466"/>
        <w:rPr>
          <w:rFonts w:cs="宋体"/>
          <w:sz w:val="24"/>
        </w:rPr>
      </w:pPr>
      <w:r>
        <w:rPr>
          <w:sz w:val="24"/>
        </w:rPr>
        <w:t>5</w:t>
      </w:r>
      <w:r>
        <w:rPr>
          <w:sz w:val="24"/>
        </w:rPr>
        <w:t>．</w:t>
      </w:r>
      <w:r>
        <w:rPr>
          <w:rFonts w:cs="宋体"/>
          <w:sz w:val="24"/>
        </w:rPr>
        <w:t>实验室安全培训</w:t>
      </w:r>
    </w:p>
    <w:p w:rsidR="00704CDD" w:rsidRDefault="009043E4">
      <w:pPr>
        <w:ind w:firstLineChars="200" w:firstLine="466"/>
        <w:rPr>
          <w:sz w:val="24"/>
        </w:rPr>
      </w:pPr>
      <w:r>
        <w:rPr>
          <w:rFonts w:cs="宋体"/>
          <w:sz w:val="24"/>
        </w:rPr>
        <w:t>研究生进入课题之前必须完成实验室安全培训。考核通过后记</w:t>
      </w:r>
      <w:r>
        <w:rPr>
          <w:rFonts w:cs="宋体"/>
          <w:sz w:val="24"/>
        </w:rPr>
        <w:t>1</w:t>
      </w:r>
      <w:r>
        <w:rPr>
          <w:rFonts w:cs="宋体"/>
          <w:sz w:val="24"/>
        </w:rPr>
        <w:t>学分。</w:t>
      </w:r>
    </w:p>
    <w:p w:rsidR="00704CDD" w:rsidRDefault="009043E4">
      <w:pPr>
        <w:spacing w:line="400" w:lineRule="exact"/>
        <w:ind w:firstLineChars="200" w:firstLine="466"/>
        <w:rPr>
          <w:sz w:val="24"/>
        </w:rPr>
      </w:pPr>
      <w:r>
        <w:rPr>
          <w:rFonts w:hint="eastAsia"/>
          <w:sz w:val="24"/>
        </w:rPr>
        <w:t>※</w:t>
      </w:r>
      <w:r>
        <w:rPr>
          <w:sz w:val="24"/>
        </w:rPr>
        <w:t xml:space="preserve"> </w:t>
      </w:r>
      <w:r>
        <w:rPr>
          <w:sz w:val="24"/>
        </w:rPr>
        <w:t>定向培养研究生、来华留学生可免修实践环节，但不记学分，所缺学分必须通过选修课程补齐。</w:t>
      </w:r>
    </w:p>
    <w:p w:rsidR="00704CDD" w:rsidRDefault="009043E4">
      <w:pPr>
        <w:spacing w:line="400" w:lineRule="exact"/>
        <w:ind w:firstLineChars="200" w:firstLine="466"/>
        <w:rPr>
          <w:sz w:val="24"/>
        </w:rPr>
      </w:pPr>
      <w:r>
        <w:rPr>
          <w:sz w:val="24"/>
        </w:rPr>
        <w:t>（二）学术活动</w:t>
      </w:r>
    </w:p>
    <w:p w:rsidR="00704CDD" w:rsidRDefault="009043E4">
      <w:pPr>
        <w:spacing w:line="400" w:lineRule="exact"/>
        <w:ind w:firstLineChars="200" w:firstLine="466"/>
        <w:rPr>
          <w:sz w:val="24"/>
        </w:rPr>
      </w:pPr>
      <w:r>
        <w:rPr>
          <w:sz w:val="24"/>
        </w:rPr>
        <w:t>为了促使研究生能主动关心和了解国内外本学科前沿的发展动态，开阔视野，</w:t>
      </w:r>
      <w:r>
        <w:rPr>
          <w:sz w:val="24"/>
        </w:rPr>
        <w:lastRenderedPageBreak/>
        <w:t>启发创造力，要求每个博士研究生应公开做学术报告至少</w:t>
      </w:r>
      <w:r>
        <w:rPr>
          <w:sz w:val="24"/>
        </w:rPr>
        <w:t>2</w:t>
      </w:r>
      <w:r>
        <w:rPr>
          <w:sz w:val="24"/>
        </w:rPr>
        <w:t>次，参加学术报告至少</w:t>
      </w:r>
      <w:r>
        <w:rPr>
          <w:sz w:val="24"/>
        </w:rPr>
        <w:t>10</w:t>
      </w:r>
      <w:r>
        <w:rPr>
          <w:sz w:val="24"/>
        </w:rPr>
        <w:t>次，且每次参加学术活动必须写出</w:t>
      </w:r>
      <w:r>
        <w:rPr>
          <w:sz w:val="24"/>
        </w:rPr>
        <w:t>500</w:t>
      </w:r>
      <w:r>
        <w:rPr>
          <w:sz w:val="24"/>
        </w:rPr>
        <w:t>字以上的心得。经指导教师（小组）检查、审核，完成者在必修环节记</w:t>
      </w:r>
      <w:r>
        <w:rPr>
          <w:sz w:val="24"/>
        </w:rPr>
        <w:t>1</w:t>
      </w:r>
      <w:r>
        <w:rPr>
          <w:sz w:val="24"/>
        </w:rPr>
        <w:t>个学分。</w:t>
      </w:r>
    </w:p>
    <w:p w:rsidR="00704CDD" w:rsidRDefault="009043E4">
      <w:pPr>
        <w:spacing w:line="400" w:lineRule="exact"/>
        <w:ind w:firstLineChars="200" w:firstLine="466"/>
        <w:rPr>
          <w:sz w:val="24"/>
        </w:rPr>
      </w:pPr>
      <w:r>
        <w:rPr>
          <w:sz w:val="24"/>
        </w:rPr>
        <w:t>（三）选题报告及中期考核</w:t>
      </w:r>
    </w:p>
    <w:p w:rsidR="00704CDD" w:rsidRDefault="009043E4">
      <w:pPr>
        <w:spacing w:line="400" w:lineRule="exact"/>
        <w:ind w:firstLineChars="200" w:firstLine="466"/>
        <w:rPr>
          <w:sz w:val="24"/>
        </w:rPr>
      </w:pPr>
      <w:r>
        <w:rPr>
          <w:sz w:val="24"/>
        </w:rPr>
        <w:t>学位论文选题报告不仅要提出研究的问题，还要提出问题的依据以及解决这些问题的思路与实施途径，学术学位博士研究生入学后，应在导师指导下明确科学研究方向，查阅国内外相关文献，经过广泛的调查研究后，提出学位论文选题报告，经审核后确定研究课题。选题报告通过后，记</w:t>
      </w:r>
      <w:r>
        <w:rPr>
          <w:sz w:val="24"/>
        </w:rPr>
        <w:t>1</w:t>
      </w:r>
      <w:r>
        <w:rPr>
          <w:sz w:val="24"/>
        </w:rPr>
        <w:t>个必修环节学分。</w:t>
      </w:r>
    </w:p>
    <w:p w:rsidR="00704CDD" w:rsidRDefault="009043E4">
      <w:pPr>
        <w:spacing w:line="400" w:lineRule="exact"/>
        <w:ind w:firstLineChars="200" w:firstLine="466"/>
        <w:rPr>
          <w:sz w:val="24"/>
        </w:rPr>
      </w:pPr>
      <w:r>
        <w:rPr>
          <w:sz w:val="24"/>
        </w:rPr>
        <w:t>博士研究生必须参加学校的中期考核。博士研究生选题报告和中期考核的具体要求，按照学校研究生中期考核及开题管理有关规定要求执行。</w:t>
      </w:r>
    </w:p>
    <w:p w:rsidR="00704CDD" w:rsidRDefault="009043E4">
      <w:pPr>
        <w:keepNext/>
        <w:spacing w:beforeLines="50" w:before="156" w:afterLines="50" w:after="156"/>
        <w:outlineLvl w:val="2"/>
        <w:rPr>
          <w:b/>
          <w:sz w:val="24"/>
        </w:rPr>
      </w:pPr>
      <w:bookmarkStart w:id="572" w:name="_Toc7630"/>
      <w:r>
        <w:rPr>
          <w:b/>
          <w:sz w:val="24"/>
        </w:rPr>
        <w:t>六、科学研究与学位论文</w:t>
      </w:r>
      <w:bookmarkEnd w:id="572"/>
    </w:p>
    <w:p w:rsidR="00704CDD" w:rsidRDefault="009043E4">
      <w:pPr>
        <w:spacing w:line="400" w:lineRule="exact"/>
        <w:ind w:firstLineChars="200" w:firstLine="466"/>
        <w:rPr>
          <w:sz w:val="24"/>
        </w:rPr>
      </w:pPr>
      <w:r>
        <w:rPr>
          <w:sz w:val="24"/>
        </w:rPr>
        <w:t>（一）科学研究</w:t>
      </w:r>
    </w:p>
    <w:p w:rsidR="00704CDD" w:rsidRDefault="009043E4">
      <w:pPr>
        <w:spacing w:line="400" w:lineRule="exact"/>
        <w:ind w:firstLineChars="200" w:firstLine="466"/>
        <w:rPr>
          <w:sz w:val="24"/>
        </w:rPr>
      </w:pPr>
      <w:r>
        <w:rPr>
          <w:rFonts w:hint="eastAsia"/>
          <w:sz w:val="24"/>
        </w:rPr>
        <w:t>学术学位博士研究生应积极参与导师承担的科研项目，开展调研分析、文献查阅、理论创新、方法应用、方案设计等工作。通过科学研究，培养学术学位博士研究生创新能力，综合运用所学知识发现问题、分析问题和解决问题的能力。</w:t>
      </w:r>
    </w:p>
    <w:p w:rsidR="00704CDD" w:rsidRDefault="009043E4">
      <w:pPr>
        <w:spacing w:line="400" w:lineRule="exact"/>
        <w:ind w:firstLineChars="200" w:firstLine="466"/>
        <w:rPr>
          <w:sz w:val="24"/>
        </w:rPr>
      </w:pPr>
      <w:r>
        <w:rPr>
          <w:sz w:val="24"/>
        </w:rPr>
        <w:t>（二）学位论文</w:t>
      </w:r>
    </w:p>
    <w:p w:rsidR="00704CDD" w:rsidRDefault="009043E4">
      <w:pPr>
        <w:spacing w:line="400" w:lineRule="exact"/>
        <w:ind w:firstLineChars="200" w:firstLine="466"/>
        <w:rPr>
          <w:sz w:val="24"/>
        </w:rPr>
      </w:pPr>
      <w:r>
        <w:rPr>
          <w:sz w:val="24"/>
        </w:rPr>
        <w:t>艺术学理论学术学位博士研究生论文的撰写是博士生在校期间的主要工作。博士学位论文反映了博士生是否掌握坚实而宽广的理论基础和系统深入的专门知识，是否具有独立从事科学研究工作的能力，是否具有创造性，是能否被授予博士学位的关键。博士生在校期间应把主要精力投入到与博士论文有关的科学研究和学术论文的撰写上。博士学位论文应在导师的指导下，由博士生本人独立完成。论文应有较强的系统性和创造性成果。</w:t>
      </w:r>
    </w:p>
    <w:p w:rsidR="00704CDD" w:rsidRDefault="009043E4">
      <w:pPr>
        <w:adjustRightInd w:val="0"/>
        <w:snapToGrid w:val="0"/>
        <w:spacing w:line="400" w:lineRule="exact"/>
        <w:ind w:firstLineChars="200" w:firstLine="466"/>
        <w:rPr>
          <w:sz w:val="24"/>
        </w:rPr>
      </w:pPr>
      <w:r>
        <w:rPr>
          <w:sz w:val="24"/>
        </w:rPr>
        <w:t>艺术学理论</w:t>
      </w:r>
      <w:r>
        <w:rPr>
          <w:rFonts w:hint="eastAsia"/>
          <w:sz w:val="24"/>
        </w:rPr>
        <w:t>学术学位博士研究生在博士学位论文送审前，须满足取得学籍当年学校申请博士学位学术成果有关规定和艺术与设计学院学位与研究生教育有关规定，方可送审。</w:t>
      </w:r>
    </w:p>
    <w:p w:rsidR="00704CDD" w:rsidRDefault="009043E4">
      <w:pPr>
        <w:adjustRightInd w:val="0"/>
        <w:snapToGrid w:val="0"/>
        <w:spacing w:line="400" w:lineRule="exact"/>
        <w:ind w:firstLineChars="200" w:firstLine="466"/>
        <w:rPr>
          <w:sz w:val="24"/>
        </w:rPr>
      </w:pPr>
      <w:r>
        <w:rPr>
          <w:sz w:val="24"/>
        </w:rPr>
        <w:t>艺术学理论</w:t>
      </w:r>
      <w:r>
        <w:rPr>
          <w:rFonts w:hint="eastAsia"/>
          <w:sz w:val="24"/>
        </w:rPr>
        <w:t>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sz w:val="24"/>
        </w:rPr>
      </w:pPr>
      <w:r>
        <w:rPr>
          <w:rFonts w:hint="eastAsia"/>
          <w:sz w:val="24"/>
        </w:rPr>
        <w:t>※</w:t>
      </w:r>
      <w:r>
        <w:rPr>
          <w:rFonts w:hint="eastAsia"/>
          <w:sz w:val="24"/>
        </w:rPr>
        <w:t xml:space="preserve"> </w:t>
      </w:r>
      <w:r>
        <w:rPr>
          <w:rFonts w:hint="eastAsia"/>
          <w:sz w:val="24"/>
        </w:rPr>
        <w:t>未尽事宜以研究生取得学籍当年武汉理工大学《研究生手册》和艺术与设计学院学位与研究生教育有关规定为准。</w:t>
      </w:r>
    </w:p>
    <w:p w:rsidR="00704CDD" w:rsidRDefault="009043E4">
      <w:pPr>
        <w:keepNext/>
        <w:spacing w:beforeLines="50" w:before="156" w:afterLines="50" w:after="156"/>
        <w:outlineLvl w:val="2"/>
        <w:rPr>
          <w:b/>
          <w:sz w:val="24"/>
        </w:rPr>
      </w:pPr>
      <w:bookmarkStart w:id="573" w:name="_Toc24803"/>
      <w:r>
        <w:rPr>
          <w:b/>
          <w:sz w:val="24"/>
        </w:rPr>
        <w:t>七、培养方式与方法</w:t>
      </w:r>
      <w:bookmarkEnd w:id="573"/>
    </w:p>
    <w:p w:rsidR="00704CDD" w:rsidRDefault="009043E4">
      <w:pPr>
        <w:spacing w:line="400" w:lineRule="exact"/>
        <w:ind w:firstLineChars="200" w:firstLine="466"/>
        <w:rPr>
          <w:sz w:val="24"/>
        </w:rPr>
      </w:pPr>
      <w:r>
        <w:rPr>
          <w:sz w:val="24"/>
        </w:rPr>
        <w:t>艺术学理论学术学位博士研究生的培养采取导师负责制或以导师为主的指导小组的指导方法，培养方式应灵活多样，更多地采取启发式、研讨式的教学方式，充分发挥指导教师的主导作用。</w:t>
      </w:r>
    </w:p>
    <w:p w:rsidR="00704CDD" w:rsidRDefault="009043E4">
      <w:pPr>
        <w:keepNext/>
        <w:spacing w:beforeLines="50" w:before="156" w:afterLines="50" w:after="156"/>
        <w:outlineLvl w:val="2"/>
        <w:rPr>
          <w:b/>
          <w:sz w:val="24"/>
        </w:rPr>
      </w:pPr>
      <w:bookmarkStart w:id="574" w:name="_Toc20705"/>
      <w:r>
        <w:rPr>
          <w:b/>
          <w:sz w:val="24"/>
        </w:rPr>
        <w:lastRenderedPageBreak/>
        <w:t>八、其它</w:t>
      </w:r>
      <w:bookmarkEnd w:id="574"/>
    </w:p>
    <w:p w:rsidR="00704CDD" w:rsidRDefault="009043E4">
      <w:pPr>
        <w:spacing w:line="400" w:lineRule="exact"/>
        <w:ind w:firstLineChars="200" w:firstLine="466"/>
        <w:rPr>
          <w:sz w:val="24"/>
        </w:rPr>
      </w:pPr>
      <w:r>
        <w:rPr>
          <w:sz w:val="24"/>
        </w:rPr>
        <w:t>（一）提前攻读艺术学理论博士学位的研究生在修完本专业硕士研究生培养方案规定的课程后按硕士起点的学术学位博士研究生培养方案培养。</w:t>
      </w:r>
    </w:p>
    <w:p w:rsidR="00704CDD" w:rsidRDefault="009043E4">
      <w:pPr>
        <w:spacing w:line="400" w:lineRule="exact"/>
        <w:ind w:firstLineChars="200" w:firstLine="466"/>
        <w:rPr>
          <w:sz w:val="24"/>
        </w:rPr>
      </w:pPr>
      <w:r>
        <w:rPr>
          <w:sz w:val="24"/>
        </w:rPr>
        <w:t>（二）艺术学理论学术学位博士研究生开题前需修满学位课程的学分，允许研究生开题后根据论文研究需要选修部分其他课程，申请答辩前</w:t>
      </w:r>
      <w:r>
        <w:rPr>
          <w:rFonts w:hint="eastAsia"/>
          <w:sz w:val="24"/>
        </w:rPr>
        <w:t>须</w:t>
      </w:r>
      <w:r>
        <w:rPr>
          <w:sz w:val="24"/>
        </w:rPr>
        <w:t>修完全部课程。</w:t>
      </w:r>
    </w:p>
    <w:p w:rsidR="00704CDD" w:rsidRDefault="009043E4">
      <w:pPr>
        <w:spacing w:line="400" w:lineRule="exact"/>
        <w:ind w:firstLineChars="200" w:firstLine="466"/>
        <w:rPr>
          <w:sz w:val="24"/>
        </w:rPr>
      </w:pPr>
      <w:r>
        <w:rPr>
          <w:sz w:val="24"/>
        </w:rPr>
        <w:t>（三）艺术学理论学术学位博士研究生应查阅本学科国内外文献</w:t>
      </w:r>
      <w:r>
        <w:rPr>
          <w:sz w:val="24"/>
        </w:rPr>
        <w:t>100</w:t>
      </w:r>
      <w:r>
        <w:rPr>
          <w:sz w:val="24"/>
        </w:rPr>
        <w:t>篇以上，其中外文文献不少于三分之一。</w:t>
      </w:r>
    </w:p>
    <w:p w:rsidR="00704CDD" w:rsidRDefault="009043E4">
      <w:pPr>
        <w:spacing w:line="400" w:lineRule="exact"/>
        <w:ind w:firstLineChars="200" w:firstLine="466"/>
        <w:rPr>
          <w:sz w:val="24"/>
        </w:rPr>
      </w:pPr>
      <w:r>
        <w:rPr>
          <w:sz w:val="24"/>
        </w:rPr>
        <w:t>（四）设计学学术学位博士研究生在课程学习阶段每月至少</w:t>
      </w:r>
      <w:r>
        <w:rPr>
          <w:sz w:val="24"/>
        </w:rPr>
        <w:t>1</w:t>
      </w:r>
      <w:r>
        <w:rPr>
          <w:sz w:val="24"/>
        </w:rPr>
        <w:t>次、论文工作阶段</w:t>
      </w:r>
      <w:r>
        <w:rPr>
          <w:rFonts w:hint="eastAsia"/>
          <w:kern w:val="0"/>
          <w:sz w:val="24"/>
        </w:rPr>
        <w:t>每月</w:t>
      </w:r>
      <w:r>
        <w:rPr>
          <w:kern w:val="0"/>
          <w:sz w:val="24"/>
        </w:rPr>
        <w:t>至少</w:t>
      </w:r>
      <w:r>
        <w:rPr>
          <w:sz w:val="24"/>
        </w:rPr>
        <w:t>2</w:t>
      </w:r>
      <w:r>
        <w:rPr>
          <w:sz w:val="24"/>
        </w:rPr>
        <w:t>次向指导教师汇报自己的学习和研究工作情况，</w:t>
      </w:r>
      <w:r>
        <w:rPr>
          <w:rFonts w:hint="eastAsia"/>
          <w:kern w:val="0"/>
          <w:sz w:val="24"/>
        </w:rPr>
        <w:t>并</w:t>
      </w:r>
      <w:r>
        <w:rPr>
          <w:sz w:val="24"/>
        </w:rPr>
        <w:t>形成制度。</w:t>
      </w:r>
    </w:p>
    <w:p w:rsidR="00704CDD" w:rsidRDefault="009043E4">
      <w:pPr>
        <w:spacing w:line="400" w:lineRule="exact"/>
        <w:ind w:firstLineChars="200" w:firstLine="466"/>
        <w:rPr>
          <w:sz w:val="24"/>
        </w:rPr>
      </w:pPr>
      <w:r>
        <w:rPr>
          <w:sz w:val="24"/>
        </w:rPr>
        <w:t>（五）全日制、非全日制研究生适用同一培养方案。</w:t>
      </w:r>
    </w:p>
    <w:p w:rsidR="00704CDD" w:rsidRDefault="009043E4">
      <w:pPr>
        <w:spacing w:line="400" w:lineRule="exact"/>
        <w:ind w:firstLineChars="200" w:firstLine="466"/>
        <w:rPr>
          <w:sz w:val="24"/>
        </w:rPr>
      </w:pPr>
      <w:r>
        <w:rPr>
          <w:sz w:val="24"/>
        </w:rPr>
        <w:t>（六）本次制订培养方案从</w:t>
      </w:r>
      <w:r>
        <w:rPr>
          <w:sz w:val="24"/>
        </w:rPr>
        <w:t>202</w:t>
      </w:r>
      <w:r>
        <w:rPr>
          <w:rFonts w:hint="eastAsia"/>
          <w:sz w:val="24"/>
        </w:rPr>
        <w:t>2</w:t>
      </w:r>
      <w:r>
        <w:rPr>
          <w:sz w:val="24"/>
        </w:rPr>
        <w:t>级艺术学理论学术学位博士研究生开始执行。</w:t>
      </w:r>
    </w:p>
    <w:p w:rsidR="00704CDD" w:rsidRDefault="009043E4">
      <w:r>
        <w:br w:type="page"/>
      </w:r>
    </w:p>
    <w:p w:rsidR="00704CDD" w:rsidRDefault="009043E4">
      <w:pPr>
        <w:keepNext/>
        <w:keepLines/>
        <w:spacing w:beforeLines="100" w:before="312" w:afterLines="100" w:after="312"/>
        <w:jc w:val="center"/>
        <w:outlineLvl w:val="0"/>
        <w:rPr>
          <w:rFonts w:eastAsia="黑体"/>
          <w:b/>
          <w:kern w:val="44"/>
          <w:sz w:val="32"/>
        </w:rPr>
      </w:pPr>
      <w:bookmarkStart w:id="575" w:name="_Toc15634672"/>
      <w:bookmarkStart w:id="576" w:name="_Toc105667391"/>
      <w:bookmarkStart w:id="577" w:name="OLE_LINK64"/>
      <w:bookmarkStart w:id="578" w:name="OLE_LINK65"/>
      <w:r>
        <w:rPr>
          <w:rFonts w:eastAsia="黑体"/>
          <w:b/>
          <w:kern w:val="44"/>
          <w:sz w:val="32"/>
        </w:rPr>
        <w:lastRenderedPageBreak/>
        <w:t>设计学学术学位博士研究生培养方案</w:t>
      </w:r>
      <w:bookmarkEnd w:id="575"/>
      <w:bookmarkEnd w:id="576"/>
      <w:bookmarkEnd w:id="577"/>
    </w:p>
    <w:p w:rsidR="00704CDD" w:rsidRDefault="009043E4" w:rsidP="00310EA1">
      <w:pPr>
        <w:spacing w:afterLines="100" w:after="312" w:line="360" w:lineRule="auto"/>
        <w:jc w:val="center"/>
        <w:outlineLvl w:val="1"/>
        <w:rPr>
          <w:sz w:val="24"/>
        </w:rPr>
      </w:pPr>
      <w:bookmarkStart w:id="579" w:name="_Toc15634673"/>
      <w:bookmarkStart w:id="580" w:name="_Toc14518260"/>
      <w:bookmarkStart w:id="581" w:name="_Toc338410104"/>
      <w:bookmarkStart w:id="582" w:name="_Toc15120114"/>
      <w:bookmarkStart w:id="583" w:name="_Toc334434378"/>
      <w:r>
        <w:rPr>
          <w:sz w:val="24"/>
        </w:rPr>
        <w:t>（学科代码：</w:t>
      </w:r>
      <w:r>
        <w:rPr>
          <w:sz w:val="24"/>
        </w:rPr>
        <w:t>1305</w:t>
      </w:r>
      <w:r>
        <w:rPr>
          <w:sz w:val="24"/>
        </w:rPr>
        <w:t>，申请艺术学博士学位适用）</w:t>
      </w:r>
      <w:bookmarkStart w:id="584" w:name="OLE_LINK67"/>
      <w:bookmarkEnd w:id="578"/>
      <w:bookmarkEnd w:id="579"/>
      <w:bookmarkEnd w:id="580"/>
      <w:bookmarkEnd w:id="581"/>
      <w:bookmarkEnd w:id="582"/>
      <w:bookmarkEnd w:id="583"/>
    </w:p>
    <w:p w:rsidR="00704CDD" w:rsidRDefault="009043E4">
      <w:pPr>
        <w:keepNext/>
        <w:spacing w:beforeLines="50" w:before="156" w:afterLines="50" w:after="156"/>
        <w:outlineLvl w:val="2"/>
        <w:rPr>
          <w:b/>
          <w:sz w:val="24"/>
        </w:rPr>
      </w:pPr>
      <w:bookmarkStart w:id="585" w:name="_Toc10201"/>
      <w:bookmarkEnd w:id="584"/>
      <w:r>
        <w:rPr>
          <w:b/>
          <w:sz w:val="24"/>
        </w:rPr>
        <w:t>一、培养目标</w:t>
      </w:r>
      <w:bookmarkEnd w:id="585"/>
    </w:p>
    <w:p w:rsidR="00704CDD" w:rsidRDefault="009043E4">
      <w:pPr>
        <w:spacing w:line="400" w:lineRule="exact"/>
        <w:ind w:firstLineChars="200" w:firstLine="466"/>
        <w:rPr>
          <w:rFonts w:ascii="宋体" w:hAnsi="宋体" w:cs="宋体"/>
          <w:sz w:val="24"/>
        </w:rPr>
      </w:pPr>
      <w:r>
        <w:rPr>
          <w:rFonts w:ascii="宋体" w:hAnsi="宋体" w:cs="宋体"/>
          <w:sz w:val="24"/>
        </w:rPr>
        <w:t>以习近平新时代中国特色社会主义思想为指导，落实立德树人根本任务，面向国家发展战略、社会经济和文化艺术发展、人民美好生活建设对设计</w:t>
      </w:r>
      <w:r>
        <w:rPr>
          <w:rFonts w:ascii="宋体" w:hAnsi="宋体" w:cs="宋体" w:hint="eastAsia"/>
          <w:sz w:val="24"/>
        </w:rPr>
        <w:t>学研究</w:t>
      </w:r>
      <w:r>
        <w:rPr>
          <w:rFonts w:ascii="宋体" w:hAnsi="宋体" w:cs="宋体"/>
          <w:sz w:val="24"/>
        </w:rPr>
        <w:t>的重大需求，瞄准世界设计领域学术前沿</w:t>
      </w:r>
      <w:r>
        <w:rPr>
          <w:rFonts w:ascii="宋体" w:hAnsi="宋体" w:cs="宋体" w:hint="eastAsia"/>
          <w:sz w:val="24"/>
        </w:rPr>
        <w:t>与学术动态</w:t>
      </w:r>
      <w:r>
        <w:rPr>
          <w:rFonts w:ascii="宋体" w:hAnsi="宋体" w:cs="宋体"/>
          <w:sz w:val="24"/>
        </w:rPr>
        <w:t>，培养德</w:t>
      </w:r>
      <w:r>
        <w:rPr>
          <w:rFonts w:ascii="宋体" w:hAnsi="宋体" w:cs="宋体" w:hint="eastAsia"/>
          <w:sz w:val="24"/>
        </w:rPr>
        <w:t>、</w:t>
      </w:r>
      <w:r>
        <w:rPr>
          <w:rFonts w:ascii="宋体" w:hAnsi="宋体" w:cs="宋体"/>
          <w:sz w:val="24"/>
        </w:rPr>
        <w:t>智</w:t>
      </w:r>
      <w:r>
        <w:rPr>
          <w:rFonts w:ascii="宋体" w:hAnsi="宋体" w:cs="宋体" w:hint="eastAsia"/>
          <w:sz w:val="24"/>
        </w:rPr>
        <w:t>、</w:t>
      </w:r>
      <w:r>
        <w:rPr>
          <w:rFonts w:ascii="宋体" w:hAnsi="宋体" w:cs="宋体"/>
          <w:sz w:val="24"/>
        </w:rPr>
        <w:t>体</w:t>
      </w:r>
      <w:r>
        <w:rPr>
          <w:rFonts w:ascii="宋体" w:hAnsi="宋体" w:cs="宋体" w:hint="eastAsia"/>
          <w:sz w:val="24"/>
        </w:rPr>
        <w:t>、</w:t>
      </w:r>
      <w:r>
        <w:rPr>
          <w:rFonts w:ascii="宋体" w:hAnsi="宋体" w:cs="宋体"/>
          <w:sz w:val="24"/>
        </w:rPr>
        <w:t>美</w:t>
      </w:r>
      <w:r>
        <w:rPr>
          <w:rFonts w:ascii="宋体" w:hAnsi="宋体" w:cs="宋体" w:hint="eastAsia"/>
          <w:sz w:val="24"/>
        </w:rPr>
        <w:t>、</w:t>
      </w:r>
      <w:r>
        <w:rPr>
          <w:rFonts w:ascii="宋体" w:hAnsi="宋体" w:cs="宋体"/>
          <w:sz w:val="24"/>
        </w:rPr>
        <w:t>劳五育并举，具有坚定的理想信念，掌握扎实的理论基础、系统的专业知识，具备独立从事</w:t>
      </w:r>
      <w:r>
        <w:rPr>
          <w:rFonts w:ascii="宋体" w:hAnsi="宋体" w:cs="宋体" w:hint="eastAsia"/>
          <w:sz w:val="24"/>
        </w:rPr>
        <w:t>设计学</w:t>
      </w:r>
      <w:r>
        <w:rPr>
          <w:rFonts w:ascii="宋体" w:hAnsi="宋体" w:cs="宋体"/>
          <w:sz w:val="24"/>
        </w:rPr>
        <w:t>学术研究并取得创造性成果的突出能力</w:t>
      </w:r>
      <w:r>
        <w:rPr>
          <w:rFonts w:ascii="宋体" w:hAnsi="宋体" w:cs="宋体" w:hint="eastAsia"/>
          <w:sz w:val="24"/>
        </w:rPr>
        <w:t>、</w:t>
      </w:r>
      <w:r>
        <w:rPr>
          <w:rFonts w:ascii="宋体" w:hAnsi="宋体" w:cs="宋体"/>
          <w:sz w:val="24"/>
        </w:rPr>
        <w:t>具有国际竞争力的设计学</w:t>
      </w:r>
      <w:r>
        <w:rPr>
          <w:rFonts w:ascii="宋体" w:hAnsi="宋体" w:cs="宋体" w:hint="eastAsia"/>
          <w:sz w:val="24"/>
        </w:rPr>
        <w:t>优秀</w:t>
      </w:r>
      <w:r>
        <w:rPr>
          <w:rFonts w:ascii="宋体" w:hAnsi="宋体" w:cs="宋体"/>
          <w:sz w:val="24"/>
        </w:rPr>
        <w:t>人才。具体要求为：</w:t>
      </w:r>
    </w:p>
    <w:p w:rsidR="00704CDD" w:rsidRDefault="009043E4">
      <w:pPr>
        <w:spacing w:line="400" w:lineRule="exact"/>
        <w:ind w:firstLineChars="200" w:firstLine="466"/>
        <w:rPr>
          <w:sz w:val="24"/>
        </w:rPr>
      </w:pPr>
      <w:r>
        <w:rPr>
          <w:sz w:val="24"/>
        </w:rPr>
        <w:t>（一）</w:t>
      </w:r>
      <w:r>
        <w:rPr>
          <w:rFonts w:hint="eastAsia"/>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704CDD" w:rsidRDefault="009043E4">
      <w:pPr>
        <w:spacing w:line="400" w:lineRule="exact"/>
        <w:ind w:firstLineChars="200" w:firstLine="466"/>
        <w:rPr>
          <w:sz w:val="24"/>
        </w:rPr>
      </w:pPr>
      <w:r>
        <w:rPr>
          <w:rFonts w:hint="eastAsia"/>
          <w:sz w:val="24"/>
        </w:rPr>
        <w:t>（二）</w:t>
      </w:r>
      <w:r>
        <w:rPr>
          <w:rFonts w:hint="eastAsia"/>
          <w:bCs/>
          <w:sz w:val="24"/>
        </w:rPr>
        <w:t>具有设计学学科领域坚实、宽广的理论基础，掌握系统的设计学研究方法；具有独立从事设计学研究、设计批评、设计创新和解决设计问题的能力；掌握两门外语，具备专业学习与研究的品质，能熟练阅读本专业外文文献，具有良好外语听说能力以及国际学术交流能力；</w:t>
      </w:r>
    </w:p>
    <w:p w:rsidR="00704CDD" w:rsidRDefault="009043E4">
      <w:pPr>
        <w:spacing w:line="400" w:lineRule="exact"/>
        <w:ind w:firstLineChars="200" w:firstLine="466"/>
        <w:rPr>
          <w:sz w:val="24"/>
        </w:rPr>
      </w:pPr>
      <w:r>
        <w:rPr>
          <w:sz w:val="24"/>
        </w:rPr>
        <w:t>（</w:t>
      </w:r>
      <w:r>
        <w:rPr>
          <w:rFonts w:hint="eastAsia"/>
          <w:sz w:val="24"/>
        </w:rPr>
        <w:t>三</w:t>
      </w:r>
      <w:r>
        <w:rPr>
          <w:sz w:val="24"/>
        </w:rPr>
        <w:t>）</w:t>
      </w:r>
      <w:r>
        <w:rPr>
          <w:rFonts w:hint="eastAsia"/>
          <w:sz w:val="24"/>
        </w:rPr>
        <w:t>积极参加文体活动，具有良好的心理素质和健康的体魄，树立正确的审美观念，形成积极的文化主体意识和创新意识，具备良好的人文素养和道德情操；</w:t>
      </w:r>
    </w:p>
    <w:p w:rsidR="00704CDD" w:rsidRDefault="009043E4">
      <w:pPr>
        <w:spacing w:line="400" w:lineRule="exact"/>
        <w:ind w:firstLineChars="200" w:firstLine="466"/>
        <w:rPr>
          <w:sz w:val="24"/>
        </w:rPr>
      </w:pPr>
      <w:r>
        <w:rPr>
          <w:sz w:val="24"/>
        </w:rPr>
        <w:t>（四）</w:t>
      </w:r>
      <w:r>
        <w:rPr>
          <w:rFonts w:hint="eastAsia"/>
          <w:sz w:val="24"/>
        </w:rPr>
        <w:t>积极参加社会实践、社会服务、创新创业等活动，形成良好劳动习惯。</w:t>
      </w:r>
    </w:p>
    <w:p w:rsidR="00704CDD" w:rsidRDefault="009043E4">
      <w:pPr>
        <w:keepNext/>
        <w:spacing w:beforeLines="50" w:before="156" w:afterLines="50" w:after="156"/>
        <w:outlineLvl w:val="2"/>
        <w:rPr>
          <w:b/>
          <w:sz w:val="24"/>
        </w:rPr>
      </w:pPr>
      <w:bookmarkStart w:id="586" w:name="_Toc15275"/>
      <w:r>
        <w:rPr>
          <w:b/>
          <w:sz w:val="24"/>
        </w:rPr>
        <w:t>二、研究方向</w:t>
      </w:r>
      <w:bookmarkEnd w:id="586"/>
    </w:p>
    <w:p w:rsidR="00704CDD" w:rsidRDefault="009043E4">
      <w:pPr>
        <w:spacing w:line="400" w:lineRule="exact"/>
        <w:ind w:firstLineChars="200" w:firstLine="466"/>
        <w:rPr>
          <w:sz w:val="24"/>
        </w:rPr>
      </w:pPr>
      <w:r>
        <w:rPr>
          <w:sz w:val="24"/>
        </w:rPr>
        <w:t>（一）</w:t>
      </w:r>
      <w:bookmarkStart w:id="587" w:name="OLE_LINK14"/>
      <w:bookmarkStart w:id="588" w:name="OLE_LINK16"/>
      <w:bookmarkStart w:id="589" w:name="_Toc7439"/>
      <w:r>
        <w:rPr>
          <w:sz w:val="24"/>
        </w:rPr>
        <w:t>设计历史与理论研究</w:t>
      </w:r>
    </w:p>
    <w:p w:rsidR="00704CDD" w:rsidRDefault="009043E4">
      <w:pPr>
        <w:spacing w:line="400" w:lineRule="exact"/>
        <w:ind w:firstLineChars="200" w:firstLine="466"/>
        <w:rPr>
          <w:sz w:val="24"/>
        </w:rPr>
      </w:pPr>
      <w:r>
        <w:rPr>
          <w:rFonts w:hint="eastAsia"/>
          <w:sz w:val="24"/>
        </w:rPr>
        <w:t>（二）</w:t>
      </w:r>
      <w:r>
        <w:rPr>
          <w:sz w:val="24"/>
        </w:rPr>
        <w:t>工业设计及其理论研究</w:t>
      </w:r>
    </w:p>
    <w:p w:rsidR="00704CDD" w:rsidRDefault="009043E4">
      <w:pPr>
        <w:spacing w:line="400" w:lineRule="exact"/>
        <w:ind w:firstLineChars="200" w:firstLine="466"/>
        <w:rPr>
          <w:sz w:val="24"/>
        </w:rPr>
      </w:pPr>
      <w:r>
        <w:rPr>
          <w:sz w:val="24"/>
        </w:rPr>
        <w:t>（</w:t>
      </w:r>
      <w:r>
        <w:rPr>
          <w:rFonts w:hint="eastAsia"/>
          <w:sz w:val="24"/>
        </w:rPr>
        <w:t>三</w:t>
      </w:r>
      <w:r>
        <w:rPr>
          <w:sz w:val="24"/>
        </w:rPr>
        <w:t>）环境设计及其理论研究</w:t>
      </w:r>
    </w:p>
    <w:p w:rsidR="00704CDD" w:rsidRDefault="009043E4">
      <w:pPr>
        <w:spacing w:line="400" w:lineRule="exact"/>
        <w:ind w:firstLineChars="200" w:firstLine="466"/>
        <w:rPr>
          <w:sz w:val="24"/>
        </w:rPr>
      </w:pPr>
      <w:bookmarkStart w:id="590" w:name="OLE_LINK12"/>
      <w:r>
        <w:rPr>
          <w:sz w:val="24"/>
        </w:rPr>
        <w:t>（四）信息服务与交互设计研究</w:t>
      </w:r>
    </w:p>
    <w:bookmarkEnd w:id="590"/>
    <w:p w:rsidR="00704CDD" w:rsidRDefault="009043E4">
      <w:pPr>
        <w:keepNext/>
        <w:spacing w:beforeLines="50" w:before="156" w:afterLines="50" w:after="156"/>
        <w:outlineLvl w:val="2"/>
        <w:rPr>
          <w:b/>
          <w:sz w:val="24"/>
        </w:rPr>
      </w:pPr>
      <w:r>
        <w:rPr>
          <w:b/>
          <w:sz w:val="24"/>
        </w:rPr>
        <w:t>三、学制及学习年限</w:t>
      </w:r>
      <w:bookmarkStart w:id="591" w:name="OLE_LINK28"/>
      <w:bookmarkEnd w:id="587"/>
      <w:bookmarkEnd w:id="588"/>
      <w:bookmarkEnd w:id="589"/>
    </w:p>
    <w:p w:rsidR="00704CDD" w:rsidRDefault="009043E4">
      <w:pPr>
        <w:spacing w:line="400" w:lineRule="exact"/>
        <w:ind w:firstLineChars="200" w:firstLine="466"/>
        <w:rPr>
          <w:sz w:val="24"/>
        </w:rPr>
      </w:pPr>
      <w:r>
        <w:rPr>
          <w:sz w:val="24"/>
        </w:rPr>
        <w:t>硕士起点的设计学学术学位博士研究生学制为</w:t>
      </w:r>
      <w:r>
        <w:rPr>
          <w:rFonts w:hint="eastAsia"/>
          <w:sz w:val="24"/>
        </w:rPr>
        <w:t>4</w:t>
      </w:r>
      <w:r>
        <w:rPr>
          <w:sz w:val="24"/>
        </w:rPr>
        <w:t>年，学习年限一般为</w:t>
      </w:r>
      <w:r>
        <w:rPr>
          <w:rFonts w:hint="eastAsia"/>
          <w:sz w:val="24"/>
        </w:rPr>
        <w:t>4</w:t>
      </w:r>
      <w:r>
        <w:rPr>
          <w:sz w:val="24"/>
        </w:rPr>
        <w:t>-</w:t>
      </w:r>
      <w:r>
        <w:rPr>
          <w:rFonts w:hint="eastAsia"/>
          <w:sz w:val="24"/>
        </w:rPr>
        <w:t>5</w:t>
      </w:r>
      <w:r>
        <w:rPr>
          <w:sz w:val="24"/>
        </w:rPr>
        <w:t>年，</w:t>
      </w:r>
      <w:r>
        <w:rPr>
          <w:rFonts w:hint="eastAsia"/>
          <w:sz w:val="24"/>
        </w:rPr>
        <w:t>全日制</w:t>
      </w:r>
      <w:r>
        <w:rPr>
          <w:sz w:val="24"/>
        </w:rPr>
        <w:t>最长不超过</w:t>
      </w:r>
      <w:r>
        <w:rPr>
          <w:rFonts w:hint="eastAsia"/>
          <w:sz w:val="24"/>
        </w:rPr>
        <w:t>7</w:t>
      </w:r>
      <w:r>
        <w:rPr>
          <w:sz w:val="24"/>
        </w:rPr>
        <w:t>年</w:t>
      </w:r>
      <w:r>
        <w:rPr>
          <w:rFonts w:hint="eastAsia"/>
          <w:sz w:val="24"/>
        </w:rPr>
        <w:t>，非全日制</w:t>
      </w:r>
      <w:r>
        <w:rPr>
          <w:sz w:val="24"/>
        </w:rPr>
        <w:t>最长不超过</w:t>
      </w:r>
      <w:r>
        <w:rPr>
          <w:rFonts w:hint="eastAsia"/>
          <w:sz w:val="24"/>
        </w:rPr>
        <w:t>9</w:t>
      </w:r>
      <w:r>
        <w:rPr>
          <w:sz w:val="24"/>
        </w:rPr>
        <w:t>年。</w:t>
      </w:r>
    </w:p>
    <w:p w:rsidR="00704CDD" w:rsidRDefault="009043E4">
      <w:pPr>
        <w:spacing w:line="400" w:lineRule="exact"/>
        <w:ind w:firstLineChars="200" w:firstLine="466"/>
        <w:rPr>
          <w:sz w:val="24"/>
        </w:rPr>
      </w:pPr>
      <w:r>
        <w:rPr>
          <w:sz w:val="24"/>
        </w:rPr>
        <w:t>休学创业的研究生，最长学习年限为</w:t>
      </w:r>
      <w:r>
        <w:rPr>
          <w:sz w:val="24"/>
        </w:rPr>
        <w:t>10</w:t>
      </w:r>
      <w:r>
        <w:rPr>
          <w:sz w:val="24"/>
        </w:rPr>
        <w:t>年。</w:t>
      </w:r>
      <w:bookmarkEnd w:id="591"/>
    </w:p>
    <w:p w:rsidR="00704CDD" w:rsidRDefault="009043E4">
      <w:pPr>
        <w:keepNext/>
        <w:spacing w:beforeLines="50" w:before="156" w:afterLines="50" w:after="156"/>
        <w:outlineLvl w:val="2"/>
        <w:rPr>
          <w:b/>
          <w:sz w:val="24"/>
        </w:rPr>
      </w:pPr>
      <w:bookmarkStart w:id="592" w:name="_Toc8648"/>
      <w:r>
        <w:rPr>
          <w:b/>
          <w:sz w:val="24"/>
        </w:rPr>
        <w:t>四、课程设置及学分要求</w:t>
      </w:r>
      <w:bookmarkEnd w:id="592"/>
    </w:p>
    <w:p w:rsidR="00704CDD" w:rsidRDefault="009043E4">
      <w:pPr>
        <w:spacing w:line="400" w:lineRule="exact"/>
        <w:ind w:firstLineChars="200" w:firstLine="466"/>
        <w:rPr>
          <w:sz w:val="24"/>
        </w:rPr>
      </w:pPr>
      <w:r>
        <w:rPr>
          <w:sz w:val="24"/>
        </w:rPr>
        <w:t>（一）学分要求</w:t>
      </w:r>
    </w:p>
    <w:p w:rsidR="00704CDD" w:rsidRDefault="009043E4">
      <w:pPr>
        <w:spacing w:line="400" w:lineRule="exact"/>
        <w:ind w:firstLineChars="200" w:firstLine="466"/>
        <w:rPr>
          <w:sz w:val="24"/>
        </w:rPr>
      </w:pPr>
      <w:r>
        <w:rPr>
          <w:sz w:val="24"/>
        </w:rPr>
        <w:lastRenderedPageBreak/>
        <w:t>总学分数</w:t>
      </w:r>
      <w:r>
        <w:rPr>
          <w:sz w:val="24"/>
        </w:rPr>
        <w:t>≥1</w:t>
      </w:r>
      <w:r>
        <w:rPr>
          <w:rFonts w:hint="eastAsia"/>
          <w:sz w:val="24"/>
        </w:rPr>
        <w:t>9</w:t>
      </w:r>
      <w:r>
        <w:rPr>
          <w:sz w:val="24"/>
        </w:rPr>
        <w:t>学分，其中课程学习学分</w:t>
      </w:r>
      <w:r>
        <w:rPr>
          <w:sz w:val="24"/>
        </w:rPr>
        <w:t>≥14</w:t>
      </w:r>
      <w:r>
        <w:rPr>
          <w:sz w:val="24"/>
        </w:rPr>
        <w:t>学分，必修环节学分</w:t>
      </w:r>
      <w:r>
        <w:rPr>
          <w:rFonts w:hint="eastAsia"/>
          <w:sz w:val="24"/>
        </w:rPr>
        <w:t>5</w:t>
      </w:r>
      <w:r>
        <w:rPr>
          <w:sz w:val="24"/>
        </w:rPr>
        <w:t>学分。所修课程由公共学位课、专业学位课和选修课三部分组成，其中公共学位课</w:t>
      </w:r>
      <w:r>
        <w:rPr>
          <w:sz w:val="24"/>
        </w:rPr>
        <w:t>4</w:t>
      </w:r>
      <w:r>
        <w:rPr>
          <w:sz w:val="24"/>
        </w:rPr>
        <w:t>学分，专业学位课</w:t>
      </w:r>
      <w:r>
        <w:rPr>
          <w:sz w:val="24"/>
        </w:rPr>
        <w:t>4</w:t>
      </w:r>
      <w:r>
        <w:rPr>
          <w:sz w:val="24"/>
        </w:rPr>
        <w:t>学分，选修课</w:t>
      </w:r>
      <w:r>
        <w:rPr>
          <w:sz w:val="24"/>
        </w:rPr>
        <w:t>≥6</w:t>
      </w:r>
      <w:r>
        <w:rPr>
          <w:sz w:val="24"/>
        </w:rPr>
        <w:t>学分。必修环节包括：实践环节</w:t>
      </w:r>
      <w:r>
        <w:rPr>
          <w:rFonts w:hint="eastAsia"/>
          <w:sz w:val="24"/>
        </w:rPr>
        <w:t>3</w:t>
      </w:r>
      <w:r>
        <w:rPr>
          <w:sz w:val="24"/>
        </w:rPr>
        <w:t>学分、学术活动</w:t>
      </w:r>
      <w:r>
        <w:rPr>
          <w:sz w:val="24"/>
        </w:rPr>
        <w:t>1</w:t>
      </w:r>
      <w:r>
        <w:rPr>
          <w:sz w:val="24"/>
        </w:rPr>
        <w:t>学分、选题报告及中期考核</w:t>
      </w:r>
      <w:r>
        <w:rPr>
          <w:sz w:val="24"/>
        </w:rPr>
        <w:t>1</w:t>
      </w:r>
      <w:r>
        <w:rPr>
          <w:sz w:val="24"/>
        </w:rPr>
        <w:t>学分。</w:t>
      </w:r>
    </w:p>
    <w:p w:rsidR="00704CDD" w:rsidRDefault="009043E4">
      <w:pPr>
        <w:spacing w:line="400" w:lineRule="exact"/>
        <w:ind w:firstLineChars="200" w:firstLine="466"/>
        <w:rPr>
          <w:sz w:val="24"/>
        </w:rPr>
      </w:pPr>
      <w:r>
        <w:rPr>
          <w:sz w:val="24"/>
        </w:rPr>
        <w:t>（二）课程设置</w:t>
      </w:r>
    </w:p>
    <w:tbl>
      <w:tblPr>
        <w:tblW w:w="8642" w:type="dxa"/>
        <w:tblLayout w:type="fixed"/>
        <w:tblCellMar>
          <w:left w:w="0" w:type="dxa"/>
          <w:right w:w="0" w:type="dxa"/>
        </w:tblCellMar>
        <w:tblLook w:val="04A0" w:firstRow="1" w:lastRow="0" w:firstColumn="1" w:lastColumn="0" w:noHBand="0" w:noVBand="1"/>
      </w:tblPr>
      <w:tblGrid>
        <w:gridCol w:w="1004"/>
        <w:gridCol w:w="1069"/>
        <w:gridCol w:w="1067"/>
        <w:gridCol w:w="1573"/>
        <w:gridCol w:w="594"/>
        <w:gridCol w:w="594"/>
        <w:gridCol w:w="420"/>
        <w:gridCol w:w="586"/>
        <w:gridCol w:w="1118"/>
        <w:gridCol w:w="617"/>
      </w:tblGrid>
      <w:tr w:rsidR="00704CDD">
        <w:trPr>
          <w:cantSplit/>
          <w:trHeight w:val="20"/>
        </w:trPr>
        <w:tc>
          <w:tcPr>
            <w:tcW w:w="100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b/>
                <w:sz w:val="22"/>
              </w:rPr>
            </w:pPr>
            <w:bookmarkStart w:id="593" w:name="_Toc23198"/>
            <w:bookmarkStart w:id="594" w:name="OLE_LINK59"/>
            <w:bookmarkStart w:id="595" w:name="OLE_LINK15"/>
            <w:r>
              <w:rPr>
                <w:b/>
                <w:sz w:val="22"/>
              </w:rPr>
              <w:t>课程</w:t>
            </w:r>
          </w:p>
          <w:p w:rsidR="00704CDD" w:rsidRDefault="009043E4">
            <w:pPr>
              <w:widowControl/>
              <w:jc w:val="center"/>
              <w:rPr>
                <w:b/>
                <w:kern w:val="0"/>
                <w:sz w:val="22"/>
              </w:rPr>
            </w:pPr>
            <w:r>
              <w:rPr>
                <w:b/>
                <w:sz w:val="22"/>
              </w:rPr>
              <w:t>类别</w:t>
            </w:r>
          </w:p>
        </w:tc>
        <w:tc>
          <w:tcPr>
            <w:tcW w:w="10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b/>
                <w:kern w:val="0"/>
                <w:sz w:val="22"/>
              </w:rPr>
            </w:pPr>
            <w:r>
              <w:rPr>
                <w:b/>
                <w:sz w:val="22"/>
              </w:rPr>
              <w:t>课程</w:t>
            </w:r>
          </w:p>
          <w:p w:rsidR="00704CDD" w:rsidRDefault="009043E4">
            <w:pPr>
              <w:widowControl/>
              <w:jc w:val="center"/>
              <w:rPr>
                <w:b/>
                <w:kern w:val="0"/>
                <w:sz w:val="22"/>
              </w:rPr>
            </w:pPr>
            <w:r>
              <w:rPr>
                <w:b/>
                <w:sz w:val="22"/>
              </w:rPr>
              <w:t>类型</w:t>
            </w:r>
          </w:p>
        </w:tc>
        <w:tc>
          <w:tcPr>
            <w:tcW w:w="106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b/>
                <w:kern w:val="0"/>
                <w:sz w:val="22"/>
              </w:rPr>
            </w:pPr>
            <w:r>
              <w:rPr>
                <w:b/>
                <w:sz w:val="22"/>
              </w:rPr>
              <w:t>课程编号</w:t>
            </w:r>
          </w:p>
        </w:tc>
        <w:tc>
          <w:tcPr>
            <w:tcW w:w="157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b/>
                <w:kern w:val="0"/>
                <w:sz w:val="22"/>
              </w:rPr>
            </w:pPr>
            <w:r>
              <w:rPr>
                <w:b/>
                <w:sz w:val="22"/>
              </w:rPr>
              <w:t>课程名称</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b/>
                <w:sz w:val="22"/>
              </w:rPr>
            </w:pPr>
            <w:r>
              <w:rPr>
                <w:b/>
                <w:sz w:val="22"/>
              </w:rPr>
              <w:t>理论</w:t>
            </w:r>
          </w:p>
          <w:p w:rsidR="00704CDD" w:rsidRDefault="009043E4">
            <w:pPr>
              <w:widowControl/>
              <w:jc w:val="center"/>
              <w:rPr>
                <w:b/>
                <w:kern w:val="0"/>
                <w:sz w:val="22"/>
              </w:rPr>
            </w:pPr>
            <w:r>
              <w:rPr>
                <w:b/>
                <w:sz w:val="22"/>
              </w:rPr>
              <w:t>学时</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b/>
                <w:sz w:val="22"/>
              </w:rPr>
            </w:pPr>
            <w:r>
              <w:rPr>
                <w:b/>
                <w:sz w:val="22"/>
              </w:rPr>
              <w:t>实验</w:t>
            </w:r>
          </w:p>
          <w:p w:rsidR="00704CDD" w:rsidRDefault="009043E4">
            <w:pPr>
              <w:widowControl/>
              <w:jc w:val="center"/>
              <w:rPr>
                <w:b/>
                <w:kern w:val="0"/>
                <w:sz w:val="22"/>
              </w:rPr>
            </w:pPr>
            <w:r>
              <w:rPr>
                <w:b/>
                <w:sz w:val="22"/>
              </w:rPr>
              <w:t>学时</w:t>
            </w:r>
          </w:p>
        </w:tc>
        <w:tc>
          <w:tcPr>
            <w:tcW w:w="420"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b/>
                <w:kern w:val="0"/>
                <w:sz w:val="22"/>
              </w:rPr>
            </w:pPr>
            <w:r>
              <w:rPr>
                <w:b/>
                <w:sz w:val="22"/>
              </w:rPr>
              <w:t>学分</w:t>
            </w:r>
          </w:p>
        </w:tc>
        <w:tc>
          <w:tcPr>
            <w:tcW w:w="586"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b/>
                <w:sz w:val="22"/>
              </w:rPr>
            </w:pPr>
            <w:r>
              <w:rPr>
                <w:b/>
                <w:sz w:val="22"/>
              </w:rPr>
              <w:t>开课</w:t>
            </w:r>
          </w:p>
          <w:p w:rsidR="00704CDD" w:rsidRDefault="009043E4">
            <w:pPr>
              <w:widowControl/>
              <w:jc w:val="center"/>
              <w:rPr>
                <w:b/>
                <w:sz w:val="22"/>
              </w:rPr>
            </w:pPr>
            <w:r>
              <w:rPr>
                <w:b/>
                <w:sz w:val="22"/>
              </w:rPr>
              <w:t>学期</w:t>
            </w:r>
          </w:p>
        </w:tc>
        <w:tc>
          <w:tcPr>
            <w:tcW w:w="1118"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b/>
                <w:sz w:val="22"/>
              </w:rPr>
            </w:pPr>
            <w:r>
              <w:rPr>
                <w:b/>
                <w:sz w:val="22"/>
              </w:rPr>
              <w:t>开课</w:t>
            </w:r>
          </w:p>
          <w:p w:rsidR="00704CDD" w:rsidRDefault="009043E4">
            <w:pPr>
              <w:widowControl/>
              <w:jc w:val="center"/>
              <w:rPr>
                <w:b/>
                <w:sz w:val="22"/>
              </w:rPr>
            </w:pPr>
            <w:r>
              <w:rPr>
                <w:b/>
                <w:sz w:val="22"/>
              </w:rPr>
              <w:t>单位</w:t>
            </w:r>
          </w:p>
        </w:tc>
        <w:tc>
          <w:tcPr>
            <w:tcW w:w="61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b/>
                <w:kern w:val="0"/>
                <w:sz w:val="22"/>
              </w:rPr>
            </w:pPr>
            <w:r>
              <w:rPr>
                <w:b/>
                <w:sz w:val="22"/>
              </w:rPr>
              <w:t>备注</w:t>
            </w:r>
          </w:p>
        </w:tc>
      </w:tr>
      <w:tr w:rsidR="00704CDD">
        <w:trPr>
          <w:cantSplit/>
          <w:trHeight w:val="20"/>
        </w:trPr>
        <w:tc>
          <w:tcPr>
            <w:tcW w:w="1004" w:type="dxa"/>
            <w:vMerge w:val="restar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sz w:val="22"/>
              </w:rPr>
            </w:pPr>
            <w:r>
              <w:rPr>
                <w:sz w:val="22"/>
              </w:rPr>
              <w:t>公共</w:t>
            </w:r>
          </w:p>
          <w:p w:rsidR="00704CDD" w:rsidRDefault="009043E4">
            <w:pPr>
              <w:widowControl/>
              <w:jc w:val="center"/>
              <w:rPr>
                <w:sz w:val="22"/>
              </w:rPr>
            </w:pPr>
            <w:r>
              <w:rPr>
                <w:sz w:val="22"/>
              </w:rPr>
              <w:t>学位课</w:t>
            </w:r>
          </w:p>
          <w:p w:rsidR="00704CDD" w:rsidRDefault="009043E4">
            <w:pPr>
              <w:widowControl/>
              <w:jc w:val="center"/>
              <w:rPr>
                <w:kern w:val="0"/>
                <w:sz w:val="22"/>
              </w:rPr>
            </w:pPr>
            <w:r>
              <w:rPr>
                <w:sz w:val="22"/>
              </w:rPr>
              <w:t>（</w:t>
            </w:r>
            <w:r>
              <w:rPr>
                <w:sz w:val="22"/>
              </w:rPr>
              <w:t>4</w:t>
            </w:r>
            <w:r>
              <w:rPr>
                <w:sz w:val="22"/>
              </w:rPr>
              <w:t>学分）</w:t>
            </w:r>
          </w:p>
        </w:tc>
        <w:tc>
          <w:tcPr>
            <w:tcW w:w="10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sz w:val="22"/>
              </w:rPr>
            </w:pPr>
            <w:r>
              <w:rPr>
                <w:sz w:val="22"/>
              </w:rPr>
              <w:t>外语</w:t>
            </w:r>
          </w:p>
          <w:p w:rsidR="00704CDD" w:rsidRDefault="009043E4">
            <w:pPr>
              <w:widowControl/>
              <w:jc w:val="center"/>
              <w:rPr>
                <w:sz w:val="22"/>
              </w:rPr>
            </w:pPr>
            <w:r>
              <w:rPr>
                <w:sz w:val="22"/>
              </w:rPr>
              <w:t>（</w:t>
            </w:r>
            <w:r>
              <w:rPr>
                <w:sz w:val="22"/>
              </w:rPr>
              <w:t>2</w:t>
            </w:r>
            <w:r>
              <w:rPr>
                <w:sz w:val="22"/>
              </w:rPr>
              <w:t>学分）</w:t>
            </w:r>
          </w:p>
        </w:tc>
        <w:tc>
          <w:tcPr>
            <w:tcW w:w="106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jc w:val="center"/>
              <w:rPr>
                <w:sz w:val="22"/>
              </w:rPr>
            </w:pPr>
            <w:r>
              <w:rPr>
                <w:sz w:val="22"/>
              </w:rPr>
              <w:t>01811038</w:t>
            </w:r>
          </w:p>
          <w:p w:rsidR="00704CDD" w:rsidRDefault="009043E4">
            <w:pPr>
              <w:jc w:val="center"/>
              <w:rPr>
                <w:kern w:val="0"/>
                <w:sz w:val="22"/>
              </w:rPr>
            </w:pPr>
            <w:r>
              <w:rPr>
                <w:sz w:val="22"/>
              </w:rPr>
              <w:t>-042</w:t>
            </w:r>
          </w:p>
        </w:tc>
        <w:tc>
          <w:tcPr>
            <w:tcW w:w="157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第一外国语</w:t>
            </w:r>
          </w:p>
          <w:p w:rsidR="00704CDD" w:rsidRDefault="009043E4">
            <w:pPr>
              <w:widowControl/>
              <w:jc w:val="center"/>
              <w:rPr>
                <w:kern w:val="0"/>
                <w:sz w:val="22"/>
              </w:rPr>
            </w:pPr>
            <w:r>
              <w:rPr>
                <w:kern w:val="0"/>
                <w:sz w:val="22"/>
              </w:rPr>
              <w:t>（英、日、法、德、俄</w:t>
            </w:r>
            <w:r>
              <w:rPr>
                <w:rFonts w:hint="eastAsia"/>
                <w:kern w:val="0"/>
                <w:sz w:val="22"/>
              </w:rPr>
              <w:t>语</w:t>
            </w:r>
            <w:r>
              <w:rPr>
                <w:kern w:val="0"/>
                <w:sz w:val="22"/>
              </w:rPr>
              <w:t>）</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36</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c>
          <w:tcPr>
            <w:tcW w:w="420"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2</w:t>
            </w:r>
          </w:p>
        </w:tc>
        <w:tc>
          <w:tcPr>
            <w:tcW w:w="586"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rFonts w:hint="eastAsia"/>
                <w:kern w:val="0"/>
                <w:sz w:val="22"/>
              </w:rPr>
              <w:t>2</w:t>
            </w:r>
          </w:p>
        </w:tc>
        <w:tc>
          <w:tcPr>
            <w:tcW w:w="1118"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外国语</w:t>
            </w:r>
          </w:p>
          <w:p w:rsidR="00704CDD" w:rsidRDefault="009043E4">
            <w:pPr>
              <w:widowControl/>
              <w:jc w:val="center"/>
              <w:rPr>
                <w:kern w:val="0"/>
                <w:sz w:val="22"/>
              </w:rPr>
            </w:pPr>
            <w:r>
              <w:rPr>
                <w:kern w:val="0"/>
                <w:sz w:val="22"/>
              </w:rPr>
              <w:t>学院</w:t>
            </w:r>
          </w:p>
        </w:tc>
        <w:tc>
          <w:tcPr>
            <w:tcW w:w="61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r>
      <w:tr w:rsidR="00704CDD">
        <w:trPr>
          <w:cantSplit/>
          <w:trHeight w:val="20"/>
        </w:trPr>
        <w:tc>
          <w:tcPr>
            <w:tcW w:w="1004" w:type="dxa"/>
            <w:vMerge/>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c>
          <w:tcPr>
            <w:tcW w:w="106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sz w:val="22"/>
              </w:rPr>
            </w:pPr>
            <w:r>
              <w:rPr>
                <w:sz w:val="22"/>
              </w:rPr>
              <w:t>思政</w:t>
            </w:r>
          </w:p>
          <w:p w:rsidR="00704CDD" w:rsidRDefault="009043E4">
            <w:pPr>
              <w:widowControl/>
              <w:jc w:val="center"/>
              <w:rPr>
                <w:sz w:val="22"/>
              </w:rPr>
            </w:pPr>
            <w:r>
              <w:rPr>
                <w:sz w:val="22"/>
              </w:rPr>
              <w:t>（</w:t>
            </w:r>
            <w:r>
              <w:rPr>
                <w:sz w:val="22"/>
              </w:rPr>
              <w:t>2</w:t>
            </w:r>
            <w:r>
              <w:rPr>
                <w:sz w:val="22"/>
              </w:rPr>
              <w:t>学分）</w:t>
            </w:r>
          </w:p>
        </w:tc>
        <w:tc>
          <w:tcPr>
            <w:tcW w:w="106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sz w:val="22"/>
              </w:rPr>
              <w:t>02111008</w:t>
            </w:r>
          </w:p>
        </w:tc>
        <w:tc>
          <w:tcPr>
            <w:tcW w:w="157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中国马克思主义与当代</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36</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c>
          <w:tcPr>
            <w:tcW w:w="420"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2</w:t>
            </w:r>
          </w:p>
        </w:tc>
        <w:tc>
          <w:tcPr>
            <w:tcW w:w="586"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1</w:t>
            </w:r>
          </w:p>
        </w:tc>
        <w:tc>
          <w:tcPr>
            <w:tcW w:w="1118"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2E41AC" w:rsidRDefault="009043E4">
            <w:pPr>
              <w:widowControl/>
              <w:jc w:val="center"/>
              <w:rPr>
                <w:kern w:val="0"/>
                <w:sz w:val="22"/>
              </w:rPr>
            </w:pPr>
            <w:r>
              <w:rPr>
                <w:kern w:val="0"/>
                <w:sz w:val="22"/>
              </w:rPr>
              <w:t>马克思</w:t>
            </w:r>
          </w:p>
          <w:p w:rsidR="00704CDD" w:rsidRDefault="009043E4">
            <w:pPr>
              <w:widowControl/>
              <w:jc w:val="center"/>
              <w:rPr>
                <w:kern w:val="0"/>
                <w:sz w:val="22"/>
              </w:rPr>
            </w:pPr>
            <w:r>
              <w:rPr>
                <w:kern w:val="0"/>
                <w:sz w:val="22"/>
              </w:rPr>
              <w:t>学院</w:t>
            </w:r>
          </w:p>
        </w:tc>
        <w:tc>
          <w:tcPr>
            <w:tcW w:w="61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r>
      <w:tr w:rsidR="00704CDD">
        <w:trPr>
          <w:cantSplit/>
          <w:trHeight w:val="20"/>
        </w:trPr>
        <w:tc>
          <w:tcPr>
            <w:tcW w:w="2073" w:type="dxa"/>
            <w:gridSpan w:val="2"/>
            <w:vMerge w:val="restar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sz w:val="22"/>
              </w:rPr>
              <w:t>专业</w:t>
            </w:r>
          </w:p>
          <w:p w:rsidR="00704CDD" w:rsidRDefault="009043E4">
            <w:pPr>
              <w:widowControl/>
              <w:jc w:val="center"/>
              <w:rPr>
                <w:kern w:val="0"/>
                <w:sz w:val="22"/>
              </w:rPr>
            </w:pPr>
            <w:r>
              <w:rPr>
                <w:sz w:val="22"/>
              </w:rPr>
              <w:t>学位课</w:t>
            </w:r>
          </w:p>
          <w:p w:rsidR="00704CDD" w:rsidRDefault="009043E4">
            <w:pPr>
              <w:widowControl/>
              <w:jc w:val="center"/>
              <w:rPr>
                <w:kern w:val="0"/>
                <w:sz w:val="22"/>
              </w:rPr>
            </w:pPr>
            <w:r>
              <w:rPr>
                <w:sz w:val="22"/>
              </w:rPr>
              <w:t>（</w:t>
            </w:r>
            <w:r>
              <w:rPr>
                <w:sz w:val="22"/>
              </w:rPr>
              <w:t>4</w:t>
            </w:r>
            <w:r>
              <w:rPr>
                <w:sz w:val="22"/>
              </w:rPr>
              <w:t>学分）</w:t>
            </w:r>
          </w:p>
        </w:tc>
        <w:tc>
          <w:tcPr>
            <w:tcW w:w="106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jc w:val="center"/>
              <w:rPr>
                <w:kern w:val="0"/>
                <w:sz w:val="22"/>
              </w:rPr>
            </w:pPr>
            <w:r>
              <w:rPr>
                <w:rFonts w:hint="eastAsia"/>
                <w:sz w:val="22"/>
              </w:rPr>
              <w:t>01711005</w:t>
            </w:r>
          </w:p>
        </w:tc>
        <w:tc>
          <w:tcPr>
            <w:tcW w:w="157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设计学理论</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rFonts w:hint="eastAsia"/>
                <w:kern w:val="0"/>
                <w:sz w:val="22"/>
              </w:rPr>
              <w:t>18</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c>
          <w:tcPr>
            <w:tcW w:w="420"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rFonts w:hint="eastAsia"/>
                <w:kern w:val="0"/>
                <w:sz w:val="22"/>
              </w:rPr>
              <w:t>1</w:t>
            </w:r>
          </w:p>
        </w:tc>
        <w:tc>
          <w:tcPr>
            <w:tcW w:w="586"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1</w:t>
            </w:r>
          </w:p>
        </w:tc>
        <w:tc>
          <w:tcPr>
            <w:tcW w:w="1118"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艺设学院</w:t>
            </w:r>
          </w:p>
        </w:tc>
        <w:tc>
          <w:tcPr>
            <w:tcW w:w="61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r>
      <w:tr w:rsidR="00704CDD">
        <w:trPr>
          <w:cantSplit/>
          <w:trHeight w:val="20"/>
        </w:trPr>
        <w:tc>
          <w:tcPr>
            <w:tcW w:w="2073" w:type="dxa"/>
            <w:gridSpan w:val="2"/>
            <w:vMerge/>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c>
          <w:tcPr>
            <w:tcW w:w="106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jc w:val="center"/>
              <w:rPr>
                <w:kern w:val="0"/>
                <w:sz w:val="22"/>
              </w:rPr>
            </w:pPr>
            <w:r>
              <w:rPr>
                <w:sz w:val="22"/>
              </w:rPr>
              <w:t>01711031</w:t>
            </w:r>
          </w:p>
        </w:tc>
        <w:tc>
          <w:tcPr>
            <w:tcW w:w="157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szCs w:val="22"/>
              </w:rPr>
              <w:t>专业文献学</w:t>
            </w:r>
            <w:r>
              <w:rPr>
                <w:rFonts w:hint="eastAsia"/>
                <w:kern w:val="0"/>
                <w:sz w:val="22"/>
                <w:szCs w:val="22"/>
              </w:rPr>
              <w:t xml:space="preserve">  </w:t>
            </w:r>
            <w:r>
              <w:rPr>
                <w:kern w:val="0"/>
                <w:sz w:val="22"/>
                <w:szCs w:val="22"/>
              </w:rPr>
              <w:t>研究</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18</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c>
          <w:tcPr>
            <w:tcW w:w="420"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1</w:t>
            </w:r>
          </w:p>
        </w:tc>
        <w:tc>
          <w:tcPr>
            <w:tcW w:w="586"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1</w:t>
            </w:r>
          </w:p>
        </w:tc>
        <w:tc>
          <w:tcPr>
            <w:tcW w:w="1118"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艺设学院</w:t>
            </w:r>
          </w:p>
        </w:tc>
        <w:tc>
          <w:tcPr>
            <w:tcW w:w="61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r>
      <w:tr w:rsidR="00704CDD">
        <w:trPr>
          <w:cantSplit/>
          <w:trHeight w:val="20"/>
        </w:trPr>
        <w:tc>
          <w:tcPr>
            <w:tcW w:w="2073" w:type="dxa"/>
            <w:gridSpan w:val="2"/>
            <w:vMerge/>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c>
          <w:tcPr>
            <w:tcW w:w="106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sz w:val="22"/>
              </w:rPr>
              <w:t>01711</w:t>
            </w:r>
            <w:r>
              <w:rPr>
                <w:rFonts w:hint="eastAsia"/>
                <w:sz w:val="22"/>
              </w:rPr>
              <w:t>006</w:t>
            </w:r>
          </w:p>
        </w:tc>
        <w:tc>
          <w:tcPr>
            <w:tcW w:w="157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设计方法论</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rFonts w:hint="eastAsia"/>
                <w:kern w:val="0"/>
                <w:sz w:val="22"/>
              </w:rPr>
              <w:t>36</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c>
          <w:tcPr>
            <w:tcW w:w="420"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rFonts w:hint="eastAsia"/>
                <w:kern w:val="0"/>
                <w:sz w:val="22"/>
              </w:rPr>
              <w:t>2</w:t>
            </w:r>
          </w:p>
        </w:tc>
        <w:tc>
          <w:tcPr>
            <w:tcW w:w="586"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2</w:t>
            </w:r>
          </w:p>
        </w:tc>
        <w:tc>
          <w:tcPr>
            <w:tcW w:w="1118"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艺设学院</w:t>
            </w:r>
          </w:p>
        </w:tc>
        <w:tc>
          <w:tcPr>
            <w:tcW w:w="61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r>
      <w:tr w:rsidR="00704CDD">
        <w:trPr>
          <w:cantSplit/>
          <w:trHeight w:val="20"/>
        </w:trPr>
        <w:tc>
          <w:tcPr>
            <w:tcW w:w="2073" w:type="dxa"/>
            <w:gridSpan w:val="2"/>
            <w:vMerge w:val="restar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sz w:val="22"/>
              </w:rPr>
            </w:pPr>
            <w:r>
              <w:rPr>
                <w:sz w:val="22"/>
              </w:rPr>
              <w:t>选修课</w:t>
            </w:r>
          </w:p>
          <w:p w:rsidR="00704CDD" w:rsidRDefault="009043E4">
            <w:pPr>
              <w:widowControl/>
              <w:jc w:val="center"/>
              <w:rPr>
                <w:sz w:val="22"/>
              </w:rPr>
            </w:pPr>
            <w:r>
              <w:rPr>
                <w:sz w:val="22"/>
              </w:rPr>
              <w:t>（</w:t>
            </w:r>
            <w:r>
              <w:rPr>
                <w:sz w:val="22"/>
              </w:rPr>
              <w:t>6</w:t>
            </w:r>
            <w:r>
              <w:rPr>
                <w:sz w:val="22"/>
              </w:rPr>
              <w:t>学分）</w:t>
            </w:r>
          </w:p>
        </w:tc>
        <w:tc>
          <w:tcPr>
            <w:tcW w:w="106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jc w:val="center"/>
              <w:rPr>
                <w:sz w:val="22"/>
              </w:rPr>
            </w:pPr>
            <w:r>
              <w:rPr>
                <w:sz w:val="22"/>
              </w:rPr>
              <w:t>01813001</w:t>
            </w:r>
          </w:p>
          <w:p w:rsidR="00704CDD" w:rsidRDefault="009043E4">
            <w:pPr>
              <w:jc w:val="center"/>
              <w:rPr>
                <w:kern w:val="0"/>
                <w:sz w:val="22"/>
              </w:rPr>
            </w:pPr>
            <w:r>
              <w:rPr>
                <w:sz w:val="22"/>
              </w:rPr>
              <w:t>-004</w:t>
            </w:r>
          </w:p>
        </w:tc>
        <w:tc>
          <w:tcPr>
            <w:tcW w:w="157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第二外国语</w:t>
            </w:r>
          </w:p>
          <w:p w:rsidR="00704CDD" w:rsidRDefault="009043E4">
            <w:pPr>
              <w:widowControl/>
              <w:jc w:val="center"/>
              <w:rPr>
                <w:kern w:val="0"/>
                <w:sz w:val="22"/>
              </w:rPr>
            </w:pPr>
            <w:r>
              <w:rPr>
                <w:kern w:val="0"/>
                <w:sz w:val="22"/>
              </w:rPr>
              <w:t>（法、日、德、俄）</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72</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c>
          <w:tcPr>
            <w:tcW w:w="420"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4</w:t>
            </w:r>
          </w:p>
        </w:tc>
        <w:tc>
          <w:tcPr>
            <w:tcW w:w="586"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2</w:t>
            </w:r>
          </w:p>
        </w:tc>
        <w:tc>
          <w:tcPr>
            <w:tcW w:w="1118"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外国语</w:t>
            </w:r>
          </w:p>
          <w:p w:rsidR="00704CDD" w:rsidRDefault="009043E4">
            <w:pPr>
              <w:widowControl/>
              <w:jc w:val="center"/>
              <w:rPr>
                <w:kern w:val="0"/>
                <w:sz w:val="22"/>
              </w:rPr>
            </w:pPr>
            <w:r>
              <w:rPr>
                <w:kern w:val="0"/>
                <w:sz w:val="22"/>
              </w:rPr>
              <w:t>学院</w:t>
            </w:r>
          </w:p>
        </w:tc>
        <w:tc>
          <w:tcPr>
            <w:tcW w:w="61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硕士阶段未修必选</w:t>
            </w:r>
          </w:p>
        </w:tc>
      </w:tr>
      <w:tr w:rsidR="00704CDD">
        <w:trPr>
          <w:cantSplit/>
          <w:trHeight w:val="20"/>
        </w:trPr>
        <w:tc>
          <w:tcPr>
            <w:tcW w:w="2073" w:type="dxa"/>
            <w:gridSpan w:val="2"/>
            <w:vMerge/>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c>
          <w:tcPr>
            <w:tcW w:w="106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jc w:val="center"/>
              <w:rPr>
                <w:kern w:val="0"/>
                <w:sz w:val="22"/>
              </w:rPr>
            </w:pPr>
            <w:r>
              <w:rPr>
                <w:kern w:val="0"/>
                <w:sz w:val="22"/>
              </w:rPr>
              <w:t>02112101</w:t>
            </w:r>
          </w:p>
        </w:tc>
        <w:tc>
          <w:tcPr>
            <w:tcW w:w="157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马克思主义经典著作选读</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18</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c>
          <w:tcPr>
            <w:tcW w:w="420"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1</w:t>
            </w:r>
          </w:p>
        </w:tc>
        <w:tc>
          <w:tcPr>
            <w:tcW w:w="586"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2</w:t>
            </w:r>
          </w:p>
        </w:tc>
        <w:tc>
          <w:tcPr>
            <w:tcW w:w="1118"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2E41AC" w:rsidRDefault="009043E4">
            <w:pPr>
              <w:widowControl/>
              <w:jc w:val="center"/>
              <w:rPr>
                <w:kern w:val="0"/>
                <w:sz w:val="22"/>
              </w:rPr>
            </w:pPr>
            <w:r>
              <w:rPr>
                <w:kern w:val="0"/>
                <w:sz w:val="22"/>
              </w:rPr>
              <w:t>马克思</w:t>
            </w:r>
          </w:p>
          <w:p w:rsidR="00704CDD" w:rsidRDefault="009043E4">
            <w:pPr>
              <w:widowControl/>
              <w:jc w:val="center"/>
              <w:rPr>
                <w:kern w:val="0"/>
                <w:sz w:val="22"/>
              </w:rPr>
            </w:pPr>
            <w:r>
              <w:rPr>
                <w:kern w:val="0"/>
                <w:sz w:val="22"/>
              </w:rPr>
              <w:t>学院</w:t>
            </w:r>
          </w:p>
        </w:tc>
        <w:tc>
          <w:tcPr>
            <w:tcW w:w="61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必选</w:t>
            </w:r>
          </w:p>
        </w:tc>
      </w:tr>
      <w:tr w:rsidR="00704CDD">
        <w:trPr>
          <w:cantSplit/>
          <w:trHeight w:val="502"/>
        </w:trPr>
        <w:tc>
          <w:tcPr>
            <w:tcW w:w="2073" w:type="dxa"/>
            <w:gridSpan w:val="2"/>
            <w:vMerge/>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c>
          <w:tcPr>
            <w:tcW w:w="106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jc w:val="center"/>
              <w:rPr>
                <w:sz w:val="22"/>
              </w:rPr>
            </w:pPr>
            <w:r>
              <w:rPr>
                <w:sz w:val="22"/>
              </w:rPr>
              <w:t>01712001</w:t>
            </w:r>
          </w:p>
        </w:tc>
        <w:tc>
          <w:tcPr>
            <w:tcW w:w="157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产品设计研究</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36</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c>
          <w:tcPr>
            <w:tcW w:w="420"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2</w:t>
            </w:r>
          </w:p>
        </w:tc>
        <w:tc>
          <w:tcPr>
            <w:tcW w:w="586"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2</w:t>
            </w:r>
          </w:p>
        </w:tc>
        <w:tc>
          <w:tcPr>
            <w:tcW w:w="1118"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艺设学院</w:t>
            </w:r>
          </w:p>
        </w:tc>
        <w:tc>
          <w:tcPr>
            <w:tcW w:w="617" w:type="dxa"/>
            <w:vMerge w:val="restar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按研究方向选</w:t>
            </w:r>
          </w:p>
        </w:tc>
      </w:tr>
      <w:tr w:rsidR="00704CDD">
        <w:trPr>
          <w:cantSplit/>
          <w:trHeight w:val="482"/>
        </w:trPr>
        <w:tc>
          <w:tcPr>
            <w:tcW w:w="2073" w:type="dxa"/>
            <w:gridSpan w:val="2"/>
            <w:vMerge/>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c>
          <w:tcPr>
            <w:tcW w:w="106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jc w:val="center"/>
              <w:rPr>
                <w:sz w:val="22"/>
              </w:rPr>
            </w:pPr>
            <w:r>
              <w:rPr>
                <w:sz w:val="22"/>
              </w:rPr>
              <w:t>01712002</w:t>
            </w:r>
          </w:p>
        </w:tc>
        <w:tc>
          <w:tcPr>
            <w:tcW w:w="157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环境设计研究</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36</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c>
          <w:tcPr>
            <w:tcW w:w="420"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2</w:t>
            </w:r>
          </w:p>
        </w:tc>
        <w:tc>
          <w:tcPr>
            <w:tcW w:w="586"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2</w:t>
            </w:r>
          </w:p>
        </w:tc>
        <w:tc>
          <w:tcPr>
            <w:tcW w:w="1118"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艺设学院</w:t>
            </w:r>
          </w:p>
        </w:tc>
        <w:tc>
          <w:tcPr>
            <w:tcW w:w="617" w:type="dxa"/>
            <w:vMerge/>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r>
      <w:tr w:rsidR="00704CDD">
        <w:trPr>
          <w:cantSplit/>
          <w:trHeight w:val="20"/>
        </w:trPr>
        <w:tc>
          <w:tcPr>
            <w:tcW w:w="2073" w:type="dxa"/>
            <w:gridSpan w:val="2"/>
            <w:vMerge/>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c>
          <w:tcPr>
            <w:tcW w:w="106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jc w:val="center"/>
              <w:rPr>
                <w:sz w:val="22"/>
              </w:rPr>
            </w:pPr>
            <w:r>
              <w:rPr>
                <w:kern w:val="0"/>
                <w:sz w:val="22"/>
              </w:rPr>
              <w:t>01712410</w:t>
            </w:r>
          </w:p>
        </w:tc>
        <w:tc>
          <w:tcPr>
            <w:tcW w:w="157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信息服务与交互设计研究</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36</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c>
          <w:tcPr>
            <w:tcW w:w="420"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2</w:t>
            </w:r>
          </w:p>
        </w:tc>
        <w:tc>
          <w:tcPr>
            <w:tcW w:w="586"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2</w:t>
            </w:r>
          </w:p>
        </w:tc>
        <w:tc>
          <w:tcPr>
            <w:tcW w:w="1118"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艺设学院</w:t>
            </w:r>
          </w:p>
        </w:tc>
        <w:tc>
          <w:tcPr>
            <w:tcW w:w="617" w:type="dxa"/>
            <w:vMerge/>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r>
      <w:tr w:rsidR="00704CDD">
        <w:trPr>
          <w:cantSplit/>
          <w:trHeight w:val="20"/>
        </w:trPr>
        <w:tc>
          <w:tcPr>
            <w:tcW w:w="2073" w:type="dxa"/>
            <w:gridSpan w:val="2"/>
            <w:vMerge/>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c>
          <w:tcPr>
            <w:tcW w:w="106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jc w:val="center"/>
              <w:rPr>
                <w:sz w:val="22"/>
              </w:rPr>
            </w:pPr>
            <w:r>
              <w:rPr>
                <w:sz w:val="22"/>
              </w:rPr>
              <w:t>01712030</w:t>
            </w:r>
          </w:p>
        </w:tc>
        <w:tc>
          <w:tcPr>
            <w:tcW w:w="157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jc w:val="center"/>
              <w:rPr>
                <w:sz w:val="22"/>
              </w:rPr>
            </w:pPr>
            <w:r>
              <w:rPr>
                <w:sz w:val="22"/>
              </w:rPr>
              <w:t>设计前沿</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36</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c>
          <w:tcPr>
            <w:tcW w:w="420"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2</w:t>
            </w:r>
          </w:p>
        </w:tc>
        <w:tc>
          <w:tcPr>
            <w:tcW w:w="586"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2</w:t>
            </w:r>
          </w:p>
        </w:tc>
        <w:tc>
          <w:tcPr>
            <w:tcW w:w="1118"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艺设学院</w:t>
            </w:r>
          </w:p>
        </w:tc>
        <w:tc>
          <w:tcPr>
            <w:tcW w:w="617" w:type="dxa"/>
            <w:vMerge/>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r>
      <w:tr w:rsidR="00704CDD">
        <w:trPr>
          <w:cantSplit/>
          <w:trHeight w:val="20"/>
        </w:trPr>
        <w:tc>
          <w:tcPr>
            <w:tcW w:w="2073" w:type="dxa"/>
            <w:gridSpan w:val="2"/>
            <w:vMerge/>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c>
          <w:tcPr>
            <w:tcW w:w="106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jc w:val="center"/>
              <w:rPr>
                <w:sz w:val="22"/>
              </w:rPr>
            </w:pPr>
            <w:r>
              <w:rPr>
                <w:rFonts w:hint="eastAsia"/>
                <w:sz w:val="22"/>
              </w:rPr>
              <w:t>01712411</w:t>
            </w:r>
          </w:p>
        </w:tc>
        <w:tc>
          <w:tcPr>
            <w:tcW w:w="157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jc w:val="center"/>
              <w:rPr>
                <w:sz w:val="22"/>
              </w:rPr>
            </w:pPr>
            <w:r>
              <w:rPr>
                <w:rFonts w:hint="eastAsia"/>
                <w:sz w:val="22"/>
              </w:rPr>
              <w:t>邮轮与船舶设计研究</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sz w:val="22"/>
              </w:rPr>
            </w:pPr>
            <w:r>
              <w:rPr>
                <w:sz w:val="22"/>
              </w:rPr>
              <w:t>36</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sz w:val="22"/>
              </w:rPr>
            </w:pPr>
          </w:p>
        </w:tc>
        <w:tc>
          <w:tcPr>
            <w:tcW w:w="420"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sz w:val="22"/>
              </w:rPr>
            </w:pPr>
            <w:r>
              <w:rPr>
                <w:sz w:val="22"/>
              </w:rPr>
              <w:t>2</w:t>
            </w:r>
          </w:p>
        </w:tc>
        <w:tc>
          <w:tcPr>
            <w:tcW w:w="586"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sz w:val="22"/>
              </w:rPr>
            </w:pPr>
            <w:r>
              <w:rPr>
                <w:sz w:val="22"/>
              </w:rPr>
              <w:t>2</w:t>
            </w:r>
          </w:p>
        </w:tc>
        <w:tc>
          <w:tcPr>
            <w:tcW w:w="1118"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sz w:val="22"/>
              </w:rPr>
            </w:pPr>
            <w:r>
              <w:rPr>
                <w:sz w:val="22"/>
              </w:rPr>
              <w:t>艺设学院</w:t>
            </w:r>
          </w:p>
        </w:tc>
        <w:tc>
          <w:tcPr>
            <w:tcW w:w="61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sz w:val="22"/>
              </w:rPr>
            </w:pPr>
          </w:p>
        </w:tc>
      </w:tr>
      <w:tr w:rsidR="00704CDD">
        <w:trPr>
          <w:cantSplit/>
          <w:trHeight w:val="452"/>
        </w:trPr>
        <w:tc>
          <w:tcPr>
            <w:tcW w:w="2073" w:type="dxa"/>
            <w:gridSpan w:val="2"/>
            <w:vMerge w:val="restar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sz w:val="22"/>
              </w:rPr>
            </w:pPr>
            <w:r>
              <w:rPr>
                <w:sz w:val="22"/>
              </w:rPr>
              <w:t>必修</w:t>
            </w:r>
          </w:p>
          <w:p w:rsidR="00704CDD" w:rsidRDefault="009043E4">
            <w:pPr>
              <w:widowControl/>
              <w:jc w:val="center"/>
              <w:rPr>
                <w:kern w:val="0"/>
                <w:sz w:val="22"/>
              </w:rPr>
            </w:pPr>
            <w:r>
              <w:rPr>
                <w:sz w:val="22"/>
              </w:rPr>
              <w:t>环节</w:t>
            </w:r>
          </w:p>
          <w:p w:rsidR="00704CDD" w:rsidRDefault="009043E4">
            <w:pPr>
              <w:widowControl/>
              <w:jc w:val="center"/>
              <w:rPr>
                <w:kern w:val="0"/>
                <w:sz w:val="22"/>
              </w:rPr>
            </w:pPr>
            <w:r>
              <w:rPr>
                <w:sz w:val="22"/>
              </w:rPr>
              <w:t>（</w:t>
            </w:r>
            <w:r>
              <w:rPr>
                <w:rFonts w:hint="eastAsia"/>
                <w:sz w:val="22"/>
              </w:rPr>
              <w:t>5</w:t>
            </w:r>
            <w:r>
              <w:rPr>
                <w:sz w:val="22"/>
              </w:rPr>
              <w:t>学分）</w:t>
            </w:r>
          </w:p>
        </w:tc>
        <w:tc>
          <w:tcPr>
            <w:tcW w:w="106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sz w:val="22"/>
              </w:rPr>
              <w:t>0171</w:t>
            </w:r>
            <w:r>
              <w:rPr>
                <w:rFonts w:hint="eastAsia"/>
                <w:sz w:val="22"/>
              </w:rPr>
              <w:t>4008</w:t>
            </w:r>
          </w:p>
        </w:tc>
        <w:tc>
          <w:tcPr>
            <w:tcW w:w="157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实践环节</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rFonts w:hint="eastAsia"/>
                <w:kern w:val="0"/>
                <w:sz w:val="22"/>
              </w:rPr>
              <w:t>54</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c>
          <w:tcPr>
            <w:tcW w:w="420"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rFonts w:hint="eastAsia"/>
                <w:kern w:val="0"/>
                <w:sz w:val="22"/>
              </w:rPr>
              <w:t>3</w:t>
            </w:r>
          </w:p>
        </w:tc>
        <w:tc>
          <w:tcPr>
            <w:tcW w:w="586"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3</w:t>
            </w:r>
          </w:p>
        </w:tc>
        <w:tc>
          <w:tcPr>
            <w:tcW w:w="1118"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艺设学院</w:t>
            </w:r>
          </w:p>
        </w:tc>
        <w:tc>
          <w:tcPr>
            <w:tcW w:w="61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r>
      <w:tr w:rsidR="00704CDD">
        <w:trPr>
          <w:cantSplit/>
          <w:trHeight w:val="592"/>
        </w:trPr>
        <w:tc>
          <w:tcPr>
            <w:tcW w:w="2073" w:type="dxa"/>
            <w:gridSpan w:val="2"/>
            <w:vMerge/>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c>
          <w:tcPr>
            <w:tcW w:w="106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sz w:val="22"/>
              </w:rPr>
              <w:t>01711411</w:t>
            </w:r>
          </w:p>
        </w:tc>
        <w:tc>
          <w:tcPr>
            <w:tcW w:w="157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学术活动</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18</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c>
          <w:tcPr>
            <w:tcW w:w="420"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1</w:t>
            </w:r>
          </w:p>
        </w:tc>
        <w:tc>
          <w:tcPr>
            <w:tcW w:w="586"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3</w:t>
            </w:r>
          </w:p>
        </w:tc>
        <w:tc>
          <w:tcPr>
            <w:tcW w:w="1118"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艺设学院</w:t>
            </w:r>
          </w:p>
        </w:tc>
        <w:tc>
          <w:tcPr>
            <w:tcW w:w="61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rFonts w:ascii="宋体" w:hAnsi="宋体" w:cs="宋体" w:hint="eastAsia"/>
                <w:kern w:val="0"/>
                <w:sz w:val="22"/>
              </w:rPr>
              <w:t>≧</w:t>
            </w:r>
            <w:r>
              <w:rPr>
                <w:kern w:val="0"/>
                <w:sz w:val="22"/>
              </w:rPr>
              <w:t>10</w:t>
            </w:r>
            <w:r>
              <w:rPr>
                <w:kern w:val="0"/>
                <w:sz w:val="22"/>
              </w:rPr>
              <w:t>次</w:t>
            </w:r>
          </w:p>
        </w:tc>
      </w:tr>
      <w:tr w:rsidR="00704CDD">
        <w:trPr>
          <w:cantSplit/>
          <w:trHeight w:val="592"/>
        </w:trPr>
        <w:tc>
          <w:tcPr>
            <w:tcW w:w="2073" w:type="dxa"/>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c>
          <w:tcPr>
            <w:tcW w:w="106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jc w:val="center"/>
              <w:rPr>
                <w:kern w:val="0"/>
                <w:sz w:val="22"/>
              </w:rPr>
            </w:pPr>
            <w:r>
              <w:rPr>
                <w:sz w:val="22"/>
              </w:rPr>
              <w:t>01714006</w:t>
            </w:r>
          </w:p>
        </w:tc>
        <w:tc>
          <w:tcPr>
            <w:tcW w:w="1573"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选题报告及中期考核</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18</w:t>
            </w:r>
          </w:p>
        </w:tc>
        <w:tc>
          <w:tcPr>
            <w:tcW w:w="59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c>
          <w:tcPr>
            <w:tcW w:w="420"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1</w:t>
            </w:r>
          </w:p>
        </w:tc>
        <w:tc>
          <w:tcPr>
            <w:tcW w:w="586"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3</w:t>
            </w:r>
          </w:p>
        </w:tc>
        <w:tc>
          <w:tcPr>
            <w:tcW w:w="1118"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9043E4">
            <w:pPr>
              <w:widowControl/>
              <w:jc w:val="center"/>
              <w:rPr>
                <w:kern w:val="0"/>
                <w:sz w:val="22"/>
              </w:rPr>
            </w:pPr>
            <w:r>
              <w:rPr>
                <w:kern w:val="0"/>
                <w:sz w:val="22"/>
              </w:rPr>
              <w:t>艺设学院</w:t>
            </w:r>
          </w:p>
        </w:tc>
        <w:tc>
          <w:tcPr>
            <w:tcW w:w="61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704CDD" w:rsidRDefault="00704CDD">
            <w:pPr>
              <w:widowControl/>
              <w:jc w:val="center"/>
              <w:rPr>
                <w:kern w:val="0"/>
                <w:sz w:val="22"/>
              </w:rPr>
            </w:pPr>
          </w:p>
        </w:tc>
      </w:tr>
    </w:tbl>
    <w:p w:rsidR="00704CDD" w:rsidRDefault="009043E4">
      <w:pPr>
        <w:keepNext/>
        <w:spacing w:beforeLines="50" w:before="156" w:afterLines="50" w:after="156"/>
        <w:outlineLvl w:val="2"/>
        <w:rPr>
          <w:b/>
          <w:sz w:val="24"/>
        </w:rPr>
      </w:pPr>
      <w:r>
        <w:rPr>
          <w:b/>
          <w:sz w:val="24"/>
        </w:rPr>
        <w:lastRenderedPageBreak/>
        <w:t>五、必修环节</w:t>
      </w:r>
      <w:bookmarkEnd w:id="593"/>
    </w:p>
    <w:p w:rsidR="00704CDD" w:rsidRDefault="009043E4">
      <w:pPr>
        <w:spacing w:line="400" w:lineRule="exact"/>
        <w:ind w:firstLineChars="200" w:firstLine="466"/>
        <w:rPr>
          <w:sz w:val="24"/>
        </w:rPr>
      </w:pPr>
      <w:r>
        <w:rPr>
          <w:sz w:val="24"/>
        </w:rPr>
        <w:t>（一）实践环节的基本类型</w:t>
      </w:r>
      <w:r>
        <w:rPr>
          <w:sz w:val="24"/>
        </w:rPr>
        <w:t xml:space="preserve"> </w:t>
      </w:r>
    </w:p>
    <w:p w:rsidR="00704CDD" w:rsidRDefault="009043E4">
      <w:pPr>
        <w:spacing w:line="400" w:lineRule="exact"/>
        <w:ind w:firstLineChars="200" w:firstLine="466"/>
        <w:rPr>
          <w:sz w:val="24"/>
        </w:rPr>
      </w:pPr>
      <w:r>
        <w:rPr>
          <w:sz w:val="24"/>
        </w:rPr>
        <w:t>1</w:t>
      </w:r>
      <w:r>
        <w:rPr>
          <w:sz w:val="24"/>
        </w:rPr>
        <w:t>．社会实践</w:t>
      </w:r>
    </w:p>
    <w:p w:rsidR="00704CDD" w:rsidRDefault="009043E4">
      <w:pPr>
        <w:spacing w:line="400" w:lineRule="exact"/>
        <w:ind w:firstLineChars="200" w:firstLine="466"/>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704CDD" w:rsidRDefault="009043E4">
      <w:pPr>
        <w:spacing w:line="400" w:lineRule="exact"/>
        <w:ind w:firstLineChars="200" w:firstLine="466"/>
        <w:rPr>
          <w:sz w:val="24"/>
        </w:rPr>
      </w:pPr>
      <w:r>
        <w:rPr>
          <w:sz w:val="24"/>
        </w:rPr>
        <w:t>研究生完成</w:t>
      </w:r>
      <w:r>
        <w:rPr>
          <w:sz w:val="24"/>
        </w:rPr>
        <w:t>“</w:t>
      </w:r>
      <w:r>
        <w:rPr>
          <w:sz w:val="24"/>
        </w:rPr>
        <w:t>社会实践</w:t>
      </w:r>
      <w:r>
        <w:rPr>
          <w:sz w:val="24"/>
        </w:rPr>
        <w:t>”</w:t>
      </w:r>
      <w:r>
        <w:rPr>
          <w:sz w:val="24"/>
        </w:rPr>
        <w:t>活动后，需撰写不少于</w:t>
      </w:r>
      <w:r>
        <w:rPr>
          <w:sz w:val="24"/>
        </w:rPr>
        <w:t>3000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r>
        <w:rPr>
          <w:sz w:val="24"/>
        </w:rPr>
        <w:t xml:space="preserve"> </w:t>
      </w:r>
    </w:p>
    <w:p w:rsidR="00704CDD" w:rsidRDefault="009043E4">
      <w:pPr>
        <w:spacing w:line="400" w:lineRule="exact"/>
        <w:ind w:firstLineChars="200" w:firstLine="466"/>
        <w:rPr>
          <w:sz w:val="24"/>
        </w:rPr>
      </w:pPr>
      <w:r>
        <w:rPr>
          <w:sz w:val="24"/>
        </w:rPr>
        <w:t>2</w:t>
      </w:r>
      <w:r>
        <w:rPr>
          <w:sz w:val="24"/>
        </w:rPr>
        <w:t>．助研、助教</w:t>
      </w:r>
    </w:p>
    <w:p w:rsidR="00704CDD" w:rsidRDefault="009043E4">
      <w:pPr>
        <w:spacing w:line="400" w:lineRule="exact"/>
        <w:ind w:firstLineChars="200" w:firstLine="466"/>
        <w:rPr>
          <w:sz w:val="24"/>
        </w:rPr>
      </w:pPr>
      <w:r>
        <w:rPr>
          <w:sz w:val="24"/>
        </w:rPr>
        <w:t>研究生担任助教或助研工作，其目的是培养研究生的综合能力，是研究生培养过程的有机组成部分。完成至少一个标准岗位的助教或助研工作通过后记</w:t>
      </w:r>
      <w:r>
        <w:rPr>
          <w:sz w:val="24"/>
        </w:rPr>
        <w:t xml:space="preserve"> 1</w:t>
      </w:r>
      <w:r>
        <w:rPr>
          <w:sz w:val="24"/>
        </w:rPr>
        <w:t>学分。</w:t>
      </w:r>
    </w:p>
    <w:p w:rsidR="00704CDD" w:rsidRDefault="009043E4">
      <w:pPr>
        <w:spacing w:line="400" w:lineRule="exact"/>
        <w:ind w:firstLineChars="200" w:firstLine="466"/>
        <w:rPr>
          <w:sz w:val="24"/>
        </w:rPr>
      </w:pPr>
      <w:r>
        <w:rPr>
          <w:sz w:val="24"/>
        </w:rPr>
        <w:t>研究生担任助研、助教的相关要求和考核办法等参照学校研究生</w:t>
      </w:r>
      <w:r>
        <w:rPr>
          <w:sz w:val="24"/>
        </w:rPr>
        <w:t>“</w:t>
      </w:r>
      <w:r>
        <w:rPr>
          <w:sz w:val="24"/>
        </w:rPr>
        <w:t>三助</w:t>
      </w:r>
      <w:r>
        <w:rPr>
          <w:sz w:val="24"/>
        </w:rPr>
        <w:t>”</w:t>
      </w:r>
      <w:r>
        <w:rPr>
          <w:sz w:val="24"/>
        </w:rPr>
        <w:t>工作有关规定执行。</w:t>
      </w:r>
    </w:p>
    <w:p w:rsidR="00704CDD" w:rsidRDefault="009043E4">
      <w:pPr>
        <w:spacing w:line="400" w:lineRule="exact"/>
        <w:ind w:firstLineChars="200" w:firstLine="466"/>
        <w:rPr>
          <w:sz w:val="24"/>
        </w:rPr>
      </w:pPr>
      <w:r>
        <w:rPr>
          <w:sz w:val="24"/>
        </w:rPr>
        <w:t>3</w:t>
      </w:r>
      <w:r>
        <w:rPr>
          <w:sz w:val="24"/>
        </w:rPr>
        <w:t>．基金申请书撰写</w:t>
      </w:r>
    </w:p>
    <w:p w:rsidR="00704CDD" w:rsidRDefault="009043E4">
      <w:pPr>
        <w:spacing w:line="400" w:lineRule="exact"/>
        <w:ind w:firstLineChars="200" w:firstLine="466"/>
        <w:rPr>
          <w:sz w:val="24"/>
        </w:rPr>
      </w:pPr>
      <w:r>
        <w:rPr>
          <w:sz w:val="24"/>
        </w:rPr>
        <w:t>研究生在导师指导下完成一篇国家科研基金的申请书及</w:t>
      </w:r>
      <w:r>
        <w:rPr>
          <w:sz w:val="24"/>
        </w:rPr>
        <w:t>30</w:t>
      </w:r>
      <w:r>
        <w:rPr>
          <w:sz w:val="24"/>
        </w:rPr>
        <w:t>分钟汇报</w:t>
      </w:r>
      <w:r>
        <w:rPr>
          <w:sz w:val="24"/>
        </w:rPr>
        <w:t>PPT</w:t>
      </w:r>
      <w:r>
        <w:rPr>
          <w:sz w:val="24"/>
        </w:rPr>
        <w:t>，经指导教师（小组）检查、评阅后，合格者记</w:t>
      </w:r>
      <w:r>
        <w:rPr>
          <w:sz w:val="24"/>
        </w:rPr>
        <w:t>1</w:t>
      </w:r>
      <w:r>
        <w:rPr>
          <w:sz w:val="24"/>
        </w:rPr>
        <w:t>学分。</w:t>
      </w:r>
    </w:p>
    <w:p w:rsidR="00704CDD" w:rsidRDefault="009043E4">
      <w:pPr>
        <w:spacing w:line="400" w:lineRule="exact"/>
        <w:ind w:firstLineChars="200" w:firstLine="466"/>
        <w:rPr>
          <w:sz w:val="24"/>
        </w:rPr>
      </w:pPr>
      <w:r>
        <w:rPr>
          <w:sz w:val="24"/>
        </w:rPr>
        <w:t>4</w:t>
      </w:r>
      <w:r>
        <w:rPr>
          <w:sz w:val="24"/>
        </w:rPr>
        <w:t>．国际交流</w:t>
      </w:r>
    </w:p>
    <w:p w:rsidR="00704CDD" w:rsidRDefault="009043E4">
      <w:pPr>
        <w:spacing w:line="400" w:lineRule="exact"/>
        <w:ind w:firstLineChars="200" w:firstLine="466"/>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 xml:space="preserve"> 1 </w:t>
      </w:r>
      <w:r>
        <w:rPr>
          <w:sz w:val="24"/>
        </w:rPr>
        <w:t>学分。</w:t>
      </w:r>
    </w:p>
    <w:p w:rsidR="00704CDD" w:rsidRDefault="009043E4">
      <w:pPr>
        <w:spacing w:line="400" w:lineRule="exact"/>
        <w:ind w:firstLineChars="200" w:firstLine="466"/>
        <w:rPr>
          <w:rFonts w:cs="宋体"/>
          <w:sz w:val="24"/>
        </w:rPr>
      </w:pPr>
      <w:r>
        <w:rPr>
          <w:sz w:val="24"/>
        </w:rPr>
        <w:t>5</w:t>
      </w:r>
      <w:r>
        <w:rPr>
          <w:sz w:val="24"/>
        </w:rPr>
        <w:t>．</w:t>
      </w:r>
      <w:r>
        <w:rPr>
          <w:rFonts w:cs="宋体"/>
          <w:sz w:val="24"/>
        </w:rPr>
        <w:t>实验室安全培训</w:t>
      </w:r>
    </w:p>
    <w:p w:rsidR="00704CDD" w:rsidRDefault="009043E4">
      <w:pPr>
        <w:ind w:firstLineChars="200" w:firstLine="466"/>
        <w:rPr>
          <w:sz w:val="24"/>
        </w:rPr>
      </w:pPr>
      <w:r>
        <w:rPr>
          <w:rFonts w:cs="宋体"/>
          <w:sz w:val="24"/>
        </w:rPr>
        <w:t>研究生进入课题之前必须完成实验室安全培训。考核通过后记</w:t>
      </w:r>
      <w:r>
        <w:rPr>
          <w:rFonts w:cs="宋体"/>
          <w:sz w:val="24"/>
        </w:rPr>
        <w:t>1</w:t>
      </w:r>
      <w:r>
        <w:rPr>
          <w:rFonts w:cs="宋体"/>
          <w:sz w:val="24"/>
        </w:rPr>
        <w:t>学分。</w:t>
      </w:r>
    </w:p>
    <w:p w:rsidR="00704CDD" w:rsidRDefault="009043E4">
      <w:pPr>
        <w:spacing w:line="400" w:lineRule="exact"/>
        <w:ind w:firstLineChars="200" w:firstLine="466"/>
        <w:rPr>
          <w:sz w:val="24"/>
        </w:rPr>
      </w:pPr>
      <w:r>
        <w:rPr>
          <w:rFonts w:hint="eastAsia"/>
          <w:sz w:val="24"/>
        </w:rPr>
        <w:t>※</w:t>
      </w:r>
      <w:r>
        <w:rPr>
          <w:sz w:val="24"/>
        </w:rPr>
        <w:t xml:space="preserve"> </w:t>
      </w:r>
      <w:r>
        <w:rPr>
          <w:sz w:val="24"/>
        </w:rPr>
        <w:t>定向培养研究生、来华留学生可免修实践环节，但不记学分，所缺学分必须通过选修课程补齐。</w:t>
      </w:r>
    </w:p>
    <w:p w:rsidR="00704CDD" w:rsidRDefault="009043E4">
      <w:pPr>
        <w:spacing w:line="400" w:lineRule="exact"/>
        <w:ind w:firstLineChars="200" w:firstLine="466"/>
        <w:rPr>
          <w:sz w:val="24"/>
        </w:rPr>
      </w:pPr>
      <w:r>
        <w:rPr>
          <w:sz w:val="24"/>
        </w:rPr>
        <w:t>（二）学术活动</w:t>
      </w:r>
    </w:p>
    <w:p w:rsidR="00704CDD" w:rsidRDefault="009043E4">
      <w:pPr>
        <w:spacing w:line="400" w:lineRule="exact"/>
        <w:ind w:firstLineChars="200" w:firstLine="466"/>
        <w:rPr>
          <w:sz w:val="24"/>
        </w:rPr>
      </w:pPr>
      <w:r>
        <w:rPr>
          <w:sz w:val="24"/>
        </w:rPr>
        <w:t>为了促使研究生能主动关心和了解国内外本学科前沿的发展动态，开阔视野，启发创造力，要求每个博士研究生应公开做学术报告至少</w:t>
      </w:r>
      <w:r>
        <w:rPr>
          <w:sz w:val="24"/>
        </w:rPr>
        <w:t>2</w:t>
      </w:r>
      <w:r>
        <w:rPr>
          <w:sz w:val="24"/>
        </w:rPr>
        <w:t>次，参加学术报告至少</w:t>
      </w:r>
      <w:r>
        <w:rPr>
          <w:sz w:val="24"/>
        </w:rPr>
        <w:t>10</w:t>
      </w:r>
      <w:r>
        <w:rPr>
          <w:sz w:val="24"/>
        </w:rPr>
        <w:t>次，且每次参加学术活动必须写出</w:t>
      </w:r>
      <w:r>
        <w:rPr>
          <w:sz w:val="24"/>
        </w:rPr>
        <w:t>500</w:t>
      </w:r>
      <w:r>
        <w:rPr>
          <w:sz w:val="24"/>
        </w:rPr>
        <w:t>字以上的心得。经指导教师（小组）检查、审核，完成者在必修环节记</w:t>
      </w:r>
      <w:r>
        <w:rPr>
          <w:sz w:val="24"/>
        </w:rPr>
        <w:t>1</w:t>
      </w:r>
      <w:r>
        <w:rPr>
          <w:sz w:val="24"/>
        </w:rPr>
        <w:t>个学分。</w:t>
      </w:r>
    </w:p>
    <w:p w:rsidR="00704CDD" w:rsidRDefault="009043E4">
      <w:pPr>
        <w:spacing w:line="400" w:lineRule="exact"/>
        <w:ind w:firstLineChars="200" w:firstLine="466"/>
        <w:rPr>
          <w:sz w:val="24"/>
        </w:rPr>
      </w:pPr>
      <w:r>
        <w:rPr>
          <w:sz w:val="24"/>
        </w:rPr>
        <w:t>（三）选题报告及中期考核</w:t>
      </w:r>
    </w:p>
    <w:p w:rsidR="00704CDD" w:rsidRDefault="009043E4">
      <w:pPr>
        <w:spacing w:line="400" w:lineRule="exact"/>
        <w:ind w:firstLineChars="200" w:firstLine="466"/>
        <w:rPr>
          <w:sz w:val="24"/>
        </w:rPr>
      </w:pPr>
      <w:r>
        <w:rPr>
          <w:sz w:val="24"/>
        </w:rPr>
        <w:t>学位论文选题报告不仅要提出研究的问题，还要提出问题的依据以及解决这些问题的思路与实施途径，博士生入学后，应在导师指导下明确科学研究方向，查阅国内外相关文献，经过广泛的调查研究后，提出学位论文选题报告，经审核后确定</w:t>
      </w:r>
      <w:r>
        <w:rPr>
          <w:sz w:val="24"/>
        </w:rPr>
        <w:lastRenderedPageBreak/>
        <w:t>研究课题。选题报告通过后，记</w:t>
      </w:r>
      <w:r>
        <w:rPr>
          <w:sz w:val="24"/>
        </w:rPr>
        <w:t>1</w:t>
      </w:r>
      <w:r>
        <w:rPr>
          <w:sz w:val="24"/>
        </w:rPr>
        <w:t>个必修环节学分。</w:t>
      </w:r>
    </w:p>
    <w:p w:rsidR="00704CDD" w:rsidRDefault="009043E4">
      <w:pPr>
        <w:spacing w:line="400" w:lineRule="exact"/>
        <w:ind w:firstLineChars="200" w:firstLine="466"/>
        <w:rPr>
          <w:sz w:val="24"/>
        </w:rPr>
      </w:pPr>
      <w:r>
        <w:rPr>
          <w:sz w:val="24"/>
        </w:rPr>
        <w:t>博士研究生必须参加学校的中期考核。博士研究生选题报告和中期考核的具体要求，按照学校研究生中期考核及开题管理有关规定要求执行。</w:t>
      </w:r>
    </w:p>
    <w:p w:rsidR="00704CDD" w:rsidRDefault="009043E4">
      <w:pPr>
        <w:keepNext/>
        <w:spacing w:beforeLines="50" w:before="156" w:afterLines="50" w:after="156" w:line="380" w:lineRule="exact"/>
        <w:outlineLvl w:val="2"/>
        <w:rPr>
          <w:b/>
          <w:sz w:val="24"/>
        </w:rPr>
      </w:pPr>
      <w:bookmarkStart w:id="596" w:name="_Toc22024"/>
      <w:r>
        <w:rPr>
          <w:b/>
          <w:sz w:val="24"/>
        </w:rPr>
        <w:t>六、科学研究与学位论文</w:t>
      </w:r>
      <w:bookmarkEnd w:id="596"/>
    </w:p>
    <w:p w:rsidR="00704CDD" w:rsidRDefault="009043E4">
      <w:pPr>
        <w:spacing w:line="400" w:lineRule="exact"/>
        <w:ind w:firstLineChars="200" w:firstLine="466"/>
        <w:rPr>
          <w:sz w:val="24"/>
        </w:rPr>
      </w:pPr>
      <w:r>
        <w:rPr>
          <w:sz w:val="24"/>
        </w:rPr>
        <w:t>（一）科学研究</w:t>
      </w:r>
    </w:p>
    <w:p w:rsidR="00704CDD" w:rsidRDefault="009043E4">
      <w:pPr>
        <w:autoSpaceDE w:val="0"/>
        <w:autoSpaceDN w:val="0"/>
        <w:adjustRightInd w:val="0"/>
        <w:spacing w:line="400" w:lineRule="exact"/>
        <w:ind w:firstLineChars="200" w:firstLine="466"/>
        <w:rPr>
          <w:kern w:val="0"/>
          <w:sz w:val="24"/>
        </w:rPr>
      </w:pPr>
      <w:r>
        <w:rPr>
          <w:rFonts w:cs="宋体" w:hint="eastAsia"/>
          <w:kern w:val="0"/>
          <w:sz w:val="24"/>
          <w:lang w:val="zh-CN"/>
        </w:rPr>
        <w:t>设计学学术学位博士研究生培养的核心在于对设计知识的创新以及通过设计学研究获得创新性的设计研究成果。学位论文选题确定后，博士研究生应围绕选题方向开展阶段性研究工作并形成阶段性研究成果。</w:t>
      </w:r>
    </w:p>
    <w:p w:rsidR="00704CDD" w:rsidRDefault="009043E4">
      <w:pPr>
        <w:spacing w:line="400" w:lineRule="exact"/>
        <w:ind w:firstLineChars="200" w:firstLine="466"/>
        <w:rPr>
          <w:sz w:val="24"/>
        </w:rPr>
      </w:pPr>
      <w:r>
        <w:rPr>
          <w:sz w:val="24"/>
        </w:rPr>
        <w:t>（二）学位论文</w:t>
      </w:r>
    </w:p>
    <w:p w:rsidR="00704CDD" w:rsidRDefault="009043E4">
      <w:pPr>
        <w:spacing w:line="400" w:lineRule="exact"/>
        <w:ind w:firstLineChars="200" w:firstLine="466"/>
        <w:rPr>
          <w:sz w:val="24"/>
        </w:rPr>
      </w:pPr>
      <w:r>
        <w:rPr>
          <w:sz w:val="24"/>
        </w:rPr>
        <w:t>设计学学术学位博士研究生论文的撰写是博士生在校期间的主要工作。博士学位论文反映了博士生是否掌握宽广</w:t>
      </w:r>
      <w:r>
        <w:rPr>
          <w:rFonts w:hint="eastAsia"/>
          <w:sz w:val="24"/>
        </w:rPr>
        <w:t>坚实</w:t>
      </w:r>
      <w:r>
        <w:rPr>
          <w:sz w:val="24"/>
        </w:rPr>
        <w:t>的理论基础和系统深入的专门知识，是否具有独立从事科学研究工作的能力，是否具有创造性，是能否被授予博士学位的关键。博士生在校期间应把主要精力投入到与博士论文有关的科学研究和学术论文的撰写上。博士学位论文应在导师的指导下，由博士生本人独立完成。论文应有较强的系统性和创</w:t>
      </w:r>
      <w:r>
        <w:rPr>
          <w:rFonts w:hint="eastAsia"/>
          <w:sz w:val="24"/>
        </w:rPr>
        <w:t>新</w:t>
      </w:r>
      <w:r>
        <w:rPr>
          <w:sz w:val="24"/>
        </w:rPr>
        <w:t>性成果。</w:t>
      </w:r>
    </w:p>
    <w:bookmarkEnd w:id="594"/>
    <w:p w:rsidR="00704CDD" w:rsidRDefault="009043E4">
      <w:pPr>
        <w:adjustRightInd w:val="0"/>
        <w:snapToGrid w:val="0"/>
        <w:spacing w:line="400" w:lineRule="exact"/>
        <w:ind w:firstLineChars="200" w:firstLine="466"/>
        <w:rPr>
          <w:sz w:val="24"/>
        </w:rPr>
      </w:pPr>
      <w:r>
        <w:rPr>
          <w:sz w:val="24"/>
        </w:rPr>
        <w:t>设计学</w:t>
      </w:r>
      <w:r>
        <w:rPr>
          <w:rFonts w:hint="eastAsia"/>
          <w:sz w:val="24"/>
        </w:rPr>
        <w:t>学术学位博士研究生在博士学位论文送审前，须满足取得学籍当年学校申请博士学位学术成果有关规定和艺术与设计学院学位与研究生教育有关规定，方可送审。</w:t>
      </w:r>
    </w:p>
    <w:p w:rsidR="00704CDD" w:rsidRDefault="009043E4">
      <w:pPr>
        <w:adjustRightInd w:val="0"/>
        <w:snapToGrid w:val="0"/>
        <w:spacing w:line="400" w:lineRule="exact"/>
        <w:ind w:firstLineChars="200" w:firstLine="466"/>
        <w:rPr>
          <w:sz w:val="24"/>
        </w:rPr>
      </w:pPr>
      <w:r>
        <w:rPr>
          <w:sz w:val="24"/>
        </w:rPr>
        <w:t>设计学</w:t>
      </w:r>
      <w:r>
        <w:rPr>
          <w:rFonts w:hint="eastAsia"/>
          <w:sz w:val="24"/>
        </w:rPr>
        <w:t>学术学位博士研究生在博士学位论文答辩前，须达到学校研究生学位论文答辩管理办法有关要求，方可答辩。</w:t>
      </w:r>
    </w:p>
    <w:p w:rsidR="00704CDD" w:rsidRDefault="009043E4">
      <w:pPr>
        <w:adjustRightInd w:val="0"/>
        <w:snapToGrid w:val="0"/>
        <w:spacing w:line="400" w:lineRule="exact"/>
        <w:ind w:firstLineChars="200" w:firstLine="466"/>
        <w:rPr>
          <w:sz w:val="24"/>
        </w:rPr>
      </w:pPr>
      <w:r>
        <w:rPr>
          <w:rFonts w:hint="eastAsia"/>
          <w:sz w:val="24"/>
        </w:rPr>
        <w:t>※</w:t>
      </w:r>
      <w:r>
        <w:rPr>
          <w:rFonts w:hint="eastAsia"/>
          <w:sz w:val="24"/>
        </w:rPr>
        <w:t xml:space="preserve"> </w:t>
      </w:r>
      <w:r>
        <w:rPr>
          <w:rFonts w:hint="eastAsia"/>
          <w:sz w:val="24"/>
        </w:rPr>
        <w:t>未尽事宜以研究生取得学籍当年武汉理工大学《研究生手册》和艺术与设计学院学位与研究生教育有关规定为准。</w:t>
      </w:r>
    </w:p>
    <w:p w:rsidR="00704CDD" w:rsidRDefault="009043E4">
      <w:pPr>
        <w:keepNext/>
        <w:spacing w:beforeLines="50" w:before="156" w:afterLines="50" w:after="156" w:line="380" w:lineRule="exact"/>
        <w:outlineLvl w:val="2"/>
        <w:rPr>
          <w:b/>
          <w:sz w:val="24"/>
        </w:rPr>
      </w:pPr>
      <w:bookmarkStart w:id="597" w:name="_Toc16701"/>
      <w:r>
        <w:rPr>
          <w:b/>
          <w:sz w:val="24"/>
        </w:rPr>
        <w:t>七、培养方式与方法</w:t>
      </w:r>
      <w:bookmarkEnd w:id="597"/>
    </w:p>
    <w:p w:rsidR="00704CDD" w:rsidRDefault="009043E4">
      <w:pPr>
        <w:spacing w:line="400" w:lineRule="exact"/>
        <w:ind w:firstLineChars="200" w:firstLine="466"/>
        <w:rPr>
          <w:sz w:val="24"/>
        </w:rPr>
      </w:pPr>
      <w:r>
        <w:rPr>
          <w:sz w:val="24"/>
        </w:rPr>
        <w:t>设计学学术学位博士研究生的培养采取导师负责制或以导师为主的指导小组的指导方法，培养方式应灵活多样，更多地采取启发式、研讨式的教学方式，充分发挥指导教师的主导作用。</w:t>
      </w:r>
    </w:p>
    <w:p w:rsidR="00704CDD" w:rsidRDefault="009043E4">
      <w:pPr>
        <w:spacing w:line="400" w:lineRule="exact"/>
        <w:ind w:firstLineChars="200" w:firstLine="466"/>
        <w:rPr>
          <w:sz w:val="24"/>
        </w:rPr>
      </w:pPr>
      <w:r>
        <w:rPr>
          <w:sz w:val="24"/>
        </w:rPr>
        <w:t>导师应根据培养方案的要求和因材施教的原则，从每个研究生的具体情况出发，制定出研究生的培养计划，加强研究生的科研能力、自学能力、</w:t>
      </w:r>
      <w:r>
        <w:rPr>
          <w:rFonts w:hint="eastAsia"/>
          <w:sz w:val="24"/>
        </w:rPr>
        <w:t>实践</w:t>
      </w:r>
      <w:r>
        <w:rPr>
          <w:sz w:val="24"/>
        </w:rPr>
        <w:t>能力、表达能力和写作能力的培养。</w:t>
      </w:r>
      <w:bookmarkEnd w:id="595"/>
    </w:p>
    <w:p w:rsidR="00704CDD" w:rsidRDefault="009043E4">
      <w:pPr>
        <w:keepNext/>
        <w:spacing w:beforeLines="50" w:before="156" w:afterLines="50" w:after="156" w:line="380" w:lineRule="exact"/>
        <w:outlineLvl w:val="2"/>
        <w:rPr>
          <w:b/>
          <w:sz w:val="24"/>
        </w:rPr>
      </w:pPr>
      <w:bookmarkStart w:id="598" w:name="_Toc14776"/>
      <w:r>
        <w:rPr>
          <w:b/>
          <w:sz w:val="24"/>
        </w:rPr>
        <w:t>八、其他</w:t>
      </w:r>
      <w:bookmarkEnd w:id="598"/>
    </w:p>
    <w:p w:rsidR="00704CDD" w:rsidRDefault="009043E4">
      <w:pPr>
        <w:spacing w:line="400" w:lineRule="exact"/>
        <w:ind w:firstLineChars="200" w:firstLine="466"/>
        <w:rPr>
          <w:sz w:val="24"/>
        </w:rPr>
      </w:pPr>
      <w:r>
        <w:rPr>
          <w:sz w:val="24"/>
        </w:rPr>
        <w:t>（一）提前攻读设计学博士学位的研究生在修完本专业硕士学位研究生培养方案规定的课程后，按硕士起点的学术学位博士研究生培养方案培养。</w:t>
      </w:r>
    </w:p>
    <w:p w:rsidR="00704CDD" w:rsidRDefault="009043E4">
      <w:pPr>
        <w:spacing w:line="400" w:lineRule="exact"/>
        <w:ind w:firstLineChars="200" w:firstLine="466"/>
        <w:rPr>
          <w:sz w:val="24"/>
        </w:rPr>
      </w:pPr>
      <w:r>
        <w:rPr>
          <w:sz w:val="24"/>
        </w:rPr>
        <w:lastRenderedPageBreak/>
        <w:t>（二）设计学学术学位博士研究生开题前需修满学位课程的学分，允许研究生开题后根据论文研究需要选修部分其他课程，申请答辩前</w:t>
      </w:r>
      <w:r>
        <w:rPr>
          <w:rFonts w:hint="eastAsia"/>
          <w:sz w:val="24"/>
        </w:rPr>
        <w:t>须</w:t>
      </w:r>
      <w:r>
        <w:rPr>
          <w:sz w:val="24"/>
        </w:rPr>
        <w:t>修完全部课程。</w:t>
      </w:r>
    </w:p>
    <w:p w:rsidR="00704CDD" w:rsidRDefault="009043E4">
      <w:pPr>
        <w:spacing w:line="400" w:lineRule="exact"/>
        <w:ind w:firstLineChars="200" w:firstLine="466"/>
        <w:rPr>
          <w:sz w:val="24"/>
        </w:rPr>
      </w:pPr>
      <w:r>
        <w:rPr>
          <w:sz w:val="24"/>
        </w:rPr>
        <w:t>（三）设计学学术学位博士研究生在学期间应查阅本学科国内外文献</w:t>
      </w:r>
      <w:r>
        <w:rPr>
          <w:sz w:val="24"/>
        </w:rPr>
        <w:t>100</w:t>
      </w:r>
      <w:r>
        <w:rPr>
          <w:sz w:val="24"/>
        </w:rPr>
        <w:t>篇以上，其中外文文献不少于三分之一。</w:t>
      </w:r>
    </w:p>
    <w:p w:rsidR="00704CDD" w:rsidRDefault="009043E4">
      <w:pPr>
        <w:spacing w:line="400" w:lineRule="exact"/>
        <w:ind w:firstLineChars="200" w:firstLine="466"/>
        <w:rPr>
          <w:sz w:val="24"/>
        </w:rPr>
      </w:pPr>
      <w:r>
        <w:rPr>
          <w:sz w:val="24"/>
        </w:rPr>
        <w:t>（四）设计学学术学位博士研究生在课程学习阶段每月至少</w:t>
      </w:r>
      <w:r>
        <w:rPr>
          <w:sz w:val="24"/>
        </w:rPr>
        <w:t>1</w:t>
      </w:r>
      <w:r>
        <w:rPr>
          <w:sz w:val="24"/>
        </w:rPr>
        <w:t>次、论文工作阶段</w:t>
      </w:r>
      <w:r>
        <w:rPr>
          <w:rFonts w:hint="eastAsia"/>
          <w:kern w:val="0"/>
          <w:sz w:val="24"/>
        </w:rPr>
        <w:t>每月</w:t>
      </w:r>
      <w:r>
        <w:rPr>
          <w:kern w:val="0"/>
          <w:sz w:val="24"/>
        </w:rPr>
        <w:t>至少</w:t>
      </w:r>
      <w:r>
        <w:rPr>
          <w:sz w:val="24"/>
        </w:rPr>
        <w:t>2</w:t>
      </w:r>
      <w:r>
        <w:rPr>
          <w:sz w:val="24"/>
        </w:rPr>
        <w:t>次向指导教师汇报自己的学习和研究工作情况，</w:t>
      </w:r>
      <w:r>
        <w:rPr>
          <w:rFonts w:hint="eastAsia"/>
          <w:kern w:val="0"/>
          <w:sz w:val="24"/>
        </w:rPr>
        <w:t>并</w:t>
      </w:r>
      <w:r>
        <w:rPr>
          <w:sz w:val="24"/>
        </w:rPr>
        <w:t>形成制度。</w:t>
      </w:r>
    </w:p>
    <w:p w:rsidR="00704CDD" w:rsidRDefault="009043E4">
      <w:pPr>
        <w:spacing w:line="400" w:lineRule="exact"/>
        <w:ind w:firstLineChars="200" w:firstLine="466"/>
        <w:rPr>
          <w:sz w:val="24"/>
        </w:rPr>
      </w:pPr>
      <w:r>
        <w:rPr>
          <w:sz w:val="24"/>
        </w:rPr>
        <w:t>（</w:t>
      </w:r>
      <w:r>
        <w:rPr>
          <w:rFonts w:hint="eastAsia"/>
          <w:sz w:val="24"/>
        </w:rPr>
        <w:t>五</w:t>
      </w:r>
      <w:r>
        <w:rPr>
          <w:sz w:val="24"/>
        </w:rPr>
        <w:t>）全日制、非全日制研究生适用同一培养方案。</w:t>
      </w:r>
    </w:p>
    <w:p w:rsidR="00704CDD" w:rsidRDefault="009043E4">
      <w:pPr>
        <w:spacing w:line="400" w:lineRule="exact"/>
        <w:ind w:firstLineChars="200" w:firstLine="466"/>
        <w:rPr>
          <w:sz w:val="24"/>
        </w:rPr>
      </w:pPr>
      <w:r>
        <w:rPr>
          <w:sz w:val="24"/>
        </w:rPr>
        <w:t>（</w:t>
      </w:r>
      <w:r>
        <w:rPr>
          <w:rFonts w:hint="eastAsia"/>
          <w:sz w:val="24"/>
        </w:rPr>
        <w:t>六</w:t>
      </w:r>
      <w:r>
        <w:rPr>
          <w:sz w:val="24"/>
        </w:rPr>
        <w:t>）本次制订培养方案从</w:t>
      </w:r>
      <w:r>
        <w:rPr>
          <w:sz w:val="24"/>
        </w:rPr>
        <w:t>202</w:t>
      </w:r>
      <w:r>
        <w:rPr>
          <w:rFonts w:hint="eastAsia"/>
          <w:sz w:val="24"/>
        </w:rPr>
        <w:t>2</w:t>
      </w:r>
      <w:r>
        <w:rPr>
          <w:sz w:val="24"/>
        </w:rPr>
        <w:t>级设计学学术学位博士研究生开始执行。</w:t>
      </w:r>
    </w:p>
    <w:sectPr w:rsidR="00704CDD">
      <w:footerReference w:type="default" r:id="rId11"/>
      <w:pgSz w:w="11906" w:h="16838"/>
      <w:pgMar w:top="1440" w:right="1797" w:bottom="1440" w:left="1797" w:header="851" w:footer="992" w:gutter="0"/>
      <w:pgNumType w:start="1"/>
      <w:cols w:space="425"/>
      <w:docGrid w:type="linesAndChars" w:linePitch="312"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B78" w:rsidRDefault="00565B78">
      <w:r>
        <w:separator/>
      </w:r>
    </w:p>
  </w:endnote>
  <w:endnote w:type="continuationSeparator" w:id="0">
    <w:p w:rsidR="00565B78" w:rsidRDefault="0056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font-weight : 400">
    <w:altName w:val="微软雅黑"/>
    <w:charset w:val="00"/>
    <w:family w:val="auto"/>
    <w:pitch w:val="default"/>
    <w:sig w:usb0="00000000" w:usb1="00000000" w:usb2="00000000" w:usb3="00000000" w:csb0="00040001" w:csb1="00000000"/>
  </w:font>
  <w:font w:name="Webdings">
    <w:panose1 w:val="05030102010509060703"/>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769746"/>
    </w:sdtPr>
    <w:sdtEndPr/>
    <w:sdtContent>
      <w:p w:rsidR="00873D68" w:rsidRDefault="00873D68">
        <w:pPr>
          <w:pStyle w:val="ac"/>
          <w:jc w:val="center"/>
        </w:pPr>
        <w:r>
          <w:fldChar w:fldCharType="begin"/>
        </w:r>
        <w:r>
          <w:instrText>PAGE   \* MERGEFORMAT</w:instrText>
        </w:r>
        <w:r>
          <w:fldChar w:fldCharType="separate"/>
        </w:r>
        <w:r w:rsidR="00234FA2">
          <w:rPr>
            <w:noProof/>
          </w:rPr>
          <w:t>298</w:t>
        </w:r>
        <w:r>
          <w:fldChar w:fldCharType="end"/>
        </w:r>
      </w:p>
    </w:sdtContent>
  </w:sdt>
  <w:p w:rsidR="00873D68" w:rsidRDefault="00873D6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B78" w:rsidRDefault="00565B78">
      <w:r>
        <w:separator/>
      </w:r>
    </w:p>
  </w:footnote>
  <w:footnote w:type="continuationSeparator" w:id="0">
    <w:p w:rsidR="00565B78" w:rsidRDefault="00565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3B1301"/>
    <w:multiLevelType w:val="singleLevel"/>
    <w:tmpl w:val="EC3B1301"/>
    <w:lvl w:ilvl="0">
      <w:start w:val="5"/>
      <w:numFmt w:val="decimal"/>
      <w:suff w:val="nothing"/>
      <w:lvlText w:val="（%1）"/>
      <w:lvlJc w:val="left"/>
    </w:lvl>
  </w:abstractNum>
  <w:abstractNum w:abstractNumId="1" w15:restartNumberingAfterBreak="0">
    <w:nsid w:val="05153483"/>
    <w:multiLevelType w:val="multilevel"/>
    <w:tmpl w:val="05153483"/>
    <w:lvl w:ilvl="0">
      <w:start w:val="1"/>
      <w:numFmt w:val="japaneseCounting"/>
      <w:lvlText w:val="%1、"/>
      <w:lvlJc w:val="left"/>
      <w:pPr>
        <w:ind w:left="510" w:hanging="51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15:restartNumberingAfterBreak="0">
    <w:nsid w:val="35F005C2"/>
    <w:multiLevelType w:val="multilevel"/>
    <w:tmpl w:val="35F005C2"/>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4E9F186F"/>
    <w:multiLevelType w:val="singleLevel"/>
    <w:tmpl w:val="4E9F186F"/>
    <w:lvl w:ilvl="0">
      <w:start w:val="2"/>
      <w:numFmt w:val="decimal"/>
      <w:lvlText w:val="%1."/>
      <w:lvlJc w:val="left"/>
      <w:pPr>
        <w:tabs>
          <w:tab w:val="left" w:pos="312"/>
        </w:tabs>
      </w:pPr>
    </w:lvl>
  </w:abstractNum>
  <w:abstractNum w:abstractNumId="4" w15:restartNumberingAfterBreak="0">
    <w:nsid w:val="62CBD7FF"/>
    <w:multiLevelType w:val="multilevel"/>
    <w:tmpl w:val="62CBD7FF"/>
    <w:lvl w:ilvl="0">
      <w:start w:val="1"/>
      <w:numFmt w:val="japaneseCounting"/>
      <w:lvlText w:val="%1、"/>
      <w:lvlJc w:val="left"/>
      <w:pPr>
        <w:ind w:left="510" w:hanging="51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15:restartNumberingAfterBreak="0">
    <w:nsid w:val="6CEE2B2E"/>
    <w:multiLevelType w:val="multilevel"/>
    <w:tmpl w:val="6CEE2B2E"/>
    <w:lvl w:ilvl="0">
      <w:start w:val="1"/>
      <w:numFmt w:val="japaneseCounting"/>
      <w:lvlText w:val="%1、"/>
      <w:lvlJc w:val="left"/>
      <w:pPr>
        <w:ind w:left="504" w:hanging="5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597DE53"/>
    <w:multiLevelType w:val="singleLevel"/>
    <w:tmpl w:val="7597DE53"/>
    <w:lvl w:ilvl="0">
      <w:start w:val="1"/>
      <w:numFmt w:val="decimal"/>
      <w:suff w:val="nothing"/>
      <w:lvlText w:val="%1．"/>
      <w:lvlJc w:val="left"/>
    </w:lvl>
  </w:abstractNum>
  <w:abstractNum w:abstractNumId="7" w15:restartNumberingAfterBreak="0">
    <w:nsid w:val="774F5993"/>
    <w:multiLevelType w:val="multilevel"/>
    <w:tmpl w:val="774F5993"/>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3"/>
  </w:num>
  <w:num w:numId="5">
    <w:abstractNumId w:val="0"/>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20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DD"/>
    <w:rsid w:val="00037B36"/>
    <w:rsid w:val="00051023"/>
    <w:rsid w:val="00065CCA"/>
    <w:rsid w:val="000E32AC"/>
    <w:rsid w:val="000F4D49"/>
    <w:rsid w:val="001007BF"/>
    <w:rsid w:val="001114E2"/>
    <w:rsid w:val="00121875"/>
    <w:rsid w:val="00182A82"/>
    <w:rsid w:val="001B23CC"/>
    <w:rsid w:val="001C7B3D"/>
    <w:rsid w:val="00234FA2"/>
    <w:rsid w:val="00237BE3"/>
    <w:rsid w:val="0024554C"/>
    <w:rsid w:val="00260AA1"/>
    <w:rsid w:val="002B1579"/>
    <w:rsid w:val="002E41AC"/>
    <w:rsid w:val="00310EA1"/>
    <w:rsid w:val="003249F0"/>
    <w:rsid w:val="00330B83"/>
    <w:rsid w:val="003527DC"/>
    <w:rsid w:val="00382C98"/>
    <w:rsid w:val="00396DC3"/>
    <w:rsid w:val="003A32D0"/>
    <w:rsid w:val="003D6637"/>
    <w:rsid w:val="003D754C"/>
    <w:rsid w:val="003F3D82"/>
    <w:rsid w:val="00403DCF"/>
    <w:rsid w:val="004334FC"/>
    <w:rsid w:val="00460735"/>
    <w:rsid w:val="004959EA"/>
    <w:rsid w:val="004B049A"/>
    <w:rsid w:val="004B21AC"/>
    <w:rsid w:val="004D7D84"/>
    <w:rsid w:val="004E5381"/>
    <w:rsid w:val="00565B78"/>
    <w:rsid w:val="00574B4B"/>
    <w:rsid w:val="00585C6F"/>
    <w:rsid w:val="005D48A5"/>
    <w:rsid w:val="0061086F"/>
    <w:rsid w:val="00610EF6"/>
    <w:rsid w:val="0061378D"/>
    <w:rsid w:val="00692971"/>
    <w:rsid w:val="006B3B64"/>
    <w:rsid w:val="006E3C01"/>
    <w:rsid w:val="006F3733"/>
    <w:rsid w:val="00704573"/>
    <w:rsid w:val="00704CDD"/>
    <w:rsid w:val="007126D1"/>
    <w:rsid w:val="00714A15"/>
    <w:rsid w:val="007475F6"/>
    <w:rsid w:val="00764625"/>
    <w:rsid w:val="00780A94"/>
    <w:rsid w:val="007963DD"/>
    <w:rsid w:val="007E5356"/>
    <w:rsid w:val="007F0EA4"/>
    <w:rsid w:val="00870160"/>
    <w:rsid w:val="00873D68"/>
    <w:rsid w:val="008B4320"/>
    <w:rsid w:val="008D761E"/>
    <w:rsid w:val="009043E4"/>
    <w:rsid w:val="00927CC9"/>
    <w:rsid w:val="00931CF6"/>
    <w:rsid w:val="00972AA3"/>
    <w:rsid w:val="00984569"/>
    <w:rsid w:val="009B1795"/>
    <w:rsid w:val="00A23464"/>
    <w:rsid w:val="00A3162A"/>
    <w:rsid w:val="00A40811"/>
    <w:rsid w:val="00A42936"/>
    <w:rsid w:val="00A510AE"/>
    <w:rsid w:val="00A57FB7"/>
    <w:rsid w:val="00A616D8"/>
    <w:rsid w:val="00A65454"/>
    <w:rsid w:val="00A66EC4"/>
    <w:rsid w:val="00A90379"/>
    <w:rsid w:val="00AA3A5A"/>
    <w:rsid w:val="00AC65F3"/>
    <w:rsid w:val="00AE42BB"/>
    <w:rsid w:val="00BB3EE2"/>
    <w:rsid w:val="00BD6BF0"/>
    <w:rsid w:val="00BE0B2B"/>
    <w:rsid w:val="00C465C6"/>
    <w:rsid w:val="00C46727"/>
    <w:rsid w:val="00C818DA"/>
    <w:rsid w:val="00C87B75"/>
    <w:rsid w:val="00CB2D74"/>
    <w:rsid w:val="00CD6282"/>
    <w:rsid w:val="00CF06FE"/>
    <w:rsid w:val="00CF2B76"/>
    <w:rsid w:val="00D500AE"/>
    <w:rsid w:val="00D71F27"/>
    <w:rsid w:val="00DB025F"/>
    <w:rsid w:val="00DD1FC5"/>
    <w:rsid w:val="00DD3D84"/>
    <w:rsid w:val="00E0049C"/>
    <w:rsid w:val="00E55A1A"/>
    <w:rsid w:val="00E65254"/>
    <w:rsid w:val="00E67792"/>
    <w:rsid w:val="00E72586"/>
    <w:rsid w:val="00ED5814"/>
    <w:rsid w:val="00EE541A"/>
    <w:rsid w:val="00F05B26"/>
    <w:rsid w:val="00F50CF3"/>
    <w:rsid w:val="00F56BF9"/>
    <w:rsid w:val="00F704CF"/>
    <w:rsid w:val="00FC1A89"/>
    <w:rsid w:val="00FC39DD"/>
    <w:rsid w:val="00FD5F9E"/>
    <w:rsid w:val="00FE0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70994"/>
  <w15:docId w15:val="{E43D3B9B-9962-4095-BDE7-36AF5007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0" w:qFormat="1"/>
    <w:lsdException w:name="Emphasis" w:uiPriority="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1"/>
    <w:qFormat/>
    <w:pPr>
      <w:keepNext/>
      <w:keepLines/>
      <w:spacing w:beforeLines="100" w:before="100" w:afterLines="100" w:after="100"/>
      <w:jc w:val="center"/>
      <w:outlineLvl w:val="0"/>
    </w:pPr>
    <w:rPr>
      <w:rFonts w:eastAsia="黑体"/>
      <w:b/>
      <w:kern w:val="44"/>
      <w:sz w:val="32"/>
    </w:rPr>
  </w:style>
  <w:style w:type="paragraph" w:styleId="2">
    <w:name w:val="heading 2"/>
    <w:basedOn w:val="a"/>
    <w:next w:val="a"/>
    <w:link w:val="21"/>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0"/>
    <w:link w:val="31"/>
    <w:qFormat/>
    <w:pPr>
      <w:keepLines w:val="0"/>
      <w:spacing w:beforeLines="50" w:before="50" w:afterLines="50" w:after="50" w:line="240" w:lineRule="auto"/>
      <w:outlineLvl w:val="2"/>
    </w:pPr>
    <w:rPr>
      <w:rFonts w:ascii="Times New Roman" w:eastAsia="宋体" w:hAnsi="Times New Roman" w:cs="Times New Roman"/>
      <w:bCs w:val="0"/>
      <w:sz w:val="24"/>
      <w:szCs w:val="24"/>
    </w:rPr>
  </w:style>
  <w:style w:type="paragraph" w:styleId="4">
    <w:name w:val="heading 4"/>
    <w:basedOn w:val="a"/>
    <w:next w:val="a"/>
    <w:link w:val="41"/>
    <w:uiPriority w:val="9"/>
    <w:qFormat/>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10"/>
    <w:uiPriority w:val="99"/>
    <w:unhideWhenUsed/>
    <w:qFormat/>
    <w:pPr>
      <w:ind w:firstLineChars="200" w:firstLine="420"/>
    </w:pPr>
  </w:style>
  <w:style w:type="paragraph" w:styleId="a4">
    <w:name w:val="annotation subject"/>
    <w:basedOn w:val="a5"/>
    <w:next w:val="a5"/>
    <w:link w:val="12"/>
    <w:uiPriority w:val="99"/>
    <w:qFormat/>
    <w:rPr>
      <w:b/>
      <w:bCs/>
    </w:rPr>
  </w:style>
  <w:style w:type="paragraph" w:styleId="a5">
    <w:name w:val="annotation text"/>
    <w:basedOn w:val="a"/>
    <w:link w:val="13"/>
    <w:uiPriority w:val="99"/>
    <w:qFormat/>
    <w:pPr>
      <w:jc w:val="left"/>
    </w:pPr>
    <w:rPr>
      <w:lang w:val="zh-CN"/>
    </w:rPr>
  </w:style>
  <w:style w:type="paragraph" w:styleId="7">
    <w:name w:val="toc 7"/>
    <w:basedOn w:val="a"/>
    <w:next w:val="a"/>
    <w:uiPriority w:val="39"/>
    <w:unhideWhenUsed/>
    <w:qFormat/>
    <w:pPr>
      <w:ind w:left="1260"/>
      <w:jc w:val="left"/>
    </w:pPr>
    <w:rPr>
      <w:rFonts w:ascii="Calibri" w:hAnsi="Calibri"/>
      <w:sz w:val="18"/>
      <w:szCs w:val="18"/>
    </w:rPr>
  </w:style>
  <w:style w:type="paragraph" w:styleId="a6">
    <w:name w:val="Document Map"/>
    <w:basedOn w:val="a"/>
    <w:link w:val="14"/>
    <w:unhideWhenUsed/>
    <w:qFormat/>
    <w:rPr>
      <w:rFonts w:ascii="宋体" w:hAnsi="宋体"/>
      <w:w w:val="90"/>
      <w:kern w:val="0"/>
      <w:sz w:val="18"/>
      <w:szCs w:val="18"/>
    </w:rPr>
  </w:style>
  <w:style w:type="paragraph" w:styleId="a7">
    <w:name w:val="Body Text"/>
    <w:basedOn w:val="a"/>
    <w:link w:val="15"/>
    <w:uiPriority w:val="99"/>
    <w:unhideWhenUsed/>
    <w:qFormat/>
    <w:pPr>
      <w:spacing w:after="120"/>
    </w:pPr>
    <w:rPr>
      <w:kern w:val="0"/>
      <w:sz w:val="20"/>
    </w:rPr>
  </w:style>
  <w:style w:type="paragraph" w:styleId="a8">
    <w:name w:val="Body Text Indent"/>
    <w:basedOn w:val="a"/>
    <w:link w:val="16"/>
    <w:qFormat/>
    <w:pPr>
      <w:spacing w:after="120"/>
      <w:ind w:leftChars="200" w:left="420"/>
    </w:pPr>
    <w:rPr>
      <w:kern w:val="0"/>
      <w:sz w:val="20"/>
    </w:rPr>
  </w:style>
  <w:style w:type="paragraph" w:styleId="5">
    <w:name w:val="toc 5"/>
    <w:basedOn w:val="a"/>
    <w:next w:val="a"/>
    <w:uiPriority w:val="39"/>
    <w:unhideWhenUsed/>
    <w:qFormat/>
    <w:pPr>
      <w:ind w:left="840"/>
      <w:jc w:val="left"/>
    </w:pPr>
    <w:rPr>
      <w:rFonts w:ascii="Calibri" w:hAnsi="Calibri"/>
      <w:sz w:val="18"/>
      <w:szCs w:val="18"/>
    </w:rPr>
  </w:style>
  <w:style w:type="paragraph" w:styleId="30">
    <w:name w:val="toc 3"/>
    <w:basedOn w:val="a"/>
    <w:next w:val="a"/>
    <w:uiPriority w:val="39"/>
    <w:unhideWhenUsed/>
    <w:qFormat/>
    <w:pPr>
      <w:ind w:left="420"/>
      <w:jc w:val="left"/>
    </w:pPr>
    <w:rPr>
      <w:rFonts w:ascii="Calibri" w:hAnsi="Calibri"/>
      <w:i/>
      <w:iCs/>
      <w:sz w:val="20"/>
      <w:szCs w:val="20"/>
    </w:rPr>
  </w:style>
  <w:style w:type="paragraph" w:styleId="a9">
    <w:name w:val="Plain Text"/>
    <w:basedOn w:val="a"/>
    <w:link w:val="17"/>
    <w:qFormat/>
    <w:rPr>
      <w:rFonts w:ascii="宋体" w:hAnsi="Courier New"/>
    </w:rPr>
  </w:style>
  <w:style w:type="paragraph" w:styleId="8">
    <w:name w:val="toc 8"/>
    <w:basedOn w:val="a"/>
    <w:next w:val="a"/>
    <w:uiPriority w:val="39"/>
    <w:unhideWhenUsed/>
    <w:qFormat/>
    <w:pPr>
      <w:ind w:left="1470"/>
      <w:jc w:val="left"/>
    </w:pPr>
    <w:rPr>
      <w:rFonts w:ascii="Calibri" w:hAnsi="Calibri"/>
      <w:sz w:val="18"/>
      <w:szCs w:val="18"/>
    </w:rPr>
  </w:style>
  <w:style w:type="paragraph" w:styleId="aa">
    <w:name w:val="Date"/>
    <w:basedOn w:val="a"/>
    <w:next w:val="a"/>
    <w:link w:val="18"/>
    <w:uiPriority w:val="99"/>
    <w:unhideWhenUsed/>
    <w:qFormat/>
    <w:pPr>
      <w:ind w:leftChars="2500" w:left="100"/>
    </w:pPr>
    <w:rPr>
      <w:kern w:val="0"/>
      <w:sz w:val="20"/>
    </w:rPr>
  </w:style>
  <w:style w:type="paragraph" w:styleId="20">
    <w:name w:val="Body Text Indent 2"/>
    <w:basedOn w:val="a"/>
    <w:link w:val="210"/>
    <w:qFormat/>
    <w:pPr>
      <w:spacing w:line="360" w:lineRule="auto"/>
      <w:ind w:firstLine="482"/>
    </w:pPr>
    <w:rPr>
      <w:kern w:val="0"/>
      <w:sz w:val="24"/>
      <w:szCs w:val="20"/>
    </w:rPr>
  </w:style>
  <w:style w:type="paragraph" w:styleId="ab">
    <w:name w:val="Balloon Text"/>
    <w:basedOn w:val="a"/>
    <w:link w:val="19"/>
    <w:uiPriority w:val="99"/>
    <w:qFormat/>
    <w:rPr>
      <w:sz w:val="18"/>
      <w:szCs w:val="18"/>
      <w:lang w:val="zh-CN"/>
    </w:rPr>
  </w:style>
  <w:style w:type="paragraph" w:styleId="ac">
    <w:name w:val="footer"/>
    <w:basedOn w:val="a"/>
    <w:link w:val="1a"/>
    <w:uiPriority w:val="99"/>
    <w:qFormat/>
    <w:pPr>
      <w:tabs>
        <w:tab w:val="center" w:pos="4153"/>
        <w:tab w:val="right" w:pos="8306"/>
      </w:tabs>
      <w:snapToGrid w:val="0"/>
      <w:jc w:val="left"/>
    </w:pPr>
    <w:rPr>
      <w:sz w:val="18"/>
      <w:szCs w:val="18"/>
      <w:lang w:val="zh-CN"/>
    </w:rPr>
  </w:style>
  <w:style w:type="paragraph" w:styleId="ad">
    <w:name w:val="header"/>
    <w:basedOn w:val="a"/>
    <w:link w:val="1b"/>
    <w:uiPriority w:val="99"/>
    <w:qFormat/>
    <w:pPr>
      <w:pBdr>
        <w:bottom w:val="single" w:sz="6" w:space="1" w:color="auto"/>
      </w:pBdr>
      <w:tabs>
        <w:tab w:val="center" w:pos="4153"/>
        <w:tab w:val="right" w:pos="8306"/>
      </w:tabs>
      <w:snapToGrid w:val="0"/>
      <w:jc w:val="center"/>
    </w:pPr>
    <w:rPr>
      <w:sz w:val="18"/>
      <w:szCs w:val="18"/>
      <w:lang w:val="zh-CN"/>
    </w:rPr>
  </w:style>
  <w:style w:type="paragraph" w:styleId="1c">
    <w:name w:val="toc 1"/>
    <w:basedOn w:val="a"/>
    <w:next w:val="a"/>
    <w:uiPriority w:val="39"/>
    <w:unhideWhenUsed/>
    <w:qFormat/>
    <w:pPr>
      <w:spacing w:before="120" w:after="120"/>
      <w:jc w:val="left"/>
    </w:pPr>
    <w:rPr>
      <w:rFonts w:ascii="Calibri" w:hAnsi="Calibri"/>
      <w:b/>
      <w:bCs/>
      <w:caps/>
      <w:sz w:val="20"/>
      <w:szCs w:val="20"/>
    </w:rPr>
  </w:style>
  <w:style w:type="paragraph" w:styleId="40">
    <w:name w:val="toc 4"/>
    <w:basedOn w:val="a"/>
    <w:next w:val="a"/>
    <w:uiPriority w:val="39"/>
    <w:unhideWhenUsed/>
    <w:qFormat/>
    <w:pPr>
      <w:ind w:left="630"/>
      <w:jc w:val="left"/>
    </w:pPr>
    <w:rPr>
      <w:rFonts w:ascii="Calibri" w:hAnsi="Calibri"/>
      <w:sz w:val="18"/>
      <w:szCs w:val="18"/>
    </w:rPr>
  </w:style>
  <w:style w:type="paragraph" w:styleId="6">
    <w:name w:val="toc 6"/>
    <w:basedOn w:val="a"/>
    <w:next w:val="a"/>
    <w:uiPriority w:val="39"/>
    <w:unhideWhenUsed/>
    <w:qFormat/>
    <w:pPr>
      <w:ind w:left="1050"/>
      <w:jc w:val="left"/>
    </w:pPr>
    <w:rPr>
      <w:rFonts w:ascii="Calibri" w:hAnsi="Calibri"/>
      <w:sz w:val="18"/>
      <w:szCs w:val="18"/>
    </w:rPr>
  </w:style>
  <w:style w:type="paragraph" w:styleId="32">
    <w:name w:val="Body Text Indent 3"/>
    <w:basedOn w:val="a"/>
    <w:link w:val="310"/>
    <w:qFormat/>
    <w:pPr>
      <w:spacing w:after="120" w:line="360" w:lineRule="exact"/>
      <w:ind w:leftChars="200" w:left="420"/>
    </w:pPr>
    <w:rPr>
      <w:kern w:val="0"/>
      <w:sz w:val="16"/>
      <w:szCs w:val="16"/>
    </w:rPr>
  </w:style>
  <w:style w:type="paragraph" w:styleId="22">
    <w:name w:val="toc 2"/>
    <w:basedOn w:val="a"/>
    <w:next w:val="a"/>
    <w:uiPriority w:val="39"/>
    <w:unhideWhenUsed/>
    <w:qFormat/>
    <w:pPr>
      <w:ind w:left="210"/>
      <w:jc w:val="left"/>
    </w:pPr>
    <w:rPr>
      <w:rFonts w:ascii="Calibri" w:hAnsi="Calibri"/>
      <w:smallCaps/>
      <w:sz w:val="20"/>
      <w:szCs w:val="20"/>
    </w:rPr>
  </w:style>
  <w:style w:type="paragraph" w:styleId="9">
    <w:name w:val="toc 9"/>
    <w:basedOn w:val="a"/>
    <w:next w:val="a"/>
    <w:uiPriority w:val="39"/>
    <w:unhideWhenUsed/>
    <w:qFormat/>
    <w:pPr>
      <w:ind w:left="1680"/>
      <w:jc w:val="left"/>
    </w:pPr>
    <w:rPr>
      <w:rFonts w:ascii="Calibri" w:hAnsi="Calibri"/>
      <w:sz w:val="18"/>
      <w:szCs w:val="18"/>
    </w:rPr>
  </w:style>
  <w:style w:type="paragraph" w:styleId="HTML">
    <w:name w:val="HTML Preformatted"/>
    <w:basedOn w:val="a"/>
    <w:link w:val="HTML1"/>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
    <w:name w:val="Title"/>
    <w:basedOn w:val="a"/>
    <w:next w:val="a"/>
    <w:link w:val="1d"/>
    <w:qFormat/>
    <w:pPr>
      <w:spacing w:before="100" w:beforeAutospacing="1" w:after="100" w:afterAutospacing="1"/>
      <w:ind w:firstLineChars="200" w:firstLine="200"/>
      <w:jc w:val="center"/>
      <w:outlineLvl w:val="0"/>
    </w:pPr>
    <w:rPr>
      <w:rFonts w:ascii="Cambria" w:hAnsi="Cambria"/>
      <w:b/>
      <w:bCs/>
      <w:kern w:val="0"/>
      <w:sz w:val="32"/>
      <w:szCs w:val="32"/>
    </w:rPr>
  </w:style>
  <w:style w:type="character" w:styleId="af0">
    <w:name w:val="Strong"/>
    <w:qFormat/>
    <w:rPr>
      <w:b/>
      <w:bCs/>
    </w:rPr>
  </w:style>
  <w:style w:type="character" w:styleId="af1">
    <w:name w:val="page number"/>
    <w:uiPriority w:val="99"/>
    <w:unhideWhenUsed/>
    <w:qFormat/>
  </w:style>
  <w:style w:type="character" w:styleId="af2">
    <w:name w:val="FollowedHyperlink"/>
    <w:uiPriority w:val="99"/>
    <w:unhideWhenUsed/>
    <w:qFormat/>
    <w:rPr>
      <w:color w:val="954F72"/>
      <w:u w:val="single"/>
    </w:rPr>
  </w:style>
  <w:style w:type="character" w:styleId="af3">
    <w:name w:val="Emphasis"/>
    <w:qFormat/>
    <w:rPr>
      <w:rFonts w:cs="Times New Roman"/>
      <w:i/>
      <w:iCs/>
    </w:rPr>
  </w:style>
  <w:style w:type="character" w:styleId="af4">
    <w:name w:val="Hyperlink"/>
    <w:uiPriority w:val="99"/>
    <w:unhideWhenUsed/>
    <w:qFormat/>
    <w:rPr>
      <w:color w:val="0000FF"/>
      <w:u w:val="single"/>
    </w:rPr>
  </w:style>
  <w:style w:type="character" w:styleId="af5">
    <w:name w:val="annotation reference"/>
    <w:uiPriority w:val="99"/>
    <w:qFormat/>
    <w:rPr>
      <w:sz w:val="21"/>
      <w:szCs w:val="21"/>
    </w:rPr>
  </w:style>
  <w:style w:type="character" w:customStyle="1" w:styleId="11">
    <w:name w:val="标题 1 字符1"/>
    <w:basedOn w:val="a1"/>
    <w:link w:val="1"/>
    <w:qFormat/>
    <w:rPr>
      <w:rFonts w:ascii="Times New Roman" w:eastAsia="黑体" w:hAnsi="Times New Roman" w:cs="Times New Roman"/>
      <w:b/>
      <w:kern w:val="44"/>
      <w:sz w:val="32"/>
      <w:szCs w:val="24"/>
    </w:rPr>
  </w:style>
  <w:style w:type="character" w:customStyle="1" w:styleId="21">
    <w:name w:val="标题 2 字符1"/>
    <w:basedOn w:val="a1"/>
    <w:link w:val="2"/>
    <w:uiPriority w:val="9"/>
    <w:qFormat/>
    <w:rPr>
      <w:rFonts w:asciiTheme="majorHAnsi" w:eastAsiaTheme="majorEastAsia" w:hAnsiTheme="majorHAnsi" w:cstheme="majorBidi"/>
      <w:b/>
      <w:bCs/>
      <w:sz w:val="32"/>
      <w:szCs w:val="32"/>
    </w:rPr>
  </w:style>
  <w:style w:type="character" w:customStyle="1" w:styleId="31">
    <w:name w:val="标题 3 字符1"/>
    <w:basedOn w:val="a1"/>
    <w:link w:val="3"/>
    <w:qFormat/>
    <w:rPr>
      <w:rFonts w:ascii="Times New Roman" w:eastAsia="宋体" w:hAnsi="Times New Roman" w:cs="Times New Roman"/>
      <w:b/>
      <w:sz w:val="24"/>
      <w:szCs w:val="24"/>
    </w:rPr>
  </w:style>
  <w:style w:type="character" w:customStyle="1" w:styleId="17">
    <w:name w:val="纯文本 字符1"/>
    <w:link w:val="a9"/>
    <w:qFormat/>
    <w:rPr>
      <w:rFonts w:ascii="宋体" w:eastAsia="宋体" w:hAnsi="Courier New"/>
    </w:rPr>
  </w:style>
  <w:style w:type="character" w:customStyle="1" w:styleId="Char">
    <w:name w:val="纯文本 Char"/>
    <w:basedOn w:val="a1"/>
    <w:uiPriority w:val="99"/>
    <w:semiHidden/>
    <w:qFormat/>
    <w:rPr>
      <w:rFonts w:ascii="宋体" w:eastAsia="宋体" w:hAnsi="Courier New" w:cs="Courier New"/>
      <w:szCs w:val="21"/>
    </w:rPr>
  </w:style>
  <w:style w:type="character" w:customStyle="1" w:styleId="1Char1">
    <w:name w:val="标题 1 Char1"/>
    <w:qFormat/>
    <w:rPr>
      <w:rFonts w:ascii="Times New Roman" w:eastAsia="黑体" w:hAnsi="Times New Roman" w:cs="Times New Roman"/>
      <w:b/>
      <w:kern w:val="44"/>
      <w:sz w:val="32"/>
      <w:szCs w:val="24"/>
    </w:rPr>
  </w:style>
  <w:style w:type="character" w:customStyle="1" w:styleId="2Char1">
    <w:name w:val="标题 2 Char1"/>
    <w:qFormat/>
    <w:rPr>
      <w:rFonts w:ascii="Times New Roman" w:eastAsia="宋体" w:hAnsi="Times New Roman" w:cs="Times New Roman"/>
      <w:sz w:val="24"/>
      <w:szCs w:val="24"/>
    </w:rPr>
  </w:style>
  <w:style w:type="character" w:customStyle="1" w:styleId="3Char1">
    <w:name w:val="标题 3 Char1"/>
    <w:qFormat/>
    <w:rPr>
      <w:rFonts w:ascii="Times New Roman" w:eastAsia="宋体" w:hAnsi="Times New Roman" w:cs="Times New Roman"/>
      <w:b/>
      <w:sz w:val="24"/>
      <w:szCs w:val="24"/>
    </w:rPr>
  </w:style>
  <w:style w:type="character" w:customStyle="1" w:styleId="13">
    <w:name w:val="批注文字 字符1"/>
    <w:basedOn w:val="a1"/>
    <w:link w:val="a5"/>
    <w:uiPriority w:val="99"/>
    <w:qFormat/>
    <w:rPr>
      <w:rFonts w:ascii="Times New Roman" w:eastAsia="宋体" w:hAnsi="Times New Roman" w:cs="Times New Roman"/>
      <w:szCs w:val="24"/>
      <w:lang w:val="zh-CN" w:eastAsia="zh-CN"/>
    </w:rPr>
  </w:style>
  <w:style w:type="character" w:customStyle="1" w:styleId="19">
    <w:name w:val="批注框文本 字符1"/>
    <w:basedOn w:val="a1"/>
    <w:link w:val="ab"/>
    <w:uiPriority w:val="99"/>
    <w:qFormat/>
    <w:rPr>
      <w:rFonts w:ascii="Times New Roman" w:eastAsia="宋体" w:hAnsi="Times New Roman" w:cs="Times New Roman"/>
      <w:sz w:val="18"/>
      <w:szCs w:val="18"/>
      <w:lang w:val="zh-CN" w:eastAsia="zh-CN"/>
    </w:rPr>
  </w:style>
  <w:style w:type="character" w:customStyle="1" w:styleId="1a">
    <w:name w:val="页脚 字符1"/>
    <w:basedOn w:val="a1"/>
    <w:link w:val="ac"/>
    <w:uiPriority w:val="99"/>
    <w:qFormat/>
    <w:rPr>
      <w:rFonts w:ascii="Times New Roman" w:eastAsia="宋体" w:hAnsi="Times New Roman" w:cs="Times New Roman"/>
      <w:sz w:val="18"/>
      <w:szCs w:val="18"/>
      <w:lang w:val="zh-CN" w:eastAsia="zh-CN"/>
    </w:rPr>
  </w:style>
  <w:style w:type="character" w:customStyle="1" w:styleId="1b">
    <w:name w:val="页眉 字符1"/>
    <w:basedOn w:val="a1"/>
    <w:link w:val="ad"/>
    <w:uiPriority w:val="99"/>
    <w:qFormat/>
    <w:rPr>
      <w:rFonts w:ascii="Times New Roman" w:eastAsia="宋体" w:hAnsi="Times New Roman" w:cs="Times New Roman"/>
      <w:sz w:val="18"/>
      <w:szCs w:val="18"/>
      <w:lang w:val="zh-CN" w:eastAsia="zh-CN"/>
    </w:rPr>
  </w:style>
  <w:style w:type="character" w:customStyle="1" w:styleId="12">
    <w:name w:val="批注主题 字符1"/>
    <w:basedOn w:val="13"/>
    <w:link w:val="a4"/>
    <w:uiPriority w:val="99"/>
    <w:qFormat/>
    <w:rPr>
      <w:rFonts w:ascii="Times New Roman" w:eastAsia="宋体" w:hAnsi="Times New Roman" w:cs="Times New Roman"/>
      <w:b/>
      <w:bCs/>
      <w:szCs w:val="24"/>
      <w:lang w:val="zh-CN" w:eastAsia="zh-CN"/>
    </w:rPr>
  </w:style>
  <w:style w:type="paragraph" w:customStyle="1" w:styleId="1e">
    <w:name w:val="列出段落1"/>
    <w:basedOn w:val="a"/>
    <w:uiPriority w:val="34"/>
    <w:qFormat/>
    <w:pPr>
      <w:ind w:firstLineChars="200" w:firstLine="420"/>
    </w:pPr>
  </w:style>
  <w:style w:type="paragraph" w:customStyle="1" w:styleId="1f">
    <w:name w:val="修订1"/>
    <w:uiPriority w:val="99"/>
    <w:unhideWhenUsed/>
    <w:qFormat/>
    <w:rPr>
      <w:kern w:val="2"/>
      <w:sz w:val="21"/>
      <w:szCs w:val="24"/>
    </w:rPr>
  </w:style>
  <w:style w:type="paragraph" w:customStyle="1" w:styleId="m">
    <w:name w:val="m_正文"/>
    <w:basedOn w:val="a"/>
    <w:link w:val="mChar"/>
    <w:qFormat/>
    <w:pPr>
      <w:spacing w:line="360" w:lineRule="auto"/>
    </w:pPr>
    <w:rPr>
      <w:kern w:val="0"/>
      <w:sz w:val="24"/>
    </w:rPr>
  </w:style>
  <w:style w:type="character" w:customStyle="1" w:styleId="4Char">
    <w:name w:val="标题 4 Char"/>
    <w:basedOn w:val="a1"/>
    <w:uiPriority w:val="9"/>
    <w:semiHidden/>
    <w:qFormat/>
    <w:rPr>
      <w:rFonts w:asciiTheme="majorHAnsi" w:eastAsiaTheme="majorEastAsia" w:hAnsiTheme="majorHAnsi" w:cstheme="majorBidi"/>
      <w:b/>
      <w:bCs/>
      <w:sz w:val="28"/>
      <w:szCs w:val="28"/>
    </w:rPr>
  </w:style>
  <w:style w:type="character" w:customStyle="1" w:styleId="10">
    <w:name w:val="正文缩进 字符1"/>
    <w:link w:val="a0"/>
    <w:uiPriority w:val="99"/>
    <w:qFormat/>
    <w:rPr>
      <w:rFonts w:ascii="Times New Roman" w:eastAsia="宋体" w:hAnsi="Times New Roman" w:cs="Times New Roman"/>
      <w:szCs w:val="24"/>
    </w:rPr>
  </w:style>
  <w:style w:type="character" w:customStyle="1" w:styleId="41">
    <w:name w:val="标题 4 字符1"/>
    <w:link w:val="4"/>
    <w:uiPriority w:val="9"/>
    <w:qFormat/>
    <w:rPr>
      <w:rFonts w:ascii="Cambria" w:eastAsia="宋体" w:hAnsi="Cambria" w:cs="Times New Roman"/>
      <w:b/>
      <w:bCs/>
      <w:kern w:val="0"/>
      <w:sz w:val="28"/>
      <w:szCs w:val="28"/>
    </w:rPr>
  </w:style>
  <w:style w:type="character" w:customStyle="1" w:styleId="Char0">
    <w:name w:val="文档结构图 Char"/>
    <w:basedOn w:val="a1"/>
    <w:uiPriority w:val="99"/>
    <w:semiHidden/>
    <w:qFormat/>
    <w:rPr>
      <w:rFonts w:ascii="Microsoft YaHei UI" w:eastAsia="Microsoft YaHei UI" w:hAnsi="Times New Roman" w:cs="Times New Roman"/>
      <w:sz w:val="18"/>
      <w:szCs w:val="18"/>
    </w:rPr>
  </w:style>
  <w:style w:type="character" w:customStyle="1" w:styleId="14">
    <w:name w:val="文档结构图 字符1"/>
    <w:link w:val="a6"/>
    <w:qFormat/>
    <w:rPr>
      <w:rFonts w:ascii="宋体" w:eastAsia="宋体" w:hAnsi="宋体" w:cs="Times New Roman"/>
      <w:w w:val="90"/>
      <w:kern w:val="0"/>
      <w:sz w:val="18"/>
      <w:szCs w:val="18"/>
    </w:rPr>
  </w:style>
  <w:style w:type="character" w:customStyle="1" w:styleId="Char2">
    <w:name w:val="批注文字 Char2"/>
    <w:uiPriority w:val="99"/>
    <w:qFormat/>
    <w:rPr>
      <w:rFonts w:ascii="Times New Roman" w:eastAsia="宋体" w:hAnsi="Times New Roman" w:cs="Times New Roman"/>
      <w:kern w:val="0"/>
      <w:sz w:val="20"/>
      <w:szCs w:val="24"/>
    </w:rPr>
  </w:style>
  <w:style w:type="character" w:customStyle="1" w:styleId="Char1">
    <w:name w:val="正文文本 Char"/>
    <w:basedOn w:val="a1"/>
    <w:uiPriority w:val="99"/>
    <w:semiHidden/>
    <w:qFormat/>
    <w:rPr>
      <w:rFonts w:ascii="Times New Roman" w:eastAsia="宋体" w:hAnsi="Times New Roman" w:cs="Times New Roman"/>
      <w:szCs w:val="24"/>
    </w:rPr>
  </w:style>
  <w:style w:type="character" w:customStyle="1" w:styleId="15">
    <w:name w:val="正文文本 字符1"/>
    <w:link w:val="a7"/>
    <w:uiPriority w:val="99"/>
    <w:qFormat/>
    <w:rPr>
      <w:rFonts w:ascii="Times New Roman" w:eastAsia="宋体" w:hAnsi="Times New Roman" w:cs="Times New Roman"/>
      <w:kern w:val="0"/>
      <w:sz w:val="20"/>
      <w:szCs w:val="24"/>
    </w:rPr>
  </w:style>
  <w:style w:type="character" w:customStyle="1" w:styleId="Char3">
    <w:name w:val="正文文本缩进 Char"/>
    <w:basedOn w:val="a1"/>
    <w:uiPriority w:val="99"/>
    <w:semiHidden/>
    <w:qFormat/>
    <w:rPr>
      <w:rFonts w:ascii="Times New Roman" w:eastAsia="宋体" w:hAnsi="Times New Roman" w:cs="Times New Roman"/>
      <w:szCs w:val="24"/>
    </w:rPr>
  </w:style>
  <w:style w:type="character" w:customStyle="1" w:styleId="16">
    <w:name w:val="正文文本缩进 字符1"/>
    <w:link w:val="a8"/>
    <w:qFormat/>
    <w:rPr>
      <w:rFonts w:ascii="Times New Roman" w:eastAsia="宋体" w:hAnsi="Times New Roman" w:cs="Times New Roman"/>
      <w:kern w:val="0"/>
      <w:sz w:val="20"/>
      <w:szCs w:val="24"/>
    </w:rPr>
  </w:style>
  <w:style w:type="character" w:customStyle="1" w:styleId="Char4">
    <w:name w:val="日期 Char"/>
    <w:basedOn w:val="a1"/>
    <w:uiPriority w:val="99"/>
    <w:semiHidden/>
    <w:qFormat/>
    <w:rPr>
      <w:rFonts w:ascii="Times New Roman" w:eastAsia="宋体" w:hAnsi="Times New Roman" w:cs="Times New Roman"/>
      <w:szCs w:val="24"/>
    </w:rPr>
  </w:style>
  <w:style w:type="character" w:customStyle="1" w:styleId="18">
    <w:name w:val="日期 字符1"/>
    <w:link w:val="aa"/>
    <w:uiPriority w:val="99"/>
    <w:qFormat/>
    <w:rPr>
      <w:rFonts w:ascii="Times New Roman" w:eastAsia="宋体" w:hAnsi="Times New Roman" w:cs="Times New Roman"/>
      <w:kern w:val="0"/>
      <w:sz w:val="20"/>
      <w:szCs w:val="24"/>
    </w:rPr>
  </w:style>
  <w:style w:type="character" w:customStyle="1" w:styleId="2Char">
    <w:name w:val="正文文本缩进 2 Char"/>
    <w:basedOn w:val="a1"/>
    <w:qFormat/>
    <w:rPr>
      <w:rFonts w:ascii="Times New Roman" w:eastAsia="宋体" w:hAnsi="Times New Roman" w:cs="Times New Roman"/>
      <w:szCs w:val="24"/>
    </w:rPr>
  </w:style>
  <w:style w:type="character" w:customStyle="1" w:styleId="210">
    <w:name w:val="正文文本缩进 2 字符1"/>
    <w:link w:val="20"/>
    <w:qFormat/>
    <w:rPr>
      <w:rFonts w:ascii="Times New Roman" w:eastAsia="宋体" w:hAnsi="Times New Roman" w:cs="Times New Roman"/>
      <w:kern w:val="0"/>
      <w:sz w:val="24"/>
      <w:szCs w:val="20"/>
    </w:rPr>
  </w:style>
  <w:style w:type="character" w:customStyle="1" w:styleId="Char20">
    <w:name w:val="批注框文本 Char2"/>
    <w:uiPriority w:val="99"/>
    <w:qFormat/>
    <w:rPr>
      <w:rFonts w:ascii="Times New Roman" w:eastAsia="宋体" w:hAnsi="Times New Roman" w:cs="Times New Roman"/>
      <w:kern w:val="0"/>
      <w:sz w:val="18"/>
      <w:szCs w:val="18"/>
    </w:rPr>
  </w:style>
  <w:style w:type="character" w:customStyle="1" w:styleId="Char21">
    <w:name w:val="页脚 Char2"/>
    <w:uiPriority w:val="99"/>
    <w:qFormat/>
    <w:rPr>
      <w:rFonts w:ascii="Calibri" w:eastAsia="宋体" w:hAnsi="Calibri" w:cs="Times New Roman"/>
      <w:kern w:val="0"/>
      <w:sz w:val="18"/>
      <w:szCs w:val="18"/>
    </w:rPr>
  </w:style>
  <w:style w:type="character" w:customStyle="1" w:styleId="Char22">
    <w:name w:val="页眉 Char2"/>
    <w:uiPriority w:val="99"/>
    <w:qFormat/>
    <w:rPr>
      <w:rFonts w:ascii="Calibri" w:eastAsia="宋体" w:hAnsi="Calibri" w:cs="Times New Roman"/>
      <w:kern w:val="0"/>
      <w:sz w:val="18"/>
      <w:szCs w:val="18"/>
    </w:rPr>
  </w:style>
  <w:style w:type="character" w:customStyle="1" w:styleId="3Char">
    <w:name w:val="正文文本缩进 3 Char"/>
    <w:basedOn w:val="a1"/>
    <w:uiPriority w:val="99"/>
    <w:semiHidden/>
    <w:qFormat/>
    <w:rPr>
      <w:rFonts w:ascii="Times New Roman" w:eastAsia="宋体" w:hAnsi="Times New Roman" w:cs="Times New Roman"/>
      <w:sz w:val="16"/>
      <w:szCs w:val="16"/>
    </w:rPr>
  </w:style>
  <w:style w:type="character" w:customStyle="1" w:styleId="310">
    <w:name w:val="正文文本缩进 3 字符1"/>
    <w:link w:val="32"/>
    <w:qFormat/>
    <w:rPr>
      <w:rFonts w:ascii="Times New Roman" w:eastAsia="宋体" w:hAnsi="Times New Roman" w:cs="Times New Roman"/>
      <w:kern w:val="0"/>
      <w:sz w:val="16"/>
      <w:szCs w:val="16"/>
    </w:rPr>
  </w:style>
  <w:style w:type="character" w:customStyle="1" w:styleId="HTMLChar">
    <w:name w:val="HTML 预设格式 Char"/>
    <w:basedOn w:val="a1"/>
    <w:uiPriority w:val="99"/>
    <w:semiHidden/>
    <w:qFormat/>
    <w:rPr>
      <w:rFonts w:ascii="Courier New" w:eastAsia="宋体" w:hAnsi="Courier New" w:cs="Courier New"/>
      <w:sz w:val="20"/>
      <w:szCs w:val="20"/>
    </w:rPr>
  </w:style>
  <w:style w:type="character" w:customStyle="1" w:styleId="HTML1">
    <w:name w:val="HTML 预设格式 字符1"/>
    <w:link w:val="HTML"/>
    <w:uiPriority w:val="99"/>
    <w:qFormat/>
    <w:rPr>
      <w:rFonts w:ascii="宋体" w:eastAsia="宋体" w:hAnsi="宋体" w:cs="Times New Roman"/>
      <w:kern w:val="0"/>
      <w:sz w:val="24"/>
      <w:szCs w:val="24"/>
    </w:rPr>
  </w:style>
  <w:style w:type="character" w:customStyle="1" w:styleId="Char5">
    <w:name w:val="标题 Char"/>
    <w:basedOn w:val="a1"/>
    <w:uiPriority w:val="10"/>
    <w:qFormat/>
    <w:rPr>
      <w:rFonts w:asciiTheme="majorHAnsi" w:eastAsia="宋体" w:hAnsiTheme="majorHAnsi" w:cstheme="majorBidi"/>
      <w:b/>
      <w:bCs/>
      <w:sz w:val="32"/>
      <w:szCs w:val="32"/>
    </w:rPr>
  </w:style>
  <w:style w:type="character" w:customStyle="1" w:styleId="1d">
    <w:name w:val="标题 字符1"/>
    <w:link w:val="af"/>
    <w:qFormat/>
    <w:rPr>
      <w:rFonts w:ascii="Cambria" w:eastAsia="宋体" w:hAnsi="Cambria" w:cs="Times New Roman"/>
      <w:b/>
      <w:bCs/>
      <w:kern w:val="0"/>
      <w:sz w:val="32"/>
      <w:szCs w:val="32"/>
    </w:rPr>
  </w:style>
  <w:style w:type="character" w:customStyle="1" w:styleId="Char23">
    <w:name w:val="批注主题 Char2"/>
    <w:uiPriority w:val="99"/>
    <w:qFormat/>
    <w:rPr>
      <w:rFonts w:ascii="Times New Roman" w:eastAsia="宋体" w:hAnsi="Times New Roman" w:cs="Times New Roman"/>
      <w:b/>
      <w:bCs/>
      <w:kern w:val="0"/>
      <w:sz w:val="20"/>
      <w:szCs w:val="24"/>
    </w:rPr>
  </w:style>
  <w:style w:type="character" w:customStyle="1" w:styleId="1f0">
    <w:name w:val="样式1 字符"/>
    <w:link w:val="1f1"/>
    <w:qFormat/>
    <w:rPr>
      <w:rFonts w:hAnsi="宋体"/>
      <w:color w:val="000000"/>
      <w:szCs w:val="21"/>
    </w:rPr>
  </w:style>
  <w:style w:type="paragraph" w:customStyle="1" w:styleId="1f1">
    <w:name w:val="样式1"/>
    <w:basedOn w:val="a"/>
    <w:link w:val="1f0"/>
    <w:qFormat/>
    <w:pPr>
      <w:widowControl/>
      <w:tabs>
        <w:tab w:val="left" w:pos="180"/>
      </w:tabs>
      <w:adjustRightInd w:val="0"/>
      <w:snapToGrid w:val="0"/>
      <w:ind w:firstLineChars="200" w:firstLine="420"/>
    </w:pPr>
    <w:rPr>
      <w:rFonts w:asciiTheme="minorHAnsi" w:eastAsiaTheme="minorEastAsia" w:hAnsi="宋体" w:cstheme="minorBidi"/>
      <w:color w:val="000000"/>
      <w:szCs w:val="21"/>
    </w:rPr>
  </w:style>
  <w:style w:type="character" w:customStyle="1" w:styleId="apple-converted-space">
    <w:name w:val="apple-converted-space"/>
    <w:qFormat/>
    <w:rPr>
      <w:rFonts w:cs="Times New Roman"/>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10">
    <w:name w:val="文档结构图 Char1"/>
    <w:uiPriority w:val="99"/>
    <w:semiHidden/>
    <w:qFormat/>
    <w:rPr>
      <w:rFonts w:ascii="宋体" w:eastAsia="宋体" w:hAnsi="Times New Roman" w:cs="Times New Roman"/>
      <w:sz w:val="18"/>
      <w:szCs w:val="18"/>
    </w:rPr>
  </w:style>
  <w:style w:type="character" w:customStyle="1" w:styleId="font11">
    <w:name w:val="font11"/>
    <w:qFormat/>
    <w:rPr>
      <w:rFonts w:ascii="font-weight : 400" w:eastAsia="font-weight : 400" w:hAnsi="font-weight : 400" w:cs="font-weight : 400"/>
      <w:color w:val="000000"/>
      <w:sz w:val="21"/>
      <w:szCs w:val="21"/>
      <w:u w:val="none"/>
    </w:rPr>
  </w:style>
  <w:style w:type="character" w:customStyle="1" w:styleId="Char11">
    <w:name w:val="批注框文本 Char1"/>
    <w:uiPriority w:val="99"/>
    <w:semiHidden/>
    <w:qFormat/>
    <w:rPr>
      <w:rFonts w:ascii="Times New Roman" w:eastAsia="宋体" w:hAnsi="Times New Roman" w:cs="Times New Roman"/>
      <w:sz w:val="18"/>
      <w:szCs w:val="18"/>
    </w:rPr>
  </w:style>
  <w:style w:type="character" w:customStyle="1" w:styleId="Char12">
    <w:name w:val="批注文字 Char1"/>
    <w:uiPriority w:val="99"/>
    <w:semiHidden/>
    <w:qFormat/>
    <w:rPr>
      <w:rFonts w:ascii="Times New Roman" w:eastAsia="宋体" w:hAnsi="Times New Roman" w:cs="Times New Roman"/>
      <w:szCs w:val="24"/>
    </w:rPr>
  </w:style>
  <w:style w:type="character" w:customStyle="1" w:styleId="class6">
    <w:name w:val="class6"/>
    <w:qFormat/>
  </w:style>
  <w:style w:type="character" w:customStyle="1" w:styleId="mCharChar">
    <w:name w:val="m_正文 Char Char"/>
    <w:qFormat/>
    <w:rPr>
      <w:kern w:val="2"/>
      <w:sz w:val="21"/>
      <w:szCs w:val="24"/>
    </w:rPr>
  </w:style>
  <w:style w:type="character" w:customStyle="1" w:styleId="high-light-bg">
    <w:name w:val="high-light-bg"/>
    <w:qFormat/>
  </w:style>
  <w:style w:type="character" w:customStyle="1" w:styleId="font21">
    <w:name w:val="font21"/>
    <w:qFormat/>
    <w:rPr>
      <w:rFonts w:ascii="Times New Roman" w:hAnsi="Times New Roman" w:cs="Times New Roman" w:hint="default"/>
      <w:color w:val="000000"/>
      <w:sz w:val="21"/>
      <w:szCs w:val="21"/>
      <w:u w:val="none"/>
    </w:rPr>
  </w:style>
  <w:style w:type="character" w:customStyle="1" w:styleId="Char13">
    <w:name w:val="页眉 Char1"/>
    <w:semiHidden/>
    <w:qFormat/>
    <w:rPr>
      <w:rFonts w:ascii="宋体" w:hAnsi="宋体"/>
      <w:w w:val="90"/>
      <w:kern w:val="2"/>
      <w:sz w:val="18"/>
      <w:szCs w:val="18"/>
    </w:rPr>
  </w:style>
  <w:style w:type="character" w:customStyle="1" w:styleId="Char14">
    <w:name w:val="纯文本 Char1"/>
    <w:semiHidden/>
    <w:qFormat/>
    <w:rPr>
      <w:rFonts w:ascii="宋体" w:eastAsia="宋体" w:hAnsi="Courier New" w:cs="Courier New"/>
      <w:szCs w:val="21"/>
    </w:rPr>
  </w:style>
  <w:style w:type="character" w:customStyle="1" w:styleId="font01">
    <w:name w:val="font01"/>
    <w:qFormat/>
    <w:rPr>
      <w:rFonts w:ascii="宋体" w:eastAsia="宋体" w:hAnsi="宋体" w:cs="宋体" w:hint="eastAsia"/>
      <w:color w:val="000000"/>
      <w:sz w:val="21"/>
      <w:szCs w:val="21"/>
      <w:u w:val="none"/>
    </w:rPr>
  </w:style>
  <w:style w:type="character" w:customStyle="1" w:styleId="def">
    <w:name w:val="def"/>
    <w:uiPriority w:val="99"/>
    <w:qFormat/>
    <w:rPr>
      <w:rFonts w:cs="Times New Roman"/>
    </w:rPr>
  </w:style>
  <w:style w:type="character" w:customStyle="1" w:styleId="110">
    <w:name w:val="中等深浅网格 11"/>
    <w:uiPriority w:val="99"/>
    <w:unhideWhenUsed/>
    <w:qFormat/>
    <w:rPr>
      <w:color w:val="808080"/>
    </w:rPr>
  </w:style>
  <w:style w:type="character" w:customStyle="1" w:styleId="Char15">
    <w:name w:val="页脚 Char1"/>
    <w:semiHidden/>
    <w:qFormat/>
    <w:rPr>
      <w:rFonts w:ascii="宋体" w:hAnsi="宋体"/>
      <w:w w:val="90"/>
      <w:kern w:val="2"/>
      <w:sz w:val="18"/>
      <w:szCs w:val="18"/>
    </w:rPr>
  </w:style>
  <w:style w:type="character" w:customStyle="1" w:styleId="mChar">
    <w:name w:val="m_正文 Char"/>
    <w:link w:val="m"/>
    <w:qFormat/>
    <w:locked/>
    <w:rPr>
      <w:rFonts w:ascii="Times New Roman" w:eastAsia="宋体" w:hAnsi="Times New Roman" w:cs="Times New Roman"/>
      <w:kern w:val="0"/>
      <w:sz w:val="24"/>
      <w:szCs w:val="24"/>
    </w:rPr>
  </w:style>
  <w:style w:type="character" w:customStyle="1" w:styleId="highlight">
    <w:name w:val="highlight"/>
    <w:qFormat/>
  </w:style>
  <w:style w:type="character" w:customStyle="1" w:styleId="Char16">
    <w:name w:val="正文文本缩进 Char1"/>
    <w:uiPriority w:val="99"/>
    <w:semiHidden/>
    <w:qFormat/>
    <w:rPr>
      <w:rFonts w:ascii="Times New Roman" w:eastAsia="宋体" w:hAnsi="Times New Roman" w:cs="Times New Roman"/>
      <w:szCs w:val="24"/>
    </w:rPr>
  </w:style>
  <w:style w:type="character" w:customStyle="1" w:styleId="trans">
    <w:name w:val="trans"/>
    <w:qFormat/>
  </w:style>
  <w:style w:type="character" w:customStyle="1" w:styleId="Char17">
    <w:name w:val="批注主题 Char1"/>
    <w:uiPriority w:val="99"/>
    <w:semiHidden/>
    <w:qFormat/>
    <w:rPr>
      <w:rFonts w:ascii="Times New Roman" w:eastAsia="宋体" w:hAnsi="Times New Roman" w:cs="Times New Roman"/>
      <w:b/>
      <w:bCs/>
      <w:szCs w:val="24"/>
    </w:rPr>
  </w:style>
  <w:style w:type="paragraph" w:customStyle="1" w:styleId="211">
    <w:name w:val="中等深浅网格 21"/>
    <w:uiPriority w:val="1"/>
    <w:qFormat/>
    <w:pPr>
      <w:widowControl w:val="0"/>
      <w:jc w:val="both"/>
    </w:pPr>
    <w:rPr>
      <w:kern w:val="2"/>
      <w:sz w:val="21"/>
      <w:szCs w:val="24"/>
    </w:rPr>
  </w:style>
  <w:style w:type="paragraph" w:customStyle="1" w:styleId="1f2">
    <w:name w:val="列出段落1"/>
    <w:basedOn w:val="a"/>
    <w:uiPriority w:val="34"/>
    <w:qFormat/>
    <w:pPr>
      <w:widowControl/>
      <w:ind w:firstLineChars="200" w:firstLine="420"/>
      <w:jc w:val="left"/>
    </w:pPr>
    <w:rPr>
      <w:kern w:val="0"/>
      <w:sz w:val="20"/>
      <w:szCs w:val="20"/>
    </w:rPr>
  </w:style>
  <w:style w:type="paragraph" w:customStyle="1" w:styleId="Style1">
    <w:name w:val="_Style 1"/>
    <w:basedOn w:val="a"/>
    <w:uiPriority w:val="34"/>
    <w:qFormat/>
    <w:pPr>
      <w:ind w:firstLineChars="200" w:firstLine="420"/>
    </w:pPr>
    <w:rPr>
      <w:rFonts w:ascii="Calibri" w:hAnsi="Calibri"/>
      <w:szCs w:val="22"/>
    </w:rPr>
  </w:style>
  <w:style w:type="paragraph" w:customStyle="1" w:styleId="111">
    <w:name w:val="列出段落11"/>
    <w:basedOn w:val="a"/>
    <w:qFormat/>
    <w:pPr>
      <w:spacing w:line="360" w:lineRule="exact"/>
      <w:ind w:leftChars="-50" w:left="-50" w:firstLineChars="200" w:firstLine="420"/>
    </w:pPr>
  </w:style>
  <w:style w:type="paragraph" w:customStyle="1" w:styleId="-11">
    <w:name w:val="彩色列表 - 着色 11"/>
    <w:basedOn w:val="a"/>
    <w:uiPriority w:val="34"/>
    <w:unhideWhenUsed/>
    <w:qFormat/>
    <w:pPr>
      <w:ind w:firstLineChars="200" w:firstLine="420"/>
    </w:pPr>
  </w:style>
  <w:style w:type="paragraph" w:customStyle="1" w:styleId="af6">
    <w:name w:val="标准"/>
    <w:basedOn w:val="a"/>
    <w:qFormat/>
    <w:pPr>
      <w:adjustRightInd w:val="0"/>
      <w:spacing w:before="120" w:after="120" w:line="312" w:lineRule="atLeast"/>
      <w:ind w:leftChars="-50" w:left="-50"/>
      <w:textAlignment w:val="baseline"/>
    </w:pPr>
    <w:rPr>
      <w:rFonts w:ascii="宋体"/>
      <w:kern w:val="0"/>
      <w:szCs w:val="20"/>
    </w:rPr>
  </w:style>
  <w:style w:type="paragraph" w:customStyle="1" w:styleId="23">
    <w:name w:val="列出段落2"/>
    <w:basedOn w:val="a"/>
    <w:uiPriority w:val="34"/>
    <w:qFormat/>
    <w:pPr>
      <w:ind w:left="720"/>
    </w:pPr>
    <w:rPr>
      <w:szCs w:val="21"/>
    </w:rPr>
  </w:style>
  <w:style w:type="character" w:customStyle="1" w:styleId="af7">
    <w:name w:val="批注文字 字符"/>
    <w:uiPriority w:val="99"/>
    <w:qFormat/>
    <w:rPr>
      <w:rFonts w:ascii="Times New Roman" w:eastAsia="宋体" w:hAnsi="Times New Roman" w:cs="Times New Roman"/>
      <w:szCs w:val="24"/>
    </w:rPr>
  </w:style>
  <w:style w:type="character" w:customStyle="1" w:styleId="1f3">
    <w:name w:val="标题 1 字符"/>
    <w:qFormat/>
    <w:rPr>
      <w:rFonts w:ascii="Times New Roman" w:eastAsia="黑体" w:hAnsi="Times New Roman" w:cs="Times New Roman"/>
      <w:b/>
      <w:kern w:val="44"/>
      <w:sz w:val="32"/>
      <w:szCs w:val="24"/>
    </w:rPr>
  </w:style>
  <w:style w:type="character" w:customStyle="1" w:styleId="af8">
    <w:name w:val="正文文本缩进 字符"/>
    <w:qFormat/>
    <w:rPr>
      <w:rFonts w:ascii="Times New Roman" w:eastAsia="宋体" w:hAnsi="Times New Roman" w:cs="Times New Roman"/>
      <w:szCs w:val="24"/>
    </w:rPr>
  </w:style>
  <w:style w:type="character" w:customStyle="1" w:styleId="af9">
    <w:name w:val="批注主题 字符"/>
    <w:uiPriority w:val="99"/>
    <w:qFormat/>
    <w:rPr>
      <w:rFonts w:ascii="Times New Roman" w:eastAsia="宋体" w:hAnsi="Times New Roman" w:cs="Times New Roman"/>
      <w:b/>
      <w:bCs/>
      <w:szCs w:val="24"/>
    </w:rPr>
  </w:style>
  <w:style w:type="character" w:customStyle="1" w:styleId="33">
    <w:name w:val="正文文本缩进 3 字符"/>
    <w:qFormat/>
    <w:rPr>
      <w:rFonts w:ascii="Times New Roman" w:eastAsia="宋体" w:hAnsi="Times New Roman" w:cs="Times New Roman"/>
      <w:kern w:val="0"/>
      <w:sz w:val="16"/>
      <w:szCs w:val="16"/>
    </w:rPr>
  </w:style>
  <w:style w:type="character" w:customStyle="1" w:styleId="42">
    <w:name w:val="标题 4 字符"/>
    <w:uiPriority w:val="9"/>
    <w:qFormat/>
    <w:rPr>
      <w:rFonts w:ascii="Cambria" w:eastAsia="宋体" w:hAnsi="Cambria" w:cs="Times New Roman"/>
      <w:b/>
      <w:bCs/>
      <w:sz w:val="28"/>
      <w:szCs w:val="28"/>
    </w:rPr>
  </w:style>
  <w:style w:type="character" w:customStyle="1" w:styleId="24">
    <w:name w:val="标题 2 字符"/>
    <w:uiPriority w:val="9"/>
    <w:qFormat/>
    <w:rPr>
      <w:rFonts w:ascii="Times New Roman" w:hAnsi="Times New Roman"/>
      <w:kern w:val="2"/>
      <w:sz w:val="24"/>
      <w:szCs w:val="24"/>
    </w:rPr>
  </w:style>
  <w:style w:type="character" w:customStyle="1" w:styleId="afa">
    <w:name w:val="页眉 字符"/>
    <w:uiPriority w:val="99"/>
    <w:qFormat/>
    <w:rPr>
      <w:sz w:val="18"/>
      <w:szCs w:val="18"/>
    </w:rPr>
  </w:style>
  <w:style w:type="character" w:customStyle="1" w:styleId="afb">
    <w:name w:val="文档结构图 字符"/>
    <w:qFormat/>
    <w:rPr>
      <w:rFonts w:ascii="宋体" w:eastAsia="宋体" w:hAnsi="宋体" w:cs="Times New Roman"/>
      <w:w w:val="90"/>
      <w:kern w:val="0"/>
      <w:sz w:val="18"/>
      <w:szCs w:val="18"/>
    </w:rPr>
  </w:style>
  <w:style w:type="character" w:customStyle="1" w:styleId="afc">
    <w:name w:val="批注框文本 字符"/>
    <w:uiPriority w:val="99"/>
    <w:qFormat/>
    <w:rPr>
      <w:rFonts w:ascii="Times New Roman" w:eastAsia="宋体" w:hAnsi="Times New Roman" w:cs="Times New Roman"/>
      <w:sz w:val="18"/>
      <w:szCs w:val="18"/>
    </w:rPr>
  </w:style>
  <w:style w:type="character" w:customStyle="1" w:styleId="afd">
    <w:name w:val="日期 字符"/>
    <w:uiPriority w:val="99"/>
    <w:qFormat/>
    <w:rPr>
      <w:rFonts w:ascii="Times New Roman" w:eastAsia="宋体" w:hAnsi="Times New Roman" w:cs="Times New Roman"/>
      <w:szCs w:val="24"/>
    </w:rPr>
  </w:style>
  <w:style w:type="character" w:customStyle="1" w:styleId="afe">
    <w:name w:val="正文文本 字符"/>
    <w:uiPriority w:val="99"/>
    <w:qFormat/>
    <w:rPr>
      <w:rFonts w:ascii="Times New Roman" w:eastAsia="宋体" w:hAnsi="Times New Roman" w:cs="Times New Roman"/>
      <w:kern w:val="0"/>
      <w:sz w:val="20"/>
      <w:szCs w:val="24"/>
    </w:rPr>
  </w:style>
  <w:style w:type="character" w:customStyle="1" w:styleId="aff">
    <w:name w:val="标题 字符"/>
    <w:qFormat/>
    <w:rPr>
      <w:rFonts w:ascii="Cambria" w:eastAsia="宋体" w:hAnsi="Cambria" w:cs="Times New Roman"/>
      <w:b/>
      <w:bCs/>
      <w:kern w:val="0"/>
      <w:sz w:val="32"/>
      <w:szCs w:val="32"/>
    </w:rPr>
  </w:style>
  <w:style w:type="character" w:customStyle="1" w:styleId="aff0">
    <w:name w:val="正文缩进 字符"/>
    <w:qFormat/>
    <w:rPr>
      <w:rFonts w:ascii="Times New Roman" w:eastAsia="宋体" w:hAnsi="Times New Roman" w:cs="Times New Roman"/>
      <w:szCs w:val="24"/>
    </w:rPr>
  </w:style>
  <w:style w:type="character" w:customStyle="1" w:styleId="HTML0">
    <w:name w:val="HTML 预设格式 字符"/>
    <w:uiPriority w:val="99"/>
    <w:qFormat/>
    <w:rPr>
      <w:rFonts w:ascii="宋体" w:eastAsia="宋体" w:hAnsi="宋体" w:cs="Times New Roman"/>
      <w:kern w:val="0"/>
      <w:sz w:val="24"/>
      <w:szCs w:val="24"/>
    </w:rPr>
  </w:style>
  <w:style w:type="character" w:customStyle="1" w:styleId="aff1">
    <w:name w:val="纯文本 字符"/>
    <w:qFormat/>
    <w:rPr>
      <w:rFonts w:ascii="宋体" w:eastAsia="宋体" w:hAnsi="Courier New"/>
    </w:rPr>
  </w:style>
  <w:style w:type="character" w:customStyle="1" w:styleId="25">
    <w:name w:val="正文文本缩进 2 字符"/>
    <w:qFormat/>
    <w:rPr>
      <w:rFonts w:ascii="Times New Roman" w:eastAsia="宋体" w:hAnsi="Times New Roman" w:cs="Times New Roman"/>
      <w:sz w:val="24"/>
      <w:szCs w:val="20"/>
    </w:rPr>
  </w:style>
  <w:style w:type="character" w:customStyle="1" w:styleId="34">
    <w:name w:val="标题 3 字符"/>
    <w:qFormat/>
    <w:rPr>
      <w:rFonts w:ascii="Times New Roman" w:hAnsi="Times New Roman"/>
      <w:b/>
      <w:kern w:val="2"/>
      <w:sz w:val="24"/>
      <w:szCs w:val="24"/>
    </w:rPr>
  </w:style>
  <w:style w:type="character" w:customStyle="1" w:styleId="aff2">
    <w:name w:val="页脚 字符"/>
    <w:uiPriority w:val="99"/>
    <w:qFormat/>
    <w:rPr>
      <w:sz w:val="18"/>
      <w:szCs w:val="18"/>
    </w:rPr>
  </w:style>
  <w:style w:type="paragraph" w:customStyle="1" w:styleId="35">
    <w:name w:val="列出段落3"/>
    <w:basedOn w:val="a"/>
    <w:uiPriority w:val="99"/>
    <w:qFormat/>
    <w:pPr>
      <w:ind w:left="720"/>
    </w:pPr>
    <w:rPr>
      <w:szCs w:val="21"/>
    </w:rPr>
  </w:style>
  <w:style w:type="paragraph" w:customStyle="1" w:styleId="TOC1">
    <w:name w:val="TOC 标题1"/>
    <w:basedOn w:val="1"/>
    <w:next w:val="a"/>
    <w:uiPriority w:val="39"/>
    <w:unhideWhenUsed/>
    <w:qFormat/>
    <w:pPr>
      <w:widowControl/>
      <w:spacing w:beforeLines="0" w:before="240" w:afterLines="0" w:after="0" w:line="259" w:lineRule="auto"/>
      <w:jc w:val="left"/>
      <w:outlineLvl w:val="9"/>
    </w:pPr>
    <w:rPr>
      <w:rFonts w:asciiTheme="majorHAnsi" w:eastAsiaTheme="majorEastAsia" w:hAnsiTheme="majorHAnsi" w:cstheme="majorBidi"/>
      <w:b w:val="0"/>
      <w:color w:val="2E74B5" w:themeColor="accent1" w:themeShade="BF"/>
      <w:kern w:val="0"/>
      <w:szCs w:val="32"/>
    </w:rPr>
  </w:style>
  <w:style w:type="paragraph" w:customStyle="1" w:styleId="WPSOffice1">
    <w:name w:val="WPSOffice手动目录 1"/>
    <w:qFormat/>
    <w:rPr>
      <w:rFonts w:asciiTheme="minorHAnsi" w:eastAsiaTheme="minorEastAsia" w:hAnsiTheme="minorHAnsi" w:cstheme="minorBidi"/>
    </w:rPr>
  </w:style>
  <w:style w:type="character" w:customStyle="1" w:styleId="1f4">
    <w:name w:val="未处理的提及1"/>
    <w:basedOn w:val="a1"/>
    <w:uiPriority w:val="99"/>
    <w:unhideWhenUsed/>
    <w:qFormat/>
    <w:rPr>
      <w:color w:val="605E5C"/>
      <w:shd w:val="clear" w:color="auto" w:fill="E1DFDD"/>
    </w:rPr>
  </w:style>
  <w:style w:type="character" w:customStyle="1" w:styleId="1Char">
    <w:name w:val="标题 1 Char"/>
    <w:basedOn w:val="a1"/>
    <w:uiPriority w:val="9"/>
    <w:qFormat/>
    <w:rPr>
      <w:b/>
      <w:bCs/>
      <w:kern w:val="44"/>
      <w:sz w:val="44"/>
      <w:szCs w:val="44"/>
    </w:rPr>
  </w:style>
  <w:style w:type="character" w:customStyle="1" w:styleId="2Char0">
    <w:name w:val="标题 2 Char"/>
    <w:basedOn w:val="a1"/>
    <w:uiPriority w:val="9"/>
    <w:semiHidden/>
    <w:qFormat/>
    <w:rPr>
      <w:rFonts w:ascii="Calibri Light" w:eastAsia="宋体" w:hAnsi="Calibri Light" w:cs="Times New Roman"/>
      <w:b/>
      <w:bCs/>
      <w:sz w:val="32"/>
      <w:szCs w:val="32"/>
    </w:rPr>
  </w:style>
  <w:style w:type="character" w:customStyle="1" w:styleId="3Char0">
    <w:name w:val="标题 3 Char"/>
    <w:basedOn w:val="a1"/>
    <w:uiPriority w:val="9"/>
    <w:semiHidden/>
    <w:qFormat/>
    <w:rPr>
      <w:b/>
      <w:bCs/>
      <w:sz w:val="32"/>
      <w:szCs w:val="32"/>
    </w:rPr>
  </w:style>
  <w:style w:type="character" w:customStyle="1" w:styleId="Char6">
    <w:name w:val="批注文字 Char"/>
    <w:basedOn w:val="a1"/>
    <w:uiPriority w:val="99"/>
    <w:semiHidden/>
    <w:qFormat/>
  </w:style>
  <w:style w:type="character" w:customStyle="1" w:styleId="Char7">
    <w:name w:val="批注框文本 Char"/>
    <w:basedOn w:val="a1"/>
    <w:uiPriority w:val="99"/>
    <w:semiHidden/>
    <w:qFormat/>
    <w:rPr>
      <w:sz w:val="18"/>
      <w:szCs w:val="18"/>
    </w:rPr>
  </w:style>
  <w:style w:type="character" w:customStyle="1" w:styleId="Char8">
    <w:name w:val="页脚 Char"/>
    <w:basedOn w:val="a1"/>
    <w:uiPriority w:val="99"/>
    <w:semiHidden/>
    <w:qFormat/>
    <w:rPr>
      <w:sz w:val="18"/>
      <w:szCs w:val="18"/>
    </w:rPr>
  </w:style>
  <w:style w:type="character" w:customStyle="1" w:styleId="Char9">
    <w:name w:val="页眉 Char"/>
    <w:basedOn w:val="a1"/>
    <w:uiPriority w:val="99"/>
    <w:semiHidden/>
    <w:qFormat/>
    <w:rPr>
      <w:sz w:val="18"/>
      <w:szCs w:val="18"/>
    </w:rPr>
  </w:style>
  <w:style w:type="character" w:customStyle="1" w:styleId="Chara">
    <w:name w:val="批注主题 Char"/>
    <w:basedOn w:val="Char6"/>
    <w:uiPriority w:val="99"/>
    <w:semiHidden/>
    <w:qFormat/>
    <w:rPr>
      <w:b/>
      <w:bCs/>
    </w:rPr>
  </w:style>
  <w:style w:type="paragraph" w:customStyle="1" w:styleId="26">
    <w:name w:val="修订2"/>
    <w:uiPriority w:val="99"/>
    <w:unhideWhenUsed/>
    <w:qFormat/>
    <w:rPr>
      <w:kern w:val="2"/>
      <w:sz w:val="21"/>
      <w:szCs w:val="24"/>
    </w:rPr>
  </w:style>
  <w:style w:type="paragraph" w:customStyle="1" w:styleId="Style140">
    <w:name w:val="_Style 140"/>
    <w:basedOn w:val="a"/>
    <w:next w:val="a"/>
    <w:uiPriority w:val="39"/>
    <w:unhideWhenUsed/>
    <w:qFormat/>
    <w:pPr>
      <w:ind w:left="630"/>
      <w:jc w:val="left"/>
    </w:pPr>
    <w:rPr>
      <w:rFonts w:ascii="Calibri" w:hAnsi="Calibri"/>
      <w:sz w:val="18"/>
      <w:szCs w:val="18"/>
    </w:rPr>
  </w:style>
  <w:style w:type="paragraph" w:customStyle="1" w:styleId="1f5">
    <w:name w:val="列表段落1"/>
    <w:basedOn w:val="a"/>
    <w:uiPriority w:val="99"/>
    <w:qFormat/>
    <w:pPr>
      <w:ind w:left="720"/>
    </w:pPr>
    <w:rPr>
      <w:szCs w:val="21"/>
    </w:rPr>
  </w:style>
  <w:style w:type="paragraph" w:styleId="aff3">
    <w:name w:val="List Paragraph"/>
    <w:basedOn w:val="a"/>
    <w:uiPriority w:val="34"/>
    <w:qFormat/>
    <w:rsid w:val="00AE42BB"/>
    <w:pPr>
      <w:ind w:firstLineChars="200" w:firstLine="420"/>
    </w:pPr>
  </w:style>
  <w:style w:type="paragraph" w:customStyle="1" w:styleId="1110">
    <w:name w:val="列出段落111"/>
    <w:basedOn w:val="a"/>
    <w:uiPriority w:val="34"/>
    <w:qFormat/>
    <w:rsid w:val="00330B83"/>
    <w:pPr>
      <w:widowControl/>
      <w:ind w:firstLineChars="200" w:firstLine="420"/>
      <w:jc w:val="left"/>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592134">
      <w:bodyDiv w:val="1"/>
      <w:marLeft w:val="0"/>
      <w:marRight w:val="0"/>
      <w:marTop w:val="0"/>
      <w:marBottom w:val="0"/>
      <w:divBdr>
        <w:top w:val="none" w:sz="0" w:space="0" w:color="auto"/>
        <w:left w:val="none" w:sz="0" w:space="0" w:color="auto"/>
        <w:bottom w:val="none" w:sz="0" w:space="0" w:color="auto"/>
        <w:right w:val="none" w:sz="0" w:space="0" w:color="auto"/>
      </w:divBdr>
    </w:div>
    <w:div w:id="707530980">
      <w:bodyDiv w:val="1"/>
      <w:marLeft w:val="0"/>
      <w:marRight w:val="0"/>
      <w:marTop w:val="0"/>
      <w:marBottom w:val="0"/>
      <w:divBdr>
        <w:top w:val="none" w:sz="0" w:space="0" w:color="auto"/>
        <w:left w:val="none" w:sz="0" w:space="0" w:color="auto"/>
        <w:bottom w:val="none" w:sz="0" w:space="0" w:color="auto"/>
        <w:right w:val="none" w:sz="0" w:space="0" w:color="auto"/>
      </w:divBdr>
    </w:div>
    <w:div w:id="855119240">
      <w:bodyDiv w:val="1"/>
      <w:marLeft w:val="0"/>
      <w:marRight w:val="0"/>
      <w:marTop w:val="0"/>
      <w:marBottom w:val="0"/>
      <w:divBdr>
        <w:top w:val="none" w:sz="0" w:space="0" w:color="auto"/>
        <w:left w:val="none" w:sz="0" w:space="0" w:color="auto"/>
        <w:bottom w:val="none" w:sz="0" w:space="0" w:color="auto"/>
        <w:right w:val="none" w:sz="0" w:space="0" w:color="auto"/>
      </w:divBdr>
    </w:div>
    <w:div w:id="1027409505">
      <w:bodyDiv w:val="1"/>
      <w:marLeft w:val="0"/>
      <w:marRight w:val="0"/>
      <w:marTop w:val="0"/>
      <w:marBottom w:val="0"/>
      <w:divBdr>
        <w:top w:val="none" w:sz="0" w:space="0" w:color="auto"/>
        <w:left w:val="none" w:sz="0" w:space="0" w:color="auto"/>
        <w:bottom w:val="none" w:sz="0" w:space="0" w:color="auto"/>
        <w:right w:val="none" w:sz="0" w:space="0" w:color="auto"/>
      </w:divBdr>
    </w:div>
    <w:div w:id="1144666206">
      <w:bodyDiv w:val="1"/>
      <w:marLeft w:val="0"/>
      <w:marRight w:val="0"/>
      <w:marTop w:val="0"/>
      <w:marBottom w:val="0"/>
      <w:divBdr>
        <w:top w:val="none" w:sz="0" w:space="0" w:color="auto"/>
        <w:left w:val="none" w:sz="0" w:space="0" w:color="auto"/>
        <w:bottom w:val="none" w:sz="0" w:space="0" w:color="auto"/>
        <w:right w:val="none" w:sz="0" w:space="0" w:color="auto"/>
      </w:divBdr>
    </w:div>
    <w:div w:id="1207639416">
      <w:bodyDiv w:val="1"/>
      <w:marLeft w:val="0"/>
      <w:marRight w:val="0"/>
      <w:marTop w:val="0"/>
      <w:marBottom w:val="0"/>
      <w:divBdr>
        <w:top w:val="none" w:sz="0" w:space="0" w:color="auto"/>
        <w:left w:val="none" w:sz="0" w:space="0" w:color="auto"/>
        <w:bottom w:val="none" w:sz="0" w:space="0" w:color="auto"/>
        <w:right w:val="none" w:sz="0" w:space="0" w:color="auto"/>
      </w:divBdr>
    </w:div>
    <w:div w:id="1265458795">
      <w:bodyDiv w:val="1"/>
      <w:marLeft w:val="0"/>
      <w:marRight w:val="0"/>
      <w:marTop w:val="0"/>
      <w:marBottom w:val="0"/>
      <w:divBdr>
        <w:top w:val="none" w:sz="0" w:space="0" w:color="auto"/>
        <w:left w:val="none" w:sz="0" w:space="0" w:color="auto"/>
        <w:bottom w:val="none" w:sz="0" w:space="0" w:color="auto"/>
        <w:right w:val="none" w:sz="0" w:space="0" w:color="auto"/>
      </w:divBdr>
    </w:div>
    <w:div w:id="1653292288">
      <w:bodyDiv w:val="1"/>
      <w:marLeft w:val="0"/>
      <w:marRight w:val="0"/>
      <w:marTop w:val="0"/>
      <w:marBottom w:val="0"/>
      <w:divBdr>
        <w:top w:val="none" w:sz="0" w:space="0" w:color="auto"/>
        <w:left w:val="none" w:sz="0" w:space="0" w:color="auto"/>
        <w:bottom w:val="none" w:sz="0" w:space="0" w:color="auto"/>
        <w:right w:val="none" w:sz="0" w:space="0" w:color="auto"/>
      </w:divBdr>
    </w:div>
    <w:div w:id="1680621657">
      <w:bodyDiv w:val="1"/>
      <w:marLeft w:val="0"/>
      <w:marRight w:val="0"/>
      <w:marTop w:val="0"/>
      <w:marBottom w:val="0"/>
      <w:divBdr>
        <w:top w:val="none" w:sz="0" w:space="0" w:color="auto"/>
        <w:left w:val="none" w:sz="0" w:space="0" w:color="auto"/>
        <w:bottom w:val="none" w:sz="0" w:space="0" w:color="auto"/>
        <w:right w:val="none" w:sz="0" w:space="0" w:color="auto"/>
      </w:divBdr>
    </w:div>
    <w:div w:id="1721631861">
      <w:bodyDiv w:val="1"/>
      <w:marLeft w:val="0"/>
      <w:marRight w:val="0"/>
      <w:marTop w:val="0"/>
      <w:marBottom w:val="0"/>
      <w:divBdr>
        <w:top w:val="none" w:sz="0" w:space="0" w:color="auto"/>
        <w:left w:val="none" w:sz="0" w:space="0" w:color="auto"/>
        <w:bottom w:val="none" w:sz="0" w:space="0" w:color="auto"/>
        <w:right w:val="none" w:sz="0" w:space="0" w:color="auto"/>
      </w:divBdr>
    </w:div>
    <w:div w:id="2115514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javascript:void();" TargetMode="External"/><Relationship Id="rId4" Type="http://schemas.openxmlformats.org/officeDocument/2006/relationships/settings" Target="settings.xml"/><Relationship Id="rId9" Type="http://schemas.openxmlformats.org/officeDocument/2006/relationships/hyperlink" Target="javascript:voi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322</Pages>
  <Words>35056</Words>
  <Characters>199820</Characters>
  <Application>Microsoft Office Word</Application>
  <DocSecurity>0</DocSecurity>
  <Lines>1665</Lines>
  <Paragraphs>468</Paragraphs>
  <ScaleCrop>false</ScaleCrop>
  <Company>Microsoft</Company>
  <LinksUpToDate>false</LinksUpToDate>
  <CharactersWithSpaces>234408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dc:creator>
  <cp:lastModifiedBy>熊彬</cp:lastModifiedBy>
  <cp:revision>380</cp:revision>
  <cp:lastPrinted>2022-08-31T01:52:00Z</cp:lastPrinted>
  <dcterms:created xsi:type="dcterms:W3CDTF">2022-06-10T00:25:00Z</dcterms:created>
  <dcterms:modified xsi:type="dcterms:W3CDTF">2023-06-06T02:56:00Z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2052-10.16.0</vt:lpwstr>
  </property>
  <property fmtid="{D5CDD505-2E9C-101B-9397-08002B2CF9AE}" pid="3" name="ICV">
    <vt:lpwstr>107FF31DE5344C78BBC0A8EE41B3F6FA</vt:lpwstr>
  </property>
</Properties>
</file>